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1DA4E" w14:textId="7D611931" w:rsidR="00F558BC" w:rsidRPr="00BF7CBF" w:rsidRDefault="00BF7CBF" w:rsidP="00BF7CBF">
      <w:pPr>
        <w:jc w:val="both"/>
        <w:rPr>
          <w:rFonts w:ascii="Book Antiqua" w:hAnsi="Book Antiqua"/>
          <w:b/>
          <w:szCs w:val="24"/>
          <w:lang w:val="es-PR"/>
        </w:rPr>
      </w:pPr>
      <w:r w:rsidRPr="00BF7CBF">
        <w:rPr>
          <w:rFonts w:ascii="Book Antiqua" w:hAnsi="Book Antiqua"/>
          <w:b/>
          <w:szCs w:val="24"/>
          <w:lang w:val="es-PR"/>
        </w:rPr>
        <w:t>(</w:t>
      </w:r>
      <w:r w:rsidR="00B33643" w:rsidRPr="00BF7CBF">
        <w:rPr>
          <w:rFonts w:ascii="Book Antiqua" w:hAnsi="Book Antiqua"/>
          <w:b/>
          <w:szCs w:val="24"/>
          <w:lang w:val="es-PR"/>
        </w:rPr>
        <w:t>R</w:t>
      </w:r>
      <w:r w:rsidR="00F558BC" w:rsidRPr="00BF7CBF">
        <w:rPr>
          <w:rFonts w:ascii="Book Antiqua" w:hAnsi="Book Antiqua"/>
          <w:b/>
          <w:szCs w:val="24"/>
          <w:lang w:val="es-PR"/>
        </w:rPr>
        <w:t>.</w:t>
      </w:r>
      <w:r w:rsidR="00B33643" w:rsidRPr="00BF7CBF">
        <w:rPr>
          <w:rFonts w:ascii="Book Antiqua" w:hAnsi="Book Antiqua"/>
          <w:b/>
          <w:szCs w:val="24"/>
          <w:lang w:val="es-PR"/>
        </w:rPr>
        <w:t xml:space="preserve"> C.</w:t>
      </w:r>
      <w:r w:rsidR="00F558BC" w:rsidRPr="00BF7CBF">
        <w:rPr>
          <w:rFonts w:ascii="Book Antiqua" w:hAnsi="Book Antiqua"/>
          <w:b/>
          <w:szCs w:val="24"/>
          <w:lang w:val="es-PR"/>
        </w:rPr>
        <w:t xml:space="preserve"> de la </w:t>
      </w:r>
      <w:r w:rsidR="001A5E30" w:rsidRPr="00BF7CBF">
        <w:rPr>
          <w:rFonts w:ascii="Book Antiqua" w:hAnsi="Book Antiqua"/>
          <w:b/>
          <w:szCs w:val="24"/>
          <w:lang w:val="es-PR"/>
        </w:rPr>
        <w:t>C.</w:t>
      </w:r>
      <w:r w:rsidR="00C5021F" w:rsidRPr="00BF7CBF">
        <w:rPr>
          <w:rFonts w:ascii="Book Antiqua" w:hAnsi="Book Antiqua"/>
          <w:b/>
          <w:szCs w:val="24"/>
          <w:lang w:val="es-PR"/>
        </w:rPr>
        <w:t xml:space="preserve"> </w:t>
      </w:r>
      <w:r w:rsidR="00461DAB" w:rsidRPr="00BF7CBF">
        <w:rPr>
          <w:rFonts w:ascii="Book Antiqua" w:hAnsi="Book Antiqua"/>
          <w:b/>
          <w:szCs w:val="24"/>
          <w:lang w:val="es-PR"/>
        </w:rPr>
        <w:t>136</w:t>
      </w:r>
      <w:r w:rsidRPr="00BF7CBF">
        <w:rPr>
          <w:rFonts w:ascii="Book Antiqua" w:hAnsi="Book Antiqua"/>
          <w:b/>
          <w:szCs w:val="24"/>
          <w:lang w:val="es-PR"/>
        </w:rPr>
        <w:t>)</w:t>
      </w:r>
    </w:p>
    <w:p w14:paraId="7CF0A52B" w14:textId="77777777" w:rsidR="006A6C1A" w:rsidRPr="003D16DE" w:rsidRDefault="006A6C1A" w:rsidP="00F2461F">
      <w:pPr>
        <w:jc w:val="center"/>
        <w:rPr>
          <w:rFonts w:ascii="Book Antiqua" w:hAnsi="Book Antiqua"/>
          <w:b/>
          <w:sz w:val="22"/>
          <w:szCs w:val="22"/>
          <w:lang w:val="es-PR"/>
        </w:rPr>
      </w:pPr>
    </w:p>
    <w:p w14:paraId="73DB639C" w14:textId="77777777" w:rsidR="00F558BC" w:rsidRPr="003D16DE" w:rsidRDefault="00F558BC" w:rsidP="00F2461F">
      <w:pPr>
        <w:jc w:val="both"/>
        <w:rPr>
          <w:rFonts w:ascii="Book Antiqua" w:hAnsi="Book Antiqua"/>
          <w:sz w:val="22"/>
          <w:szCs w:val="18"/>
          <w:lang w:val="es-PR"/>
        </w:rPr>
      </w:pPr>
    </w:p>
    <w:p w14:paraId="428940F2" w14:textId="04ABE180" w:rsidR="00F558BC" w:rsidRDefault="00B33643" w:rsidP="00F2461F">
      <w:pPr>
        <w:jc w:val="center"/>
        <w:rPr>
          <w:rFonts w:ascii="Book Antiqua" w:hAnsi="Book Antiqua"/>
          <w:b/>
          <w:caps/>
          <w:sz w:val="28"/>
          <w:lang w:val="es-PR"/>
        </w:rPr>
      </w:pPr>
      <w:r w:rsidRPr="00120B55">
        <w:rPr>
          <w:rFonts w:ascii="Book Antiqua" w:hAnsi="Book Antiqua"/>
          <w:b/>
          <w:caps/>
          <w:sz w:val="28"/>
          <w:lang w:val="es-PR"/>
        </w:rPr>
        <w:t>RESOLUCIón</w:t>
      </w:r>
      <w:r w:rsidR="00E30FC4" w:rsidRPr="00120B55">
        <w:rPr>
          <w:rFonts w:ascii="Book Antiqua" w:hAnsi="Book Antiqua"/>
          <w:b/>
          <w:caps/>
          <w:sz w:val="28"/>
          <w:lang w:val="es-PR"/>
        </w:rPr>
        <w:t xml:space="preserve"> CONJUNTA</w:t>
      </w:r>
    </w:p>
    <w:p w14:paraId="458E9457" w14:textId="77777777" w:rsidR="003D16DE" w:rsidRPr="003D16DE" w:rsidRDefault="003D16DE" w:rsidP="00F2461F">
      <w:pPr>
        <w:jc w:val="center"/>
        <w:rPr>
          <w:rFonts w:ascii="Book Antiqua" w:hAnsi="Book Antiqua"/>
          <w:b/>
          <w:caps/>
          <w:szCs w:val="18"/>
          <w:lang w:val="es-PR"/>
        </w:rPr>
      </w:pPr>
    </w:p>
    <w:p w14:paraId="6C3A7E0E" w14:textId="4F2B2602" w:rsidR="003D16DE" w:rsidRDefault="00B47AF5" w:rsidP="003D16DE">
      <w:pPr>
        <w:widowControl w:val="0"/>
        <w:suppressLineNumbers/>
        <w:ind w:left="634" w:hanging="634"/>
        <w:jc w:val="both"/>
        <w:rPr>
          <w:rFonts w:ascii="Book Antiqua" w:hAnsi="Book Antiqua"/>
          <w:szCs w:val="24"/>
          <w:lang w:val="es-PR"/>
        </w:rPr>
      </w:pPr>
      <w:r w:rsidRPr="00120B55">
        <w:rPr>
          <w:rFonts w:ascii="Book Antiqua" w:hAnsi="Book Antiqua"/>
          <w:iCs/>
          <w:szCs w:val="24"/>
          <w:lang w:val="es-PR"/>
        </w:rPr>
        <w:t xml:space="preserve">Para </w:t>
      </w:r>
      <w:r w:rsidRPr="00120B55">
        <w:rPr>
          <w:rFonts w:ascii="Book Antiqua" w:hAnsi="Book Antiqua"/>
          <w:szCs w:val="24"/>
          <w:lang w:val="es-PR"/>
        </w:rPr>
        <w:t>asignar la cantidad de trece mil noventa y cinco millones trescientos quince mil (13,095,315,000) dólares, con cargo al Fondo General del Tesoro Estatal, para gastos ordinarios de funcionamiento de los programas y agencias que componen la Rama Ejecutiva y los programas que componen la Rama Judicial y la Rama Legislativa durante el año fiscal que concluye el 30 de junio de 2026, las siguientes cantidades o la porción de estas fuese necesario; y para otros fines relacionados.</w:t>
      </w:r>
    </w:p>
    <w:p w14:paraId="415A1970" w14:textId="77777777" w:rsidR="003D16DE" w:rsidRDefault="003D16DE" w:rsidP="003D16DE">
      <w:pPr>
        <w:widowControl w:val="0"/>
        <w:suppressLineNumbers/>
        <w:ind w:left="634" w:hanging="634"/>
        <w:jc w:val="both"/>
        <w:rPr>
          <w:rFonts w:ascii="Book Antiqua" w:hAnsi="Book Antiqua"/>
          <w:szCs w:val="24"/>
          <w:lang w:val="es-PR"/>
        </w:rPr>
      </w:pPr>
    </w:p>
    <w:p w14:paraId="066764D0" w14:textId="10F5E46E" w:rsidR="00F558BC" w:rsidRPr="00120B55" w:rsidRDefault="005D1D00" w:rsidP="00F2461F">
      <w:pPr>
        <w:spacing w:line="480" w:lineRule="auto"/>
        <w:rPr>
          <w:rFonts w:ascii="Book Antiqua" w:hAnsi="Book Antiqua"/>
          <w:i/>
          <w:lang w:val="es-PR"/>
        </w:rPr>
      </w:pPr>
      <w:r w:rsidRPr="00120B55">
        <w:rPr>
          <w:rFonts w:ascii="Book Antiqua" w:hAnsi="Book Antiqua"/>
          <w:i/>
          <w:caps/>
          <w:lang w:val="es-PR"/>
        </w:rPr>
        <w:t>Resuélv</w:t>
      </w:r>
      <w:r w:rsidR="004F1901" w:rsidRPr="00120B55">
        <w:rPr>
          <w:rFonts w:ascii="Book Antiqua" w:hAnsi="Book Antiqua"/>
          <w:i/>
          <w:caps/>
          <w:lang w:val="es-PR"/>
        </w:rPr>
        <w:t>E</w:t>
      </w:r>
      <w:r w:rsidRPr="00120B55">
        <w:rPr>
          <w:rFonts w:ascii="Book Antiqua" w:hAnsi="Book Antiqua"/>
          <w:i/>
          <w:caps/>
          <w:lang w:val="es-PR"/>
        </w:rPr>
        <w:t>se</w:t>
      </w:r>
      <w:r w:rsidR="00F558BC" w:rsidRPr="00120B55">
        <w:rPr>
          <w:rFonts w:ascii="Book Antiqua" w:hAnsi="Book Antiqua"/>
          <w:i/>
          <w:lang w:val="es-PR"/>
        </w:rPr>
        <w:t xml:space="preserve"> POR LA ASAMBLEA LEGISLATIVA DE PUERTO RICO:</w:t>
      </w:r>
    </w:p>
    <w:p w14:paraId="479345EC" w14:textId="77777777" w:rsidR="00F558BC" w:rsidRPr="00120B55" w:rsidRDefault="00F558BC" w:rsidP="00F558BC">
      <w:pPr>
        <w:spacing w:line="480" w:lineRule="auto"/>
        <w:jc w:val="both"/>
        <w:rPr>
          <w:rFonts w:ascii="Book Antiqua" w:hAnsi="Book Antiqua"/>
          <w:lang w:val="es-PR"/>
        </w:rPr>
        <w:sectPr w:rsidR="00F558BC" w:rsidRPr="00120B55" w:rsidSect="003D16DE">
          <w:headerReference w:type="default" r:id="rId12"/>
          <w:type w:val="continuous"/>
          <w:pgSz w:w="12240" w:h="15840" w:code="1"/>
          <w:pgMar w:top="1440" w:right="1440" w:bottom="1152" w:left="1440" w:header="720" w:footer="720" w:gutter="0"/>
          <w:cols w:space="720"/>
          <w:titlePg/>
        </w:sectPr>
      </w:pPr>
    </w:p>
    <w:p w14:paraId="0922387C" w14:textId="77777777" w:rsidR="00770EFE" w:rsidRPr="00120B55" w:rsidRDefault="00E56EAB" w:rsidP="00BF7CBF">
      <w:pPr>
        <w:spacing w:after="360"/>
        <w:ind w:firstLine="720"/>
        <w:jc w:val="both"/>
        <w:rPr>
          <w:rFonts w:ascii="Book Antiqua" w:hAnsi="Book Antiqua"/>
          <w:lang w:val="es-PR"/>
        </w:rPr>
      </w:pPr>
      <w:r w:rsidRPr="00120B55">
        <w:rPr>
          <w:rFonts w:ascii="Book Antiqua" w:hAnsi="Book Antiqua"/>
          <w:szCs w:val="24"/>
          <w:lang w:val="es-PR"/>
        </w:rPr>
        <w:t xml:space="preserve">Sección 1.- </w:t>
      </w:r>
      <w:bookmarkStart w:id="0" w:name="_Hlk197796386"/>
      <w:r w:rsidR="00770EFE" w:rsidRPr="00120B55">
        <w:rPr>
          <w:rFonts w:ascii="Book Antiqua" w:hAnsi="Book Antiqua"/>
          <w:color w:val="000000"/>
          <w:lang w:val="es-PR"/>
        </w:rPr>
        <w:t>Se asignan las siguientes cantidades del Fondo General del Tesoro Estatal para los gastos del Gobierno de Puerto Rico establecidos en esta resolución conjunta para el año fiscal que concluye el 30 de junio de 2026 (“AF2026”):</w:t>
      </w:r>
    </w:p>
    <w:p w14:paraId="7AB54E57" w14:textId="77777777" w:rsidR="00AB1BF6" w:rsidRPr="00120B55" w:rsidRDefault="00AB1BF6" w:rsidP="00D81EE6">
      <w:pPr>
        <w:pStyle w:val="Heading1"/>
        <w:numPr>
          <w:ilvl w:val="0"/>
          <w:numId w:val="17"/>
        </w:numPr>
        <w:spacing w:before="0" w:after="0" w:line="480" w:lineRule="auto"/>
        <w:rPr>
          <w:rFonts w:ascii="Book Antiqua" w:hAnsi="Book Antiqua"/>
          <w:b w:val="0"/>
          <w:bCs/>
          <w:kern w:val="36"/>
          <w:sz w:val="24"/>
          <w:szCs w:val="24"/>
          <w:lang w:val="es-PR"/>
        </w:rPr>
      </w:pPr>
      <w:bookmarkStart w:id="1" w:name="_Hlk513193472"/>
      <w:bookmarkEnd w:id="0"/>
      <w:r w:rsidRPr="00120B55">
        <w:rPr>
          <w:rFonts w:ascii="Book Antiqua" w:hAnsi="Book Antiqua"/>
          <w:b w:val="0"/>
          <w:bCs/>
          <w:kern w:val="36"/>
          <w:sz w:val="24"/>
          <w:szCs w:val="24"/>
          <w:lang w:val="es-PR"/>
        </w:rPr>
        <w:t>Departamento Seguridad Pública</w:t>
      </w:r>
      <w:r w:rsidRPr="00120B55">
        <w:rPr>
          <w:rFonts w:ascii="Book Antiqua" w:hAnsi="Book Antiqua"/>
          <w:b w:val="0"/>
          <w:bCs/>
          <w:kern w:val="36"/>
          <w:sz w:val="24"/>
          <w:szCs w:val="24"/>
          <w:lang w:val="es-PR"/>
        </w:rPr>
        <w:tab/>
      </w:r>
    </w:p>
    <w:p w14:paraId="188B6821" w14:textId="77777777" w:rsidR="00AB1BF6" w:rsidRPr="00120B55" w:rsidRDefault="00AB1BF6" w:rsidP="00D81EE6">
      <w:pPr>
        <w:pStyle w:val="ListParagraph"/>
        <w:numPr>
          <w:ilvl w:val="1"/>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Departamento de Seguridad Pública</w:t>
      </w:r>
      <w:r w:rsidRPr="00120B55">
        <w:rPr>
          <w:rFonts w:ascii="Book Antiqua" w:hAnsi="Book Antiqua" w:cs="Calibri"/>
          <w:bCs/>
          <w:szCs w:val="24"/>
          <w:lang w:val="es-PR"/>
        </w:rPr>
        <w:tab/>
      </w:r>
    </w:p>
    <w:p w14:paraId="37266BAB" w14:textId="77777777" w:rsidR="00AB1BF6" w:rsidRPr="00120B55" w:rsidRDefault="00AB1BF6" w:rsidP="00BF7CBF">
      <w:pPr>
        <w:pStyle w:val="ListParagraph"/>
        <w:numPr>
          <w:ilvl w:val="3"/>
          <w:numId w:val="18"/>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896,880,000</w:t>
      </w:r>
    </w:p>
    <w:p w14:paraId="57FD4301"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649,827,000</w:t>
      </w:r>
    </w:p>
    <w:p w14:paraId="2A006CEF"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r>
      <w:r w:rsidRPr="00120B55">
        <w:rPr>
          <w:rFonts w:ascii="Book Antiqua" w:hAnsi="Book Antiqua" w:cs="Calibri"/>
          <w:bCs/>
          <w:szCs w:val="24"/>
          <w:lang w:val="es-PR"/>
        </w:rPr>
        <w:t xml:space="preserve">     4,125,000</w:t>
      </w:r>
    </w:p>
    <w:p w14:paraId="6D5FD20E"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Horas </w:t>
      </w:r>
      <w:proofErr w:type="gramStart"/>
      <w:r w:rsidRPr="00120B55">
        <w:rPr>
          <w:rFonts w:ascii="Book Antiqua" w:hAnsi="Book Antiqua" w:cs="Calibri"/>
          <w:bCs/>
          <w:szCs w:val="24"/>
          <w:lang w:val="es-PR"/>
        </w:rPr>
        <w:t>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w:t>
      </w:r>
      <w:proofErr w:type="gramEnd"/>
      <w:r w:rsidRPr="00120B55">
        <w:rPr>
          <w:rFonts w:ascii="Book Antiqua" w:hAnsi="Book Antiqua" w:cs="Calibri"/>
          <w:bCs/>
          <w:szCs w:val="24"/>
          <w:lang w:val="es-PR"/>
        </w:rPr>
        <w:t xml:space="preserve">,000 </w:t>
      </w:r>
    </w:p>
    <w:p w14:paraId="100A5CFF"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27,276,000 </w:t>
      </w:r>
    </w:p>
    <w:p w14:paraId="789E6A7D"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79,003,000 </w:t>
      </w:r>
    </w:p>
    <w:p w14:paraId="70684507"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B2D150D" w14:textId="77777777" w:rsidR="00AB1BF6" w:rsidRPr="00120B55" w:rsidRDefault="00AB1BF6" w:rsidP="00BF7CBF">
      <w:pPr>
        <w:pStyle w:val="ListParagraph"/>
        <w:tabs>
          <w:tab w:val="left" w:pos="1984"/>
        </w:tabs>
        <w:spacing w:after="360"/>
        <w:ind w:left="2880"/>
        <w:contextualSpacing w:val="0"/>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24,151,000</w:t>
      </w:r>
    </w:p>
    <w:p w14:paraId="3B8D8923"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Para gastos relacionados con la reforma</w:t>
      </w:r>
    </w:p>
    <w:p w14:paraId="3FD2CF78"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 de la policía y los procesos de reingeniería</w:t>
      </w:r>
    </w:p>
    <w:p w14:paraId="156DFA93"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 incidentales a esta, incluyendo conceptos</w:t>
      </w:r>
    </w:p>
    <w:p w14:paraId="373293EC"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 de compra, servicios profesionales, </w:t>
      </w:r>
    </w:p>
    <w:p w14:paraId="2A619941"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lastRenderedPageBreak/>
        <w:t>tecnología, consultoría y cualquier otro</w:t>
      </w:r>
    </w:p>
    <w:p w14:paraId="7D412841"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gasto necesario</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860,000</w:t>
      </w:r>
      <w:r w:rsidRPr="00120B55">
        <w:rPr>
          <w:rFonts w:ascii="Book Antiqua" w:hAnsi="Book Antiqua" w:cs="Calibri"/>
          <w:bCs/>
          <w:szCs w:val="24"/>
          <w:lang w:val="es-PR"/>
        </w:rPr>
        <w:tab/>
      </w:r>
    </w:p>
    <w:p w14:paraId="0B8ED246"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47B2370E"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el reclutamiento de cadetes en la </w:t>
      </w:r>
    </w:p>
    <w:p w14:paraId="1AF6EE3A"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Academia de la Policía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19,639,000</w:t>
      </w:r>
    </w:p>
    <w:p w14:paraId="09628F8A"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0E1DEE41"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Reclutamiento de civiles para sustituir</w:t>
      </w:r>
    </w:p>
    <w:p w14:paraId="2D49FC85" w14:textId="77777777" w:rsidR="00AB1BF6" w:rsidRPr="00120B55" w:rsidRDefault="00AB1BF6" w:rsidP="00BF7CBF">
      <w:pPr>
        <w:tabs>
          <w:tab w:val="left" w:pos="1984"/>
        </w:tabs>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oficiales de rango realizando tareas </w:t>
      </w:r>
    </w:p>
    <w:p w14:paraId="402C38FD" w14:textId="77777777" w:rsidR="00BF7CBF" w:rsidRDefault="00AB1BF6" w:rsidP="00BF7CBF">
      <w:pPr>
        <w:tabs>
          <w:tab w:val="left" w:pos="1984"/>
        </w:tabs>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administrativas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3,721,000</w:t>
      </w:r>
      <w:r w:rsidRPr="00120B55">
        <w:rPr>
          <w:rFonts w:ascii="Book Antiqua" w:hAnsi="Book Antiqua" w:cs="Calibri"/>
          <w:bCs/>
          <w:szCs w:val="24"/>
          <w:lang w:val="es-PR"/>
        </w:rPr>
        <w:tab/>
      </w:r>
    </w:p>
    <w:p w14:paraId="0A694A0B" w14:textId="2529659F" w:rsidR="00AB1BF6" w:rsidRPr="00120B55" w:rsidRDefault="00AB1BF6" w:rsidP="00BF7CBF">
      <w:p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w:t>
      </w:r>
    </w:p>
    <w:p w14:paraId="044A45AB"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reclutamiento de paramédicos y </w:t>
      </w:r>
    </w:p>
    <w:p w14:paraId="5354E0AD" w14:textId="77777777" w:rsidR="00BF7CBF"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técnicos de emergencias médicas </w:t>
      </w:r>
      <w:r w:rsidRPr="00120B55">
        <w:rPr>
          <w:rFonts w:ascii="Book Antiqua" w:hAnsi="Book Antiqua" w:cs="Calibri"/>
          <w:bCs/>
          <w:szCs w:val="24"/>
          <w:lang w:val="es-PR"/>
        </w:rPr>
        <w:tab/>
      </w:r>
      <w:r w:rsidRPr="00120B55">
        <w:rPr>
          <w:rFonts w:ascii="Book Antiqua" w:hAnsi="Book Antiqua" w:cs="Calibri"/>
          <w:bCs/>
          <w:szCs w:val="24"/>
          <w:lang w:val="es-PR"/>
        </w:rPr>
        <w:tab/>
        <w:t>1,000,000</w:t>
      </w:r>
      <w:r w:rsidRPr="00120B55">
        <w:rPr>
          <w:rFonts w:ascii="Book Antiqua" w:hAnsi="Book Antiqua" w:cs="Calibri"/>
          <w:bCs/>
          <w:szCs w:val="24"/>
          <w:lang w:val="es-PR"/>
        </w:rPr>
        <w:tab/>
      </w:r>
    </w:p>
    <w:p w14:paraId="305F510B" w14:textId="7B930C89"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     </w:t>
      </w:r>
    </w:p>
    <w:p w14:paraId="53B4D502" w14:textId="77777777" w:rsidR="00AB1BF6"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reclutamiento de Bomberos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3,000,000 </w:t>
      </w:r>
    </w:p>
    <w:p w14:paraId="6F7A0D0F"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5B5C888A" w14:textId="77777777" w:rsidR="00AB1BF6" w:rsidRPr="00120B55" w:rsidRDefault="00AB1BF6" w:rsidP="00BF7CBF">
      <w:pPr>
        <w:pStyle w:val="ListParagraph"/>
        <w:numPr>
          <w:ilvl w:val="3"/>
          <w:numId w:val="18"/>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al “</w:t>
      </w:r>
      <w:proofErr w:type="spellStart"/>
      <w:r w:rsidRPr="00120B55">
        <w:rPr>
          <w:rFonts w:ascii="Book Antiqua" w:hAnsi="Book Antiqua" w:cs="Calibri"/>
          <w:bCs/>
          <w:szCs w:val="24"/>
          <w:lang w:val="es-PR"/>
        </w:rPr>
        <w:t>Paygo</w:t>
      </w:r>
      <w:proofErr w:type="spellEnd"/>
      <w:r w:rsidRPr="00120B55">
        <w:rPr>
          <w:rFonts w:ascii="Book Antiqua" w:hAnsi="Book Antiqua" w:cs="Calibri"/>
          <w:bCs/>
          <w:szCs w:val="24"/>
          <w:lang w:val="es-PR"/>
        </w:rPr>
        <w:t>”</w:t>
      </w:r>
      <w:r w:rsidRPr="00120B55">
        <w:rPr>
          <w:rFonts w:ascii="Book Antiqua" w:hAnsi="Book Antiqua"/>
          <w:bCs/>
          <w:szCs w:val="24"/>
          <w:lang w:val="es-PR"/>
        </w:rPr>
        <w:tab/>
      </w:r>
      <w:r w:rsidRPr="00120B55">
        <w:rPr>
          <w:rFonts w:ascii="Book Antiqua" w:hAnsi="Book Antiqua" w:cs="Calibri"/>
          <w:bCs/>
          <w:szCs w:val="24"/>
          <w:lang w:val="es-PR"/>
        </w:rPr>
        <w:t>223,958,000</w:t>
      </w:r>
    </w:p>
    <w:p w14:paraId="07EEF5AC"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48,744,000</w:t>
      </w:r>
    </w:p>
    <w:p w14:paraId="75536B4C"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10,174</w:t>
      </w:r>
      <w:r w:rsidRPr="00120B55">
        <w:rPr>
          <w:rFonts w:ascii="Book Antiqua" w:hAnsi="Book Antiqua" w:cs="Calibri"/>
          <w:bCs/>
          <w:szCs w:val="24"/>
          <w:lang w:val="es-PR"/>
        </w:rPr>
        <w:t>,000</w:t>
      </w:r>
    </w:p>
    <w:p w14:paraId="1C483C12"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AAA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3,714,000 </w:t>
      </w:r>
    </w:p>
    <w:p w14:paraId="1A3542F4"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14,652,000 </w:t>
      </w:r>
    </w:p>
    <w:p w14:paraId="085637E7"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Otras facilidades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5,354,000     </w:t>
      </w:r>
    </w:p>
    <w:p w14:paraId="6EAB414D"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3AF52381"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lubricantes a ASG</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14,710,000</w:t>
      </w:r>
    </w:p>
    <w:p w14:paraId="04223AFA"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695FE181"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Servicios telefónicos para el</w:t>
      </w:r>
    </w:p>
    <w:p w14:paraId="1E5B034F"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Negociado de Manejo de Emergencias</w:t>
      </w:r>
    </w:p>
    <w:p w14:paraId="249AA154"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y Administración de Desastres</w:t>
      </w:r>
      <w:r w:rsidRPr="00120B55">
        <w:rPr>
          <w:rFonts w:ascii="Book Antiqua" w:hAnsi="Book Antiqua" w:cs="Calibri"/>
          <w:bCs/>
          <w:szCs w:val="24"/>
          <w:lang w:val="es-PR"/>
        </w:rPr>
        <w:tab/>
      </w:r>
      <w:r w:rsidRPr="00120B55">
        <w:rPr>
          <w:rFonts w:ascii="Book Antiqua" w:hAnsi="Book Antiqua" w:cs="Calibri"/>
          <w:bCs/>
          <w:szCs w:val="24"/>
          <w:lang w:val="es-PR"/>
        </w:rPr>
        <w:tab/>
        <w:t>140,000</w:t>
      </w:r>
    </w:p>
    <w:p w14:paraId="7D382601"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5B2BCCC2"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25,950,000</w:t>
      </w:r>
    </w:p>
    <w:p w14:paraId="3A5B25FD"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5,599,000 </w:t>
      </w:r>
    </w:p>
    <w:p w14:paraId="55CD29E2"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Arrendamientos (excluyendo AEP)</w:t>
      </w:r>
      <w:r w:rsidRPr="00120B55">
        <w:rPr>
          <w:rFonts w:ascii="Book Antiqua" w:hAnsi="Book Antiqua"/>
          <w:bCs/>
          <w:szCs w:val="24"/>
          <w:lang w:val="es-PR"/>
        </w:rPr>
        <w:tab/>
      </w:r>
      <w:r w:rsidRPr="00120B55">
        <w:rPr>
          <w:rFonts w:ascii="Book Antiqua" w:hAnsi="Book Antiqua" w:cs="Calibri"/>
          <w:bCs/>
          <w:szCs w:val="24"/>
          <w:lang w:val="es-PR"/>
        </w:rPr>
        <w:t xml:space="preserve"> 4,069,000 </w:t>
      </w:r>
    </w:p>
    <w:p w14:paraId="3ACCAE2D"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Reparaciones y mantenimiento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12,044,000</w:t>
      </w:r>
    </w:p>
    <w:p w14:paraId="5942BD7A"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lastRenderedPageBreak/>
        <w:t>Otros 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4,238,000 </w:t>
      </w:r>
    </w:p>
    <w:p w14:paraId="706BD5F2"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1,895,000 </w:t>
      </w:r>
    </w:p>
    <w:p w14:paraId="73FBA2F1" w14:textId="77777777" w:rsidR="00AB1BF6" w:rsidRPr="00120B55" w:rsidRDefault="00AB1BF6" w:rsidP="00BF7CBF">
      <w:pPr>
        <w:pStyle w:val="ListParagraph"/>
        <w:numPr>
          <w:ilvl w:val="3"/>
          <w:numId w:val="18"/>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t>3</w:t>
      </w:r>
      <w:r w:rsidRPr="00120B55">
        <w:rPr>
          <w:rFonts w:ascii="Book Antiqua" w:hAnsi="Book Antiqua" w:cs="Calibri"/>
          <w:bCs/>
          <w:szCs w:val="24"/>
          <w:lang w:val="es-PR"/>
        </w:rPr>
        <w:t>,337,000</w:t>
      </w:r>
    </w:p>
    <w:p w14:paraId="17A6E579" w14:textId="77777777" w:rsidR="00AB1BF6" w:rsidRPr="00120B55" w:rsidRDefault="00AB1BF6" w:rsidP="00BF7CBF">
      <w:pPr>
        <w:numPr>
          <w:ilvl w:val="0"/>
          <w:numId w:val="19"/>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Sistemas de Información</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w:t>
      </w:r>
      <w:r w:rsidRPr="00120B55">
        <w:rPr>
          <w:rFonts w:ascii="Book Antiqua" w:hAnsi="Book Antiqua"/>
          <w:bCs/>
          <w:szCs w:val="24"/>
          <w:lang w:val="es-PR"/>
        </w:rPr>
        <w:tab/>
      </w:r>
      <w:proofErr w:type="gramEnd"/>
      <w:r w:rsidRPr="00120B55">
        <w:rPr>
          <w:rFonts w:ascii="Book Antiqua" w:hAnsi="Book Antiqua"/>
          <w:bCs/>
          <w:szCs w:val="24"/>
          <w:lang w:val="es-PR"/>
        </w:rPr>
        <w:t>140</w:t>
      </w:r>
      <w:r w:rsidRPr="00120B55">
        <w:rPr>
          <w:rFonts w:ascii="Book Antiqua" w:hAnsi="Book Antiqua" w:cs="Calibri"/>
          <w:bCs/>
          <w:szCs w:val="24"/>
          <w:lang w:val="es-PR"/>
        </w:rPr>
        <w:t>,000</w:t>
      </w:r>
    </w:p>
    <w:p w14:paraId="78BE186A" w14:textId="77777777" w:rsidR="00AB1BF6" w:rsidRPr="00120B55" w:rsidRDefault="00AB1BF6" w:rsidP="00BF7CBF">
      <w:pPr>
        <w:numPr>
          <w:ilvl w:val="0"/>
          <w:numId w:val="19"/>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1,911,000  </w:t>
      </w:r>
    </w:p>
    <w:p w14:paraId="2FBB82F6" w14:textId="77777777" w:rsidR="00AB1BF6" w:rsidRPr="00120B55" w:rsidRDefault="00AB1BF6" w:rsidP="00BF7CBF">
      <w:pPr>
        <w:numPr>
          <w:ilvl w:val="0"/>
          <w:numId w:val="19"/>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 xml:space="preserve">Servicios profesionales médicos          </w:t>
      </w:r>
      <w:r w:rsidRPr="00120B55">
        <w:rPr>
          <w:rFonts w:ascii="Book Antiqua" w:hAnsi="Book Antiqua"/>
          <w:bCs/>
          <w:szCs w:val="24"/>
          <w:lang w:val="es-PR"/>
        </w:rPr>
        <w:tab/>
        <w:t xml:space="preserve"> 680</w:t>
      </w:r>
      <w:r w:rsidRPr="00120B55">
        <w:rPr>
          <w:rFonts w:ascii="Book Antiqua" w:hAnsi="Book Antiqua" w:cs="Calibri"/>
          <w:bCs/>
          <w:szCs w:val="24"/>
          <w:lang w:val="es-PR"/>
        </w:rPr>
        <w:t>,000</w:t>
      </w:r>
    </w:p>
    <w:p w14:paraId="479BD2EF" w14:textId="77777777" w:rsidR="00AB1BF6" w:rsidRPr="00120B55" w:rsidRDefault="00AB1BF6" w:rsidP="00BF7CBF">
      <w:pPr>
        <w:numPr>
          <w:ilvl w:val="0"/>
          <w:numId w:val="19"/>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 xml:space="preserve">Otros servicios profesionales               </w:t>
      </w:r>
      <w:r w:rsidRPr="00120B55">
        <w:rPr>
          <w:rFonts w:ascii="Book Antiqua" w:hAnsi="Book Antiqua"/>
          <w:bCs/>
          <w:szCs w:val="24"/>
          <w:lang w:val="es-PR"/>
        </w:rPr>
        <w:tab/>
        <w:t xml:space="preserve"> 503</w:t>
      </w:r>
      <w:r w:rsidRPr="00120B55">
        <w:rPr>
          <w:rFonts w:ascii="Book Antiqua" w:hAnsi="Book Antiqua" w:cs="Calibri"/>
          <w:bCs/>
          <w:szCs w:val="24"/>
          <w:lang w:val="es-PR"/>
        </w:rPr>
        <w:t>,000</w:t>
      </w:r>
    </w:p>
    <w:p w14:paraId="3FF8042C" w14:textId="77777777" w:rsidR="00AB1BF6" w:rsidRPr="00120B55" w:rsidRDefault="00AB1BF6" w:rsidP="00BF7CBF">
      <w:pPr>
        <w:numPr>
          <w:ilvl w:val="0"/>
          <w:numId w:val="19"/>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Servicios profesionales de </w:t>
      </w:r>
    </w:p>
    <w:p w14:paraId="28C4F4A9" w14:textId="77777777" w:rsidR="00AB1BF6" w:rsidRDefault="00AB1BF6" w:rsidP="00BF7CBF">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finanzas y contabilidad</w:t>
      </w:r>
      <w:r w:rsidRPr="00120B55">
        <w:rPr>
          <w:rFonts w:ascii="Book Antiqua" w:hAnsi="Book Antiqua"/>
          <w:bCs/>
          <w:szCs w:val="24"/>
          <w:lang w:val="es-PR"/>
        </w:rPr>
        <w:tab/>
      </w:r>
      <w:r w:rsidRPr="00120B55">
        <w:rPr>
          <w:rFonts w:ascii="Book Antiqua" w:hAnsi="Book Antiqua"/>
          <w:bCs/>
          <w:szCs w:val="24"/>
          <w:lang w:val="es-PR"/>
        </w:rPr>
        <w:tab/>
      </w:r>
      <w:proofErr w:type="gramStart"/>
      <w:r w:rsidRPr="00120B55">
        <w:rPr>
          <w:rFonts w:ascii="Book Antiqua" w:hAnsi="Book Antiqua"/>
          <w:bCs/>
          <w:szCs w:val="24"/>
          <w:lang w:val="es-PR"/>
        </w:rPr>
        <w:tab/>
      </w:r>
      <w:r w:rsidRPr="00120B55">
        <w:rPr>
          <w:rFonts w:ascii="Book Antiqua" w:hAnsi="Book Antiqua" w:cs="Calibri"/>
          <w:bCs/>
          <w:szCs w:val="24"/>
          <w:lang w:val="es-PR"/>
        </w:rPr>
        <w:t xml:space="preserve">  93,000</w:t>
      </w:r>
      <w:proofErr w:type="gramEnd"/>
    </w:p>
    <w:p w14:paraId="529938ED" w14:textId="77777777" w:rsidR="00BF7CBF" w:rsidRPr="00120B55" w:rsidRDefault="00BF7CBF" w:rsidP="00BF7CBF">
      <w:pPr>
        <w:tabs>
          <w:tab w:val="left" w:pos="1984"/>
        </w:tabs>
        <w:ind w:left="2880"/>
        <w:rPr>
          <w:rFonts w:ascii="Book Antiqua" w:hAnsi="Book Antiqua" w:cs="Calibri"/>
          <w:bCs/>
          <w:szCs w:val="24"/>
          <w:lang w:val="es-PR"/>
        </w:rPr>
      </w:pPr>
    </w:p>
    <w:p w14:paraId="26EAC7B8" w14:textId="77777777" w:rsidR="00AB1BF6" w:rsidRPr="00120B55" w:rsidRDefault="00AB1BF6" w:rsidP="00BF7CBF">
      <w:pPr>
        <w:numPr>
          <w:ilvl w:val="0"/>
          <w:numId w:val="19"/>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Servicios profesionales laborales y        </w:t>
      </w:r>
    </w:p>
    <w:p w14:paraId="17FCACE5" w14:textId="77777777" w:rsidR="00AB1BF6" w:rsidRDefault="00AB1BF6" w:rsidP="00BF7CBF">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 xml:space="preserve">de recursos humanos </w:t>
      </w:r>
      <w:r w:rsidRPr="00120B55">
        <w:rPr>
          <w:rFonts w:ascii="Book Antiqua" w:hAnsi="Book Antiqua"/>
          <w:bCs/>
          <w:szCs w:val="24"/>
          <w:lang w:val="es-PR"/>
        </w:rPr>
        <w:tab/>
      </w:r>
      <w:r w:rsidRPr="00120B55">
        <w:rPr>
          <w:rFonts w:ascii="Book Antiqua" w:hAnsi="Book Antiqua"/>
          <w:bCs/>
          <w:szCs w:val="24"/>
          <w:lang w:val="es-PR"/>
        </w:rPr>
        <w:tab/>
        <w:t xml:space="preserve"> </w:t>
      </w:r>
      <w:proofErr w:type="gramStart"/>
      <w:r w:rsidRPr="00120B55">
        <w:rPr>
          <w:rFonts w:ascii="Book Antiqua" w:hAnsi="Book Antiqua"/>
          <w:bCs/>
          <w:szCs w:val="24"/>
          <w:lang w:val="es-PR"/>
        </w:rPr>
        <w:tab/>
        <w:t xml:space="preserve">  1</w:t>
      </w:r>
      <w:r w:rsidRPr="00120B55">
        <w:rPr>
          <w:rFonts w:ascii="Book Antiqua" w:hAnsi="Book Antiqua" w:cs="Calibri"/>
          <w:bCs/>
          <w:szCs w:val="24"/>
          <w:lang w:val="es-PR"/>
        </w:rPr>
        <w:t>0,000</w:t>
      </w:r>
      <w:proofErr w:type="gramEnd"/>
    </w:p>
    <w:p w14:paraId="6D51C609" w14:textId="77777777" w:rsidR="00BF7CBF" w:rsidRPr="00120B55" w:rsidRDefault="00BF7CBF" w:rsidP="00BF7CBF">
      <w:pPr>
        <w:tabs>
          <w:tab w:val="left" w:pos="1984"/>
        </w:tabs>
        <w:ind w:left="2880"/>
        <w:rPr>
          <w:rFonts w:ascii="Book Antiqua" w:hAnsi="Book Antiqua" w:cs="Calibri"/>
          <w:bCs/>
          <w:szCs w:val="24"/>
          <w:lang w:val="es-PR"/>
        </w:rPr>
      </w:pPr>
    </w:p>
    <w:p w14:paraId="538198DE"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14,742,000 </w:t>
      </w:r>
    </w:p>
    <w:p w14:paraId="2DD26806"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BED6CD1"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E74886F"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7,409,000</w:t>
      </w:r>
    </w:p>
    <w:p w14:paraId="025D55C1"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37A2E391"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F00F1F6"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a la Academia de Bomberos para </w:t>
      </w:r>
    </w:p>
    <w:p w14:paraId="624F64B9"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1,380,000</w:t>
      </w:r>
    </w:p>
    <w:p w14:paraId="5624042C"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1AD7FEE0"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t>5</w:t>
      </w:r>
      <w:r w:rsidRPr="00120B55">
        <w:rPr>
          <w:rFonts w:ascii="Book Antiqua" w:hAnsi="Book Antiqua" w:cs="Calibri"/>
          <w:bCs/>
          <w:szCs w:val="24"/>
          <w:lang w:val="es-PR"/>
        </w:rPr>
        <w:t>,953,000</w:t>
      </w:r>
      <w:r w:rsidRPr="00120B55">
        <w:rPr>
          <w:rFonts w:ascii="Book Antiqua" w:hAnsi="Book Antiqua" w:cs="Calibri"/>
          <w:bCs/>
          <w:szCs w:val="24"/>
          <w:lang w:val="es-PR"/>
        </w:rPr>
        <w:tab/>
      </w:r>
    </w:p>
    <w:p w14:paraId="6B599FE7"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7,233,000</w:t>
      </w:r>
    </w:p>
    <w:p w14:paraId="68585A86"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Anuncios y pautas en medios.                                                           5,000</w:t>
      </w:r>
    </w:p>
    <w:p w14:paraId="2095BF64"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5,441,000</w:t>
      </w:r>
    </w:p>
    <w:p w14:paraId="2BDC2AB5"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385F3141"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lastRenderedPageBreak/>
        <w:t>Asignación pareo de Fondos Federales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363,000</w:t>
      </w:r>
    </w:p>
    <w:p w14:paraId="36F159BD"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Aportaciones a entidades no gubernamentales                       2,513,000</w:t>
      </w:r>
    </w:p>
    <w:p w14:paraId="640C7A4E"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DBCE996"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de Pensiones, Ley 80-2020                      328,000</w:t>
      </w:r>
    </w:p>
    <w:p w14:paraId="39DA4C54"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635A04DE" w14:textId="77777777" w:rsidR="00AB1BF6" w:rsidRPr="00120B55" w:rsidRDefault="00AB1BF6"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Otras aportaciones a entidades</w:t>
      </w:r>
      <w:r w:rsidRPr="00120B55">
        <w:rPr>
          <w:rFonts w:ascii="Book Antiqua" w:hAnsi="Book Antiqua" w:cs="Calibri"/>
          <w:bCs/>
          <w:szCs w:val="24"/>
          <w:lang w:val="es-PR"/>
        </w:rPr>
        <w:tab/>
        <w:t xml:space="preserve">    2,185,000</w:t>
      </w:r>
    </w:p>
    <w:p w14:paraId="0F79AFA3" w14:textId="77777777"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20,000,000 </w:t>
      </w:r>
    </w:p>
    <w:p w14:paraId="4A53C4C6"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AB0C17D"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39FB9EEB"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050C744B"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49D60955"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330E28A" w14:textId="77777777" w:rsidR="00AB1BF6" w:rsidRDefault="00AB1BF6" w:rsidP="00BF7CBF">
      <w:pPr>
        <w:pStyle w:val="ListParagraph"/>
        <w:tabs>
          <w:tab w:val="left" w:pos="1984"/>
        </w:tabs>
        <w:ind w:left="2880"/>
        <w:contextualSpacing w:val="0"/>
        <w:rPr>
          <w:rFonts w:ascii="Book Antiqua" w:hAnsi="Book Antiqua"/>
          <w:bCs/>
          <w:szCs w:val="24"/>
          <w:lang w:val="es-PR"/>
        </w:rPr>
      </w:pPr>
      <w:r w:rsidRPr="00120B55">
        <w:rPr>
          <w:rFonts w:ascii="Book Antiqua" w:hAnsi="Book Antiqua" w:cs="Calibri"/>
          <w:bCs/>
          <w:szCs w:val="24"/>
          <w:lang w:val="es-PR"/>
        </w:rPr>
        <w:t>relacionado a la reforma de la policía        20,000,000</w:t>
      </w:r>
      <w:r w:rsidRPr="00120B55">
        <w:rPr>
          <w:rFonts w:ascii="Book Antiqua" w:hAnsi="Book Antiqua"/>
          <w:bCs/>
          <w:szCs w:val="24"/>
          <w:lang w:val="es-PR"/>
        </w:rPr>
        <w:tab/>
      </w:r>
      <w:r w:rsidRPr="00120B55">
        <w:rPr>
          <w:rFonts w:ascii="Book Antiqua" w:hAnsi="Book Antiqua"/>
          <w:bCs/>
          <w:szCs w:val="24"/>
          <w:lang w:val="es-PR"/>
        </w:rPr>
        <w:tab/>
      </w:r>
    </w:p>
    <w:p w14:paraId="43A8994C"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756F87BE" w14:textId="7A3A550E"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 Pago de Deudas de Años Anteriores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0075231E">
        <w:rPr>
          <w:rFonts w:ascii="Book Antiqua" w:hAnsi="Book Antiqua" w:cs="Calibri"/>
          <w:bCs/>
          <w:szCs w:val="24"/>
          <w:lang w:val="es-PR"/>
        </w:rPr>
        <w:t xml:space="preserve">     </w:t>
      </w:r>
      <w:r w:rsidRPr="00120B55">
        <w:rPr>
          <w:rFonts w:ascii="Book Antiqua" w:hAnsi="Book Antiqua" w:cs="Calibri"/>
          <w:bCs/>
          <w:szCs w:val="24"/>
          <w:lang w:val="es-PR"/>
        </w:rPr>
        <w:t>133,000</w:t>
      </w:r>
    </w:p>
    <w:p w14:paraId="52B78C64" w14:textId="63F308F3" w:rsidR="00AB1BF6" w:rsidRPr="00120B55" w:rsidRDefault="00AB1BF6"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 xml:space="preserve">      17,353,000          </w:t>
      </w:r>
    </w:p>
    <w:p w14:paraId="6691C8A5"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1CB4680"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6E5C46D5"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5164B45"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23528A95"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09B3AEA"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relacionado a la reforma de la policía</w:t>
      </w:r>
      <w:r w:rsidRPr="00120B55">
        <w:rPr>
          <w:rFonts w:ascii="Book Antiqua" w:hAnsi="Book Antiqua" w:cs="Calibri"/>
          <w:bCs/>
          <w:szCs w:val="24"/>
          <w:lang w:val="es-PR"/>
        </w:rPr>
        <w:tab/>
        <w:t>6,600,000</w:t>
      </w:r>
    </w:p>
    <w:p w14:paraId="2017ADA0"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4E2FF31B" w14:textId="77777777" w:rsidR="00AB1BF6"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Adquisición de ambulancias</w:t>
      </w:r>
      <w:r w:rsidRPr="00120B55">
        <w:rPr>
          <w:rFonts w:ascii="Book Antiqua" w:hAnsi="Book Antiqua" w:cs="Calibri"/>
          <w:bCs/>
          <w:szCs w:val="24"/>
          <w:lang w:val="es-PR"/>
        </w:rPr>
        <w:tab/>
      </w:r>
      <w:r w:rsidRPr="00120B55">
        <w:rPr>
          <w:rFonts w:ascii="Book Antiqua" w:hAnsi="Book Antiqua" w:cs="Calibri"/>
          <w:bCs/>
          <w:szCs w:val="24"/>
          <w:lang w:val="es-PR"/>
        </w:rPr>
        <w:tab/>
        <w:t>4,553,000</w:t>
      </w:r>
    </w:p>
    <w:p w14:paraId="2982F2F9"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208E3352"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0A538278"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diseño de construcción de la </w:t>
      </w:r>
    </w:p>
    <w:p w14:paraId="40C0F97B"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Comandancia de Aguadilla </w:t>
      </w:r>
      <w:r w:rsidRPr="00120B55">
        <w:rPr>
          <w:rFonts w:ascii="Book Antiqua" w:hAnsi="Book Antiqua" w:cs="Calibri"/>
          <w:bCs/>
          <w:szCs w:val="24"/>
          <w:lang w:val="es-PR"/>
        </w:rPr>
        <w:tab/>
      </w:r>
      <w:r w:rsidRPr="00120B55">
        <w:rPr>
          <w:rFonts w:ascii="Book Antiqua" w:hAnsi="Book Antiqua" w:cs="Calibri"/>
          <w:bCs/>
          <w:szCs w:val="24"/>
          <w:lang w:val="es-PR"/>
        </w:rPr>
        <w:tab/>
        <w:t xml:space="preserve">1,200,000 </w:t>
      </w:r>
    </w:p>
    <w:p w14:paraId="3DDFBD9F"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462FACE3" w14:textId="77777777" w:rsidR="00AB1BF6" w:rsidRPr="00120B55" w:rsidRDefault="00AB1BF6"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2E086C10" w14:textId="77777777" w:rsidR="00AB1BF6" w:rsidRPr="00120B55"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diseño y construcción de salas de </w:t>
      </w:r>
    </w:p>
    <w:p w14:paraId="1426755C" w14:textId="77777777" w:rsidR="00AB1BF6" w:rsidRDefault="00AB1BF6"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entrevistas para víctimas de </w:t>
      </w:r>
      <w:proofErr w:type="gramStart"/>
      <w:r w:rsidRPr="00120B55">
        <w:rPr>
          <w:rFonts w:ascii="Book Antiqua" w:hAnsi="Book Antiqua" w:cs="Calibri"/>
          <w:bCs/>
          <w:szCs w:val="24"/>
          <w:lang w:val="es-PR"/>
        </w:rPr>
        <w:t xml:space="preserve">violencia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5,000,000</w:t>
      </w:r>
    </w:p>
    <w:p w14:paraId="3058F81C"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22711235" w14:textId="0EDAE5A4" w:rsidR="00AB1BF6" w:rsidRPr="00120B55" w:rsidRDefault="00AB1BF6" w:rsidP="00BF7CBF">
      <w:pPr>
        <w:spacing w:after="360"/>
        <w:rPr>
          <w:rFonts w:ascii="Book Antiqua" w:hAnsi="Book Antiqua"/>
          <w:bCs/>
          <w:szCs w:val="24"/>
          <w:lang w:val="es-PR"/>
        </w:rPr>
      </w:pPr>
      <w:r w:rsidRPr="00120B55">
        <w:rPr>
          <w:rFonts w:ascii="Book Antiqua" w:hAnsi="Book Antiqua" w:cs="Calibri"/>
          <w:bCs/>
          <w:szCs w:val="24"/>
          <w:lang w:val="es-PR"/>
        </w:rPr>
        <w:t xml:space="preserve">          </w:t>
      </w: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Departamento de Seguridad Pública</w:t>
      </w:r>
      <w:r w:rsidRPr="00120B55">
        <w:rPr>
          <w:rFonts w:ascii="Book Antiqua" w:hAnsi="Book Antiqua"/>
          <w:bCs/>
          <w:szCs w:val="24"/>
          <w:lang w:val="es-PR"/>
        </w:rPr>
        <w:tab/>
      </w:r>
      <w:r w:rsidRPr="00120B55">
        <w:rPr>
          <w:rFonts w:ascii="Book Antiqua" w:hAnsi="Book Antiqua"/>
          <w:bCs/>
          <w:szCs w:val="24"/>
          <w:lang w:val="es-PR"/>
        </w:rPr>
        <w:tab/>
      </w:r>
      <w:r w:rsidR="0075231E">
        <w:rPr>
          <w:rFonts w:ascii="Book Antiqua" w:hAnsi="Book Antiqua"/>
          <w:bCs/>
          <w:szCs w:val="24"/>
          <w:lang w:val="es-PR"/>
        </w:rPr>
        <w:tab/>
      </w:r>
      <w:r w:rsidRPr="000173BB">
        <w:rPr>
          <w:rFonts w:ascii="Book Antiqua" w:hAnsi="Book Antiqua" w:cs="Calibri"/>
          <w:bCs/>
          <w:szCs w:val="24"/>
          <w:u w:val="single"/>
          <w:lang w:val="es-PR"/>
        </w:rPr>
        <w:t>1,268,892,000</w:t>
      </w:r>
      <w:r w:rsidRPr="00120B55">
        <w:rPr>
          <w:rFonts w:ascii="Book Antiqua" w:hAnsi="Book Antiqua" w:cs="Calibri"/>
          <w:bCs/>
          <w:szCs w:val="24"/>
          <w:lang w:val="es-PR"/>
        </w:rPr>
        <w:t xml:space="preserve"> </w:t>
      </w:r>
    </w:p>
    <w:p w14:paraId="3118EBA1" w14:textId="5F5AB78C" w:rsidR="00893063" w:rsidRPr="00120B55" w:rsidRDefault="00893063" w:rsidP="00BF7CBF">
      <w:pPr>
        <w:pStyle w:val="ListParagraph"/>
        <w:numPr>
          <w:ilvl w:val="1"/>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lastRenderedPageBreak/>
        <w:t>Negociado de la Policía de Puerto Rico</w:t>
      </w:r>
      <w:r w:rsidRPr="00120B55">
        <w:rPr>
          <w:rFonts w:ascii="Book Antiqua" w:hAnsi="Book Antiqua" w:cs="Calibri"/>
          <w:bCs/>
          <w:szCs w:val="24"/>
          <w:lang w:val="es-PR"/>
        </w:rPr>
        <w:tab/>
      </w:r>
    </w:p>
    <w:p w14:paraId="241451D6" w14:textId="77777777" w:rsidR="00893063" w:rsidRPr="00120B55" w:rsidRDefault="00893063" w:rsidP="00BF7CBF">
      <w:pPr>
        <w:pStyle w:val="ListParagraph"/>
        <w:numPr>
          <w:ilvl w:val="3"/>
          <w:numId w:val="18"/>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742,524,000</w:t>
      </w:r>
    </w:p>
    <w:p w14:paraId="3A944A1F" w14:textId="77777777" w:rsidR="00893063" w:rsidRPr="00120B55" w:rsidRDefault="00893063" w:rsidP="00BF7CBF">
      <w:pPr>
        <w:numPr>
          <w:ilvl w:val="4"/>
          <w:numId w:val="18"/>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530,825,000</w:t>
      </w:r>
    </w:p>
    <w:p w14:paraId="65EC56C2" w14:textId="77777777" w:rsidR="00893063" w:rsidRPr="00120B55" w:rsidRDefault="00893063" w:rsidP="00BF7CBF">
      <w:pPr>
        <w:numPr>
          <w:ilvl w:val="4"/>
          <w:numId w:val="18"/>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324,000</w:t>
      </w:r>
    </w:p>
    <w:p w14:paraId="36C945F7" w14:textId="77777777" w:rsidR="00893063" w:rsidRPr="00120B55" w:rsidRDefault="00893063" w:rsidP="00BF7CBF">
      <w:pPr>
        <w:numPr>
          <w:ilvl w:val="4"/>
          <w:numId w:val="18"/>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 xml:space="preserve">Horas </w:t>
      </w:r>
      <w:proofErr w:type="gramStart"/>
      <w:r w:rsidRPr="00120B55">
        <w:rPr>
          <w:rFonts w:ascii="Book Antiqua" w:hAnsi="Book Antiqua" w:cs="Calibri"/>
          <w:bCs/>
          <w:szCs w:val="24"/>
          <w:lang w:val="es-PR"/>
        </w:rPr>
        <w:t>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w:t>
      </w:r>
      <w:proofErr w:type="gramEnd"/>
      <w:r w:rsidRPr="00120B55">
        <w:rPr>
          <w:rFonts w:ascii="Book Antiqua" w:hAnsi="Book Antiqua" w:cs="Calibri"/>
          <w:bCs/>
          <w:szCs w:val="24"/>
          <w:lang w:val="es-PR"/>
        </w:rPr>
        <w:t xml:space="preserve">,000 </w:t>
      </w:r>
    </w:p>
    <w:p w14:paraId="628DE760" w14:textId="77777777" w:rsidR="00893063" w:rsidRPr="00120B55" w:rsidRDefault="00893063" w:rsidP="00BF7CBF">
      <w:pPr>
        <w:numPr>
          <w:ilvl w:val="4"/>
          <w:numId w:val="18"/>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19,483,000 </w:t>
      </w:r>
    </w:p>
    <w:p w14:paraId="78F2351F" w14:textId="77777777" w:rsidR="00893063" w:rsidRPr="00120B55" w:rsidRDefault="00893063" w:rsidP="00BF7CBF">
      <w:pPr>
        <w:numPr>
          <w:ilvl w:val="4"/>
          <w:numId w:val="18"/>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65,650,000 </w:t>
      </w:r>
    </w:p>
    <w:p w14:paraId="7EECF200" w14:textId="77777777" w:rsidR="00893063" w:rsidRPr="00120B55" w:rsidRDefault="00893063" w:rsidP="00BF7CBF">
      <w:pPr>
        <w:numPr>
          <w:ilvl w:val="4"/>
          <w:numId w:val="18"/>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7761E322" w14:textId="77777777" w:rsidR="0075231E" w:rsidRDefault="00893063" w:rsidP="00BF7CBF">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22,325,000</w:t>
      </w:r>
    </w:p>
    <w:p w14:paraId="2C53EEA4" w14:textId="77777777" w:rsidR="00BF7CBF" w:rsidRDefault="00BF7CBF" w:rsidP="00BF7CBF">
      <w:pPr>
        <w:tabs>
          <w:tab w:val="left" w:pos="1984"/>
        </w:tabs>
        <w:ind w:left="2880"/>
        <w:rPr>
          <w:rFonts w:ascii="Book Antiqua" w:hAnsi="Book Antiqua" w:cs="Calibri"/>
          <w:bCs/>
          <w:szCs w:val="24"/>
          <w:lang w:val="es-PR"/>
        </w:rPr>
      </w:pPr>
    </w:p>
    <w:p w14:paraId="0022EE6B" w14:textId="717FEC4C" w:rsidR="00893063" w:rsidRPr="0075231E"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75231E">
        <w:rPr>
          <w:rFonts w:ascii="Book Antiqua" w:hAnsi="Book Antiqua" w:cs="Calibri"/>
          <w:bCs/>
          <w:szCs w:val="24"/>
          <w:lang w:val="es-PR"/>
        </w:rPr>
        <w:t xml:space="preserve">Para el reclutamiento de cadetes en </w:t>
      </w:r>
    </w:p>
    <w:p w14:paraId="57213CE9" w14:textId="77777777" w:rsidR="00893063"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la Academia de la Policía</w:t>
      </w:r>
      <w:r w:rsidRPr="00120B55">
        <w:rPr>
          <w:rFonts w:ascii="Book Antiqua" w:hAnsi="Book Antiqua" w:cs="Calibri"/>
          <w:bCs/>
          <w:szCs w:val="24"/>
          <w:lang w:val="es-PR"/>
        </w:rPr>
        <w:tab/>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19,639,000</w:t>
      </w:r>
      <w:proofErr w:type="gramEnd"/>
    </w:p>
    <w:p w14:paraId="5BCD198F"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312A9FC6" w14:textId="77777777" w:rsidR="00893063" w:rsidRPr="00120B55" w:rsidRDefault="00893063" w:rsidP="00BF7CBF">
      <w:pPr>
        <w:pStyle w:val="ListParagraph"/>
        <w:numPr>
          <w:ilvl w:val="3"/>
          <w:numId w:val="18"/>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cs="Calibri"/>
          <w:bCs/>
          <w:szCs w:val="24"/>
          <w:lang w:val="es-PR"/>
        </w:rPr>
        <w:tab/>
        <w:t>44,361,000</w:t>
      </w:r>
    </w:p>
    <w:p w14:paraId="4B402AB9"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8,759,000  </w:t>
      </w:r>
    </w:p>
    <w:p w14:paraId="77B3D318"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 AAA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2,802,000  </w:t>
      </w:r>
    </w:p>
    <w:p w14:paraId="48B64265"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14,117,000  </w:t>
      </w:r>
    </w:p>
    <w:p w14:paraId="131DEE24"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Otras facilidades y pagos por servicio</w:t>
      </w:r>
      <w:r w:rsidRPr="00120B55">
        <w:rPr>
          <w:rFonts w:ascii="Book Antiqua" w:hAnsi="Book Antiqua"/>
          <w:bCs/>
          <w:szCs w:val="24"/>
          <w:lang w:val="es-PR"/>
        </w:rPr>
        <w:tab/>
      </w:r>
      <w:r w:rsidRPr="00120B55">
        <w:rPr>
          <w:rFonts w:ascii="Book Antiqua" w:hAnsi="Book Antiqua" w:cs="Calibri"/>
          <w:bCs/>
          <w:szCs w:val="24"/>
          <w:lang w:val="es-PR"/>
        </w:rPr>
        <w:t xml:space="preserve">   5,183,000</w:t>
      </w:r>
      <w:r w:rsidRPr="00120B55">
        <w:rPr>
          <w:rFonts w:ascii="Book Antiqua" w:hAnsi="Book Antiqua"/>
          <w:bCs/>
          <w:szCs w:val="24"/>
          <w:lang w:val="es-PR"/>
        </w:rPr>
        <w:tab/>
      </w:r>
    </w:p>
    <w:p w14:paraId="7E459F8F" w14:textId="77777777" w:rsidR="00893063" w:rsidRPr="00120B55"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Para el pago de combustibles y</w:t>
      </w:r>
    </w:p>
    <w:p w14:paraId="500731E6" w14:textId="77777777" w:rsidR="00893063"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lubricantes a ASG </w:t>
      </w:r>
      <w:r w:rsidRPr="00120B55">
        <w:rPr>
          <w:rFonts w:ascii="Book Antiqua" w:hAnsi="Book Antiqua" w:cs="Calibri"/>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13,500,000</w:t>
      </w:r>
    </w:p>
    <w:p w14:paraId="12D3032D"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3F12359F"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20,992,000</w:t>
      </w:r>
    </w:p>
    <w:p w14:paraId="389FF246"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3,805,000 </w:t>
      </w:r>
    </w:p>
    <w:p w14:paraId="6B1E3547"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Arrendamientos (excluyendo </w:t>
      </w:r>
      <w:proofErr w:type="gramStart"/>
      <w:r w:rsidRPr="00120B55">
        <w:rPr>
          <w:rFonts w:ascii="Book Antiqua" w:hAnsi="Book Antiqua" w:cs="Calibri"/>
          <w:bCs/>
          <w:szCs w:val="24"/>
          <w:lang w:val="es-PR"/>
        </w:rPr>
        <w:t xml:space="preserve">AEP)   </w:t>
      </w:r>
      <w:proofErr w:type="gramEnd"/>
      <w:r w:rsidRPr="00120B55">
        <w:rPr>
          <w:rFonts w:ascii="Book Antiqua" w:hAnsi="Book Antiqua" w:cs="Calibri"/>
          <w:bCs/>
          <w:szCs w:val="24"/>
          <w:lang w:val="es-PR"/>
        </w:rPr>
        <w:t xml:space="preserve">          2,429,000  </w:t>
      </w:r>
    </w:p>
    <w:p w14:paraId="00EEDA6F"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lastRenderedPageBreak/>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11,978,000  </w:t>
      </w:r>
    </w:p>
    <w:p w14:paraId="663E8EB1"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2,780,000  </w:t>
      </w:r>
    </w:p>
    <w:p w14:paraId="08F50940"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Gastos de transportación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1,656,000</w:t>
      </w:r>
    </w:p>
    <w:p w14:paraId="3B709F3D"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1,293,000 </w:t>
      </w:r>
    </w:p>
    <w:p w14:paraId="6A99A978" w14:textId="77777777" w:rsidR="00893063" w:rsidRPr="00120B55" w:rsidRDefault="00893063" w:rsidP="00BF7CBF">
      <w:pPr>
        <w:pStyle w:val="ListParagraph"/>
        <w:numPr>
          <w:ilvl w:val="4"/>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226,000  </w:t>
      </w:r>
    </w:p>
    <w:p w14:paraId="24075748" w14:textId="77777777" w:rsidR="00893063" w:rsidRPr="00120B55"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Servicios profesionales de finanzas </w:t>
      </w:r>
    </w:p>
    <w:p w14:paraId="48AC3435" w14:textId="77777777" w:rsidR="00893063"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y contabilidad</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73,000  </w:t>
      </w:r>
    </w:p>
    <w:p w14:paraId="0E8DB1C9"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115BA0EF" w14:textId="77777777" w:rsidR="00893063"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33,000 </w:t>
      </w:r>
    </w:p>
    <w:p w14:paraId="6F39C09D"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0339B5D6" w14:textId="77777777" w:rsidR="00893063"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911,000 </w:t>
      </w:r>
    </w:p>
    <w:p w14:paraId="18045D5D"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58019162" w14:textId="77777777" w:rsidR="00893063"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Servicios profesionales de tecnología</w:t>
      </w:r>
      <w:r w:rsidRPr="00120B55">
        <w:rPr>
          <w:rFonts w:ascii="Book Antiqua" w:hAnsi="Book Antiqua" w:cs="Calibri"/>
          <w:bCs/>
          <w:szCs w:val="24"/>
          <w:lang w:val="es-PR"/>
        </w:rPr>
        <w:tab/>
        <w:t xml:space="preserve">         50,000</w:t>
      </w:r>
    </w:p>
    <w:p w14:paraId="5DE9C512"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4F3330BF"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12,557,000 </w:t>
      </w:r>
    </w:p>
    <w:p w14:paraId="79E1FF8D" w14:textId="77777777" w:rsidR="00893063" w:rsidRPr="00120B55"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6E15C133"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3A1C0D4" w14:textId="77777777" w:rsidR="00893063"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7,409,000</w:t>
      </w:r>
      <w:proofErr w:type="gramEnd"/>
    </w:p>
    <w:p w14:paraId="3C196C3E"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7F6F763B" w14:textId="77777777" w:rsidR="00893063"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 xml:space="preserve">Otros gastos de funcionamiento </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5,148,000</w:t>
      </w:r>
      <w:proofErr w:type="gramEnd"/>
    </w:p>
    <w:p w14:paraId="43B40705"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7217A0E1"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5,495,000 </w:t>
      </w:r>
    </w:p>
    <w:p w14:paraId="0F83C3DD"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Compra de equipo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3,110,000  </w:t>
      </w:r>
    </w:p>
    <w:p w14:paraId="4CFDACF5"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Anuncios y pautas en medios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5,000 </w:t>
      </w:r>
    </w:p>
    <w:p w14:paraId="3AE10B45"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Aportaciones a entidades no gubernamentales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2,000,000  </w:t>
      </w:r>
    </w:p>
    <w:p w14:paraId="667A2EDB"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78646AC3" w14:textId="77777777" w:rsidR="00893063"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Asignaciones Englobadas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20</w:t>
      </w:r>
      <w:r w:rsidRPr="00120B55">
        <w:rPr>
          <w:rFonts w:ascii="Book Antiqua" w:hAnsi="Book Antiqua" w:cs="Calibri"/>
          <w:bCs/>
          <w:szCs w:val="24"/>
          <w:lang w:val="es-PR"/>
        </w:rPr>
        <w:t>,000,000</w:t>
      </w:r>
    </w:p>
    <w:p w14:paraId="43F9E208" w14:textId="77777777" w:rsidR="00D743BB" w:rsidRPr="00120B55" w:rsidRDefault="00D743BB" w:rsidP="00D743BB">
      <w:pPr>
        <w:pStyle w:val="ListParagraph"/>
        <w:tabs>
          <w:tab w:val="left" w:pos="1984"/>
        </w:tabs>
        <w:spacing w:after="360"/>
        <w:ind w:left="2160"/>
        <w:contextualSpacing w:val="0"/>
        <w:rPr>
          <w:rFonts w:ascii="Book Antiqua" w:hAnsi="Book Antiqua" w:cs="Calibri"/>
          <w:bCs/>
          <w:szCs w:val="24"/>
          <w:lang w:val="es-PR"/>
        </w:rPr>
      </w:pPr>
    </w:p>
    <w:p w14:paraId="3F60A790" w14:textId="77777777" w:rsidR="00893063" w:rsidRPr="00120B55"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lastRenderedPageBreak/>
        <w:t xml:space="preserve">Para gastos relacionados con la reforma </w:t>
      </w:r>
    </w:p>
    <w:p w14:paraId="7A09085D"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4792DBCF"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8077022"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0065C3B0"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5B10E9AA" w14:textId="77777777" w:rsidR="00893063" w:rsidRDefault="00893063" w:rsidP="00BF7CBF">
      <w:pPr>
        <w:pStyle w:val="ListParagraph"/>
        <w:tabs>
          <w:tab w:val="left" w:pos="1984"/>
        </w:tabs>
        <w:ind w:left="2880"/>
        <w:contextualSpacing w:val="0"/>
        <w:rPr>
          <w:rFonts w:ascii="Book Antiqua" w:hAnsi="Book Antiqua"/>
          <w:bCs/>
          <w:szCs w:val="24"/>
          <w:lang w:val="es-PR"/>
        </w:rPr>
      </w:pPr>
      <w:r w:rsidRPr="00120B55">
        <w:rPr>
          <w:rFonts w:ascii="Book Antiqua" w:hAnsi="Book Antiqua" w:cs="Calibri"/>
          <w:bCs/>
          <w:szCs w:val="24"/>
          <w:lang w:val="es-PR"/>
        </w:rPr>
        <w:t>relacionados a la reforma de la policía</w:t>
      </w:r>
      <w:r w:rsidRPr="00120B55">
        <w:rPr>
          <w:rFonts w:ascii="Book Antiqua" w:hAnsi="Book Antiqua"/>
          <w:bCs/>
          <w:szCs w:val="24"/>
          <w:lang w:val="es-PR"/>
        </w:rPr>
        <w:tab/>
      </w:r>
      <w:r w:rsidRPr="00120B55">
        <w:rPr>
          <w:rFonts w:ascii="Book Antiqua" w:hAnsi="Book Antiqua" w:cs="Calibri"/>
          <w:bCs/>
          <w:szCs w:val="24"/>
          <w:lang w:val="es-PR"/>
        </w:rPr>
        <w:t xml:space="preserve"> 20,000,000</w:t>
      </w:r>
      <w:r w:rsidRPr="00120B55">
        <w:rPr>
          <w:rFonts w:ascii="Book Antiqua" w:hAnsi="Book Antiqua"/>
          <w:bCs/>
          <w:szCs w:val="24"/>
          <w:lang w:val="es-PR"/>
        </w:rPr>
        <w:tab/>
        <w:t xml:space="preserve">   </w:t>
      </w:r>
    </w:p>
    <w:p w14:paraId="4DAB8ED9" w14:textId="77777777" w:rsidR="00BF7CBF" w:rsidRPr="00120B55" w:rsidRDefault="00BF7CBF" w:rsidP="00BF7CBF">
      <w:pPr>
        <w:pStyle w:val="ListParagraph"/>
        <w:tabs>
          <w:tab w:val="left" w:pos="1984"/>
        </w:tabs>
        <w:ind w:left="2880"/>
        <w:contextualSpacing w:val="0"/>
        <w:rPr>
          <w:rFonts w:ascii="Book Antiqua" w:hAnsi="Book Antiqua" w:cs="Calibri"/>
          <w:bCs/>
          <w:szCs w:val="24"/>
          <w:lang w:val="es-PR"/>
        </w:rPr>
      </w:pPr>
    </w:p>
    <w:p w14:paraId="32E0F77A" w14:textId="77777777" w:rsidR="00893063" w:rsidRPr="00120B55" w:rsidRDefault="00893063" w:rsidP="00BF7CBF">
      <w:pPr>
        <w:pStyle w:val="ListParagraph"/>
        <w:numPr>
          <w:ilvl w:val="3"/>
          <w:numId w:val="18"/>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6,600,000</w:t>
      </w:r>
    </w:p>
    <w:p w14:paraId="7B82C794" w14:textId="77777777" w:rsidR="00893063" w:rsidRPr="00120B55" w:rsidRDefault="00893063" w:rsidP="00BF7CBF">
      <w:pPr>
        <w:pStyle w:val="ListParagraph"/>
        <w:numPr>
          <w:ilvl w:val="4"/>
          <w:numId w:val="18"/>
        </w:numPr>
        <w:tabs>
          <w:tab w:val="left" w:pos="1984"/>
        </w:tabs>
        <w:contextualSpacing w:val="0"/>
        <w:rPr>
          <w:rFonts w:ascii="Book Antiqua" w:hAnsi="Book Antiqua" w:cs="Calibri"/>
          <w:bCs/>
          <w:szCs w:val="24"/>
          <w:lang w:val="es-PR"/>
        </w:rPr>
      </w:pPr>
      <w:r w:rsidRPr="00120B55">
        <w:rPr>
          <w:rFonts w:ascii="Book Antiqua" w:hAnsi="Book Antiqua" w:cs="Calibri"/>
          <w:bCs/>
          <w:szCs w:val="24"/>
          <w:lang w:val="es-PR"/>
        </w:rPr>
        <w:t>Para gastos relacionados con la reforma de</w:t>
      </w:r>
    </w:p>
    <w:p w14:paraId="632F64CF"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la policía y los procesos de reingeniería </w:t>
      </w:r>
    </w:p>
    <w:p w14:paraId="2C3B56B5"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7B7A1ABE"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1660E5AF" w14:textId="77777777"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50F3957E" w14:textId="77777777" w:rsidR="00BF7CBF"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relacionados a la reforma de la policía </w:t>
      </w:r>
      <w:r w:rsidRPr="00120B55">
        <w:rPr>
          <w:rFonts w:ascii="Book Antiqua" w:hAnsi="Book Antiqua" w:cs="Calibri"/>
          <w:bCs/>
          <w:szCs w:val="24"/>
          <w:lang w:val="es-PR"/>
        </w:rPr>
        <w:tab/>
        <w:t xml:space="preserve">6,600,000             </w:t>
      </w:r>
    </w:p>
    <w:p w14:paraId="1E582B64" w14:textId="63CD2AE6" w:rsidR="00893063" w:rsidRPr="00120B55" w:rsidRDefault="00893063" w:rsidP="00BF7CBF">
      <w:pPr>
        <w:pStyle w:val="ListParagraph"/>
        <w:tabs>
          <w:tab w:val="left" w:pos="1984"/>
        </w:tabs>
        <w:ind w:left="2880"/>
        <w:contextualSpacing w:val="0"/>
        <w:rPr>
          <w:rFonts w:ascii="Book Antiqua" w:hAnsi="Book Antiqua" w:cs="Calibri"/>
          <w:bCs/>
          <w:szCs w:val="24"/>
          <w:lang w:val="es-PR"/>
        </w:rPr>
      </w:pPr>
      <w:r w:rsidRPr="00120B55">
        <w:rPr>
          <w:rFonts w:ascii="Book Antiqua" w:hAnsi="Book Antiqua" w:cs="Calibri"/>
          <w:bCs/>
          <w:szCs w:val="24"/>
          <w:lang w:val="es-PR"/>
        </w:rPr>
        <w:t xml:space="preserve">                        </w:t>
      </w:r>
    </w:p>
    <w:p w14:paraId="73E95EDD" w14:textId="77777777" w:rsidR="0075231E" w:rsidRPr="003D16DE" w:rsidRDefault="00893063" w:rsidP="00BF7CBF">
      <w:p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 xml:space="preserve">          </w:t>
      </w: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Negociado de la Policía de Puerto Rico</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0173BB">
        <w:rPr>
          <w:rFonts w:ascii="Book Antiqua" w:hAnsi="Book Antiqua" w:cs="Calibri"/>
          <w:bCs/>
          <w:szCs w:val="24"/>
          <w:u w:val="single"/>
          <w:lang w:val="es-PR"/>
        </w:rPr>
        <w:t>860,938,000</w:t>
      </w:r>
    </w:p>
    <w:p w14:paraId="6A4784EE" w14:textId="754FE16A" w:rsidR="006C4C40" w:rsidRPr="0075231E" w:rsidRDefault="006C4C40" w:rsidP="00BF7CBF">
      <w:pPr>
        <w:pStyle w:val="ListParagraph"/>
        <w:numPr>
          <w:ilvl w:val="1"/>
          <w:numId w:val="18"/>
        </w:numPr>
        <w:tabs>
          <w:tab w:val="left" w:pos="1984"/>
        </w:tabs>
        <w:spacing w:after="360"/>
        <w:contextualSpacing w:val="0"/>
        <w:rPr>
          <w:rFonts w:ascii="Book Antiqua" w:hAnsi="Book Antiqua" w:cs="Calibri"/>
          <w:bCs/>
          <w:lang w:val="es-PR"/>
        </w:rPr>
      </w:pPr>
      <w:r w:rsidRPr="0075231E">
        <w:rPr>
          <w:rFonts w:ascii="Book Antiqua" w:hAnsi="Book Antiqua" w:cs="Calibri"/>
          <w:bCs/>
          <w:lang w:val="es-PR"/>
        </w:rPr>
        <w:t>Negociado del Cuerpo de Bomberos de Puerto Rico</w:t>
      </w:r>
    </w:p>
    <w:p w14:paraId="54C39812" w14:textId="77777777" w:rsidR="006C4C40" w:rsidRPr="00120B55" w:rsidRDefault="006C4C40" w:rsidP="00BF7CBF">
      <w:pPr>
        <w:pStyle w:val="ListParagraph"/>
        <w:numPr>
          <w:ilvl w:val="3"/>
          <w:numId w:val="18"/>
        </w:numPr>
        <w:tabs>
          <w:tab w:val="left" w:pos="1984"/>
          <w:tab w:val="decimal" w:pos="9270"/>
        </w:tabs>
        <w:spacing w:after="36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 xml:space="preserve">     79,131,000</w:t>
      </w:r>
    </w:p>
    <w:p w14:paraId="6EADBCCF" w14:textId="77777777" w:rsidR="006C4C40"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63,509,000  </w:t>
      </w:r>
    </w:p>
    <w:p w14:paraId="4D19455C"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1A313BFA" w14:textId="77777777" w:rsidR="006C4C40"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50,000 </w:t>
      </w:r>
    </w:p>
    <w:p w14:paraId="13C6DFA0"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6DD69326" w14:textId="77777777" w:rsidR="006C4C40" w:rsidRDefault="006C4C40" w:rsidP="00BF7CBF">
      <w:pPr>
        <w:pStyle w:val="ListParagraph"/>
        <w:numPr>
          <w:ilvl w:val="4"/>
          <w:numId w:val="18"/>
        </w:numPr>
        <w:tabs>
          <w:tab w:val="left" w:pos="1984"/>
          <w:tab w:val="left" w:pos="6225"/>
        </w:tabs>
        <w:contextualSpacing w:val="0"/>
        <w:rPr>
          <w:rFonts w:ascii="Book Antiqua" w:hAnsi="Book Antiqua" w:cs="Calibri"/>
          <w:bCs/>
          <w:lang w:val="es-PR"/>
        </w:rPr>
      </w:pPr>
      <w:r w:rsidRPr="00120B55">
        <w:rPr>
          <w:rFonts w:ascii="Book Antiqua" w:hAnsi="Book Antiqua" w:cs="Calibri"/>
          <w:bCs/>
          <w:lang w:val="es-PR"/>
        </w:rPr>
        <w:t xml:space="preserve">Aportación patronal al seguro médico          4,661,000  </w:t>
      </w:r>
    </w:p>
    <w:p w14:paraId="27C10985" w14:textId="77777777" w:rsidR="00BF7CBF" w:rsidRPr="00120B55" w:rsidRDefault="00BF7CBF" w:rsidP="00BF7CBF">
      <w:pPr>
        <w:pStyle w:val="ListParagraph"/>
        <w:tabs>
          <w:tab w:val="left" w:pos="1984"/>
          <w:tab w:val="left" w:pos="6225"/>
        </w:tabs>
        <w:ind w:left="2880"/>
        <w:contextualSpacing w:val="0"/>
        <w:rPr>
          <w:rFonts w:ascii="Book Antiqua" w:hAnsi="Book Antiqua" w:cs="Calibri"/>
          <w:bCs/>
          <w:lang w:val="es-PR"/>
        </w:rPr>
      </w:pPr>
    </w:p>
    <w:p w14:paraId="5BD814E2" w14:textId="77777777" w:rsidR="006C4C40"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6,569,000  </w:t>
      </w:r>
    </w:p>
    <w:p w14:paraId="412ED3C0"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0BA61A84" w14:textId="77777777" w:rsidR="006C4C40" w:rsidRPr="00120B55"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Jubilación Anticipada y Programa </w:t>
      </w:r>
    </w:p>
    <w:p w14:paraId="7E53E974" w14:textId="77777777" w:rsidR="006C4C40" w:rsidRDefault="006C4C40"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1,342,000</w:t>
      </w:r>
    </w:p>
    <w:p w14:paraId="554CAAAC" w14:textId="77777777" w:rsidR="00BF7CBF" w:rsidRPr="00BF7CBF" w:rsidRDefault="00BF7CBF" w:rsidP="00BF7CBF">
      <w:pPr>
        <w:tabs>
          <w:tab w:val="left" w:pos="1984"/>
        </w:tabs>
        <w:rPr>
          <w:rFonts w:ascii="Book Antiqua" w:hAnsi="Book Antiqua" w:cs="Calibri"/>
          <w:bCs/>
          <w:lang w:val="es-PR"/>
        </w:rPr>
      </w:pPr>
    </w:p>
    <w:p w14:paraId="74300D7C" w14:textId="77777777" w:rsidR="006C4C40"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Para reclutamiento de Bomberos</w:t>
      </w:r>
      <w:r w:rsidRPr="00120B55">
        <w:rPr>
          <w:rFonts w:ascii="Book Antiqua" w:hAnsi="Book Antiqua" w:cs="Calibri"/>
          <w:bCs/>
          <w:lang w:val="es-PR"/>
        </w:rPr>
        <w:tab/>
      </w:r>
      <w:r w:rsidRPr="00120B55">
        <w:rPr>
          <w:rFonts w:ascii="Book Antiqua" w:hAnsi="Book Antiqua" w:cs="Calibri"/>
          <w:bCs/>
          <w:lang w:val="es-PR"/>
        </w:rPr>
        <w:tab/>
        <w:t xml:space="preserve">      3,000,000</w:t>
      </w:r>
    </w:p>
    <w:p w14:paraId="401215F6"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7282421C" w14:textId="77777777"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3,069,000</w:t>
      </w:r>
    </w:p>
    <w:p w14:paraId="0A2F13F4"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 AEE</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948,000  </w:t>
      </w:r>
    </w:p>
    <w:p w14:paraId="4B1D1AC8"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764,000  </w:t>
      </w:r>
    </w:p>
    <w:p w14:paraId="36994BC4"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lastRenderedPageBreak/>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392,000</w:t>
      </w:r>
    </w:p>
    <w:p w14:paraId="31FC6144" w14:textId="77777777" w:rsidR="006C4C40" w:rsidRPr="00120B55"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Para el pago de combustibles y</w:t>
      </w:r>
    </w:p>
    <w:p w14:paraId="3A2C36FC" w14:textId="77777777" w:rsidR="006C4C40" w:rsidRDefault="006C4C40"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925</w:t>
      </w:r>
      <w:r w:rsidRPr="00120B55">
        <w:rPr>
          <w:rFonts w:ascii="Book Antiqua" w:hAnsi="Book Antiqua" w:cs="Calibri"/>
          <w:bCs/>
          <w:lang w:val="es-PR"/>
        </w:rPr>
        <w:t>,000</w:t>
      </w:r>
    </w:p>
    <w:p w14:paraId="6AD89CAE"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4D462DC0"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Otras facilidades y pagos por servicio</w:t>
      </w:r>
      <w:r w:rsidRPr="00120B55">
        <w:rPr>
          <w:rFonts w:ascii="Book Antiqua" w:hAnsi="Book Antiqua" w:cs="Calibri"/>
          <w:bCs/>
          <w:lang w:val="es-PR"/>
        </w:rPr>
        <w:tab/>
        <w:t xml:space="preserve">          40,000</w:t>
      </w:r>
    </w:p>
    <w:p w14:paraId="1855EE2D" w14:textId="4157A070"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1,147,000</w:t>
      </w:r>
    </w:p>
    <w:p w14:paraId="339EFC81"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1,108,000  </w:t>
      </w:r>
    </w:p>
    <w:p w14:paraId="7549B7A1"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Arrendamientos (excluyendo AEP) </w:t>
      </w:r>
      <w:r w:rsidRPr="00120B55">
        <w:rPr>
          <w:rFonts w:ascii="Book Antiqua" w:hAnsi="Book Antiqua"/>
          <w:bCs/>
          <w:lang w:val="es-PR"/>
        </w:rPr>
        <w:tab/>
      </w:r>
      <w:r w:rsidRPr="00120B55">
        <w:rPr>
          <w:rFonts w:ascii="Book Antiqua" w:hAnsi="Book Antiqua" w:cs="Calibri"/>
          <w:bCs/>
          <w:lang w:val="es-PR"/>
        </w:rPr>
        <w:t xml:space="preserve">         6,000</w:t>
      </w:r>
    </w:p>
    <w:p w14:paraId="2816825E"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33,000</w:t>
      </w:r>
      <w:r w:rsidRPr="00120B55">
        <w:rPr>
          <w:rFonts w:ascii="Book Antiqua" w:hAnsi="Book Antiqua"/>
          <w:bCs/>
          <w:lang w:val="es-PR"/>
        </w:rPr>
        <w:tab/>
      </w:r>
    </w:p>
    <w:p w14:paraId="029412C4" w14:textId="59D0C457"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160,000</w:t>
      </w:r>
    </w:p>
    <w:p w14:paraId="05A088AD" w14:textId="1C3D53AB"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110</w:t>
      </w:r>
      <w:r w:rsidRPr="00120B55">
        <w:rPr>
          <w:rFonts w:ascii="Book Antiqua" w:hAnsi="Book Antiqua" w:cs="Calibri"/>
          <w:bCs/>
          <w:lang w:val="es-PR"/>
        </w:rPr>
        <w:t>,000</w:t>
      </w:r>
    </w:p>
    <w:p w14:paraId="7AA81369" w14:textId="77777777" w:rsidR="006C4C40" w:rsidRPr="00120B55"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Servicios profesionales de finanzas </w:t>
      </w:r>
    </w:p>
    <w:p w14:paraId="28683D5E" w14:textId="77777777" w:rsidR="0075231E" w:rsidRDefault="006C4C40" w:rsidP="00BF7CBF">
      <w:pPr>
        <w:tabs>
          <w:tab w:val="left" w:pos="1984"/>
        </w:tabs>
        <w:ind w:left="2160" w:firstLine="720"/>
        <w:rPr>
          <w:rFonts w:ascii="Book Antiqua" w:hAnsi="Book Antiqua" w:cs="Calibri"/>
          <w:bCs/>
          <w:lang w:val="es-PR"/>
        </w:rPr>
      </w:pPr>
      <w:r w:rsidRPr="00120B55">
        <w:rPr>
          <w:rFonts w:ascii="Book Antiqua" w:hAnsi="Book Antiqua" w:cs="Calibri"/>
          <w:bCs/>
          <w:lang w:val="es-PR"/>
        </w:rPr>
        <w:t>y contabilidad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w:t>
      </w:r>
    </w:p>
    <w:p w14:paraId="39E08F11" w14:textId="77777777" w:rsidR="00BF7CBF" w:rsidRDefault="00BF7CBF" w:rsidP="00BF7CBF">
      <w:pPr>
        <w:tabs>
          <w:tab w:val="left" w:pos="1984"/>
        </w:tabs>
        <w:ind w:left="2160" w:firstLine="720"/>
        <w:rPr>
          <w:rFonts w:ascii="Book Antiqua" w:hAnsi="Book Antiqua" w:cs="Calibri"/>
          <w:bCs/>
          <w:lang w:val="es-PR"/>
        </w:rPr>
      </w:pPr>
    </w:p>
    <w:p w14:paraId="4AFCB138" w14:textId="462CD3FA" w:rsidR="006C4C40" w:rsidRPr="0075231E"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75231E">
        <w:rPr>
          <w:rFonts w:ascii="Book Antiqua" w:hAnsi="Book Antiqua" w:cs="Calibri"/>
          <w:bCs/>
          <w:lang w:val="es-PR"/>
        </w:rPr>
        <w:t>Servicios profesionales de tecnología</w:t>
      </w:r>
      <w:r w:rsidRPr="0075231E">
        <w:rPr>
          <w:rFonts w:ascii="Book Antiqua" w:hAnsi="Book Antiqua"/>
          <w:bCs/>
          <w:lang w:val="es-PR"/>
        </w:rPr>
        <w:tab/>
      </w:r>
      <w:r w:rsidRPr="0075231E">
        <w:rPr>
          <w:rFonts w:ascii="Book Antiqua" w:hAnsi="Book Antiqua" w:cs="Calibri"/>
          <w:bCs/>
          <w:lang w:val="es-PR"/>
        </w:rPr>
        <w:t xml:space="preserve">     90,000</w:t>
      </w:r>
      <w:r w:rsidRPr="0075231E">
        <w:rPr>
          <w:rFonts w:ascii="Book Antiqua" w:hAnsi="Book Antiqua"/>
          <w:bCs/>
          <w:lang w:val="es-PR"/>
        </w:rPr>
        <w:tab/>
      </w:r>
    </w:p>
    <w:p w14:paraId="5B279659" w14:textId="09B9F8D4"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2,005,</w:t>
      </w:r>
      <w:r w:rsidRPr="00120B55">
        <w:rPr>
          <w:rFonts w:ascii="Book Antiqua" w:hAnsi="Book Antiqua" w:cs="Calibri"/>
          <w:bCs/>
          <w:lang w:val="es-PR"/>
        </w:rPr>
        <w:t>000</w:t>
      </w:r>
    </w:p>
    <w:p w14:paraId="18BFA87B" w14:textId="77777777" w:rsidR="006C4C40" w:rsidRPr="00120B55" w:rsidRDefault="006C4C40" w:rsidP="00BF7CBF">
      <w:pPr>
        <w:pStyle w:val="ListParagraph"/>
        <w:numPr>
          <w:ilvl w:val="4"/>
          <w:numId w:val="18"/>
        </w:numPr>
        <w:tabs>
          <w:tab w:val="left" w:pos="1984"/>
        </w:tabs>
        <w:contextualSpacing w:val="0"/>
        <w:rPr>
          <w:rFonts w:ascii="Book Antiqua" w:hAnsi="Book Antiqua" w:cs="Calibri"/>
          <w:bCs/>
          <w:lang w:val="es-PR"/>
        </w:rPr>
      </w:pPr>
      <w:r w:rsidRPr="00120B55">
        <w:rPr>
          <w:rFonts w:ascii="Book Antiqua" w:hAnsi="Book Antiqua" w:cs="Calibri"/>
          <w:bCs/>
          <w:lang w:val="es-PR"/>
        </w:rPr>
        <w:t>Para cubrir los gastos relacionados</w:t>
      </w:r>
    </w:p>
    <w:p w14:paraId="0BAF297D" w14:textId="77777777" w:rsidR="006C4C40" w:rsidRPr="00120B55" w:rsidRDefault="006C4C40"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a la Academia de Bomberos para </w:t>
      </w:r>
    </w:p>
    <w:p w14:paraId="59D759BB" w14:textId="77777777" w:rsidR="006C4C40" w:rsidRDefault="006C4C40"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el reclutamiento durante el año</w:t>
      </w:r>
      <w:r w:rsidRPr="00120B55">
        <w:rPr>
          <w:rFonts w:ascii="Book Antiqua" w:hAnsi="Book Antiqua" w:cs="Calibri"/>
          <w:bCs/>
          <w:lang w:val="es-PR"/>
        </w:rPr>
        <w:tab/>
      </w:r>
      <w:r w:rsidRPr="00120B55">
        <w:rPr>
          <w:rFonts w:ascii="Book Antiqua" w:hAnsi="Book Antiqua" w:cs="Calibri"/>
          <w:bCs/>
          <w:lang w:val="es-PR"/>
        </w:rPr>
        <w:tab/>
        <w:t>1,380,000</w:t>
      </w:r>
    </w:p>
    <w:p w14:paraId="4BE5363E"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359A330D" w14:textId="77777777" w:rsidR="006C4C40" w:rsidRPr="00120B55" w:rsidRDefault="006C4C40" w:rsidP="00BF7CBF">
      <w:pPr>
        <w:pStyle w:val="ListParagraph"/>
        <w:numPr>
          <w:ilvl w:val="4"/>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t xml:space="preserve">   625,000</w:t>
      </w:r>
    </w:p>
    <w:p w14:paraId="77A54493" w14:textId="77777777"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914,000</w:t>
      </w:r>
    </w:p>
    <w:p w14:paraId="1A44A6DA" w14:textId="77777777"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230,000</w:t>
      </w:r>
    </w:p>
    <w:p w14:paraId="56C1BEF4" w14:textId="65DBED83" w:rsidR="006C4C40" w:rsidRPr="00120B55" w:rsidRDefault="006C4C40" w:rsidP="00BF7CBF">
      <w:pPr>
        <w:pStyle w:val="ListParagraph"/>
        <w:numPr>
          <w:ilvl w:val="3"/>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Pareo de Fondos Federales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363,000</w:t>
      </w:r>
    </w:p>
    <w:p w14:paraId="61C77499" w14:textId="77777777" w:rsidR="006C4C40" w:rsidRPr="00120B55" w:rsidRDefault="006C4C40" w:rsidP="00BF7CBF">
      <w:pPr>
        <w:tabs>
          <w:tab w:val="left" w:pos="1984"/>
        </w:tabs>
        <w:rPr>
          <w:rFonts w:ascii="Book Antiqua" w:hAnsi="Book Antiqua" w:cs="Calibri"/>
          <w:bCs/>
          <w:lang w:val="es-PR"/>
        </w:rPr>
      </w:pPr>
      <w:r w:rsidRPr="00120B55">
        <w:rPr>
          <w:rFonts w:ascii="Book Antiqua" w:hAnsi="Book Antiqua" w:cs="Calibri"/>
          <w:bCs/>
          <w:lang w:val="es-PR"/>
        </w:rPr>
        <w:t xml:space="preserve">                      </w:t>
      </w: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Negociado del Cuerpo de Bomberos </w:t>
      </w:r>
    </w:p>
    <w:p w14:paraId="3BD1093E" w14:textId="04D4FC3B" w:rsidR="006C4C40" w:rsidRDefault="006C4C40" w:rsidP="00BF7CBF">
      <w:pPr>
        <w:pStyle w:val="ListParagraph"/>
        <w:tabs>
          <w:tab w:val="left" w:pos="1984"/>
        </w:tabs>
        <w:contextualSpacing w:val="0"/>
        <w:rPr>
          <w:rFonts w:ascii="Book Antiqua" w:hAnsi="Book Antiqua" w:cs="Calibri"/>
          <w:bCs/>
          <w:u w:val="single"/>
          <w:lang w:val="es-PR"/>
        </w:rPr>
      </w:pPr>
      <w:r w:rsidRPr="00120B55">
        <w:rPr>
          <w:rFonts w:ascii="Book Antiqua" w:hAnsi="Book Antiqua" w:cs="Calibri"/>
          <w:bCs/>
          <w:lang w:val="es-PR"/>
        </w:rPr>
        <w:t xml:space="preserve">                 de Puerto Rico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75231E">
        <w:rPr>
          <w:rFonts w:ascii="Book Antiqua" w:hAnsi="Book Antiqua" w:cs="Calibri"/>
          <w:bCs/>
          <w:lang w:val="es-PR"/>
        </w:rPr>
        <w:t xml:space="preserve">           </w:t>
      </w:r>
      <w:r w:rsidRPr="00120B55">
        <w:rPr>
          <w:rFonts w:ascii="Book Antiqua" w:hAnsi="Book Antiqua" w:cs="Calibri"/>
          <w:bCs/>
          <w:lang w:val="es-PR"/>
        </w:rPr>
        <w:t xml:space="preserve">    </w:t>
      </w:r>
      <w:r w:rsidRPr="000173BB">
        <w:rPr>
          <w:rFonts w:ascii="Book Antiqua" w:hAnsi="Book Antiqua" w:cs="Calibri"/>
          <w:bCs/>
          <w:u w:val="single"/>
          <w:lang w:val="es-PR"/>
        </w:rPr>
        <w:t>87,129,000</w:t>
      </w:r>
    </w:p>
    <w:p w14:paraId="3D10288B" w14:textId="2627ED39" w:rsidR="00362C9A" w:rsidRPr="00120B55" w:rsidRDefault="00362C9A" w:rsidP="00BF7CBF">
      <w:pPr>
        <w:pStyle w:val="ListParagraph"/>
        <w:numPr>
          <w:ilvl w:val="1"/>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lastRenderedPageBreak/>
        <w:t xml:space="preserve">Negociado del Cuerpo de Emergencias Médicas  </w:t>
      </w:r>
      <w:r w:rsidRPr="00120B55">
        <w:rPr>
          <w:rFonts w:ascii="Book Antiqua" w:hAnsi="Book Antiqua" w:cs="Calibri"/>
          <w:bCs/>
          <w:lang w:val="es-PR"/>
        </w:rPr>
        <w:tab/>
      </w:r>
    </w:p>
    <w:p w14:paraId="2FF03C7B" w14:textId="645D9F39" w:rsidR="00362C9A" w:rsidRPr="00120B55" w:rsidRDefault="00362C9A" w:rsidP="00BF7CBF">
      <w:pPr>
        <w:pStyle w:val="ListParagraph"/>
        <w:numPr>
          <w:ilvl w:val="3"/>
          <w:numId w:val="20"/>
        </w:numPr>
        <w:tabs>
          <w:tab w:val="left" w:pos="1984"/>
          <w:tab w:val="decimal" w:pos="9270"/>
        </w:tabs>
        <w:spacing w:after="360"/>
        <w:contextualSpacing w:val="0"/>
        <w:rPr>
          <w:rFonts w:ascii="Book Antiqua" w:hAnsi="Book Antiqua" w:cs="Calibri"/>
          <w:bCs/>
          <w:lang w:val="es-PR"/>
        </w:rPr>
      </w:pPr>
      <w:r w:rsidRPr="00120B55">
        <w:rPr>
          <w:rFonts w:ascii="Book Antiqua" w:hAnsi="Book Antiqua" w:cs="Calibri"/>
          <w:bCs/>
          <w:lang w:val="es-PR"/>
        </w:rPr>
        <w:t xml:space="preserve">Nómina y Costos Relacionados </w:t>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 xml:space="preserve"> </w:t>
      </w:r>
      <w:r w:rsidR="0075231E">
        <w:rPr>
          <w:rFonts w:ascii="Book Antiqua" w:hAnsi="Book Antiqua"/>
          <w:bCs/>
          <w:lang w:val="es-PR"/>
        </w:rPr>
        <w:t xml:space="preserve">  </w:t>
      </w:r>
      <w:r w:rsidRPr="00120B55">
        <w:rPr>
          <w:rFonts w:ascii="Book Antiqua" w:hAnsi="Book Antiqua"/>
          <w:bCs/>
          <w:lang w:val="es-PR"/>
        </w:rPr>
        <w:t>23</w:t>
      </w:r>
      <w:r w:rsidRPr="00120B55">
        <w:rPr>
          <w:rFonts w:ascii="Book Antiqua" w:hAnsi="Book Antiqua" w:cs="Calibri"/>
          <w:bCs/>
          <w:lang w:val="es-PR"/>
        </w:rPr>
        <w:t>,656,000</w:t>
      </w:r>
    </w:p>
    <w:p w14:paraId="2E4D0850"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18,618,000 </w:t>
      </w:r>
    </w:p>
    <w:p w14:paraId="5C449F6E"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Aportación patronal seguro médico</w:t>
      </w:r>
      <w:r w:rsidRPr="00120B55">
        <w:rPr>
          <w:rFonts w:ascii="Book Antiqua" w:hAnsi="Book Antiqua"/>
          <w:bCs/>
          <w:lang w:val="es-PR"/>
        </w:rPr>
        <w:tab/>
      </w:r>
      <w:r w:rsidRPr="00120B55">
        <w:rPr>
          <w:rFonts w:ascii="Book Antiqua" w:hAnsi="Book Antiqua" w:cs="Calibri"/>
          <w:bCs/>
          <w:lang w:val="es-PR"/>
        </w:rPr>
        <w:t xml:space="preserve">         1,500,000 </w:t>
      </w:r>
    </w:p>
    <w:p w14:paraId="4FA52BE8"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2,178,000</w:t>
      </w:r>
    </w:p>
    <w:p w14:paraId="0E92412B" w14:textId="77777777" w:rsidR="00362C9A" w:rsidRPr="00120B55" w:rsidRDefault="00362C9A" w:rsidP="00BF7CBF">
      <w:pPr>
        <w:pStyle w:val="ListParagraph"/>
        <w:numPr>
          <w:ilvl w:val="4"/>
          <w:numId w:val="20"/>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Jubilación Anticipada y Programa </w:t>
      </w:r>
    </w:p>
    <w:p w14:paraId="1BDAD8F4" w14:textId="77777777" w:rsidR="00362C9A" w:rsidRDefault="00362C9A"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de Transición Voluntaria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360,000</w:t>
      </w:r>
    </w:p>
    <w:p w14:paraId="49EBC0A2"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35C1C34F" w14:textId="77777777" w:rsidR="00362C9A" w:rsidRPr="00120B55" w:rsidRDefault="00362C9A" w:rsidP="00BF7CBF">
      <w:pPr>
        <w:pStyle w:val="ListParagraph"/>
        <w:numPr>
          <w:ilvl w:val="4"/>
          <w:numId w:val="20"/>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el reclutamiento de paramédicos </w:t>
      </w:r>
    </w:p>
    <w:p w14:paraId="656E9027" w14:textId="77777777" w:rsidR="00362C9A" w:rsidRDefault="00362C9A" w:rsidP="00BF7CBF">
      <w:pPr>
        <w:tabs>
          <w:tab w:val="left" w:pos="1984"/>
        </w:tabs>
        <w:ind w:left="2880"/>
        <w:rPr>
          <w:rFonts w:ascii="Book Antiqua" w:hAnsi="Book Antiqua" w:cs="Calibri"/>
          <w:bCs/>
          <w:lang w:val="es-PR"/>
        </w:rPr>
      </w:pPr>
      <w:r w:rsidRPr="00120B55">
        <w:rPr>
          <w:rFonts w:ascii="Book Antiqua" w:hAnsi="Book Antiqua" w:cs="Calibri"/>
          <w:bCs/>
          <w:lang w:val="es-PR"/>
        </w:rPr>
        <w:t>y técnicos de emergencias médicas</w:t>
      </w:r>
      <w:r w:rsidRPr="00120B55">
        <w:rPr>
          <w:rFonts w:ascii="Book Antiqua" w:hAnsi="Book Antiqua" w:cs="Calibri"/>
          <w:bCs/>
          <w:lang w:val="es-PR"/>
        </w:rPr>
        <w:tab/>
        <w:t xml:space="preserve">         1,000,000   </w:t>
      </w:r>
    </w:p>
    <w:p w14:paraId="507A40C4" w14:textId="77777777" w:rsidR="00BF7CBF" w:rsidRPr="00120B55" w:rsidRDefault="00BF7CBF" w:rsidP="00BF7CBF">
      <w:pPr>
        <w:tabs>
          <w:tab w:val="left" w:pos="1984"/>
        </w:tabs>
        <w:ind w:left="2880"/>
        <w:rPr>
          <w:rFonts w:ascii="Book Antiqua" w:hAnsi="Book Antiqua" w:cs="Calibri"/>
          <w:bCs/>
          <w:lang w:val="es-PR"/>
        </w:rPr>
      </w:pPr>
    </w:p>
    <w:p w14:paraId="5D9D1BEE" w14:textId="77777777" w:rsidR="00362C9A" w:rsidRPr="00120B55" w:rsidRDefault="00362C9A" w:rsidP="00BF7CBF">
      <w:pPr>
        <w:pStyle w:val="ListParagraph"/>
        <w:numPr>
          <w:ilvl w:val="3"/>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309</w:t>
      </w:r>
      <w:r w:rsidRPr="00120B55">
        <w:rPr>
          <w:rFonts w:ascii="Book Antiqua" w:hAnsi="Book Antiqua" w:cs="Calibri"/>
          <w:bCs/>
          <w:lang w:val="es-PR"/>
        </w:rPr>
        <w:t>,000</w:t>
      </w:r>
    </w:p>
    <w:p w14:paraId="6F456BA6"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164,000</w:t>
      </w:r>
    </w:p>
    <w:p w14:paraId="553FB89D"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AAA                                                                 41,000</w:t>
      </w:r>
    </w:p>
    <w:p w14:paraId="089A3BE0"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104,000 </w:t>
      </w:r>
    </w:p>
    <w:p w14:paraId="1FF7B5E0" w14:textId="77777777" w:rsidR="00362C9A" w:rsidRPr="00120B55" w:rsidRDefault="00362C9A" w:rsidP="00BF7CBF">
      <w:pPr>
        <w:pStyle w:val="ListParagraph"/>
        <w:numPr>
          <w:ilvl w:val="3"/>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r>
      <w:r w:rsidRPr="00120B55">
        <w:rPr>
          <w:rFonts w:ascii="Book Antiqua" w:hAnsi="Book Antiqua" w:cs="Calibri"/>
          <w:bCs/>
          <w:lang w:val="es-PR"/>
        </w:rPr>
        <w:t xml:space="preserve">                    1,177,000</w:t>
      </w:r>
    </w:p>
    <w:p w14:paraId="7D09205F"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432,000</w:t>
      </w:r>
    </w:p>
    <w:p w14:paraId="622BE016"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26,000</w:t>
      </w:r>
    </w:p>
    <w:p w14:paraId="48408455" w14:textId="77777777" w:rsidR="00362C9A" w:rsidRPr="00120B55"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719,000  </w:t>
      </w:r>
    </w:p>
    <w:p w14:paraId="6E2190A3" w14:textId="2436A162" w:rsidR="00362C9A" w:rsidRPr="00120B55" w:rsidRDefault="00362C9A" w:rsidP="00BF7CBF">
      <w:pPr>
        <w:pStyle w:val="ListParagraph"/>
        <w:numPr>
          <w:ilvl w:val="3"/>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Materiales y suministros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342,000</w:t>
      </w:r>
    </w:p>
    <w:p w14:paraId="18B69C4D" w14:textId="77777777" w:rsidR="00362C9A" w:rsidRPr="00120B55" w:rsidRDefault="00362C9A" w:rsidP="00BF7CBF">
      <w:pPr>
        <w:pStyle w:val="ListParagraph"/>
        <w:numPr>
          <w:ilvl w:val="3"/>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proofErr w:type="gramStart"/>
      <w:r w:rsidRPr="00120B55">
        <w:rPr>
          <w:rFonts w:ascii="Book Antiqua" w:hAnsi="Book Antiqua" w:cs="Calibri"/>
          <w:bCs/>
          <w:lang w:val="es-PR"/>
        </w:rPr>
        <w:tab/>
        <w:t xml:space="preserve">  </w:t>
      </w:r>
      <w:r w:rsidRPr="00120B55">
        <w:rPr>
          <w:rFonts w:ascii="Book Antiqua" w:hAnsi="Book Antiqua" w:cs="Calibri"/>
          <w:bCs/>
          <w:lang w:val="es-PR"/>
        </w:rPr>
        <w:tab/>
      </w:r>
      <w:proofErr w:type="gramEnd"/>
      <w:r w:rsidRPr="00120B55">
        <w:rPr>
          <w:rFonts w:ascii="Book Antiqua" w:hAnsi="Book Antiqua" w:cs="Calibri"/>
          <w:bCs/>
          <w:lang w:val="es-PR"/>
        </w:rPr>
        <w:t xml:space="preserve">        4,553,000          </w:t>
      </w:r>
    </w:p>
    <w:p w14:paraId="3096FCC8" w14:textId="77777777" w:rsidR="00362C9A" w:rsidRDefault="00362C9A" w:rsidP="00BF7CBF">
      <w:pPr>
        <w:pStyle w:val="ListParagraph"/>
        <w:numPr>
          <w:ilvl w:val="4"/>
          <w:numId w:val="20"/>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Adquisición de ambulancias</w:t>
      </w:r>
      <w:r w:rsidRPr="00120B55">
        <w:rPr>
          <w:rFonts w:ascii="Book Antiqua" w:hAnsi="Book Antiqua" w:cs="Calibri"/>
          <w:bCs/>
          <w:lang w:val="es-PR"/>
        </w:rPr>
        <w:tab/>
      </w:r>
      <w:r w:rsidRPr="00120B55">
        <w:rPr>
          <w:rFonts w:ascii="Book Antiqua" w:hAnsi="Book Antiqua" w:cs="Calibri"/>
          <w:bCs/>
          <w:lang w:val="es-PR"/>
        </w:rPr>
        <w:tab/>
        <w:t xml:space="preserve">       4,553,000</w:t>
      </w:r>
    </w:p>
    <w:p w14:paraId="7E771ACA" w14:textId="77777777" w:rsidR="00D743BB" w:rsidRPr="00120B55" w:rsidRDefault="00D743BB" w:rsidP="00D743BB">
      <w:pPr>
        <w:pStyle w:val="ListParagraph"/>
        <w:tabs>
          <w:tab w:val="left" w:pos="1984"/>
        </w:tabs>
        <w:spacing w:after="360"/>
        <w:ind w:left="2880"/>
        <w:contextualSpacing w:val="0"/>
        <w:rPr>
          <w:rFonts w:ascii="Book Antiqua" w:hAnsi="Book Antiqua" w:cs="Calibri"/>
          <w:bCs/>
          <w:lang w:val="es-PR"/>
        </w:rPr>
      </w:pPr>
    </w:p>
    <w:p w14:paraId="4E33C689" w14:textId="77777777" w:rsidR="00D81EE6" w:rsidRDefault="00D81EE6" w:rsidP="00BF7CBF">
      <w:pPr>
        <w:tabs>
          <w:tab w:val="left" w:pos="1984"/>
        </w:tabs>
        <w:rPr>
          <w:rFonts w:ascii="Book Antiqua" w:hAnsi="Book Antiqua" w:cs="Calibri"/>
          <w:bCs/>
          <w:lang w:val="es-PR"/>
        </w:rPr>
      </w:pPr>
      <w:r>
        <w:rPr>
          <w:rFonts w:ascii="Book Antiqua" w:hAnsi="Book Antiqua" w:cs="Calibri"/>
          <w:bCs/>
          <w:lang w:val="es-PR"/>
        </w:rPr>
        <w:lastRenderedPageBreak/>
        <w:tab/>
      </w:r>
      <w:proofErr w:type="gramStart"/>
      <w:r w:rsidR="00362C9A" w:rsidRPr="00120B55">
        <w:rPr>
          <w:rFonts w:ascii="Book Antiqua" w:hAnsi="Book Antiqua" w:cs="Calibri"/>
          <w:bCs/>
          <w:lang w:val="es-PR"/>
        </w:rPr>
        <w:t>Total</w:t>
      </w:r>
      <w:proofErr w:type="gramEnd"/>
      <w:r w:rsidR="00362C9A" w:rsidRPr="00120B55">
        <w:rPr>
          <w:rFonts w:ascii="Book Antiqua" w:hAnsi="Book Antiqua" w:cs="Calibri"/>
          <w:bCs/>
          <w:lang w:val="es-PR"/>
        </w:rPr>
        <w:t xml:space="preserve"> Negociado del Cuerpo de </w:t>
      </w:r>
    </w:p>
    <w:p w14:paraId="2B6C5116" w14:textId="67EC256A" w:rsidR="00362C9A" w:rsidRDefault="00D81EE6" w:rsidP="00BF7CBF">
      <w:pPr>
        <w:tabs>
          <w:tab w:val="left" w:pos="1984"/>
        </w:tabs>
        <w:rPr>
          <w:rFonts w:ascii="Book Antiqua" w:hAnsi="Book Antiqua" w:cs="Calibri"/>
          <w:bCs/>
          <w:u w:val="single"/>
          <w:lang w:val="es-PR"/>
        </w:rPr>
      </w:pPr>
      <w:r>
        <w:rPr>
          <w:rFonts w:ascii="Book Antiqua" w:hAnsi="Book Antiqua" w:cs="Calibri"/>
          <w:bCs/>
          <w:lang w:val="es-PR"/>
        </w:rPr>
        <w:tab/>
      </w:r>
      <w:r w:rsidR="00362C9A" w:rsidRPr="00120B55">
        <w:rPr>
          <w:rFonts w:ascii="Book Antiqua" w:hAnsi="Book Antiqua" w:cs="Calibri"/>
          <w:bCs/>
          <w:lang w:val="es-PR"/>
        </w:rPr>
        <w:t xml:space="preserve">Emergencias Médicas        </w:t>
      </w:r>
      <w:r w:rsidR="00362C9A" w:rsidRPr="00120B55">
        <w:rPr>
          <w:rFonts w:ascii="Book Antiqua" w:hAnsi="Book Antiqua"/>
          <w:bCs/>
          <w:lang w:val="es-PR"/>
        </w:rPr>
        <w:tab/>
      </w:r>
      <w:r w:rsidR="00362C9A" w:rsidRPr="00120B55">
        <w:rPr>
          <w:rFonts w:ascii="Book Antiqua" w:hAnsi="Book Antiqua"/>
          <w:bCs/>
          <w:lang w:val="es-PR"/>
        </w:rPr>
        <w:tab/>
      </w:r>
      <w:r w:rsidR="00362C9A" w:rsidRPr="00120B55">
        <w:rPr>
          <w:rFonts w:ascii="Book Antiqua" w:hAnsi="Book Antiqua" w:cs="Calibri"/>
          <w:bCs/>
          <w:lang w:val="es-PR"/>
        </w:rPr>
        <w:t xml:space="preserve">        </w:t>
      </w:r>
      <w:r>
        <w:rPr>
          <w:rFonts w:ascii="Book Antiqua" w:hAnsi="Book Antiqua" w:cs="Calibri"/>
          <w:bCs/>
          <w:lang w:val="es-PR"/>
        </w:rPr>
        <w:tab/>
      </w:r>
      <w:r>
        <w:rPr>
          <w:rFonts w:ascii="Book Antiqua" w:hAnsi="Book Antiqua" w:cs="Calibri"/>
          <w:bCs/>
          <w:lang w:val="es-PR"/>
        </w:rPr>
        <w:tab/>
      </w:r>
      <w:r>
        <w:rPr>
          <w:rFonts w:ascii="Book Antiqua" w:hAnsi="Book Antiqua" w:cs="Calibri"/>
          <w:bCs/>
          <w:lang w:val="es-PR"/>
        </w:rPr>
        <w:tab/>
        <w:t xml:space="preserve">      </w:t>
      </w:r>
      <w:r w:rsidR="00362C9A" w:rsidRPr="000173BB">
        <w:rPr>
          <w:rFonts w:ascii="Book Antiqua" w:hAnsi="Book Antiqua" w:cs="Calibri"/>
          <w:bCs/>
          <w:u w:val="single"/>
          <w:lang w:val="es-PR"/>
        </w:rPr>
        <w:t>30,037,000</w:t>
      </w:r>
    </w:p>
    <w:p w14:paraId="41CAD2D3" w14:textId="77777777" w:rsidR="00BF7CBF" w:rsidRPr="000173BB" w:rsidRDefault="00BF7CBF" w:rsidP="00BF7CBF">
      <w:pPr>
        <w:tabs>
          <w:tab w:val="left" w:pos="1984"/>
        </w:tabs>
        <w:rPr>
          <w:rFonts w:ascii="Book Antiqua" w:hAnsi="Book Antiqua" w:cs="Calibri"/>
          <w:bCs/>
          <w:u w:val="single"/>
          <w:lang w:val="es-PR"/>
        </w:rPr>
      </w:pPr>
    </w:p>
    <w:p w14:paraId="0CE1D380" w14:textId="602CE18B" w:rsidR="00161B53" w:rsidRPr="00120B55" w:rsidRDefault="00161B53" w:rsidP="00BF7CBF">
      <w:pPr>
        <w:pStyle w:val="ListParagraph"/>
        <w:numPr>
          <w:ilvl w:val="1"/>
          <w:numId w:val="18"/>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Negociado de Manejo de Emergencias y Administración de Desastres</w:t>
      </w:r>
      <w:r w:rsidRPr="00120B55">
        <w:rPr>
          <w:rFonts w:ascii="Book Antiqua" w:hAnsi="Book Antiqua" w:cs="Calibri"/>
          <w:bCs/>
          <w:lang w:val="es-PR"/>
        </w:rPr>
        <w:tab/>
      </w:r>
    </w:p>
    <w:p w14:paraId="4E7B8335" w14:textId="76CA0FC2"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3,309,000 </w:t>
      </w:r>
    </w:p>
    <w:p w14:paraId="73655A73" w14:textId="77777777" w:rsidR="00161B53" w:rsidRPr="00120B55" w:rsidRDefault="00161B53" w:rsidP="00BF7CBF">
      <w:pPr>
        <w:pStyle w:val="ListParagraph"/>
        <w:numPr>
          <w:ilvl w:val="5"/>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2,633,000  </w:t>
      </w:r>
    </w:p>
    <w:p w14:paraId="124BD196" w14:textId="77777777" w:rsidR="00161B53" w:rsidRPr="00120B55" w:rsidRDefault="00161B53" w:rsidP="00BF7CBF">
      <w:pPr>
        <w:pStyle w:val="ListParagraph"/>
        <w:numPr>
          <w:ilvl w:val="5"/>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72</w:t>
      </w:r>
      <w:r w:rsidRPr="00120B55">
        <w:rPr>
          <w:rFonts w:ascii="Book Antiqua" w:hAnsi="Book Antiqua" w:cs="Calibri"/>
          <w:bCs/>
          <w:lang w:val="es-PR"/>
        </w:rPr>
        <w:t xml:space="preserve">,000 </w:t>
      </w:r>
    </w:p>
    <w:p w14:paraId="01B418E0" w14:textId="77777777" w:rsidR="00161B53" w:rsidRPr="00120B55" w:rsidRDefault="00161B53" w:rsidP="00BF7CBF">
      <w:pPr>
        <w:pStyle w:val="ListParagraph"/>
        <w:numPr>
          <w:ilvl w:val="5"/>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Aportación patronal al seguro médicos</w:t>
      </w:r>
      <w:r w:rsidRPr="00120B55">
        <w:rPr>
          <w:rFonts w:ascii="Book Antiqua" w:hAnsi="Book Antiqua"/>
          <w:bCs/>
          <w:lang w:val="es-PR"/>
        </w:rPr>
        <w:tab/>
      </w:r>
      <w:r w:rsidRPr="00120B55">
        <w:rPr>
          <w:rFonts w:ascii="Book Antiqua" w:hAnsi="Book Antiqua" w:cs="Calibri"/>
          <w:bCs/>
          <w:lang w:val="es-PR"/>
        </w:rPr>
        <w:t xml:space="preserve">            166,000  </w:t>
      </w:r>
    </w:p>
    <w:p w14:paraId="752AF162" w14:textId="77777777" w:rsidR="00161B53" w:rsidRPr="00120B55" w:rsidRDefault="00161B53" w:rsidP="00BF7CBF">
      <w:pPr>
        <w:pStyle w:val="ListParagraph"/>
        <w:numPr>
          <w:ilvl w:val="5"/>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390,000  </w:t>
      </w:r>
    </w:p>
    <w:p w14:paraId="0B7B3CA9" w14:textId="77777777" w:rsidR="00161B53" w:rsidRPr="00120B55" w:rsidRDefault="00161B53" w:rsidP="00BF7CBF">
      <w:pPr>
        <w:pStyle w:val="ListParagraph"/>
        <w:numPr>
          <w:ilvl w:val="5"/>
          <w:numId w:val="22"/>
        </w:numPr>
        <w:tabs>
          <w:tab w:val="left" w:pos="1984"/>
        </w:tabs>
        <w:ind w:left="2880" w:hanging="720"/>
        <w:contextualSpacing w:val="0"/>
        <w:rPr>
          <w:rFonts w:ascii="Book Antiqua" w:hAnsi="Book Antiqua" w:cs="Calibri"/>
          <w:bCs/>
          <w:lang w:val="es-PR"/>
        </w:rPr>
      </w:pPr>
      <w:r w:rsidRPr="00120B55">
        <w:rPr>
          <w:rFonts w:ascii="Book Antiqua" w:hAnsi="Book Antiqua" w:cs="Calibri"/>
          <w:bCs/>
          <w:lang w:val="es-PR"/>
        </w:rPr>
        <w:t>Jubilación Anticipada y Programa</w:t>
      </w:r>
    </w:p>
    <w:p w14:paraId="11D2D3C6" w14:textId="77777777" w:rsidR="00161B53" w:rsidRDefault="00161B53"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48,000  </w:t>
      </w:r>
    </w:p>
    <w:p w14:paraId="0ECED7D3"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60130521" w14:textId="77777777"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898,</w:t>
      </w:r>
      <w:r w:rsidRPr="00120B55">
        <w:rPr>
          <w:rFonts w:ascii="Book Antiqua" w:hAnsi="Book Antiqua" w:cs="Calibri"/>
          <w:bCs/>
          <w:lang w:val="es-PR"/>
        </w:rPr>
        <w:t>000</w:t>
      </w:r>
    </w:p>
    <w:p w14:paraId="54B8B7A7" w14:textId="77777777" w:rsidR="00161B53" w:rsidRPr="00120B55" w:rsidRDefault="00161B53" w:rsidP="00BF7CBF">
      <w:pPr>
        <w:pStyle w:val="ListParagraph"/>
        <w:numPr>
          <w:ilvl w:val="8"/>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303,000</w:t>
      </w:r>
    </w:p>
    <w:p w14:paraId="4D6A5463" w14:textId="77777777" w:rsidR="00161B53" w:rsidRPr="00120B55" w:rsidRDefault="00161B53" w:rsidP="00BF7CBF">
      <w:pPr>
        <w:pStyle w:val="ListParagraph"/>
        <w:numPr>
          <w:ilvl w:val="8"/>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102,000</w:t>
      </w:r>
    </w:p>
    <w:p w14:paraId="03344830" w14:textId="77777777" w:rsidR="00161B53" w:rsidRPr="00120B55" w:rsidRDefault="00161B53" w:rsidP="00BF7CBF">
      <w:pPr>
        <w:pStyle w:val="ListParagraph"/>
        <w:numPr>
          <w:ilvl w:val="8"/>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proofErr w:type="gramStart"/>
      <w:r w:rsidRPr="00120B55">
        <w:rPr>
          <w:rFonts w:ascii="Book Antiqua" w:hAnsi="Book Antiqua"/>
          <w:bCs/>
          <w:lang w:val="es-PR"/>
        </w:rPr>
        <w:tab/>
      </w:r>
      <w:r w:rsidRPr="00120B55">
        <w:rPr>
          <w:rFonts w:ascii="Book Antiqua" w:hAnsi="Book Antiqua" w:cs="Calibri"/>
          <w:bCs/>
          <w:lang w:val="es-PR"/>
        </w:rPr>
        <w:t xml:space="preserve">  39,000</w:t>
      </w:r>
      <w:proofErr w:type="gramEnd"/>
      <w:r w:rsidRPr="00120B55">
        <w:rPr>
          <w:rFonts w:ascii="Book Antiqua" w:hAnsi="Book Antiqua" w:cs="Calibri"/>
          <w:bCs/>
          <w:lang w:val="es-PR"/>
        </w:rPr>
        <w:t xml:space="preserve"> </w:t>
      </w:r>
    </w:p>
    <w:p w14:paraId="07C21456" w14:textId="77777777" w:rsidR="00161B53" w:rsidRPr="00120B55" w:rsidRDefault="00161B53" w:rsidP="00BF7CBF">
      <w:pPr>
        <w:pStyle w:val="ListParagraph"/>
        <w:numPr>
          <w:ilvl w:val="8"/>
          <w:numId w:val="2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Otras facilidades y pagos por servicios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114,000</w:t>
      </w:r>
    </w:p>
    <w:p w14:paraId="3B92D1E1" w14:textId="77777777" w:rsidR="00161B53" w:rsidRPr="00120B55" w:rsidRDefault="00161B53" w:rsidP="00BF7CBF">
      <w:pPr>
        <w:pStyle w:val="ListParagraph"/>
        <w:numPr>
          <w:ilvl w:val="8"/>
          <w:numId w:val="22"/>
        </w:numPr>
        <w:tabs>
          <w:tab w:val="left" w:pos="1984"/>
        </w:tabs>
        <w:ind w:left="2880" w:hanging="720"/>
        <w:contextualSpacing w:val="0"/>
        <w:rPr>
          <w:rFonts w:ascii="Book Antiqua" w:hAnsi="Book Antiqua" w:cs="Calibri"/>
          <w:bCs/>
          <w:lang w:val="es-PR"/>
        </w:rPr>
      </w:pPr>
      <w:r w:rsidRPr="00120B55">
        <w:rPr>
          <w:rFonts w:ascii="Book Antiqua" w:hAnsi="Book Antiqua" w:cs="Calibri"/>
          <w:bCs/>
          <w:lang w:val="es-PR"/>
        </w:rPr>
        <w:t xml:space="preserve">Para el pago de combustibles y </w:t>
      </w:r>
    </w:p>
    <w:p w14:paraId="26BE9C57" w14:textId="77777777" w:rsidR="0075231E" w:rsidRDefault="00161B53" w:rsidP="00BF7CBF">
      <w:pPr>
        <w:tabs>
          <w:tab w:val="left" w:pos="1984"/>
        </w:tabs>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200,000</w:t>
      </w:r>
    </w:p>
    <w:p w14:paraId="7EBF71E4" w14:textId="77777777" w:rsidR="00BF7CBF" w:rsidRDefault="00BF7CBF" w:rsidP="00BF7CBF">
      <w:pPr>
        <w:tabs>
          <w:tab w:val="left" w:pos="1984"/>
        </w:tabs>
        <w:ind w:left="2880"/>
        <w:rPr>
          <w:rFonts w:ascii="Book Antiqua" w:hAnsi="Book Antiqua" w:cs="Calibri"/>
          <w:bCs/>
          <w:lang w:val="es-PR"/>
        </w:rPr>
      </w:pPr>
    </w:p>
    <w:p w14:paraId="7DE16C87" w14:textId="769DA78D" w:rsidR="00161B53" w:rsidRPr="00120B55" w:rsidRDefault="00B375A1" w:rsidP="00BF7CBF">
      <w:pPr>
        <w:spacing w:after="360"/>
        <w:ind w:left="3420" w:hanging="1350"/>
        <w:rPr>
          <w:rFonts w:ascii="Book Antiqua" w:hAnsi="Book Antiqua" w:cs="Calibri"/>
          <w:bCs/>
          <w:lang w:val="es-PR"/>
        </w:rPr>
      </w:pPr>
      <w:r w:rsidRPr="003D16DE">
        <w:rPr>
          <w:rFonts w:ascii="Book Antiqua" w:hAnsi="Book Antiqua" w:cs="Calibri"/>
          <w:bCs/>
          <w:lang w:val="es-PR"/>
        </w:rPr>
        <w:t>vi.</w:t>
      </w:r>
      <w:r>
        <w:rPr>
          <w:rFonts w:ascii="Book Antiqua" w:hAnsi="Book Antiqua" w:cs="Calibri"/>
          <w:bCs/>
          <w:lang w:val="es-PR"/>
        </w:rPr>
        <w:t xml:space="preserve">         </w:t>
      </w:r>
      <w:r w:rsidR="00161B53" w:rsidRPr="00120B55">
        <w:rPr>
          <w:rFonts w:ascii="Book Antiqua" w:hAnsi="Book Antiqua" w:cs="Calibri"/>
          <w:bCs/>
          <w:lang w:val="es-PR"/>
        </w:rPr>
        <w:t xml:space="preserve">Servicios telefónicos </w:t>
      </w:r>
      <w:r w:rsidR="00161B53" w:rsidRPr="00120B55">
        <w:rPr>
          <w:rFonts w:ascii="Book Antiqua" w:hAnsi="Book Antiqua" w:cs="Calibri"/>
          <w:bCs/>
          <w:lang w:val="es-PR"/>
        </w:rPr>
        <w:tab/>
      </w:r>
      <w:r w:rsidR="00161B53" w:rsidRPr="00120B55">
        <w:rPr>
          <w:rFonts w:ascii="Book Antiqua" w:hAnsi="Book Antiqua" w:cs="Calibri"/>
          <w:bCs/>
          <w:lang w:val="es-PR"/>
        </w:rPr>
        <w:tab/>
      </w:r>
      <w:r w:rsidR="00161B53" w:rsidRPr="00120B55">
        <w:rPr>
          <w:rFonts w:ascii="Book Antiqua" w:hAnsi="Book Antiqua" w:cs="Calibri"/>
          <w:bCs/>
          <w:lang w:val="es-PR"/>
        </w:rPr>
        <w:tab/>
      </w:r>
      <w:r w:rsidR="00161B53" w:rsidRPr="00120B55">
        <w:rPr>
          <w:rFonts w:ascii="Book Antiqua" w:hAnsi="Book Antiqua" w:cs="Calibri"/>
          <w:bCs/>
          <w:lang w:val="es-PR"/>
        </w:rPr>
        <w:tab/>
        <w:t>140,000</w:t>
      </w:r>
    </w:p>
    <w:p w14:paraId="4C0D6483" w14:textId="77777777"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1,484,000 </w:t>
      </w:r>
    </w:p>
    <w:p w14:paraId="38D5DDF7" w14:textId="77777777" w:rsidR="00161B53" w:rsidRPr="00120B55" w:rsidRDefault="00161B53" w:rsidP="00BF7CBF">
      <w:pPr>
        <w:pStyle w:val="ListParagraph"/>
        <w:numPr>
          <w:ilvl w:val="5"/>
          <w:numId w:val="23"/>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126,000 </w:t>
      </w:r>
    </w:p>
    <w:p w14:paraId="7FB1278A" w14:textId="77777777" w:rsidR="00161B53" w:rsidRPr="00120B55" w:rsidRDefault="00161B53" w:rsidP="00BF7CBF">
      <w:pPr>
        <w:pStyle w:val="ListParagraph"/>
        <w:numPr>
          <w:ilvl w:val="5"/>
          <w:numId w:val="23"/>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4A46DF08" w14:textId="77777777" w:rsidR="00161B53" w:rsidRPr="00120B55" w:rsidRDefault="00161B53" w:rsidP="00BF7CBF">
      <w:pPr>
        <w:pStyle w:val="ListParagraph"/>
        <w:numPr>
          <w:ilvl w:val="5"/>
          <w:numId w:val="23"/>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lastRenderedPageBreak/>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997,000  </w:t>
      </w:r>
    </w:p>
    <w:p w14:paraId="1BE7002A" w14:textId="77777777" w:rsidR="00161B53" w:rsidRPr="00120B55" w:rsidRDefault="00161B53" w:rsidP="00BF7CBF">
      <w:pPr>
        <w:pStyle w:val="ListParagraph"/>
        <w:numPr>
          <w:ilvl w:val="5"/>
          <w:numId w:val="23"/>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354,000  </w:t>
      </w:r>
    </w:p>
    <w:p w14:paraId="07FDFEF6" w14:textId="77777777"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w:t>
      </w:r>
      <w:r w:rsidRPr="00120B55">
        <w:rPr>
          <w:rFonts w:ascii="Book Antiqua" w:hAnsi="Book Antiqua" w:cs="Calibri"/>
          <w:bCs/>
          <w:lang w:val="es-PR"/>
        </w:rPr>
        <w:t>,000</w:t>
      </w:r>
    </w:p>
    <w:p w14:paraId="362AE395" w14:textId="77777777"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 </w:t>
      </w:r>
    </w:p>
    <w:p w14:paraId="26699828" w14:textId="77777777"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227</w:t>
      </w:r>
      <w:r w:rsidRPr="00120B55">
        <w:rPr>
          <w:rFonts w:ascii="Book Antiqua" w:hAnsi="Book Antiqua" w:cs="Calibri"/>
          <w:bCs/>
          <w:lang w:val="es-PR"/>
        </w:rPr>
        <w:t>,000</w:t>
      </w:r>
    </w:p>
    <w:p w14:paraId="3BFF05E2" w14:textId="3EC8AEB3"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2,101</w:t>
      </w:r>
      <w:r w:rsidRPr="00120B55">
        <w:rPr>
          <w:rFonts w:ascii="Book Antiqua" w:hAnsi="Book Antiqua" w:cs="Calibri"/>
          <w:bCs/>
          <w:lang w:val="es-PR"/>
        </w:rPr>
        <w:t>,000</w:t>
      </w:r>
    </w:p>
    <w:p w14:paraId="4191704A" w14:textId="49C52834" w:rsidR="00161B53" w:rsidRPr="00120B55" w:rsidRDefault="00161B53" w:rsidP="00BF7CBF">
      <w:pPr>
        <w:pStyle w:val="ListParagraph"/>
        <w:numPr>
          <w:ilvl w:val="0"/>
          <w:numId w:val="21"/>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 de Deudas de Años Anteriores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129,000</w:t>
      </w:r>
    </w:p>
    <w:p w14:paraId="038DA1C6" w14:textId="3AFFDF40" w:rsidR="00161B53" w:rsidRPr="00120B55" w:rsidRDefault="00D81EE6" w:rsidP="00BF7CBF">
      <w:pPr>
        <w:tabs>
          <w:tab w:val="left" w:pos="1440"/>
          <w:tab w:val="left" w:pos="1620"/>
          <w:tab w:val="left" w:pos="1984"/>
          <w:tab w:val="decimal" w:pos="9270"/>
        </w:tabs>
        <w:rPr>
          <w:rFonts w:ascii="Book Antiqua" w:hAnsi="Book Antiqua" w:cs="Calibri"/>
          <w:bCs/>
          <w:lang w:val="es-PR"/>
        </w:rPr>
      </w:pPr>
      <w:r>
        <w:rPr>
          <w:rFonts w:ascii="Book Antiqua" w:hAnsi="Book Antiqua" w:cs="Calibri"/>
          <w:bCs/>
          <w:lang w:val="es-PR"/>
        </w:rPr>
        <w:tab/>
      </w:r>
      <w:r>
        <w:rPr>
          <w:rFonts w:ascii="Book Antiqua" w:hAnsi="Book Antiqua" w:cs="Calibri"/>
          <w:bCs/>
          <w:lang w:val="es-PR"/>
        </w:rPr>
        <w:tab/>
      </w:r>
      <w:proofErr w:type="gramStart"/>
      <w:r w:rsidR="00161B53" w:rsidRPr="00120B55">
        <w:rPr>
          <w:rFonts w:ascii="Book Antiqua" w:hAnsi="Book Antiqua" w:cs="Calibri"/>
          <w:bCs/>
          <w:lang w:val="es-PR"/>
        </w:rPr>
        <w:t>Total</w:t>
      </w:r>
      <w:proofErr w:type="gramEnd"/>
      <w:r w:rsidR="00161B53" w:rsidRPr="00120B55">
        <w:rPr>
          <w:rFonts w:ascii="Book Antiqua" w:hAnsi="Book Antiqua" w:cs="Calibri"/>
          <w:bCs/>
          <w:lang w:val="es-PR"/>
        </w:rPr>
        <w:t xml:space="preserve"> Negociado de Manejo de Emergencias </w:t>
      </w:r>
    </w:p>
    <w:p w14:paraId="64E401AE" w14:textId="77777777" w:rsidR="00BF7CBF" w:rsidRDefault="00161B53" w:rsidP="00BF7CBF">
      <w:pPr>
        <w:tabs>
          <w:tab w:val="left" w:pos="1620"/>
        </w:tabs>
        <w:rPr>
          <w:rFonts w:ascii="Book Antiqua" w:hAnsi="Book Antiqua" w:cs="Calibri"/>
          <w:bCs/>
          <w:lang w:val="es-PR"/>
        </w:rPr>
      </w:pPr>
      <w:r w:rsidRPr="00120B55">
        <w:rPr>
          <w:rFonts w:ascii="Book Antiqua" w:hAnsi="Book Antiqua" w:cs="Calibri"/>
          <w:bCs/>
          <w:lang w:val="es-PR"/>
        </w:rPr>
        <w:t xml:space="preserve">          </w:t>
      </w:r>
      <w:r w:rsidR="00D81EE6">
        <w:rPr>
          <w:rFonts w:ascii="Book Antiqua" w:hAnsi="Book Antiqua" w:cs="Calibri"/>
          <w:bCs/>
          <w:lang w:val="es-PR"/>
        </w:rPr>
        <w:tab/>
      </w:r>
      <w:r w:rsidRPr="00120B55">
        <w:rPr>
          <w:rFonts w:ascii="Book Antiqua" w:hAnsi="Book Antiqua" w:cs="Calibri"/>
          <w:bCs/>
          <w:lang w:val="es-PR"/>
        </w:rPr>
        <w:t xml:space="preserve"> y Administración de Desastres </w:t>
      </w:r>
      <w:r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81EE6">
        <w:rPr>
          <w:rFonts w:ascii="Book Antiqua" w:hAnsi="Book Antiqua"/>
          <w:bCs/>
          <w:lang w:val="es-PR"/>
        </w:rPr>
        <w:t xml:space="preserve">        </w:t>
      </w:r>
      <w:r w:rsidRPr="000173BB">
        <w:rPr>
          <w:rFonts w:ascii="Book Antiqua" w:hAnsi="Book Antiqua" w:cs="Calibri"/>
          <w:bCs/>
          <w:u w:val="single"/>
          <w:lang w:val="es-PR"/>
        </w:rPr>
        <w:t>8,198,000</w:t>
      </w:r>
      <w:r w:rsidRPr="00120B55">
        <w:rPr>
          <w:rFonts w:ascii="Book Antiqua" w:hAnsi="Book Antiqua" w:cs="Calibri"/>
          <w:bCs/>
          <w:lang w:val="es-PR"/>
        </w:rPr>
        <w:t xml:space="preserve">   </w:t>
      </w:r>
    </w:p>
    <w:p w14:paraId="6B83E911" w14:textId="1045E80D" w:rsidR="00161B53" w:rsidRPr="00120B55" w:rsidRDefault="00161B53" w:rsidP="00BF7CBF">
      <w:pPr>
        <w:tabs>
          <w:tab w:val="left" w:pos="1620"/>
        </w:tabs>
        <w:rPr>
          <w:rFonts w:ascii="Book Antiqua" w:hAnsi="Book Antiqua"/>
          <w:bCs/>
          <w:lang w:val="es-PR"/>
        </w:rPr>
      </w:pPr>
      <w:r w:rsidRPr="00120B55">
        <w:rPr>
          <w:rFonts w:ascii="Book Antiqua" w:hAnsi="Book Antiqua" w:cs="Calibri"/>
          <w:bCs/>
          <w:lang w:val="es-PR"/>
        </w:rPr>
        <w:t xml:space="preserve"> </w:t>
      </w:r>
    </w:p>
    <w:p w14:paraId="585A0367" w14:textId="77777777" w:rsidR="00681C42" w:rsidRPr="00120B55" w:rsidRDefault="00681C42" w:rsidP="00BF7CBF">
      <w:pPr>
        <w:pStyle w:val="ListParagraph"/>
        <w:numPr>
          <w:ilvl w:val="1"/>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Negociado de Investigaciones Especiales</w:t>
      </w:r>
      <w:r w:rsidRPr="00120B55">
        <w:rPr>
          <w:rFonts w:ascii="Book Antiqua" w:hAnsi="Book Antiqua" w:cs="Calibri"/>
          <w:bCs/>
          <w:lang w:val="es-PR"/>
        </w:rPr>
        <w:tab/>
      </w:r>
    </w:p>
    <w:p w14:paraId="10415D7D" w14:textId="77777777"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5,099,000</w:t>
      </w:r>
    </w:p>
    <w:p w14:paraId="36AC3A6F"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4,213,000</w:t>
      </w:r>
    </w:p>
    <w:p w14:paraId="084A8CBE"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Sueldos para Puestos de Confianza                  223,000  </w:t>
      </w:r>
      <w:r w:rsidRPr="00120B55">
        <w:rPr>
          <w:rFonts w:ascii="Book Antiqua" w:hAnsi="Book Antiqua"/>
          <w:bCs/>
          <w:lang w:val="es-PR"/>
        </w:rPr>
        <w:tab/>
      </w:r>
    </w:p>
    <w:p w14:paraId="2F061563"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147,000  </w:t>
      </w:r>
    </w:p>
    <w:p w14:paraId="176F51EE"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440,000  </w:t>
      </w:r>
    </w:p>
    <w:p w14:paraId="24A6DE92" w14:textId="77777777" w:rsidR="00681C42" w:rsidRPr="00120B55" w:rsidRDefault="00681C42" w:rsidP="00BF7CBF">
      <w:pPr>
        <w:pStyle w:val="ListParagraph"/>
        <w:numPr>
          <w:ilvl w:val="4"/>
          <w:numId w:val="24"/>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Jubilación anticipada y programa de </w:t>
      </w:r>
    </w:p>
    <w:p w14:paraId="30B548FA" w14:textId="77777777" w:rsidR="00681C42" w:rsidRDefault="00681C42"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76,000</w:t>
      </w:r>
    </w:p>
    <w:p w14:paraId="6E1868EC"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35BD72AB" w14:textId="53B209FA"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0075231E">
        <w:rPr>
          <w:rFonts w:ascii="Book Antiqua" w:hAnsi="Book Antiqua"/>
          <w:bCs/>
          <w:lang w:val="es-PR"/>
        </w:rPr>
        <w:t xml:space="preserve">    </w:t>
      </w:r>
      <w:r w:rsidRPr="00120B55">
        <w:rPr>
          <w:rFonts w:ascii="Book Antiqua" w:hAnsi="Book Antiqua"/>
          <w:bCs/>
          <w:lang w:val="es-PR"/>
        </w:rPr>
        <w:t>107</w:t>
      </w:r>
      <w:r w:rsidRPr="00120B55">
        <w:rPr>
          <w:rFonts w:ascii="Book Antiqua" w:hAnsi="Book Antiqua" w:cs="Calibri"/>
          <w:bCs/>
          <w:lang w:val="es-PR"/>
        </w:rPr>
        <w:t>,000</w:t>
      </w:r>
    </w:p>
    <w:p w14:paraId="3FE4C76A"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Pagos AAA            </w:t>
      </w:r>
      <w:r w:rsidRPr="00120B55">
        <w:rPr>
          <w:rFonts w:ascii="Book Antiqua" w:hAnsi="Book Antiqua"/>
          <w:bCs/>
          <w:lang w:val="es-PR"/>
        </w:rPr>
        <w:tab/>
      </w:r>
      <w:r w:rsidRPr="00120B55">
        <w:rPr>
          <w:rFonts w:ascii="Book Antiqua" w:hAnsi="Book Antiqua" w:cs="Calibri"/>
          <w:bCs/>
          <w:lang w:val="es-PR"/>
        </w:rPr>
        <w:t xml:space="preserve">                                                 5,000</w:t>
      </w:r>
    </w:p>
    <w:p w14:paraId="46C2F750" w14:textId="77777777" w:rsidR="00681C42"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Otras facilidades y pagos por servicios               17,000</w:t>
      </w:r>
    </w:p>
    <w:p w14:paraId="029B8C2D" w14:textId="77777777" w:rsidR="00D743BB" w:rsidRPr="00120B55" w:rsidRDefault="00D743BB" w:rsidP="00D743BB">
      <w:pPr>
        <w:pStyle w:val="ListParagraph"/>
        <w:tabs>
          <w:tab w:val="left" w:pos="1984"/>
        </w:tabs>
        <w:spacing w:after="360"/>
        <w:ind w:left="2880"/>
        <w:contextualSpacing w:val="0"/>
        <w:rPr>
          <w:rFonts w:ascii="Book Antiqua" w:hAnsi="Book Antiqua" w:cs="Calibri"/>
          <w:bCs/>
          <w:lang w:val="es-PR"/>
        </w:rPr>
      </w:pPr>
    </w:p>
    <w:p w14:paraId="40968EAE" w14:textId="77777777" w:rsidR="00681C42" w:rsidRPr="00120B55" w:rsidRDefault="00681C42" w:rsidP="00BF7CBF">
      <w:pPr>
        <w:pStyle w:val="ListParagraph"/>
        <w:numPr>
          <w:ilvl w:val="4"/>
          <w:numId w:val="24"/>
        </w:numPr>
        <w:tabs>
          <w:tab w:val="left" w:pos="1984"/>
        </w:tabs>
        <w:contextualSpacing w:val="0"/>
        <w:rPr>
          <w:rFonts w:ascii="Book Antiqua" w:hAnsi="Book Antiqua" w:cs="Calibri"/>
          <w:bCs/>
          <w:lang w:val="es-PR"/>
        </w:rPr>
      </w:pPr>
      <w:r w:rsidRPr="00120B55">
        <w:rPr>
          <w:rFonts w:ascii="Book Antiqua" w:hAnsi="Book Antiqua" w:cs="Calibri"/>
          <w:bCs/>
          <w:lang w:val="es-PR"/>
        </w:rPr>
        <w:lastRenderedPageBreak/>
        <w:t xml:space="preserve">Para el pago de combustibles y </w:t>
      </w:r>
    </w:p>
    <w:p w14:paraId="6AEC8226" w14:textId="77777777" w:rsidR="00681C42" w:rsidRDefault="00681C42"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85,000</w:t>
      </w:r>
    </w:p>
    <w:p w14:paraId="1FB9EE6C"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0E49DCF3" w14:textId="7EC9BF5D"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360</w:t>
      </w:r>
      <w:r w:rsidRPr="00120B55">
        <w:rPr>
          <w:rFonts w:ascii="Book Antiqua" w:hAnsi="Book Antiqua" w:cs="Calibri"/>
          <w:bCs/>
          <w:lang w:val="es-PR"/>
        </w:rPr>
        <w:t xml:space="preserve">,000 </w:t>
      </w:r>
    </w:p>
    <w:p w14:paraId="42AE148B"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2B56F02A"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17,000  </w:t>
      </w:r>
    </w:p>
    <w:p w14:paraId="414842AA" w14:textId="77777777" w:rsidR="00681C42" w:rsidRPr="00120B55" w:rsidRDefault="00681C42" w:rsidP="00BF7CBF">
      <w:pPr>
        <w:pStyle w:val="ListParagraph"/>
        <w:numPr>
          <w:ilvl w:val="4"/>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336,000 </w:t>
      </w:r>
    </w:p>
    <w:p w14:paraId="0C325192" w14:textId="77777777"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49</w:t>
      </w:r>
      <w:r w:rsidRPr="00120B55">
        <w:rPr>
          <w:rFonts w:ascii="Book Antiqua" w:hAnsi="Book Antiqua" w:cs="Calibri"/>
          <w:bCs/>
          <w:lang w:val="es-PR"/>
        </w:rPr>
        <w:t xml:space="preserve">,000 </w:t>
      </w:r>
    </w:p>
    <w:p w14:paraId="01701167" w14:textId="77777777"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120,000 </w:t>
      </w:r>
    </w:p>
    <w:p w14:paraId="43585B35" w14:textId="77777777"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137,000</w:t>
      </w:r>
    </w:p>
    <w:p w14:paraId="2FAFE256" w14:textId="77777777"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Aportaciones a entidades no gubernamentales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185,000 </w:t>
      </w:r>
    </w:p>
    <w:p w14:paraId="098AD9A2" w14:textId="77777777" w:rsidR="00681C42" w:rsidRPr="00120B55" w:rsidRDefault="00681C42" w:rsidP="00BF7CBF">
      <w:pPr>
        <w:pStyle w:val="ListParagraph"/>
        <w:numPr>
          <w:ilvl w:val="3"/>
          <w:numId w:val="24"/>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Pago de Deudas de Años Anteriores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4,000</w:t>
      </w:r>
    </w:p>
    <w:p w14:paraId="60E424EE" w14:textId="71002B36" w:rsidR="0075231E" w:rsidRPr="003D16DE" w:rsidRDefault="00D81EE6" w:rsidP="00BF7CBF">
      <w:pPr>
        <w:tabs>
          <w:tab w:val="left" w:pos="1620"/>
          <w:tab w:val="left" w:pos="1984"/>
        </w:tabs>
        <w:spacing w:after="360"/>
        <w:rPr>
          <w:rFonts w:ascii="Book Antiqua" w:hAnsi="Book Antiqua" w:cs="Calibri"/>
          <w:bCs/>
          <w:lang w:val="es-PR"/>
        </w:rPr>
      </w:pPr>
      <w:r>
        <w:rPr>
          <w:rFonts w:ascii="Book Antiqua" w:hAnsi="Book Antiqua" w:cs="Calibri"/>
          <w:bCs/>
          <w:lang w:val="es-PR"/>
        </w:rPr>
        <w:tab/>
      </w:r>
      <w:proofErr w:type="gramStart"/>
      <w:r w:rsidR="00681C42" w:rsidRPr="00120B55">
        <w:rPr>
          <w:rFonts w:ascii="Book Antiqua" w:hAnsi="Book Antiqua" w:cs="Calibri"/>
          <w:bCs/>
          <w:lang w:val="es-PR"/>
        </w:rPr>
        <w:t>Total</w:t>
      </w:r>
      <w:proofErr w:type="gramEnd"/>
      <w:r w:rsidR="00681C42" w:rsidRPr="00120B55">
        <w:rPr>
          <w:rFonts w:ascii="Book Antiqua" w:hAnsi="Book Antiqua" w:cs="Calibri"/>
          <w:bCs/>
          <w:lang w:val="es-PR"/>
        </w:rPr>
        <w:t xml:space="preserve"> Negociado de Investigaciones Especiales</w:t>
      </w:r>
      <w:r w:rsidR="00681C42" w:rsidRPr="00120B55">
        <w:rPr>
          <w:rFonts w:ascii="Book Antiqua" w:hAnsi="Book Antiqua" w:cs="Calibri"/>
          <w:bCs/>
          <w:lang w:val="es-PR"/>
        </w:rPr>
        <w:tab/>
        <w:t xml:space="preserve">        </w:t>
      </w:r>
      <w:r w:rsidR="00681C42" w:rsidRPr="00120B55">
        <w:rPr>
          <w:rFonts w:ascii="Book Antiqua" w:hAnsi="Book Antiqua" w:cs="Calibri"/>
          <w:bCs/>
          <w:lang w:val="es-PR"/>
        </w:rPr>
        <w:tab/>
      </w:r>
      <w:r w:rsidR="0075231E">
        <w:rPr>
          <w:rFonts w:ascii="Book Antiqua" w:hAnsi="Book Antiqua" w:cs="Calibri"/>
          <w:bCs/>
          <w:lang w:val="es-PR"/>
        </w:rPr>
        <w:t xml:space="preserve">        </w:t>
      </w:r>
      <w:r w:rsidR="00681C42" w:rsidRPr="000173BB">
        <w:rPr>
          <w:rFonts w:ascii="Book Antiqua" w:hAnsi="Book Antiqua" w:cs="Calibri"/>
          <w:bCs/>
          <w:u w:val="single"/>
          <w:lang w:val="es-PR"/>
        </w:rPr>
        <w:t>6,061,000</w:t>
      </w:r>
    </w:p>
    <w:p w14:paraId="16211F72" w14:textId="631256A5" w:rsidR="000D3B64" w:rsidRPr="0075231E" w:rsidRDefault="000D3B64" w:rsidP="00BF7CBF">
      <w:pPr>
        <w:pStyle w:val="ListParagraph"/>
        <w:numPr>
          <w:ilvl w:val="1"/>
          <w:numId w:val="25"/>
        </w:numPr>
        <w:tabs>
          <w:tab w:val="left" w:pos="1984"/>
        </w:tabs>
        <w:spacing w:after="360"/>
        <w:contextualSpacing w:val="0"/>
        <w:rPr>
          <w:rFonts w:ascii="Book Antiqua" w:hAnsi="Book Antiqua" w:cs="Calibri"/>
          <w:bCs/>
          <w:lang w:val="es-PR"/>
        </w:rPr>
      </w:pPr>
      <w:r w:rsidRPr="0075231E">
        <w:rPr>
          <w:rFonts w:ascii="Book Antiqua" w:hAnsi="Book Antiqua" w:cs="Calibri"/>
          <w:bCs/>
          <w:lang w:val="es-PR"/>
        </w:rPr>
        <w:t xml:space="preserve">Servicios compartidos incluidos en el Departamento de Seguridad Pública </w:t>
      </w:r>
    </w:p>
    <w:p w14:paraId="0FC024FE"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43,161,000 </w:t>
      </w:r>
    </w:p>
    <w:p w14:paraId="5957F02D"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30,029</w:t>
      </w:r>
      <w:r w:rsidRPr="00120B55">
        <w:rPr>
          <w:rFonts w:ascii="Book Antiqua" w:hAnsi="Book Antiqua" w:cs="Calibri"/>
          <w:bCs/>
          <w:lang w:val="es-PR"/>
        </w:rPr>
        <w:t xml:space="preserve">,000 </w:t>
      </w:r>
    </w:p>
    <w:p w14:paraId="1DA5C844"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Sueldos para Puestos de Confianza </w:t>
      </w:r>
      <w:r w:rsidRPr="00120B55">
        <w:rPr>
          <w:rFonts w:ascii="Book Antiqua" w:hAnsi="Book Antiqua"/>
          <w:bCs/>
          <w:lang w:val="es-PR"/>
        </w:rPr>
        <w:tab/>
      </w:r>
      <w:r w:rsidRPr="00120B55">
        <w:rPr>
          <w:rFonts w:ascii="Book Antiqua" w:hAnsi="Book Antiqua" w:cs="Calibri"/>
          <w:bCs/>
          <w:lang w:val="es-PR"/>
        </w:rPr>
        <w:t xml:space="preserve">      3,456,000</w:t>
      </w:r>
    </w:p>
    <w:p w14:paraId="7C008AFA"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1,319,000  </w:t>
      </w:r>
    </w:p>
    <w:p w14:paraId="3BE09474"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3,776,000 </w:t>
      </w:r>
    </w:p>
    <w:p w14:paraId="31ABF4E4" w14:textId="77777777" w:rsidR="000D3B64" w:rsidRPr="00120B55" w:rsidRDefault="000D3B64" w:rsidP="00BF7CBF">
      <w:pPr>
        <w:pStyle w:val="ListParagraph"/>
        <w:numPr>
          <w:ilvl w:val="4"/>
          <w:numId w:val="25"/>
        </w:numPr>
        <w:tabs>
          <w:tab w:val="left" w:pos="1984"/>
        </w:tabs>
        <w:contextualSpacing w:val="0"/>
        <w:rPr>
          <w:rFonts w:ascii="Book Antiqua" w:hAnsi="Book Antiqua" w:cs="Calibri"/>
          <w:bCs/>
          <w:lang w:val="es-PR"/>
        </w:rPr>
      </w:pPr>
      <w:r w:rsidRPr="00120B55">
        <w:rPr>
          <w:rFonts w:ascii="Book Antiqua" w:hAnsi="Book Antiqua" w:cs="Calibri"/>
          <w:bCs/>
          <w:lang w:val="es-PR"/>
        </w:rPr>
        <w:t>Para gastos relacionados con la reforma</w:t>
      </w:r>
    </w:p>
    <w:p w14:paraId="2CDEA4FF"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 de la policía y los procesos de reingeniería</w:t>
      </w:r>
    </w:p>
    <w:p w14:paraId="746CA021"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 incidentales a esta, incluyendo conceptos</w:t>
      </w:r>
    </w:p>
    <w:p w14:paraId="0647F57F"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 de compra, servicios profesionales, </w:t>
      </w:r>
    </w:p>
    <w:p w14:paraId="11A1C502"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lastRenderedPageBreak/>
        <w:t>tecnología, consultoría y cualquier otro</w:t>
      </w:r>
    </w:p>
    <w:p w14:paraId="060F963A" w14:textId="77777777" w:rsidR="000D3B64"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gasto necesario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860,000</w:t>
      </w:r>
      <w:r w:rsidRPr="00120B55">
        <w:rPr>
          <w:rFonts w:ascii="Book Antiqua" w:hAnsi="Book Antiqua" w:cs="Calibri"/>
          <w:bCs/>
          <w:lang w:val="es-PR"/>
        </w:rPr>
        <w:tab/>
      </w:r>
      <w:r w:rsidRPr="00120B55">
        <w:rPr>
          <w:rFonts w:ascii="Book Antiqua" w:hAnsi="Book Antiqua" w:cs="Calibri"/>
          <w:bCs/>
          <w:lang w:val="es-PR"/>
        </w:rPr>
        <w:tab/>
      </w:r>
    </w:p>
    <w:p w14:paraId="032C7B93"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1F02E0E6" w14:textId="77777777" w:rsidR="000D3B64" w:rsidRPr="00120B55" w:rsidRDefault="000D3B64" w:rsidP="00BF7CBF">
      <w:pPr>
        <w:pStyle w:val="ListParagraph"/>
        <w:numPr>
          <w:ilvl w:val="4"/>
          <w:numId w:val="25"/>
        </w:numPr>
        <w:tabs>
          <w:tab w:val="left" w:pos="1984"/>
        </w:tabs>
        <w:contextualSpacing w:val="0"/>
        <w:rPr>
          <w:rFonts w:ascii="Book Antiqua" w:hAnsi="Book Antiqua" w:cs="Calibri"/>
          <w:bCs/>
          <w:lang w:val="es-PR"/>
        </w:rPr>
      </w:pPr>
      <w:r w:rsidRPr="00120B55">
        <w:rPr>
          <w:rFonts w:ascii="Book Antiqua" w:hAnsi="Book Antiqua" w:cs="Calibri"/>
          <w:bCs/>
          <w:lang w:val="es-PR"/>
        </w:rPr>
        <w:t>Reclutamiento de civiles para sustituir</w:t>
      </w:r>
    </w:p>
    <w:p w14:paraId="4C7AA960"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oficiales de rango realizando tareas </w:t>
      </w:r>
    </w:p>
    <w:p w14:paraId="365D9138" w14:textId="77777777" w:rsidR="00BF7CBF" w:rsidRDefault="000D3B64" w:rsidP="00BF7C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administrativas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3,721,000</w:t>
      </w:r>
      <w:r w:rsidRPr="00120B55">
        <w:rPr>
          <w:rFonts w:ascii="Book Antiqua" w:hAnsi="Book Antiqua" w:cs="Calibri"/>
          <w:bCs/>
          <w:lang w:val="es-PR"/>
        </w:rPr>
        <w:tab/>
        <w:t xml:space="preserve">  </w:t>
      </w:r>
    </w:p>
    <w:p w14:paraId="18C0AF34" w14:textId="5C8D5E0A" w:rsidR="000D3B64" w:rsidRPr="00120B55" w:rsidRDefault="000D3B64" w:rsidP="00BF7CBF">
      <w:pPr>
        <w:tabs>
          <w:tab w:val="left" w:pos="1984"/>
        </w:tabs>
        <w:rPr>
          <w:rFonts w:ascii="Book Antiqua" w:hAnsi="Book Antiqua" w:cs="Calibri"/>
          <w:bCs/>
          <w:lang w:val="es-PR"/>
        </w:rPr>
      </w:pPr>
      <w:r w:rsidRPr="00120B55">
        <w:rPr>
          <w:rFonts w:ascii="Book Antiqua" w:hAnsi="Book Antiqua" w:cs="Calibri"/>
          <w:bCs/>
          <w:lang w:val="es-PR"/>
        </w:rPr>
        <w:t xml:space="preserve">      </w:t>
      </w:r>
    </w:p>
    <w:p w14:paraId="330E23E0"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Pagos al “</w:t>
      </w:r>
      <w:proofErr w:type="spellStart"/>
      <w:r w:rsidRPr="00120B55">
        <w:rPr>
          <w:rFonts w:ascii="Book Antiqua" w:hAnsi="Book Antiqua" w:cs="Calibri"/>
          <w:bCs/>
          <w:lang w:val="es-PR"/>
        </w:rPr>
        <w:t>Paygo</w:t>
      </w:r>
      <w:proofErr w:type="spellEnd"/>
      <w:r w:rsidRPr="00120B55">
        <w:rPr>
          <w:rFonts w:ascii="Book Antiqua" w:hAnsi="Book Antiqua" w:cs="Calibri"/>
          <w:bCs/>
          <w:lang w:val="es-PR"/>
        </w:rPr>
        <w:t>”</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223,958,000</w:t>
      </w:r>
    </w:p>
    <w:p w14:paraId="408314E1"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Comprados                                                                       790,000</w:t>
      </w:r>
    </w:p>
    <w:p w14:paraId="7FC4C0AB"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Pagos PRIMAS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3A206485"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Arrendamiento (excluye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620,000</w:t>
      </w:r>
    </w:p>
    <w:p w14:paraId="07BD1AA9"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 49,000</w:t>
      </w:r>
    </w:p>
    <w:p w14:paraId="7CB47EC9" w14:textId="5278946E"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1,914,000</w:t>
      </w:r>
    </w:p>
    <w:p w14:paraId="3370EA78"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cs="Calibri"/>
          <w:bCs/>
          <w:lang w:val="es-PR"/>
        </w:rPr>
        <w:tab/>
      </w:r>
      <w:r w:rsidRPr="00120B55">
        <w:rPr>
          <w:rFonts w:ascii="Book Antiqua" w:hAnsi="Book Antiqua" w:cs="Calibri"/>
          <w:bCs/>
          <w:lang w:val="es-PR"/>
        </w:rPr>
        <w:tab/>
        <w:t>450,000</w:t>
      </w:r>
    </w:p>
    <w:p w14:paraId="0DDFC468" w14:textId="77777777" w:rsidR="000D3B64" w:rsidRPr="00120B55" w:rsidRDefault="000D3B64" w:rsidP="00BF7CBF">
      <w:pPr>
        <w:pStyle w:val="ListParagraph"/>
        <w:numPr>
          <w:ilvl w:val="4"/>
          <w:numId w:val="25"/>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Servicios profesionales laborales y        </w:t>
      </w:r>
    </w:p>
    <w:p w14:paraId="5C7E6FD8" w14:textId="77777777" w:rsidR="000D3B64" w:rsidRDefault="000D3B64" w:rsidP="00BF7CBF">
      <w:pPr>
        <w:pStyle w:val="ListParagraph"/>
        <w:tabs>
          <w:tab w:val="left" w:pos="1984"/>
        </w:tabs>
        <w:ind w:left="2880"/>
        <w:contextualSpacing w:val="0"/>
        <w:rPr>
          <w:rFonts w:ascii="Book Antiqua" w:hAnsi="Book Antiqua"/>
          <w:bCs/>
          <w:lang w:val="es-PR"/>
        </w:rPr>
      </w:pPr>
      <w:r w:rsidRPr="00120B55">
        <w:rPr>
          <w:rFonts w:ascii="Book Antiqua" w:hAnsi="Book Antiqua" w:cs="Calibri"/>
          <w:bCs/>
          <w:lang w:val="es-PR"/>
        </w:rPr>
        <w:t xml:space="preserve">de recursos humanos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10,000</w:t>
      </w:r>
    </w:p>
    <w:p w14:paraId="442D874C" w14:textId="77777777" w:rsidR="00BF7CBF" w:rsidRPr="00120B55" w:rsidRDefault="00BF7CBF" w:rsidP="00BF7CBF">
      <w:pPr>
        <w:pStyle w:val="ListParagraph"/>
        <w:tabs>
          <w:tab w:val="left" w:pos="1984"/>
        </w:tabs>
        <w:ind w:left="2880"/>
        <w:contextualSpacing w:val="0"/>
        <w:rPr>
          <w:rFonts w:ascii="Book Antiqua" w:hAnsi="Book Antiqua"/>
          <w:bCs/>
          <w:lang w:val="es-PR"/>
        </w:rPr>
      </w:pPr>
    </w:p>
    <w:p w14:paraId="799595CB"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color w:val="000000"/>
          <w:lang w:val="es-PR"/>
        </w:rPr>
        <w:t xml:space="preserve">Servicios médicos              </w:t>
      </w:r>
      <w:r w:rsidRPr="00120B55">
        <w:rPr>
          <w:rFonts w:ascii="Book Antiqua" w:hAnsi="Book Antiqua" w:cs="Calibri"/>
          <w:bCs/>
          <w:color w:val="000000"/>
          <w:lang w:val="es-PR"/>
        </w:rPr>
        <w:tab/>
      </w:r>
      <w:r w:rsidRPr="00120B55">
        <w:rPr>
          <w:rFonts w:ascii="Book Antiqua" w:hAnsi="Book Antiqua" w:cs="Calibri"/>
          <w:bCs/>
          <w:color w:val="000000"/>
          <w:lang w:val="es-PR"/>
        </w:rPr>
        <w:tab/>
      </w:r>
      <w:r w:rsidRPr="00120B55">
        <w:rPr>
          <w:rFonts w:ascii="Book Antiqua" w:hAnsi="Book Antiqua" w:cs="Calibri"/>
          <w:bCs/>
          <w:color w:val="000000"/>
          <w:lang w:val="es-PR"/>
        </w:rPr>
        <w:tab/>
        <w:t>454,000</w:t>
      </w:r>
    </w:p>
    <w:p w14:paraId="7AA09543" w14:textId="77777777" w:rsidR="000D3B64" w:rsidRPr="00120B55" w:rsidRDefault="000D3B64" w:rsidP="00BF7CBF">
      <w:pPr>
        <w:pStyle w:val="ListParagraph"/>
        <w:numPr>
          <w:ilvl w:val="4"/>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Gastos legales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1,000,000</w:t>
      </w:r>
    </w:p>
    <w:p w14:paraId="7D8B29BE"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Materiales y suministros                                                              </w:t>
      </w:r>
      <w:r w:rsidRPr="00120B55">
        <w:rPr>
          <w:rFonts w:ascii="Book Antiqua" w:hAnsi="Book Antiqua"/>
          <w:bCs/>
          <w:lang w:val="es-PR"/>
        </w:rPr>
        <w:t xml:space="preserve">    </w:t>
      </w:r>
      <w:r w:rsidRPr="00120B55">
        <w:rPr>
          <w:rFonts w:ascii="Book Antiqua" w:hAnsi="Book Antiqua" w:cs="Calibri"/>
          <w:bCs/>
          <w:lang w:val="es-PR"/>
        </w:rPr>
        <w:t>118,000</w:t>
      </w:r>
    </w:p>
    <w:p w14:paraId="5ECD4858"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Gastos de funcionamiento                                                      60,000</w:t>
      </w:r>
    </w:p>
    <w:p w14:paraId="045D4E96"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Aportaciones a entidades no gubernamentales </w:t>
      </w:r>
      <w:r w:rsidRPr="00120B55">
        <w:rPr>
          <w:rFonts w:ascii="Book Antiqua" w:hAnsi="Book Antiqua" w:cs="Calibri"/>
          <w:bCs/>
          <w:lang w:val="es-PR"/>
        </w:rPr>
        <w:tab/>
      </w:r>
      <w:r w:rsidRPr="00120B55">
        <w:rPr>
          <w:rFonts w:ascii="Book Antiqua" w:hAnsi="Book Antiqua" w:cs="Calibri"/>
          <w:bCs/>
          <w:lang w:val="es-PR"/>
        </w:rPr>
        <w:tab/>
        <w:t xml:space="preserve">         328,000</w:t>
      </w:r>
    </w:p>
    <w:p w14:paraId="0A9C7237" w14:textId="77777777" w:rsidR="000D3B64" w:rsidRPr="00120B55" w:rsidRDefault="000D3B64" w:rsidP="00BF7CBF">
      <w:pPr>
        <w:pStyle w:val="ListParagraph"/>
        <w:numPr>
          <w:ilvl w:val="4"/>
          <w:numId w:val="25"/>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Aportación al Fideicomiso de Reserva </w:t>
      </w:r>
    </w:p>
    <w:p w14:paraId="2ED6516B" w14:textId="77777777" w:rsidR="000D3B64" w:rsidRDefault="000D3B64" w:rsidP="00BF7CBF">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de Pensiones Ley 80-2020                      328,000</w:t>
      </w:r>
    </w:p>
    <w:p w14:paraId="7BE93CD3" w14:textId="77777777" w:rsidR="00BF7CBF" w:rsidRPr="00120B55" w:rsidRDefault="00BF7CBF" w:rsidP="00BF7CBF">
      <w:pPr>
        <w:pStyle w:val="ListParagraph"/>
        <w:tabs>
          <w:tab w:val="left" w:pos="1984"/>
        </w:tabs>
        <w:ind w:left="2160"/>
        <w:contextualSpacing w:val="0"/>
        <w:rPr>
          <w:rFonts w:ascii="Book Antiqua" w:hAnsi="Book Antiqua" w:cs="Calibri"/>
          <w:bCs/>
          <w:lang w:val="es-PR"/>
        </w:rPr>
      </w:pPr>
    </w:p>
    <w:p w14:paraId="6EFE3A81" w14:textId="77777777" w:rsidR="000D3B64" w:rsidRPr="00120B55" w:rsidRDefault="000D3B64" w:rsidP="00BF7CBF">
      <w:pPr>
        <w:pStyle w:val="ListParagraph"/>
        <w:numPr>
          <w:ilvl w:val="3"/>
          <w:numId w:val="2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proofErr w:type="gramStart"/>
      <w:r w:rsidRPr="00120B55">
        <w:rPr>
          <w:rFonts w:ascii="Book Antiqua" w:hAnsi="Book Antiqua" w:cs="Calibri"/>
          <w:bCs/>
          <w:lang w:val="es-PR"/>
        </w:rPr>
        <w:tab/>
        <w:t xml:space="preserve">  </w:t>
      </w:r>
      <w:r w:rsidRPr="00120B55">
        <w:rPr>
          <w:rFonts w:ascii="Book Antiqua" w:hAnsi="Book Antiqua" w:cs="Calibri"/>
          <w:bCs/>
          <w:lang w:val="es-PR"/>
        </w:rPr>
        <w:tab/>
      </w:r>
      <w:proofErr w:type="gramEnd"/>
      <w:r w:rsidRPr="00120B55">
        <w:rPr>
          <w:rFonts w:ascii="Book Antiqua" w:hAnsi="Book Antiqua" w:cs="Calibri"/>
          <w:bCs/>
          <w:lang w:val="es-PR"/>
        </w:rPr>
        <w:t xml:space="preserve">        6,200,000          </w:t>
      </w:r>
    </w:p>
    <w:p w14:paraId="2A174F64" w14:textId="77777777" w:rsidR="000D3B64" w:rsidRPr="00120B55" w:rsidRDefault="000D3B64" w:rsidP="00BF7CBF">
      <w:pPr>
        <w:pStyle w:val="ListParagraph"/>
        <w:numPr>
          <w:ilvl w:val="4"/>
          <w:numId w:val="25"/>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cubrir gastos relacionados al </w:t>
      </w:r>
    </w:p>
    <w:p w14:paraId="5B4D71CA"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lastRenderedPageBreak/>
        <w:t xml:space="preserve">diseño de construcción de la </w:t>
      </w:r>
    </w:p>
    <w:p w14:paraId="451330A5" w14:textId="77777777" w:rsidR="000D3B64"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Comandancia de Aguadilla </w:t>
      </w:r>
      <w:r w:rsidRPr="00120B55">
        <w:rPr>
          <w:rFonts w:ascii="Book Antiqua" w:hAnsi="Book Antiqua" w:cs="Calibri"/>
          <w:bCs/>
          <w:lang w:val="es-PR"/>
        </w:rPr>
        <w:tab/>
      </w:r>
      <w:r w:rsidRPr="00120B55">
        <w:rPr>
          <w:rFonts w:ascii="Book Antiqua" w:hAnsi="Book Antiqua" w:cs="Calibri"/>
          <w:bCs/>
          <w:lang w:val="es-PR"/>
        </w:rPr>
        <w:tab/>
        <w:t xml:space="preserve">1,200,000 </w:t>
      </w:r>
    </w:p>
    <w:p w14:paraId="348E773C"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0C3DF0C1" w14:textId="77777777" w:rsidR="000D3B64" w:rsidRPr="00120B55" w:rsidRDefault="000D3B64" w:rsidP="00BF7CBF">
      <w:pPr>
        <w:pStyle w:val="ListParagraph"/>
        <w:numPr>
          <w:ilvl w:val="4"/>
          <w:numId w:val="25"/>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cubrir gastos relacionados al </w:t>
      </w:r>
    </w:p>
    <w:p w14:paraId="3F49C22D" w14:textId="77777777" w:rsidR="000D3B64" w:rsidRPr="00120B55"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diseño y construcción de salas de </w:t>
      </w:r>
    </w:p>
    <w:p w14:paraId="0BAB1CAE" w14:textId="77777777" w:rsidR="000D3B64" w:rsidRDefault="000D3B64" w:rsidP="00BF7C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entrevistas para víctimas de </w:t>
      </w:r>
      <w:proofErr w:type="gramStart"/>
      <w:r w:rsidRPr="00120B55">
        <w:rPr>
          <w:rFonts w:ascii="Book Antiqua" w:hAnsi="Book Antiqua" w:cs="Calibri"/>
          <w:bCs/>
          <w:lang w:val="es-PR"/>
        </w:rPr>
        <w:t xml:space="preserve">violencia  </w:t>
      </w:r>
      <w:r w:rsidRPr="00120B55">
        <w:rPr>
          <w:rFonts w:ascii="Book Antiqua" w:hAnsi="Book Antiqua" w:cs="Calibri"/>
          <w:bCs/>
          <w:lang w:val="es-PR"/>
        </w:rPr>
        <w:tab/>
      </w:r>
      <w:proofErr w:type="gramEnd"/>
      <w:r w:rsidRPr="00120B55">
        <w:rPr>
          <w:rFonts w:ascii="Book Antiqua" w:hAnsi="Book Antiqua" w:cs="Calibri"/>
          <w:bCs/>
          <w:lang w:val="es-PR"/>
        </w:rPr>
        <w:t>5,000,000</w:t>
      </w:r>
    </w:p>
    <w:p w14:paraId="6A55ED27" w14:textId="77777777" w:rsidR="00BF7CBF" w:rsidRPr="00120B55" w:rsidRDefault="00BF7CBF" w:rsidP="00BF7CBF">
      <w:pPr>
        <w:pStyle w:val="ListParagraph"/>
        <w:tabs>
          <w:tab w:val="left" w:pos="1984"/>
        </w:tabs>
        <w:ind w:left="2880"/>
        <w:contextualSpacing w:val="0"/>
        <w:rPr>
          <w:rFonts w:ascii="Book Antiqua" w:hAnsi="Book Antiqua" w:cs="Calibri"/>
          <w:bCs/>
          <w:lang w:val="es-PR"/>
        </w:rPr>
      </w:pPr>
    </w:p>
    <w:p w14:paraId="41480C3D" w14:textId="77777777" w:rsidR="00D81EE6" w:rsidRDefault="00D81EE6" w:rsidP="00BF7CBF">
      <w:pPr>
        <w:tabs>
          <w:tab w:val="left" w:pos="1984"/>
        </w:tabs>
        <w:rPr>
          <w:rFonts w:ascii="Book Antiqua" w:hAnsi="Book Antiqua" w:cs="Calibri"/>
          <w:bCs/>
          <w:lang w:val="es-PR"/>
        </w:rPr>
      </w:pPr>
      <w:r>
        <w:rPr>
          <w:rFonts w:ascii="Book Antiqua" w:hAnsi="Book Antiqua" w:cs="Calibri"/>
          <w:bCs/>
          <w:lang w:val="es-PR"/>
        </w:rPr>
        <w:tab/>
      </w:r>
      <w:proofErr w:type="gramStart"/>
      <w:r w:rsidR="000D3B64" w:rsidRPr="00120B55">
        <w:rPr>
          <w:rFonts w:ascii="Book Antiqua" w:hAnsi="Book Antiqua" w:cs="Calibri"/>
          <w:bCs/>
          <w:lang w:val="es-PR"/>
        </w:rPr>
        <w:t>Total</w:t>
      </w:r>
      <w:proofErr w:type="gramEnd"/>
      <w:r w:rsidR="000D3B64" w:rsidRPr="00120B55">
        <w:rPr>
          <w:rFonts w:ascii="Book Antiqua" w:hAnsi="Book Antiqua" w:cs="Calibri"/>
          <w:bCs/>
          <w:lang w:val="es-PR"/>
        </w:rPr>
        <w:t xml:space="preserve"> Servicios Compartidos incluidos en el </w:t>
      </w:r>
    </w:p>
    <w:p w14:paraId="1BE52D42" w14:textId="4A7EA652" w:rsidR="000D3B64" w:rsidRDefault="00D81EE6" w:rsidP="00BF7CBF">
      <w:pPr>
        <w:tabs>
          <w:tab w:val="left" w:pos="1984"/>
        </w:tabs>
        <w:rPr>
          <w:rFonts w:ascii="Book Antiqua" w:hAnsi="Book Antiqua" w:cs="Calibri"/>
          <w:bCs/>
          <w:u w:val="single"/>
          <w:lang w:val="es-PR"/>
        </w:rPr>
      </w:pPr>
      <w:r>
        <w:rPr>
          <w:rFonts w:ascii="Book Antiqua" w:hAnsi="Book Antiqua" w:cs="Calibri"/>
          <w:bCs/>
          <w:lang w:val="es-PR"/>
        </w:rPr>
        <w:tab/>
      </w:r>
      <w:r w:rsidR="000D3B64" w:rsidRPr="00120B55">
        <w:rPr>
          <w:rFonts w:ascii="Book Antiqua" w:hAnsi="Book Antiqua" w:cs="Calibri"/>
          <w:bCs/>
          <w:lang w:val="es-PR"/>
        </w:rPr>
        <w:t>Departamento de Seguridad Pública</w:t>
      </w:r>
      <w:r w:rsidR="000D3B64" w:rsidRPr="00120B55">
        <w:rPr>
          <w:rFonts w:ascii="Book Antiqua" w:hAnsi="Book Antiqua"/>
          <w:bCs/>
          <w:lang w:val="es-PR"/>
        </w:rPr>
        <w:tab/>
      </w:r>
      <w:r w:rsidR="000D3B64" w:rsidRPr="00120B55">
        <w:rPr>
          <w:rFonts w:ascii="Book Antiqua" w:hAnsi="Book Antiqua" w:cs="Calibri"/>
          <w:bCs/>
          <w:lang w:val="es-PR"/>
        </w:rPr>
        <w:t xml:space="preserve">              </w:t>
      </w:r>
      <w:r>
        <w:rPr>
          <w:rFonts w:ascii="Book Antiqua" w:hAnsi="Book Antiqua" w:cs="Calibri"/>
          <w:bCs/>
          <w:lang w:val="es-PR"/>
        </w:rPr>
        <w:tab/>
      </w:r>
      <w:r w:rsidR="000D3B64" w:rsidRPr="000173BB">
        <w:rPr>
          <w:rFonts w:ascii="Book Antiqua" w:hAnsi="Book Antiqua" w:cs="Calibri"/>
          <w:bCs/>
          <w:u w:val="single"/>
          <w:lang w:val="es-PR"/>
        </w:rPr>
        <w:t>276,529,000</w:t>
      </w:r>
    </w:p>
    <w:p w14:paraId="6183EDF3" w14:textId="77777777" w:rsidR="00BF7CBF" w:rsidRPr="00120B55" w:rsidRDefault="00BF7CBF" w:rsidP="00BF7CBF">
      <w:pPr>
        <w:tabs>
          <w:tab w:val="left" w:pos="1984"/>
        </w:tabs>
        <w:rPr>
          <w:rFonts w:ascii="Book Antiqua" w:hAnsi="Book Antiqua" w:cs="Calibri"/>
          <w:bCs/>
          <w:lang w:val="es-PR"/>
        </w:rPr>
      </w:pPr>
    </w:p>
    <w:p w14:paraId="4205F2ED" w14:textId="773F560E" w:rsidR="000D3B64" w:rsidRDefault="00D81EE6" w:rsidP="00BF7CBF">
      <w:pPr>
        <w:tabs>
          <w:tab w:val="left" w:pos="1984"/>
        </w:tabs>
        <w:rPr>
          <w:rFonts w:ascii="Book Antiqua" w:hAnsi="Book Antiqua" w:cs="Calibri"/>
          <w:bCs/>
          <w:szCs w:val="24"/>
          <w:u w:val="single"/>
          <w:lang w:val="es-PR"/>
        </w:rPr>
      </w:pPr>
      <w:r>
        <w:rPr>
          <w:rFonts w:ascii="Book Antiqua" w:hAnsi="Book Antiqua" w:cs="Calibri"/>
          <w:bCs/>
          <w:szCs w:val="24"/>
          <w:lang w:val="es-PR"/>
        </w:rPr>
        <w:tab/>
      </w:r>
      <w:proofErr w:type="gramStart"/>
      <w:r w:rsidR="000D3B64" w:rsidRPr="00120B55">
        <w:rPr>
          <w:rFonts w:ascii="Book Antiqua" w:hAnsi="Book Antiqua" w:cs="Calibri"/>
          <w:bCs/>
          <w:szCs w:val="24"/>
          <w:lang w:val="es-PR"/>
        </w:rPr>
        <w:t>Total</w:t>
      </w:r>
      <w:proofErr w:type="gramEnd"/>
      <w:r w:rsidR="000D3B64" w:rsidRPr="00120B55">
        <w:rPr>
          <w:rFonts w:ascii="Book Antiqua" w:hAnsi="Book Antiqua" w:cs="Calibri"/>
          <w:bCs/>
          <w:szCs w:val="24"/>
          <w:lang w:val="es-PR"/>
        </w:rPr>
        <w:t xml:space="preserve"> de Departamento de Seguridad Pública</w:t>
      </w:r>
      <w:r>
        <w:rPr>
          <w:rFonts w:ascii="Book Antiqua" w:hAnsi="Book Antiqua" w:cs="Calibri"/>
          <w:bCs/>
          <w:szCs w:val="24"/>
          <w:lang w:val="es-PR"/>
        </w:rPr>
        <w:tab/>
        <w:t xml:space="preserve">         </w:t>
      </w:r>
      <w:r w:rsidR="000D3B64" w:rsidRPr="000173BB">
        <w:rPr>
          <w:rFonts w:ascii="Book Antiqua" w:hAnsi="Book Antiqua" w:cs="Calibri"/>
          <w:bCs/>
          <w:szCs w:val="24"/>
          <w:u w:val="single"/>
          <w:lang w:val="es-PR"/>
        </w:rPr>
        <w:t>1,268,892,000</w:t>
      </w:r>
    </w:p>
    <w:p w14:paraId="15CDF760" w14:textId="77777777" w:rsidR="00BF7CBF" w:rsidRPr="003D16DE" w:rsidRDefault="00BF7CBF" w:rsidP="00BF7CBF">
      <w:pPr>
        <w:tabs>
          <w:tab w:val="left" w:pos="1984"/>
        </w:tabs>
        <w:rPr>
          <w:rFonts w:ascii="Book Antiqua" w:hAnsi="Book Antiqua" w:cs="Calibri"/>
          <w:bCs/>
          <w:szCs w:val="24"/>
          <w:lang w:val="es-PR"/>
        </w:rPr>
      </w:pPr>
    </w:p>
    <w:p w14:paraId="2738AF34" w14:textId="70C61077" w:rsidR="0032427B" w:rsidRPr="00120B55" w:rsidRDefault="0032427B" w:rsidP="00BF7CBF">
      <w:pPr>
        <w:pStyle w:val="Heading1"/>
        <w:numPr>
          <w:ilvl w:val="0"/>
          <w:numId w:val="25"/>
        </w:numPr>
        <w:spacing w:before="0" w:after="360"/>
        <w:rPr>
          <w:rFonts w:ascii="Book Antiqua" w:hAnsi="Book Antiqua"/>
          <w:b w:val="0"/>
          <w:bCs/>
          <w:kern w:val="36"/>
          <w:sz w:val="24"/>
          <w:szCs w:val="24"/>
          <w:lang w:val="es-PR"/>
        </w:rPr>
      </w:pPr>
      <w:r w:rsidRPr="00120B55">
        <w:rPr>
          <w:rFonts w:ascii="Book Antiqua" w:hAnsi="Book Antiqua"/>
          <w:b w:val="0"/>
          <w:bCs/>
          <w:kern w:val="36"/>
          <w:sz w:val="24"/>
          <w:szCs w:val="24"/>
          <w:lang w:val="es-PR"/>
        </w:rPr>
        <w:t>Salud</w:t>
      </w:r>
      <w:r w:rsidRPr="00120B55">
        <w:rPr>
          <w:rFonts w:ascii="Book Antiqua" w:hAnsi="Book Antiqua"/>
          <w:b w:val="0"/>
          <w:bCs/>
          <w:kern w:val="36"/>
          <w:sz w:val="24"/>
          <w:szCs w:val="24"/>
          <w:lang w:val="es-PR"/>
        </w:rPr>
        <w:tab/>
      </w:r>
    </w:p>
    <w:p w14:paraId="44A62778" w14:textId="77777777" w:rsidR="0032427B" w:rsidRPr="00120B55" w:rsidRDefault="0032427B" w:rsidP="00BF7CBF">
      <w:pPr>
        <w:pStyle w:val="ListParagraph"/>
        <w:numPr>
          <w:ilvl w:val="1"/>
          <w:numId w:val="26"/>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Administración de Seguros de Salud de Puerto Rico</w:t>
      </w:r>
      <w:r w:rsidRPr="00120B55">
        <w:rPr>
          <w:rFonts w:ascii="Book Antiqua" w:hAnsi="Book Antiqua" w:cs="Calibri"/>
          <w:bCs/>
          <w:szCs w:val="24"/>
          <w:lang w:val="es-PR"/>
        </w:rPr>
        <w:tab/>
      </w:r>
      <w:r w:rsidRPr="00120B55">
        <w:rPr>
          <w:rFonts w:ascii="Book Antiqua" w:hAnsi="Book Antiqua" w:cs="Calibri"/>
          <w:bCs/>
          <w:szCs w:val="24"/>
          <w:lang w:val="es-PR"/>
        </w:rPr>
        <w:tab/>
      </w:r>
    </w:p>
    <w:p w14:paraId="35450EAC" w14:textId="77777777" w:rsidR="0032427B" w:rsidRPr="00120B55" w:rsidRDefault="0032427B" w:rsidP="00BF7CBF">
      <w:pPr>
        <w:pStyle w:val="ListParagraph"/>
        <w:numPr>
          <w:ilvl w:val="3"/>
          <w:numId w:val="26"/>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4,650,000</w:t>
      </w:r>
    </w:p>
    <w:p w14:paraId="35509B6D" w14:textId="77777777" w:rsidR="0032427B" w:rsidRPr="00120B55" w:rsidRDefault="0032427B" w:rsidP="00BF7CBF">
      <w:pPr>
        <w:numPr>
          <w:ilvl w:val="4"/>
          <w:numId w:val="26"/>
        </w:numPr>
        <w:tabs>
          <w:tab w:val="left" w:pos="3240"/>
        </w:tabs>
        <w:spacing w:after="360"/>
        <w:rPr>
          <w:rFonts w:ascii="Book Antiqua" w:hAnsi="Book Antiqua" w:cs="Calibri"/>
          <w:bCs/>
          <w:color w:val="000000"/>
          <w:szCs w:val="24"/>
          <w:lang w:val="es-PR"/>
        </w:rPr>
      </w:pPr>
      <w:r w:rsidRPr="00120B55">
        <w:rPr>
          <w:rFonts w:ascii="Book Antiqua" w:hAnsi="Book Antiqua" w:cs="Calibri"/>
          <w:bCs/>
          <w:color w:val="000000"/>
          <w:szCs w:val="24"/>
          <w:lang w:val="es-PR"/>
        </w:rPr>
        <w:t>Salarios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color w:val="000000"/>
          <w:szCs w:val="24"/>
          <w:lang w:val="es-PR"/>
        </w:rPr>
        <w:t xml:space="preserve">                          2,252,000  </w:t>
      </w:r>
    </w:p>
    <w:p w14:paraId="70676E40" w14:textId="77777777" w:rsidR="0032427B" w:rsidRPr="00120B55" w:rsidRDefault="0032427B" w:rsidP="00BF7CBF">
      <w:pPr>
        <w:numPr>
          <w:ilvl w:val="4"/>
          <w:numId w:val="26"/>
        </w:numPr>
        <w:tabs>
          <w:tab w:val="left" w:pos="1984"/>
        </w:tabs>
        <w:spacing w:after="36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Sueldos para Puestos de Confianza               874,000 </w:t>
      </w:r>
    </w:p>
    <w:p w14:paraId="4AFD7C4B" w14:textId="77777777" w:rsidR="0032427B" w:rsidRPr="00120B55" w:rsidRDefault="0032427B" w:rsidP="00BF7CBF">
      <w:pPr>
        <w:numPr>
          <w:ilvl w:val="4"/>
          <w:numId w:val="26"/>
        </w:numPr>
        <w:tabs>
          <w:tab w:val="left" w:pos="1984"/>
        </w:tabs>
        <w:spacing w:after="36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Aportación Patronal Seguro Médico             982,000  </w:t>
      </w:r>
    </w:p>
    <w:p w14:paraId="79962A93" w14:textId="77777777" w:rsidR="0032427B" w:rsidRPr="00120B55" w:rsidRDefault="0032427B" w:rsidP="00BF7CBF">
      <w:pPr>
        <w:numPr>
          <w:ilvl w:val="4"/>
          <w:numId w:val="26"/>
        </w:numPr>
        <w:tabs>
          <w:tab w:val="left" w:pos="1984"/>
        </w:tabs>
        <w:spacing w:after="360"/>
        <w:rPr>
          <w:rFonts w:ascii="Book Antiqua" w:hAnsi="Book Antiqua" w:cs="Calibri"/>
          <w:bCs/>
          <w:color w:val="000000"/>
          <w:szCs w:val="24"/>
          <w:lang w:val="es-PR"/>
        </w:rPr>
      </w:pPr>
      <w:r w:rsidRPr="00120B55">
        <w:rPr>
          <w:rFonts w:ascii="Book Antiqua" w:hAnsi="Book Antiqua" w:cs="Calibri"/>
          <w:bCs/>
          <w:color w:val="000000"/>
          <w:szCs w:val="24"/>
          <w:lang w:val="es-PR"/>
        </w:rPr>
        <w:t>Otros Beneficios del empleado</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343,000</w:t>
      </w:r>
    </w:p>
    <w:p w14:paraId="10EC47BC" w14:textId="77777777" w:rsidR="0032427B" w:rsidRPr="00120B55" w:rsidRDefault="0032427B" w:rsidP="00BF7CBF">
      <w:pPr>
        <w:numPr>
          <w:ilvl w:val="4"/>
          <w:numId w:val="26"/>
        </w:numPr>
        <w:tabs>
          <w:tab w:val="left" w:pos="1984"/>
        </w:tabs>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Jubilación anticipada y Programa de </w:t>
      </w:r>
    </w:p>
    <w:p w14:paraId="5388B45D" w14:textId="77777777" w:rsidR="0032427B" w:rsidRDefault="0032427B" w:rsidP="00BF7CBF">
      <w:pPr>
        <w:tabs>
          <w:tab w:val="left" w:pos="1984"/>
        </w:tabs>
        <w:ind w:left="2160"/>
        <w:rPr>
          <w:rFonts w:ascii="Book Antiqua" w:hAnsi="Book Antiqua" w:cs="Calibri"/>
          <w:bCs/>
          <w:color w:val="000000"/>
          <w:szCs w:val="24"/>
          <w:lang w:val="es-PR"/>
        </w:rPr>
      </w:pPr>
      <w:r w:rsidRPr="00120B55">
        <w:rPr>
          <w:rFonts w:ascii="Book Antiqua" w:hAnsi="Book Antiqua" w:cs="Calibri"/>
          <w:bCs/>
          <w:color w:val="000000"/>
          <w:szCs w:val="24"/>
          <w:lang w:val="es-PR"/>
        </w:rPr>
        <w:tab/>
        <w:t>Transición Voluntaria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199,000</w:t>
      </w:r>
    </w:p>
    <w:p w14:paraId="021B9F2A" w14:textId="77777777" w:rsidR="00BF7CBF" w:rsidRPr="00120B55" w:rsidRDefault="00BF7CBF" w:rsidP="00BF7CBF">
      <w:pPr>
        <w:tabs>
          <w:tab w:val="left" w:pos="1984"/>
        </w:tabs>
        <w:ind w:left="2160"/>
        <w:rPr>
          <w:rFonts w:ascii="Book Antiqua" w:hAnsi="Book Antiqua" w:cs="Calibri"/>
          <w:bCs/>
          <w:color w:val="000000"/>
          <w:szCs w:val="24"/>
          <w:lang w:val="es-PR"/>
        </w:rPr>
      </w:pPr>
    </w:p>
    <w:p w14:paraId="3E7C2F0C" w14:textId="77777777" w:rsidR="0032427B" w:rsidRPr="00120B55" w:rsidRDefault="0032427B" w:rsidP="00BF7CBF">
      <w:pPr>
        <w:pStyle w:val="ListParagraph"/>
        <w:numPr>
          <w:ilvl w:val="3"/>
          <w:numId w:val="26"/>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Pagos al "</w:t>
      </w:r>
      <w:proofErr w:type="spellStart"/>
      <w:r w:rsidRPr="00120B55">
        <w:rPr>
          <w:rFonts w:ascii="Book Antiqua" w:hAnsi="Book Antiqua" w:cs="Calibri"/>
          <w:bCs/>
          <w:szCs w:val="24"/>
          <w:lang w:val="es-PR"/>
        </w:rPr>
        <w:t>Paygo</w:t>
      </w:r>
      <w:proofErr w:type="spellEnd"/>
      <w:r w:rsidRPr="00120B55">
        <w:rPr>
          <w:rFonts w:ascii="Book Antiqua" w:hAnsi="Book Antiqua" w:cs="Calibri"/>
          <w:bCs/>
          <w:szCs w:val="24"/>
          <w:lang w:val="es-PR"/>
        </w:rPr>
        <w:t>"</w:t>
      </w:r>
      <w:r w:rsidRPr="00120B55">
        <w:rPr>
          <w:rFonts w:ascii="Book Antiqua" w:hAnsi="Book Antiqua" w:cs="Calibri"/>
          <w:bCs/>
          <w:szCs w:val="24"/>
          <w:lang w:val="es-PR"/>
        </w:rPr>
        <w:tab/>
        <w:t xml:space="preserve">457,000       </w:t>
      </w:r>
    </w:p>
    <w:p w14:paraId="3D25C257" w14:textId="77777777" w:rsidR="0032427B" w:rsidRPr="00120B55" w:rsidRDefault="0032427B" w:rsidP="00BF7CBF">
      <w:pPr>
        <w:pStyle w:val="ListParagraph"/>
        <w:numPr>
          <w:ilvl w:val="3"/>
          <w:numId w:val="26"/>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Facilidades y pagos por servicios públicos </w:t>
      </w:r>
      <w:r w:rsidRPr="00120B55">
        <w:rPr>
          <w:rFonts w:ascii="Book Antiqua" w:hAnsi="Book Antiqua" w:cs="Calibri"/>
          <w:bCs/>
          <w:szCs w:val="24"/>
          <w:lang w:val="es-PR"/>
        </w:rPr>
        <w:tab/>
        <w:t xml:space="preserve">   184,000  </w:t>
      </w:r>
    </w:p>
    <w:p w14:paraId="6C9D5B6B" w14:textId="77777777" w:rsidR="0032427B" w:rsidRPr="00120B55" w:rsidRDefault="0032427B" w:rsidP="00BF7CBF">
      <w:pPr>
        <w:numPr>
          <w:ilvl w:val="0"/>
          <w:numId w:val="27"/>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Pago a AEE</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104,000</w:t>
      </w:r>
    </w:p>
    <w:p w14:paraId="6BC91393" w14:textId="77777777" w:rsidR="0032427B" w:rsidRPr="00120B55" w:rsidRDefault="0032427B" w:rsidP="00BF7CBF">
      <w:pPr>
        <w:numPr>
          <w:ilvl w:val="0"/>
          <w:numId w:val="27"/>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Otras facilidades y pagos </w:t>
      </w:r>
    </w:p>
    <w:p w14:paraId="1C00EA69" w14:textId="77777777" w:rsidR="0032427B" w:rsidRDefault="0032427B" w:rsidP="00BF7CBF">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 xml:space="preserve">por servicios públicos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70,000</w:t>
      </w:r>
    </w:p>
    <w:p w14:paraId="5E24A838" w14:textId="77777777" w:rsidR="00BF7CBF" w:rsidRPr="00120B55" w:rsidRDefault="00BF7CBF" w:rsidP="00BF7CBF">
      <w:pPr>
        <w:tabs>
          <w:tab w:val="left" w:pos="1984"/>
        </w:tabs>
        <w:ind w:left="2880"/>
        <w:rPr>
          <w:rFonts w:ascii="Book Antiqua" w:hAnsi="Book Antiqua" w:cs="Calibri"/>
          <w:bCs/>
          <w:szCs w:val="24"/>
          <w:lang w:val="es-PR"/>
        </w:rPr>
      </w:pPr>
    </w:p>
    <w:p w14:paraId="6A2D894C" w14:textId="77777777" w:rsidR="0032427B" w:rsidRPr="00120B55" w:rsidRDefault="0032427B" w:rsidP="00BF7CBF">
      <w:pPr>
        <w:pStyle w:val="ListParagraph"/>
        <w:numPr>
          <w:ilvl w:val="0"/>
          <w:numId w:val="27"/>
        </w:numPr>
        <w:tabs>
          <w:tab w:val="left" w:pos="1984"/>
        </w:tabs>
        <w:ind w:hanging="630"/>
        <w:contextualSpacing w:val="0"/>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6FF90990" w14:textId="77777777" w:rsidR="0032427B" w:rsidRDefault="0032427B" w:rsidP="00BF7CBF">
      <w:pPr>
        <w:pStyle w:val="ListParagraph"/>
        <w:tabs>
          <w:tab w:val="left" w:pos="1984"/>
        </w:tabs>
        <w:ind w:left="2880" w:hanging="630"/>
        <w:contextualSpacing w:val="0"/>
        <w:rPr>
          <w:rFonts w:ascii="Book Antiqua" w:hAnsi="Book Antiqua" w:cs="Calibri"/>
          <w:bCs/>
          <w:szCs w:val="24"/>
          <w:lang w:val="es-PR"/>
        </w:rPr>
      </w:pPr>
      <w:r w:rsidRPr="00120B55">
        <w:rPr>
          <w:rFonts w:ascii="Book Antiqua" w:hAnsi="Book Antiqua" w:cs="Calibri"/>
          <w:bCs/>
          <w:szCs w:val="24"/>
          <w:lang w:val="es-PR"/>
        </w:rPr>
        <w:tab/>
        <w:t xml:space="preserve">lubricantes a </w:t>
      </w:r>
      <w:proofErr w:type="gramStart"/>
      <w:r w:rsidRPr="00120B55">
        <w:rPr>
          <w:rFonts w:ascii="Book Antiqua" w:hAnsi="Book Antiqua" w:cs="Calibri"/>
          <w:bCs/>
          <w:szCs w:val="24"/>
          <w:lang w:val="es-PR"/>
        </w:rPr>
        <w:t xml:space="preserve">ASG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10,000</w:t>
      </w:r>
    </w:p>
    <w:p w14:paraId="6F55E223" w14:textId="77777777" w:rsidR="00BF7CBF" w:rsidRPr="00120B55" w:rsidRDefault="00BF7CBF" w:rsidP="00BF7CBF">
      <w:pPr>
        <w:pStyle w:val="ListParagraph"/>
        <w:tabs>
          <w:tab w:val="left" w:pos="1984"/>
        </w:tabs>
        <w:ind w:left="2880" w:hanging="630"/>
        <w:contextualSpacing w:val="0"/>
        <w:rPr>
          <w:rFonts w:ascii="Book Antiqua" w:hAnsi="Book Antiqua" w:cs="Calibri"/>
          <w:bCs/>
          <w:szCs w:val="24"/>
          <w:lang w:val="es-PR"/>
        </w:rPr>
      </w:pPr>
    </w:p>
    <w:p w14:paraId="3FF0DB2A" w14:textId="77777777" w:rsidR="0032427B" w:rsidRPr="00120B55" w:rsidRDefault="0032427B" w:rsidP="00BF7CBF">
      <w:pPr>
        <w:pStyle w:val="ListParagraph"/>
        <w:numPr>
          <w:ilvl w:val="3"/>
          <w:numId w:val="26"/>
        </w:numPr>
        <w:spacing w:after="360"/>
        <w:contextualSpacing w:val="0"/>
        <w:rPr>
          <w:rFonts w:ascii="Book Antiqua" w:hAnsi="Book Antiqua" w:cs="Calibri"/>
          <w:bCs/>
          <w:szCs w:val="24"/>
          <w:lang w:val="es-PR"/>
        </w:rPr>
      </w:pPr>
      <w:r w:rsidRPr="00120B55">
        <w:rPr>
          <w:rFonts w:ascii="Book Antiqua" w:hAnsi="Book Antiqua" w:cs="Calibri"/>
          <w:bCs/>
          <w:szCs w:val="24"/>
          <w:lang w:val="es-PR"/>
        </w:rPr>
        <w:lastRenderedPageBreak/>
        <w:t xml:space="preserve">Servicios comprados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1,597,000 </w:t>
      </w:r>
    </w:p>
    <w:p w14:paraId="1614ABDC" w14:textId="77777777" w:rsidR="0032427B" w:rsidRPr="00120B55" w:rsidRDefault="0032427B" w:rsidP="00BF7CBF">
      <w:pPr>
        <w:pStyle w:val="ListParagraph"/>
        <w:numPr>
          <w:ilvl w:val="4"/>
          <w:numId w:val="26"/>
        </w:numPr>
        <w:tabs>
          <w:tab w:val="left" w:pos="1984"/>
        </w:tabs>
        <w:spacing w:after="360"/>
        <w:ind w:hanging="630"/>
        <w:contextualSpacing w:val="0"/>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414,000  </w:t>
      </w:r>
    </w:p>
    <w:p w14:paraId="3211C2FB" w14:textId="77777777" w:rsidR="0032427B" w:rsidRPr="00120B55" w:rsidRDefault="0032427B" w:rsidP="00BF7CBF">
      <w:pPr>
        <w:pStyle w:val="ListParagraph"/>
        <w:numPr>
          <w:ilvl w:val="4"/>
          <w:numId w:val="26"/>
        </w:numPr>
        <w:tabs>
          <w:tab w:val="left" w:pos="1984"/>
        </w:tabs>
        <w:spacing w:after="360"/>
        <w:ind w:hanging="63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Arrendamientos (excluyendo </w:t>
      </w:r>
      <w:proofErr w:type="gramStart"/>
      <w:r w:rsidRPr="00120B55">
        <w:rPr>
          <w:rFonts w:ascii="Book Antiqua" w:hAnsi="Book Antiqua" w:cs="Calibri"/>
          <w:bCs/>
          <w:color w:val="000000"/>
          <w:szCs w:val="24"/>
          <w:lang w:val="es-PR"/>
        </w:rPr>
        <w:t xml:space="preserve">AEP)   </w:t>
      </w:r>
      <w:proofErr w:type="gramEnd"/>
      <w:r w:rsidRPr="00120B55">
        <w:rPr>
          <w:rFonts w:ascii="Book Antiqua" w:hAnsi="Book Antiqua" w:cs="Calibri"/>
          <w:bCs/>
          <w:color w:val="000000"/>
          <w:szCs w:val="24"/>
          <w:lang w:val="es-PR"/>
        </w:rPr>
        <w:t xml:space="preserve">        419,000  </w:t>
      </w:r>
    </w:p>
    <w:p w14:paraId="6E71E987" w14:textId="77777777" w:rsidR="0032427B" w:rsidRPr="00120B55" w:rsidRDefault="0032427B" w:rsidP="00BF7CBF">
      <w:pPr>
        <w:pStyle w:val="ListParagraph"/>
        <w:numPr>
          <w:ilvl w:val="4"/>
          <w:numId w:val="26"/>
        </w:numPr>
        <w:tabs>
          <w:tab w:val="left" w:pos="1984"/>
        </w:tabs>
        <w:spacing w:after="360"/>
        <w:ind w:hanging="63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Otros servicios comprados                          630,000</w:t>
      </w:r>
    </w:p>
    <w:p w14:paraId="2318D1C9" w14:textId="77777777" w:rsidR="0032427B" w:rsidRPr="00120B55" w:rsidRDefault="0032427B" w:rsidP="00BF7CBF">
      <w:pPr>
        <w:pStyle w:val="ListParagraph"/>
        <w:numPr>
          <w:ilvl w:val="4"/>
          <w:numId w:val="26"/>
        </w:numPr>
        <w:tabs>
          <w:tab w:val="left" w:pos="1984"/>
        </w:tabs>
        <w:spacing w:after="360"/>
        <w:ind w:hanging="63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Reparaciones y mantenimientos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134,000  </w:t>
      </w:r>
    </w:p>
    <w:p w14:paraId="0A34DBAC" w14:textId="77777777" w:rsidR="0032427B" w:rsidRPr="00120B55" w:rsidRDefault="0032427B" w:rsidP="00BF7CBF">
      <w:pPr>
        <w:pStyle w:val="ListParagraph"/>
        <w:numPr>
          <w:ilvl w:val="3"/>
          <w:numId w:val="26"/>
        </w:numPr>
        <w:tabs>
          <w:tab w:val="left" w:pos="1984"/>
          <w:tab w:val="decimal" w:pos="9270"/>
        </w:tabs>
        <w:spacing w:after="360"/>
        <w:contextualSpacing w:val="0"/>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cs="Calibri"/>
          <w:bCs/>
          <w:szCs w:val="24"/>
          <w:lang w:val="es-PR"/>
        </w:rPr>
        <w:tab/>
        <w:t>43,000</w:t>
      </w:r>
      <w:r w:rsidRPr="00120B55">
        <w:rPr>
          <w:rFonts w:ascii="Book Antiqua" w:hAnsi="Book Antiqua" w:cs="Calibri"/>
          <w:bCs/>
          <w:szCs w:val="24"/>
          <w:lang w:val="es-PR"/>
        </w:rPr>
        <w:tab/>
      </w:r>
    </w:p>
    <w:p w14:paraId="28DC0C2F" w14:textId="77777777" w:rsidR="0032427B" w:rsidRPr="00120B55" w:rsidRDefault="0032427B" w:rsidP="00BF7CBF">
      <w:pPr>
        <w:pStyle w:val="ListParagraph"/>
        <w:numPr>
          <w:ilvl w:val="3"/>
          <w:numId w:val="26"/>
        </w:numPr>
        <w:tabs>
          <w:tab w:val="left" w:pos="1890"/>
          <w:tab w:val="decimal" w:pos="9270"/>
        </w:tabs>
        <w:spacing w:after="360"/>
        <w:ind w:left="2340" w:hanging="540"/>
        <w:contextualSpacing w:val="0"/>
        <w:rPr>
          <w:rFonts w:ascii="Book Antiqua" w:hAnsi="Book Antiqua" w:cs="Calibri"/>
          <w:bCs/>
          <w:szCs w:val="24"/>
          <w:lang w:val="es-PR"/>
        </w:rPr>
      </w:pPr>
      <w:r w:rsidRPr="00120B55">
        <w:rPr>
          <w:rFonts w:ascii="Book Antiqua" w:hAnsi="Book Antiqua" w:cs="Calibri"/>
          <w:bCs/>
          <w:szCs w:val="24"/>
          <w:lang w:val="es-PR"/>
        </w:rPr>
        <w:t xml:space="preserve">Servicios profesionales </w:t>
      </w:r>
      <w:r w:rsidRPr="00120B55">
        <w:rPr>
          <w:rFonts w:ascii="Book Antiqua" w:hAnsi="Book Antiqua" w:cs="Calibri"/>
          <w:bCs/>
          <w:szCs w:val="24"/>
          <w:lang w:val="es-PR"/>
        </w:rPr>
        <w:tab/>
        <w:t>12,423,000</w:t>
      </w:r>
    </w:p>
    <w:p w14:paraId="1CCC317B" w14:textId="77777777" w:rsidR="0032427B" w:rsidRPr="00120B55" w:rsidRDefault="0032427B" w:rsidP="00796D28">
      <w:pPr>
        <w:numPr>
          <w:ilvl w:val="0"/>
          <w:numId w:val="28"/>
        </w:numPr>
        <w:tabs>
          <w:tab w:val="left" w:pos="1984"/>
        </w:tabs>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finanzas</w:t>
      </w:r>
    </w:p>
    <w:p w14:paraId="6092FD52" w14:textId="77777777" w:rsidR="0032427B" w:rsidRDefault="0032427B" w:rsidP="00796D28">
      <w:pPr>
        <w:tabs>
          <w:tab w:val="left" w:pos="1984"/>
        </w:tabs>
        <w:ind w:left="288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y contabilidad              </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1,241,000</w:t>
      </w:r>
    </w:p>
    <w:p w14:paraId="2CC162EF" w14:textId="77777777" w:rsidR="00796D28" w:rsidRPr="00120B55" w:rsidRDefault="00796D28" w:rsidP="00796D28">
      <w:pPr>
        <w:tabs>
          <w:tab w:val="left" w:pos="1984"/>
        </w:tabs>
        <w:ind w:left="2880"/>
        <w:rPr>
          <w:rFonts w:ascii="Book Antiqua" w:hAnsi="Book Antiqua" w:cs="Calibri"/>
          <w:bCs/>
          <w:color w:val="000000"/>
          <w:szCs w:val="24"/>
          <w:lang w:val="es-PR"/>
        </w:rPr>
      </w:pPr>
    </w:p>
    <w:p w14:paraId="020D1121" w14:textId="77777777" w:rsidR="0032427B" w:rsidRPr="00120B55" w:rsidRDefault="0032427B" w:rsidP="00BF7CBF">
      <w:pPr>
        <w:numPr>
          <w:ilvl w:val="0"/>
          <w:numId w:val="28"/>
        </w:numPr>
        <w:tabs>
          <w:tab w:val="left" w:pos="1984"/>
        </w:tabs>
        <w:spacing w:after="360"/>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Gastos legales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proofErr w:type="gramStart"/>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495,000</w:t>
      </w:r>
      <w:proofErr w:type="gramEnd"/>
      <w:r w:rsidRPr="00120B55">
        <w:rPr>
          <w:rFonts w:ascii="Book Antiqua" w:hAnsi="Book Antiqua" w:cs="Calibri"/>
          <w:bCs/>
          <w:color w:val="000000"/>
          <w:szCs w:val="24"/>
          <w:lang w:val="es-PR"/>
        </w:rPr>
        <w:t xml:space="preserve">  </w:t>
      </w:r>
    </w:p>
    <w:p w14:paraId="4A56C666" w14:textId="77777777" w:rsidR="0032427B" w:rsidRPr="00120B55" w:rsidRDefault="0032427B" w:rsidP="00BF7CBF">
      <w:pPr>
        <w:numPr>
          <w:ilvl w:val="0"/>
          <w:numId w:val="28"/>
        </w:numPr>
        <w:tabs>
          <w:tab w:val="left" w:pos="1984"/>
        </w:tabs>
        <w:spacing w:after="360"/>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Servicios profesionales médicos          </w:t>
      </w:r>
      <w:proofErr w:type="gramStart"/>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 xml:space="preserve"> 170,000</w:t>
      </w:r>
      <w:proofErr w:type="gramEnd"/>
    </w:p>
    <w:p w14:paraId="7E0625B9" w14:textId="77777777" w:rsidR="0032427B" w:rsidRPr="00120B55" w:rsidRDefault="0032427B" w:rsidP="00BF7CBF">
      <w:pPr>
        <w:numPr>
          <w:ilvl w:val="0"/>
          <w:numId w:val="28"/>
        </w:numPr>
        <w:tabs>
          <w:tab w:val="left" w:pos="1984"/>
        </w:tabs>
        <w:spacing w:after="360"/>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tecnología</w:t>
      </w:r>
      <w:r w:rsidRPr="00120B55">
        <w:rPr>
          <w:rFonts w:ascii="Book Antiqua" w:hAnsi="Book Antiqua" w:cs="Calibri"/>
          <w:bCs/>
          <w:color w:val="000000"/>
          <w:szCs w:val="24"/>
          <w:lang w:val="es-PR"/>
        </w:rPr>
        <w:tab/>
        <w:t>2,117,000</w:t>
      </w:r>
    </w:p>
    <w:p w14:paraId="4CE225EA" w14:textId="77777777" w:rsidR="0032427B" w:rsidRPr="00120B55" w:rsidRDefault="0032427B" w:rsidP="00BF7CBF">
      <w:pPr>
        <w:numPr>
          <w:ilvl w:val="0"/>
          <w:numId w:val="28"/>
        </w:numPr>
        <w:tabs>
          <w:tab w:val="left" w:pos="1984"/>
        </w:tabs>
        <w:spacing w:after="360"/>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Otros servicios profesionales               </w:t>
      </w:r>
      <w:r w:rsidRPr="00120B55">
        <w:rPr>
          <w:rFonts w:ascii="Book Antiqua" w:hAnsi="Book Antiqua"/>
          <w:bCs/>
          <w:szCs w:val="24"/>
          <w:lang w:val="es-PR"/>
        </w:rPr>
        <w:tab/>
      </w:r>
      <w:r w:rsidRPr="00120B55">
        <w:rPr>
          <w:rFonts w:ascii="Book Antiqua" w:hAnsi="Book Antiqua" w:cs="Calibri"/>
          <w:bCs/>
          <w:color w:val="000000"/>
          <w:szCs w:val="24"/>
          <w:lang w:val="es-PR"/>
        </w:rPr>
        <w:t>8,400,000</w:t>
      </w:r>
    </w:p>
    <w:p w14:paraId="1AD557A7" w14:textId="17FCD36C" w:rsidR="0032427B" w:rsidRPr="00120B55" w:rsidRDefault="0075231E" w:rsidP="00BF7CBF">
      <w:pPr>
        <w:pStyle w:val="ListParagraph"/>
        <w:numPr>
          <w:ilvl w:val="3"/>
          <w:numId w:val="26"/>
        </w:numPr>
        <w:tabs>
          <w:tab w:val="left" w:pos="1984"/>
          <w:tab w:val="decimal" w:pos="9270"/>
        </w:tabs>
        <w:spacing w:after="360"/>
        <w:ind w:left="2250"/>
        <w:contextualSpacing w:val="0"/>
        <w:rPr>
          <w:rFonts w:ascii="Book Antiqua" w:hAnsi="Book Antiqua" w:cs="Calibri"/>
          <w:bCs/>
          <w:szCs w:val="24"/>
          <w:lang w:val="es-PR"/>
        </w:rPr>
      </w:pPr>
      <w:r>
        <w:rPr>
          <w:rFonts w:ascii="Book Antiqua" w:hAnsi="Book Antiqua" w:cs="Calibri"/>
          <w:bCs/>
          <w:szCs w:val="24"/>
          <w:lang w:val="es-PR"/>
        </w:rPr>
        <w:t xml:space="preserve"> </w:t>
      </w:r>
      <w:r w:rsidR="0032427B" w:rsidRPr="00120B55">
        <w:rPr>
          <w:rFonts w:ascii="Book Antiqua" w:hAnsi="Book Antiqua" w:cs="Calibri"/>
          <w:bCs/>
          <w:szCs w:val="24"/>
          <w:lang w:val="es-PR"/>
        </w:rPr>
        <w:t xml:space="preserve">Otros gastos de funcionamiento           </w:t>
      </w:r>
      <w:r w:rsidR="0032427B" w:rsidRPr="00120B55">
        <w:rPr>
          <w:rFonts w:ascii="Book Antiqua" w:hAnsi="Book Antiqua" w:cs="Calibri"/>
          <w:bCs/>
          <w:szCs w:val="24"/>
          <w:lang w:val="es-PR"/>
        </w:rPr>
        <w:tab/>
        <w:t xml:space="preserve">                           72,000</w:t>
      </w:r>
      <w:r w:rsidR="0032427B" w:rsidRPr="00120B55">
        <w:rPr>
          <w:rFonts w:ascii="Book Antiqua" w:hAnsi="Book Antiqua" w:cs="Calibri"/>
          <w:bCs/>
          <w:szCs w:val="24"/>
          <w:lang w:val="es-PR"/>
        </w:rPr>
        <w:tab/>
        <w:t xml:space="preserve">     </w:t>
      </w:r>
    </w:p>
    <w:p w14:paraId="05906CC0" w14:textId="77777777" w:rsidR="0032427B" w:rsidRPr="00120B55" w:rsidRDefault="0032427B" w:rsidP="00BF7CBF">
      <w:pPr>
        <w:pStyle w:val="ListParagraph"/>
        <w:numPr>
          <w:ilvl w:val="3"/>
          <w:numId w:val="26"/>
        </w:numPr>
        <w:tabs>
          <w:tab w:val="left" w:pos="1984"/>
          <w:tab w:val="decimal" w:pos="9270"/>
        </w:tabs>
        <w:spacing w:after="360"/>
        <w:ind w:left="2250"/>
        <w:contextualSpacing w:val="0"/>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cs="Calibri"/>
          <w:bCs/>
          <w:szCs w:val="24"/>
          <w:lang w:val="es-PR"/>
        </w:rPr>
        <w:tab/>
        <w:t xml:space="preserve">        39,000</w:t>
      </w:r>
    </w:p>
    <w:p w14:paraId="10A8B561" w14:textId="77777777" w:rsidR="0032427B" w:rsidRPr="00120B55" w:rsidRDefault="0032427B" w:rsidP="00BF7CBF">
      <w:pPr>
        <w:pStyle w:val="ListParagraph"/>
        <w:numPr>
          <w:ilvl w:val="3"/>
          <w:numId w:val="26"/>
        </w:numPr>
        <w:tabs>
          <w:tab w:val="left" w:pos="1984"/>
        </w:tabs>
        <w:spacing w:after="360"/>
        <w:ind w:left="2250"/>
        <w:contextualSpacing w:val="0"/>
        <w:rPr>
          <w:rFonts w:ascii="Book Antiqua" w:hAnsi="Book Antiqua" w:cs="Calibri"/>
          <w:bCs/>
          <w:szCs w:val="24"/>
          <w:lang w:val="es-PR"/>
        </w:rPr>
      </w:pPr>
      <w:r w:rsidRPr="00120B55">
        <w:rPr>
          <w:rFonts w:ascii="Book Antiqua" w:hAnsi="Book Antiqua" w:cs="Calibri"/>
          <w:bCs/>
          <w:szCs w:val="24"/>
          <w:lang w:val="es-PR"/>
        </w:rPr>
        <w:t xml:space="preserve"> Anuncios y Pautas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8,000</w:t>
      </w:r>
    </w:p>
    <w:p w14:paraId="3343037C" w14:textId="77777777" w:rsidR="0032427B" w:rsidRPr="00120B55" w:rsidRDefault="0032427B" w:rsidP="00BF7CBF">
      <w:pPr>
        <w:pStyle w:val="ListParagraph"/>
        <w:numPr>
          <w:ilvl w:val="3"/>
          <w:numId w:val="26"/>
        </w:numPr>
        <w:tabs>
          <w:tab w:val="left" w:pos="1984"/>
          <w:tab w:val="decimal" w:pos="9270"/>
        </w:tabs>
        <w:spacing w:after="360"/>
        <w:ind w:left="2250"/>
        <w:contextualSpacing w:val="0"/>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cs="Calibri"/>
          <w:bCs/>
          <w:szCs w:val="24"/>
          <w:lang w:val="es-PR"/>
        </w:rPr>
        <w:tab/>
        <w:t xml:space="preserve">                                            222,000</w:t>
      </w:r>
    </w:p>
    <w:p w14:paraId="2CE97D32" w14:textId="77777777" w:rsidR="0032427B" w:rsidRPr="00120B55" w:rsidRDefault="0032427B" w:rsidP="00796D28">
      <w:pPr>
        <w:pStyle w:val="ListParagraph"/>
        <w:numPr>
          <w:ilvl w:val="3"/>
          <w:numId w:val="26"/>
        </w:numPr>
        <w:tabs>
          <w:tab w:val="left" w:pos="1984"/>
        </w:tabs>
        <w:ind w:left="225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  Incentivos y subsidios dirigidos al bienestar</w:t>
      </w:r>
    </w:p>
    <w:p w14:paraId="1474B624" w14:textId="77777777" w:rsidR="0032427B" w:rsidRDefault="0032427B" w:rsidP="00796D28">
      <w:pPr>
        <w:pStyle w:val="ListParagraph"/>
        <w:tabs>
          <w:tab w:val="left" w:pos="1984"/>
        </w:tabs>
        <w:ind w:left="225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de la ciudadanía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5E877AC4" w14:textId="77777777" w:rsidR="00796D28" w:rsidRPr="00120B55" w:rsidRDefault="00796D28" w:rsidP="00796D28">
      <w:pPr>
        <w:pStyle w:val="ListParagraph"/>
        <w:tabs>
          <w:tab w:val="left" w:pos="1984"/>
        </w:tabs>
        <w:ind w:left="2250"/>
        <w:contextualSpacing w:val="0"/>
        <w:rPr>
          <w:rFonts w:ascii="Book Antiqua" w:hAnsi="Book Antiqua" w:cs="Calibri"/>
          <w:bCs/>
          <w:color w:val="000000"/>
          <w:szCs w:val="24"/>
          <w:lang w:val="es-PR"/>
        </w:rPr>
      </w:pPr>
    </w:p>
    <w:p w14:paraId="5C7C47C9" w14:textId="77777777" w:rsidR="0032427B" w:rsidRPr="00120B55" w:rsidRDefault="0032427B" w:rsidP="00796D28">
      <w:pPr>
        <w:pStyle w:val="ListParagraph"/>
        <w:numPr>
          <w:ilvl w:val="4"/>
          <w:numId w:val="26"/>
        </w:numPr>
        <w:tabs>
          <w:tab w:val="left" w:pos="1984"/>
        </w:tabs>
        <w:ind w:left="2520" w:hanging="36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Para pagar primas de seguros médicos, </w:t>
      </w:r>
    </w:p>
    <w:p w14:paraId="26DAD984" w14:textId="77777777" w:rsidR="0032427B" w:rsidRPr="00120B55" w:rsidRDefault="0032427B" w:rsidP="00796D28">
      <w:pPr>
        <w:pStyle w:val="ListParagraph"/>
        <w:tabs>
          <w:tab w:val="left" w:pos="1984"/>
        </w:tabs>
        <w:ind w:left="252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según lo dispuesto en la Ley 72-1993, </w:t>
      </w:r>
    </w:p>
    <w:p w14:paraId="34D75B38" w14:textId="77777777" w:rsidR="0032427B" w:rsidRDefault="0032427B" w:rsidP="00796D28">
      <w:pPr>
        <w:pStyle w:val="ListParagraph"/>
        <w:tabs>
          <w:tab w:val="left" w:pos="1984"/>
        </w:tabs>
        <w:ind w:left="2520"/>
        <w:contextualSpacing w:val="0"/>
        <w:rPr>
          <w:rFonts w:ascii="Book Antiqua" w:hAnsi="Book Antiqua" w:cs="Calibri"/>
          <w:bCs/>
          <w:color w:val="000000"/>
          <w:szCs w:val="24"/>
          <w:lang w:val="es-PR"/>
        </w:rPr>
      </w:pPr>
      <w:r w:rsidRPr="00120B55">
        <w:rPr>
          <w:rFonts w:ascii="Book Antiqua" w:hAnsi="Book Antiqua" w:cs="Calibri"/>
          <w:bCs/>
          <w:color w:val="000000"/>
          <w:szCs w:val="24"/>
          <w:lang w:val="es-PR"/>
        </w:rPr>
        <w:t>según enmendada.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44D34B03" w14:textId="77777777" w:rsidR="0032427B" w:rsidRPr="003D16DE" w:rsidRDefault="0032427B" w:rsidP="00BF7CBF">
      <w:pPr>
        <w:tabs>
          <w:tab w:val="left" w:pos="1984"/>
        </w:tabs>
        <w:spacing w:after="360"/>
        <w:rPr>
          <w:rFonts w:ascii="Book Antiqua" w:hAnsi="Book Antiqua" w:cs="Calibri"/>
          <w:bCs/>
          <w:szCs w:val="24"/>
          <w:lang w:val="es-PR"/>
        </w:rPr>
      </w:pPr>
      <w:proofErr w:type="gramStart"/>
      <w:r w:rsidRPr="00120B55">
        <w:rPr>
          <w:rFonts w:ascii="Book Antiqua" w:hAnsi="Book Antiqua" w:cs="Calibri"/>
          <w:bCs/>
          <w:szCs w:val="24"/>
          <w:lang w:val="es-PR"/>
        </w:rPr>
        <w:lastRenderedPageBreak/>
        <w:t>Total</w:t>
      </w:r>
      <w:proofErr w:type="gramEnd"/>
      <w:r w:rsidRPr="00120B55">
        <w:rPr>
          <w:rFonts w:ascii="Book Antiqua" w:hAnsi="Book Antiqua" w:cs="Calibri"/>
          <w:bCs/>
          <w:szCs w:val="24"/>
          <w:lang w:val="es-PR"/>
        </w:rPr>
        <w:t xml:space="preserve"> Administración de Seguros de Salud de Puerto Rico </w:t>
      </w:r>
      <w:r w:rsidRPr="00120B55">
        <w:rPr>
          <w:rFonts w:ascii="Book Antiqua" w:hAnsi="Book Antiqua" w:cs="Calibri"/>
          <w:bCs/>
          <w:szCs w:val="24"/>
          <w:lang w:val="es-PR"/>
        </w:rPr>
        <w:tab/>
        <w:t xml:space="preserve">                           </w:t>
      </w:r>
      <w:r w:rsidRPr="000173BB">
        <w:rPr>
          <w:rFonts w:ascii="Book Antiqua" w:hAnsi="Book Antiqua" w:cs="Calibri"/>
          <w:bCs/>
          <w:szCs w:val="24"/>
          <w:u w:val="single"/>
          <w:lang w:val="es-PR"/>
        </w:rPr>
        <w:t>834,514,000</w:t>
      </w:r>
    </w:p>
    <w:p w14:paraId="4AEC9191" w14:textId="7B6A7E69" w:rsidR="006C1BC1" w:rsidRPr="00120B55" w:rsidRDefault="006C1BC1" w:rsidP="00BF7CBF">
      <w:pPr>
        <w:pStyle w:val="ListParagraph"/>
        <w:numPr>
          <w:ilvl w:val="1"/>
          <w:numId w:val="26"/>
        </w:numPr>
        <w:tabs>
          <w:tab w:val="left" w:pos="1984"/>
        </w:tabs>
        <w:spacing w:after="360"/>
        <w:contextualSpacing w:val="0"/>
        <w:rPr>
          <w:rFonts w:ascii="Book Antiqua" w:hAnsi="Book Antiqua" w:cs="Calibri"/>
          <w:bCs/>
          <w:szCs w:val="24"/>
          <w:lang w:val="es-PR"/>
        </w:rPr>
      </w:pPr>
      <w:r w:rsidRPr="00120B55">
        <w:rPr>
          <w:rFonts w:ascii="Book Antiqua" w:hAnsi="Book Antiqua" w:cs="Calibri"/>
          <w:bCs/>
          <w:szCs w:val="24"/>
          <w:lang w:val="es-PR"/>
        </w:rPr>
        <w:t xml:space="preserve">Departamento de Salud </w:t>
      </w:r>
    </w:p>
    <w:p w14:paraId="70993BD1" w14:textId="77777777" w:rsidR="006C1BC1" w:rsidRPr="00120B55" w:rsidRDefault="006C1BC1" w:rsidP="00BF7CBF">
      <w:pPr>
        <w:numPr>
          <w:ilvl w:val="3"/>
          <w:numId w:val="26"/>
        </w:numPr>
        <w:tabs>
          <w:tab w:val="left" w:pos="1984"/>
          <w:tab w:val="decimal" w:pos="9270"/>
        </w:tabs>
        <w:spacing w:after="360"/>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101,757,000</w:t>
      </w:r>
    </w:p>
    <w:p w14:paraId="4198C074" w14:textId="77777777" w:rsidR="006C1BC1" w:rsidRPr="00120B55" w:rsidRDefault="006C1BC1" w:rsidP="00BF7CBF">
      <w:pPr>
        <w:numPr>
          <w:ilvl w:val="5"/>
          <w:numId w:val="26"/>
        </w:numPr>
        <w:tabs>
          <w:tab w:val="left" w:pos="1984"/>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80,370,000</w:t>
      </w:r>
    </w:p>
    <w:p w14:paraId="1C1C01FA" w14:textId="77777777" w:rsidR="006C1BC1" w:rsidRPr="00120B55" w:rsidRDefault="006C1BC1" w:rsidP="00BF7CBF">
      <w:pPr>
        <w:numPr>
          <w:ilvl w:val="5"/>
          <w:numId w:val="26"/>
        </w:numPr>
        <w:tabs>
          <w:tab w:val="left" w:pos="1984"/>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 xml:space="preserve">Sueldos para Puestos de Confianza              3,217,000 </w:t>
      </w:r>
    </w:p>
    <w:p w14:paraId="79849382" w14:textId="77777777" w:rsidR="006C1BC1" w:rsidRPr="00120B55" w:rsidRDefault="006C1BC1" w:rsidP="00BF7CBF">
      <w:pPr>
        <w:numPr>
          <w:ilvl w:val="5"/>
          <w:numId w:val="26"/>
        </w:numPr>
        <w:tabs>
          <w:tab w:val="left" w:pos="1984"/>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 xml:space="preserve"> Aportación patronal al seguro médico</w:t>
      </w:r>
      <w:r w:rsidRPr="00120B55">
        <w:rPr>
          <w:rFonts w:ascii="Book Antiqua" w:hAnsi="Book Antiqua" w:cs="Calibri"/>
          <w:bCs/>
          <w:szCs w:val="24"/>
          <w:lang w:val="es-PR"/>
        </w:rPr>
        <w:tab/>
      </w:r>
      <w:r w:rsidRPr="00120B55">
        <w:rPr>
          <w:rFonts w:ascii="Book Antiqua" w:hAnsi="Book Antiqua"/>
          <w:bCs/>
          <w:szCs w:val="24"/>
          <w:lang w:val="es-PR"/>
        </w:rPr>
        <w:t xml:space="preserve">    </w:t>
      </w:r>
      <w:r w:rsidRPr="00120B55">
        <w:rPr>
          <w:rFonts w:ascii="Book Antiqua" w:hAnsi="Book Antiqua" w:cs="Calibri"/>
          <w:bCs/>
          <w:szCs w:val="24"/>
          <w:lang w:val="es-PR"/>
        </w:rPr>
        <w:t xml:space="preserve"> 5,380,000  </w:t>
      </w:r>
    </w:p>
    <w:p w14:paraId="6E1BCB33" w14:textId="77777777" w:rsidR="006C1BC1" w:rsidRPr="00120B55" w:rsidRDefault="006C1BC1" w:rsidP="00BF7CBF">
      <w:pPr>
        <w:numPr>
          <w:ilvl w:val="5"/>
          <w:numId w:val="26"/>
        </w:numPr>
        <w:tabs>
          <w:tab w:val="left" w:pos="1984"/>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 xml:space="preserve"> Otros beneficios del empleado</w:t>
      </w:r>
      <w:r w:rsidRPr="00120B55">
        <w:rPr>
          <w:rFonts w:ascii="Book Antiqua" w:hAnsi="Book Antiqua"/>
          <w:bCs/>
          <w:szCs w:val="24"/>
          <w:lang w:val="es-PR"/>
        </w:rPr>
        <w:tab/>
      </w:r>
      <w:r w:rsidRPr="00120B55">
        <w:rPr>
          <w:rFonts w:ascii="Book Antiqua" w:hAnsi="Book Antiqua" w:cs="Calibri"/>
          <w:bCs/>
          <w:szCs w:val="24"/>
          <w:lang w:val="es-PR"/>
        </w:rPr>
        <w:t xml:space="preserve">               11,011,000</w:t>
      </w:r>
    </w:p>
    <w:p w14:paraId="3B4F4FCD" w14:textId="77777777" w:rsidR="006C1BC1" w:rsidRPr="00120B55" w:rsidRDefault="006C1BC1" w:rsidP="00796D28">
      <w:pPr>
        <w:numPr>
          <w:ilvl w:val="5"/>
          <w:numId w:val="26"/>
        </w:num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CB53114" w14:textId="77777777" w:rsidR="006C1BC1"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transición voluntaria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1,594,000  </w:t>
      </w:r>
    </w:p>
    <w:p w14:paraId="43905BC6" w14:textId="77777777" w:rsidR="00796D28" w:rsidRPr="00120B55" w:rsidRDefault="00796D28" w:rsidP="00796D28">
      <w:pPr>
        <w:tabs>
          <w:tab w:val="left" w:pos="1984"/>
        </w:tabs>
        <w:ind w:left="2880" w:hanging="720"/>
        <w:rPr>
          <w:rFonts w:ascii="Book Antiqua" w:hAnsi="Book Antiqua" w:cs="Calibri"/>
          <w:bCs/>
          <w:szCs w:val="24"/>
          <w:lang w:val="es-PR"/>
        </w:rPr>
      </w:pPr>
    </w:p>
    <w:p w14:paraId="7E28C2A6" w14:textId="77777777" w:rsidR="006C1BC1" w:rsidRPr="00120B55" w:rsidRDefault="006C1BC1" w:rsidP="00BF7CBF">
      <w:pPr>
        <w:numPr>
          <w:ilvl w:val="5"/>
          <w:numId w:val="26"/>
        </w:numPr>
        <w:tabs>
          <w:tab w:val="left" w:pos="1984"/>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 xml:space="preserve"> Otros gastos de nómina</w:t>
      </w:r>
      <w:r w:rsidRPr="00120B55">
        <w:rPr>
          <w:rFonts w:ascii="Book Antiqua" w:hAnsi="Book Antiqua"/>
          <w:bCs/>
          <w:szCs w:val="24"/>
          <w:lang w:val="es-PR"/>
        </w:rPr>
        <w:tab/>
      </w:r>
      <w:r w:rsidRPr="00120B55">
        <w:rPr>
          <w:rFonts w:ascii="Book Antiqua" w:hAnsi="Book Antiqua" w:cs="Calibri"/>
          <w:bCs/>
          <w:szCs w:val="24"/>
          <w:lang w:val="es-PR"/>
        </w:rPr>
        <w:t xml:space="preserve">                                25,000</w:t>
      </w:r>
    </w:p>
    <w:p w14:paraId="7CC05A34" w14:textId="77777777" w:rsidR="006C1BC1" w:rsidRPr="00120B55" w:rsidRDefault="006C1BC1" w:rsidP="00BF7CBF">
      <w:pPr>
        <w:numPr>
          <w:ilvl w:val="5"/>
          <w:numId w:val="26"/>
        </w:numPr>
        <w:tabs>
          <w:tab w:val="left" w:pos="1984"/>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Horas Extras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7,000  </w:t>
      </w:r>
    </w:p>
    <w:p w14:paraId="7A517F7D" w14:textId="77777777" w:rsidR="006C1BC1" w:rsidRPr="00120B55" w:rsidRDefault="006C1BC1" w:rsidP="00796D28">
      <w:pPr>
        <w:numPr>
          <w:ilvl w:val="5"/>
          <w:numId w:val="26"/>
        </w:num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2394CF54" w14:textId="77777777" w:rsidR="006C1BC1" w:rsidRPr="00120B55"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EE2992B" w14:textId="77777777" w:rsidR="006C1BC1"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según lo dispuesto en la Ley 10-1999</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8,000</w:t>
      </w:r>
    </w:p>
    <w:p w14:paraId="507E659D" w14:textId="77777777" w:rsidR="00796D28" w:rsidRPr="00120B55" w:rsidRDefault="00796D28" w:rsidP="00796D28">
      <w:pPr>
        <w:tabs>
          <w:tab w:val="left" w:pos="1984"/>
        </w:tabs>
        <w:ind w:left="2880" w:hanging="720"/>
        <w:rPr>
          <w:rFonts w:ascii="Book Antiqua" w:hAnsi="Book Antiqua" w:cs="Calibri"/>
          <w:bCs/>
          <w:szCs w:val="24"/>
          <w:lang w:val="es-PR"/>
        </w:rPr>
      </w:pPr>
    </w:p>
    <w:p w14:paraId="761ABD51" w14:textId="77777777" w:rsidR="006C1BC1" w:rsidRPr="00120B55" w:rsidRDefault="006C1BC1" w:rsidP="00796D28">
      <w:pPr>
        <w:numPr>
          <w:ilvl w:val="5"/>
          <w:numId w:val="26"/>
        </w:num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7ADDBD31" w14:textId="77777777" w:rsidR="006C1BC1" w:rsidRPr="00120B55"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Centros PITI de Servicios Integrados a </w:t>
      </w:r>
    </w:p>
    <w:p w14:paraId="27AFE8E1" w14:textId="77777777" w:rsidR="006C1BC1" w:rsidRPr="00120B55"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2285BEC1" w14:textId="77777777" w:rsidR="006C1BC1" w:rsidRPr="00120B55"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FF3C2BC" w14:textId="77777777" w:rsidR="006C1BC1"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ab/>
        <w:t xml:space="preserve">          77,000</w:t>
      </w:r>
    </w:p>
    <w:p w14:paraId="3B4E5D3D" w14:textId="77777777" w:rsidR="00796D28" w:rsidRPr="00120B55" w:rsidRDefault="00796D28" w:rsidP="00796D28">
      <w:pPr>
        <w:tabs>
          <w:tab w:val="left" w:pos="1984"/>
        </w:tabs>
        <w:ind w:left="2880" w:hanging="720"/>
        <w:rPr>
          <w:rFonts w:ascii="Book Antiqua" w:hAnsi="Book Antiqua" w:cs="Calibri"/>
          <w:bCs/>
          <w:szCs w:val="24"/>
          <w:lang w:val="es-PR"/>
        </w:rPr>
      </w:pPr>
    </w:p>
    <w:p w14:paraId="45829138" w14:textId="77777777" w:rsidR="006C1BC1" w:rsidRPr="00120B55" w:rsidRDefault="006C1BC1" w:rsidP="00796D28">
      <w:pPr>
        <w:numPr>
          <w:ilvl w:val="5"/>
          <w:numId w:val="26"/>
        </w:numPr>
        <w:ind w:left="2880" w:hanging="720"/>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3D09F2FA"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realizarse la prueba de Hepatitis C, según </w:t>
      </w:r>
    </w:p>
    <w:p w14:paraId="41BB2E4C" w14:textId="77777777" w:rsidR="006C1BC1" w:rsidRDefault="006C1BC1" w:rsidP="00796D28">
      <w:pPr>
        <w:ind w:left="2880"/>
        <w:rPr>
          <w:rFonts w:ascii="Book Antiqua" w:hAnsi="Book Antiqua"/>
          <w:bCs/>
          <w:szCs w:val="24"/>
          <w:lang w:val="es-PR"/>
        </w:rPr>
      </w:pPr>
      <w:r w:rsidRPr="00120B55">
        <w:rPr>
          <w:rFonts w:ascii="Book Antiqua" w:hAnsi="Book Antiqua" w:cs="Calibri"/>
          <w:bCs/>
          <w:szCs w:val="24"/>
          <w:lang w:val="es-PR"/>
        </w:rPr>
        <w:t xml:space="preserve">lo dispuesto en la Ley 42-2003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21,000</w:t>
      </w:r>
    </w:p>
    <w:p w14:paraId="039DA04C" w14:textId="77777777" w:rsidR="00796D28" w:rsidRPr="00120B55" w:rsidRDefault="00796D28" w:rsidP="00796D28">
      <w:pPr>
        <w:ind w:left="2880"/>
        <w:rPr>
          <w:rFonts w:ascii="Book Antiqua" w:hAnsi="Book Antiqua"/>
          <w:bCs/>
          <w:szCs w:val="24"/>
          <w:lang w:val="es-PR"/>
        </w:rPr>
      </w:pPr>
    </w:p>
    <w:p w14:paraId="44EBEC68" w14:textId="77777777" w:rsidR="006C1BC1" w:rsidRPr="00120B55" w:rsidRDefault="006C1BC1" w:rsidP="00796D28">
      <w:pPr>
        <w:numPr>
          <w:ilvl w:val="5"/>
          <w:numId w:val="26"/>
        </w:numPr>
        <w:tabs>
          <w:tab w:val="left" w:pos="2070"/>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nutrir el Fondo Contra Enfermedades </w:t>
      </w:r>
    </w:p>
    <w:p w14:paraId="29D9209C"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la </w:t>
      </w:r>
    </w:p>
    <w:p w14:paraId="09C4B773" w14:textId="77777777" w:rsidR="006C1BC1" w:rsidRDefault="006C1BC1" w:rsidP="00796D28">
      <w:pPr>
        <w:tabs>
          <w:tab w:val="left" w:pos="1984"/>
        </w:tabs>
        <w:ind w:left="2880" w:hanging="630"/>
        <w:rPr>
          <w:rFonts w:ascii="Book Antiqua" w:hAnsi="Book Antiqua"/>
          <w:bCs/>
          <w:szCs w:val="24"/>
          <w:lang w:val="es-PR"/>
        </w:rPr>
      </w:pPr>
      <w:r w:rsidRPr="00120B55">
        <w:rPr>
          <w:rFonts w:ascii="Book Antiqua" w:hAnsi="Book Antiqua" w:cs="Calibri"/>
          <w:bCs/>
          <w:szCs w:val="24"/>
          <w:lang w:val="es-PR"/>
        </w:rPr>
        <w:tab/>
        <w:t>Ley 150-1996, según enmendada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w:t>
      </w:r>
      <w:r w:rsidRPr="00120B55">
        <w:rPr>
          <w:rFonts w:ascii="Book Antiqua" w:hAnsi="Book Antiqua"/>
          <w:bCs/>
          <w:szCs w:val="24"/>
          <w:lang w:val="es-PR"/>
        </w:rPr>
        <w:t xml:space="preserve"> </w:t>
      </w:r>
    </w:p>
    <w:p w14:paraId="525C0414" w14:textId="77777777" w:rsidR="00796D28" w:rsidRPr="00120B55" w:rsidRDefault="00796D28" w:rsidP="00796D28">
      <w:pPr>
        <w:tabs>
          <w:tab w:val="left" w:pos="1984"/>
        </w:tabs>
        <w:ind w:left="2880" w:hanging="630"/>
        <w:rPr>
          <w:rFonts w:ascii="Book Antiqua" w:hAnsi="Book Antiqua"/>
          <w:bCs/>
          <w:szCs w:val="24"/>
          <w:lang w:val="es-PR"/>
        </w:rPr>
      </w:pPr>
    </w:p>
    <w:p w14:paraId="5ABE61C9" w14:textId="77777777" w:rsidR="006C1BC1" w:rsidRPr="00120B55" w:rsidRDefault="006C1BC1" w:rsidP="00796D28">
      <w:pPr>
        <w:numPr>
          <w:ilvl w:val="5"/>
          <w:numId w:val="26"/>
        </w:numPr>
        <w:tabs>
          <w:tab w:val="left" w:pos="1980"/>
        </w:tabs>
        <w:ind w:left="2790" w:hanging="540"/>
        <w:rPr>
          <w:rFonts w:ascii="Book Antiqua" w:hAnsi="Book Antiqua" w:cs="Calibri"/>
          <w:bCs/>
          <w:szCs w:val="24"/>
          <w:lang w:val="es-PR"/>
        </w:rPr>
      </w:pPr>
      <w:r w:rsidRPr="00120B55">
        <w:rPr>
          <w:rFonts w:ascii="Book Antiqua" w:hAnsi="Book Antiqua" w:cs="Calibri"/>
          <w:bCs/>
          <w:szCs w:val="24"/>
          <w:lang w:val="es-PR"/>
        </w:rPr>
        <w:t>Para gastos de funcionamiento</w:t>
      </w:r>
    </w:p>
    <w:p w14:paraId="54BA3FE6" w14:textId="77777777" w:rsidR="006C1BC1" w:rsidRDefault="006C1BC1" w:rsidP="00796D28">
      <w:pPr>
        <w:tabs>
          <w:tab w:val="left" w:pos="1984"/>
        </w:tabs>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de las Salas de Emergencias de los CDT</w:t>
      </w:r>
      <w:r w:rsidRPr="00120B55">
        <w:rPr>
          <w:rFonts w:ascii="Book Antiqua" w:hAnsi="Book Antiqua" w:cs="Calibri"/>
          <w:bCs/>
          <w:szCs w:val="24"/>
          <w:lang w:val="es-PR"/>
        </w:rPr>
        <w:tab/>
        <w:t xml:space="preserve">          27,000</w:t>
      </w:r>
    </w:p>
    <w:p w14:paraId="08323945" w14:textId="77777777" w:rsidR="006C1BC1" w:rsidRPr="00120B55" w:rsidRDefault="006C1BC1" w:rsidP="00BF7CBF">
      <w:pPr>
        <w:numPr>
          <w:ilvl w:val="3"/>
          <w:numId w:val="29"/>
        </w:numPr>
        <w:tabs>
          <w:tab w:val="left" w:pos="1984"/>
          <w:tab w:val="decimal" w:pos="9270"/>
        </w:tabs>
        <w:spacing w:after="360"/>
        <w:ind w:left="1890"/>
        <w:rPr>
          <w:rFonts w:ascii="Book Antiqua" w:hAnsi="Book Antiqua" w:cs="Calibri"/>
          <w:bCs/>
          <w:szCs w:val="24"/>
          <w:lang w:val="es-PR"/>
        </w:rPr>
      </w:pPr>
      <w:r w:rsidRPr="00120B55">
        <w:rPr>
          <w:rFonts w:ascii="Book Antiqua" w:hAnsi="Book Antiqua" w:cs="Calibri"/>
          <w:bCs/>
          <w:szCs w:val="24"/>
          <w:lang w:val="es-PR"/>
        </w:rPr>
        <w:lastRenderedPageBreak/>
        <w:t>Pagos al “</w:t>
      </w:r>
      <w:proofErr w:type="spellStart"/>
      <w:r w:rsidRPr="00120B55">
        <w:rPr>
          <w:rFonts w:ascii="Book Antiqua" w:hAnsi="Book Antiqua" w:cs="Calibri"/>
          <w:bCs/>
          <w:szCs w:val="24"/>
          <w:lang w:val="es-PR"/>
        </w:rPr>
        <w:t>Paygo</w:t>
      </w:r>
      <w:proofErr w:type="spellEnd"/>
      <w:r w:rsidRPr="00120B55">
        <w:rPr>
          <w:rFonts w:ascii="Book Antiqua" w:hAnsi="Book Antiqua" w:cs="Calibri"/>
          <w:bCs/>
          <w:szCs w:val="24"/>
          <w:lang w:val="es-PR"/>
        </w:rPr>
        <w:t>”</w:t>
      </w:r>
      <w:r w:rsidRPr="00120B55">
        <w:rPr>
          <w:rFonts w:ascii="Book Antiqua" w:hAnsi="Book Antiqua" w:cs="Calibri"/>
          <w:bCs/>
          <w:szCs w:val="24"/>
          <w:lang w:val="es-PR"/>
        </w:rPr>
        <w:tab/>
        <w:t xml:space="preserve"> 99,145,000</w:t>
      </w:r>
    </w:p>
    <w:p w14:paraId="09CBAFF6" w14:textId="77777777" w:rsidR="006C1BC1" w:rsidRPr="00120B55" w:rsidRDefault="006C1BC1" w:rsidP="00BF7CBF">
      <w:pPr>
        <w:numPr>
          <w:ilvl w:val="3"/>
          <w:numId w:val="29"/>
        </w:numPr>
        <w:tabs>
          <w:tab w:val="left" w:pos="1980"/>
        </w:tabs>
        <w:spacing w:after="360"/>
        <w:ind w:left="1890"/>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73,557,000</w:t>
      </w:r>
    </w:p>
    <w:p w14:paraId="662A2411" w14:textId="77777777" w:rsidR="006C1BC1" w:rsidRPr="00120B55" w:rsidRDefault="006C1BC1" w:rsidP="00BF7CBF">
      <w:pPr>
        <w:numPr>
          <w:ilvl w:val="4"/>
          <w:numId w:val="30"/>
        </w:numPr>
        <w:tabs>
          <w:tab w:val="left" w:pos="1984"/>
          <w:tab w:val="left" w:pos="2790"/>
          <w:tab w:val="decimal" w:pos="9270"/>
        </w:tabs>
        <w:spacing w:after="360"/>
        <w:ind w:left="2880" w:hanging="990"/>
        <w:rPr>
          <w:rFonts w:ascii="Book Antiqua" w:hAnsi="Book Antiqua" w:cs="Calibri"/>
          <w:bCs/>
          <w:szCs w:val="24"/>
          <w:lang w:val="es-PR"/>
        </w:rPr>
      </w:pPr>
      <w:r w:rsidRPr="00120B55">
        <w:rPr>
          <w:rFonts w:ascii="Book Antiqua" w:hAnsi="Book Antiqua" w:cs="Calibri"/>
          <w:bCs/>
          <w:szCs w:val="24"/>
          <w:lang w:val="es-PR"/>
        </w:rPr>
        <w:t xml:space="preserve"> Pagos a AEE                                                      14,305,000</w:t>
      </w:r>
    </w:p>
    <w:p w14:paraId="79B686C0" w14:textId="77777777" w:rsidR="006C1BC1" w:rsidRPr="00120B55" w:rsidRDefault="006C1BC1" w:rsidP="00BF7CBF">
      <w:pPr>
        <w:numPr>
          <w:ilvl w:val="4"/>
          <w:numId w:val="30"/>
        </w:numPr>
        <w:tabs>
          <w:tab w:val="left" w:pos="1984"/>
          <w:tab w:val="left" w:pos="3240"/>
          <w:tab w:val="decimal" w:pos="9270"/>
        </w:tabs>
        <w:spacing w:after="360"/>
        <w:ind w:left="2880" w:hanging="990"/>
        <w:rPr>
          <w:rFonts w:ascii="Book Antiqua" w:hAnsi="Book Antiqua" w:cs="Calibri"/>
          <w:bCs/>
          <w:szCs w:val="24"/>
          <w:lang w:val="es-PR"/>
        </w:rPr>
      </w:pPr>
      <w:r w:rsidRPr="00120B55">
        <w:rPr>
          <w:rFonts w:ascii="Book Antiqua" w:hAnsi="Book Antiqua" w:cs="Calibri"/>
          <w:bCs/>
          <w:szCs w:val="24"/>
          <w:lang w:val="es-PR"/>
        </w:rPr>
        <w:t>Pagos a AAA                                                     4,947,000</w:t>
      </w:r>
    </w:p>
    <w:p w14:paraId="6A5C6723" w14:textId="77777777" w:rsidR="006C1BC1" w:rsidRPr="00120B55" w:rsidRDefault="006C1BC1" w:rsidP="00BF7CBF">
      <w:pPr>
        <w:numPr>
          <w:ilvl w:val="4"/>
          <w:numId w:val="30"/>
        </w:numPr>
        <w:tabs>
          <w:tab w:val="left" w:pos="1984"/>
          <w:tab w:val="left" w:pos="3240"/>
          <w:tab w:val="decimal" w:pos="9270"/>
        </w:tabs>
        <w:spacing w:after="360"/>
        <w:ind w:left="2880" w:hanging="990"/>
        <w:rPr>
          <w:rFonts w:ascii="Book Antiqua" w:hAnsi="Book Antiqua" w:cs="Calibri"/>
          <w:bCs/>
          <w:szCs w:val="24"/>
          <w:lang w:val="es-PR"/>
        </w:rPr>
      </w:pPr>
      <w:r w:rsidRPr="00120B55">
        <w:rPr>
          <w:rFonts w:ascii="Book Antiqua" w:hAnsi="Book Antiqua" w:cs="Calibri"/>
          <w:bCs/>
          <w:szCs w:val="24"/>
          <w:lang w:val="es-PR"/>
        </w:rPr>
        <w:t>Pagos a AEP                                                      1,552,000</w:t>
      </w:r>
    </w:p>
    <w:p w14:paraId="75ED9F6D" w14:textId="77777777" w:rsidR="006C1BC1" w:rsidRPr="00120B55" w:rsidRDefault="006C1BC1" w:rsidP="00796D28">
      <w:pPr>
        <w:numPr>
          <w:ilvl w:val="4"/>
          <w:numId w:val="30"/>
        </w:numPr>
        <w:tabs>
          <w:tab w:val="left" w:pos="1984"/>
          <w:tab w:val="decimal" w:pos="9270"/>
        </w:tabs>
        <w:ind w:left="2880" w:hanging="990"/>
        <w:rPr>
          <w:rFonts w:ascii="Book Antiqua" w:hAnsi="Book Antiqua" w:cs="Calibri"/>
          <w:bCs/>
          <w:szCs w:val="24"/>
          <w:lang w:val="es-PR"/>
        </w:rPr>
      </w:pPr>
      <w:r w:rsidRPr="00120B55">
        <w:rPr>
          <w:rFonts w:ascii="Book Antiqua" w:hAnsi="Book Antiqua" w:cs="Calibri"/>
          <w:bCs/>
          <w:szCs w:val="24"/>
          <w:lang w:val="es-PR"/>
        </w:rPr>
        <w:t xml:space="preserve">Otras facilidades y pagos por </w:t>
      </w:r>
    </w:p>
    <w:p w14:paraId="380A0026" w14:textId="77777777" w:rsidR="006C1BC1" w:rsidRDefault="006C1BC1" w:rsidP="00796D28">
      <w:pPr>
        <w:tabs>
          <w:tab w:val="left" w:pos="1984"/>
          <w:tab w:val="decimal" w:pos="9270"/>
        </w:tabs>
        <w:ind w:left="2880" w:hanging="990"/>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servicios públicos                                               3,252,000</w:t>
      </w:r>
    </w:p>
    <w:p w14:paraId="149EA9A3" w14:textId="77777777" w:rsidR="00796D28" w:rsidRPr="00120B55" w:rsidRDefault="00796D28" w:rsidP="00796D28">
      <w:pPr>
        <w:tabs>
          <w:tab w:val="left" w:pos="1984"/>
          <w:tab w:val="decimal" w:pos="9270"/>
        </w:tabs>
        <w:ind w:left="2880" w:hanging="990"/>
        <w:rPr>
          <w:rFonts w:ascii="Book Antiqua" w:hAnsi="Book Antiqua" w:cs="Calibri"/>
          <w:bCs/>
          <w:szCs w:val="24"/>
          <w:lang w:val="es-PR"/>
        </w:rPr>
      </w:pPr>
    </w:p>
    <w:p w14:paraId="72B48CD7" w14:textId="77777777" w:rsidR="006C1BC1" w:rsidRPr="00120B55" w:rsidRDefault="006C1BC1" w:rsidP="00796D28">
      <w:pPr>
        <w:numPr>
          <w:ilvl w:val="4"/>
          <w:numId w:val="30"/>
        </w:numPr>
        <w:tabs>
          <w:tab w:val="left" w:pos="1984"/>
          <w:tab w:val="left" w:pos="3330"/>
        </w:tabs>
        <w:ind w:left="2880" w:hanging="990"/>
        <w:rPr>
          <w:rFonts w:ascii="Book Antiqua" w:hAnsi="Book Antiqua" w:cs="Calibri"/>
          <w:bCs/>
          <w:szCs w:val="24"/>
          <w:lang w:val="es-PR"/>
        </w:rPr>
      </w:pPr>
      <w:r w:rsidRPr="00120B55">
        <w:rPr>
          <w:rFonts w:ascii="Book Antiqua" w:hAnsi="Book Antiqua" w:cs="Calibri"/>
          <w:bCs/>
          <w:szCs w:val="24"/>
          <w:lang w:val="es-PR"/>
        </w:rPr>
        <w:t xml:space="preserve">Pago de servicios de salud que ofrece </w:t>
      </w:r>
    </w:p>
    <w:p w14:paraId="138C088C" w14:textId="77777777" w:rsidR="006C1BC1" w:rsidRDefault="006C1BC1" w:rsidP="00796D28">
      <w:pPr>
        <w:tabs>
          <w:tab w:val="left" w:pos="1984"/>
        </w:tabs>
        <w:ind w:left="2880" w:hanging="990"/>
        <w:rPr>
          <w:rFonts w:ascii="Book Antiqua" w:hAnsi="Book Antiqua"/>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la Administración de Servicios Médicos</w:t>
      </w:r>
      <w:r w:rsidRPr="00120B55">
        <w:rPr>
          <w:rFonts w:ascii="Book Antiqua" w:hAnsi="Book Antiqua"/>
          <w:bCs/>
          <w:szCs w:val="24"/>
          <w:lang w:val="es-PR"/>
        </w:rPr>
        <w:t xml:space="preserve">      49,050,000</w:t>
      </w:r>
    </w:p>
    <w:p w14:paraId="636E37F9" w14:textId="77777777" w:rsidR="00796D28" w:rsidRPr="00120B55" w:rsidRDefault="00796D28" w:rsidP="00796D28">
      <w:pPr>
        <w:tabs>
          <w:tab w:val="left" w:pos="1984"/>
        </w:tabs>
        <w:ind w:left="2880" w:hanging="990"/>
        <w:rPr>
          <w:rFonts w:ascii="Book Antiqua" w:hAnsi="Book Antiqua" w:cs="Calibri"/>
          <w:bCs/>
          <w:szCs w:val="24"/>
          <w:lang w:val="es-PR"/>
        </w:rPr>
      </w:pPr>
    </w:p>
    <w:p w14:paraId="7E30A0D2" w14:textId="77777777" w:rsidR="006C1BC1" w:rsidRPr="00120B55" w:rsidRDefault="006C1BC1" w:rsidP="00796D28">
      <w:pPr>
        <w:numPr>
          <w:ilvl w:val="4"/>
          <w:numId w:val="30"/>
        </w:numPr>
        <w:tabs>
          <w:tab w:val="left" w:pos="1984"/>
          <w:tab w:val="left" w:pos="3240"/>
          <w:tab w:val="decimal" w:pos="9270"/>
        </w:tabs>
        <w:ind w:left="2880" w:hanging="990"/>
        <w:rPr>
          <w:rFonts w:ascii="Book Antiqua" w:hAnsi="Book Antiqua" w:cs="Calibri"/>
          <w:bCs/>
          <w:szCs w:val="24"/>
          <w:lang w:val="es-PR"/>
        </w:rPr>
      </w:pPr>
      <w:r w:rsidRPr="00120B55">
        <w:rPr>
          <w:rFonts w:ascii="Book Antiqua" w:hAnsi="Book Antiqua" w:cs="Calibri"/>
          <w:bCs/>
          <w:szCs w:val="24"/>
          <w:lang w:val="es-PR"/>
        </w:rPr>
        <w:t xml:space="preserve">Para el pago de combustible y </w:t>
      </w:r>
    </w:p>
    <w:p w14:paraId="2A96A0CF" w14:textId="77777777" w:rsidR="006C1BC1" w:rsidRDefault="006C1BC1" w:rsidP="00796D28">
      <w:pPr>
        <w:tabs>
          <w:tab w:val="left" w:pos="1984"/>
          <w:tab w:val="left" w:pos="3240"/>
          <w:tab w:val="decimal" w:pos="9270"/>
        </w:tabs>
        <w:ind w:left="2880" w:hanging="990"/>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lubricante ASG                                                    451,000</w:t>
      </w:r>
    </w:p>
    <w:p w14:paraId="6A46C889" w14:textId="77777777" w:rsidR="00796D28" w:rsidRPr="00120B55" w:rsidRDefault="00796D28" w:rsidP="00796D28">
      <w:pPr>
        <w:tabs>
          <w:tab w:val="left" w:pos="1984"/>
          <w:tab w:val="left" w:pos="3240"/>
          <w:tab w:val="decimal" w:pos="9270"/>
        </w:tabs>
        <w:ind w:left="2880" w:hanging="990"/>
        <w:rPr>
          <w:rFonts w:ascii="Book Antiqua" w:hAnsi="Book Antiqua" w:cs="Calibri"/>
          <w:bCs/>
          <w:szCs w:val="24"/>
          <w:lang w:val="es-PR"/>
        </w:rPr>
      </w:pPr>
    </w:p>
    <w:p w14:paraId="6FA3FD3D" w14:textId="77777777" w:rsidR="006C1BC1" w:rsidRPr="00120B55" w:rsidRDefault="006C1BC1" w:rsidP="00BF7CBF">
      <w:pPr>
        <w:numPr>
          <w:ilvl w:val="0"/>
          <w:numId w:val="31"/>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69,661,000 </w:t>
      </w:r>
    </w:p>
    <w:p w14:paraId="0136F76A" w14:textId="77777777" w:rsidR="006C1BC1" w:rsidRPr="00120B55" w:rsidRDefault="006C1BC1" w:rsidP="00BF7CBF">
      <w:pPr>
        <w:numPr>
          <w:ilvl w:val="2"/>
          <w:numId w:val="31"/>
        </w:numPr>
        <w:tabs>
          <w:tab w:val="left" w:pos="1984"/>
        </w:tabs>
        <w:spacing w:after="360"/>
        <w:ind w:left="2880" w:hanging="630"/>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8,635,000  </w:t>
      </w:r>
    </w:p>
    <w:p w14:paraId="34BE4080" w14:textId="77777777" w:rsidR="006C1BC1" w:rsidRPr="00120B55" w:rsidRDefault="006C1BC1" w:rsidP="00BF7CBF">
      <w:pPr>
        <w:numPr>
          <w:ilvl w:val="2"/>
          <w:numId w:val="31"/>
        </w:numPr>
        <w:tabs>
          <w:tab w:val="left" w:pos="1984"/>
        </w:tabs>
        <w:spacing w:after="360"/>
        <w:ind w:left="2880" w:hanging="630"/>
        <w:rPr>
          <w:rFonts w:ascii="Book Antiqua" w:hAnsi="Book Antiqua" w:cs="Calibri"/>
          <w:bCs/>
          <w:szCs w:val="24"/>
          <w:lang w:val="es-PR"/>
        </w:rPr>
      </w:pPr>
      <w:r w:rsidRPr="00120B55">
        <w:rPr>
          <w:rFonts w:ascii="Book Antiqua" w:hAnsi="Book Antiqua" w:cs="Calibri"/>
          <w:bCs/>
          <w:szCs w:val="24"/>
          <w:lang w:val="es-PR"/>
        </w:rPr>
        <w:t xml:space="preserve">Arrendamientos (excluyendo </w:t>
      </w:r>
      <w:proofErr w:type="gramStart"/>
      <w:r w:rsidRPr="00120B55">
        <w:rPr>
          <w:rFonts w:ascii="Book Antiqua" w:hAnsi="Book Antiqua" w:cs="Calibri"/>
          <w:bCs/>
          <w:szCs w:val="24"/>
          <w:lang w:val="es-PR"/>
        </w:rPr>
        <w:t xml:space="preserve">AEP)   </w:t>
      </w:r>
      <w:proofErr w:type="gramEnd"/>
      <w:r w:rsidRPr="00120B55">
        <w:rPr>
          <w:rFonts w:ascii="Book Antiqua" w:hAnsi="Book Antiqua" w:cs="Calibri"/>
          <w:bCs/>
          <w:szCs w:val="24"/>
          <w:lang w:val="es-PR"/>
        </w:rPr>
        <w:t xml:space="preserve">          1,466,000   </w:t>
      </w:r>
    </w:p>
    <w:p w14:paraId="01BD41AD" w14:textId="77777777" w:rsidR="006C1BC1" w:rsidRPr="00120B55" w:rsidRDefault="006C1BC1" w:rsidP="00BF7CBF">
      <w:pPr>
        <w:numPr>
          <w:ilvl w:val="2"/>
          <w:numId w:val="31"/>
        </w:numPr>
        <w:tabs>
          <w:tab w:val="left" w:pos="1984"/>
        </w:tabs>
        <w:spacing w:after="360"/>
        <w:ind w:left="2880" w:hanging="630"/>
        <w:rPr>
          <w:rFonts w:ascii="Book Antiqua" w:hAnsi="Book Antiqua" w:cs="Calibri"/>
          <w:bCs/>
          <w:szCs w:val="24"/>
          <w:lang w:val="es-PR"/>
        </w:rPr>
      </w:pPr>
      <w:r w:rsidRPr="00120B55">
        <w:rPr>
          <w:rFonts w:ascii="Book Antiqua" w:hAnsi="Book Antiqua" w:cs="Calibri"/>
          <w:bCs/>
          <w:szCs w:val="24"/>
          <w:lang w:val="es-PR"/>
        </w:rPr>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3,242,000</w:t>
      </w:r>
    </w:p>
    <w:p w14:paraId="548D3A4A" w14:textId="77777777" w:rsidR="006C1BC1" w:rsidRPr="00120B55" w:rsidRDefault="006C1BC1" w:rsidP="00BF7CBF">
      <w:pPr>
        <w:numPr>
          <w:ilvl w:val="2"/>
          <w:numId w:val="31"/>
        </w:numPr>
        <w:tabs>
          <w:tab w:val="left" w:pos="1984"/>
        </w:tabs>
        <w:spacing w:after="360"/>
        <w:ind w:left="2880" w:hanging="630"/>
        <w:rPr>
          <w:rFonts w:ascii="Book Antiqua" w:hAnsi="Book Antiqua" w:cs="Calibri"/>
          <w:bCs/>
          <w:szCs w:val="24"/>
          <w:lang w:val="es-PR"/>
        </w:rPr>
      </w:pPr>
      <w:r w:rsidRPr="00120B55">
        <w:rPr>
          <w:rFonts w:ascii="Book Antiqua" w:hAnsi="Book Antiqua" w:cs="Calibri"/>
          <w:bCs/>
          <w:szCs w:val="24"/>
          <w:lang w:val="es-PR"/>
        </w:rPr>
        <w:t xml:space="preserve">Otros servicios comprados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16,429,000 </w:t>
      </w:r>
    </w:p>
    <w:p w14:paraId="49020010" w14:textId="77777777" w:rsidR="006C1BC1" w:rsidRPr="00120B55" w:rsidRDefault="006C1BC1" w:rsidP="00796D28">
      <w:pPr>
        <w:numPr>
          <w:ilvl w:val="2"/>
          <w:numId w:val="31"/>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CC9506F" w14:textId="77777777" w:rsidR="006C1BC1" w:rsidRPr="00120B55"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ab/>
        <w:t>Comisión de Alimentación y Nutrición,</w:t>
      </w:r>
    </w:p>
    <w:p w14:paraId="4195C525" w14:textId="77777777" w:rsidR="0075231E"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ab/>
        <w:t xml:space="preserve"> 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3,000</w:t>
      </w:r>
    </w:p>
    <w:p w14:paraId="00D17D1A" w14:textId="77777777" w:rsidR="00796D28" w:rsidRDefault="00796D28" w:rsidP="00796D28">
      <w:pPr>
        <w:ind w:left="2880" w:hanging="630"/>
        <w:rPr>
          <w:rFonts w:ascii="Book Antiqua" w:hAnsi="Book Antiqua" w:cs="Calibri"/>
          <w:bCs/>
          <w:szCs w:val="24"/>
          <w:lang w:val="es-PR"/>
        </w:rPr>
      </w:pPr>
    </w:p>
    <w:p w14:paraId="120B79A8" w14:textId="314EDD5A" w:rsidR="006C1BC1" w:rsidRPr="0075231E" w:rsidRDefault="0075231E" w:rsidP="00796D28">
      <w:pPr>
        <w:pStyle w:val="ListParagraph"/>
        <w:numPr>
          <w:ilvl w:val="2"/>
          <w:numId w:val="31"/>
        </w:numPr>
        <w:contextualSpacing w:val="0"/>
        <w:rPr>
          <w:rFonts w:ascii="Book Antiqua" w:hAnsi="Book Antiqua" w:cs="Calibri"/>
          <w:bCs/>
          <w:szCs w:val="24"/>
          <w:lang w:val="es-PR"/>
        </w:rPr>
      </w:pPr>
      <w:r>
        <w:rPr>
          <w:rFonts w:ascii="Book Antiqua" w:hAnsi="Book Antiqua" w:cs="Calibri"/>
          <w:bCs/>
          <w:szCs w:val="24"/>
          <w:lang w:val="es-PR"/>
        </w:rPr>
        <w:t xml:space="preserve">          </w:t>
      </w:r>
      <w:r w:rsidR="008E30C2">
        <w:rPr>
          <w:rFonts w:ascii="Book Antiqua" w:hAnsi="Book Antiqua" w:cs="Calibri"/>
          <w:bCs/>
          <w:szCs w:val="24"/>
          <w:lang w:val="es-PR"/>
        </w:rPr>
        <w:tab/>
      </w:r>
      <w:r w:rsidR="006C1BC1" w:rsidRPr="0075231E">
        <w:rPr>
          <w:rFonts w:ascii="Book Antiqua" w:hAnsi="Book Antiqua" w:cs="Calibri"/>
          <w:bCs/>
          <w:szCs w:val="24"/>
          <w:lang w:val="es-PR"/>
        </w:rPr>
        <w:t xml:space="preserve">Para gastos de funcionamiento de los </w:t>
      </w:r>
    </w:p>
    <w:p w14:paraId="5D46DF06" w14:textId="398E8802" w:rsidR="006C1BC1" w:rsidRPr="00120B55" w:rsidRDefault="008E30C2" w:rsidP="00796D28">
      <w:pPr>
        <w:pStyle w:val="ListParagraph"/>
        <w:tabs>
          <w:tab w:val="left" w:pos="1984"/>
        </w:tabs>
        <w:ind w:left="2790"/>
        <w:contextualSpacing w:val="0"/>
        <w:rPr>
          <w:rFonts w:ascii="Book Antiqua" w:hAnsi="Book Antiqua" w:cs="Calibri"/>
          <w:bCs/>
          <w:szCs w:val="24"/>
          <w:lang w:val="es-PR"/>
        </w:rPr>
      </w:pPr>
      <w:r>
        <w:rPr>
          <w:rFonts w:ascii="Book Antiqua" w:hAnsi="Book Antiqua" w:cs="Calibri"/>
          <w:bCs/>
          <w:szCs w:val="24"/>
          <w:lang w:val="es-PR"/>
        </w:rPr>
        <w:tab/>
      </w:r>
      <w:r w:rsidR="006C1BC1" w:rsidRPr="00120B55">
        <w:rPr>
          <w:rFonts w:ascii="Book Antiqua" w:hAnsi="Book Antiqua" w:cs="Calibri"/>
          <w:bCs/>
          <w:szCs w:val="24"/>
          <w:lang w:val="es-PR"/>
        </w:rPr>
        <w:t xml:space="preserve">Centros PITI de Servicios Integrados a </w:t>
      </w:r>
    </w:p>
    <w:p w14:paraId="02E6D47B" w14:textId="77777777" w:rsidR="006C1BC1" w:rsidRPr="00120B55"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C722A5A" w14:textId="77777777" w:rsidR="006C1BC1" w:rsidRPr="00120B55" w:rsidRDefault="006C1BC1" w:rsidP="00796D28">
      <w:p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2CFBD53"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232,000</w:t>
      </w:r>
    </w:p>
    <w:p w14:paraId="7444322B" w14:textId="77777777" w:rsidR="00796D28" w:rsidRPr="00120B55" w:rsidRDefault="00796D28" w:rsidP="00796D28">
      <w:pPr>
        <w:ind w:left="2880"/>
        <w:rPr>
          <w:rFonts w:ascii="Book Antiqua" w:hAnsi="Book Antiqua" w:cs="Calibri"/>
          <w:bCs/>
          <w:szCs w:val="24"/>
          <w:lang w:val="es-PR"/>
        </w:rPr>
      </w:pPr>
    </w:p>
    <w:p w14:paraId="269F0906" w14:textId="77777777" w:rsidR="006C1BC1" w:rsidRPr="00120B55" w:rsidRDefault="006C1BC1" w:rsidP="00796D28">
      <w:pPr>
        <w:numPr>
          <w:ilvl w:val="2"/>
          <w:numId w:val="31"/>
        </w:numPr>
        <w:ind w:left="2880" w:hanging="630"/>
        <w:rPr>
          <w:rFonts w:ascii="Book Antiqua" w:hAnsi="Book Antiqua" w:cs="Calibri"/>
          <w:bCs/>
          <w:szCs w:val="24"/>
          <w:lang w:val="es-PR"/>
        </w:rPr>
      </w:pPr>
      <w:r w:rsidRPr="00120B55">
        <w:rPr>
          <w:rFonts w:ascii="Book Antiqua" w:hAnsi="Book Antiqua" w:cs="Calibri"/>
          <w:bCs/>
          <w:szCs w:val="24"/>
          <w:lang w:val="es-PR"/>
        </w:rPr>
        <w:t>Para gastos de seguridad y servicios de</w:t>
      </w:r>
    </w:p>
    <w:p w14:paraId="3E29E600" w14:textId="77777777" w:rsidR="006C1BC1"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Vigilancia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2,500,000  </w:t>
      </w:r>
    </w:p>
    <w:p w14:paraId="68695807" w14:textId="77777777" w:rsidR="006C1BC1" w:rsidRPr="00120B55" w:rsidRDefault="006C1BC1" w:rsidP="00796D28">
      <w:pPr>
        <w:numPr>
          <w:ilvl w:val="2"/>
          <w:numId w:val="31"/>
        </w:numPr>
        <w:ind w:left="2880" w:hanging="630"/>
        <w:rPr>
          <w:rFonts w:ascii="Book Antiqua" w:hAnsi="Book Antiqua" w:cs="Calibri"/>
          <w:bCs/>
          <w:szCs w:val="24"/>
          <w:lang w:val="es-PR"/>
        </w:rPr>
      </w:pPr>
      <w:r w:rsidRPr="00120B55">
        <w:rPr>
          <w:rFonts w:ascii="Book Antiqua" w:hAnsi="Book Antiqua" w:cs="Calibri"/>
          <w:bCs/>
          <w:szCs w:val="24"/>
          <w:lang w:val="es-PR"/>
        </w:rPr>
        <w:lastRenderedPageBreak/>
        <w:t>Para el desarrollo de la Política Pública</w:t>
      </w:r>
    </w:p>
    <w:p w14:paraId="2C62F011" w14:textId="77777777" w:rsidR="006C1BC1" w:rsidRPr="00120B55"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del Gobierno de PR relacionada</w:t>
      </w:r>
    </w:p>
    <w:p w14:paraId="6AA088C0"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con la población que padece la</w:t>
      </w:r>
    </w:p>
    <w:p w14:paraId="2BAB2004"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Condición de Autismo, según lo </w:t>
      </w:r>
    </w:p>
    <w:p w14:paraId="090144CD" w14:textId="77777777" w:rsidR="00796D28"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dispuesto en la Ley 318-2003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250,000  </w:t>
      </w:r>
    </w:p>
    <w:p w14:paraId="5EF8135E" w14:textId="708DBFBA"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   </w:t>
      </w:r>
    </w:p>
    <w:p w14:paraId="6E0BD5C9" w14:textId="77777777" w:rsidR="006C1BC1" w:rsidRPr="00120B55" w:rsidRDefault="006C1BC1" w:rsidP="008E30C2">
      <w:pPr>
        <w:numPr>
          <w:ilvl w:val="2"/>
          <w:numId w:val="31"/>
        </w:numPr>
        <w:ind w:left="2880" w:hanging="630"/>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57157BA6" w14:textId="77777777" w:rsidR="006C1BC1" w:rsidRPr="00120B55"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6E35846A"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según lo dispuesto en la Ley 220-</w:t>
      </w:r>
      <w:proofErr w:type="gramStart"/>
      <w:r w:rsidRPr="00120B55">
        <w:rPr>
          <w:rFonts w:ascii="Book Antiqua" w:hAnsi="Book Antiqua" w:cs="Calibri"/>
          <w:bCs/>
          <w:szCs w:val="24"/>
          <w:lang w:val="es-PR"/>
        </w:rPr>
        <w:t xml:space="preserve">2012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 xml:space="preserve">      292,000</w:t>
      </w:r>
    </w:p>
    <w:p w14:paraId="2BA78F1A" w14:textId="77777777" w:rsidR="00796D28" w:rsidRPr="00120B55" w:rsidRDefault="00796D28" w:rsidP="00796D28">
      <w:pPr>
        <w:ind w:left="2880"/>
        <w:rPr>
          <w:rFonts w:ascii="Book Antiqua" w:hAnsi="Book Antiqua" w:cs="Calibri"/>
          <w:bCs/>
          <w:szCs w:val="24"/>
          <w:lang w:val="es-PR"/>
        </w:rPr>
      </w:pPr>
    </w:p>
    <w:p w14:paraId="1625D30B" w14:textId="77777777" w:rsidR="006C1BC1" w:rsidRPr="00120B55" w:rsidRDefault="006C1BC1" w:rsidP="00796D28">
      <w:pPr>
        <w:numPr>
          <w:ilvl w:val="2"/>
          <w:numId w:val="31"/>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Para regular la práctica de fumar en </w:t>
      </w:r>
    </w:p>
    <w:p w14:paraId="441DFC47"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determinados lugares públicos y privados, </w:t>
      </w:r>
    </w:p>
    <w:p w14:paraId="4D63FADF"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según lo dispuesto en la Ley 40-1993, </w:t>
      </w:r>
    </w:p>
    <w:p w14:paraId="0F9C1701" w14:textId="77777777" w:rsidR="006C1BC1" w:rsidRDefault="006C1BC1" w:rsidP="00796D28">
      <w:pPr>
        <w:ind w:left="2250" w:firstLine="630"/>
        <w:rPr>
          <w:rFonts w:ascii="Book Antiqua" w:hAnsi="Book Antiqua" w:cs="Calibri"/>
          <w:bCs/>
          <w:szCs w:val="24"/>
          <w:lang w:val="es-PR"/>
        </w:rPr>
      </w:pPr>
      <w:r w:rsidRPr="00120B55">
        <w:rPr>
          <w:rFonts w:ascii="Book Antiqua" w:hAnsi="Book Antiqua" w:cs="Calibri"/>
          <w:bCs/>
          <w:szCs w:val="24"/>
          <w:lang w:val="es-PR"/>
        </w:rPr>
        <w:t xml:space="preserve">según enmendada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12,000 </w:t>
      </w:r>
    </w:p>
    <w:p w14:paraId="15314B29" w14:textId="77777777" w:rsidR="00796D28" w:rsidRPr="00120B55" w:rsidRDefault="00796D28" w:rsidP="00796D28">
      <w:pPr>
        <w:ind w:left="2250" w:firstLine="630"/>
        <w:rPr>
          <w:rFonts w:ascii="Book Antiqua" w:hAnsi="Book Antiqua" w:cs="Calibri"/>
          <w:bCs/>
          <w:szCs w:val="24"/>
          <w:lang w:val="es-PR"/>
        </w:rPr>
      </w:pPr>
    </w:p>
    <w:p w14:paraId="722B3A9B" w14:textId="77777777" w:rsidR="006C1BC1" w:rsidRPr="00120B55" w:rsidRDefault="006C1BC1" w:rsidP="00796D28">
      <w:pPr>
        <w:numPr>
          <w:ilvl w:val="2"/>
          <w:numId w:val="31"/>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Para el pago de los servicios provistos </w:t>
      </w:r>
    </w:p>
    <w:p w14:paraId="7F7443D1"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por los hogares comunitarios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36,600,000</w:t>
      </w:r>
    </w:p>
    <w:p w14:paraId="39C5ECCE" w14:textId="77777777" w:rsidR="00796D28" w:rsidRPr="00120B55" w:rsidRDefault="00796D28" w:rsidP="00796D28">
      <w:pPr>
        <w:ind w:left="2880"/>
        <w:rPr>
          <w:rFonts w:ascii="Book Antiqua" w:hAnsi="Book Antiqua" w:cs="Calibri"/>
          <w:bCs/>
          <w:szCs w:val="24"/>
          <w:lang w:val="es-PR"/>
        </w:rPr>
      </w:pPr>
    </w:p>
    <w:p w14:paraId="2A5A9E57" w14:textId="140D721B" w:rsidR="006C1BC1" w:rsidRPr="00120B55" w:rsidRDefault="006C1BC1" w:rsidP="00BF7CBF">
      <w:pPr>
        <w:numPr>
          <w:ilvl w:val="0"/>
          <w:numId w:val="32"/>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w:t>
      </w:r>
      <w:r w:rsidR="0075231E">
        <w:rPr>
          <w:rFonts w:ascii="Book Antiqua" w:hAnsi="Book Antiqua" w:cs="Calibri"/>
          <w:bCs/>
          <w:szCs w:val="24"/>
          <w:lang w:val="es-PR"/>
        </w:rPr>
        <w:t xml:space="preserve"> </w:t>
      </w:r>
      <w:r w:rsidRPr="00120B55">
        <w:rPr>
          <w:rFonts w:ascii="Book Antiqua" w:hAnsi="Book Antiqua" w:cs="Calibri"/>
          <w:bCs/>
          <w:szCs w:val="24"/>
          <w:lang w:val="es-PR"/>
        </w:rPr>
        <w:t xml:space="preserve">2,343,000  </w:t>
      </w:r>
    </w:p>
    <w:p w14:paraId="71793B5B" w14:textId="77777777" w:rsidR="006C1BC1" w:rsidRPr="00120B55" w:rsidRDefault="006C1BC1" w:rsidP="00796D28">
      <w:pPr>
        <w:numPr>
          <w:ilvl w:val="5"/>
          <w:numId w:val="32"/>
        </w:numPr>
        <w:ind w:left="2880" w:hanging="720"/>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52E70466"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3A09E17"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Menores Víctimas de Agresión Sexual, </w:t>
      </w:r>
    </w:p>
    <w:p w14:paraId="43DD9473"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Ley 158-2013, según enmendada </w:t>
      </w:r>
    </w:p>
    <w:p w14:paraId="2694CD2E"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cs="Calibri"/>
          <w:bCs/>
          <w:szCs w:val="24"/>
          <w:lang w:val="es-PR"/>
        </w:rPr>
        <w:tab/>
        <w:t>15,000</w:t>
      </w:r>
    </w:p>
    <w:p w14:paraId="2D48E5DE" w14:textId="77777777" w:rsidR="00796D28" w:rsidRPr="00120B55" w:rsidRDefault="00796D28" w:rsidP="00796D28">
      <w:pPr>
        <w:ind w:left="2880"/>
        <w:rPr>
          <w:rFonts w:ascii="Book Antiqua" w:hAnsi="Book Antiqua" w:cs="Calibri"/>
          <w:bCs/>
          <w:szCs w:val="24"/>
          <w:lang w:val="es-PR"/>
        </w:rPr>
      </w:pPr>
    </w:p>
    <w:p w14:paraId="3590298A" w14:textId="77777777" w:rsidR="006C1BC1" w:rsidRPr="00120B55" w:rsidRDefault="006C1BC1" w:rsidP="00796D28">
      <w:pPr>
        <w:numPr>
          <w:ilvl w:val="5"/>
          <w:numId w:val="32"/>
        </w:numPr>
        <w:ind w:left="2880" w:hanging="720"/>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Comisión </w:t>
      </w:r>
    </w:p>
    <w:p w14:paraId="76966613"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de Alimentación y Nutrición, según lo </w:t>
      </w:r>
    </w:p>
    <w:p w14:paraId="02D6EA08"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dispuesto en la Ley 10-1999</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1,000</w:t>
      </w:r>
    </w:p>
    <w:p w14:paraId="0B6AF990" w14:textId="77777777" w:rsidR="00796D28" w:rsidRPr="00120B55" w:rsidRDefault="00796D28" w:rsidP="00796D28">
      <w:pPr>
        <w:ind w:left="2880"/>
        <w:rPr>
          <w:rFonts w:ascii="Book Antiqua" w:hAnsi="Book Antiqua" w:cs="Calibri"/>
          <w:bCs/>
          <w:szCs w:val="24"/>
          <w:lang w:val="es-PR"/>
        </w:rPr>
      </w:pPr>
    </w:p>
    <w:p w14:paraId="09DCE397" w14:textId="77777777" w:rsidR="006C1BC1" w:rsidRPr="00120B55" w:rsidRDefault="006C1BC1" w:rsidP="00796D28">
      <w:pPr>
        <w:numPr>
          <w:ilvl w:val="5"/>
          <w:numId w:val="32"/>
        </w:numPr>
        <w:ind w:left="2880" w:hanging="720"/>
        <w:rPr>
          <w:rFonts w:ascii="Book Antiqua" w:hAnsi="Book Antiqua" w:cs="Calibri"/>
          <w:bCs/>
          <w:szCs w:val="24"/>
          <w:lang w:val="es-PR"/>
        </w:rPr>
      </w:pPr>
      <w:r w:rsidRPr="00120B55">
        <w:rPr>
          <w:rFonts w:ascii="Book Antiqua" w:hAnsi="Book Antiqua" w:cs="Calibri"/>
          <w:bCs/>
          <w:szCs w:val="24"/>
          <w:lang w:val="es-PR"/>
        </w:rPr>
        <w:t xml:space="preserve">Para la subvención aérea del Municipio de </w:t>
      </w:r>
    </w:p>
    <w:p w14:paraId="7A13D18D"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Vieques, según lo dispuesto en la Ley </w:t>
      </w:r>
    </w:p>
    <w:p w14:paraId="655AF9CF"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Núm. 44 de 17 de mayo de 1955.</w:t>
      </w:r>
      <w:r w:rsidRPr="00120B55">
        <w:rPr>
          <w:rFonts w:ascii="Book Antiqua" w:hAnsi="Book Antiqua"/>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345</w:t>
      </w:r>
      <w:r w:rsidRPr="00120B55">
        <w:rPr>
          <w:rFonts w:ascii="Book Antiqua" w:hAnsi="Book Antiqua" w:cs="Calibri"/>
          <w:bCs/>
          <w:szCs w:val="24"/>
          <w:lang w:val="es-PR"/>
        </w:rPr>
        <w:t>,000</w:t>
      </w:r>
    </w:p>
    <w:p w14:paraId="45D8B919" w14:textId="77777777" w:rsidR="00796D28" w:rsidRPr="00120B55" w:rsidRDefault="00796D28" w:rsidP="00796D28">
      <w:pPr>
        <w:ind w:left="2880"/>
        <w:rPr>
          <w:rFonts w:ascii="Book Antiqua" w:hAnsi="Book Antiqua" w:cs="Calibri"/>
          <w:bCs/>
          <w:szCs w:val="24"/>
          <w:lang w:val="es-PR"/>
        </w:rPr>
      </w:pPr>
    </w:p>
    <w:p w14:paraId="6E2E64F8" w14:textId="77777777" w:rsidR="006C1BC1" w:rsidRPr="00120B55" w:rsidRDefault="006C1BC1" w:rsidP="00796D28">
      <w:pPr>
        <w:numPr>
          <w:ilvl w:val="5"/>
          <w:numId w:val="33"/>
        </w:num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Para gastos de funcionamiento</w:t>
      </w:r>
    </w:p>
    <w:p w14:paraId="04E47815"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de las Salas de Emergencias de CDT</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15,000</w:t>
      </w:r>
    </w:p>
    <w:p w14:paraId="43E4DB29" w14:textId="77777777" w:rsidR="00796D28" w:rsidRPr="00120B55" w:rsidRDefault="00796D28" w:rsidP="00796D28">
      <w:pPr>
        <w:ind w:left="2880"/>
        <w:rPr>
          <w:rFonts w:ascii="Book Antiqua" w:hAnsi="Book Antiqua" w:cs="Calibri"/>
          <w:bCs/>
          <w:szCs w:val="24"/>
          <w:lang w:val="es-PR"/>
        </w:rPr>
      </w:pPr>
    </w:p>
    <w:p w14:paraId="4BDF6604" w14:textId="77777777" w:rsidR="006C1BC1" w:rsidRPr="00120B55" w:rsidRDefault="006C1BC1" w:rsidP="00BF7CBF">
      <w:pPr>
        <w:numPr>
          <w:ilvl w:val="5"/>
          <w:numId w:val="33"/>
        </w:numPr>
        <w:spacing w:after="360"/>
        <w:ind w:left="2880" w:hanging="630"/>
        <w:rPr>
          <w:rFonts w:ascii="Book Antiqua" w:hAnsi="Book Antiqua" w:cs="Calibri"/>
          <w:bCs/>
          <w:szCs w:val="24"/>
          <w:lang w:val="es-PR"/>
        </w:rPr>
      </w:pPr>
      <w:r w:rsidRPr="00120B55">
        <w:rPr>
          <w:rFonts w:ascii="Book Antiqua" w:hAnsi="Book Antiqua" w:cs="Calibri"/>
          <w:bCs/>
          <w:szCs w:val="24"/>
          <w:lang w:val="es-PR"/>
        </w:rPr>
        <w:t>Otros 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1,967,000</w:t>
      </w:r>
    </w:p>
    <w:p w14:paraId="54597D9F" w14:textId="256BC5F8" w:rsidR="006C1BC1" w:rsidRPr="00120B55" w:rsidRDefault="006C1BC1" w:rsidP="00BF7CBF">
      <w:pPr>
        <w:numPr>
          <w:ilvl w:val="0"/>
          <w:numId w:val="34"/>
        </w:numPr>
        <w:tabs>
          <w:tab w:val="left" w:pos="1984"/>
        </w:tabs>
        <w:spacing w:after="360"/>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31,553,000</w:t>
      </w:r>
    </w:p>
    <w:p w14:paraId="08351242" w14:textId="77777777" w:rsidR="006C1BC1" w:rsidRPr="00120B55" w:rsidRDefault="006C1BC1" w:rsidP="00BF7CBF">
      <w:pPr>
        <w:numPr>
          <w:ilvl w:val="5"/>
          <w:numId w:val="31"/>
        </w:numPr>
        <w:tabs>
          <w:tab w:val="left" w:pos="1980"/>
        </w:tabs>
        <w:spacing w:after="360"/>
        <w:ind w:left="2520" w:hanging="360"/>
        <w:rPr>
          <w:rFonts w:ascii="Book Antiqua" w:hAnsi="Book Antiqua" w:cs="Calibri"/>
          <w:bCs/>
          <w:szCs w:val="24"/>
          <w:lang w:val="es-PR"/>
        </w:rPr>
      </w:pPr>
      <w:r w:rsidRPr="00120B55">
        <w:rPr>
          <w:rFonts w:ascii="Book Antiqua" w:hAnsi="Book Antiqua" w:cs="Calibri"/>
          <w:bCs/>
          <w:szCs w:val="24"/>
          <w:lang w:val="es-PR"/>
        </w:rPr>
        <w:t xml:space="preserve">     Sistemas de información                                     2,483,000 </w:t>
      </w:r>
    </w:p>
    <w:p w14:paraId="770A2B1D" w14:textId="77777777" w:rsidR="006C1BC1" w:rsidRPr="00120B55" w:rsidRDefault="006C1BC1" w:rsidP="00BF7CBF">
      <w:pPr>
        <w:numPr>
          <w:ilvl w:val="5"/>
          <w:numId w:val="31"/>
        </w:numPr>
        <w:tabs>
          <w:tab w:val="left" w:pos="1980"/>
        </w:tabs>
        <w:spacing w:after="360"/>
        <w:ind w:left="2880" w:hanging="720"/>
        <w:rPr>
          <w:rFonts w:ascii="Book Antiqua" w:hAnsi="Book Antiqua" w:cs="Calibri"/>
          <w:bCs/>
          <w:szCs w:val="24"/>
          <w:lang w:val="es-PR"/>
        </w:rPr>
      </w:pPr>
      <w:r w:rsidRPr="00120B55">
        <w:rPr>
          <w:rFonts w:ascii="Book Antiqua" w:hAnsi="Book Antiqua" w:cs="Calibri"/>
          <w:bCs/>
          <w:szCs w:val="24"/>
          <w:lang w:val="es-PR"/>
        </w:rPr>
        <w:lastRenderedPageBreak/>
        <w:t>Gastos legales                                                         824,000</w:t>
      </w:r>
    </w:p>
    <w:p w14:paraId="5C250021" w14:textId="77777777" w:rsidR="006C1BC1" w:rsidRPr="00120B55" w:rsidRDefault="006C1BC1" w:rsidP="00BF7CBF">
      <w:pPr>
        <w:numPr>
          <w:ilvl w:val="5"/>
          <w:numId w:val="31"/>
        </w:numPr>
        <w:tabs>
          <w:tab w:val="left" w:pos="1980"/>
        </w:tabs>
        <w:spacing w:after="360"/>
        <w:ind w:left="2880" w:hanging="720"/>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238,000</w:t>
      </w:r>
    </w:p>
    <w:p w14:paraId="1282D0ED" w14:textId="77777777" w:rsidR="006C1BC1" w:rsidRPr="00120B55" w:rsidRDefault="006C1BC1" w:rsidP="00796D28">
      <w:pPr>
        <w:numPr>
          <w:ilvl w:val="5"/>
          <w:numId w:val="31"/>
        </w:numPr>
        <w:tabs>
          <w:tab w:val="left" w:pos="1980"/>
        </w:tabs>
        <w:ind w:left="2880" w:hanging="720"/>
        <w:rPr>
          <w:rFonts w:ascii="Book Antiqua" w:hAnsi="Book Antiqua" w:cs="Calibri"/>
          <w:bCs/>
          <w:szCs w:val="24"/>
          <w:lang w:val="es-PR"/>
        </w:rPr>
      </w:pPr>
      <w:r w:rsidRPr="00120B55">
        <w:rPr>
          <w:rFonts w:ascii="Book Antiqua" w:hAnsi="Book Antiqua" w:cs="Calibri"/>
          <w:bCs/>
          <w:szCs w:val="24"/>
          <w:lang w:val="es-PR"/>
        </w:rPr>
        <w:t xml:space="preserve">Servicios profesionales de formación y </w:t>
      </w:r>
    </w:p>
    <w:p w14:paraId="3F95CCE5" w14:textId="77777777" w:rsidR="006C1BC1" w:rsidRDefault="006C1BC1" w:rsidP="00796D28">
      <w:pPr>
        <w:tabs>
          <w:tab w:val="left" w:pos="1980"/>
        </w:tabs>
        <w:ind w:left="2340"/>
        <w:rPr>
          <w:rFonts w:ascii="Book Antiqua" w:hAnsi="Book Antiqua" w:cs="Calibri"/>
          <w:bCs/>
          <w:szCs w:val="24"/>
          <w:lang w:val="es-PR"/>
        </w:rPr>
      </w:pPr>
      <w:r w:rsidRPr="00120B55">
        <w:rPr>
          <w:rFonts w:ascii="Book Antiqua" w:hAnsi="Book Antiqua" w:cs="Calibri"/>
          <w:bCs/>
          <w:szCs w:val="24"/>
          <w:lang w:val="es-PR"/>
        </w:rPr>
        <w:tab/>
        <w:t xml:space="preserve">educación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25,000</w:t>
      </w:r>
    </w:p>
    <w:p w14:paraId="26A03945" w14:textId="77777777" w:rsidR="008E30C2" w:rsidRPr="00120B55" w:rsidRDefault="008E30C2" w:rsidP="00796D28">
      <w:pPr>
        <w:tabs>
          <w:tab w:val="left" w:pos="1980"/>
        </w:tabs>
        <w:ind w:left="2340"/>
        <w:rPr>
          <w:rFonts w:ascii="Book Antiqua" w:hAnsi="Book Antiqua" w:cs="Calibri"/>
          <w:bCs/>
          <w:szCs w:val="24"/>
          <w:lang w:val="es-PR"/>
        </w:rPr>
      </w:pPr>
    </w:p>
    <w:p w14:paraId="70E23AE4" w14:textId="77777777" w:rsidR="006C1BC1" w:rsidRDefault="006C1BC1" w:rsidP="00796D28">
      <w:pPr>
        <w:numPr>
          <w:ilvl w:val="5"/>
          <w:numId w:val="31"/>
        </w:numPr>
        <w:tabs>
          <w:tab w:val="left" w:pos="1980"/>
        </w:tabs>
        <w:ind w:left="2970" w:hanging="810"/>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17,410,000</w:t>
      </w:r>
    </w:p>
    <w:p w14:paraId="0614242F" w14:textId="77777777" w:rsidR="008E30C2" w:rsidRPr="00120B55" w:rsidRDefault="008E30C2" w:rsidP="008E30C2">
      <w:pPr>
        <w:tabs>
          <w:tab w:val="left" w:pos="1980"/>
        </w:tabs>
        <w:ind w:left="2970"/>
        <w:rPr>
          <w:rFonts w:ascii="Book Antiqua" w:hAnsi="Book Antiqua" w:cs="Calibri"/>
          <w:bCs/>
          <w:szCs w:val="24"/>
          <w:lang w:val="es-PR"/>
        </w:rPr>
      </w:pPr>
    </w:p>
    <w:p w14:paraId="31FA2488" w14:textId="77777777" w:rsidR="006C1BC1" w:rsidRPr="00120B55" w:rsidRDefault="006C1BC1" w:rsidP="00796D28">
      <w:pPr>
        <w:numPr>
          <w:ilvl w:val="5"/>
          <w:numId w:val="31"/>
        </w:numPr>
        <w:tabs>
          <w:tab w:val="left" w:pos="1980"/>
        </w:tabs>
        <w:ind w:left="2970" w:hanging="810"/>
        <w:rPr>
          <w:rFonts w:ascii="Book Antiqua" w:hAnsi="Book Antiqua" w:cs="Calibri"/>
          <w:bCs/>
          <w:szCs w:val="24"/>
          <w:lang w:val="es-PR"/>
        </w:rPr>
      </w:pPr>
      <w:r w:rsidRPr="00120B55">
        <w:rPr>
          <w:rFonts w:ascii="Book Antiqua" w:hAnsi="Book Antiqua" w:cs="Calibri"/>
          <w:bCs/>
          <w:szCs w:val="24"/>
          <w:lang w:val="es-PR"/>
        </w:rPr>
        <w:t>Para gastos de funcionamiento</w:t>
      </w:r>
    </w:p>
    <w:p w14:paraId="645837DE"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 las Salas de Emergencias de CDT               7,283,000</w:t>
      </w:r>
    </w:p>
    <w:p w14:paraId="196BCD40" w14:textId="77777777" w:rsidR="008E30C2" w:rsidRPr="00120B55" w:rsidRDefault="008E30C2" w:rsidP="00796D28">
      <w:pPr>
        <w:tabs>
          <w:tab w:val="left" w:pos="1980"/>
        </w:tabs>
        <w:ind w:left="2880" w:hanging="630"/>
        <w:rPr>
          <w:rFonts w:ascii="Book Antiqua" w:hAnsi="Book Antiqua" w:cs="Calibri"/>
          <w:bCs/>
          <w:szCs w:val="24"/>
          <w:lang w:val="es-PR"/>
        </w:rPr>
      </w:pPr>
    </w:p>
    <w:p w14:paraId="27641DE9" w14:textId="77777777" w:rsidR="006C1BC1" w:rsidRPr="00120B55" w:rsidRDefault="006C1BC1" w:rsidP="00796D28">
      <w:pPr>
        <w:numPr>
          <w:ilvl w:val="5"/>
          <w:numId w:val="31"/>
        </w:numPr>
        <w:tabs>
          <w:tab w:val="left" w:pos="1980"/>
        </w:tabs>
        <w:ind w:left="2880" w:hanging="72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6DC3A74"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de la Comisión de Alimentación</w:t>
      </w:r>
    </w:p>
    <w:p w14:paraId="09BB4092"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 y Nutrición, según lo dispuesto</w:t>
      </w:r>
    </w:p>
    <w:p w14:paraId="6FA8DF01"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en la Ley 10-1999</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44,000</w:t>
      </w:r>
    </w:p>
    <w:p w14:paraId="443F99F2" w14:textId="77777777" w:rsidR="008E30C2" w:rsidRPr="00120B55" w:rsidRDefault="008E30C2" w:rsidP="00796D28">
      <w:pPr>
        <w:tabs>
          <w:tab w:val="left" w:pos="1980"/>
        </w:tabs>
        <w:ind w:left="2880" w:hanging="630"/>
        <w:rPr>
          <w:rFonts w:ascii="Book Antiqua" w:hAnsi="Book Antiqua" w:cs="Calibri"/>
          <w:bCs/>
          <w:szCs w:val="24"/>
          <w:lang w:val="es-PR"/>
        </w:rPr>
      </w:pPr>
    </w:p>
    <w:p w14:paraId="3C800B85" w14:textId="77777777" w:rsidR="006C1BC1" w:rsidRPr="00120B55" w:rsidRDefault="006C1BC1" w:rsidP="00796D28">
      <w:pPr>
        <w:numPr>
          <w:ilvl w:val="5"/>
          <w:numId w:val="31"/>
        </w:numPr>
        <w:tabs>
          <w:tab w:val="left" w:pos="1980"/>
        </w:tabs>
        <w:ind w:left="2970" w:hanging="810"/>
        <w:rPr>
          <w:rFonts w:ascii="Book Antiqua" w:hAnsi="Book Antiqua" w:cs="Calibri"/>
          <w:bCs/>
          <w:szCs w:val="24"/>
          <w:lang w:val="es-PR"/>
        </w:rPr>
      </w:pPr>
      <w:r w:rsidRPr="00120B55">
        <w:rPr>
          <w:rFonts w:ascii="Book Antiqua" w:hAnsi="Book Antiqua" w:cs="Calibri"/>
          <w:bCs/>
          <w:szCs w:val="24"/>
          <w:lang w:val="es-PR"/>
        </w:rPr>
        <w:t>Para gastos de funcionamiento</w:t>
      </w:r>
    </w:p>
    <w:p w14:paraId="1746C55C"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de los Centros PITI de Servicios Integrados a </w:t>
      </w:r>
    </w:p>
    <w:p w14:paraId="110E1E4F"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5AD85E7"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4CF6DA84"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653,000</w:t>
      </w:r>
    </w:p>
    <w:p w14:paraId="748186D2" w14:textId="77777777" w:rsidR="008E30C2" w:rsidRPr="00120B55" w:rsidRDefault="008E30C2" w:rsidP="00796D28">
      <w:pPr>
        <w:tabs>
          <w:tab w:val="left" w:pos="1980"/>
        </w:tabs>
        <w:ind w:left="2880" w:hanging="630"/>
        <w:rPr>
          <w:rFonts w:ascii="Book Antiqua" w:hAnsi="Book Antiqua" w:cs="Calibri"/>
          <w:bCs/>
          <w:szCs w:val="24"/>
          <w:lang w:val="es-PR"/>
        </w:rPr>
      </w:pPr>
    </w:p>
    <w:p w14:paraId="3529CD80" w14:textId="77777777" w:rsidR="006C1BC1" w:rsidRPr="00120B55" w:rsidRDefault="006C1BC1" w:rsidP="00796D28">
      <w:pPr>
        <w:numPr>
          <w:ilvl w:val="5"/>
          <w:numId w:val="31"/>
        </w:numPr>
        <w:tabs>
          <w:tab w:val="left" w:pos="1980"/>
        </w:tabs>
        <w:ind w:left="2970" w:hanging="810"/>
        <w:rPr>
          <w:rFonts w:ascii="Book Antiqua" w:hAnsi="Book Antiqua" w:cs="Calibri"/>
          <w:bCs/>
          <w:szCs w:val="24"/>
          <w:lang w:val="es-PR"/>
        </w:rPr>
      </w:pPr>
      <w:r w:rsidRPr="00120B55">
        <w:rPr>
          <w:rFonts w:ascii="Book Antiqua" w:hAnsi="Book Antiqua" w:cs="Calibri"/>
          <w:bCs/>
          <w:szCs w:val="24"/>
          <w:lang w:val="es-PR"/>
        </w:rPr>
        <w:t>Para gastos de funcionamiento</w:t>
      </w:r>
    </w:p>
    <w:p w14:paraId="1FBD6F49"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para el registro de Casos de la </w:t>
      </w:r>
    </w:p>
    <w:p w14:paraId="4162F772"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Enfermedad de Alzheimer, según </w:t>
      </w:r>
    </w:p>
    <w:p w14:paraId="0CBBA589"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lo dispuesto en la Ley 237-1999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525,000</w:t>
      </w:r>
    </w:p>
    <w:p w14:paraId="266450C8" w14:textId="77777777" w:rsidR="008E30C2" w:rsidRPr="00120B55" w:rsidRDefault="008E30C2" w:rsidP="00796D28">
      <w:pPr>
        <w:tabs>
          <w:tab w:val="left" w:pos="1980"/>
        </w:tabs>
        <w:ind w:left="2880" w:hanging="630"/>
        <w:rPr>
          <w:rFonts w:ascii="Book Antiqua" w:hAnsi="Book Antiqua" w:cs="Calibri"/>
          <w:bCs/>
          <w:szCs w:val="24"/>
          <w:lang w:val="es-PR"/>
        </w:rPr>
      </w:pPr>
    </w:p>
    <w:p w14:paraId="15CA3970" w14:textId="77777777" w:rsidR="006C1BC1" w:rsidRPr="00120B55" w:rsidRDefault="006C1BC1" w:rsidP="00796D28">
      <w:pPr>
        <w:numPr>
          <w:ilvl w:val="5"/>
          <w:numId w:val="31"/>
        </w:numPr>
        <w:ind w:left="2970" w:hanging="900"/>
        <w:rPr>
          <w:rFonts w:ascii="Book Antiqua" w:hAnsi="Book Antiqua" w:cs="Calibri"/>
          <w:bCs/>
          <w:szCs w:val="24"/>
          <w:lang w:val="es-PR"/>
        </w:rPr>
      </w:pPr>
      <w:r w:rsidRPr="00120B55">
        <w:rPr>
          <w:rFonts w:ascii="Book Antiqua" w:hAnsi="Book Antiqua" w:cs="Calibri"/>
          <w:bCs/>
          <w:szCs w:val="24"/>
          <w:lang w:val="es-PR"/>
        </w:rPr>
        <w:t xml:space="preserve">Para la Comisión para la Implantación </w:t>
      </w:r>
    </w:p>
    <w:p w14:paraId="0A0A27CD"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de la Política Pública en la Prevención </w:t>
      </w:r>
    </w:p>
    <w:p w14:paraId="42A59A18"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del Suicidio, según lo dispuesto en la </w:t>
      </w:r>
    </w:p>
    <w:p w14:paraId="66157484"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Ley 227-1999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30,000</w:t>
      </w:r>
    </w:p>
    <w:p w14:paraId="37C9DE07" w14:textId="77777777" w:rsidR="008E30C2" w:rsidRPr="00120B55" w:rsidRDefault="008E30C2" w:rsidP="00796D28">
      <w:pPr>
        <w:ind w:left="2880"/>
        <w:rPr>
          <w:rFonts w:ascii="Book Antiqua" w:hAnsi="Book Antiqua" w:cs="Calibri"/>
          <w:bCs/>
          <w:szCs w:val="24"/>
          <w:lang w:val="es-PR"/>
        </w:rPr>
      </w:pPr>
    </w:p>
    <w:p w14:paraId="6023D813" w14:textId="77777777" w:rsidR="006C1BC1" w:rsidRPr="00120B55" w:rsidRDefault="006C1BC1" w:rsidP="00796D28">
      <w:pPr>
        <w:numPr>
          <w:ilvl w:val="5"/>
          <w:numId w:val="31"/>
        </w:numPr>
        <w:ind w:left="2880" w:hanging="720"/>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w:t>
      </w:r>
    </w:p>
    <w:p w14:paraId="5A252EDC"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para realizarse la prueba de </w:t>
      </w:r>
    </w:p>
    <w:p w14:paraId="5F83A595"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Hepatitis C, según lo dispuesto </w:t>
      </w:r>
    </w:p>
    <w:p w14:paraId="5874220A" w14:textId="77777777" w:rsidR="006C1BC1"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en la Ley 42-2003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121,000</w:t>
      </w:r>
    </w:p>
    <w:p w14:paraId="74AEFFEE" w14:textId="77777777" w:rsidR="008E30C2" w:rsidRPr="00120B55" w:rsidRDefault="008E30C2" w:rsidP="00796D28">
      <w:pPr>
        <w:ind w:left="2880"/>
        <w:rPr>
          <w:rFonts w:ascii="Book Antiqua" w:hAnsi="Book Antiqua" w:cs="Calibri"/>
          <w:bCs/>
          <w:szCs w:val="24"/>
          <w:lang w:val="es-PR"/>
        </w:rPr>
      </w:pPr>
    </w:p>
    <w:p w14:paraId="7A4ABC76" w14:textId="77777777" w:rsidR="006C1BC1" w:rsidRPr="00120B55" w:rsidRDefault="006C1BC1" w:rsidP="00796D28">
      <w:pPr>
        <w:numPr>
          <w:ilvl w:val="5"/>
          <w:numId w:val="31"/>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Para nutrir el Fondo Contra </w:t>
      </w:r>
    </w:p>
    <w:p w14:paraId="202CEB1D"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Enfermedades Catastróficas, </w:t>
      </w:r>
    </w:p>
    <w:p w14:paraId="76446EE7"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150-1996, </w:t>
      </w:r>
    </w:p>
    <w:p w14:paraId="3A5F9D0A"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enmendada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146,000</w:t>
      </w:r>
    </w:p>
    <w:p w14:paraId="01184BB3" w14:textId="77777777" w:rsidR="006C1BC1" w:rsidRPr="00120B55" w:rsidRDefault="006C1BC1" w:rsidP="00796D28">
      <w:pPr>
        <w:numPr>
          <w:ilvl w:val="5"/>
          <w:numId w:val="31"/>
        </w:numPr>
        <w:tabs>
          <w:tab w:val="left" w:pos="1980"/>
        </w:tabs>
        <w:ind w:left="2790" w:hanging="720"/>
        <w:rPr>
          <w:rFonts w:ascii="Book Antiqua" w:hAnsi="Book Antiqua" w:cs="Calibri"/>
          <w:bCs/>
          <w:szCs w:val="24"/>
          <w:lang w:val="es-PR"/>
        </w:rPr>
      </w:pPr>
      <w:r w:rsidRPr="00120B55">
        <w:rPr>
          <w:rFonts w:ascii="Book Antiqua" w:hAnsi="Book Antiqua" w:cs="Calibri"/>
          <w:bCs/>
          <w:szCs w:val="24"/>
          <w:lang w:val="es-PR"/>
        </w:rPr>
        <w:lastRenderedPageBreak/>
        <w:t xml:space="preserve">Para programas de servicios de salud, </w:t>
      </w:r>
    </w:p>
    <w:p w14:paraId="1C1CB4F2"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educación y bienestar de la población de niñez </w:t>
      </w:r>
    </w:p>
    <w:p w14:paraId="1456741F"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temprana. Programas nuevos y existentes </w:t>
      </w:r>
    </w:p>
    <w:p w14:paraId="53B17DD3"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para el diagnóstico y tratamiento a menores </w:t>
      </w:r>
    </w:p>
    <w:p w14:paraId="5B34DE75"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con deficiencias en el desarrollo, programas para </w:t>
      </w:r>
    </w:p>
    <w:p w14:paraId="164705B9"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mejorar la calidad de servicios de capacitación </w:t>
      </w:r>
    </w:p>
    <w:p w14:paraId="3DB34E2B"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de personal de los Centros de Cuidado y</w:t>
      </w:r>
    </w:p>
    <w:p w14:paraId="22CA97CC"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 Desarrollo Infantil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750,000</w:t>
      </w:r>
    </w:p>
    <w:p w14:paraId="07582292" w14:textId="77777777" w:rsidR="008E30C2" w:rsidRPr="00120B55" w:rsidRDefault="008E30C2" w:rsidP="00796D28">
      <w:pPr>
        <w:tabs>
          <w:tab w:val="left" w:pos="1980"/>
        </w:tabs>
        <w:ind w:left="2880" w:hanging="630"/>
        <w:rPr>
          <w:rFonts w:ascii="Book Antiqua" w:hAnsi="Book Antiqua" w:cs="Calibri"/>
          <w:bCs/>
          <w:szCs w:val="24"/>
          <w:lang w:val="es-PR"/>
        </w:rPr>
      </w:pPr>
    </w:p>
    <w:p w14:paraId="512E2E39" w14:textId="77777777" w:rsidR="006C1BC1" w:rsidRPr="00120B55" w:rsidRDefault="006C1BC1" w:rsidP="00796D28">
      <w:pPr>
        <w:numPr>
          <w:ilvl w:val="5"/>
          <w:numId w:val="31"/>
        </w:numPr>
        <w:tabs>
          <w:tab w:val="left" w:pos="1980"/>
        </w:tabs>
        <w:ind w:left="2790" w:hanging="630"/>
        <w:rPr>
          <w:rFonts w:ascii="Book Antiqua" w:hAnsi="Book Antiqua" w:cs="Calibri"/>
          <w:bCs/>
          <w:szCs w:val="24"/>
          <w:lang w:val="es-PR"/>
        </w:rPr>
      </w:pPr>
      <w:r w:rsidRPr="00120B55">
        <w:rPr>
          <w:rFonts w:ascii="Book Antiqua" w:hAnsi="Book Antiqua" w:cs="Calibri"/>
          <w:bCs/>
          <w:szCs w:val="24"/>
          <w:lang w:val="es-PR"/>
        </w:rPr>
        <w:t xml:space="preserve">Para ofrecer los servicios de laboratorio </w:t>
      </w:r>
    </w:p>
    <w:p w14:paraId="73B014A0"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y rayos X de la sala de emergencia </w:t>
      </w:r>
    </w:p>
    <w:p w14:paraId="451428BF"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del CDT de Loíza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225,000</w:t>
      </w:r>
    </w:p>
    <w:p w14:paraId="4BF50FA0" w14:textId="77777777" w:rsidR="008E30C2" w:rsidRPr="00120B55" w:rsidRDefault="008E30C2" w:rsidP="00796D28">
      <w:pPr>
        <w:tabs>
          <w:tab w:val="left" w:pos="1980"/>
        </w:tabs>
        <w:ind w:left="2880" w:hanging="630"/>
        <w:rPr>
          <w:rFonts w:ascii="Book Antiqua" w:hAnsi="Book Antiqua" w:cs="Calibri"/>
          <w:bCs/>
          <w:szCs w:val="24"/>
          <w:lang w:val="es-PR"/>
        </w:rPr>
      </w:pPr>
    </w:p>
    <w:p w14:paraId="316C1382" w14:textId="77777777" w:rsidR="006C1BC1" w:rsidRPr="00120B55" w:rsidRDefault="006C1BC1" w:rsidP="00796D28">
      <w:pPr>
        <w:numPr>
          <w:ilvl w:val="5"/>
          <w:numId w:val="31"/>
        </w:numPr>
        <w:tabs>
          <w:tab w:val="left" w:pos="1980"/>
        </w:tabs>
        <w:ind w:left="2790" w:hanging="630"/>
        <w:rPr>
          <w:rFonts w:ascii="Book Antiqua" w:hAnsi="Book Antiqua" w:cs="Calibri"/>
          <w:bCs/>
          <w:szCs w:val="24"/>
          <w:lang w:val="es-PR"/>
        </w:rPr>
      </w:pPr>
      <w:r w:rsidRPr="00120B55">
        <w:rPr>
          <w:rFonts w:ascii="Book Antiqua" w:hAnsi="Book Antiqua" w:cs="Calibri"/>
          <w:bCs/>
          <w:szCs w:val="24"/>
          <w:lang w:val="es-PR"/>
        </w:rPr>
        <w:t xml:space="preserve">Para sufragar gastos de funcionamiento </w:t>
      </w:r>
    </w:p>
    <w:p w14:paraId="1A354030" w14:textId="77777777" w:rsidR="006C1BC1" w:rsidRPr="00120B55" w:rsidRDefault="006C1BC1" w:rsidP="00796D28">
      <w:pPr>
        <w:tabs>
          <w:tab w:val="left" w:pos="1980"/>
        </w:tabs>
        <w:ind w:left="2880"/>
        <w:rPr>
          <w:rFonts w:ascii="Book Antiqua" w:hAnsi="Book Antiqua" w:cs="Calibri"/>
          <w:bCs/>
          <w:szCs w:val="24"/>
          <w:lang w:val="es-PR"/>
        </w:rPr>
      </w:pPr>
      <w:r w:rsidRPr="00120B55">
        <w:rPr>
          <w:rFonts w:ascii="Book Antiqua" w:hAnsi="Book Antiqua" w:cs="Calibri"/>
          <w:bCs/>
          <w:szCs w:val="24"/>
          <w:lang w:val="es-PR"/>
        </w:rPr>
        <w:t xml:space="preserve">del Programa para la Prevención y Vigilancia </w:t>
      </w:r>
    </w:p>
    <w:p w14:paraId="07EC42BD" w14:textId="77777777" w:rsidR="006C1BC1" w:rsidRPr="00120B55"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Emergencias Médicas de Niños,  </w:t>
      </w:r>
    </w:p>
    <w:p w14:paraId="0DC90336" w14:textId="77777777" w:rsidR="006C1BC1" w:rsidRDefault="006C1BC1" w:rsidP="00796D28">
      <w:p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259-2000 </w:t>
      </w:r>
      <w:r w:rsidRPr="00120B55">
        <w:rPr>
          <w:rFonts w:ascii="Book Antiqua" w:hAnsi="Book Antiqua" w:cs="Calibri"/>
          <w:bCs/>
          <w:szCs w:val="24"/>
          <w:lang w:val="es-PR"/>
        </w:rPr>
        <w:tab/>
        <w:t xml:space="preserve">       60,000</w:t>
      </w:r>
    </w:p>
    <w:p w14:paraId="2F4F042E" w14:textId="77777777" w:rsidR="008E30C2" w:rsidRPr="00120B55" w:rsidRDefault="008E30C2" w:rsidP="00796D28">
      <w:pPr>
        <w:tabs>
          <w:tab w:val="left" w:pos="1980"/>
        </w:tabs>
        <w:ind w:left="2880" w:hanging="630"/>
        <w:rPr>
          <w:rFonts w:ascii="Book Antiqua" w:hAnsi="Book Antiqua" w:cs="Calibri"/>
          <w:bCs/>
          <w:szCs w:val="24"/>
          <w:lang w:val="es-PR"/>
        </w:rPr>
      </w:pPr>
    </w:p>
    <w:p w14:paraId="738CEB15" w14:textId="77777777" w:rsidR="006C1BC1" w:rsidRPr="00120B55" w:rsidRDefault="006C1BC1" w:rsidP="00796D28">
      <w:pPr>
        <w:numPr>
          <w:ilvl w:val="5"/>
          <w:numId w:val="31"/>
        </w:numPr>
        <w:tabs>
          <w:tab w:val="left" w:pos="1980"/>
        </w:tabs>
        <w:ind w:left="2880" w:hanging="810"/>
        <w:rPr>
          <w:rFonts w:ascii="Book Antiqua" w:hAnsi="Book Antiqua" w:cs="Calibri"/>
          <w:bCs/>
          <w:szCs w:val="24"/>
          <w:lang w:val="es-PR"/>
        </w:rPr>
      </w:pPr>
      <w:r w:rsidRPr="00120B55">
        <w:rPr>
          <w:rFonts w:ascii="Book Antiqua" w:hAnsi="Book Antiqua" w:cs="Calibri"/>
          <w:bCs/>
          <w:szCs w:val="24"/>
          <w:lang w:val="es-PR"/>
        </w:rPr>
        <w:t xml:space="preserve">Para operar el tercer turno </w:t>
      </w:r>
    </w:p>
    <w:p w14:paraId="002374E0" w14:textId="77777777" w:rsidR="006C1BC1" w:rsidRPr="00120B55" w:rsidRDefault="006C1BC1" w:rsidP="00796D28">
      <w:pPr>
        <w:tabs>
          <w:tab w:val="left" w:pos="1980"/>
        </w:tabs>
        <w:ind w:left="2880"/>
        <w:rPr>
          <w:rFonts w:ascii="Book Antiqua" w:hAnsi="Book Antiqua" w:cs="Calibri"/>
          <w:bCs/>
          <w:szCs w:val="24"/>
          <w:lang w:val="es-PR"/>
        </w:rPr>
      </w:pPr>
      <w:r w:rsidRPr="00120B55">
        <w:rPr>
          <w:rFonts w:ascii="Book Antiqua" w:hAnsi="Book Antiqua" w:cs="Calibri"/>
          <w:bCs/>
          <w:szCs w:val="24"/>
          <w:lang w:val="es-PR"/>
        </w:rPr>
        <w:t xml:space="preserve">(11:00 pm a 7:00 am) de la sala de </w:t>
      </w:r>
    </w:p>
    <w:p w14:paraId="6B476CBF" w14:textId="77777777" w:rsidR="006C1BC1" w:rsidRDefault="006C1BC1" w:rsidP="00796D28">
      <w:pPr>
        <w:tabs>
          <w:tab w:val="left" w:pos="1980"/>
        </w:tabs>
        <w:ind w:left="2880"/>
        <w:rPr>
          <w:rFonts w:ascii="Book Antiqua" w:hAnsi="Book Antiqua" w:cs="Calibri"/>
          <w:bCs/>
          <w:szCs w:val="24"/>
          <w:lang w:val="es-PR"/>
        </w:rPr>
      </w:pPr>
      <w:r w:rsidRPr="00120B55">
        <w:rPr>
          <w:rFonts w:ascii="Book Antiqua" w:hAnsi="Book Antiqua" w:cs="Calibri"/>
          <w:bCs/>
          <w:szCs w:val="24"/>
          <w:lang w:val="es-PR"/>
        </w:rPr>
        <w:t xml:space="preserve">emergencia del CDT de Loíza   </w:t>
      </w:r>
      <w:r w:rsidRPr="00120B55">
        <w:rPr>
          <w:rFonts w:ascii="Book Antiqua" w:hAnsi="Book Antiqua" w:cs="Calibri"/>
          <w:bCs/>
          <w:szCs w:val="24"/>
          <w:lang w:val="es-PR"/>
        </w:rPr>
        <w:tab/>
        <w:t xml:space="preserve">               736,000</w:t>
      </w:r>
    </w:p>
    <w:p w14:paraId="5463B535" w14:textId="77777777" w:rsidR="008E30C2" w:rsidRPr="00120B55" w:rsidRDefault="008E30C2" w:rsidP="00796D28">
      <w:pPr>
        <w:tabs>
          <w:tab w:val="left" w:pos="1980"/>
        </w:tabs>
        <w:ind w:left="2880"/>
        <w:rPr>
          <w:rFonts w:ascii="Book Antiqua" w:hAnsi="Book Antiqua" w:cs="Calibri"/>
          <w:bCs/>
          <w:szCs w:val="24"/>
          <w:lang w:val="es-PR"/>
        </w:rPr>
      </w:pPr>
    </w:p>
    <w:p w14:paraId="2E23BE25" w14:textId="39494F32" w:rsidR="006C1BC1" w:rsidRPr="00120B55" w:rsidRDefault="006C1BC1" w:rsidP="00BF7CBF">
      <w:pPr>
        <w:numPr>
          <w:ilvl w:val="0"/>
          <w:numId w:val="34"/>
        </w:numPr>
        <w:spacing w:after="360"/>
        <w:ind w:left="1620"/>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2,202,000  </w:t>
      </w:r>
    </w:p>
    <w:p w14:paraId="2C4262BD" w14:textId="77777777" w:rsidR="006C1BC1" w:rsidRPr="00120B55" w:rsidRDefault="006C1BC1" w:rsidP="008E30C2">
      <w:pPr>
        <w:numPr>
          <w:ilvl w:val="0"/>
          <w:numId w:val="35"/>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09D2C993" w14:textId="77777777" w:rsidR="006C1BC1" w:rsidRPr="00120B55"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Hospital Pediátrico, para el tratamiento</w:t>
      </w:r>
    </w:p>
    <w:p w14:paraId="768BC8DE" w14:textId="77777777" w:rsidR="006C1BC1" w:rsidRDefault="006C1BC1" w:rsidP="008E30C2">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 xml:space="preserve">del cáncer pediátrico             </w:t>
      </w:r>
      <w:r w:rsidRPr="00120B55">
        <w:rPr>
          <w:rFonts w:ascii="Book Antiqua" w:hAnsi="Book Antiqua" w:cs="Calibri"/>
          <w:bCs/>
          <w:szCs w:val="24"/>
          <w:lang w:val="es-PR"/>
        </w:rPr>
        <w:tab/>
        <w:t xml:space="preserve">                     500,000</w:t>
      </w:r>
    </w:p>
    <w:p w14:paraId="2C4BC82D" w14:textId="77777777" w:rsidR="008E30C2" w:rsidRPr="00120B55" w:rsidRDefault="008E30C2" w:rsidP="008E30C2">
      <w:pPr>
        <w:tabs>
          <w:tab w:val="left" w:pos="1984"/>
        </w:tabs>
        <w:ind w:left="2880"/>
        <w:rPr>
          <w:rFonts w:ascii="Book Antiqua" w:hAnsi="Book Antiqua" w:cs="Calibri"/>
          <w:bCs/>
          <w:szCs w:val="24"/>
          <w:lang w:val="es-PR"/>
        </w:rPr>
      </w:pPr>
    </w:p>
    <w:p w14:paraId="6BA5DCE4" w14:textId="77777777" w:rsidR="006C1BC1" w:rsidRPr="00120B55" w:rsidRDefault="006C1BC1" w:rsidP="008E30C2">
      <w:pPr>
        <w:numPr>
          <w:ilvl w:val="0"/>
          <w:numId w:val="35"/>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17F490" w14:textId="77777777" w:rsidR="006C1BC1" w:rsidRPr="00120B55"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la Comisión de Alimentación y Nutrición, </w:t>
      </w:r>
    </w:p>
    <w:p w14:paraId="130E1B25" w14:textId="77777777" w:rsidR="006C1BC1"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t xml:space="preserve">           </w:t>
      </w:r>
      <w:r w:rsidRPr="00120B55">
        <w:rPr>
          <w:rFonts w:ascii="Book Antiqua" w:hAnsi="Book Antiqua" w:cs="Calibri"/>
          <w:bCs/>
          <w:szCs w:val="24"/>
          <w:lang w:val="es-PR"/>
        </w:rPr>
        <w:t>1,000</w:t>
      </w:r>
    </w:p>
    <w:p w14:paraId="4ACAD00B" w14:textId="77777777" w:rsidR="008E30C2" w:rsidRPr="00120B55" w:rsidRDefault="008E30C2" w:rsidP="008E30C2">
      <w:pPr>
        <w:tabs>
          <w:tab w:val="left" w:pos="1984"/>
        </w:tabs>
        <w:ind w:left="2880" w:hanging="630"/>
        <w:rPr>
          <w:rFonts w:ascii="Book Antiqua" w:hAnsi="Book Antiqua" w:cs="Calibri"/>
          <w:bCs/>
          <w:szCs w:val="24"/>
          <w:lang w:val="es-PR"/>
        </w:rPr>
      </w:pPr>
    </w:p>
    <w:p w14:paraId="1F342453" w14:textId="77777777" w:rsidR="006C1BC1" w:rsidRPr="00120B55" w:rsidRDefault="006C1BC1" w:rsidP="008E30C2">
      <w:pPr>
        <w:numPr>
          <w:ilvl w:val="0"/>
          <w:numId w:val="35"/>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2E623B60" w14:textId="77777777" w:rsidR="006C1BC1" w:rsidRPr="00120B55"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098CA6B3" w14:textId="77777777" w:rsidR="006C1BC1" w:rsidRPr="00120B55"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73E3C5D0" w14:textId="77777777" w:rsidR="006C1BC1" w:rsidRPr="00120B55"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0428C3E3" w14:textId="77777777" w:rsidR="006C1BC1" w:rsidRDefault="006C1BC1" w:rsidP="008E30C2">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6,000</w:t>
      </w:r>
    </w:p>
    <w:p w14:paraId="39916801" w14:textId="77777777" w:rsidR="008E30C2" w:rsidRPr="00120B55" w:rsidRDefault="008E30C2" w:rsidP="008E30C2">
      <w:pPr>
        <w:tabs>
          <w:tab w:val="left" w:pos="1984"/>
        </w:tabs>
        <w:ind w:left="2880" w:hanging="630"/>
        <w:rPr>
          <w:rFonts w:ascii="Book Antiqua" w:hAnsi="Book Antiqua" w:cs="Calibri"/>
          <w:bCs/>
          <w:szCs w:val="24"/>
          <w:lang w:val="es-PR"/>
        </w:rPr>
      </w:pPr>
    </w:p>
    <w:p w14:paraId="2AEF90BE" w14:textId="77777777" w:rsidR="006C1BC1" w:rsidRPr="00120B55" w:rsidRDefault="006C1BC1" w:rsidP="008E30C2">
      <w:pPr>
        <w:numPr>
          <w:ilvl w:val="0"/>
          <w:numId w:val="35"/>
        </w:numPr>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4390821E" w14:textId="77777777" w:rsidR="006C1BC1" w:rsidRPr="00120B55" w:rsidRDefault="006C1BC1" w:rsidP="008E30C2">
      <w:pPr>
        <w:ind w:left="2880" w:hanging="630"/>
        <w:rPr>
          <w:rFonts w:ascii="Book Antiqua" w:hAnsi="Book Antiqua" w:cs="Calibri"/>
          <w:bCs/>
          <w:szCs w:val="24"/>
          <w:lang w:val="es-PR"/>
        </w:rPr>
      </w:pPr>
      <w:r w:rsidRPr="00120B55">
        <w:rPr>
          <w:rFonts w:ascii="Book Antiqua" w:hAnsi="Book Antiqua" w:cs="Calibri"/>
          <w:bCs/>
          <w:szCs w:val="24"/>
          <w:lang w:val="es-PR"/>
        </w:rPr>
        <w:t xml:space="preserve">      y Desarrollo de Personas con Autismo, </w:t>
      </w:r>
    </w:p>
    <w:p w14:paraId="19DCA27A" w14:textId="77777777" w:rsidR="006C1BC1" w:rsidRDefault="006C1BC1" w:rsidP="008E30C2">
      <w:pPr>
        <w:tabs>
          <w:tab w:val="left" w:pos="1984"/>
        </w:tabs>
        <w:ind w:left="2610"/>
        <w:rPr>
          <w:rFonts w:ascii="Book Antiqua" w:hAnsi="Book Antiqua" w:cs="Calibri"/>
          <w:bCs/>
          <w:szCs w:val="24"/>
          <w:lang w:val="es-PR"/>
        </w:rPr>
      </w:pPr>
      <w:r w:rsidRPr="00120B55">
        <w:rPr>
          <w:rFonts w:ascii="Book Antiqua" w:hAnsi="Book Antiqua" w:cs="Calibri"/>
          <w:bCs/>
          <w:szCs w:val="24"/>
          <w:lang w:val="es-PR"/>
        </w:rPr>
        <w:t>según lo dispuesto en la Ley 220-2012                   42,000</w:t>
      </w:r>
    </w:p>
    <w:p w14:paraId="7F701F33" w14:textId="77777777" w:rsidR="008E30C2" w:rsidRPr="00120B55" w:rsidRDefault="008E30C2" w:rsidP="008E30C2">
      <w:pPr>
        <w:tabs>
          <w:tab w:val="left" w:pos="1984"/>
        </w:tabs>
        <w:ind w:left="2610"/>
        <w:rPr>
          <w:rFonts w:ascii="Book Antiqua" w:hAnsi="Book Antiqua" w:cs="Calibri"/>
          <w:bCs/>
          <w:szCs w:val="24"/>
          <w:lang w:val="es-PR"/>
        </w:rPr>
      </w:pPr>
    </w:p>
    <w:p w14:paraId="4051D32D" w14:textId="77777777" w:rsidR="006C1BC1" w:rsidRDefault="006C1BC1" w:rsidP="008E30C2">
      <w:pPr>
        <w:numPr>
          <w:ilvl w:val="0"/>
          <w:numId w:val="35"/>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lastRenderedPageBreak/>
        <w:t>Otros gastos de funcionamiento                     1,653,000</w:t>
      </w:r>
    </w:p>
    <w:p w14:paraId="2A4E8B87" w14:textId="77777777" w:rsidR="00D743BB" w:rsidRPr="00120B55" w:rsidRDefault="00D743BB" w:rsidP="00D743BB">
      <w:pPr>
        <w:tabs>
          <w:tab w:val="left" w:pos="1984"/>
        </w:tabs>
        <w:ind w:left="2880"/>
        <w:rPr>
          <w:rFonts w:ascii="Book Antiqua" w:hAnsi="Book Antiqua" w:cs="Calibri"/>
          <w:bCs/>
          <w:szCs w:val="24"/>
          <w:lang w:val="es-PR"/>
        </w:rPr>
      </w:pPr>
    </w:p>
    <w:p w14:paraId="1E1F294F" w14:textId="77777777" w:rsidR="006C1BC1" w:rsidRPr="00120B55"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Pagos de obligaciones vigentes y de </w:t>
      </w:r>
    </w:p>
    <w:p w14:paraId="2C808BE0" w14:textId="77777777" w:rsidR="006C1BC1" w:rsidRDefault="006C1BC1" w:rsidP="00796D28">
      <w:pPr>
        <w:tabs>
          <w:tab w:val="left" w:pos="1984"/>
        </w:tabs>
        <w:ind w:left="1440"/>
        <w:rPr>
          <w:rFonts w:ascii="Book Antiqua" w:hAnsi="Book Antiqua" w:cs="Calibri"/>
          <w:bCs/>
          <w:szCs w:val="24"/>
          <w:lang w:val="es-PR"/>
        </w:rPr>
      </w:pPr>
      <w:r w:rsidRPr="00120B55">
        <w:rPr>
          <w:rFonts w:ascii="Book Antiqua" w:hAnsi="Book Antiqua" w:cs="Calibri"/>
          <w:bCs/>
          <w:szCs w:val="24"/>
          <w:lang w:val="es-PR"/>
        </w:rPr>
        <w:t xml:space="preserve">         años anteriores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4,000,000</w:t>
      </w:r>
    </w:p>
    <w:p w14:paraId="58C4FA79" w14:textId="77777777" w:rsidR="00796D28" w:rsidRPr="00120B55" w:rsidRDefault="00796D28" w:rsidP="00796D28">
      <w:pPr>
        <w:tabs>
          <w:tab w:val="left" w:pos="1984"/>
        </w:tabs>
        <w:ind w:left="1440"/>
        <w:rPr>
          <w:rFonts w:ascii="Book Antiqua" w:hAnsi="Book Antiqua" w:cs="Calibri"/>
          <w:bCs/>
          <w:szCs w:val="24"/>
          <w:lang w:val="es-PR"/>
        </w:rPr>
      </w:pPr>
    </w:p>
    <w:p w14:paraId="5A82D17D"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  Para Fondo de Enfermedades </w:t>
      </w:r>
    </w:p>
    <w:p w14:paraId="67AB7C54" w14:textId="3BBC72B3" w:rsidR="006C1BC1" w:rsidRDefault="006C1BC1" w:rsidP="00796D28">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 xml:space="preserve"> Catastróficas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4,000,000</w:t>
      </w:r>
    </w:p>
    <w:p w14:paraId="375B5514" w14:textId="77777777" w:rsidR="00796D28" w:rsidRPr="00120B55" w:rsidRDefault="00796D28" w:rsidP="00796D28">
      <w:pPr>
        <w:tabs>
          <w:tab w:val="left" w:pos="1984"/>
        </w:tabs>
        <w:ind w:left="2880"/>
        <w:rPr>
          <w:rFonts w:ascii="Book Antiqua" w:hAnsi="Book Antiqua" w:cs="Calibri"/>
          <w:bCs/>
          <w:szCs w:val="24"/>
          <w:lang w:val="es-PR"/>
        </w:rPr>
      </w:pPr>
    </w:p>
    <w:p w14:paraId="38CD8D24" w14:textId="77777777" w:rsidR="006C1BC1"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10,143</w:t>
      </w:r>
      <w:r w:rsidRPr="00120B55">
        <w:rPr>
          <w:rFonts w:ascii="Book Antiqua" w:hAnsi="Book Antiqua" w:cs="Calibri"/>
          <w:bCs/>
          <w:szCs w:val="24"/>
          <w:lang w:val="es-PR"/>
        </w:rPr>
        <w:t>,000</w:t>
      </w:r>
    </w:p>
    <w:p w14:paraId="198DCED6" w14:textId="77777777" w:rsidR="00796D28" w:rsidRPr="00120B55" w:rsidRDefault="00796D28" w:rsidP="00796D28">
      <w:pPr>
        <w:tabs>
          <w:tab w:val="left" w:pos="1984"/>
        </w:tabs>
        <w:ind w:left="1920"/>
        <w:rPr>
          <w:rFonts w:ascii="Book Antiqua" w:hAnsi="Book Antiqua" w:cs="Calibri"/>
          <w:bCs/>
          <w:szCs w:val="24"/>
          <w:lang w:val="es-PR"/>
        </w:rPr>
      </w:pPr>
    </w:p>
    <w:p w14:paraId="40AC63C3" w14:textId="77777777" w:rsidR="006C1BC1" w:rsidRPr="00120B55" w:rsidRDefault="006C1BC1" w:rsidP="00796D28">
      <w:pPr>
        <w:numPr>
          <w:ilvl w:val="0"/>
          <w:numId w:val="37"/>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Hospital </w:t>
      </w:r>
    </w:p>
    <w:p w14:paraId="307C06D5"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Pediátrico, para el tratamiento del </w:t>
      </w:r>
    </w:p>
    <w:p w14:paraId="211EEECD"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cáncer pediátrico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2,360,000</w:t>
      </w:r>
    </w:p>
    <w:p w14:paraId="2772F9F1" w14:textId="77777777" w:rsidR="00796D28" w:rsidRPr="00120B55" w:rsidRDefault="00796D28" w:rsidP="00796D28">
      <w:pPr>
        <w:tabs>
          <w:tab w:val="left" w:pos="1984"/>
        </w:tabs>
        <w:ind w:left="2880" w:hanging="630"/>
        <w:rPr>
          <w:rFonts w:ascii="Book Antiqua" w:hAnsi="Book Antiqua" w:cs="Calibri"/>
          <w:bCs/>
          <w:szCs w:val="24"/>
          <w:lang w:val="es-PR"/>
        </w:rPr>
      </w:pPr>
    </w:p>
    <w:p w14:paraId="3ABBE4A5" w14:textId="77777777" w:rsidR="006C1BC1" w:rsidRPr="00120B55" w:rsidRDefault="006C1BC1" w:rsidP="00796D28">
      <w:pPr>
        <w:numPr>
          <w:ilvl w:val="0"/>
          <w:numId w:val="37"/>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3F744B"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7E5D3FBA"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5A62C4A5"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1A1ED45F"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bCs/>
          <w:szCs w:val="24"/>
          <w:lang w:val="es-PR"/>
        </w:rPr>
        <w:t xml:space="preserve">             </w:t>
      </w:r>
      <w:r w:rsidRPr="00120B55">
        <w:rPr>
          <w:rFonts w:ascii="Book Antiqua" w:hAnsi="Book Antiqua" w:cs="Calibri"/>
          <w:bCs/>
          <w:szCs w:val="24"/>
          <w:lang w:val="es-PR"/>
        </w:rPr>
        <w:t>18,000</w:t>
      </w:r>
    </w:p>
    <w:p w14:paraId="5EBBF743" w14:textId="77777777" w:rsidR="00796D28" w:rsidRPr="00120B55" w:rsidRDefault="00796D28" w:rsidP="00796D28">
      <w:pPr>
        <w:tabs>
          <w:tab w:val="left" w:pos="1984"/>
        </w:tabs>
        <w:ind w:left="2880" w:hanging="630"/>
        <w:rPr>
          <w:rFonts w:ascii="Book Antiqua" w:hAnsi="Book Antiqua" w:cs="Calibri"/>
          <w:bCs/>
          <w:szCs w:val="24"/>
          <w:lang w:val="es-PR"/>
        </w:rPr>
      </w:pPr>
    </w:p>
    <w:p w14:paraId="2BC5FF9A" w14:textId="77777777" w:rsidR="006C1BC1" w:rsidRPr="00120B55" w:rsidRDefault="006C1BC1" w:rsidP="00796D28">
      <w:pPr>
        <w:numPr>
          <w:ilvl w:val="0"/>
          <w:numId w:val="37"/>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5EB8E89"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8C80493"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1,000</w:t>
      </w:r>
    </w:p>
    <w:p w14:paraId="4B8ADE0C" w14:textId="77777777" w:rsidR="00796D28" w:rsidRPr="00120B55" w:rsidRDefault="00796D28" w:rsidP="00796D28">
      <w:pPr>
        <w:tabs>
          <w:tab w:val="left" w:pos="1984"/>
        </w:tabs>
        <w:ind w:left="2880" w:hanging="630"/>
        <w:rPr>
          <w:rFonts w:ascii="Book Antiqua" w:hAnsi="Book Antiqua"/>
          <w:bCs/>
          <w:szCs w:val="24"/>
          <w:lang w:val="es-PR"/>
        </w:rPr>
      </w:pPr>
    </w:p>
    <w:p w14:paraId="4C6436F8" w14:textId="77777777" w:rsidR="006C1BC1" w:rsidRPr="00120B55" w:rsidRDefault="006C1BC1" w:rsidP="00796D28">
      <w:pPr>
        <w:numPr>
          <w:ilvl w:val="0"/>
          <w:numId w:val="37"/>
        </w:numPr>
        <w:ind w:left="2790" w:hanging="540"/>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3B9DB172" w14:textId="77777777" w:rsidR="006C1BC1" w:rsidRPr="00120B55"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2BAD24BA" w14:textId="77777777" w:rsidR="006C1BC1" w:rsidRDefault="006C1BC1" w:rsidP="00796D28">
      <w:pPr>
        <w:tabs>
          <w:tab w:val="left" w:pos="1984"/>
        </w:tabs>
        <w:ind w:left="2880"/>
        <w:rPr>
          <w:rFonts w:ascii="Book Antiqua" w:hAnsi="Book Antiqua" w:cs="Calibri"/>
          <w:bCs/>
          <w:szCs w:val="24"/>
          <w:lang w:val="es-PR"/>
        </w:rPr>
      </w:pPr>
      <w:r w:rsidRPr="00120B55">
        <w:rPr>
          <w:rFonts w:ascii="Book Antiqua" w:hAnsi="Book Antiqua" w:cs="Calibri"/>
          <w:bCs/>
          <w:szCs w:val="24"/>
          <w:lang w:val="es-PR"/>
        </w:rPr>
        <w:t xml:space="preserve">según lo dispuesto en la Ley 220-2012             106,000      </w:t>
      </w:r>
    </w:p>
    <w:p w14:paraId="17296D79" w14:textId="77777777" w:rsidR="00796D28" w:rsidRPr="00120B55" w:rsidRDefault="00796D28" w:rsidP="00796D28">
      <w:pPr>
        <w:tabs>
          <w:tab w:val="left" w:pos="1984"/>
        </w:tabs>
        <w:ind w:left="2880"/>
        <w:rPr>
          <w:rFonts w:ascii="Book Antiqua" w:hAnsi="Book Antiqua" w:cs="Calibri"/>
          <w:bCs/>
          <w:szCs w:val="24"/>
          <w:lang w:val="es-PR"/>
        </w:rPr>
      </w:pPr>
    </w:p>
    <w:p w14:paraId="2C66C3E5" w14:textId="77777777" w:rsidR="006C1BC1" w:rsidRPr="00120B55" w:rsidRDefault="006C1BC1" w:rsidP="00796D28">
      <w:pPr>
        <w:numPr>
          <w:ilvl w:val="0"/>
          <w:numId w:val="37"/>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7D75F73D"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realizarse la prueba de Hepatitis C, </w:t>
      </w:r>
    </w:p>
    <w:p w14:paraId="319AD134"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42-2003       </w:t>
      </w:r>
      <w:r w:rsidRPr="00120B55">
        <w:rPr>
          <w:rFonts w:ascii="Book Antiqua" w:hAnsi="Book Antiqua" w:cs="Calibri"/>
          <w:bCs/>
          <w:szCs w:val="24"/>
          <w:lang w:val="es-PR"/>
        </w:rPr>
        <w:tab/>
        <w:t xml:space="preserve">          8,000</w:t>
      </w:r>
    </w:p>
    <w:p w14:paraId="23B18A2F" w14:textId="77777777" w:rsidR="00796D28" w:rsidRPr="00120B55" w:rsidRDefault="00796D28" w:rsidP="00796D28">
      <w:pPr>
        <w:tabs>
          <w:tab w:val="left" w:pos="1984"/>
        </w:tabs>
        <w:ind w:left="2880" w:hanging="630"/>
        <w:rPr>
          <w:rFonts w:ascii="Book Antiqua" w:hAnsi="Book Antiqua" w:cs="Calibri"/>
          <w:bCs/>
          <w:szCs w:val="24"/>
          <w:lang w:val="es-PR"/>
        </w:rPr>
      </w:pPr>
    </w:p>
    <w:p w14:paraId="1B587D0D" w14:textId="77777777" w:rsidR="006C1BC1" w:rsidRPr="00120B55" w:rsidRDefault="006C1BC1" w:rsidP="00796D28">
      <w:pPr>
        <w:numPr>
          <w:ilvl w:val="0"/>
          <w:numId w:val="37"/>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el Hospital Pediátrico, para la compra </w:t>
      </w:r>
    </w:p>
    <w:p w14:paraId="2CC2284D"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equipo y materiales para la atención </w:t>
      </w:r>
    </w:p>
    <w:p w14:paraId="2F90DDE0"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del servicio directo al paciente                        343,000 </w:t>
      </w:r>
    </w:p>
    <w:p w14:paraId="72052DA5" w14:textId="77777777" w:rsidR="00796D28" w:rsidRPr="00120B55" w:rsidRDefault="00796D28" w:rsidP="00796D28">
      <w:pPr>
        <w:tabs>
          <w:tab w:val="left" w:pos="1984"/>
        </w:tabs>
        <w:ind w:left="2880" w:hanging="630"/>
        <w:rPr>
          <w:rFonts w:ascii="Book Antiqua" w:hAnsi="Book Antiqua" w:cs="Calibri"/>
          <w:bCs/>
          <w:szCs w:val="24"/>
          <w:lang w:val="es-PR"/>
        </w:rPr>
      </w:pPr>
    </w:p>
    <w:p w14:paraId="639CB449" w14:textId="77777777" w:rsidR="006C1BC1" w:rsidRDefault="006C1BC1" w:rsidP="00796D28">
      <w:pPr>
        <w:numPr>
          <w:ilvl w:val="0"/>
          <w:numId w:val="37"/>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   Otros materiales y suministros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7,307,000</w:t>
      </w:r>
    </w:p>
    <w:p w14:paraId="7CFCC090" w14:textId="77777777" w:rsidR="00796D28" w:rsidRPr="00120B55" w:rsidRDefault="00796D28" w:rsidP="00796D28">
      <w:pPr>
        <w:tabs>
          <w:tab w:val="left" w:pos="1984"/>
        </w:tabs>
        <w:ind w:left="2610"/>
        <w:rPr>
          <w:rFonts w:ascii="Book Antiqua" w:hAnsi="Book Antiqua" w:cs="Calibri"/>
          <w:bCs/>
          <w:szCs w:val="24"/>
          <w:lang w:val="es-PR"/>
        </w:rPr>
      </w:pPr>
    </w:p>
    <w:p w14:paraId="5CD11D0A" w14:textId="77777777" w:rsidR="00796D28"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2,413,000 </w:t>
      </w:r>
    </w:p>
    <w:p w14:paraId="0DBD5387" w14:textId="10B3CD21" w:rsidR="006C1BC1" w:rsidRPr="00120B55" w:rsidRDefault="006C1BC1" w:rsidP="00796D28">
      <w:pPr>
        <w:tabs>
          <w:tab w:val="left" w:pos="1984"/>
        </w:tabs>
        <w:ind w:left="1920"/>
        <w:rPr>
          <w:rFonts w:ascii="Book Antiqua" w:hAnsi="Book Antiqua" w:cs="Calibri"/>
          <w:bCs/>
          <w:szCs w:val="24"/>
          <w:lang w:val="es-PR"/>
        </w:rPr>
      </w:pPr>
      <w:r w:rsidRPr="00120B55">
        <w:rPr>
          <w:rFonts w:ascii="Book Antiqua" w:hAnsi="Book Antiqua" w:cs="Calibri"/>
          <w:bCs/>
          <w:szCs w:val="24"/>
          <w:lang w:val="es-PR"/>
        </w:rPr>
        <w:t xml:space="preserve"> </w:t>
      </w:r>
    </w:p>
    <w:p w14:paraId="333A10F3" w14:textId="77777777" w:rsidR="006C1BC1" w:rsidRPr="00120B55" w:rsidRDefault="006C1BC1" w:rsidP="00796D28">
      <w:pPr>
        <w:numPr>
          <w:ilvl w:val="2"/>
          <w:numId w:val="36"/>
        </w:numPr>
        <w:tabs>
          <w:tab w:val="left" w:pos="1984"/>
        </w:tabs>
        <w:ind w:left="2790" w:hanging="630"/>
        <w:rPr>
          <w:rFonts w:ascii="Book Antiqua" w:hAnsi="Book Antiqua" w:cs="Calibri"/>
          <w:bCs/>
          <w:szCs w:val="24"/>
          <w:lang w:val="es-PR"/>
        </w:rPr>
      </w:pPr>
      <w:r w:rsidRPr="00120B55">
        <w:rPr>
          <w:rFonts w:ascii="Book Antiqua" w:hAnsi="Book Antiqua" w:cs="Calibri"/>
          <w:bCs/>
          <w:szCs w:val="24"/>
          <w:lang w:val="es-PR"/>
        </w:rPr>
        <w:t xml:space="preserve"> Para gastos de funcionamiento de la </w:t>
      </w:r>
    </w:p>
    <w:p w14:paraId="55A908E0"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50C667F8"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2,000  </w:t>
      </w:r>
    </w:p>
    <w:p w14:paraId="668F72D4" w14:textId="77777777" w:rsidR="006C1BC1" w:rsidRPr="00120B55" w:rsidRDefault="006C1BC1" w:rsidP="00796D28">
      <w:pPr>
        <w:numPr>
          <w:ilvl w:val="2"/>
          <w:numId w:val="36"/>
        </w:numPr>
        <w:tabs>
          <w:tab w:val="left" w:pos="1984"/>
        </w:tabs>
        <w:ind w:left="2880" w:hanging="720"/>
        <w:rPr>
          <w:rFonts w:ascii="Book Antiqua" w:hAnsi="Book Antiqua" w:cs="Calibri"/>
          <w:bCs/>
          <w:szCs w:val="24"/>
          <w:lang w:val="es-PR"/>
        </w:rPr>
      </w:pPr>
      <w:r w:rsidRPr="00120B55">
        <w:rPr>
          <w:rFonts w:ascii="Book Antiqua" w:hAnsi="Book Antiqua" w:cs="Calibri"/>
          <w:bCs/>
          <w:szCs w:val="24"/>
          <w:lang w:val="es-PR"/>
        </w:rPr>
        <w:lastRenderedPageBreak/>
        <w:t xml:space="preserve">Para gastos de funcionamiento de </w:t>
      </w:r>
    </w:p>
    <w:p w14:paraId="283511C6"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los Centros PITI de Servicios Integrados a </w:t>
      </w:r>
    </w:p>
    <w:p w14:paraId="16F79BD8"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342268D0"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271BC802" w14:textId="77777777" w:rsidR="006C1BC1" w:rsidRDefault="006C1BC1" w:rsidP="00796D28">
      <w:pPr>
        <w:tabs>
          <w:tab w:val="left" w:pos="1984"/>
        </w:tabs>
        <w:ind w:left="2880" w:hanging="630"/>
        <w:rPr>
          <w:rFonts w:ascii="Book Antiqua" w:hAnsi="Book Antiqua"/>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bCs/>
          <w:szCs w:val="24"/>
          <w:lang w:val="es-PR"/>
        </w:rPr>
        <w:t>4,000</w:t>
      </w:r>
    </w:p>
    <w:p w14:paraId="3EC012EA" w14:textId="77777777" w:rsidR="00796D28" w:rsidRPr="00120B55" w:rsidRDefault="00796D28" w:rsidP="00796D28">
      <w:pPr>
        <w:tabs>
          <w:tab w:val="left" w:pos="1984"/>
        </w:tabs>
        <w:ind w:left="2880" w:hanging="630"/>
        <w:rPr>
          <w:rFonts w:ascii="Book Antiqua" w:hAnsi="Book Antiqua"/>
          <w:bCs/>
          <w:szCs w:val="24"/>
          <w:lang w:val="es-PR"/>
        </w:rPr>
      </w:pPr>
    </w:p>
    <w:p w14:paraId="6FD4C366" w14:textId="77777777" w:rsidR="006C1BC1" w:rsidRPr="00120B55" w:rsidRDefault="006C1BC1" w:rsidP="00796D28">
      <w:pPr>
        <w:numPr>
          <w:ilvl w:val="2"/>
          <w:numId w:val="36"/>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Para el Programa de Bienestar e Integración </w:t>
      </w:r>
    </w:p>
    <w:p w14:paraId="5059159E" w14:textId="77777777" w:rsidR="006C1BC1" w:rsidRPr="00120B55" w:rsidRDefault="006C1BC1" w:rsidP="00796D28">
      <w:pPr>
        <w:ind w:left="2880"/>
        <w:rPr>
          <w:rFonts w:ascii="Book Antiqua" w:hAnsi="Book Antiqua" w:cs="Calibri"/>
          <w:bCs/>
          <w:szCs w:val="24"/>
          <w:lang w:val="es-PR"/>
        </w:rPr>
      </w:pPr>
      <w:r w:rsidRPr="00120B55">
        <w:rPr>
          <w:rFonts w:ascii="Book Antiqua" w:hAnsi="Book Antiqua" w:cs="Calibri"/>
          <w:bCs/>
          <w:szCs w:val="24"/>
          <w:lang w:val="es-PR"/>
        </w:rPr>
        <w:t xml:space="preserve">y Desarrollo de Personas con Autismo, </w:t>
      </w:r>
    </w:p>
    <w:p w14:paraId="049F2817" w14:textId="77777777" w:rsidR="006C1BC1" w:rsidRDefault="006C1BC1" w:rsidP="00796D28">
      <w:pPr>
        <w:tabs>
          <w:tab w:val="left" w:pos="1984"/>
        </w:tabs>
        <w:ind w:left="2160"/>
        <w:rPr>
          <w:rFonts w:ascii="Book Antiqua" w:hAnsi="Book Antiqua" w:cs="Calibri"/>
          <w:bCs/>
          <w:szCs w:val="24"/>
          <w:lang w:val="es-PR"/>
        </w:rPr>
      </w:pPr>
      <w:r w:rsidRPr="00120B55">
        <w:rPr>
          <w:rFonts w:ascii="Book Antiqua" w:hAnsi="Book Antiqua" w:cs="Calibri"/>
          <w:bCs/>
          <w:szCs w:val="24"/>
          <w:lang w:val="es-PR"/>
        </w:rPr>
        <w:tab/>
        <w:t>según lo dispuesto en la Ley 220-</w:t>
      </w:r>
      <w:proofErr w:type="gramStart"/>
      <w:r w:rsidRPr="00120B55">
        <w:rPr>
          <w:rFonts w:ascii="Book Antiqua" w:hAnsi="Book Antiqua" w:cs="Calibri"/>
          <w:bCs/>
          <w:szCs w:val="24"/>
          <w:lang w:val="es-PR"/>
        </w:rPr>
        <w:t xml:space="preserve">2012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60,000</w:t>
      </w:r>
    </w:p>
    <w:p w14:paraId="1CE88408" w14:textId="77777777" w:rsidR="00796D28" w:rsidRPr="00120B55" w:rsidRDefault="00796D28" w:rsidP="00796D28">
      <w:pPr>
        <w:tabs>
          <w:tab w:val="left" w:pos="1984"/>
        </w:tabs>
        <w:ind w:left="2160"/>
        <w:rPr>
          <w:rFonts w:ascii="Book Antiqua" w:hAnsi="Book Antiqua"/>
          <w:bCs/>
          <w:szCs w:val="24"/>
          <w:lang w:val="es-PR"/>
        </w:rPr>
      </w:pPr>
    </w:p>
    <w:p w14:paraId="68D1BE17" w14:textId="77777777" w:rsidR="006C1BC1" w:rsidRPr="00120B55" w:rsidRDefault="006C1BC1" w:rsidP="00796D28">
      <w:pPr>
        <w:numPr>
          <w:ilvl w:val="2"/>
          <w:numId w:val="36"/>
        </w:numPr>
        <w:tabs>
          <w:tab w:val="left" w:pos="1984"/>
        </w:tabs>
        <w:ind w:firstLine="0"/>
        <w:rPr>
          <w:rFonts w:ascii="Book Antiqua" w:hAnsi="Book Antiqua"/>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Para el Hospital Pediátrico, </w:t>
      </w:r>
    </w:p>
    <w:p w14:paraId="517659FC"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para la compra de equipo y materiales </w:t>
      </w:r>
    </w:p>
    <w:p w14:paraId="44670C63" w14:textId="77777777" w:rsidR="006C1BC1" w:rsidRPr="00120B55" w:rsidRDefault="006C1BC1" w:rsidP="00796D28">
      <w:pPr>
        <w:tabs>
          <w:tab w:val="left" w:pos="1984"/>
        </w:tabs>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para la atención del servicio directo </w:t>
      </w:r>
    </w:p>
    <w:p w14:paraId="405304C3"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al paciente         </w:t>
      </w:r>
      <w:r w:rsidRPr="00120B55">
        <w:rPr>
          <w:rFonts w:ascii="Book Antiqua" w:hAnsi="Book Antiqua"/>
          <w:bCs/>
          <w:szCs w:val="24"/>
          <w:lang w:val="es-PR"/>
        </w:rPr>
        <w:tab/>
      </w:r>
      <w:r w:rsidRPr="00120B55">
        <w:rPr>
          <w:rFonts w:ascii="Book Antiqua" w:hAnsi="Book Antiqua" w:cs="Calibri"/>
          <w:bCs/>
          <w:szCs w:val="24"/>
          <w:lang w:val="es-PR"/>
        </w:rPr>
        <w:t xml:space="preserve">                                  357,000</w:t>
      </w:r>
    </w:p>
    <w:p w14:paraId="5C297B67" w14:textId="77777777" w:rsidR="00796D28" w:rsidRPr="00120B55" w:rsidRDefault="00796D28" w:rsidP="00796D28">
      <w:pPr>
        <w:tabs>
          <w:tab w:val="left" w:pos="1984"/>
        </w:tabs>
        <w:ind w:left="2880" w:hanging="630"/>
        <w:rPr>
          <w:rFonts w:ascii="Book Antiqua" w:hAnsi="Book Antiqua" w:cs="Calibri"/>
          <w:bCs/>
          <w:szCs w:val="24"/>
          <w:lang w:val="es-PR"/>
        </w:rPr>
      </w:pPr>
    </w:p>
    <w:p w14:paraId="6BEC671B" w14:textId="77777777" w:rsidR="00796D28" w:rsidRDefault="008034D8" w:rsidP="00796D28">
      <w:pPr>
        <w:tabs>
          <w:tab w:val="left" w:pos="1984"/>
        </w:tabs>
        <w:ind w:firstLine="2070"/>
        <w:rPr>
          <w:rFonts w:ascii="Book Antiqua" w:hAnsi="Book Antiqua"/>
          <w:bCs/>
          <w:szCs w:val="24"/>
          <w:lang w:val="es-PR"/>
        </w:rPr>
      </w:pPr>
      <w:r>
        <w:rPr>
          <w:rFonts w:ascii="Book Antiqua" w:hAnsi="Book Antiqua" w:cs="Calibri"/>
          <w:bCs/>
          <w:szCs w:val="24"/>
          <w:lang w:val="es-PR"/>
        </w:rPr>
        <w:t>v.</w:t>
      </w:r>
      <w:r>
        <w:rPr>
          <w:rFonts w:ascii="Book Antiqua" w:hAnsi="Book Antiqua" w:cs="Calibri"/>
          <w:bCs/>
          <w:szCs w:val="24"/>
          <w:lang w:val="es-PR"/>
        </w:rPr>
        <w:tab/>
      </w:r>
      <w:r w:rsidR="006C1BC1" w:rsidRPr="00120B55">
        <w:rPr>
          <w:rFonts w:ascii="Book Antiqua" w:hAnsi="Book Antiqua" w:cs="Calibri"/>
          <w:bCs/>
          <w:szCs w:val="24"/>
          <w:lang w:val="es-PR"/>
        </w:rPr>
        <w:t>Otras compras de equipo                       1,990,000</w:t>
      </w:r>
      <w:r w:rsidR="006C1BC1" w:rsidRPr="00120B55">
        <w:rPr>
          <w:rFonts w:ascii="Book Antiqua" w:hAnsi="Book Antiqua"/>
          <w:bCs/>
          <w:szCs w:val="24"/>
          <w:lang w:val="es-PR"/>
        </w:rPr>
        <w:tab/>
      </w:r>
    </w:p>
    <w:p w14:paraId="4BEA7BAA" w14:textId="3E700E96" w:rsidR="006C1BC1" w:rsidRPr="00120B55" w:rsidRDefault="006C1BC1" w:rsidP="00796D28">
      <w:pPr>
        <w:tabs>
          <w:tab w:val="left" w:pos="1984"/>
        </w:tabs>
        <w:ind w:firstLine="2070"/>
        <w:rPr>
          <w:rFonts w:ascii="Book Antiqua" w:hAnsi="Book Antiqua" w:cs="Calibri"/>
          <w:bCs/>
          <w:szCs w:val="24"/>
          <w:lang w:val="es-PR"/>
        </w:rPr>
      </w:pPr>
      <w:r w:rsidRPr="00120B55">
        <w:rPr>
          <w:rFonts w:ascii="Book Antiqua" w:hAnsi="Book Antiqua"/>
          <w:bCs/>
          <w:szCs w:val="24"/>
          <w:lang w:val="es-PR"/>
        </w:rPr>
        <w:tab/>
      </w:r>
    </w:p>
    <w:p w14:paraId="7D9705E4" w14:textId="77777777" w:rsidR="006C1BC1"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Anuncios y pautas en medios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446,000</w:t>
      </w:r>
    </w:p>
    <w:p w14:paraId="158C0164" w14:textId="77777777" w:rsidR="00796D28" w:rsidRPr="00120B55" w:rsidRDefault="00796D28" w:rsidP="00796D28">
      <w:pPr>
        <w:tabs>
          <w:tab w:val="left" w:pos="1984"/>
        </w:tabs>
        <w:ind w:left="1920"/>
        <w:rPr>
          <w:rFonts w:ascii="Book Antiqua" w:hAnsi="Book Antiqua" w:cs="Calibri"/>
          <w:bCs/>
          <w:szCs w:val="24"/>
          <w:lang w:val="es-PR"/>
        </w:rPr>
      </w:pPr>
    </w:p>
    <w:p w14:paraId="25C9F391" w14:textId="77777777" w:rsidR="006C1BC1" w:rsidRDefault="006C1BC1" w:rsidP="00796D28">
      <w:pPr>
        <w:numPr>
          <w:ilvl w:val="1"/>
          <w:numId w:val="38"/>
        </w:numPr>
        <w:tabs>
          <w:tab w:val="left" w:pos="1984"/>
        </w:tabs>
        <w:ind w:left="2880" w:hanging="540"/>
        <w:rPr>
          <w:rFonts w:ascii="Book Antiqua" w:hAnsi="Book Antiqua" w:cs="Calibri"/>
          <w:bCs/>
          <w:szCs w:val="24"/>
          <w:lang w:val="es-PR"/>
        </w:rPr>
      </w:pPr>
      <w:r w:rsidRPr="00120B55">
        <w:rPr>
          <w:rFonts w:ascii="Book Antiqua" w:hAnsi="Book Antiqua" w:cs="Calibri"/>
          <w:bCs/>
          <w:szCs w:val="24"/>
          <w:lang w:val="es-PR"/>
        </w:rPr>
        <w:t>Otros anuncios y pautas en medios</w:t>
      </w:r>
      <w:r w:rsidRPr="00120B55">
        <w:rPr>
          <w:rFonts w:ascii="Book Antiqua" w:hAnsi="Book Antiqua" w:cs="Calibri"/>
          <w:bCs/>
          <w:szCs w:val="24"/>
          <w:lang w:val="es-PR"/>
        </w:rPr>
        <w:tab/>
        <w:t xml:space="preserve"> 446,000</w:t>
      </w:r>
    </w:p>
    <w:p w14:paraId="19818E1E" w14:textId="77777777" w:rsidR="00796D28" w:rsidRPr="00120B55" w:rsidRDefault="00796D28" w:rsidP="00796D28">
      <w:pPr>
        <w:tabs>
          <w:tab w:val="left" w:pos="1984"/>
        </w:tabs>
        <w:ind w:left="2880"/>
        <w:rPr>
          <w:rFonts w:ascii="Book Antiqua" w:hAnsi="Book Antiqua" w:cs="Calibri"/>
          <w:bCs/>
          <w:szCs w:val="24"/>
          <w:lang w:val="es-PR"/>
        </w:rPr>
      </w:pPr>
    </w:p>
    <w:p w14:paraId="4F91BF57" w14:textId="3369E0C6" w:rsidR="006C1BC1"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Asignación pareo de fondos federales</w:t>
      </w:r>
      <w:proofErr w:type="gramStart"/>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proofErr w:type="gramEnd"/>
      <w:r w:rsidRPr="00120B55">
        <w:rPr>
          <w:rFonts w:ascii="Book Antiqua" w:hAnsi="Book Antiqua" w:cs="Calibri"/>
          <w:bCs/>
          <w:szCs w:val="24"/>
          <w:lang w:val="es-PR"/>
        </w:rPr>
        <w:t xml:space="preserve">                  31,259,000 </w:t>
      </w:r>
    </w:p>
    <w:p w14:paraId="209C0B47" w14:textId="77777777" w:rsidR="00796D28" w:rsidRPr="00120B55" w:rsidRDefault="00796D28" w:rsidP="00796D28">
      <w:pPr>
        <w:tabs>
          <w:tab w:val="left" w:pos="1984"/>
        </w:tabs>
        <w:ind w:left="1920"/>
        <w:rPr>
          <w:rFonts w:ascii="Book Antiqua" w:hAnsi="Book Antiqua" w:cs="Calibri"/>
          <w:bCs/>
          <w:szCs w:val="24"/>
          <w:lang w:val="es-PR"/>
        </w:rPr>
      </w:pPr>
    </w:p>
    <w:p w14:paraId="25665941" w14:textId="77777777" w:rsidR="006C1BC1" w:rsidRPr="00120B55" w:rsidRDefault="006C1BC1" w:rsidP="00796D28">
      <w:pPr>
        <w:numPr>
          <w:ilvl w:val="0"/>
          <w:numId w:val="39"/>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Para el Pareo de Fondos Federales </w:t>
      </w:r>
    </w:p>
    <w:p w14:paraId="627AD4A0" w14:textId="77777777" w:rsidR="006C1BC1" w:rsidRDefault="006C1BC1" w:rsidP="00796D28">
      <w:pPr>
        <w:ind w:left="2880" w:hanging="630"/>
        <w:rPr>
          <w:rFonts w:ascii="Book Antiqua" w:hAnsi="Book Antiqua" w:cs="Calibri"/>
          <w:bCs/>
          <w:szCs w:val="24"/>
          <w:lang w:val="es-PR"/>
        </w:rPr>
      </w:pPr>
      <w:r w:rsidRPr="00120B55">
        <w:rPr>
          <w:rFonts w:ascii="Book Antiqua" w:hAnsi="Book Antiqua" w:cs="Calibri"/>
          <w:bCs/>
          <w:szCs w:val="24"/>
          <w:lang w:val="es-PR"/>
        </w:rPr>
        <w:tab/>
        <w:t xml:space="preserve">Programa Medicaid </w:t>
      </w:r>
      <w:r w:rsidRPr="00120B55">
        <w:rPr>
          <w:rFonts w:ascii="Book Antiqua" w:hAnsi="Book Antiqua"/>
          <w:bCs/>
          <w:szCs w:val="24"/>
          <w:lang w:val="es-PR"/>
        </w:rPr>
        <w:tab/>
      </w:r>
      <w:r w:rsidRPr="00120B55">
        <w:rPr>
          <w:rFonts w:ascii="Book Antiqua" w:hAnsi="Book Antiqua" w:cs="Calibri"/>
          <w:bCs/>
          <w:szCs w:val="24"/>
          <w:lang w:val="es-PR"/>
        </w:rPr>
        <w:t xml:space="preserve">                  25,166,000 </w:t>
      </w:r>
    </w:p>
    <w:p w14:paraId="6D7882BA" w14:textId="77777777" w:rsidR="00796D28" w:rsidRPr="00120B55" w:rsidRDefault="00796D28" w:rsidP="00796D28">
      <w:pPr>
        <w:ind w:left="2880" w:hanging="630"/>
        <w:rPr>
          <w:rFonts w:ascii="Book Antiqua" w:hAnsi="Book Antiqua" w:cs="Calibri"/>
          <w:bCs/>
          <w:szCs w:val="24"/>
          <w:lang w:val="es-PR"/>
        </w:rPr>
      </w:pPr>
    </w:p>
    <w:p w14:paraId="1D3BD8F1" w14:textId="77777777" w:rsidR="006C1BC1" w:rsidRPr="00120B55" w:rsidRDefault="006C1BC1" w:rsidP="00796D28">
      <w:pPr>
        <w:numPr>
          <w:ilvl w:val="0"/>
          <w:numId w:val="39"/>
        </w:numPr>
        <w:ind w:left="2880" w:hanging="630"/>
        <w:rPr>
          <w:rFonts w:ascii="Book Antiqua" w:hAnsi="Book Antiqua" w:cs="Calibri"/>
          <w:bCs/>
          <w:szCs w:val="24"/>
          <w:lang w:val="es-PR"/>
        </w:rPr>
      </w:pPr>
      <w:r w:rsidRPr="00120B55">
        <w:rPr>
          <w:rFonts w:ascii="Book Antiqua" w:hAnsi="Book Antiqua" w:cs="Calibri"/>
          <w:bCs/>
          <w:szCs w:val="24"/>
          <w:lang w:val="es-PR"/>
        </w:rPr>
        <w:t xml:space="preserve">Pareo de Fondos Federales para </w:t>
      </w:r>
    </w:p>
    <w:p w14:paraId="1BFE4EB9" w14:textId="77777777" w:rsidR="006C1BC1" w:rsidRDefault="006C1BC1" w:rsidP="00796D28">
      <w:pPr>
        <w:tabs>
          <w:tab w:val="left" w:pos="2430"/>
        </w:tabs>
        <w:ind w:left="2880" w:hanging="630"/>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el Programa Avanzando Juntos </w:t>
      </w:r>
      <w:r w:rsidRPr="00120B55">
        <w:rPr>
          <w:rFonts w:ascii="Book Antiqua" w:hAnsi="Book Antiqua"/>
          <w:bCs/>
          <w:szCs w:val="24"/>
          <w:lang w:val="es-PR"/>
        </w:rPr>
        <w:tab/>
      </w:r>
      <w:r w:rsidRPr="00120B55">
        <w:rPr>
          <w:rFonts w:ascii="Book Antiqua" w:hAnsi="Book Antiqua" w:cs="Calibri"/>
          <w:bCs/>
          <w:szCs w:val="24"/>
          <w:lang w:val="es-PR"/>
        </w:rPr>
        <w:t xml:space="preserve">       2,100,000 </w:t>
      </w:r>
    </w:p>
    <w:p w14:paraId="71BE893B" w14:textId="77777777" w:rsidR="00796D28" w:rsidRPr="00120B55" w:rsidRDefault="00796D28" w:rsidP="00796D28">
      <w:pPr>
        <w:tabs>
          <w:tab w:val="left" w:pos="2430"/>
        </w:tabs>
        <w:ind w:left="2880" w:hanging="630"/>
        <w:rPr>
          <w:rFonts w:ascii="Book Antiqua" w:hAnsi="Book Antiqua" w:cs="Calibri"/>
          <w:bCs/>
          <w:szCs w:val="24"/>
          <w:lang w:val="es-PR"/>
        </w:rPr>
      </w:pPr>
    </w:p>
    <w:p w14:paraId="061ED964" w14:textId="77777777" w:rsidR="006C1BC1" w:rsidRDefault="006C1BC1" w:rsidP="00796D28">
      <w:pPr>
        <w:numPr>
          <w:ilvl w:val="0"/>
          <w:numId w:val="39"/>
        </w:numPr>
        <w:tabs>
          <w:tab w:val="left" w:pos="1980"/>
        </w:tabs>
        <w:ind w:left="2880" w:hanging="630"/>
        <w:rPr>
          <w:rFonts w:ascii="Book Antiqua" w:hAnsi="Book Antiqua" w:cs="Calibri"/>
          <w:bCs/>
          <w:szCs w:val="24"/>
          <w:lang w:val="es-PR"/>
        </w:rPr>
      </w:pPr>
      <w:r w:rsidRPr="00120B55">
        <w:rPr>
          <w:rFonts w:ascii="Book Antiqua" w:hAnsi="Book Antiqua" w:cs="Calibri"/>
          <w:bCs/>
          <w:szCs w:val="24"/>
          <w:lang w:val="es-PR"/>
        </w:rPr>
        <w:t>Otro Pareo de Fondos Federales</w:t>
      </w:r>
      <w:r w:rsidRPr="00120B55">
        <w:rPr>
          <w:rFonts w:ascii="Book Antiqua" w:hAnsi="Book Antiqua"/>
          <w:bCs/>
          <w:szCs w:val="24"/>
          <w:lang w:val="es-PR"/>
        </w:rPr>
        <w:tab/>
      </w:r>
      <w:r w:rsidRPr="00120B55">
        <w:rPr>
          <w:rFonts w:ascii="Book Antiqua" w:hAnsi="Book Antiqua" w:cs="Calibri"/>
          <w:bCs/>
          <w:szCs w:val="24"/>
          <w:lang w:val="es-PR"/>
        </w:rPr>
        <w:t xml:space="preserve">       3,993,000 </w:t>
      </w:r>
    </w:p>
    <w:p w14:paraId="5F839922" w14:textId="77777777" w:rsidR="00796D28" w:rsidRPr="00120B55" w:rsidRDefault="00796D28" w:rsidP="00796D28">
      <w:pPr>
        <w:tabs>
          <w:tab w:val="left" w:pos="1980"/>
        </w:tabs>
        <w:ind w:left="2880"/>
        <w:rPr>
          <w:rFonts w:ascii="Book Antiqua" w:hAnsi="Book Antiqua" w:cs="Calibri"/>
          <w:bCs/>
          <w:szCs w:val="24"/>
          <w:lang w:val="es-PR"/>
        </w:rPr>
      </w:pPr>
    </w:p>
    <w:p w14:paraId="68867E0F" w14:textId="77777777" w:rsidR="006C1BC1" w:rsidRDefault="006C1BC1" w:rsidP="00796D28">
      <w:pPr>
        <w:numPr>
          <w:ilvl w:val="0"/>
          <w:numId w:val="36"/>
        </w:numPr>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22,070,000 </w:t>
      </w:r>
    </w:p>
    <w:p w14:paraId="68265076" w14:textId="77777777" w:rsidR="00796D28" w:rsidRPr="00120B55" w:rsidRDefault="00796D28" w:rsidP="00796D28">
      <w:pPr>
        <w:ind w:left="1920"/>
        <w:rPr>
          <w:rFonts w:ascii="Book Antiqua" w:hAnsi="Book Antiqua" w:cs="Calibri"/>
          <w:bCs/>
          <w:szCs w:val="24"/>
          <w:lang w:val="es-PR"/>
        </w:rPr>
      </w:pPr>
    </w:p>
    <w:p w14:paraId="0A9EF027" w14:textId="77777777" w:rsidR="006C1BC1" w:rsidRPr="00120B55" w:rsidRDefault="006C1BC1" w:rsidP="00796D28">
      <w:pPr>
        <w:numPr>
          <w:ilvl w:val="2"/>
          <w:numId w:val="36"/>
        </w:numPr>
        <w:ind w:left="2790" w:hanging="540"/>
        <w:rPr>
          <w:rFonts w:ascii="Book Antiqua" w:hAnsi="Book Antiqua" w:cs="Calibri"/>
          <w:bCs/>
          <w:szCs w:val="24"/>
          <w:lang w:val="es-PR"/>
        </w:rPr>
      </w:pPr>
      <w:r w:rsidRPr="00120B55">
        <w:rPr>
          <w:rFonts w:ascii="Book Antiqua" w:hAnsi="Book Antiqua" w:cs="Calibri"/>
          <w:bCs/>
          <w:szCs w:val="24"/>
          <w:lang w:val="es-PR"/>
        </w:rPr>
        <w:t xml:space="preserve">Para el pago a centros de salud de la </w:t>
      </w:r>
    </w:p>
    <w:p w14:paraId="0E6FAE76" w14:textId="77777777" w:rsidR="006C1BC1" w:rsidRPr="00120B55" w:rsidRDefault="006C1BC1" w:rsidP="00796D28">
      <w:pPr>
        <w:ind w:left="2790"/>
        <w:rPr>
          <w:rFonts w:ascii="Book Antiqua" w:hAnsi="Book Antiqua" w:cs="Calibri"/>
          <w:bCs/>
          <w:szCs w:val="24"/>
          <w:lang w:val="es-PR"/>
        </w:rPr>
      </w:pPr>
      <w:r w:rsidRPr="00120B55">
        <w:rPr>
          <w:rFonts w:ascii="Book Antiqua" w:hAnsi="Book Antiqua" w:cs="Calibri"/>
          <w:bCs/>
          <w:szCs w:val="24"/>
          <w:lang w:val="es-PR"/>
        </w:rPr>
        <w:t xml:space="preserve">comunidad que reciben fondos federales </w:t>
      </w:r>
    </w:p>
    <w:p w14:paraId="6D84915F" w14:textId="77777777" w:rsidR="006C1BC1" w:rsidRPr="00120B55" w:rsidRDefault="006C1BC1" w:rsidP="00796D28">
      <w:pPr>
        <w:ind w:left="2790"/>
        <w:rPr>
          <w:rFonts w:ascii="Book Antiqua" w:hAnsi="Book Antiqua" w:cs="Calibri"/>
          <w:bCs/>
          <w:szCs w:val="24"/>
          <w:lang w:val="es-PR"/>
        </w:rPr>
      </w:pPr>
      <w:r w:rsidRPr="00120B55">
        <w:rPr>
          <w:rFonts w:ascii="Book Antiqua" w:hAnsi="Book Antiqua" w:cs="Calibri"/>
          <w:bCs/>
          <w:szCs w:val="24"/>
          <w:lang w:val="es-PR"/>
        </w:rPr>
        <w:t xml:space="preserve">a través de la Sección 330 de la Ley del </w:t>
      </w:r>
    </w:p>
    <w:p w14:paraId="11C9E5AC" w14:textId="77777777" w:rsidR="006C1BC1" w:rsidRDefault="006C1BC1" w:rsidP="00796D28">
      <w:pPr>
        <w:ind w:left="2790"/>
        <w:rPr>
          <w:rFonts w:ascii="Book Antiqua" w:hAnsi="Book Antiqua" w:cs="Calibri"/>
          <w:bCs/>
          <w:szCs w:val="24"/>
          <w:lang w:val="es-PR"/>
        </w:rPr>
      </w:pPr>
      <w:r w:rsidRPr="00120B55">
        <w:rPr>
          <w:rFonts w:ascii="Book Antiqua" w:hAnsi="Book Antiqua" w:cs="Calibri"/>
          <w:bCs/>
          <w:szCs w:val="24"/>
          <w:lang w:val="es-PR"/>
        </w:rPr>
        <w:t xml:space="preserve">Servicio de Salud Pública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20,500,000</w:t>
      </w:r>
    </w:p>
    <w:p w14:paraId="405CDDD8" w14:textId="77777777" w:rsidR="00796D28" w:rsidRPr="00120B55" w:rsidRDefault="00796D28" w:rsidP="00796D28">
      <w:pPr>
        <w:ind w:left="2790"/>
        <w:rPr>
          <w:rFonts w:ascii="Book Antiqua" w:hAnsi="Book Antiqua" w:cs="Calibri"/>
          <w:bCs/>
          <w:szCs w:val="24"/>
          <w:lang w:val="es-PR"/>
        </w:rPr>
      </w:pPr>
    </w:p>
    <w:p w14:paraId="097CAA37" w14:textId="77777777" w:rsidR="006C1BC1" w:rsidRPr="00120B55" w:rsidRDefault="006C1BC1" w:rsidP="00796D28">
      <w:pPr>
        <w:numPr>
          <w:ilvl w:val="2"/>
          <w:numId w:val="36"/>
        </w:numPr>
        <w:ind w:left="2790" w:hanging="540"/>
        <w:rPr>
          <w:rFonts w:ascii="Book Antiqua" w:hAnsi="Book Antiqua" w:cs="Calibri"/>
          <w:bCs/>
          <w:szCs w:val="24"/>
          <w:lang w:val="es-PR"/>
        </w:rPr>
      </w:pPr>
      <w:r w:rsidRPr="00120B55">
        <w:rPr>
          <w:rFonts w:ascii="Book Antiqua" w:hAnsi="Book Antiqua" w:cs="Calibri"/>
          <w:bCs/>
          <w:szCs w:val="24"/>
          <w:lang w:val="es-PR"/>
        </w:rPr>
        <w:t xml:space="preserve"> Para la Liga Puertorriqueña Contra </w:t>
      </w:r>
    </w:p>
    <w:p w14:paraId="0E9AB256" w14:textId="77777777" w:rsidR="006C1BC1" w:rsidRPr="00120B55" w:rsidRDefault="006C1BC1" w:rsidP="00796D28">
      <w:pPr>
        <w:ind w:left="2790"/>
        <w:rPr>
          <w:rFonts w:ascii="Book Antiqua" w:hAnsi="Book Antiqua" w:cs="Calibri"/>
          <w:bCs/>
          <w:szCs w:val="24"/>
          <w:lang w:val="es-PR"/>
        </w:rPr>
      </w:pPr>
      <w:r w:rsidRPr="00120B55">
        <w:rPr>
          <w:rFonts w:ascii="Book Antiqua" w:hAnsi="Book Antiqua" w:cs="Calibri"/>
          <w:bCs/>
          <w:szCs w:val="24"/>
          <w:lang w:val="es-PR"/>
        </w:rPr>
        <w:t xml:space="preserve">el Cáncer, según lo dispuesto en </w:t>
      </w:r>
    </w:p>
    <w:p w14:paraId="5FB8431D" w14:textId="77777777" w:rsidR="006C1BC1" w:rsidRDefault="006C1BC1" w:rsidP="00796D28">
      <w:pPr>
        <w:ind w:left="2790"/>
        <w:rPr>
          <w:rFonts w:ascii="Book Antiqua" w:hAnsi="Book Antiqua" w:cs="Calibri"/>
          <w:bCs/>
          <w:szCs w:val="24"/>
          <w:lang w:val="es-PR"/>
        </w:rPr>
      </w:pPr>
      <w:r w:rsidRPr="00120B55">
        <w:rPr>
          <w:rFonts w:ascii="Book Antiqua" w:hAnsi="Book Antiqua" w:cs="Calibri"/>
          <w:bCs/>
          <w:szCs w:val="24"/>
          <w:lang w:val="es-PR"/>
        </w:rPr>
        <w:t>la RC 68-2010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70,000 </w:t>
      </w:r>
      <w:r w:rsidRPr="00120B55">
        <w:rPr>
          <w:rFonts w:ascii="Book Antiqua" w:hAnsi="Book Antiqua" w:cs="Calibri"/>
          <w:bCs/>
          <w:szCs w:val="24"/>
          <w:lang w:val="es-PR"/>
        </w:rPr>
        <w:tab/>
      </w:r>
    </w:p>
    <w:p w14:paraId="2AAF3378" w14:textId="77777777" w:rsidR="00796D28" w:rsidRPr="00120B55" w:rsidRDefault="00796D28" w:rsidP="00796D28">
      <w:pPr>
        <w:ind w:left="2790"/>
        <w:rPr>
          <w:rFonts w:ascii="Book Antiqua" w:hAnsi="Book Antiqua" w:cs="Calibri"/>
          <w:bCs/>
          <w:szCs w:val="24"/>
          <w:lang w:val="es-PR"/>
        </w:rPr>
      </w:pPr>
    </w:p>
    <w:p w14:paraId="3AF3A061" w14:textId="77777777" w:rsidR="006C1BC1" w:rsidRDefault="006C1BC1" w:rsidP="00796D28">
      <w:pPr>
        <w:numPr>
          <w:ilvl w:val="2"/>
          <w:numId w:val="36"/>
        </w:numPr>
        <w:ind w:left="2790" w:hanging="540"/>
        <w:rPr>
          <w:rFonts w:ascii="Book Antiqua" w:hAnsi="Book Antiqua" w:cs="Calibri"/>
          <w:bCs/>
          <w:szCs w:val="24"/>
          <w:lang w:val="es-PR"/>
        </w:rPr>
      </w:pPr>
      <w:r w:rsidRPr="00120B55">
        <w:rPr>
          <w:rFonts w:ascii="Book Antiqua" w:hAnsi="Book Antiqua" w:cs="Calibri"/>
          <w:bCs/>
          <w:szCs w:val="24"/>
          <w:lang w:val="es-PR"/>
        </w:rPr>
        <w:t xml:space="preserve"> Para gastos del monitor federal </w:t>
      </w:r>
      <w:r w:rsidRPr="00120B55">
        <w:rPr>
          <w:rFonts w:ascii="Book Antiqua" w:hAnsi="Book Antiqua" w:cs="Calibri"/>
          <w:bCs/>
          <w:szCs w:val="24"/>
          <w:lang w:val="es-PR"/>
        </w:rPr>
        <w:tab/>
      </w:r>
      <w:r w:rsidRPr="00120B55">
        <w:rPr>
          <w:rFonts w:ascii="Book Antiqua" w:hAnsi="Book Antiqua" w:cs="Calibri"/>
          <w:bCs/>
          <w:szCs w:val="24"/>
          <w:lang w:val="es-PR"/>
        </w:rPr>
        <w:tab/>
        <w:t>1,500,000</w:t>
      </w:r>
    </w:p>
    <w:p w14:paraId="2F5C71D8" w14:textId="77777777" w:rsidR="006C1BC1" w:rsidRPr="00796D28" w:rsidRDefault="006C1BC1" w:rsidP="00796D28">
      <w:pPr>
        <w:numPr>
          <w:ilvl w:val="0"/>
          <w:numId w:val="36"/>
        </w:numPr>
        <w:rPr>
          <w:rFonts w:ascii="Book Antiqua" w:hAnsi="Book Antiqua" w:cs="Calibri"/>
          <w:bCs/>
          <w:szCs w:val="24"/>
          <w:lang w:val="es-PR"/>
        </w:rPr>
      </w:pPr>
      <w:r w:rsidRPr="00120B55">
        <w:rPr>
          <w:rFonts w:ascii="Book Antiqua" w:hAnsi="Book Antiqua" w:cs="Calibri"/>
          <w:bCs/>
          <w:szCs w:val="24"/>
          <w:lang w:val="es-PR"/>
        </w:rPr>
        <w:lastRenderedPageBreak/>
        <w:t xml:space="preserve">Inversión </w:t>
      </w:r>
      <w:r w:rsidRPr="00120B55">
        <w:rPr>
          <w:rFonts w:ascii="Book Antiqua" w:eastAsia="Aptos" w:hAnsi="Book Antiqua" w:cs="Calibri"/>
          <w:bCs/>
          <w:kern w:val="2"/>
          <w:szCs w:val="24"/>
          <w:lang w:val="es-PR"/>
        </w:rPr>
        <w:t>en mejoras permanentes</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38,900,000</w:t>
      </w:r>
    </w:p>
    <w:p w14:paraId="4A5C327D" w14:textId="77777777" w:rsidR="00796D28" w:rsidRPr="00120B55" w:rsidRDefault="00796D28" w:rsidP="00796D28">
      <w:pPr>
        <w:ind w:left="1920"/>
        <w:rPr>
          <w:rFonts w:ascii="Book Antiqua" w:hAnsi="Book Antiqua" w:cs="Calibri"/>
          <w:bCs/>
          <w:szCs w:val="24"/>
          <w:lang w:val="es-PR"/>
        </w:rPr>
      </w:pPr>
    </w:p>
    <w:p w14:paraId="088845B0" w14:textId="77777777" w:rsidR="006C1BC1" w:rsidRPr="00120B55" w:rsidRDefault="006C1BC1" w:rsidP="00796D28">
      <w:pPr>
        <w:numPr>
          <w:ilvl w:val="2"/>
          <w:numId w:val="36"/>
        </w:numPr>
        <w:ind w:left="2790" w:hanging="540"/>
        <w:rPr>
          <w:rFonts w:ascii="Book Antiqua" w:hAnsi="Book Antiqua" w:cs="Calibri"/>
          <w:bCs/>
          <w:szCs w:val="24"/>
          <w:lang w:val="es-PR"/>
        </w:rPr>
      </w:pPr>
      <w:r w:rsidRPr="00120B55">
        <w:rPr>
          <w:rFonts w:ascii="Book Antiqua" w:eastAsia="Aptos" w:hAnsi="Book Antiqua" w:cs="Calibri"/>
          <w:bCs/>
          <w:kern w:val="2"/>
          <w:szCs w:val="24"/>
          <w:lang w:val="es-PR"/>
        </w:rPr>
        <w:t xml:space="preserve">Para la remodelación de Salas </w:t>
      </w:r>
    </w:p>
    <w:p w14:paraId="6EE618B9" w14:textId="77777777" w:rsidR="006C1BC1" w:rsidRPr="00120B55" w:rsidRDefault="006C1BC1" w:rsidP="00796D28">
      <w:pPr>
        <w:ind w:left="2790"/>
        <w:rPr>
          <w:rFonts w:ascii="Book Antiqua" w:eastAsia="Aptos" w:hAnsi="Book Antiqua" w:cs="Calibri"/>
          <w:bCs/>
          <w:kern w:val="2"/>
          <w:szCs w:val="24"/>
          <w:lang w:val="es-PR"/>
        </w:rPr>
      </w:pPr>
      <w:r w:rsidRPr="00120B55">
        <w:rPr>
          <w:rFonts w:ascii="Book Antiqua" w:eastAsia="Aptos" w:hAnsi="Book Antiqua" w:cs="Calibri"/>
          <w:bCs/>
          <w:kern w:val="2"/>
          <w:szCs w:val="24"/>
          <w:lang w:val="es-PR"/>
        </w:rPr>
        <w:t xml:space="preserve">de operaciones y cuartos para </w:t>
      </w:r>
    </w:p>
    <w:p w14:paraId="0C4F5C5C" w14:textId="77777777" w:rsidR="006C1BC1" w:rsidRDefault="006C1BC1" w:rsidP="00796D28">
      <w:pPr>
        <w:ind w:left="2790"/>
        <w:rPr>
          <w:rFonts w:ascii="Book Antiqua" w:eastAsia="Aptos" w:hAnsi="Book Antiqua" w:cs="Calibri"/>
          <w:bCs/>
          <w:kern w:val="2"/>
          <w:szCs w:val="24"/>
          <w:lang w:val="es-PR"/>
        </w:rPr>
      </w:pPr>
      <w:r w:rsidRPr="00120B55">
        <w:rPr>
          <w:rFonts w:ascii="Book Antiqua" w:eastAsia="Aptos" w:hAnsi="Book Antiqua" w:cs="Calibri"/>
          <w:bCs/>
          <w:kern w:val="2"/>
          <w:szCs w:val="24"/>
          <w:lang w:val="es-PR"/>
        </w:rPr>
        <w:t xml:space="preserve">pacientes del HURRA     </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 xml:space="preserve">            12,300,000</w:t>
      </w:r>
    </w:p>
    <w:p w14:paraId="68455D0C" w14:textId="77777777" w:rsidR="00796D28" w:rsidRPr="00120B55" w:rsidRDefault="00796D28" w:rsidP="00796D28">
      <w:pPr>
        <w:ind w:left="2790"/>
        <w:rPr>
          <w:rFonts w:ascii="Book Antiqua" w:hAnsi="Book Antiqua" w:cs="Calibri"/>
          <w:bCs/>
          <w:szCs w:val="24"/>
          <w:lang w:val="es-PR"/>
        </w:rPr>
      </w:pPr>
    </w:p>
    <w:p w14:paraId="5B96DF4E" w14:textId="77777777" w:rsidR="006C1BC1" w:rsidRDefault="006C1BC1" w:rsidP="00796D28">
      <w:pPr>
        <w:numPr>
          <w:ilvl w:val="2"/>
          <w:numId w:val="36"/>
        </w:numPr>
        <w:ind w:left="2790" w:hanging="540"/>
        <w:rPr>
          <w:rFonts w:ascii="Book Antiqua" w:hAnsi="Book Antiqua" w:cs="Calibri"/>
          <w:bCs/>
          <w:szCs w:val="24"/>
          <w:lang w:val="es-PR"/>
        </w:rPr>
      </w:pPr>
      <w:r w:rsidRPr="00120B55">
        <w:rPr>
          <w:rFonts w:ascii="Book Antiqua" w:hAnsi="Book Antiqua" w:cs="Calibri"/>
          <w:bCs/>
          <w:szCs w:val="24"/>
          <w:lang w:val="es-PR"/>
        </w:rPr>
        <w:t>Para el Programa IT de Medicaid</w:t>
      </w:r>
      <w:r w:rsidRPr="00120B55">
        <w:rPr>
          <w:rFonts w:ascii="Book Antiqua" w:hAnsi="Book Antiqua" w:cs="Calibri"/>
          <w:bCs/>
          <w:szCs w:val="24"/>
          <w:lang w:val="es-PR"/>
        </w:rPr>
        <w:tab/>
      </w:r>
      <w:r w:rsidRPr="00120B55">
        <w:rPr>
          <w:rFonts w:ascii="Book Antiqua" w:hAnsi="Book Antiqua" w:cs="Calibri"/>
          <w:bCs/>
          <w:szCs w:val="24"/>
          <w:lang w:val="es-PR"/>
        </w:rPr>
        <w:tab/>
        <w:t>26,600,000</w:t>
      </w:r>
    </w:p>
    <w:p w14:paraId="5FF3B2C2" w14:textId="77777777" w:rsidR="00796D28" w:rsidRPr="00120B55" w:rsidRDefault="00796D28" w:rsidP="00796D28">
      <w:pPr>
        <w:ind w:left="2790"/>
        <w:rPr>
          <w:rFonts w:ascii="Book Antiqua" w:hAnsi="Book Antiqua" w:cs="Calibri"/>
          <w:bCs/>
          <w:szCs w:val="24"/>
          <w:lang w:val="es-PR"/>
        </w:rPr>
      </w:pPr>
    </w:p>
    <w:p w14:paraId="4601A1C8" w14:textId="27CD789C" w:rsidR="006C1BC1" w:rsidRDefault="006C1BC1" w:rsidP="00796D28">
      <w:pPr>
        <w:numPr>
          <w:ilvl w:val="0"/>
          <w:numId w:val="36"/>
        </w:numPr>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300,000</w:t>
      </w:r>
    </w:p>
    <w:p w14:paraId="4366D8B7" w14:textId="77777777" w:rsidR="00796D28" w:rsidRPr="00120B55" w:rsidRDefault="00796D28" w:rsidP="00796D28">
      <w:pPr>
        <w:ind w:left="1920"/>
        <w:rPr>
          <w:rFonts w:ascii="Book Antiqua" w:hAnsi="Book Antiqua" w:cs="Calibri"/>
          <w:bCs/>
          <w:szCs w:val="24"/>
          <w:lang w:val="es-PR"/>
        </w:rPr>
      </w:pPr>
    </w:p>
    <w:p w14:paraId="47A84574" w14:textId="77777777" w:rsidR="006C1BC1" w:rsidRPr="00120B55"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Incentivos y subsidios dirigidos al </w:t>
      </w:r>
    </w:p>
    <w:p w14:paraId="1B62F707" w14:textId="77777777" w:rsidR="00781DCB" w:rsidRDefault="006C1BC1" w:rsidP="00796D28">
      <w:pPr>
        <w:tabs>
          <w:tab w:val="left" w:pos="1984"/>
        </w:tabs>
        <w:ind w:left="1440" w:firstLine="720"/>
        <w:rPr>
          <w:rFonts w:ascii="Book Antiqua" w:hAnsi="Book Antiqua" w:cs="Calibri"/>
          <w:bCs/>
          <w:szCs w:val="24"/>
          <w:lang w:val="es-PR"/>
        </w:rPr>
      </w:pPr>
      <w:r w:rsidRPr="00120B55">
        <w:rPr>
          <w:rFonts w:ascii="Book Antiqua" w:hAnsi="Book Antiqua" w:cs="Calibri"/>
          <w:bCs/>
          <w:szCs w:val="24"/>
          <w:lang w:val="es-PR"/>
        </w:rPr>
        <w:t>bienestar de la ciudadanía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24,300,000</w:t>
      </w:r>
    </w:p>
    <w:p w14:paraId="74C35C8B" w14:textId="77777777" w:rsidR="00796D28" w:rsidRDefault="00796D28" w:rsidP="00796D28">
      <w:pPr>
        <w:tabs>
          <w:tab w:val="left" w:pos="1984"/>
        </w:tabs>
        <w:ind w:left="1440" w:firstLine="720"/>
        <w:rPr>
          <w:rFonts w:ascii="Book Antiqua" w:hAnsi="Book Antiqua" w:cs="Calibri"/>
          <w:bCs/>
          <w:szCs w:val="24"/>
          <w:lang w:val="es-PR"/>
        </w:rPr>
      </w:pPr>
    </w:p>
    <w:p w14:paraId="6D914D3D" w14:textId="1947BD02" w:rsidR="006C1BC1" w:rsidRDefault="00781DCB" w:rsidP="00796D28">
      <w:pPr>
        <w:pStyle w:val="ListParagraph"/>
        <w:numPr>
          <w:ilvl w:val="2"/>
          <w:numId w:val="36"/>
        </w:numPr>
        <w:tabs>
          <w:tab w:val="left" w:pos="1984"/>
        </w:tabs>
        <w:ind w:hanging="90"/>
        <w:contextualSpacing w:val="0"/>
        <w:rPr>
          <w:rFonts w:ascii="Book Antiqua" w:hAnsi="Book Antiqua" w:cs="Calibri"/>
          <w:bCs/>
          <w:szCs w:val="24"/>
          <w:lang w:val="es-PR"/>
        </w:rPr>
      </w:pPr>
      <w:r>
        <w:rPr>
          <w:rFonts w:ascii="Book Antiqua" w:hAnsi="Book Antiqua" w:cs="Calibri"/>
          <w:bCs/>
          <w:szCs w:val="24"/>
          <w:lang w:val="es-PR"/>
        </w:rPr>
        <w:t xml:space="preserve"> </w:t>
      </w:r>
      <w:r w:rsidR="006C1BC1" w:rsidRPr="00781DCB">
        <w:rPr>
          <w:rFonts w:ascii="Book Antiqua" w:hAnsi="Book Antiqua" w:cs="Calibri"/>
          <w:bCs/>
          <w:szCs w:val="24"/>
          <w:lang w:val="es-PR"/>
        </w:rPr>
        <w:t xml:space="preserve">Para médicos residentes </w:t>
      </w:r>
      <w:r w:rsidR="006C1BC1" w:rsidRPr="00781DCB">
        <w:rPr>
          <w:rFonts w:ascii="Book Antiqua" w:hAnsi="Book Antiqua" w:cs="Calibri"/>
          <w:bCs/>
          <w:szCs w:val="24"/>
          <w:lang w:val="es-PR"/>
        </w:rPr>
        <w:tab/>
        <w:t xml:space="preserve">                  </w:t>
      </w:r>
      <w:r w:rsidR="00912CD1">
        <w:rPr>
          <w:rFonts w:ascii="Book Antiqua" w:hAnsi="Book Antiqua" w:cs="Calibri"/>
          <w:bCs/>
          <w:szCs w:val="24"/>
          <w:lang w:val="es-PR"/>
        </w:rPr>
        <w:tab/>
      </w:r>
      <w:r w:rsidR="00912CD1">
        <w:rPr>
          <w:rFonts w:ascii="Book Antiqua" w:hAnsi="Book Antiqua" w:cs="Calibri"/>
          <w:bCs/>
          <w:szCs w:val="24"/>
          <w:lang w:val="es-PR"/>
        </w:rPr>
        <w:tab/>
      </w:r>
      <w:r w:rsidR="006C1BC1" w:rsidRPr="00781DCB">
        <w:rPr>
          <w:rFonts w:ascii="Book Antiqua" w:hAnsi="Book Antiqua" w:cs="Calibri"/>
          <w:bCs/>
          <w:szCs w:val="24"/>
          <w:lang w:val="es-PR"/>
        </w:rPr>
        <w:t>24,300,000</w:t>
      </w:r>
    </w:p>
    <w:p w14:paraId="07AEEAFC" w14:textId="77777777" w:rsidR="00796D28" w:rsidRPr="00781DCB" w:rsidRDefault="00796D28" w:rsidP="00796D28">
      <w:pPr>
        <w:pStyle w:val="ListParagraph"/>
        <w:tabs>
          <w:tab w:val="left" w:pos="1984"/>
        </w:tabs>
        <w:ind w:left="2340"/>
        <w:contextualSpacing w:val="0"/>
        <w:rPr>
          <w:rFonts w:ascii="Book Antiqua" w:hAnsi="Book Antiqua" w:cs="Calibri"/>
          <w:bCs/>
          <w:szCs w:val="24"/>
          <w:lang w:val="es-PR"/>
        </w:rPr>
      </w:pPr>
    </w:p>
    <w:p w14:paraId="7A4D05E8" w14:textId="77777777" w:rsidR="006C1BC1" w:rsidRDefault="006C1BC1" w:rsidP="00796D28">
      <w:pPr>
        <w:numPr>
          <w:ilvl w:val="0"/>
          <w:numId w:val="36"/>
        </w:numPr>
        <w:tabs>
          <w:tab w:val="left" w:pos="1984"/>
        </w:tabs>
        <w:rPr>
          <w:rFonts w:ascii="Book Antiqua" w:hAnsi="Book Antiqua" w:cs="Calibri"/>
          <w:bCs/>
          <w:szCs w:val="24"/>
          <w:lang w:val="es-PR"/>
        </w:rPr>
      </w:pPr>
      <w:r w:rsidRPr="00120B55">
        <w:rPr>
          <w:rFonts w:ascii="Book Antiqua" w:hAnsi="Book Antiqua" w:cs="Calibri"/>
          <w:bCs/>
          <w:szCs w:val="24"/>
          <w:lang w:val="es-PR"/>
        </w:rPr>
        <w:t xml:space="preserve">Aportaciones a entidades no gubernamentales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17,713,000  </w:t>
      </w:r>
    </w:p>
    <w:p w14:paraId="717BD6EB" w14:textId="77777777" w:rsidR="00796D28" w:rsidRPr="00120B55" w:rsidRDefault="00796D28" w:rsidP="00796D28">
      <w:pPr>
        <w:tabs>
          <w:tab w:val="left" w:pos="1984"/>
        </w:tabs>
        <w:ind w:left="1920"/>
        <w:rPr>
          <w:rFonts w:ascii="Book Antiqua" w:hAnsi="Book Antiqua" w:cs="Calibri"/>
          <w:bCs/>
          <w:szCs w:val="24"/>
          <w:lang w:val="es-PR"/>
        </w:rPr>
      </w:pPr>
    </w:p>
    <w:p w14:paraId="77E89315"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305F8BEF"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del Hospital Oncológico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7,500,000 </w:t>
      </w:r>
    </w:p>
    <w:p w14:paraId="53F5E690" w14:textId="77777777" w:rsidR="00796D28" w:rsidRPr="00120B55" w:rsidRDefault="00796D28" w:rsidP="00796D28">
      <w:pPr>
        <w:tabs>
          <w:tab w:val="left" w:pos="1984"/>
        </w:tabs>
        <w:ind w:left="2880" w:hanging="630"/>
        <w:rPr>
          <w:rFonts w:ascii="Book Antiqua" w:hAnsi="Book Antiqua" w:cs="Calibri"/>
          <w:bCs/>
          <w:szCs w:val="24"/>
          <w:lang w:val="es-PR"/>
        </w:rPr>
      </w:pPr>
    </w:p>
    <w:p w14:paraId="5C881AAD"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ser transferidos a la Sociedad </w:t>
      </w:r>
    </w:p>
    <w:p w14:paraId="6C744A4B"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Educación y Rehabilitación de </w:t>
      </w:r>
    </w:p>
    <w:p w14:paraId="44530B38"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Puerto Rico (SER), para sufragar </w:t>
      </w:r>
    </w:p>
    <w:p w14:paraId="40E23371"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1,050,000</w:t>
      </w:r>
    </w:p>
    <w:p w14:paraId="268E35E6" w14:textId="77777777" w:rsidR="00796D28" w:rsidRPr="00120B55" w:rsidRDefault="00796D28" w:rsidP="00796D28">
      <w:pPr>
        <w:tabs>
          <w:tab w:val="left" w:pos="1984"/>
        </w:tabs>
        <w:ind w:left="2880" w:hanging="630"/>
        <w:rPr>
          <w:rFonts w:ascii="Book Antiqua" w:hAnsi="Book Antiqua" w:cs="Calibri"/>
          <w:bCs/>
          <w:szCs w:val="24"/>
          <w:lang w:val="es-PR"/>
        </w:rPr>
      </w:pPr>
    </w:p>
    <w:p w14:paraId="40DC568F"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 Para el Consejo Renal de PR, según   </w:t>
      </w:r>
    </w:p>
    <w:p w14:paraId="5FF183FD"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dispuesto en RC 204-2006</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250,000 </w:t>
      </w:r>
    </w:p>
    <w:p w14:paraId="4BF90272" w14:textId="77777777" w:rsidR="00796D28" w:rsidRPr="00120B55" w:rsidRDefault="00796D28" w:rsidP="00796D28">
      <w:pPr>
        <w:tabs>
          <w:tab w:val="left" w:pos="1984"/>
        </w:tabs>
        <w:ind w:left="2880" w:hanging="630"/>
        <w:rPr>
          <w:rFonts w:ascii="Book Antiqua" w:hAnsi="Book Antiqua" w:cs="Calibri"/>
          <w:bCs/>
          <w:szCs w:val="24"/>
          <w:lang w:val="es-PR"/>
        </w:rPr>
      </w:pPr>
    </w:p>
    <w:p w14:paraId="4F616B28"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 Para el Centro de Adiestramiento e</w:t>
      </w:r>
    </w:p>
    <w:p w14:paraId="6758CD19" w14:textId="77777777" w:rsidR="006C1BC1" w:rsidRPr="00120B55" w:rsidRDefault="006C1BC1" w:rsidP="00796D28">
      <w:pPr>
        <w:tabs>
          <w:tab w:val="left" w:pos="2160"/>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Información a Padres de Niños con </w:t>
      </w:r>
    </w:p>
    <w:p w14:paraId="54C123AE"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 Impedimentos de Puerto Rico (</w:t>
      </w:r>
      <w:proofErr w:type="gramStart"/>
      <w:r w:rsidRPr="00120B55">
        <w:rPr>
          <w:rFonts w:ascii="Book Antiqua" w:hAnsi="Book Antiqua" w:cs="Calibri"/>
          <w:bCs/>
          <w:szCs w:val="24"/>
          <w:lang w:val="es-PR"/>
        </w:rPr>
        <w:t xml:space="preserve">APNI)   </w:t>
      </w:r>
      <w:proofErr w:type="gramEnd"/>
      <w:r w:rsidRPr="00120B55">
        <w:rPr>
          <w:rFonts w:ascii="Book Antiqua" w:hAnsi="Book Antiqua" w:cs="Calibri"/>
          <w:bCs/>
          <w:szCs w:val="24"/>
          <w:lang w:val="es-PR"/>
        </w:rPr>
        <w:t xml:space="preserve">      225,000 </w:t>
      </w:r>
    </w:p>
    <w:p w14:paraId="61309700" w14:textId="77777777" w:rsidR="00796D28" w:rsidRPr="00120B55" w:rsidRDefault="00796D28" w:rsidP="00796D28">
      <w:pPr>
        <w:tabs>
          <w:tab w:val="left" w:pos="1984"/>
        </w:tabs>
        <w:ind w:left="2880" w:hanging="630"/>
        <w:rPr>
          <w:rFonts w:ascii="Book Antiqua" w:hAnsi="Book Antiqua" w:cs="Calibri"/>
          <w:bCs/>
          <w:szCs w:val="24"/>
          <w:lang w:val="es-PR"/>
        </w:rPr>
      </w:pPr>
    </w:p>
    <w:p w14:paraId="10829DC2" w14:textId="77777777" w:rsidR="006C1BC1" w:rsidRPr="00120B55" w:rsidRDefault="006C1BC1" w:rsidP="00796D28">
      <w:pPr>
        <w:numPr>
          <w:ilvl w:val="2"/>
          <w:numId w:val="36"/>
        </w:numPr>
        <w:tabs>
          <w:tab w:val="left" w:pos="1984"/>
        </w:tabs>
        <w:ind w:left="2790" w:hanging="630"/>
        <w:rPr>
          <w:rFonts w:ascii="Book Antiqua" w:hAnsi="Book Antiqua" w:cs="Calibri"/>
          <w:bCs/>
          <w:szCs w:val="24"/>
          <w:lang w:val="es-PR"/>
        </w:rPr>
      </w:pPr>
      <w:r w:rsidRPr="00120B55">
        <w:rPr>
          <w:rFonts w:ascii="Book Antiqua" w:hAnsi="Book Antiqua" w:cs="Calibri"/>
          <w:bCs/>
          <w:szCs w:val="24"/>
          <w:lang w:val="es-PR"/>
        </w:rPr>
        <w:t xml:space="preserve"> Para cubrir costos asociados Ley 105-2020 </w:t>
      </w:r>
    </w:p>
    <w:p w14:paraId="7DEAE341"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conocida como "Ley para Establecer el</w:t>
      </w:r>
    </w:p>
    <w:p w14:paraId="371D3544"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Derecho al Cuidado Prenatal, Parto y </w:t>
      </w:r>
    </w:p>
    <w:p w14:paraId="769146E5"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Postparto para Embarazadas Médico </w:t>
      </w:r>
    </w:p>
    <w:p w14:paraId="3E59AD30"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Indigente en Puerto Rico"                              400,000</w:t>
      </w:r>
    </w:p>
    <w:p w14:paraId="3016BD9D" w14:textId="77777777" w:rsidR="00796D28" w:rsidRPr="00120B55" w:rsidRDefault="00796D28" w:rsidP="00796D28">
      <w:pPr>
        <w:tabs>
          <w:tab w:val="left" w:pos="1984"/>
        </w:tabs>
        <w:ind w:left="2880" w:hanging="630"/>
        <w:rPr>
          <w:rFonts w:ascii="Book Antiqua" w:hAnsi="Book Antiqua" w:cs="Calibri"/>
          <w:bCs/>
          <w:szCs w:val="24"/>
          <w:lang w:val="es-PR"/>
        </w:rPr>
      </w:pPr>
    </w:p>
    <w:p w14:paraId="1155D6CB"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la Fundación CAP-Fundación, </w:t>
      </w:r>
    </w:p>
    <w:p w14:paraId="251DE0BF"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Pro-Departamento de Pediatría </w:t>
      </w:r>
    </w:p>
    <w:p w14:paraId="0643BF4E"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Oncológica del Hospital Pediátrico </w:t>
      </w:r>
    </w:p>
    <w:p w14:paraId="700EC47C"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Universitario Dr. Antonio Ortiz</w:t>
      </w:r>
      <w:r w:rsidRPr="00120B55">
        <w:rPr>
          <w:rFonts w:ascii="Book Antiqua" w:hAnsi="Book Antiqua"/>
          <w:bCs/>
          <w:szCs w:val="24"/>
          <w:lang w:val="es-PR"/>
        </w:rPr>
        <w:tab/>
      </w:r>
      <w:r w:rsidRPr="00120B55">
        <w:rPr>
          <w:rFonts w:ascii="Book Antiqua" w:hAnsi="Book Antiqua" w:cs="Calibri"/>
          <w:bCs/>
          <w:szCs w:val="24"/>
          <w:lang w:val="es-PR"/>
        </w:rPr>
        <w:t xml:space="preserve">                200,000</w:t>
      </w:r>
    </w:p>
    <w:p w14:paraId="6981E525" w14:textId="77777777" w:rsidR="00796D28" w:rsidRPr="00120B55" w:rsidRDefault="00796D28" w:rsidP="00796D28">
      <w:pPr>
        <w:tabs>
          <w:tab w:val="left" w:pos="1984"/>
        </w:tabs>
        <w:ind w:left="2880" w:hanging="630"/>
        <w:rPr>
          <w:rFonts w:ascii="Book Antiqua" w:hAnsi="Book Antiqua" w:cs="Calibri"/>
          <w:bCs/>
          <w:szCs w:val="24"/>
          <w:lang w:val="es-PR"/>
        </w:rPr>
      </w:pPr>
    </w:p>
    <w:p w14:paraId="0194CF3F"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lastRenderedPageBreak/>
        <w:t xml:space="preserve">Para gastos de funcionamiento </w:t>
      </w:r>
    </w:p>
    <w:p w14:paraId="44DF63A7" w14:textId="77777777" w:rsidR="006C1BC1" w:rsidRDefault="006C1BC1" w:rsidP="00796D28">
      <w:pPr>
        <w:tabs>
          <w:tab w:val="left" w:pos="1984"/>
        </w:tabs>
        <w:ind w:left="1800" w:firstLine="720"/>
        <w:rPr>
          <w:rFonts w:ascii="Book Antiqua" w:hAnsi="Book Antiqua" w:cs="Calibri"/>
          <w:bCs/>
          <w:szCs w:val="24"/>
          <w:lang w:val="es-PR"/>
        </w:rPr>
      </w:pPr>
      <w:r w:rsidRPr="00120B55">
        <w:rPr>
          <w:rFonts w:ascii="Book Antiqua" w:hAnsi="Book Antiqua" w:cs="Calibri"/>
          <w:bCs/>
          <w:szCs w:val="24"/>
          <w:lang w:val="es-PR"/>
        </w:rPr>
        <w:tab/>
        <w:t>de la Cruz Roja Americana</w:t>
      </w:r>
      <w:r w:rsidRPr="00120B55">
        <w:rPr>
          <w:rFonts w:ascii="Book Antiqua" w:hAnsi="Book Antiqua"/>
          <w:bCs/>
          <w:szCs w:val="24"/>
          <w:lang w:val="es-PR"/>
        </w:rPr>
        <w:tab/>
      </w:r>
      <w:r w:rsidRPr="00120B55">
        <w:rPr>
          <w:rFonts w:ascii="Book Antiqua" w:hAnsi="Book Antiqua" w:cs="Calibri"/>
          <w:bCs/>
          <w:szCs w:val="24"/>
          <w:lang w:val="es-PR"/>
        </w:rPr>
        <w:t xml:space="preserve">                           200,000 </w:t>
      </w:r>
    </w:p>
    <w:p w14:paraId="44BDCF39" w14:textId="77777777" w:rsidR="00796D28" w:rsidRPr="00120B55" w:rsidRDefault="00796D28" w:rsidP="00796D28">
      <w:pPr>
        <w:tabs>
          <w:tab w:val="left" w:pos="1984"/>
        </w:tabs>
        <w:ind w:left="1800" w:firstLine="720"/>
        <w:rPr>
          <w:rFonts w:ascii="Book Antiqua" w:hAnsi="Book Antiqua" w:cs="Calibri"/>
          <w:bCs/>
          <w:szCs w:val="24"/>
          <w:lang w:val="es-PR"/>
        </w:rPr>
      </w:pPr>
    </w:p>
    <w:p w14:paraId="48FEC740"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712EAF6C"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la Sociedad Americana contra </w:t>
      </w:r>
    </w:p>
    <w:p w14:paraId="270CC5E3"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el Cáncer, según lo dispuesto en   </w:t>
      </w:r>
    </w:p>
    <w:p w14:paraId="30104E7D"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la Ley 135-2010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300,000</w:t>
      </w:r>
    </w:p>
    <w:p w14:paraId="2BA21BA3" w14:textId="77777777" w:rsidR="00796D28" w:rsidRPr="00120B55" w:rsidRDefault="00796D28" w:rsidP="00796D28">
      <w:pPr>
        <w:tabs>
          <w:tab w:val="left" w:pos="1984"/>
        </w:tabs>
        <w:ind w:left="2880" w:hanging="630"/>
        <w:rPr>
          <w:rFonts w:ascii="Book Antiqua" w:hAnsi="Book Antiqua" w:cs="Calibri"/>
          <w:bCs/>
          <w:szCs w:val="24"/>
          <w:lang w:val="es-PR"/>
        </w:rPr>
      </w:pPr>
    </w:p>
    <w:p w14:paraId="7C9FCDA6"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ser transferidos a la Fundación </w:t>
      </w:r>
    </w:p>
    <w:p w14:paraId="19A15B02"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Mercedes Rubí, para materiales, mantenimiento; </w:t>
      </w:r>
    </w:p>
    <w:p w14:paraId="5E2D1F63"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y adiestramientos al Centro de Cirugía </w:t>
      </w:r>
    </w:p>
    <w:p w14:paraId="0419F3A2"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Neurovascular de Puerto Rico y el Caribe, </w:t>
      </w:r>
    </w:p>
    <w:p w14:paraId="72A43915"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dispuesto en la RC 164-2005              125,000 </w:t>
      </w:r>
    </w:p>
    <w:p w14:paraId="103563FE" w14:textId="77777777" w:rsidR="00796D28" w:rsidRPr="00120B55" w:rsidRDefault="00796D28" w:rsidP="00796D28">
      <w:pPr>
        <w:tabs>
          <w:tab w:val="left" w:pos="1984"/>
        </w:tabs>
        <w:ind w:left="2880" w:hanging="630"/>
        <w:rPr>
          <w:rFonts w:ascii="Book Antiqua" w:hAnsi="Book Antiqua" w:cs="Calibri"/>
          <w:bCs/>
          <w:szCs w:val="24"/>
          <w:lang w:val="es-PR"/>
        </w:rPr>
      </w:pPr>
    </w:p>
    <w:p w14:paraId="212ED36A"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1C715BDB"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la Fundación Modesto Gotay, </w:t>
      </w:r>
    </w:p>
    <w:p w14:paraId="43DDABF0"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RC 336-2000           125,000 </w:t>
      </w:r>
    </w:p>
    <w:p w14:paraId="07A21D03" w14:textId="77777777" w:rsidR="00796D28" w:rsidRPr="00120B55" w:rsidRDefault="00796D28" w:rsidP="00796D28">
      <w:pPr>
        <w:tabs>
          <w:tab w:val="left" w:pos="1984"/>
        </w:tabs>
        <w:ind w:left="2880" w:hanging="630"/>
        <w:rPr>
          <w:rFonts w:ascii="Book Antiqua" w:hAnsi="Book Antiqua" w:cs="Calibri"/>
          <w:bCs/>
          <w:szCs w:val="24"/>
          <w:lang w:val="es-PR"/>
        </w:rPr>
      </w:pPr>
    </w:p>
    <w:p w14:paraId="2A19E5B0"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 Para nutrir el Fondo Contra Enfermedades </w:t>
      </w:r>
    </w:p>
    <w:p w14:paraId="3E8D6010" w14:textId="77777777"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w:t>
      </w:r>
    </w:p>
    <w:p w14:paraId="50AB1875"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la Ley 150-1996, según enmendada.</w:t>
      </w:r>
      <w:r w:rsidRPr="00120B55">
        <w:rPr>
          <w:rFonts w:ascii="Book Antiqua" w:hAnsi="Book Antiqua"/>
          <w:bCs/>
          <w:szCs w:val="24"/>
          <w:lang w:val="es-PR"/>
        </w:rPr>
        <w:t xml:space="preserve">          </w:t>
      </w:r>
      <w:r w:rsidRPr="00120B55">
        <w:rPr>
          <w:rFonts w:ascii="Book Antiqua" w:hAnsi="Book Antiqua" w:cs="Calibri"/>
          <w:bCs/>
          <w:szCs w:val="24"/>
          <w:lang w:val="es-PR"/>
        </w:rPr>
        <w:t xml:space="preserve">6,072,000 </w:t>
      </w:r>
    </w:p>
    <w:p w14:paraId="3167B48F" w14:textId="77777777" w:rsidR="00796D28" w:rsidRPr="00120B55" w:rsidRDefault="00796D28" w:rsidP="00796D28">
      <w:pPr>
        <w:tabs>
          <w:tab w:val="left" w:pos="1984"/>
        </w:tabs>
        <w:ind w:left="2880" w:hanging="630"/>
        <w:rPr>
          <w:rFonts w:ascii="Book Antiqua" w:hAnsi="Book Antiqua" w:cs="Calibri"/>
          <w:bCs/>
          <w:szCs w:val="24"/>
          <w:lang w:val="es-PR"/>
        </w:rPr>
      </w:pPr>
    </w:p>
    <w:p w14:paraId="4ED627C1"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Otras aportaciones a entidades </w:t>
      </w:r>
    </w:p>
    <w:p w14:paraId="08BFFC7F" w14:textId="77777777" w:rsidR="006C1BC1"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no Gubernamentales</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1,178,000</w:t>
      </w:r>
    </w:p>
    <w:p w14:paraId="313A4FEC" w14:textId="77777777" w:rsidR="00796D28" w:rsidRPr="00120B55" w:rsidRDefault="00796D28" w:rsidP="00796D28">
      <w:pPr>
        <w:tabs>
          <w:tab w:val="left" w:pos="1984"/>
        </w:tabs>
        <w:ind w:left="2880" w:hanging="630"/>
        <w:rPr>
          <w:rFonts w:ascii="Book Antiqua" w:hAnsi="Book Antiqua" w:cs="Calibri"/>
          <w:bCs/>
          <w:szCs w:val="24"/>
          <w:lang w:val="es-PR"/>
        </w:rPr>
      </w:pPr>
    </w:p>
    <w:p w14:paraId="48463E65" w14:textId="77777777" w:rsidR="006C1BC1" w:rsidRPr="00120B55" w:rsidRDefault="006C1BC1" w:rsidP="00796D28">
      <w:pPr>
        <w:numPr>
          <w:ilvl w:val="2"/>
          <w:numId w:val="36"/>
        </w:num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4E97DBC" w14:textId="77777777" w:rsidR="00796D28"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Pensiones Ley 80-2020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88,000               </w:t>
      </w:r>
    </w:p>
    <w:p w14:paraId="49D4939D" w14:textId="2518D67F" w:rsidR="006C1BC1" w:rsidRPr="00120B55" w:rsidRDefault="006C1BC1" w:rsidP="00796D28">
      <w:pPr>
        <w:tabs>
          <w:tab w:val="left" w:pos="1984"/>
        </w:tabs>
        <w:ind w:left="2880" w:hanging="630"/>
        <w:rPr>
          <w:rFonts w:ascii="Book Antiqua" w:hAnsi="Book Antiqua" w:cs="Calibri"/>
          <w:bCs/>
          <w:szCs w:val="24"/>
          <w:lang w:val="es-PR"/>
        </w:rPr>
      </w:pPr>
      <w:r w:rsidRPr="00120B55">
        <w:rPr>
          <w:rFonts w:ascii="Book Antiqua" w:hAnsi="Book Antiqua" w:cs="Calibri"/>
          <w:bCs/>
          <w:szCs w:val="24"/>
          <w:lang w:val="es-PR"/>
        </w:rPr>
        <w:t xml:space="preserve"> </w:t>
      </w:r>
    </w:p>
    <w:p w14:paraId="7B2FCF97" w14:textId="4D61328A" w:rsidR="006C1BC1" w:rsidRDefault="006C1BC1" w:rsidP="00796D28">
      <w:pPr>
        <w:tabs>
          <w:tab w:val="left" w:pos="1984"/>
        </w:tabs>
        <w:ind w:left="1080"/>
        <w:rPr>
          <w:rFonts w:ascii="Book Antiqua" w:hAnsi="Book Antiqua" w:cs="Calibri"/>
          <w:bCs/>
          <w:szCs w:val="24"/>
          <w:u w:val="single"/>
          <w:lang w:val="es-PR"/>
        </w:rPr>
      </w:pP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Departamento de Salud</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00912CD1">
        <w:rPr>
          <w:rFonts w:ascii="Book Antiqua" w:hAnsi="Book Antiqua" w:cs="Calibri"/>
          <w:bCs/>
          <w:szCs w:val="24"/>
          <w:lang w:val="es-PR"/>
        </w:rPr>
        <w:tab/>
      </w:r>
      <w:r w:rsidR="00912CD1" w:rsidRPr="000173BB">
        <w:rPr>
          <w:rFonts w:ascii="Book Antiqua" w:hAnsi="Book Antiqua" w:cs="Calibri"/>
          <w:bCs/>
          <w:szCs w:val="24"/>
          <w:u w:val="single"/>
          <w:lang w:val="es-PR"/>
        </w:rPr>
        <w:t xml:space="preserve"> </w:t>
      </w:r>
      <w:r w:rsidRPr="000173BB">
        <w:rPr>
          <w:rFonts w:ascii="Book Antiqua" w:hAnsi="Book Antiqua" w:cs="Calibri"/>
          <w:bCs/>
          <w:szCs w:val="24"/>
          <w:u w:val="single"/>
          <w:lang w:val="es-PR"/>
        </w:rPr>
        <w:t>531,762,000</w:t>
      </w:r>
    </w:p>
    <w:p w14:paraId="4E31B221" w14:textId="77777777" w:rsidR="00796D28" w:rsidRPr="003D16DE" w:rsidRDefault="00796D28" w:rsidP="00796D28">
      <w:pPr>
        <w:tabs>
          <w:tab w:val="left" w:pos="1984"/>
        </w:tabs>
        <w:ind w:left="1080"/>
        <w:rPr>
          <w:rFonts w:ascii="Book Antiqua" w:hAnsi="Book Antiqua" w:cs="Calibri"/>
          <w:bCs/>
          <w:szCs w:val="24"/>
          <w:lang w:val="es-PR"/>
        </w:rPr>
      </w:pPr>
    </w:p>
    <w:p w14:paraId="3FEC9ED5" w14:textId="77777777" w:rsidR="00405B3E" w:rsidRPr="00120B55" w:rsidRDefault="00405B3E" w:rsidP="00BF7CBF">
      <w:pPr>
        <w:tabs>
          <w:tab w:val="left" w:pos="1984"/>
        </w:tabs>
        <w:spacing w:after="360"/>
        <w:rPr>
          <w:rFonts w:ascii="Book Antiqua" w:hAnsi="Book Antiqua" w:cs="Calibri"/>
          <w:bCs/>
          <w:lang w:val="es-PR"/>
        </w:rPr>
      </w:pPr>
      <w:r w:rsidRPr="00120B55">
        <w:rPr>
          <w:rFonts w:ascii="Book Antiqua" w:hAnsi="Book Antiqua" w:cs="Calibri"/>
          <w:bCs/>
          <w:lang w:val="es-PR"/>
        </w:rPr>
        <w:t>2.1 Hospital Universitario Pediátrico incluido en el Departamento de Salud</w:t>
      </w:r>
    </w:p>
    <w:p w14:paraId="739616E9" w14:textId="77777777" w:rsidR="00405B3E" w:rsidRPr="00120B55" w:rsidRDefault="00405B3E" w:rsidP="00BF7CBF">
      <w:pPr>
        <w:pStyle w:val="ListParagraph"/>
        <w:numPr>
          <w:ilvl w:val="3"/>
          <w:numId w:val="40"/>
        </w:numPr>
        <w:tabs>
          <w:tab w:val="left" w:pos="1984"/>
          <w:tab w:val="decimal" w:pos="9270"/>
        </w:tabs>
        <w:spacing w:after="360"/>
        <w:ind w:left="198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14,309,000</w:t>
      </w:r>
    </w:p>
    <w:p w14:paraId="5FF9D810" w14:textId="77777777" w:rsidR="00405B3E" w:rsidRPr="00120B55" w:rsidRDefault="00405B3E" w:rsidP="00BF7CBF">
      <w:pPr>
        <w:pStyle w:val="ListParagraph"/>
        <w:numPr>
          <w:ilvl w:val="5"/>
          <w:numId w:val="40"/>
        </w:numPr>
        <w:tabs>
          <w:tab w:val="left" w:pos="1984"/>
        </w:tabs>
        <w:spacing w:after="360"/>
        <w:ind w:left="2880" w:hanging="63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12,276,000</w:t>
      </w:r>
    </w:p>
    <w:p w14:paraId="0EE2BB8D" w14:textId="77777777" w:rsidR="00405B3E" w:rsidRPr="00120B55" w:rsidRDefault="00405B3E" w:rsidP="00BF7CBF">
      <w:pPr>
        <w:pStyle w:val="ListParagraph"/>
        <w:numPr>
          <w:ilvl w:val="5"/>
          <w:numId w:val="40"/>
        </w:numPr>
        <w:tabs>
          <w:tab w:val="left" w:pos="1984"/>
        </w:tabs>
        <w:spacing w:after="360"/>
        <w:ind w:left="2880" w:hanging="630"/>
        <w:contextualSpacing w:val="0"/>
        <w:rPr>
          <w:rFonts w:ascii="Book Antiqua" w:hAnsi="Book Antiqua" w:cs="Calibri"/>
          <w:bCs/>
          <w:lang w:val="es-PR"/>
        </w:rPr>
      </w:pPr>
      <w:r w:rsidRPr="00120B55">
        <w:rPr>
          <w:rFonts w:ascii="Book Antiqua" w:hAnsi="Book Antiqua" w:cs="Calibri"/>
          <w:bCs/>
          <w:lang w:val="es-PR"/>
        </w:rPr>
        <w:t xml:space="preserve">Sueldos para Puestos de Confianza                  132,000 </w:t>
      </w:r>
    </w:p>
    <w:p w14:paraId="2B41CC9E" w14:textId="77777777" w:rsidR="00405B3E" w:rsidRPr="00120B55" w:rsidRDefault="00405B3E" w:rsidP="00BF7CBF">
      <w:pPr>
        <w:pStyle w:val="ListParagraph"/>
        <w:numPr>
          <w:ilvl w:val="5"/>
          <w:numId w:val="40"/>
        </w:numPr>
        <w:tabs>
          <w:tab w:val="left" w:pos="1984"/>
        </w:tabs>
        <w:spacing w:after="360"/>
        <w:ind w:left="2880" w:hanging="630"/>
        <w:contextualSpacing w:val="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629,000  </w:t>
      </w:r>
    </w:p>
    <w:p w14:paraId="16538C50" w14:textId="77777777" w:rsidR="00405B3E" w:rsidRPr="00120B55" w:rsidRDefault="00405B3E" w:rsidP="00BF7CBF">
      <w:pPr>
        <w:pStyle w:val="ListParagraph"/>
        <w:numPr>
          <w:ilvl w:val="5"/>
          <w:numId w:val="40"/>
        </w:numPr>
        <w:tabs>
          <w:tab w:val="left" w:pos="1984"/>
        </w:tabs>
        <w:spacing w:after="360"/>
        <w:ind w:left="2880" w:hanging="630"/>
        <w:contextualSpacing w:val="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1,272,000</w:t>
      </w:r>
    </w:p>
    <w:p w14:paraId="1E3A9468" w14:textId="77777777" w:rsidR="00405B3E" w:rsidRPr="00120B55" w:rsidRDefault="00405B3E" w:rsidP="00BF7CBF">
      <w:pPr>
        <w:pStyle w:val="ListParagraph"/>
        <w:numPr>
          <w:ilvl w:val="3"/>
          <w:numId w:val="41"/>
        </w:numPr>
        <w:tabs>
          <w:tab w:val="left" w:pos="1980"/>
        </w:tabs>
        <w:spacing w:after="360"/>
        <w:ind w:left="1980"/>
        <w:contextualSpacing w:val="0"/>
        <w:rPr>
          <w:rFonts w:ascii="Book Antiqua" w:hAnsi="Book Antiqua" w:cs="Calibri"/>
          <w:bCs/>
          <w:lang w:val="es-PR"/>
        </w:rPr>
      </w:pPr>
      <w:r w:rsidRPr="00120B55">
        <w:rPr>
          <w:rFonts w:ascii="Book Antiqua" w:hAnsi="Book Antiqua" w:cs="Calibri"/>
          <w:bCs/>
          <w:lang w:val="es-PR"/>
        </w:rPr>
        <w:lastRenderedPageBreak/>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10,000,000</w:t>
      </w:r>
    </w:p>
    <w:p w14:paraId="485C2E3A" w14:textId="77777777" w:rsidR="00405B3E" w:rsidRPr="00120B55" w:rsidRDefault="00405B3E" w:rsidP="00796D28">
      <w:pPr>
        <w:pStyle w:val="ListParagraph"/>
        <w:numPr>
          <w:ilvl w:val="5"/>
          <w:numId w:val="41"/>
        </w:numPr>
        <w:ind w:left="2880"/>
        <w:contextualSpacing w:val="0"/>
        <w:rPr>
          <w:rFonts w:ascii="Book Antiqua" w:hAnsi="Book Antiqua" w:cs="Calibri"/>
          <w:bCs/>
          <w:lang w:val="es-PR"/>
        </w:rPr>
      </w:pPr>
      <w:r w:rsidRPr="00120B55">
        <w:rPr>
          <w:rFonts w:ascii="Book Antiqua" w:hAnsi="Book Antiqua" w:cs="Calibri"/>
          <w:bCs/>
          <w:lang w:val="es-PR"/>
        </w:rPr>
        <w:t xml:space="preserve">Pago de Servicio de Salud que </w:t>
      </w:r>
    </w:p>
    <w:p w14:paraId="136635C0" w14:textId="77777777" w:rsidR="00405B3E" w:rsidRPr="00120B55" w:rsidRDefault="00405B3E" w:rsidP="00796D28">
      <w:pPr>
        <w:ind w:left="2160" w:firstLine="720"/>
        <w:rPr>
          <w:rFonts w:ascii="Book Antiqua" w:hAnsi="Book Antiqua" w:cs="Calibri"/>
          <w:bCs/>
          <w:lang w:val="es-PR"/>
        </w:rPr>
      </w:pPr>
      <w:r w:rsidRPr="00120B55">
        <w:rPr>
          <w:rFonts w:ascii="Book Antiqua" w:hAnsi="Book Antiqua" w:cs="Calibri"/>
          <w:bCs/>
          <w:lang w:val="es-PR"/>
        </w:rPr>
        <w:t xml:space="preserve">ofrece la Administración de </w:t>
      </w:r>
    </w:p>
    <w:p w14:paraId="5328AF96" w14:textId="77777777" w:rsidR="00405B3E" w:rsidRDefault="00405B3E" w:rsidP="00796D28">
      <w:pPr>
        <w:pStyle w:val="ListParagraph"/>
        <w:tabs>
          <w:tab w:val="left" w:pos="1980"/>
        </w:tabs>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Servicios Médicos (ASEM)</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10,000,000</w:t>
      </w:r>
    </w:p>
    <w:p w14:paraId="74BB6739" w14:textId="77777777" w:rsidR="00796D28" w:rsidRPr="00120B55" w:rsidRDefault="00796D28" w:rsidP="00796D28">
      <w:pPr>
        <w:pStyle w:val="ListParagraph"/>
        <w:tabs>
          <w:tab w:val="left" w:pos="1980"/>
        </w:tabs>
        <w:contextualSpacing w:val="0"/>
        <w:rPr>
          <w:rFonts w:ascii="Book Antiqua" w:hAnsi="Book Antiqua" w:cs="Calibri"/>
          <w:bCs/>
          <w:lang w:val="es-PR"/>
        </w:rPr>
      </w:pPr>
    </w:p>
    <w:p w14:paraId="5AE4E71B" w14:textId="77777777" w:rsidR="00405B3E" w:rsidRPr="00120B55" w:rsidRDefault="00405B3E" w:rsidP="00BF7CBF">
      <w:pPr>
        <w:pStyle w:val="ListParagraph"/>
        <w:numPr>
          <w:ilvl w:val="3"/>
          <w:numId w:val="41"/>
        </w:numPr>
        <w:tabs>
          <w:tab w:val="left" w:pos="1980"/>
        </w:tabs>
        <w:spacing w:after="360"/>
        <w:ind w:left="198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1,778,000</w:t>
      </w:r>
    </w:p>
    <w:p w14:paraId="1A82D9F1" w14:textId="77777777" w:rsidR="00405B3E" w:rsidRPr="00120B55" w:rsidRDefault="00405B3E" w:rsidP="00BF7CBF">
      <w:pPr>
        <w:pStyle w:val="ListParagraph"/>
        <w:numPr>
          <w:ilvl w:val="4"/>
          <w:numId w:val="4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106,000</w:t>
      </w:r>
    </w:p>
    <w:p w14:paraId="28EFB1F1" w14:textId="77777777" w:rsidR="00405B3E" w:rsidRPr="00120B55" w:rsidRDefault="00405B3E" w:rsidP="00BF7CBF">
      <w:pPr>
        <w:pStyle w:val="ListParagraph"/>
        <w:numPr>
          <w:ilvl w:val="4"/>
          <w:numId w:val="42"/>
        </w:numPr>
        <w:tabs>
          <w:tab w:val="left" w:pos="1984"/>
        </w:tabs>
        <w:spacing w:after="360"/>
        <w:ind w:left="2880" w:hanging="720"/>
        <w:contextualSpacing w:val="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1,672,000 </w:t>
      </w:r>
    </w:p>
    <w:p w14:paraId="0E8A37A8" w14:textId="77777777" w:rsidR="00405B3E" w:rsidRPr="00120B55" w:rsidRDefault="00405B3E" w:rsidP="00BF7CBF">
      <w:pPr>
        <w:pStyle w:val="ListParagraph"/>
        <w:numPr>
          <w:ilvl w:val="3"/>
          <w:numId w:val="42"/>
        </w:numPr>
        <w:tabs>
          <w:tab w:val="left" w:pos="1984"/>
        </w:tabs>
        <w:spacing w:after="360"/>
        <w:ind w:left="1980" w:hanging="450"/>
        <w:contextualSpacing w:val="0"/>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w:t>
      </w:r>
    </w:p>
    <w:p w14:paraId="6785D7FC" w14:textId="77777777" w:rsidR="00405B3E" w:rsidRPr="00120B55" w:rsidRDefault="00405B3E" w:rsidP="00BF7CBF">
      <w:pPr>
        <w:pStyle w:val="ListParagraph"/>
        <w:numPr>
          <w:ilvl w:val="5"/>
          <w:numId w:val="43"/>
        </w:numPr>
        <w:tabs>
          <w:tab w:val="left" w:pos="1980"/>
        </w:tabs>
        <w:spacing w:after="360"/>
        <w:ind w:left="2880" w:hanging="540"/>
        <w:contextualSpacing w:val="0"/>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 </w:t>
      </w:r>
    </w:p>
    <w:p w14:paraId="14BBC1FB" w14:textId="77777777" w:rsidR="00405B3E" w:rsidRPr="00120B55" w:rsidRDefault="00405B3E" w:rsidP="00BF7CBF">
      <w:pPr>
        <w:pStyle w:val="ListParagraph"/>
        <w:numPr>
          <w:ilvl w:val="3"/>
          <w:numId w:val="42"/>
        </w:numPr>
        <w:tabs>
          <w:tab w:val="left" w:pos="2070"/>
        </w:tabs>
        <w:spacing w:after="360"/>
        <w:ind w:left="1980" w:hanging="450"/>
        <w:contextualSpacing w:val="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500,000  </w:t>
      </w:r>
    </w:p>
    <w:p w14:paraId="020D6F16" w14:textId="77777777" w:rsidR="00405B3E" w:rsidRPr="00120B55" w:rsidRDefault="00405B3E" w:rsidP="00796D28">
      <w:pPr>
        <w:pStyle w:val="ListParagraph"/>
        <w:numPr>
          <w:ilvl w:val="4"/>
          <w:numId w:val="42"/>
        </w:numPr>
        <w:tabs>
          <w:tab w:val="left" w:pos="1984"/>
        </w:tabs>
        <w:ind w:left="2970" w:hanging="720"/>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586B5B9C" w14:textId="77777777" w:rsidR="00405B3E" w:rsidRPr="00120B55" w:rsidRDefault="00405B3E" w:rsidP="00796D28">
      <w:pPr>
        <w:pStyle w:val="ListParagraph"/>
        <w:tabs>
          <w:tab w:val="left" w:pos="1984"/>
        </w:tabs>
        <w:ind w:left="2970"/>
        <w:contextualSpacing w:val="0"/>
        <w:rPr>
          <w:rFonts w:ascii="Book Antiqua" w:hAnsi="Book Antiqua" w:cs="Calibri"/>
          <w:bCs/>
          <w:lang w:val="es-PR"/>
        </w:rPr>
      </w:pPr>
      <w:r w:rsidRPr="00120B55">
        <w:rPr>
          <w:rFonts w:ascii="Book Antiqua" w:hAnsi="Book Antiqua" w:cs="Calibri"/>
          <w:bCs/>
          <w:lang w:val="es-PR"/>
        </w:rPr>
        <w:t xml:space="preserve">Hospital Pediátrico, para el tratamiento </w:t>
      </w:r>
    </w:p>
    <w:p w14:paraId="29A6477E" w14:textId="77777777" w:rsidR="00405B3E" w:rsidRDefault="00405B3E" w:rsidP="00796D28">
      <w:pPr>
        <w:pStyle w:val="ListParagraph"/>
        <w:tabs>
          <w:tab w:val="left" w:pos="1984"/>
        </w:tabs>
        <w:ind w:left="2970"/>
        <w:contextualSpacing w:val="0"/>
        <w:rPr>
          <w:rFonts w:ascii="Book Antiqua" w:hAnsi="Book Antiqua" w:cs="Calibri"/>
          <w:bCs/>
          <w:lang w:val="es-PR"/>
        </w:rPr>
      </w:pPr>
      <w:r w:rsidRPr="00120B55">
        <w:rPr>
          <w:rFonts w:ascii="Book Antiqua" w:hAnsi="Book Antiqua" w:cs="Calibri"/>
          <w:bCs/>
          <w:lang w:val="es-PR"/>
        </w:rPr>
        <w:t xml:space="preserve">del cáncer pediátrico             </w:t>
      </w:r>
      <w:r w:rsidRPr="00120B55">
        <w:rPr>
          <w:rFonts w:ascii="Book Antiqua" w:hAnsi="Book Antiqua" w:cs="Calibri"/>
          <w:bCs/>
          <w:lang w:val="es-PR"/>
        </w:rPr>
        <w:tab/>
        <w:t xml:space="preserve">               500,000</w:t>
      </w:r>
    </w:p>
    <w:p w14:paraId="778066BD" w14:textId="77777777" w:rsidR="00796D28" w:rsidRPr="00120B55" w:rsidRDefault="00796D28" w:rsidP="00796D28">
      <w:pPr>
        <w:pStyle w:val="ListParagraph"/>
        <w:tabs>
          <w:tab w:val="left" w:pos="1984"/>
        </w:tabs>
        <w:ind w:left="2970"/>
        <w:contextualSpacing w:val="0"/>
        <w:rPr>
          <w:rFonts w:ascii="Book Antiqua" w:hAnsi="Book Antiqua" w:cs="Calibri"/>
          <w:bCs/>
          <w:lang w:val="es-PR"/>
        </w:rPr>
      </w:pPr>
    </w:p>
    <w:p w14:paraId="6B1172C1" w14:textId="61A78BE1" w:rsidR="00405B3E" w:rsidRDefault="00405B3E" w:rsidP="00796D28">
      <w:pPr>
        <w:pStyle w:val="ListParagraph"/>
        <w:numPr>
          <w:ilvl w:val="3"/>
          <w:numId w:val="42"/>
        </w:numPr>
        <w:tabs>
          <w:tab w:val="left" w:pos="1984"/>
        </w:tabs>
        <w:ind w:left="1980" w:hanging="450"/>
        <w:contextualSpacing w:val="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3,914,000</w:t>
      </w:r>
    </w:p>
    <w:p w14:paraId="548EEF33" w14:textId="77777777" w:rsidR="00796D28" w:rsidRPr="00120B55" w:rsidRDefault="00796D28" w:rsidP="00796D28">
      <w:pPr>
        <w:pStyle w:val="ListParagraph"/>
        <w:tabs>
          <w:tab w:val="left" w:pos="1984"/>
        </w:tabs>
        <w:ind w:left="1980"/>
        <w:contextualSpacing w:val="0"/>
        <w:rPr>
          <w:rFonts w:ascii="Book Antiqua" w:hAnsi="Book Antiqua" w:cs="Calibri"/>
          <w:bCs/>
          <w:lang w:val="es-PR"/>
        </w:rPr>
      </w:pPr>
    </w:p>
    <w:p w14:paraId="176C48FB" w14:textId="77777777" w:rsidR="00405B3E" w:rsidRPr="00120B55" w:rsidRDefault="00405B3E" w:rsidP="00796D28">
      <w:pPr>
        <w:pStyle w:val="ListParagraph"/>
        <w:numPr>
          <w:ilvl w:val="0"/>
          <w:numId w:val="44"/>
        </w:numPr>
        <w:tabs>
          <w:tab w:val="left" w:pos="1984"/>
        </w:tabs>
        <w:ind w:left="2970" w:hanging="450"/>
        <w:contextualSpacing w:val="0"/>
        <w:rPr>
          <w:rFonts w:ascii="Book Antiqua" w:hAnsi="Book Antiqua" w:cs="Calibri"/>
          <w:bCs/>
          <w:lang w:val="es-PR"/>
        </w:rPr>
      </w:pPr>
      <w:r w:rsidRPr="00120B55">
        <w:rPr>
          <w:rFonts w:ascii="Book Antiqua" w:hAnsi="Book Antiqua" w:cs="Calibri"/>
          <w:bCs/>
          <w:lang w:val="es-PR"/>
        </w:rPr>
        <w:t xml:space="preserve">Para gastos de funcionamiento Hospital </w:t>
      </w:r>
    </w:p>
    <w:p w14:paraId="30388A32" w14:textId="77777777" w:rsidR="00405B3E" w:rsidRPr="00120B55" w:rsidRDefault="00405B3E" w:rsidP="00796D28">
      <w:pPr>
        <w:pStyle w:val="ListParagraph"/>
        <w:tabs>
          <w:tab w:val="left" w:pos="1984"/>
        </w:tabs>
        <w:ind w:left="2970" w:hanging="450"/>
        <w:contextualSpacing w:val="0"/>
        <w:rPr>
          <w:rFonts w:ascii="Book Antiqua" w:hAnsi="Book Antiqua" w:cs="Calibri"/>
          <w:bCs/>
          <w:lang w:val="es-PR"/>
        </w:rPr>
      </w:pPr>
      <w:r w:rsidRPr="00120B55">
        <w:rPr>
          <w:rFonts w:ascii="Book Antiqua" w:hAnsi="Book Antiqua" w:cs="Calibri"/>
          <w:bCs/>
          <w:lang w:val="es-PR"/>
        </w:rPr>
        <w:tab/>
        <w:t xml:space="preserve">Pediátrico, para el tratamiento del </w:t>
      </w:r>
    </w:p>
    <w:p w14:paraId="041A5ECF" w14:textId="77777777" w:rsidR="00405B3E" w:rsidRDefault="00405B3E" w:rsidP="00796D28">
      <w:pPr>
        <w:pStyle w:val="ListParagraph"/>
        <w:tabs>
          <w:tab w:val="left" w:pos="1984"/>
        </w:tabs>
        <w:ind w:left="2970" w:hanging="450"/>
        <w:contextualSpacing w:val="0"/>
        <w:rPr>
          <w:rFonts w:ascii="Book Antiqua" w:hAnsi="Book Antiqua" w:cs="Calibri"/>
          <w:bCs/>
          <w:lang w:val="es-PR"/>
        </w:rPr>
      </w:pPr>
      <w:r w:rsidRPr="00120B55">
        <w:rPr>
          <w:rFonts w:ascii="Book Antiqua" w:hAnsi="Book Antiqua" w:cs="Calibri"/>
          <w:bCs/>
          <w:lang w:val="es-PR"/>
        </w:rPr>
        <w:t xml:space="preserve">        cáncer pediátrico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2,360,000</w:t>
      </w:r>
    </w:p>
    <w:p w14:paraId="044A0AEA" w14:textId="77777777" w:rsidR="00796D28" w:rsidRPr="00120B55" w:rsidRDefault="00796D28" w:rsidP="00796D28">
      <w:pPr>
        <w:pStyle w:val="ListParagraph"/>
        <w:tabs>
          <w:tab w:val="left" w:pos="1984"/>
        </w:tabs>
        <w:ind w:left="2970" w:hanging="450"/>
        <w:contextualSpacing w:val="0"/>
        <w:rPr>
          <w:rFonts w:ascii="Book Antiqua" w:hAnsi="Book Antiqua" w:cs="Calibri"/>
          <w:bCs/>
          <w:lang w:val="es-PR"/>
        </w:rPr>
      </w:pPr>
    </w:p>
    <w:p w14:paraId="02B3D8FC" w14:textId="77777777" w:rsidR="00405B3E" w:rsidRPr="00120B55" w:rsidRDefault="00405B3E" w:rsidP="00796D28">
      <w:pPr>
        <w:pStyle w:val="ListParagraph"/>
        <w:numPr>
          <w:ilvl w:val="0"/>
          <w:numId w:val="44"/>
        </w:numPr>
        <w:tabs>
          <w:tab w:val="left" w:pos="1984"/>
        </w:tabs>
        <w:ind w:left="2970" w:hanging="450"/>
        <w:contextualSpacing w:val="0"/>
        <w:rPr>
          <w:rFonts w:ascii="Book Antiqua" w:hAnsi="Book Antiqua" w:cs="Calibri"/>
          <w:bCs/>
          <w:lang w:val="es-PR"/>
        </w:rPr>
      </w:pPr>
      <w:r w:rsidRPr="00120B55">
        <w:rPr>
          <w:rFonts w:ascii="Book Antiqua" w:hAnsi="Book Antiqua" w:cs="Calibri"/>
          <w:bCs/>
          <w:lang w:val="es-PR"/>
        </w:rPr>
        <w:t xml:space="preserve">Para el Hospital Pediátrico, para la compra </w:t>
      </w:r>
    </w:p>
    <w:p w14:paraId="4897EE59" w14:textId="77777777" w:rsidR="00405B3E" w:rsidRPr="00120B55" w:rsidRDefault="00405B3E" w:rsidP="00796D28">
      <w:pPr>
        <w:pStyle w:val="ListParagraph"/>
        <w:tabs>
          <w:tab w:val="left" w:pos="1984"/>
        </w:tabs>
        <w:ind w:left="2970" w:hanging="450"/>
        <w:contextualSpacing w:val="0"/>
        <w:rPr>
          <w:rFonts w:ascii="Book Antiqua" w:hAnsi="Book Antiqua" w:cs="Calibri"/>
          <w:bCs/>
          <w:lang w:val="es-PR"/>
        </w:rPr>
      </w:pPr>
      <w:r w:rsidRPr="00120B55">
        <w:rPr>
          <w:rFonts w:ascii="Book Antiqua" w:hAnsi="Book Antiqua" w:cs="Calibri"/>
          <w:bCs/>
          <w:lang w:val="es-PR"/>
        </w:rPr>
        <w:tab/>
        <w:t xml:space="preserve">de equipo y materiales para la atención </w:t>
      </w:r>
    </w:p>
    <w:p w14:paraId="079FAC06" w14:textId="77777777" w:rsidR="00405B3E" w:rsidRDefault="00405B3E" w:rsidP="00796D28">
      <w:pPr>
        <w:pStyle w:val="ListParagraph"/>
        <w:tabs>
          <w:tab w:val="left" w:pos="1984"/>
        </w:tabs>
        <w:ind w:left="2970" w:hanging="450"/>
        <w:contextualSpacing w:val="0"/>
        <w:rPr>
          <w:rFonts w:ascii="Book Antiqua" w:hAnsi="Book Antiqua" w:cs="Calibri"/>
          <w:bCs/>
          <w:lang w:val="es-PR"/>
        </w:rPr>
      </w:pPr>
      <w:r w:rsidRPr="00120B55">
        <w:rPr>
          <w:rFonts w:ascii="Book Antiqua" w:hAnsi="Book Antiqua" w:cs="Calibri"/>
          <w:bCs/>
          <w:lang w:val="es-PR"/>
        </w:rPr>
        <w:tab/>
        <w:t>del servicio directo al paciente                   343,000</w:t>
      </w:r>
    </w:p>
    <w:p w14:paraId="0FC4F858" w14:textId="77777777" w:rsidR="00796D28" w:rsidRPr="00120B55" w:rsidRDefault="00796D28" w:rsidP="00796D28">
      <w:pPr>
        <w:pStyle w:val="ListParagraph"/>
        <w:tabs>
          <w:tab w:val="left" w:pos="1984"/>
        </w:tabs>
        <w:ind w:left="2970" w:hanging="450"/>
        <w:contextualSpacing w:val="0"/>
        <w:rPr>
          <w:rFonts w:ascii="Book Antiqua" w:hAnsi="Book Antiqua" w:cs="Calibri"/>
          <w:bCs/>
          <w:lang w:val="es-PR"/>
        </w:rPr>
      </w:pPr>
    </w:p>
    <w:p w14:paraId="13970493" w14:textId="77777777" w:rsidR="00405B3E" w:rsidRDefault="00405B3E" w:rsidP="00796D28">
      <w:pPr>
        <w:pStyle w:val="ListParagraph"/>
        <w:numPr>
          <w:ilvl w:val="0"/>
          <w:numId w:val="44"/>
        </w:numPr>
        <w:tabs>
          <w:tab w:val="left" w:pos="1984"/>
        </w:tabs>
        <w:ind w:left="2880" w:hanging="450"/>
        <w:contextualSpacing w:val="0"/>
        <w:rPr>
          <w:rFonts w:ascii="Book Antiqua" w:hAnsi="Book Antiqua" w:cs="Calibri"/>
          <w:bCs/>
          <w:lang w:val="es-PR"/>
        </w:rPr>
      </w:pPr>
      <w:r w:rsidRPr="00120B55">
        <w:rPr>
          <w:rFonts w:ascii="Book Antiqua" w:hAnsi="Book Antiqua" w:cs="Calibri"/>
          <w:bCs/>
          <w:lang w:val="es-PR"/>
        </w:rPr>
        <w:t xml:space="preserve">Otros materiales y suministros </w:t>
      </w:r>
      <w:r w:rsidRPr="00120B55">
        <w:rPr>
          <w:rFonts w:ascii="Book Antiqua" w:hAnsi="Book Antiqua" w:cs="Calibri"/>
          <w:bCs/>
          <w:lang w:val="es-PR"/>
        </w:rPr>
        <w:tab/>
      </w:r>
      <w:r w:rsidRPr="00120B55">
        <w:rPr>
          <w:rFonts w:ascii="Book Antiqua" w:hAnsi="Book Antiqua" w:cs="Calibri"/>
          <w:bCs/>
          <w:lang w:val="es-PR"/>
        </w:rPr>
        <w:tab/>
        <w:t xml:space="preserve">1,211,000 </w:t>
      </w:r>
    </w:p>
    <w:p w14:paraId="1FF05659" w14:textId="77777777" w:rsidR="00796D28" w:rsidRPr="00120B55" w:rsidRDefault="00796D28" w:rsidP="00796D28">
      <w:pPr>
        <w:pStyle w:val="ListParagraph"/>
        <w:tabs>
          <w:tab w:val="left" w:pos="1984"/>
        </w:tabs>
        <w:ind w:left="2880"/>
        <w:contextualSpacing w:val="0"/>
        <w:rPr>
          <w:rFonts w:ascii="Book Antiqua" w:hAnsi="Book Antiqua" w:cs="Calibri"/>
          <w:bCs/>
          <w:lang w:val="es-PR"/>
        </w:rPr>
      </w:pPr>
    </w:p>
    <w:p w14:paraId="23973D31" w14:textId="1A9A78F2" w:rsidR="00405B3E" w:rsidRPr="00120B55" w:rsidRDefault="00405B3E" w:rsidP="00BF7CBF">
      <w:pPr>
        <w:pStyle w:val="ListParagraph"/>
        <w:numPr>
          <w:ilvl w:val="0"/>
          <w:numId w:val="45"/>
        </w:numPr>
        <w:tabs>
          <w:tab w:val="left" w:pos="1984"/>
        </w:tabs>
        <w:spacing w:after="360"/>
        <w:ind w:left="1800"/>
        <w:contextualSpacing w:val="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357,000  </w:t>
      </w:r>
    </w:p>
    <w:p w14:paraId="7C1346B5" w14:textId="77777777" w:rsidR="00405B3E" w:rsidRPr="00120B55" w:rsidRDefault="00405B3E" w:rsidP="00796D28">
      <w:pPr>
        <w:pStyle w:val="ListParagraph"/>
        <w:numPr>
          <w:ilvl w:val="0"/>
          <w:numId w:val="46"/>
        </w:numPr>
        <w:tabs>
          <w:tab w:val="left" w:pos="1984"/>
        </w:tabs>
        <w:ind w:hanging="450"/>
        <w:contextualSpacing w:val="0"/>
        <w:rPr>
          <w:rFonts w:ascii="Book Antiqua" w:hAnsi="Book Antiqua" w:cs="Calibri"/>
          <w:bCs/>
          <w:lang w:val="es-PR"/>
        </w:rPr>
      </w:pPr>
      <w:r w:rsidRPr="00120B55">
        <w:rPr>
          <w:rFonts w:ascii="Book Antiqua" w:hAnsi="Book Antiqua" w:cs="Calibri"/>
          <w:bCs/>
          <w:lang w:val="es-PR"/>
        </w:rPr>
        <w:t xml:space="preserve">Para el Hospital Pediátrico, </w:t>
      </w:r>
    </w:p>
    <w:p w14:paraId="0A8C79A7" w14:textId="77777777" w:rsidR="00405B3E" w:rsidRPr="00120B55" w:rsidRDefault="00405B3E" w:rsidP="00796D28">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compra de equipo y materiales </w:t>
      </w:r>
    </w:p>
    <w:p w14:paraId="4A23C4B9" w14:textId="77777777" w:rsidR="00405B3E" w:rsidRPr="00120B55" w:rsidRDefault="00405B3E" w:rsidP="00796D28">
      <w:pPr>
        <w:pStyle w:val="ListParagraph"/>
        <w:tabs>
          <w:tab w:val="left" w:pos="1984"/>
        </w:tabs>
        <w:ind w:left="1980" w:hanging="45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atención del servicio directo </w:t>
      </w:r>
    </w:p>
    <w:p w14:paraId="593ECADE" w14:textId="77777777" w:rsidR="00405B3E" w:rsidRDefault="00405B3E" w:rsidP="00796D28">
      <w:pPr>
        <w:pStyle w:val="ListParagraph"/>
        <w:ind w:left="1800" w:hanging="450"/>
        <w:contextualSpacing w:val="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al paciente         </w:t>
      </w:r>
      <w:r w:rsidRPr="00120B55">
        <w:rPr>
          <w:rFonts w:ascii="Book Antiqua" w:hAnsi="Book Antiqua"/>
          <w:bCs/>
          <w:lang w:val="es-PR"/>
        </w:rPr>
        <w:tab/>
      </w:r>
      <w:r w:rsidRPr="00120B55">
        <w:rPr>
          <w:rFonts w:ascii="Book Antiqua" w:hAnsi="Book Antiqua" w:cs="Calibri"/>
          <w:bCs/>
          <w:lang w:val="es-PR"/>
        </w:rPr>
        <w:t xml:space="preserve">                                      357,000</w:t>
      </w:r>
      <w:r w:rsidRPr="00120B55">
        <w:rPr>
          <w:rFonts w:ascii="Book Antiqua" w:hAnsi="Book Antiqua"/>
          <w:bCs/>
          <w:lang w:val="es-PR"/>
        </w:rPr>
        <w:tab/>
      </w:r>
    </w:p>
    <w:p w14:paraId="29C3FAF3" w14:textId="77777777" w:rsidR="00796D28" w:rsidRPr="00120B55" w:rsidRDefault="00796D28" w:rsidP="00796D28">
      <w:pPr>
        <w:pStyle w:val="ListParagraph"/>
        <w:ind w:left="1800" w:hanging="450"/>
        <w:contextualSpacing w:val="0"/>
        <w:rPr>
          <w:rFonts w:ascii="Book Antiqua" w:hAnsi="Book Antiqua"/>
          <w:bCs/>
          <w:lang w:val="es-PR"/>
        </w:rPr>
      </w:pPr>
    </w:p>
    <w:p w14:paraId="58F9826F" w14:textId="77777777" w:rsidR="00405B3E" w:rsidRPr="00120B55" w:rsidRDefault="00405B3E" w:rsidP="00796D28">
      <w:pPr>
        <w:ind w:left="1440"/>
        <w:rPr>
          <w:rFonts w:ascii="Book Antiqua" w:hAnsi="Book Antiqua"/>
          <w:bCs/>
          <w:lang w:val="es-PR"/>
        </w:rPr>
      </w:pPr>
      <w:proofErr w:type="gramStart"/>
      <w:r w:rsidRPr="00120B55">
        <w:rPr>
          <w:rFonts w:ascii="Book Antiqua" w:hAnsi="Book Antiqua"/>
          <w:bCs/>
          <w:lang w:val="es-PR"/>
        </w:rPr>
        <w:lastRenderedPageBreak/>
        <w:t>Total</w:t>
      </w:r>
      <w:proofErr w:type="gramEnd"/>
      <w:r w:rsidRPr="00120B55">
        <w:rPr>
          <w:rFonts w:ascii="Book Antiqua" w:hAnsi="Book Antiqua"/>
          <w:bCs/>
          <w:lang w:val="es-PR"/>
        </w:rPr>
        <w:t xml:space="preserve"> Hospital Universitario Pediátrico incluido </w:t>
      </w:r>
    </w:p>
    <w:p w14:paraId="770DC9B7" w14:textId="77777777" w:rsidR="00405B3E" w:rsidRDefault="00405B3E" w:rsidP="00796D28">
      <w:pPr>
        <w:ind w:left="1440"/>
        <w:rPr>
          <w:rFonts w:ascii="Book Antiqua" w:hAnsi="Book Antiqua"/>
          <w:bCs/>
          <w:u w:val="single"/>
          <w:lang w:val="es-PR"/>
        </w:rPr>
      </w:pPr>
      <w:r w:rsidRPr="00120B55">
        <w:rPr>
          <w:rFonts w:ascii="Book Antiqua" w:hAnsi="Book Antiqua"/>
          <w:bCs/>
          <w:lang w:val="es-PR"/>
        </w:rPr>
        <w:t>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0173BB">
        <w:rPr>
          <w:rFonts w:ascii="Book Antiqua" w:hAnsi="Book Antiqua"/>
          <w:bCs/>
          <w:u w:val="single"/>
          <w:lang w:val="es-PR"/>
        </w:rPr>
        <w:t>30,880,000</w:t>
      </w:r>
    </w:p>
    <w:p w14:paraId="48AEFA8A" w14:textId="77777777" w:rsidR="00796D28" w:rsidRPr="00120B55" w:rsidRDefault="00796D28" w:rsidP="00796D28">
      <w:pPr>
        <w:ind w:left="1440"/>
        <w:rPr>
          <w:rFonts w:ascii="Book Antiqua" w:hAnsi="Book Antiqua" w:cs="Calibri"/>
          <w:bCs/>
          <w:lang w:val="es-PR"/>
        </w:rPr>
      </w:pPr>
    </w:p>
    <w:p w14:paraId="4C6E3B2A" w14:textId="77777777" w:rsidR="00AC72B8" w:rsidRPr="00120B55" w:rsidRDefault="00AC72B8" w:rsidP="00BF7CBF">
      <w:pPr>
        <w:tabs>
          <w:tab w:val="left" w:pos="1984"/>
        </w:tabs>
        <w:spacing w:after="360"/>
        <w:rPr>
          <w:rFonts w:ascii="Book Antiqua" w:hAnsi="Book Antiqua"/>
          <w:lang w:val="es-PR"/>
        </w:rPr>
      </w:pPr>
      <w:proofErr w:type="gramStart"/>
      <w:r w:rsidRPr="00120B55">
        <w:rPr>
          <w:rFonts w:ascii="Book Antiqua" w:hAnsi="Book Antiqua" w:cs="Calibri"/>
          <w:lang w:val="es-PR"/>
        </w:rPr>
        <w:t>2.2  Hospital</w:t>
      </w:r>
      <w:proofErr w:type="gramEnd"/>
      <w:r w:rsidRPr="00120B55">
        <w:rPr>
          <w:rFonts w:ascii="Book Antiqua" w:hAnsi="Book Antiqua" w:cs="Calibri"/>
          <w:lang w:val="es-PR"/>
        </w:rPr>
        <w:t xml:space="preserve"> Universitario de Adultos incluido en el Departamento de Salud</w:t>
      </w:r>
    </w:p>
    <w:p w14:paraId="3BE09273" w14:textId="77777777" w:rsidR="00AC72B8" w:rsidRPr="00120B55" w:rsidRDefault="00AC72B8" w:rsidP="00BF7CBF">
      <w:pPr>
        <w:pStyle w:val="ListParagraph"/>
        <w:numPr>
          <w:ilvl w:val="1"/>
          <w:numId w:val="47"/>
        </w:numPr>
        <w:spacing w:after="360"/>
        <w:contextualSpacing w:val="0"/>
        <w:rPr>
          <w:rFonts w:ascii="Book Antiqua" w:hAnsi="Book Antiqua"/>
          <w:lang w:val="es-PR"/>
        </w:rPr>
      </w:pPr>
      <w:r w:rsidRPr="00120B55">
        <w:rPr>
          <w:rFonts w:ascii="Book Antiqua" w:hAnsi="Book Antiqua" w:cs="Calibri"/>
          <w:lang w:val="es-PR"/>
        </w:rPr>
        <w:t>Nómina y Costos Relacionados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25,158,000</w:t>
      </w:r>
    </w:p>
    <w:p w14:paraId="315F179A" w14:textId="77777777" w:rsidR="00AC72B8" w:rsidRPr="00120B55" w:rsidRDefault="00AC72B8" w:rsidP="00BF7CBF">
      <w:pPr>
        <w:pStyle w:val="ListParagraph"/>
        <w:numPr>
          <w:ilvl w:val="2"/>
          <w:numId w:val="47"/>
        </w:numPr>
        <w:tabs>
          <w:tab w:val="left" w:pos="1984"/>
        </w:tabs>
        <w:spacing w:after="360"/>
        <w:ind w:left="2790" w:hanging="450"/>
        <w:contextualSpacing w:val="0"/>
        <w:rPr>
          <w:rFonts w:ascii="Book Antiqua" w:hAnsi="Book Antiqua" w:cs="Calibri"/>
          <w:lang w:val="es-PR"/>
        </w:rPr>
      </w:pPr>
      <w:r w:rsidRPr="00120B55">
        <w:rPr>
          <w:rFonts w:ascii="Book Antiqua" w:hAnsi="Book Antiqua" w:cs="Calibri"/>
          <w:lang w:val="es-PR"/>
        </w:rPr>
        <w:t>Salarios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21,122,000 </w:t>
      </w:r>
    </w:p>
    <w:p w14:paraId="28192FE9" w14:textId="77777777" w:rsidR="00AC72B8" w:rsidRPr="00120B55" w:rsidRDefault="00AC72B8" w:rsidP="00BF7CBF">
      <w:pPr>
        <w:pStyle w:val="ListParagraph"/>
        <w:numPr>
          <w:ilvl w:val="2"/>
          <w:numId w:val="47"/>
        </w:numPr>
        <w:tabs>
          <w:tab w:val="left" w:pos="1984"/>
        </w:tabs>
        <w:spacing w:after="360"/>
        <w:ind w:left="2790" w:hanging="450"/>
        <w:contextualSpacing w:val="0"/>
        <w:rPr>
          <w:rFonts w:ascii="Book Antiqua" w:hAnsi="Book Antiqua" w:cs="Calibri"/>
          <w:lang w:val="es-PR"/>
        </w:rPr>
      </w:pPr>
      <w:r w:rsidRPr="00120B55">
        <w:rPr>
          <w:rFonts w:ascii="Book Antiqua" w:hAnsi="Book Antiqua" w:cs="Calibri"/>
          <w:lang w:val="es-PR"/>
        </w:rPr>
        <w:t xml:space="preserve">Aportación patronal al seguro médico     </w:t>
      </w:r>
      <w:r w:rsidRPr="00120B55">
        <w:rPr>
          <w:rFonts w:ascii="Book Antiqua" w:hAnsi="Book Antiqua"/>
          <w:lang w:val="es-PR"/>
        </w:rPr>
        <w:t xml:space="preserve">   1,493</w:t>
      </w:r>
      <w:r w:rsidRPr="00120B55">
        <w:rPr>
          <w:rFonts w:ascii="Book Antiqua" w:hAnsi="Book Antiqua" w:cs="Calibri"/>
          <w:lang w:val="es-PR"/>
        </w:rPr>
        <w:t xml:space="preserve">,000 </w:t>
      </w:r>
    </w:p>
    <w:p w14:paraId="694FC3A0" w14:textId="77777777" w:rsidR="00AC72B8" w:rsidRPr="00120B55" w:rsidRDefault="00AC72B8" w:rsidP="00BF7CBF">
      <w:pPr>
        <w:pStyle w:val="ListParagraph"/>
        <w:numPr>
          <w:ilvl w:val="2"/>
          <w:numId w:val="47"/>
        </w:numPr>
        <w:tabs>
          <w:tab w:val="left" w:pos="1984"/>
        </w:tabs>
        <w:spacing w:after="360"/>
        <w:ind w:left="2790" w:hanging="450"/>
        <w:contextualSpacing w:val="0"/>
        <w:rPr>
          <w:rFonts w:ascii="Book Antiqua" w:hAnsi="Book Antiqua" w:cs="Calibri"/>
          <w:lang w:val="es-PR"/>
        </w:rPr>
      </w:pPr>
      <w:r w:rsidRPr="00120B55">
        <w:rPr>
          <w:rFonts w:ascii="Book Antiqua" w:hAnsi="Book Antiqua" w:cs="Calibri"/>
          <w:lang w:val="es-PR"/>
        </w:rPr>
        <w:t>Otros beneficios del empleado</w:t>
      </w:r>
      <w:r w:rsidRPr="00120B55">
        <w:rPr>
          <w:rFonts w:ascii="Book Antiqua" w:hAnsi="Book Antiqua"/>
          <w:lang w:val="es-PR"/>
        </w:rPr>
        <w:tab/>
      </w:r>
      <w:r w:rsidRPr="00120B55">
        <w:rPr>
          <w:rFonts w:ascii="Book Antiqua" w:hAnsi="Book Antiqua" w:cs="Calibri"/>
          <w:lang w:val="es-PR"/>
        </w:rPr>
        <w:t xml:space="preserve">              2,543,000  </w:t>
      </w:r>
    </w:p>
    <w:p w14:paraId="3410C3FE" w14:textId="77777777" w:rsidR="00AC72B8" w:rsidRPr="00120B55" w:rsidRDefault="00AC72B8" w:rsidP="00BF7CBF">
      <w:pPr>
        <w:pStyle w:val="ListParagraph"/>
        <w:numPr>
          <w:ilvl w:val="1"/>
          <w:numId w:val="47"/>
        </w:numPr>
        <w:spacing w:after="360"/>
        <w:contextualSpacing w:val="0"/>
        <w:rPr>
          <w:rFonts w:ascii="Book Antiqua" w:hAnsi="Book Antiqua"/>
          <w:lang w:val="es-PR"/>
        </w:rPr>
      </w:pPr>
      <w:r w:rsidRPr="00120B55">
        <w:rPr>
          <w:rFonts w:ascii="Book Antiqua" w:hAnsi="Book Antiqua" w:cs="Calibri"/>
          <w:lang w:val="es-PR"/>
        </w:rPr>
        <w:t xml:space="preserve">Facilidades y Pagos por servicios públicos </w:t>
      </w:r>
      <w:r w:rsidRPr="00120B55">
        <w:rPr>
          <w:rFonts w:ascii="Book Antiqua" w:hAnsi="Book Antiqua"/>
          <w:lang w:val="es-PR"/>
        </w:rPr>
        <w:tab/>
      </w:r>
      <w:r w:rsidRPr="00120B55">
        <w:rPr>
          <w:rFonts w:ascii="Book Antiqua" w:hAnsi="Book Antiqua" w:cs="Calibri"/>
          <w:lang w:val="es-PR"/>
        </w:rPr>
        <w:t xml:space="preserve">                          38,694,000 </w:t>
      </w:r>
    </w:p>
    <w:p w14:paraId="023BAC36" w14:textId="77777777" w:rsidR="00AC72B8" w:rsidRPr="00120B55" w:rsidRDefault="00AC72B8" w:rsidP="00796D28">
      <w:pPr>
        <w:pStyle w:val="ListParagraph"/>
        <w:ind w:left="2790" w:hanging="450"/>
        <w:contextualSpacing w:val="0"/>
        <w:rPr>
          <w:rFonts w:ascii="Book Antiqua" w:hAnsi="Book Antiqua" w:cs="Calibri"/>
          <w:lang w:val="es-PR"/>
        </w:rPr>
      </w:pPr>
      <w:r w:rsidRPr="00120B55">
        <w:rPr>
          <w:rFonts w:ascii="Book Antiqua" w:hAnsi="Book Antiqua" w:cs="Calibri"/>
          <w:lang w:val="es-PR"/>
        </w:rPr>
        <w:t xml:space="preserve">i.  </w:t>
      </w:r>
      <w:r w:rsidRPr="00120B55">
        <w:rPr>
          <w:rFonts w:ascii="Book Antiqua" w:hAnsi="Book Antiqua" w:cs="Calibri"/>
          <w:lang w:val="es-PR"/>
        </w:rPr>
        <w:tab/>
        <w:t xml:space="preserve">Pago de Servicio de Salud que </w:t>
      </w:r>
    </w:p>
    <w:p w14:paraId="464A4B4A" w14:textId="77777777" w:rsidR="00AC72B8" w:rsidRPr="00120B55" w:rsidRDefault="00AC72B8" w:rsidP="00796D28">
      <w:pPr>
        <w:pStyle w:val="ListParagraph"/>
        <w:ind w:left="2790"/>
        <w:contextualSpacing w:val="0"/>
        <w:rPr>
          <w:rFonts w:ascii="Book Antiqua" w:hAnsi="Book Antiqua" w:cs="Calibri"/>
          <w:lang w:val="es-PR"/>
        </w:rPr>
      </w:pPr>
      <w:r w:rsidRPr="00120B55">
        <w:rPr>
          <w:rFonts w:ascii="Book Antiqua" w:hAnsi="Book Antiqua" w:cs="Calibri"/>
          <w:lang w:val="es-PR"/>
        </w:rPr>
        <w:t xml:space="preserve">ofrece la Administración de </w:t>
      </w:r>
    </w:p>
    <w:p w14:paraId="2B372E27" w14:textId="77777777" w:rsidR="00AC72B8" w:rsidRDefault="00AC72B8" w:rsidP="00796D28">
      <w:pPr>
        <w:pStyle w:val="ListParagraph"/>
        <w:ind w:left="2790"/>
        <w:contextualSpacing w:val="0"/>
        <w:rPr>
          <w:rFonts w:ascii="Book Antiqua" w:hAnsi="Book Antiqua" w:cs="Calibri"/>
          <w:lang w:val="es-PR"/>
        </w:rPr>
      </w:pPr>
      <w:r w:rsidRPr="00120B55">
        <w:rPr>
          <w:rFonts w:ascii="Book Antiqua" w:hAnsi="Book Antiqua" w:cs="Calibri"/>
          <w:lang w:val="es-PR"/>
        </w:rPr>
        <w:t>Servicios Médicos (ASEM)</w:t>
      </w:r>
      <w:r w:rsidRPr="00120B55">
        <w:rPr>
          <w:rFonts w:ascii="Book Antiqua" w:hAnsi="Book Antiqua"/>
          <w:lang w:val="es-PR"/>
        </w:rPr>
        <w:tab/>
      </w:r>
      <w:r w:rsidRPr="00120B55">
        <w:rPr>
          <w:rFonts w:ascii="Book Antiqua" w:hAnsi="Book Antiqua" w:cs="Calibri"/>
          <w:lang w:val="es-PR"/>
        </w:rPr>
        <w:t xml:space="preserve">                      38,694,000 </w:t>
      </w:r>
    </w:p>
    <w:p w14:paraId="52B337F1" w14:textId="77777777" w:rsidR="00796D28" w:rsidRPr="00120B55" w:rsidRDefault="00796D28" w:rsidP="00796D28">
      <w:pPr>
        <w:pStyle w:val="ListParagraph"/>
        <w:ind w:left="2790"/>
        <w:contextualSpacing w:val="0"/>
        <w:rPr>
          <w:rFonts w:ascii="Book Antiqua" w:hAnsi="Book Antiqua" w:cs="Calibri"/>
          <w:lang w:val="es-PR"/>
        </w:rPr>
      </w:pPr>
    </w:p>
    <w:p w14:paraId="7EF25798" w14:textId="77777777" w:rsidR="00AC72B8" w:rsidRPr="00120B55" w:rsidRDefault="00AC72B8" w:rsidP="00BF7CBF">
      <w:pPr>
        <w:pStyle w:val="ListParagraph"/>
        <w:numPr>
          <w:ilvl w:val="1"/>
          <w:numId w:val="47"/>
        </w:numPr>
        <w:tabs>
          <w:tab w:val="left" w:pos="1984"/>
        </w:tabs>
        <w:spacing w:after="360"/>
        <w:contextualSpacing w:val="0"/>
        <w:rPr>
          <w:rFonts w:ascii="Book Antiqua" w:hAnsi="Book Antiqua"/>
          <w:lang w:val="es-PR"/>
        </w:rPr>
      </w:pPr>
      <w:r w:rsidRPr="00120B55">
        <w:rPr>
          <w:rFonts w:ascii="Book Antiqua" w:hAnsi="Book Antiqua" w:cs="Calibri"/>
          <w:lang w:val="es-PR"/>
        </w:rPr>
        <w:t>Servicios Comprados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cs="Calibri"/>
          <w:lang w:val="es-PR"/>
        </w:rPr>
        <w:t xml:space="preserve">               1,238,000</w:t>
      </w:r>
    </w:p>
    <w:p w14:paraId="321762B9" w14:textId="77777777" w:rsidR="00AC72B8" w:rsidRPr="00120B55" w:rsidRDefault="00AC72B8" w:rsidP="00BF7CBF">
      <w:pPr>
        <w:pStyle w:val="ListParagraph"/>
        <w:numPr>
          <w:ilvl w:val="2"/>
          <w:numId w:val="47"/>
        </w:numPr>
        <w:tabs>
          <w:tab w:val="left" w:pos="1984"/>
        </w:tabs>
        <w:spacing w:after="360"/>
        <w:ind w:left="2790" w:hanging="360"/>
        <w:contextualSpacing w:val="0"/>
        <w:rPr>
          <w:rFonts w:ascii="Book Antiqua" w:hAnsi="Book Antiqua"/>
          <w:lang w:val="es-PR"/>
        </w:rPr>
      </w:pPr>
      <w:r w:rsidRPr="00120B55">
        <w:rPr>
          <w:rFonts w:ascii="Book Antiqua" w:hAnsi="Book Antiqua" w:cs="Calibri"/>
          <w:lang w:val="es-PR"/>
        </w:rPr>
        <w:t>Otros servicios comprados</w:t>
      </w:r>
      <w:r w:rsidRPr="00120B55">
        <w:rPr>
          <w:rFonts w:ascii="Book Antiqua" w:hAnsi="Book Antiqua"/>
          <w:lang w:val="es-PR"/>
        </w:rPr>
        <w:tab/>
      </w:r>
      <w:r w:rsidRPr="00120B55">
        <w:rPr>
          <w:rFonts w:ascii="Book Antiqua" w:hAnsi="Book Antiqua" w:cs="Calibri"/>
          <w:lang w:val="es-PR"/>
        </w:rPr>
        <w:t xml:space="preserve">                      1,238,000 </w:t>
      </w:r>
    </w:p>
    <w:p w14:paraId="46331A77" w14:textId="58B87868" w:rsidR="00AC72B8" w:rsidRPr="00120B55" w:rsidRDefault="00AC72B8" w:rsidP="00BF7CBF">
      <w:pPr>
        <w:numPr>
          <w:ilvl w:val="1"/>
          <w:numId w:val="47"/>
        </w:numPr>
        <w:tabs>
          <w:tab w:val="left" w:pos="1984"/>
        </w:tabs>
        <w:spacing w:after="360"/>
        <w:rPr>
          <w:rFonts w:ascii="Book Antiqua" w:hAnsi="Book Antiqua"/>
          <w:lang w:val="es-PR"/>
        </w:rPr>
      </w:pPr>
      <w:r w:rsidRPr="00120B55">
        <w:rPr>
          <w:rFonts w:ascii="Book Antiqua" w:hAnsi="Book Antiqua" w:cs="Calibri"/>
          <w:lang w:val="es-PR"/>
        </w:rPr>
        <w:t>Servicios Profesionales                                                                     42,000</w:t>
      </w:r>
    </w:p>
    <w:p w14:paraId="318B171B" w14:textId="77777777" w:rsidR="00AC72B8" w:rsidRPr="00120B55" w:rsidRDefault="00AC72B8" w:rsidP="00BF7CBF">
      <w:pPr>
        <w:pStyle w:val="ListParagraph"/>
        <w:numPr>
          <w:ilvl w:val="2"/>
          <w:numId w:val="47"/>
        </w:numPr>
        <w:tabs>
          <w:tab w:val="left" w:pos="1984"/>
        </w:tabs>
        <w:spacing w:after="360"/>
        <w:ind w:left="2880" w:hanging="450"/>
        <w:contextualSpacing w:val="0"/>
        <w:rPr>
          <w:rFonts w:ascii="Book Antiqua" w:hAnsi="Book Antiqua"/>
          <w:lang w:val="es-PR"/>
        </w:rPr>
      </w:pPr>
      <w:r w:rsidRPr="00120B55">
        <w:rPr>
          <w:rFonts w:ascii="Book Antiqua" w:hAnsi="Book Antiqua" w:cs="Calibri"/>
          <w:lang w:val="es-PR"/>
        </w:rPr>
        <w:t>Otros servicios profesionales                     42,000</w:t>
      </w:r>
    </w:p>
    <w:p w14:paraId="40023269" w14:textId="77777777" w:rsidR="00AC72B8" w:rsidRPr="00120B55" w:rsidRDefault="00AC72B8" w:rsidP="00796D28">
      <w:pPr>
        <w:pStyle w:val="ListParagraph"/>
        <w:tabs>
          <w:tab w:val="left" w:pos="1984"/>
        </w:tabs>
        <w:ind w:left="1440"/>
        <w:contextualSpacing w:val="0"/>
        <w:rPr>
          <w:rFonts w:ascii="Book Antiqua" w:hAnsi="Book Antiqua" w:cs="Calibri"/>
          <w:lang w:val="es-PR"/>
        </w:rPr>
      </w:pPr>
      <w:proofErr w:type="gramStart"/>
      <w:r w:rsidRPr="00120B55">
        <w:rPr>
          <w:rFonts w:ascii="Book Antiqua" w:hAnsi="Book Antiqua" w:cs="Calibri"/>
          <w:lang w:val="es-PR"/>
        </w:rPr>
        <w:t>Total</w:t>
      </w:r>
      <w:proofErr w:type="gramEnd"/>
      <w:r w:rsidRPr="00120B55">
        <w:rPr>
          <w:rFonts w:ascii="Book Antiqua" w:hAnsi="Book Antiqua" w:cs="Calibri"/>
          <w:lang w:val="es-PR"/>
        </w:rPr>
        <w:t xml:space="preserve"> Hospital Universitario de Adultos </w:t>
      </w:r>
    </w:p>
    <w:p w14:paraId="2F54CA8D" w14:textId="5BD8278C" w:rsidR="00AC72B8" w:rsidRDefault="00AC72B8" w:rsidP="00796D28">
      <w:pPr>
        <w:pStyle w:val="ListParagraph"/>
        <w:tabs>
          <w:tab w:val="left" w:pos="1984"/>
        </w:tabs>
        <w:ind w:left="1440"/>
        <w:contextualSpacing w:val="0"/>
        <w:rPr>
          <w:rFonts w:ascii="Book Antiqua" w:hAnsi="Book Antiqua" w:cs="Calibri"/>
          <w:lang w:val="es-PR"/>
        </w:rPr>
      </w:pPr>
      <w:r w:rsidRPr="00120B55">
        <w:rPr>
          <w:rFonts w:ascii="Book Antiqua" w:hAnsi="Book Antiqua" w:cs="Calibri"/>
          <w:lang w:val="es-PR"/>
        </w:rPr>
        <w:t>incluido en Departamento de Salud</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w:t>
      </w:r>
      <w:r w:rsidR="00912CD1">
        <w:rPr>
          <w:rFonts w:ascii="Book Antiqua" w:hAnsi="Book Antiqua" w:cs="Calibri"/>
          <w:lang w:val="es-PR"/>
        </w:rPr>
        <w:tab/>
      </w:r>
      <w:r w:rsidRPr="000173BB">
        <w:rPr>
          <w:rFonts w:ascii="Book Antiqua" w:hAnsi="Book Antiqua" w:cs="Calibri"/>
          <w:u w:val="single"/>
          <w:lang w:val="es-PR"/>
        </w:rPr>
        <w:t>65,132,000</w:t>
      </w:r>
      <w:r w:rsidRPr="00120B55">
        <w:rPr>
          <w:rFonts w:ascii="Book Antiqua" w:hAnsi="Book Antiqua" w:cs="Calibri"/>
          <w:lang w:val="es-PR"/>
        </w:rPr>
        <w:t xml:space="preserve"> </w:t>
      </w:r>
    </w:p>
    <w:p w14:paraId="7921C281" w14:textId="77777777" w:rsidR="00796D28" w:rsidRPr="00120B55" w:rsidRDefault="00796D28" w:rsidP="00796D28">
      <w:pPr>
        <w:pStyle w:val="ListParagraph"/>
        <w:tabs>
          <w:tab w:val="left" w:pos="1984"/>
        </w:tabs>
        <w:ind w:left="1440"/>
        <w:contextualSpacing w:val="0"/>
        <w:rPr>
          <w:rFonts w:ascii="Book Antiqua" w:hAnsi="Book Antiqua" w:cs="Calibri"/>
          <w:lang w:val="es-PR"/>
        </w:rPr>
      </w:pPr>
    </w:p>
    <w:p w14:paraId="7A4351C1" w14:textId="77777777" w:rsidR="003440B1" w:rsidRPr="00120B55" w:rsidRDefault="003440B1" w:rsidP="00796D28">
      <w:pPr>
        <w:tabs>
          <w:tab w:val="left" w:pos="1984"/>
        </w:tabs>
        <w:rPr>
          <w:rFonts w:ascii="Book Antiqua" w:hAnsi="Book Antiqua" w:cs="Calibri"/>
          <w:bCs/>
          <w:lang w:val="es-PR"/>
        </w:rPr>
      </w:pPr>
      <w:r w:rsidRPr="00120B55">
        <w:rPr>
          <w:rFonts w:ascii="Book Antiqua" w:hAnsi="Book Antiqua" w:cs="Calibri"/>
          <w:bCs/>
          <w:lang w:val="es-PR"/>
        </w:rPr>
        <w:t xml:space="preserve">2.3 Hospital Universitario de Bayamón (“HURRA”) incluido en el </w:t>
      </w:r>
    </w:p>
    <w:p w14:paraId="03A447DC" w14:textId="77777777" w:rsidR="003440B1" w:rsidRDefault="003440B1" w:rsidP="00796D28">
      <w:pPr>
        <w:tabs>
          <w:tab w:val="left" w:pos="1984"/>
        </w:tabs>
        <w:rPr>
          <w:rFonts w:ascii="Book Antiqua" w:hAnsi="Book Antiqua" w:cs="Calibri"/>
          <w:bCs/>
          <w:lang w:val="es-PR"/>
        </w:rPr>
      </w:pPr>
      <w:r w:rsidRPr="00120B55">
        <w:rPr>
          <w:rFonts w:ascii="Book Antiqua" w:hAnsi="Book Antiqua" w:cs="Calibri"/>
          <w:bCs/>
          <w:lang w:val="es-PR"/>
        </w:rPr>
        <w:t xml:space="preserve">             Departamento de Salud</w:t>
      </w:r>
    </w:p>
    <w:p w14:paraId="34DFA0AC" w14:textId="77777777" w:rsidR="00796D28" w:rsidRPr="00120B55" w:rsidRDefault="00796D28" w:rsidP="00796D28">
      <w:pPr>
        <w:tabs>
          <w:tab w:val="left" w:pos="1984"/>
        </w:tabs>
        <w:rPr>
          <w:rFonts w:ascii="Book Antiqua" w:hAnsi="Book Antiqua" w:cs="Calibri"/>
          <w:bCs/>
          <w:lang w:val="es-PR"/>
        </w:rPr>
      </w:pPr>
    </w:p>
    <w:p w14:paraId="50658861" w14:textId="77777777" w:rsidR="003440B1" w:rsidRPr="00120B55" w:rsidRDefault="003440B1" w:rsidP="00BF7CBF">
      <w:pPr>
        <w:pStyle w:val="ListParagraph"/>
        <w:numPr>
          <w:ilvl w:val="3"/>
          <w:numId w:val="48"/>
        </w:numPr>
        <w:tabs>
          <w:tab w:val="left" w:pos="1984"/>
        </w:tabs>
        <w:spacing w:after="360"/>
        <w:ind w:left="162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7,755,000 </w:t>
      </w:r>
    </w:p>
    <w:p w14:paraId="622DD9B0" w14:textId="77777777" w:rsidR="003440B1" w:rsidRPr="00120B55" w:rsidRDefault="003440B1" w:rsidP="00BF7CBF">
      <w:pPr>
        <w:pStyle w:val="ListParagraph"/>
        <w:numPr>
          <w:ilvl w:val="4"/>
          <w:numId w:val="48"/>
        </w:numPr>
        <w:spacing w:after="360"/>
        <w:ind w:left="2880" w:hanging="54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6,512,000 </w:t>
      </w:r>
    </w:p>
    <w:p w14:paraId="140516B9" w14:textId="77777777" w:rsidR="003440B1" w:rsidRDefault="003440B1" w:rsidP="00BF7CBF">
      <w:pPr>
        <w:pStyle w:val="ListParagraph"/>
        <w:numPr>
          <w:ilvl w:val="4"/>
          <w:numId w:val="48"/>
        </w:numPr>
        <w:spacing w:after="360"/>
        <w:ind w:left="2880" w:hanging="540"/>
        <w:contextualSpacing w:val="0"/>
        <w:rPr>
          <w:rFonts w:ascii="Book Antiqua" w:hAnsi="Book Antiqua" w:cs="Calibri"/>
          <w:bCs/>
          <w:lang w:val="es-PR"/>
        </w:rPr>
      </w:pPr>
      <w:r w:rsidRPr="00120B55">
        <w:rPr>
          <w:rFonts w:ascii="Book Antiqua" w:hAnsi="Book Antiqua" w:cs="Calibri"/>
          <w:bCs/>
          <w:lang w:val="es-PR"/>
        </w:rPr>
        <w:t>Salarios para Puestos de Confianza           84,000</w:t>
      </w:r>
    </w:p>
    <w:p w14:paraId="06C9F1EE" w14:textId="77777777" w:rsidR="008E30C2" w:rsidRPr="00120B55" w:rsidRDefault="008E30C2" w:rsidP="008E30C2">
      <w:pPr>
        <w:pStyle w:val="ListParagraph"/>
        <w:spacing w:after="360"/>
        <w:ind w:left="2880"/>
        <w:contextualSpacing w:val="0"/>
        <w:rPr>
          <w:rFonts w:ascii="Book Antiqua" w:hAnsi="Book Antiqua" w:cs="Calibri"/>
          <w:bCs/>
          <w:lang w:val="es-PR"/>
        </w:rPr>
      </w:pPr>
    </w:p>
    <w:p w14:paraId="22456C42" w14:textId="77777777" w:rsidR="003440B1" w:rsidRPr="00120B55" w:rsidRDefault="003440B1" w:rsidP="008E30C2">
      <w:pPr>
        <w:pStyle w:val="ListParagraph"/>
        <w:numPr>
          <w:ilvl w:val="4"/>
          <w:numId w:val="48"/>
        </w:numPr>
        <w:ind w:left="2880" w:hanging="540"/>
        <w:contextualSpacing w:val="0"/>
        <w:rPr>
          <w:rFonts w:ascii="Book Antiqua" w:hAnsi="Book Antiqua" w:cs="Calibri"/>
          <w:bCs/>
          <w:lang w:val="es-PR"/>
        </w:rPr>
      </w:pPr>
      <w:r w:rsidRPr="00120B55">
        <w:rPr>
          <w:rFonts w:ascii="Book Antiqua" w:hAnsi="Book Antiqua" w:cs="Calibri"/>
          <w:bCs/>
          <w:lang w:val="es-PR"/>
        </w:rPr>
        <w:lastRenderedPageBreak/>
        <w:t xml:space="preserve">Aportación patronal al </w:t>
      </w:r>
    </w:p>
    <w:p w14:paraId="5C56EA87" w14:textId="77777777" w:rsidR="003440B1" w:rsidRDefault="003440B1" w:rsidP="008E30C2">
      <w:pPr>
        <w:pStyle w:val="ListParagraph"/>
        <w:ind w:left="2880"/>
        <w:contextualSpacing w:val="0"/>
        <w:rPr>
          <w:rFonts w:ascii="Book Antiqua" w:hAnsi="Book Antiqua" w:cs="Calibri"/>
          <w:bCs/>
          <w:lang w:val="es-PR"/>
        </w:rPr>
      </w:pPr>
      <w:r w:rsidRPr="00120B55">
        <w:rPr>
          <w:rFonts w:ascii="Book Antiqua" w:hAnsi="Book Antiqua" w:cs="Calibri"/>
          <w:bCs/>
          <w:lang w:val="es-PR"/>
        </w:rPr>
        <w:t>seguro médico</w:t>
      </w:r>
      <w:r w:rsidRPr="00120B55">
        <w:rPr>
          <w:rFonts w:ascii="Book Antiqua" w:hAnsi="Book Antiqua"/>
          <w:bCs/>
          <w:lang w:val="es-PR"/>
        </w:rPr>
        <w:tab/>
      </w:r>
      <w:r w:rsidRPr="00120B55">
        <w:rPr>
          <w:rFonts w:ascii="Book Antiqua" w:hAnsi="Book Antiqua" w:cs="Calibri"/>
          <w:bCs/>
          <w:lang w:val="es-PR"/>
        </w:rPr>
        <w:t xml:space="preserve">    </w:t>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cs="Calibri"/>
          <w:bCs/>
          <w:lang w:val="es-PR"/>
        </w:rPr>
        <w:t xml:space="preserve">          420,000</w:t>
      </w:r>
    </w:p>
    <w:p w14:paraId="1BBA810B" w14:textId="77777777" w:rsidR="00796D28" w:rsidRPr="00120B55" w:rsidRDefault="00796D28" w:rsidP="00796D28">
      <w:pPr>
        <w:pStyle w:val="ListParagraph"/>
        <w:ind w:left="2880"/>
        <w:contextualSpacing w:val="0"/>
        <w:rPr>
          <w:rFonts w:ascii="Book Antiqua" w:hAnsi="Book Antiqua" w:cs="Calibri"/>
          <w:bCs/>
          <w:lang w:val="es-PR"/>
        </w:rPr>
      </w:pPr>
    </w:p>
    <w:p w14:paraId="0D7032FC" w14:textId="77777777" w:rsidR="003440B1" w:rsidRDefault="003440B1" w:rsidP="00796D28">
      <w:pPr>
        <w:pStyle w:val="ListParagraph"/>
        <w:numPr>
          <w:ilvl w:val="4"/>
          <w:numId w:val="48"/>
        </w:numPr>
        <w:ind w:left="2880" w:hanging="540"/>
        <w:contextualSpacing w:val="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 xml:space="preserve">739,000  </w:t>
      </w:r>
    </w:p>
    <w:p w14:paraId="49F1E6B1" w14:textId="77777777" w:rsidR="00796D28" w:rsidRPr="00120B55" w:rsidRDefault="00796D28" w:rsidP="00796D28">
      <w:pPr>
        <w:pStyle w:val="ListParagraph"/>
        <w:ind w:left="2880"/>
        <w:contextualSpacing w:val="0"/>
        <w:rPr>
          <w:rFonts w:ascii="Book Antiqua" w:hAnsi="Book Antiqua" w:cs="Calibri"/>
          <w:bCs/>
          <w:lang w:val="es-PR"/>
        </w:rPr>
      </w:pPr>
    </w:p>
    <w:p w14:paraId="24609D47" w14:textId="77777777" w:rsidR="003440B1" w:rsidRPr="00120B55" w:rsidRDefault="003440B1" w:rsidP="00BF7CBF">
      <w:pPr>
        <w:pStyle w:val="ListParagraph"/>
        <w:numPr>
          <w:ilvl w:val="3"/>
          <w:numId w:val="48"/>
        </w:numPr>
        <w:tabs>
          <w:tab w:val="left" w:pos="1984"/>
        </w:tabs>
        <w:spacing w:after="360"/>
        <w:ind w:left="162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383,000</w:t>
      </w:r>
    </w:p>
    <w:p w14:paraId="297E7B52" w14:textId="77777777" w:rsidR="003440B1" w:rsidRPr="00120B55" w:rsidRDefault="003440B1" w:rsidP="00BF7CBF">
      <w:pPr>
        <w:pStyle w:val="ListParagraph"/>
        <w:numPr>
          <w:ilvl w:val="4"/>
          <w:numId w:val="48"/>
        </w:numPr>
        <w:spacing w:after="360"/>
        <w:ind w:left="2880" w:hanging="540"/>
        <w:contextualSpacing w:val="0"/>
        <w:rPr>
          <w:rFonts w:ascii="Book Antiqua" w:hAnsi="Book Antiqua" w:cs="Calibri"/>
          <w:bCs/>
          <w:lang w:val="es-PR"/>
        </w:rPr>
      </w:pPr>
      <w:r w:rsidRPr="00120B55">
        <w:rPr>
          <w:rFonts w:ascii="Book Antiqua" w:hAnsi="Book Antiqua" w:cs="Calibri"/>
          <w:bCs/>
          <w:lang w:val="es-PR"/>
        </w:rPr>
        <w:t xml:space="preserve"> Reparaciones y mantenimientos                 71,000</w:t>
      </w:r>
    </w:p>
    <w:p w14:paraId="744DBA0C" w14:textId="77777777" w:rsidR="003440B1" w:rsidRPr="00120B55" w:rsidRDefault="003440B1" w:rsidP="00BF7CBF">
      <w:pPr>
        <w:pStyle w:val="ListParagraph"/>
        <w:numPr>
          <w:ilvl w:val="4"/>
          <w:numId w:val="48"/>
        </w:numPr>
        <w:spacing w:after="360"/>
        <w:ind w:left="2880" w:hanging="540"/>
        <w:contextualSpacing w:val="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80,000   </w:t>
      </w:r>
    </w:p>
    <w:p w14:paraId="64E76694" w14:textId="77777777" w:rsidR="003440B1" w:rsidRPr="00120B55" w:rsidRDefault="003440B1" w:rsidP="00BF7CBF">
      <w:pPr>
        <w:pStyle w:val="ListParagraph"/>
        <w:numPr>
          <w:ilvl w:val="4"/>
          <w:numId w:val="48"/>
        </w:numPr>
        <w:spacing w:after="360"/>
        <w:ind w:left="2880" w:hanging="540"/>
        <w:contextualSpacing w:val="0"/>
        <w:rPr>
          <w:rFonts w:ascii="Book Antiqua" w:hAnsi="Book Antiqua" w:cs="Calibri"/>
          <w:bCs/>
          <w:lang w:val="es-PR"/>
        </w:rPr>
      </w:pPr>
      <w:r w:rsidRPr="00120B55">
        <w:rPr>
          <w:rFonts w:ascii="Book Antiqua" w:hAnsi="Book Antiqua" w:cs="Calibri"/>
          <w:bCs/>
          <w:lang w:val="es-PR"/>
        </w:rPr>
        <w:t xml:space="preserve">Otros servicios comprados                         232,000 </w:t>
      </w:r>
    </w:p>
    <w:p w14:paraId="1C571E4D" w14:textId="77777777" w:rsidR="003440B1" w:rsidRPr="00120B55" w:rsidRDefault="003440B1" w:rsidP="00BF7CBF">
      <w:pPr>
        <w:pStyle w:val="ListParagraph"/>
        <w:numPr>
          <w:ilvl w:val="3"/>
          <w:numId w:val="48"/>
        </w:numPr>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Servicios Profesionales                                                                      1,128,000</w:t>
      </w:r>
    </w:p>
    <w:p w14:paraId="55321DFA" w14:textId="77777777" w:rsidR="003440B1" w:rsidRPr="00120B55" w:rsidRDefault="003440B1" w:rsidP="00BF7CBF">
      <w:pPr>
        <w:pStyle w:val="ListParagraph"/>
        <w:numPr>
          <w:ilvl w:val="4"/>
          <w:numId w:val="48"/>
        </w:numPr>
        <w:tabs>
          <w:tab w:val="left" w:pos="1984"/>
        </w:tabs>
        <w:spacing w:after="360"/>
        <w:ind w:left="2880" w:hanging="540"/>
        <w:contextualSpacing w:val="0"/>
        <w:rPr>
          <w:rFonts w:ascii="Book Antiqua" w:hAnsi="Book Antiqua" w:cs="Calibri"/>
          <w:bCs/>
          <w:lang w:val="es-PR"/>
        </w:rPr>
      </w:pPr>
      <w:r w:rsidRPr="00120B55">
        <w:rPr>
          <w:rFonts w:ascii="Book Antiqua" w:hAnsi="Book Antiqua" w:cs="Calibri"/>
          <w:bCs/>
          <w:lang w:val="es-PR"/>
        </w:rPr>
        <w:t>Otros servicios profesionales                  1,128,000</w:t>
      </w:r>
    </w:p>
    <w:p w14:paraId="7EB4EDE3" w14:textId="77777777" w:rsidR="003440B1" w:rsidRPr="00120B55" w:rsidRDefault="003440B1" w:rsidP="00BF7CBF">
      <w:pPr>
        <w:pStyle w:val="ListParagraph"/>
        <w:numPr>
          <w:ilvl w:val="3"/>
          <w:numId w:val="48"/>
        </w:numPr>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205,000</w:t>
      </w:r>
    </w:p>
    <w:p w14:paraId="7E171725" w14:textId="77777777" w:rsidR="003440B1" w:rsidRPr="00120B55" w:rsidRDefault="003440B1" w:rsidP="00BF7CBF">
      <w:pPr>
        <w:pStyle w:val="ListParagraph"/>
        <w:numPr>
          <w:ilvl w:val="3"/>
          <w:numId w:val="48"/>
        </w:numPr>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800,000</w:t>
      </w:r>
    </w:p>
    <w:p w14:paraId="56DFE60B" w14:textId="77777777" w:rsidR="003440B1" w:rsidRPr="00120B55" w:rsidRDefault="003440B1" w:rsidP="00BF7CBF">
      <w:pPr>
        <w:pStyle w:val="ListParagraph"/>
        <w:numPr>
          <w:ilvl w:val="3"/>
          <w:numId w:val="48"/>
        </w:numPr>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bCs/>
          <w:lang w:val="es-PR"/>
        </w:rPr>
        <w:t>1,005</w:t>
      </w:r>
      <w:r w:rsidRPr="00120B55">
        <w:rPr>
          <w:rFonts w:ascii="Book Antiqua" w:hAnsi="Book Antiqua" w:cs="Calibri"/>
          <w:bCs/>
          <w:lang w:val="es-PR"/>
        </w:rPr>
        <w:t>,000</w:t>
      </w:r>
    </w:p>
    <w:p w14:paraId="66891AB9" w14:textId="77777777" w:rsidR="003440B1" w:rsidRPr="00120B55" w:rsidRDefault="003440B1" w:rsidP="00BF7CBF">
      <w:pPr>
        <w:pStyle w:val="ListParagraph"/>
        <w:numPr>
          <w:ilvl w:val="3"/>
          <w:numId w:val="48"/>
        </w:numPr>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12,300,000</w:t>
      </w:r>
    </w:p>
    <w:p w14:paraId="34D3062C" w14:textId="77777777" w:rsidR="003440B1" w:rsidRPr="00120B55" w:rsidRDefault="003440B1" w:rsidP="00796D28">
      <w:pPr>
        <w:pStyle w:val="ListParagraph"/>
        <w:numPr>
          <w:ilvl w:val="4"/>
          <w:numId w:val="48"/>
        </w:numPr>
        <w:ind w:left="2880" w:hanging="450"/>
        <w:contextualSpacing w:val="0"/>
        <w:rPr>
          <w:rFonts w:ascii="Book Antiqua" w:hAnsi="Book Antiqua" w:cs="Calibri"/>
          <w:bCs/>
          <w:lang w:val="es-PR"/>
        </w:rPr>
      </w:pPr>
      <w:r w:rsidRPr="00120B55">
        <w:rPr>
          <w:rFonts w:ascii="Book Antiqua" w:eastAsia="Aptos" w:hAnsi="Book Antiqua" w:cs="Calibri"/>
          <w:bCs/>
          <w:kern w:val="2"/>
          <w:lang w:val="es-PR"/>
        </w:rPr>
        <w:t xml:space="preserve">Para la remodelación de Salas </w:t>
      </w:r>
    </w:p>
    <w:p w14:paraId="1EA08D18" w14:textId="6110942D" w:rsidR="003440B1" w:rsidRDefault="003440B1" w:rsidP="00796D28">
      <w:pPr>
        <w:pStyle w:val="ListParagraph"/>
        <w:ind w:left="2880"/>
        <w:contextualSpacing w:val="0"/>
        <w:rPr>
          <w:rFonts w:ascii="Book Antiqua" w:eastAsia="Aptos" w:hAnsi="Book Antiqua" w:cs="Calibri"/>
          <w:bCs/>
          <w:kern w:val="2"/>
          <w:lang w:val="es-PR"/>
        </w:rPr>
      </w:pPr>
      <w:r w:rsidRPr="00120B55">
        <w:rPr>
          <w:rFonts w:ascii="Book Antiqua" w:eastAsia="Aptos" w:hAnsi="Book Antiqua" w:cs="Calibri"/>
          <w:bCs/>
          <w:kern w:val="2"/>
          <w:lang w:val="es-PR"/>
        </w:rPr>
        <w:t xml:space="preserve">de operaciones y cuartos para </w:t>
      </w:r>
      <w:proofErr w:type="gramStart"/>
      <w:r w:rsidRPr="00120B55">
        <w:rPr>
          <w:rFonts w:ascii="Book Antiqua" w:eastAsia="Aptos" w:hAnsi="Book Antiqua" w:cs="Calibri"/>
          <w:bCs/>
          <w:kern w:val="2"/>
          <w:lang w:val="es-PR"/>
        </w:rPr>
        <w:t xml:space="preserve">pacientes </w:t>
      </w:r>
      <w:r w:rsidR="00912CD1">
        <w:rPr>
          <w:rFonts w:ascii="Book Antiqua" w:eastAsia="Aptos" w:hAnsi="Book Antiqua" w:cs="Calibri"/>
          <w:bCs/>
          <w:kern w:val="2"/>
          <w:lang w:val="es-PR"/>
        </w:rPr>
        <w:t xml:space="preserve"> </w:t>
      </w:r>
      <w:r w:rsidRPr="00120B55">
        <w:rPr>
          <w:rFonts w:ascii="Book Antiqua" w:eastAsia="Aptos" w:hAnsi="Book Antiqua" w:cs="Calibri"/>
          <w:bCs/>
          <w:kern w:val="2"/>
          <w:lang w:val="es-PR"/>
        </w:rPr>
        <w:t>12,300,000</w:t>
      </w:r>
      <w:proofErr w:type="gramEnd"/>
    </w:p>
    <w:p w14:paraId="459F6393" w14:textId="77777777" w:rsidR="00796D28" w:rsidRPr="00120B55" w:rsidRDefault="00796D28" w:rsidP="00796D28">
      <w:pPr>
        <w:pStyle w:val="ListParagraph"/>
        <w:ind w:left="2880"/>
        <w:contextualSpacing w:val="0"/>
        <w:rPr>
          <w:rFonts w:ascii="Book Antiqua" w:eastAsia="Aptos" w:hAnsi="Book Antiqua" w:cs="Calibri"/>
          <w:bCs/>
          <w:kern w:val="2"/>
          <w:lang w:val="es-PR"/>
        </w:rPr>
      </w:pPr>
    </w:p>
    <w:p w14:paraId="105193A9" w14:textId="77777777" w:rsidR="003440B1" w:rsidRPr="00120B55" w:rsidRDefault="003440B1" w:rsidP="00796D28">
      <w:pPr>
        <w:pStyle w:val="ListParagraph"/>
        <w:tabs>
          <w:tab w:val="left" w:pos="1984"/>
        </w:tabs>
        <w:ind w:left="1440"/>
        <w:contextualSpacing w:val="0"/>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Hospital Universitario de Bayamón </w:t>
      </w:r>
    </w:p>
    <w:p w14:paraId="249A67E1" w14:textId="228D94FB" w:rsidR="003440B1" w:rsidRDefault="003440B1" w:rsidP="00796D28">
      <w:pPr>
        <w:pStyle w:val="ListParagraph"/>
        <w:tabs>
          <w:tab w:val="left" w:pos="1984"/>
        </w:tabs>
        <w:ind w:left="1440"/>
        <w:contextualSpacing w:val="0"/>
        <w:rPr>
          <w:rFonts w:ascii="Book Antiqua" w:hAnsi="Book Antiqua" w:cs="Calibri"/>
          <w:bCs/>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912CD1">
        <w:rPr>
          <w:rFonts w:ascii="Book Antiqua" w:hAnsi="Book Antiqua" w:cs="Calibri"/>
          <w:bCs/>
          <w:lang w:val="es-PR"/>
        </w:rPr>
        <w:tab/>
      </w:r>
      <w:r w:rsidRPr="000173BB">
        <w:rPr>
          <w:rFonts w:ascii="Book Antiqua" w:hAnsi="Book Antiqua" w:cs="Calibri"/>
          <w:bCs/>
          <w:u w:val="single"/>
          <w:lang w:val="es-PR"/>
        </w:rPr>
        <w:t>23,576,000</w:t>
      </w:r>
      <w:r w:rsidRPr="00120B55">
        <w:rPr>
          <w:rFonts w:ascii="Book Antiqua" w:hAnsi="Book Antiqua" w:cs="Calibri"/>
          <w:bCs/>
          <w:lang w:val="es-PR"/>
        </w:rPr>
        <w:t xml:space="preserve"> </w:t>
      </w:r>
    </w:p>
    <w:p w14:paraId="748D4B5F" w14:textId="77777777" w:rsidR="00796D28" w:rsidRPr="00120B55" w:rsidRDefault="00796D28" w:rsidP="00796D28">
      <w:pPr>
        <w:pStyle w:val="ListParagraph"/>
        <w:tabs>
          <w:tab w:val="left" w:pos="1984"/>
        </w:tabs>
        <w:ind w:left="1440"/>
        <w:contextualSpacing w:val="0"/>
        <w:rPr>
          <w:rFonts w:ascii="Book Antiqua" w:hAnsi="Book Antiqua" w:cs="Calibri"/>
          <w:bCs/>
          <w:lang w:val="es-PR"/>
        </w:rPr>
      </w:pPr>
    </w:p>
    <w:p w14:paraId="0B901709" w14:textId="77777777" w:rsidR="004D1867" w:rsidRPr="00120B55" w:rsidRDefault="004D1867" w:rsidP="00BF7CBF">
      <w:pPr>
        <w:tabs>
          <w:tab w:val="left" w:pos="1984"/>
        </w:tabs>
        <w:spacing w:after="360"/>
        <w:rPr>
          <w:rFonts w:ascii="Book Antiqua" w:hAnsi="Book Antiqua" w:cs="Calibri"/>
          <w:bCs/>
          <w:lang w:val="es-PR"/>
        </w:rPr>
      </w:pPr>
      <w:r w:rsidRPr="00120B55">
        <w:rPr>
          <w:rFonts w:ascii="Book Antiqua" w:hAnsi="Book Antiqua" w:cs="Calibri"/>
          <w:bCs/>
          <w:lang w:val="es-PR"/>
        </w:rPr>
        <w:t>2.4 Programa de Discapacidad Intelectual incluido en el Departamento de Salud</w:t>
      </w:r>
    </w:p>
    <w:p w14:paraId="31D06F3D" w14:textId="77777777" w:rsidR="004D1867" w:rsidRPr="00120B55" w:rsidRDefault="004D1867" w:rsidP="00BF7CBF">
      <w:pPr>
        <w:pStyle w:val="ListParagraph"/>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A. 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9,982,000</w:t>
      </w:r>
      <w:r w:rsidRPr="00120B55">
        <w:rPr>
          <w:rFonts w:ascii="Book Antiqua" w:hAnsi="Book Antiqua"/>
          <w:bCs/>
          <w:lang w:val="es-PR"/>
        </w:rPr>
        <w:tab/>
      </w:r>
      <w:r w:rsidRPr="00120B55">
        <w:rPr>
          <w:rFonts w:ascii="Book Antiqua" w:hAnsi="Book Antiqua" w:cs="Calibri"/>
          <w:bCs/>
          <w:lang w:val="es-PR"/>
        </w:rPr>
        <w:t xml:space="preserve"> </w:t>
      </w:r>
    </w:p>
    <w:p w14:paraId="24484F21" w14:textId="77777777" w:rsidR="004D1867" w:rsidRPr="00120B55" w:rsidRDefault="004D1867" w:rsidP="00BF7CBF">
      <w:pPr>
        <w:pStyle w:val="ListParagraph"/>
        <w:numPr>
          <w:ilvl w:val="2"/>
          <w:numId w:val="49"/>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Salarios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6,784,000</w:t>
      </w:r>
    </w:p>
    <w:p w14:paraId="051061E9" w14:textId="77777777" w:rsidR="004D1867" w:rsidRPr="00120B55" w:rsidRDefault="004D1867" w:rsidP="00BF7CBF">
      <w:pPr>
        <w:pStyle w:val="ListParagraph"/>
        <w:numPr>
          <w:ilvl w:val="2"/>
          <w:numId w:val="49"/>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 xml:space="preserve">         </w:t>
      </w:r>
      <w:r w:rsidRPr="00120B55">
        <w:rPr>
          <w:rFonts w:ascii="Book Antiqua" w:hAnsi="Book Antiqua" w:cs="Calibri"/>
          <w:bCs/>
          <w:lang w:val="es-PR"/>
        </w:rPr>
        <w:t xml:space="preserve"> 722,000 </w:t>
      </w:r>
    </w:p>
    <w:p w14:paraId="6088CE9B" w14:textId="228B5FD0" w:rsidR="004D1867" w:rsidRPr="00120B55" w:rsidRDefault="004D1867" w:rsidP="00BF7CBF">
      <w:pPr>
        <w:pStyle w:val="ListParagraph"/>
        <w:numPr>
          <w:ilvl w:val="2"/>
          <w:numId w:val="49"/>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Otros beneficios del emplead</w:t>
      </w:r>
      <w:r w:rsidR="008E08E5">
        <w:rPr>
          <w:rFonts w:ascii="Book Antiqua" w:hAnsi="Book Antiqua" w:cs="Calibri"/>
          <w:bCs/>
          <w:lang w:val="es-PR"/>
        </w:rPr>
        <w:t>o</w:t>
      </w:r>
      <w:r w:rsidRPr="00120B55">
        <w:rPr>
          <w:rFonts w:ascii="Book Antiqua" w:hAnsi="Book Antiqua" w:cs="Calibri"/>
          <w:bCs/>
          <w:lang w:val="es-PR"/>
        </w:rPr>
        <w:tab/>
        <w:t xml:space="preserve">                        1,990,000  </w:t>
      </w:r>
    </w:p>
    <w:p w14:paraId="7B6AFB87" w14:textId="77777777" w:rsidR="004D1867" w:rsidRPr="00120B55" w:rsidRDefault="004D1867" w:rsidP="00796D28">
      <w:pPr>
        <w:pStyle w:val="ListParagraph"/>
        <w:numPr>
          <w:ilvl w:val="2"/>
          <w:numId w:val="49"/>
        </w:numPr>
        <w:tabs>
          <w:tab w:val="left" w:pos="1984"/>
        </w:tabs>
        <w:contextualSpacing w:val="0"/>
        <w:rPr>
          <w:rFonts w:ascii="Book Antiqua" w:hAnsi="Book Antiqua" w:cs="Calibri"/>
          <w:bCs/>
          <w:lang w:val="es-PR"/>
        </w:rPr>
      </w:pPr>
      <w:r w:rsidRPr="00120B55">
        <w:rPr>
          <w:rFonts w:ascii="Book Antiqua" w:hAnsi="Book Antiqua" w:cs="Calibri"/>
          <w:bCs/>
          <w:lang w:val="es-PR"/>
        </w:rPr>
        <w:lastRenderedPageBreak/>
        <w:t xml:space="preserve">Jubilación anticipada y Programa </w:t>
      </w:r>
    </w:p>
    <w:p w14:paraId="52406779" w14:textId="77777777" w:rsidR="004D1867" w:rsidRDefault="004D1867" w:rsidP="00796D28">
      <w:pPr>
        <w:pStyle w:val="ListParagraph"/>
        <w:tabs>
          <w:tab w:val="left" w:pos="1984"/>
        </w:tabs>
        <w:ind w:left="2584"/>
        <w:contextualSpacing w:val="0"/>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486,000</w:t>
      </w:r>
    </w:p>
    <w:p w14:paraId="6350FB4B" w14:textId="77777777" w:rsidR="00796D28" w:rsidRPr="00120B55" w:rsidRDefault="00796D28" w:rsidP="00796D28">
      <w:pPr>
        <w:pStyle w:val="ListParagraph"/>
        <w:tabs>
          <w:tab w:val="left" w:pos="1984"/>
        </w:tabs>
        <w:ind w:left="2584"/>
        <w:contextualSpacing w:val="0"/>
        <w:rPr>
          <w:rFonts w:ascii="Book Antiqua" w:hAnsi="Book Antiqua" w:cs="Calibri"/>
          <w:bCs/>
          <w:lang w:val="es-PR"/>
        </w:rPr>
      </w:pPr>
    </w:p>
    <w:p w14:paraId="0BCE697F" w14:textId="77777777" w:rsidR="004D1867" w:rsidRPr="00120B55" w:rsidRDefault="004D1867" w:rsidP="00BF7CBF">
      <w:pPr>
        <w:pStyle w:val="ListParagraph"/>
        <w:numPr>
          <w:ilvl w:val="0"/>
          <w:numId w:val="50"/>
        </w:numPr>
        <w:tabs>
          <w:tab w:val="left" w:pos="1984"/>
        </w:tabs>
        <w:spacing w:after="360"/>
        <w:ind w:left="1800"/>
        <w:contextualSpacing w:val="0"/>
        <w:rPr>
          <w:rFonts w:ascii="Book Antiqua" w:hAnsi="Book Antiqua" w:cs="Calibri"/>
          <w:bCs/>
          <w:lang w:val="es-PR"/>
        </w:rPr>
      </w:pPr>
      <w:r w:rsidRPr="00120B55">
        <w:rPr>
          <w:rFonts w:ascii="Book Antiqua" w:hAnsi="Book Antiqua" w:cs="Calibri"/>
          <w:bCs/>
          <w:lang w:val="es-PR"/>
        </w:rPr>
        <w:t xml:space="preserve">Facilidades y Pagos por servicios públicos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114,000</w:t>
      </w:r>
    </w:p>
    <w:p w14:paraId="08B1ED21" w14:textId="77777777" w:rsidR="004D1867" w:rsidRPr="00120B55" w:rsidRDefault="004D1867" w:rsidP="00BF7CBF">
      <w:pPr>
        <w:pStyle w:val="ListParagraph"/>
        <w:numPr>
          <w:ilvl w:val="2"/>
          <w:numId w:val="50"/>
        </w:numPr>
        <w:tabs>
          <w:tab w:val="left" w:pos="1984"/>
        </w:tabs>
        <w:spacing w:after="360"/>
        <w:ind w:left="2520"/>
        <w:contextualSpacing w:val="0"/>
        <w:rPr>
          <w:rFonts w:ascii="Book Antiqua" w:hAnsi="Book Antiqua" w:cs="Calibri"/>
          <w:bCs/>
          <w:lang w:val="es-PR"/>
        </w:rPr>
      </w:pPr>
      <w:r w:rsidRPr="00120B55">
        <w:rPr>
          <w:rFonts w:ascii="Book Antiqua" w:hAnsi="Book Antiqua" w:cs="Calibri"/>
          <w:bCs/>
          <w:lang w:val="es-PR"/>
        </w:rPr>
        <w:t xml:space="preserve">Otras facilidades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114,000 </w:t>
      </w:r>
    </w:p>
    <w:p w14:paraId="2CE2C31C" w14:textId="77777777" w:rsidR="004D1867" w:rsidRPr="00120B55" w:rsidRDefault="004D1867" w:rsidP="00BF7CBF">
      <w:pPr>
        <w:pStyle w:val="ListParagraph"/>
        <w:numPr>
          <w:ilvl w:val="0"/>
          <w:numId w:val="50"/>
        </w:numPr>
        <w:tabs>
          <w:tab w:val="left" w:pos="1984"/>
        </w:tabs>
        <w:spacing w:after="360"/>
        <w:ind w:left="1800"/>
        <w:contextualSpacing w:val="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46,342,000</w:t>
      </w:r>
    </w:p>
    <w:p w14:paraId="1263E4E3" w14:textId="77777777" w:rsidR="004D1867" w:rsidRPr="00120B55" w:rsidRDefault="004D1867" w:rsidP="00BF7CBF">
      <w:pPr>
        <w:pStyle w:val="ListParagraph"/>
        <w:numPr>
          <w:ilvl w:val="2"/>
          <w:numId w:val="50"/>
        </w:numPr>
        <w:tabs>
          <w:tab w:val="left" w:pos="1984"/>
        </w:tabs>
        <w:spacing w:after="360"/>
        <w:ind w:left="2520"/>
        <w:contextualSpacing w:val="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51,000   </w:t>
      </w:r>
    </w:p>
    <w:p w14:paraId="1D509888" w14:textId="77777777" w:rsidR="004D1867" w:rsidRPr="00120B55" w:rsidRDefault="004D1867" w:rsidP="00BF7CBF">
      <w:pPr>
        <w:pStyle w:val="ListParagraph"/>
        <w:numPr>
          <w:ilvl w:val="2"/>
          <w:numId w:val="50"/>
        </w:numPr>
        <w:tabs>
          <w:tab w:val="left" w:pos="1984"/>
        </w:tabs>
        <w:spacing w:after="360"/>
        <w:ind w:left="2520"/>
        <w:contextualSpacing w:val="0"/>
        <w:rPr>
          <w:rFonts w:ascii="Book Antiqua" w:hAnsi="Book Antiqua" w:cs="Calibri"/>
          <w:bCs/>
          <w:lang w:val="es-PR"/>
        </w:rPr>
      </w:pPr>
      <w:r w:rsidRPr="00120B55">
        <w:rPr>
          <w:rFonts w:ascii="Book Antiqua" w:hAnsi="Book Antiqua" w:cs="Calibri"/>
          <w:bCs/>
          <w:lang w:val="es-PR"/>
        </w:rPr>
        <w:t>Reparaciones y mantenimientos                  1,755,000</w:t>
      </w:r>
    </w:p>
    <w:p w14:paraId="37F8587F" w14:textId="77777777" w:rsidR="004D1867" w:rsidRPr="00120B55" w:rsidRDefault="004D1867" w:rsidP="00BF7CBF">
      <w:pPr>
        <w:pStyle w:val="ListParagraph"/>
        <w:numPr>
          <w:ilvl w:val="2"/>
          <w:numId w:val="50"/>
        </w:numPr>
        <w:tabs>
          <w:tab w:val="left" w:pos="1984"/>
        </w:tabs>
        <w:spacing w:after="360"/>
        <w:ind w:left="2520"/>
        <w:contextualSpacing w:val="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7,936,000</w:t>
      </w:r>
    </w:p>
    <w:p w14:paraId="4D67D7BA" w14:textId="77777777" w:rsidR="004D1867" w:rsidRPr="00120B55" w:rsidRDefault="004D1867" w:rsidP="00796D28">
      <w:pPr>
        <w:pStyle w:val="ListParagraph"/>
        <w:numPr>
          <w:ilvl w:val="2"/>
          <w:numId w:val="50"/>
        </w:numPr>
        <w:tabs>
          <w:tab w:val="left" w:pos="1984"/>
        </w:tabs>
        <w:ind w:left="2520"/>
        <w:contextualSpacing w:val="0"/>
        <w:rPr>
          <w:rFonts w:ascii="Book Antiqua" w:hAnsi="Book Antiqua" w:cs="Calibri"/>
          <w:bCs/>
          <w:lang w:val="es-PR"/>
        </w:rPr>
      </w:pPr>
      <w:r w:rsidRPr="00120B55">
        <w:rPr>
          <w:rFonts w:ascii="Book Antiqua" w:hAnsi="Book Antiqua" w:cs="Calibri"/>
          <w:bCs/>
          <w:lang w:val="es-PR"/>
        </w:rPr>
        <w:t xml:space="preserve">Para el pago de los servicios provistos </w:t>
      </w:r>
    </w:p>
    <w:p w14:paraId="23CBE160" w14:textId="77777777" w:rsidR="004D1867" w:rsidRDefault="004D1867" w:rsidP="00796D28">
      <w:pPr>
        <w:pStyle w:val="ListParagraph"/>
        <w:tabs>
          <w:tab w:val="left" w:pos="1984"/>
        </w:tabs>
        <w:ind w:left="2520"/>
        <w:contextualSpacing w:val="0"/>
        <w:rPr>
          <w:rFonts w:ascii="Book Antiqua" w:hAnsi="Book Antiqua" w:cs="Calibri"/>
          <w:bCs/>
          <w:lang w:val="es-PR"/>
        </w:rPr>
      </w:pPr>
      <w:r w:rsidRPr="00120B55">
        <w:rPr>
          <w:rFonts w:ascii="Book Antiqua" w:hAnsi="Book Antiqua" w:cs="Calibri"/>
          <w:bCs/>
          <w:lang w:val="es-PR"/>
        </w:rPr>
        <w:t xml:space="preserve">por los hogares comunitarios </w:t>
      </w:r>
      <w:r w:rsidRPr="00120B55">
        <w:rPr>
          <w:rFonts w:ascii="Book Antiqua" w:hAnsi="Book Antiqua" w:cs="Calibri"/>
          <w:bCs/>
          <w:lang w:val="es-PR"/>
        </w:rPr>
        <w:tab/>
      </w:r>
      <w:r w:rsidRPr="00120B55">
        <w:rPr>
          <w:rFonts w:ascii="Book Antiqua" w:hAnsi="Book Antiqua" w:cs="Calibri"/>
          <w:bCs/>
          <w:lang w:val="es-PR"/>
        </w:rPr>
        <w:tab/>
        <w:t xml:space="preserve">     36,600,000</w:t>
      </w:r>
    </w:p>
    <w:p w14:paraId="48CF669B" w14:textId="77777777" w:rsidR="00796D28" w:rsidRPr="00120B55" w:rsidRDefault="00796D28" w:rsidP="00796D28">
      <w:pPr>
        <w:pStyle w:val="ListParagraph"/>
        <w:tabs>
          <w:tab w:val="left" w:pos="1984"/>
        </w:tabs>
        <w:ind w:left="2520"/>
        <w:contextualSpacing w:val="0"/>
        <w:rPr>
          <w:rFonts w:ascii="Book Antiqua" w:hAnsi="Book Antiqua" w:cs="Calibri"/>
          <w:bCs/>
          <w:lang w:val="es-PR"/>
        </w:rPr>
      </w:pPr>
    </w:p>
    <w:p w14:paraId="5F91DB71" w14:textId="77777777" w:rsidR="004D1867" w:rsidRPr="00120B55" w:rsidRDefault="004D1867" w:rsidP="00BF7CBF">
      <w:pPr>
        <w:tabs>
          <w:tab w:val="left" w:pos="1984"/>
        </w:tabs>
        <w:spacing w:after="360"/>
        <w:rPr>
          <w:rFonts w:ascii="Book Antiqua" w:hAnsi="Book Antiqua" w:cs="Calibri"/>
          <w:bCs/>
          <w:lang w:val="es-PR"/>
        </w:rPr>
      </w:pPr>
      <w:r w:rsidRPr="00120B55">
        <w:rPr>
          <w:rFonts w:ascii="Book Antiqua" w:hAnsi="Book Antiqua" w:cs="Calibri"/>
          <w:bCs/>
          <w:lang w:val="es-PR"/>
        </w:rPr>
        <w:t xml:space="preserve">                       D. 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421,000 </w:t>
      </w:r>
    </w:p>
    <w:p w14:paraId="799C6766" w14:textId="77777777" w:rsidR="004D1867" w:rsidRPr="00120B55" w:rsidRDefault="004D1867" w:rsidP="00BF7CBF">
      <w:pPr>
        <w:pStyle w:val="ListParagraph"/>
        <w:tabs>
          <w:tab w:val="left" w:pos="1984"/>
        </w:tabs>
        <w:spacing w:after="360"/>
        <w:ind w:left="1440"/>
        <w:contextualSpacing w:val="0"/>
        <w:rPr>
          <w:rFonts w:ascii="Book Antiqua" w:hAnsi="Book Antiqua" w:cs="Calibri"/>
          <w:bCs/>
          <w:lang w:val="es-PR"/>
        </w:rPr>
      </w:pPr>
      <w:r w:rsidRPr="00120B55">
        <w:rPr>
          <w:rFonts w:ascii="Book Antiqua" w:hAnsi="Book Antiqua" w:cs="Calibri"/>
          <w:bCs/>
          <w:lang w:val="es-PR"/>
        </w:rPr>
        <w:t>E. Servicios Profesionales</w:t>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6,000,000 </w:t>
      </w:r>
    </w:p>
    <w:p w14:paraId="00379CBC" w14:textId="77777777" w:rsidR="004D1867" w:rsidRPr="00120B55" w:rsidRDefault="004D1867" w:rsidP="00BF7CBF">
      <w:pPr>
        <w:pStyle w:val="ListParagraph"/>
        <w:tabs>
          <w:tab w:val="left" w:pos="1984"/>
        </w:tabs>
        <w:spacing w:after="360"/>
        <w:ind w:left="1800"/>
        <w:contextualSpacing w:val="0"/>
        <w:rPr>
          <w:rFonts w:ascii="Book Antiqua" w:hAnsi="Book Antiqua" w:cs="Calibri"/>
          <w:bCs/>
          <w:lang w:val="es-PR"/>
        </w:rPr>
      </w:pPr>
      <w:r w:rsidRPr="00120B55">
        <w:rPr>
          <w:rFonts w:ascii="Book Antiqua" w:hAnsi="Book Antiqua" w:cs="Calibri"/>
          <w:bCs/>
          <w:lang w:val="es-PR"/>
        </w:rPr>
        <w:t>i. Gastos legales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824,000 </w:t>
      </w:r>
    </w:p>
    <w:p w14:paraId="70848254" w14:textId="77777777" w:rsidR="004D1867" w:rsidRPr="00120B55" w:rsidRDefault="004D1867" w:rsidP="00BF7CBF">
      <w:pPr>
        <w:pStyle w:val="ListParagraph"/>
        <w:tabs>
          <w:tab w:val="left" w:pos="1984"/>
        </w:tabs>
        <w:spacing w:after="360"/>
        <w:ind w:left="1800"/>
        <w:contextualSpacing w:val="0"/>
        <w:rPr>
          <w:rFonts w:ascii="Book Antiqua" w:hAnsi="Book Antiqua" w:cs="Calibri"/>
          <w:bCs/>
          <w:lang w:val="es-PR"/>
        </w:rPr>
      </w:pPr>
      <w:proofErr w:type="spellStart"/>
      <w:r w:rsidRPr="00120B55">
        <w:rPr>
          <w:rFonts w:ascii="Book Antiqua" w:hAnsi="Book Antiqua" w:cs="Calibri"/>
          <w:bCs/>
          <w:lang w:val="es-PR"/>
        </w:rPr>
        <w:t>ii</w:t>
      </w:r>
      <w:proofErr w:type="spellEnd"/>
      <w:r w:rsidRPr="00120B55">
        <w:rPr>
          <w:rFonts w:ascii="Book Antiqua" w:hAnsi="Book Antiqua" w:cs="Calibri"/>
          <w:bCs/>
          <w:lang w:val="es-PR"/>
        </w:rPr>
        <w:t>. Servicios médicos                                                 37,000</w:t>
      </w:r>
    </w:p>
    <w:p w14:paraId="2688CCE6" w14:textId="77777777" w:rsidR="004D1867" w:rsidRPr="00120B55" w:rsidRDefault="004D1867" w:rsidP="00BF7CBF">
      <w:pPr>
        <w:pStyle w:val="ListParagraph"/>
        <w:tabs>
          <w:tab w:val="left" w:pos="1984"/>
        </w:tabs>
        <w:spacing w:after="360"/>
        <w:ind w:left="1800"/>
        <w:contextualSpacing w:val="0"/>
        <w:rPr>
          <w:rFonts w:ascii="Book Antiqua" w:hAnsi="Book Antiqua" w:cs="Calibri"/>
          <w:bCs/>
          <w:lang w:val="es-PR"/>
        </w:rPr>
      </w:pPr>
      <w:proofErr w:type="spellStart"/>
      <w:r w:rsidRPr="00120B55">
        <w:rPr>
          <w:rFonts w:ascii="Book Antiqua" w:hAnsi="Book Antiqua" w:cs="Calibri"/>
          <w:bCs/>
          <w:lang w:val="es-PR"/>
        </w:rPr>
        <w:t>iii</w:t>
      </w:r>
      <w:proofErr w:type="spellEnd"/>
      <w:r w:rsidRPr="00120B55">
        <w:rPr>
          <w:rFonts w:ascii="Book Antiqua" w:hAnsi="Book Antiqua" w:cs="Calibri"/>
          <w:bCs/>
          <w:lang w:val="es-PR"/>
        </w:rPr>
        <w:t xml:space="preserve">. Otros servicios profesionales                       5,114,000 </w:t>
      </w:r>
    </w:p>
    <w:p w14:paraId="6929697F" w14:textId="5DADA08C" w:rsidR="004D1867" w:rsidRPr="00120B55" w:rsidRDefault="00323566" w:rsidP="00796D28">
      <w:pPr>
        <w:pStyle w:val="ListParagraph"/>
        <w:tabs>
          <w:tab w:val="left" w:pos="1984"/>
        </w:tabs>
        <w:ind w:left="1800"/>
        <w:contextualSpacing w:val="0"/>
        <w:rPr>
          <w:rFonts w:ascii="Book Antiqua" w:hAnsi="Book Antiqua" w:cs="Calibri"/>
          <w:bCs/>
          <w:lang w:val="es-PR"/>
        </w:rPr>
      </w:pPr>
      <w:proofErr w:type="spellStart"/>
      <w:r>
        <w:rPr>
          <w:rFonts w:ascii="Book Antiqua" w:hAnsi="Book Antiqua" w:cs="Calibri"/>
          <w:bCs/>
          <w:lang w:val="es-PR"/>
        </w:rPr>
        <w:t>iv</w:t>
      </w:r>
      <w:proofErr w:type="spellEnd"/>
      <w:r>
        <w:rPr>
          <w:rFonts w:ascii="Book Antiqua" w:hAnsi="Book Antiqua" w:cs="Calibri"/>
          <w:bCs/>
          <w:lang w:val="es-PR"/>
        </w:rPr>
        <w:t xml:space="preserve">. </w:t>
      </w:r>
      <w:r w:rsidR="004D1867" w:rsidRPr="00120B55">
        <w:rPr>
          <w:rFonts w:ascii="Book Antiqua" w:hAnsi="Book Antiqua" w:cs="Calibri"/>
          <w:bCs/>
          <w:lang w:val="es-PR"/>
        </w:rPr>
        <w:t xml:space="preserve">Servicios profesionales de formación y </w:t>
      </w:r>
    </w:p>
    <w:p w14:paraId="74C11416" w14:textId="77777777" w:rsidR="004D1867" w:rsidRDefault="004D1867" w:rsidP="00796D28">
      <w:pPr>
        <w:pStyle w:val="ListParagraph"/>
        <w:tabs>
          <w:tab w:val="left" w:pos="1984"/>
        </w:tabs>
        <w:ind w:left="1800"/>
        <w:contextualSpacing w:val="0"/>
        <w:rPr>
          <w:rFonts w:ascii="Book Antiqua" w:hAnsi="Book Antiqua" w:cs="Calibri"/>
          <w:bCs/>
          <w:lang w:val="es-PR"/>
        </w:rPr>
      </w:pPr>
      <w:r w:rsidRPr="00120B55">
        <w:rPr>
          <w:rFonts w:ascii="Book Antiqua" w:hAnsi="Book Antiqua" w:cs="Calibri"/>
          <w:bCs/>
          <w:lang w:val="es-PR"/>
        </w:rPr>
        <w:tab/>
        <w:t xml:space="preserve">educación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25,000</w:t>
      </w:r>
    </w:p>
    <w:p w14:paraId="43909821" w14:textId="77777777" w:rsidR="00796D28" w:rsidRPr="00120B55" w:rsidRDefault="00796D28" w:rsidP="00796D28">
      <w:pPr>
        <w:pStyle w:val="ListParagraph"/>
        <w:tabs>
          <w:tab w:val="left" w:pos="1984"/>
        </w:tabs>
        <w:ind w:left="1800"/>
        <w:contextualSpacing w:val="0"/>
        <w:rPr>
          <w:rFonts w:ascii="Book Antiqua" w:hAnsi="Book Antiqua" w:cs="Calibri"/>
          <w:bCs/>
          <w:lang w:val="es-PR"/>
        </w:rPr>
      </w:pPr>
    </w:p>
    <w:p w14:paraId="2E2C7FDD" w14:textId="77777777" w:rsidR="004D1867" w:rsidRPr="00120B55" w:rsidRDefault="004D1867" w:rsidP="00BF7CBF">
      <w:pPr>
        <w:pStyle w:val="ListParagraph"/>
        <w:tabs>
          <w:tab w:val="left" w:pos="1440"/>
        </w:tabs>
        <w:spacing w:after="360"/>
        <w:ind w:firstLine="720"/>
        <w:contextualSpacing w:val="0"/>
        <w:rPr>
          <w:rFonts w:ascii="Book Antiqua" w:hAnsi="Book Antiqua" w:cs="Calibri"/>
          <w:bCs/>
          <w:lang w:val="es-PR"/>
        </w:rPr>
      </w:pPr>
      <w:r w:rsidRPr="00120B55">
        <w:rPr>
          <w:rFonts w:ascii="Book Antiqua" w:hAnsi="Book Antiqua" w:cs="Calibri"/>
          <w:bCs/>
          <w:lang w:val="es-PR"/>
        </w:rPr>
        <w:t>F. Otros gastos de funcionamiento                                                 387,000</w:t>
      </w:r>
    </w:p>
    <w:p w14:paraId="7C31FC1A" w14:textId="77777777" w:rsidR="004D1867" w:rsidRPr="00120B55" w:rsidRDefault="004D1867" w:rsidP="00BF7CBF">
      <w:pPr>
        <w:pStyle w:val="ListParagraph"/>
        <w:numPr>
          <w:ilvl w:val="0"/>
          <w:numId w:val="51"/>
        </w:numPr>
        <w:tabs>
          <w:tab w:val="left" w:pos="1984"/>
        </w:tabs>
        <w:spacing w:after="360"/>
        <w:ind w:left="1710" w:hanging="270"/>
        <w:contextualSpacing w:val="0"/>
        <w:rPr>
          <w:rFonts w:ascii="Book Antiqua" w:hAnsi="Book Antiqua" w:cs="Calibri"/>
          <w:bCs/>
          <w:lang w:val="es-PR"/>
        </w:rPr>
      </w:pPr>
      <w:r w:rsidRPr="00120B55">
        <w:rPr>
          <w:rFonts w:ascii="Book Antiqua" w:hAnsi="Book Antiqua" w:cs="Calibri"/>
          <w:bCs/>
          <w:lang w:val="es-PR"/>
        </w:rPr>
        <w:t xml:space="preserve">Materiales y suministros                                                             300,000 </w:t>
      </w:r>
    </w:p>
    <w:p w14:paraId="24A161D7" w14:textId="77777777" w:rsidR="004D1867" w:rsidRPr="00120B55" w:rsidRDefault="004D1867" w:rsidP="00BF7CBF">
      <w:pPr>
        <w:pStyle w:val="ListParagraph"/>
        <w:numPr>
          <w:ilvl w:val="0"/>
          <w:numId w:val="51"/>
        </w:numPr>
        <w:tabs>
          <w:tab w:val="left" w:pos="1984"/>
        </w:tabs>
        <w:spacing w:after="360"/>
        <w:ind w:left="1710" w:hanging="270"/>
        <w:contextualSpacing w:val="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50,000 </w:t>
      </w:r>
    </w:p>
    <w:p w14:paraId="5E333A43" w14:textId="77777777" w:rsidR="004D1867" w:rsidRPr="00120B55" w:rsidRDefault="004D1867" w:rsidP="00BF7CBF">
      <w:pPr>
        <w:pStyle w:val="ListParagraph"/>
        <w:numPr>
          <w:ilvl w:val="0"/>
          <w:numId w:val="51"/>
        </w:numPr>
        <w:tabs>
          <w:tab w:val="left" w:pos="1984"/>
        </w:tabs>
        <w:spacing w:after="360"/>
        <w:ind w:left="1710" w:hanging="270"/>
        <w:contextualSpacing w:val="0"/>
        <w:rPr>
          <w:rFonts w:ascii="Book Antiqua" w:hAnsi="Book Antiqua" w:cs="Calibri"/>
          <w:bCs/>
          <w:lang w:val="es-PR"/>
        </w:rPr>
      </w:pPr>
      <w:r w:rsidRPr="00120B55">
        <w:rPr>
          <w:rFonts w:ascii="Book Antiqua" w:hAnsi="Book Antiqua" w:cs="Calibri"/>
          <w:bCs/>
          <w:lang w:val="es-PR"/>
        </w:rPr>
        <w:t>Anuncios y pautas en medios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21,000 </w:t>
      </w:r>
    </w:p>
    <w:p w14:paraId="6E4F0F47" w14:textId="77777777" w:rsidR="004D1867" w:rsidRPr="00120B55" w:rsidRDefault="004D1867" w:rsidP="00BF7CBF">
      <w:pPr>
        <w:pStyle w:val="ListParagraph"/>
        <w:numPr>
          <w:ilvl w:val="0"/>
          <w:numId w:val="51"/>
        </w:numPr>
        <w:tabs>
          <w:tab w:val="left" w:pos="1984"/>
        </w:tabs>
        <w:spacing w:after="360"/>
        <w:ind w:left="1710" w:hanging="270"/>
        <w:contextualSpacing w:val="0"/>
        <w:rPr>
          <w:rFonts w:ascii="Book Antiqua" w:hAnsi="Book Antiqua" w:cs="Calibri"/>
          <w:bCs/>
          <w:lang w:val="es-PR"/>
        </w:rPr>
      </w:pPr>
      <w:r w:rsidRPr="00120B55">
        <w:rPr>
          <w:rFonts w:ascii="Book Antiqua" w:hAnsi="Book Antiqua" w:cs="Calibri"/>
          <w:bCs/>
          <w:lang w:val="es-PR"/>
        </w:rPr>
        <w:lastRenderedPageBreak/>
        <w:t>Donativos, subsidios y otras distribuciones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1,500,000 </w:t>
      </w:r>
    </w:p>
    <w:p w14:paraId="6A0A090E" w14:textId="09A93E13" w:rsidR="004D1867" w:rsidRPr="00120B55" w:rsidRDefault="004D1867" w:rsidP="00BF7CBF">
      <w:pPr>
        <w:pStyle w:val="ListParagraph"/>
        <w:numPr>
          <w:ilvl w:val="2"/>
          <w:numId w:val="51"/>
        </w:numPr>
        <w:tabs>
          <w:tab w:val="left" w:pos="1984"/>
        </w:tabs>
        <w:spacing w:after="360"/>
        <w:ind w:left="2610" w:hanging="360"/>
        <w:contextualSpacing w:val="0"/>
        <w:rPr>
          <w:rFonts w:ascii="Book Antiqua" w:hAnsi="Book Antiqua" w:cs="Calibri"/>
          <w:bCs/>
          <w:lang w:val="es-PR"/>
        </w:rPr>
      </w:pPr>
      <w:r w:rsidRPr="00120B55">
        <w:rPr>
          <w:rFonts w:ascii="Book Antiqua" w:hAnsi="Book Antiqua" w:cs="Calibri"/>
          <w:bCs/>
          <w:lang w:val="es-PR"/>
        </w:rPr>
        <w:t xml:space="preserve">Para gastos del monitor federal </w:t>
      </w:r>
      <w:r w:rsidRPr="00120B55">
        <w:rPr>
          <w:rFonts w:ascii="Book Antiqua" w:hAnsi="Book Antiqua" w:cs="Calibri"/>
          <w:bCs/>
          <w:lang w:val="es-PR"/>
        </w:rPr>
        <w:tab/>
        <w:t>1,500,000</w:t>
      </w:r>
    </w:p>
    <w:p w14:paraId="1E0A5E71" w14:textId="77777777" w:rsidR="004D1867" w:rsidRPr="00120B55" w:rsidRDefault="004D1867" w:rsidP="00796D28">
      <w:pPr>
        <w:pStyle w:val="ListParagraph"/>
        <w:tabs>
          <w:tab w:val="left" w:pos="1984"/>
        </w:tabs>
        <w:ind w:left="1440"/>
        <w:contextualSpacing w:val="0"/>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Programa de Discapacidad Intelectual </w:t>
      </w:r>
    </w:p>
    <w:p w14:paraId="0ED5CE4D" w14:textId="77777777" w:rsidR="004D1867" w:rsidRDefault="004D1867" w:rsidP="00796D28">
      <w:pPr>
        <w:pStyle w:val="ListParagraph"/>
        <w:tabs>
          <w:tab w:val="left" w:pos="1984"/>
        </w:tabs>
        <w:ind w:left="1440"/>
        <w:contextualSpacing w:val="0"/>
        <w:rPr>
          <w:rFonts w:ascii="Book Antiqua" w:hAnsi="Book Antiqua" w:cs="Calibri"/>
          <w:bCs/>
          <w:u w:val="single"/>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cs="Calibri"/>
          <w:bCs/>
          <w:lang w:val="es-PR"/>
        </w:rPr>
        <w:t xml:space="preserve">                                    </w:t>
      </w:r>
      <w:r w:rsidRPr="000173BB">
        <w:rPr>
          <w:rFonts w:ascii="Book Antiqua" w:hAnsi="Book Antiqua" w:cs="Calibri"/>
          <w:bCs/>
          <w:u w:val="single"/>
          <w:lang w:val="es-PR"/>
        </w:rPr>
        <w:t>65,117,000</w:t>
      </w:r>
    </w:p>
    <w:p w14:paraId="63F40CF4" w14:textId="77777777" w:rsidR="00796D28" w:rsidRPr="00120B55" w:rsidRDefault="00796D28" w:rsidP="00796D28">
      <w:pPr>
        <w:pStyle w:val="ListParagraph"/>
        <w:tabs>
          <w:tab w:val="left" w:pos="1984"/>
        </w:tabs>
        <w:ind w:left="1440"/>
        <w:contextualSpacing w:val="0"/>
        <w:rPr>
          <w:rFonts w:ascii="Book Antiqua" w:hAnsi="Book Antiqua" w:cs="Calibri"/>
          <w:bCs/>
          <w:lang w:val="es-PR"/>
        </w:rPr>
      </w:pPr>
    </w:p>
    <w:p w14:paraId="31992737" w14:textId="77777777" w:rsidR="0041207B" w:rsidRPr="00120B55" w:rsidRDefault="0041207B" w:rsidP="00BF7CBF">
      <w:pPr>
        <w:tabs>
          <w:tab w:val="left" w:pos="1984"/>
        </w:tabs>
        <w:spacing w:after="360"/>
        <w:rPr>
          <w:rFonts w:ascii="Book Antiqua" w:hAnsi="Book Antiqua" w:cs="Calibri"/>
          <w:bCs/>
          <w:lang w:val="es-PR"/>
        </w:rPr>
      </w:pPr>
      <w:r w:rsidRPr="00120B55">
        <w:rPr>
          <w:rFonts w:ascii="Book Antiqua" w:hAnsi="Book Antiqua" w:cs="Calibri"/>
          <w:bCs/>
          <w:lang w:val="es-PR"/>
        </w:rPr>
        <w:t>2.5 Otros Programas incluidos en Departamento de Salud</w:t>
      </w:r>
    </w:p>
    <w:p w14:paraId="5B8239AD" w14:textId="77777777" w:rsidR="0041207B" w:rsidRPr="00120B55" w:rsidRDefault="0041207B" w:rsidP="00BF7CBF">
      <w:pPr>
        <w:pStyle w:val="ListParagraph"/>
        <w:numPr>
          <w:ilvl w:val="3"/>
          <w:numId w:val="52"/>
        </w:numPr>
        <w:tabs>
          <w:tab w:val="left" w:pos="1984"/>
          <w:tab w:val="decimal" w:pos="9270"/>
        </w:tabs>
        <w:spacing w:after="360"/>
        <w:contextualSpacing w:val="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44,553,000</w:t>
      </w:r>
    </w:p>
    <w:p w14:paraId="2DEB93BD" w14:textId="77777777" w:rsidR="0041207B" w:rsidRPr="00120B55" w:rsidRDefault="0041207B" w:rsidP="00BF7CBF">
      <w:pPr>
        <w:pStyle w:val="ListParagraph"/>
        <w:numPr>
          <w:ilvl w:val="5"/>
          <w:numId w:val="52"/>
        </w:numPr>
        <w:tabs>
          <w:tab w:val="left" w:pos="1984"/>
        </w:tabs>
        <w:spacing w:after="360"/>
        <w:ind w:left="2880"/>
        <w:contextualSpacing w:val="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33,676,000</w:t>
      </w:r>
    </w:p>
    <w:p w14:paraId="418F9719" w14:textId="77777777" w:rsidR="0041207B" w:rsidRPr="00120B55" w:rsidRDefault="0041207B" w:rsidP="00BF7CBF">
      <w:pPr>
        <w:pStyle w:val="ListParagraph"/>
        <w:numPr>
          <w:ilvl w:val="5"/>
          <w:numId w:val="52"/>
        </w:numPr>
        <w:tabs>
          <w:tab w:val="left" w:pos="1984"/>
        </w:tabs>
        <w:spacing w:after="360"/>
        <w:ind w:left="2880"/>
        <w:contextualSpacing w:val="0"/>
        <w:rPr>
          <w:rFonts w:ascii="Book Antiqua" w:hAnsi="Book Antiqua" w:cs="Calibri"/>
          <w:bCs/>
          <w:lang w:val="es-PR"/>
        </w:rPr>
      </w:pPr>
      <w:r w:rsidRPr="00120B55">
        <w:rPr>
          <w:rFonts w:ascii="Book Antiqua" w:hAnsi="Book Antiqua" w:cs="Calibri"/>
          <w:bCs/>
          <w:lang w:val="es-PR"/>
        </w:rPr>
        <w:t xml:space="preserve">Sueldos para Puestos de Confianza                 3,001,000 </w:t>
      </w:r>
    </w:p>
    <w:p w14:paraId="3CA460F7" w14:textId="77777777" w:rsidR="0041207B" w:rsidRPr="00120B55" w:rsidRDefault="0041207B" w:rsidP="00BF7CBF">
      <w:pPr>
        <w:pStyle w:val="ListParagraph"/>
        <w:numPr>
          <w:ilvl w:val="5"/>
          <w:numId w:val="52"/>
        </w:numPr>
        <w:tabs>
          <w:tab w:val="left" w:pos="1984"/>
        </w:tabs>
        <w:spacing w:after="360"/>
        <w:ind w:left="2880"/>
        <w:contextualSpacing w:val="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2,116,000  </w:t>
      </w:r>
    </w:p>
    <w:p w14:paraId="0928B721" w14:textId="77777777" w:rsidR="0041207B" w:rsidRPr="00120B55" w:rsidRDefault="0041207B" w:rsidP="00BF7CBF">
      <w:pPr>
        <w:pStyle w:val="ListParagraph"/>
        <w:numPr>
          <w:ilvl w:val="5"/>
          <w:numId w:val="52"/>
        </w:numPr>
        <w:tabs>
          <w:tab w:val="left" w:pos="1984"/>
        </w:tabs>
        <w:spacing w:after="360"/>
        <w:ind w:left="2880"/>
        <w:contextualSpacing w:val="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4,467,000</w:t>
      </w:r>
    </w:p>
    <w:p w14:paraId="7A0626D4" w14:textId="77777777" w:rsidR="0041207B" w:rsidRPr="00120B55" w:rsidRDefault="0041207B" w:rsidP="00796D28">
      <w:pPr>
        <w:pStyle w:val="ListParagraph"/>
        <w:numPr>
          <w:ilvl w:val="5"/>
          <w:numId w:val="52"/>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Jubilación anticipada y programa de </w:t>
      </w:r>
    </w:p>
    <w:p w14:paraId="3F565710" w14:textId="77777777" w:rsidR="00796D28" w:rsidRDefault="0041207B" w:rsidP="00796D28">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1,108,000</w:t>
      </w:r>
    </w:p>
    <w:p w14:paraId="590C9BE9" w14:textId="1EBFCE34" w:rsidR="0041207B" w:rsidRPr="00120B55" w:rsidRDefault="0041207B" w:rsidP="00796D28">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  </w:t>
      </w:r>
    </w:p>
    <w:p w14:paraId="53C60E16" w14:textId="77777777" w:rsidR="0041207B" w:rsidRPr="00120B55" w:rsidRDefault="0041207B" w:rsidP="00BF7CBF">
      <w:pPr>
        <w:pStyle w:val="ListParagraph"/>
        <w:numPr>
          <w:ilvl w:val="5"/>
          <w:numId w:val="52"/>
        </w:numPr>
        <w:tabs>
          <w:tab w:val="left" w:pos="1984"/>
        </w:tabs>
        <w:spacing w:after="360"/>
        <w:ind w:left="2880"/>
        <w:contextualSpacing w:val="0"/>
        <w:rPr>
          <w:rFonts w:ascii="Book Antiqua" w:hAnsi="Book Antiqua" w:cs="Calibri"/>
          <w:bCs/>
          <w:lang w:val="es-PR"/>
        </w:rPr>
      </w:pPr>
      <w:r w:rsidRPr="00120B55">
        <w:rPr>
          <w:rFonts w:ascii="Book Antiqua" w:hAnsi="Book Antiqua" w:cs="Calibri"/>
          <w:bCs/>
          <w:lang w:val="es-PR"/>
        </w:rPr>
        <w:t xml:space="preserve"> Otros gastos de nómina</w:t>
      </w:r>
      <w:r w:rsidRPr="00120B55">
        <w:rPr>
          <w:rFonts w:ascii="Book Antiqua" w:hAnsi="Book Antiqua"/>
          <w:bCs/>
          <w:lang w:val="es-PR"/>
        </w:rPr>
        <w:tab/>
      </w:r>
      <w:r w:rsidRPr="00120B55">
        <w:rPr>
          <w:rFonts w:ascii="Book Antiqua" w:hAnsi="Book Antiqua" w:cs="Calibri"/>
          <w:bCs/>
          <w:lang w:val="es-PR"/>
        </w:rPr>
        <w:t xml:space="preserve">                                    25,000</w:t>
      </w:r>
    </w:p>
    <w:p w14:paraId="70175707" w14:textId="77777777" w:rsidR="0041207B" w:rsidRPr="00120B55" w:rsidRDefault="0041207B" w:rsidP="00BF7CBF">
      <w:pPr>
        <w:pStyle w:val="ListParagraph"/>
        <w:numPr>
          <w:ilvl w:val="5"/>
          <w:numId w:val="52"/>
        </w:numPr>
        <w:tabs>
          <w:tab w:val="left" w:pos="1984"/>
        </w:tabs>
        <w:spacing w:after="360"/>
        <w:ind w:left="2880"/>
        <w:contextualSpacing w:val="0"/>
        <w:rPr>
          <w:rFonts w:ascii="Book Antiqua" w:hAnsi="Book Antiqua" w:cs="Calibri"/>
          <w:bCs/>
          <w:lang w:val="es-PR"/>
        </w:rPr>
      </w:pPr>
      <w:r w:rsidRPr="00120B55">
        <w:rPr>
          <w:rFonts w:ascii="Book Antiqua" w:hAnsi="Book Antiqua" w:cs="Calibri"/>
          <w:bCs/>
          <w:lang w:val="es-PR"/>
        </w:rPr>
        <w:t xml:space="preserve"> Tiempo </w:t>
      </w:r>
      <w:proofErr w:type="gramStart"/>
      <w:r w:rsidRPr="00120B55">
        <w:rPr>
          <w:rFonts w:ascii="Book Antiqua" w:hAnsi="Book Antiqua" w:cs="Calibri"/>
          <w:bCs/>
          <w:lang w:val="es-PR"/>
        </w:rPr>
        <w:t xml:space="preserve">Extra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7,000</w:t>
      </w:r>
      <w:proofErr w:type="gramEnd"/>
      <w:r w:rsidRPr="00120B55">
        <w:rPr>
          <w:rFonts w:ascii="Book Antiqua" w:hAnsi="Book Antiqua"/>
          <w:bCs/>
          <w:lang w:val="es-PR"/>
        </w:rPr>
        <w:tab/>
      </w:r>
      <w:r w:rsidRPr="00120B55">
        <w:rPr>
          <w:rFonts w:ascii="Book Antiqua" w:hAnsi="Book Antiqua" w:cs="Calibri"/>
          <w:bCs/>
          <w:lang w:val="es-PR"/>
        </w:rPr>
        <w:t xml:space="preserve">  </w:t>
      </w:r>
    </w:p>
    <w:p w14:paraId="4A729D1B" w14:textId="77777777" w:rsidR="0041207B" w:rsidRPr="00120B55" w:rsidRDefault="0041207B" w:rsidP="00796D28">
      <w:pPr>
        <w:pStyle w:val="ListParagraph"/>
        <w:numPr>
          <w:ilvl w:val="5"/>
          <w:numId w:val="52"/>
        </w:numPr>
        <w:tabs>
          <w:tab w:val="left" w:pos="1984"/>
        </w:tabs>
        <w:ind w:left="2970"/>
        <w:contextualSpacing w:val="0"/>
        <w:rPr>
          <w:rFonts w:ascii="Book Antiqua" w:hAnsi="Book Antiqua" w:cs="Calibri"/>
          <w:bCs/>
          <w:lang w:val="es-PR"/>
        </w:rPr>
      </w:pPr>
      <w:r w:rsidRPr="00120B55">
        <w:rPr>
          <w:rFonts w:ascii="Book Antiqua" w:hAnsi="Book Antiqua" w:cs="Calibri"/>
          <w:bCs/>
          <w:lang w:val="es-PR"/>
        </w:rPr>
        <w:t xml:space="preserve">Para gastos de funcionamiento de la </w:t>
      </w:r>
    </w:p>
    <w:p w14:paraId="2A01EE80" w14:textId="77777777" w:rsidR="0041207B" w:rsidRPr="00120B55" w:rsidRDefault="0041207B" w:rsidP="00796D28">
      <w:pPr>
        <w:pStyle w:val="ListParagraph"/>
        <w:tabs>
          <w:tab w:val="left" w:pos="1984"/>
        </w:tabs>
        <w:ind w:left="207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Comisión de Alimentación y Nutrición, </w:t>
      </w:r>
    </w:p>
    <w:p w14:paraId="2727683D" w14:textId="26F2F472" w:rsidR="0041207B" w:rsidRDefault="0041207B" w:rsidP="00796D28">
      <w:pPr>
        <w:pStyle w:val="ListParagraph"/>
        <w:tabs>
          <w:tab w:val="left" w:pos="1984"/>
        </w:tabs>
        <w:ind w:left="207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según lo dispuesto en la Ley 10-1999</w:t>
      </w:r>
      <w:r w:rsidRPr="00120B55">
        <w:rPr>
          <w:rFonts w:ascii="Book Antiqua" w:hAnsi="Book Antiqua"/>
          <w:bCs/>
          <w:lang w:val="es-PR"/>
        </w:rPr>
        <w:tab/>
        <w:t xml:space="preserve">  </w:t>
      </w:r>
      <w:r w:rsidRPr="00120B55">
        <w:rPr>
          <w:rFonts w:ascii="Book Antiqua" w:hAnsi="Book Antiqua" w:cs="Calibri"/>
          <w:bCs/>
          <w:lang w:val="es-PR"/>
        </w:rPr>
        <w:t xml:space="preserve">   </w:t>
      </w:r>
      <w:r w:rsidR="00781DCB" w:rsidRPr="00120B55">
        <w:rPr>
          <w:rFonts w:ascii="Book Antiqua" w:hAnsi="Book Antiqua" w:cs="Calibri"/>
          <w:bCs/>
          <w:lang w:val="es-PR"/>
        </w:rPr>
        <w:tab/>
        <w:t xml:space="preserve"> 8,000</w:t>
      </w:r>
    </w:p>
    <w:p w14:paraId="001A161E" w14:textId="77777777" w:rsidR="00796D28" w:rsidRPr="00120B55" w:rsidRDefault="00796D28" w:rsidP="00796D28">
      <w:pPr>
        <w:pStyle w:val="ListParagraph"/>
        <w:tabs>
          <w:tab w:val="left" w:pos="1984"/>
        </w:tabs>
        <w:ind w:left="2070"/>
        <w:contextualSpacing w:val="0"/>
        <w:rPr>
          <w:rFonts w:ascii="Book Antiqua" w:hAnsi="Book Antiqua" w:cs="Calibri"/>
          <w:bCs/>
          <w:lang w:val="es-PR"/>
        </w:rPr>
      </w:pPr>
    </w:p>
    <w:p w14:paraId="2DD6A76E" w14:textId="77777777" w:rsidR="0041207B" w:rsidRPr="00120B55" w:rsidRDefault="0041207B" w:rsidP="00796D28">
      <w:pPr>
        <w:pStyle w:val="ListParagraph"/>
        <w:numPr>
          <w:ilvl w:val="5"/>
          <w:numId w:val="52"/>
        </w:numPr>
        <w:tabs>
          <w:tab w:val="left" w:pos="1984"/>
        </w:tabs>
        <w:ind w:left="2790"/>
        <w:contextualSpacing w:val="0"/>
        <w:rPr>
          <w:rFonts w:ascii="Book Antiqua" w:hAnsi="Book Antiqua" w:cs="Calibri"/>
          <w:bCs/>
          <w:lang w:val="es-PR"/>
        </w:rPr>
      </w:pPr>
      <w:r w:rsidRPr="00120B55">
        <w:rPr>
          <w:rFonts w:ascii="Book Antiqua" w:hAnsi="Book Antiqua" w:cs="Calibri"/>
          <w:bCs/>
          <w:lang w:val="es-PR"/>
        </w:rPr>
        <w:t xml:space="preserve">Para gastos de funcionamiento de los </w:t>
      </w:r>
    </w:p>
    <w:p w14:paraId="1EE1F470" w14:textId="77777777" w:rsidR="0041207B" w:rsidRPr="00120B55" w:rsidRDefault="0041207B" w:rsidP="00796D28">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Centros PITI de Servicios Integrados a </w:t>
      </w:r>
    </w:p>
    <w:p w14:paraId="5D6B3F7B" w14:textId="77777777" w:rsidR="0041207B" w:rsidRPr="00120B55" w:rsidRDefault="0041207B" w:rsidP="00796D28">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766F46DE" w14:textId="77777777" w:rsidR="0041207B" w:rsidRPr="00120B55" w:rsidRDefault="0041207B" w:rsidP="00796D28">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Ley 158-2013, según enmendada </w:t>
      </w:r>
    </w:p>
    <w:p w14:paraId="25FEB626" w14:textId="77777777" w:rsidR="0041207B" w:rsidRDefault="0041207B" w:rsidP="00796D28">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77,000    </w:t>
      </w:r>
    </w:p>
    <w:p w14:paraId="156B7A22" w14:textId="77777777" w:rsidR="00796D28" w:rsidRPr="00120B55" w:rsidRDefault="00796D28" w:rsidP="00796D28">
      <w:pPr>
        <w:pStyle w:val="ListParagraph"/>
        <w:tabs>
          <w:tab w:val="left" w:pos="1984"/>
        </w:tabs>
        <w:ind w:left="2160"/>
        <w:contextualSpacing w:val="0"/>
        <w:rPr>
          <w:rFonts w:ascii="Book Antiqua" w:hAnsi="Book Antiqua" w:cs="Calibri"/>
          <w:bCs/>
          <w:lang w:val="es-PR"/>
        </w:rPr>
      </w:pPr>
    </w:p>
    <w:p w14:paraId="379EA141" w14:textId="77777777" w:rsidR="0041207B" w:rsidRPr="00120B55" w:rsidRDefault="0041207B" w:rsidP="00796D28">
      <w:pPr>
        <w:pStyle w:val="ListParagraph"/>
        <w:numPr>
          <w:ilvl w:val="5"/>
          <w:numId w:val="52"/>
        </w:numPr>
        <w:ind w:left="2700" w:hanging="270"/>
        <w:contextualSpacing w:val="0"/>
        <w:rPr>
          <w:rFonts w:ascii="Book Antiqua" w:hAnsi="Book Antiqua" w:cs="Calibri"/>
          <w:bCs/>
          <w:lang w:val="es-PR"/>
        </w:rPr>
      </w:pPr>
      <w:r w:rsidRPr="00120B55">
        <w:rPr>
          <w:rFonts w:ascii="Book Antiqua" w:hAnsi="Book Antiqua" w:cs="Calibri"/>
          <w:bCs/>
          <w:lang w:val="es-PR"/>
        </w:rPr>
        <w:t xml:space="preserve">Para llevar a cabo el Día Nacional para </w:t>
      </w:r>
    </w:p>
    <w:p w14:paraId="5B9CFF19" w14:textId="77777777" w:rsidR="0041207B" w:rsidRPr="00120B55" w:rsidRDefault="0041207B" w:rsidP="00796D28">
      <w:pPr>
        <w:pStyle w:val="ListParagraph"/>
        <w:ind w:left="2160" w:firstLine="540"/>
        <w:contextualSpacing w:val="0"/>
        <w:rPr>
          <w:rFonts w:ascii="Book Antiqua" w:hAnsi="Book Antiqua" w:cs="Calibri"/>
          <w:bCs/>
          <w:lang w:val="es-PR"/>
        </w:rPr>
      </w:pPr>
      <w:r w:rsidRPr="00120B55">
        <w:rPr>
          <w:rFonts w:ascii="Book Antiqua" w:hAnsi="Book Antiqua" w:cs="Calibri"/>
          <w:bCs/>
          <w:lang w:val="es-PR"/>
        </w:rPr>
        <w:t xml:space="preserve">realizarse la prueba de Hepatitis C, según </w:t>
      </w:r>
    </w:p>
    <w:p w14:paraId="30F33CAC" w14:textId="77777777" w:rsidR="0041207B" w:rsidRDefault="0041207B" w:rsidP="00796D28">
      <w:pPr>
        <w:pStyle w:val="ListParagraph"/>
        <w:ind w:left="2160" w:firstLine="450"/>
        <w:contextualSpacing w:val="0"/>
        <w:rPr>
          <w:rFonts w:ascii="Book Antiqua" w:hAnsi="Book Antiqua"/>
          <w:bCs/>
          <w:lang w:val="es-PR"/>
        </w:rPr>
      </w:pPr>
      <w:r w:rsidRPr="00120B55">
        <w:rPr>
          <w:rFonts w:ascii="Book Antiqua" w:hAnsi="Book Antiqua" w:cs="Calibri"/>
          <w:bCs/>
          <w:lang w:val="es-PR"/>
        </w:rPr>
        <w:t xml:space="preserve">lo dispuesto en la Ley 42-2003 </w:t>
      </w:r>
      <w:r w:rsidRPr="00120B55">
        <w:rPr>
          <w:rFonts w:ascii="Book Antiqua" w:hAnsi="Book Antiqua"/>
          <w:bCs/>
          <w:lang w:val="es-PR"/>
        </w:rPr>
        <w:tab/>
        <w:t xml:space="preserve">           </w:t>
      </w:r>
      <w:r w:rsidRPr="00120B55">
        <w:rPr>
          <w:rFonts w:ascii="Book Antiqua" w:hAnsi="Book Antiqua"/>
          <w:bCs/>
          <w:lang w:val="es-PR"/>
        </w:rPr>
        <w:tab/>
        <w:t xml:space="preserve">           21,000</w:t>
      </w:r>
    </w:p>
    <w:p w14:paraId="443D2B11" w14:textId="77777777" w:rsidR="00796D28" w:rsidRDefault="00796D28" w:rsidP="00796D28">
      <w:pPr>
        <w:pStyle w:val="ListParagraph"/>
        <w:ind w:left="2160" w:firstLine="450"/>
        <w:contextualSpacing w:val="0"/>
        <w:rPr>
          <w:rFonts w:ascii="Book Antiqua" w:hAnsi="Book Antiqua"/>
          <w:bCs/>
          <w:lang w:val="es-PR"/>
        </w:rPr>
      </w:pPr>
    </w:p>
    <w:p w14:paraId="0D18DEE7" w14:textId="77777777" w:rsidR="00796D28" w:rsidRPr="00120B55" w:rsidRDefault="00796D28" w:rsidP="00796D28">
      <w:pPr>
        <w:pStyle w:val="ListParagraph"/>
        <w:ind w:left="2160" w:firstLine="450"/>
        <w:contextualSpacing w:val="0"/>
        <w:rPr>
          <w:rFonts w:ascii="Book Antiqua" w:hAnsi="Book Antiqua"/>
          <w:bCs/>
          <w:lang w:val="es-PR"/>
        </w:rPr>
      </w:pPr>
    </w:p>
    <w:p w14:paraId="7E6B5D1C" w14:textId="77777777" w:rsidR="0041207B" w:rsidRPr="00120B55" w:rsidRDefault="0041207B" w:rsidP="00796D28">
      <w:pPr>
        <w:pStyle w:val="ListParagraph"/>
        <w:numPr>
          <w:ilvl w:val="5"/>
          <w:numId w:val="52"/>
        </w:numPr>
        <w:tabs>
          <w:tab w:val="left" w:pos="2070"/>
        </w:tabs>
        <w:ind w:left="2520"/>
        <w:contextualSpacing w:val="0"/>
        <w:rPr>
          <w:rFonts w:ascii="Book Antiqua" w:hAnsi="Book Antiqua" w:cs="Calibri"/>
          <w:bCs/>
          <w:lang w:val="es-PR"/>
        </w:rPr>
      </w:pPr>
      <w:r w:rsidRPr="00120B55">
        <w:rPr>
          <w:rFonts w:ascii="Book Antiqua" w:hAnsi="Book Antiqua" w:cs="Calibri"/>
          <w:bCs/>
          <w:lang w:val="es-PR"/>
        </w:rPr>
        <w:lastRenderedPageBreak/>
        <w:t xml:space="preserve">Para nutrir el Fondo Contra Enfermedades </w:t>
      </w:r>
    </w:p>
    <w:p w14:paraId="77DFF813" w14:textId="77777777" w:rsidR="0041207B" w:rsidRPr="00120B55" w:rsidRDefault="0041207B" w:rsidP="00796D28">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 xml:space="preserve">      Catastróficas, según lo dispuesto en la </w:t>
      </w:r>
    </w:p>
    <w:p w14:paraId="663CE94F" w14:textId="77777777" w:rsidR="0041207B" w:rsidRDefault="0041207B" w:rsidP="00796D28">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 xml:space="preserve">      Ley 150-1996, 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20,000</w:t>
      </w:r>
    </w:p>
    <w:p w14:paraId="46154281" w14:textId="77777777" w:rsidR="00796D28" w:rsidRPr="00120B55" w:rsidRDefault="00796D28" w:rsidP="00796D28">
      <w:pPr>
        <w:pStyle w:val="ListParagraph"/>
        <w:tabs>
          <w:tab w:val="left" w:pos="1984"/>
        </w:tabs>
        <w:ind w:left="2160"/>
        <w:contextualSpacing w:val="0"/>
        <w:rPr>
          <w:rFonts w:ascii="Book Antiqua" w:hAnsi="Book Antiqua" w:cs="Calibri"/>
          <w:bCs/>
          <w:lang w:val="es-PR"/>
        </w:rPr>
      </w:pPr>
    </w:p>
    <w:p w14:paraId="49CF7801" w14:textId="77777777" w:rsidR="0041207B" w:rsidRPr="00120B55" w:rsidRDefault="0041207B" w:rsidP="00796D28">
      <w:pPr>
        <w:pStyle w:val="ListParagraph"/>
        <w:numPr>
          <w:ilvl w:val="5"/>
          <w:numId w:val="52"/>
        </w:numPr>
        <w:tabs>
          <w:tab w:val="left" w:pos="2070"/>
        </w:tabs>
        <w:ind w:left="2520"/>
        <w:contextualSpacing w:val="0"/>
        <w:rPr>
          <w:rFonts w:ascii="Book Antiqua" w:hAnsi="Book Antiqua" w:cs="Calibri"/>
          <w:bCs/>
          <w:lang w:val="es-PR"/>
        </w:rPr>
      </w:pPr>
      <w:r w:rsidRPr="00323566">
        <w:rPr>
          <w:rFonts w:ascii="Book Antiqua" w:hAnsi="Book Antiqua" w:cs="Calibri"/>
          <w:bCs/>
          <w:lang w:val="es-PR"/>
        </w:rPr>
        <w:t xml:space="preserve"> </w:t>
      </w:r>
      <w:r w:rsidRPr="00120B55">
        <w:rPr>
          <w:rFonts w:ascii="Book Antiqua" w:hAnsi="Book Antiqua" w:cs="Calibri"/>
          <w:bCs/>
          <w:lang w:val="es-PR"/>
        </w:rPr>
        <w:t>Para gastos de funcionamiento</w:t>
      </w:r>
    </w:p>
    <w:p w14:paraId="373BA551" w14:textId="7C72168F" w:rsidR="0041207B" w:rsidRDefault="0041207B" w:rsidP="00796D28">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       de las Salas de Emergencias de los CDT</w:t>
      </w:r>
      <w:r w:rsidRPr="00120B55">
        <w:rPr>
          <w:rFonts w:ascii="Book Antiqua" w:hAnsi="Book Antiqua" w:cs="Calibri"/>
          <w:bCs/>
          <w:lang w:val="es-PR"/>
        </w:rPr>
        <w:tab/>
      </w:r>
      <w:r w:rsidR="00912CD1">
        <w:rPr>
          <w:rFonts w:ascii="Book Antiqua" w:hAnsi="Book Antiqua" w:cs="Calibri"/>
          <w:bCs/>
          <w:lang w:val="es-PR"/>
        </w:rPr>
        <w:tab/>
      </w:r>
      <w:r w:rsidRPr="00120B55">
        <w:rPr>
          <w:rFonts w:ascii="Book Antiqua" w:hAnsi="Book Antiqua" w:cs="Calibri"/>
          <w:bCs/>
          <w:lang w:val="es-PR"/>
        </w:rPr>
        <w:t>27,000</w:t>
      </w:r>
    </w:p>
    <w:p w14:paraId="32709A91" w14:textId="77777777" w:rsidR="00796D28" w:rsidRPr="00120B55" w:rsidRDefault="00796D28" w:rsidP="00796D28">
      <w:pPr>
        <w:tabs>
          <w:tab w:val="left" w:pos="1984"/>
        </w:tabs>
        <w:rPr>
          <w:rFonts w:ascii="Book Antiqua" w:hAnsi="Book Antiqua" w:cs="Calibri"/>
          <w:bCs/>
          <w:lang w:val="es-PR"/>
        </w:rPr>
      </w:pPr>
    </w:p>
    <w:p w14:paraId="0641DDEF" w14:textId="77777777" w:rsidR="0041207B" w:rsidRPr="00120B55" w:rsidRDefault="0041207B" w:rsidP="00BF7CBF">
      <w:pPr>
        <w:pStyle w:val="ListParagraph"/>
        <w:numPr>
          <w:ilvl w:val="3"/>
          <w:numId w:val="53"/>
        </w:numPr>
        <w:tabs>
          <w:tab w:val="left" w:pos="1890"/>
          <w:tab w:val="decimal" w:pos="9270"/>
        </w:tabs>
        <w:spacing w:after="360"/>
        <w:ind w:left="2160"/>
        <w:contextualSpacing w:val="0"/>
        <w:rPr>
          <w:rFonts w:ascii="Book Antiqua" w:hAnsi="Book Antiqua" w:cs="Calibri"/>
          <w:bCs/>
          <w:lang w:val="es-PR"/>
        </w:rPr>
      </w:pPr>
      <w:r w:rsidRPr="00120B55">
        <w:rPr>
          <w:rFonts w:ascii="Book Antiqua" w:hAnsi="Book Antiqua" w:cs="Calibri"/>
          <w:bCs/>
          <w:lang w:val="es-PR"/>
        </w:rPr>
        <w:t>Pagos al “</w:t>
      </w:r>
      <w:proofErr w:type="spellStart"/>
      <w:r w:rsidRPr="00120B55">
        <w:rPr>
          <w:rFonts w:ascii="Book Antiqua" w:hAnsi="Book Antiqua" w:cs="Calibri"/>
          <w:bCs/>
          <w:lang w:val="es-PR"/>
        </w:rPr>
        <w:t>Paygo</w:t>
      </w:r>
      <w:proofErr w:type="spellEnd"/>
      <w:r w:rsidRPr="00120B55">
        <w:rPr>
          <w:rFonts w:ascii="Book Antiqua" w:hAnsi="Book Antiqua" w:cs="Calibri"/>
          <w:bCs/>
          <w:lang w:val="es-PR"/>
        </w:rPr>
        <w:t>”</w:t>
      </w:r>
      <w:r w:rsidRPr="00120B55">
        <w:rPr>
          <w:rFonts w:ascii="Book Antiqua" w:hAnsi="Book Antiqua"/>
          <w:bCs/>
          <w:lang w:val="es-PR"/>
        </w:rPr>
        <w:tab/>
        <w:t xml:space="preserve">     </w:t>
      </w:r>
      <w:r w:rsidRPr="00120B55">
        <w:rPr>
          <w:rFonts w:ascii="Book Antiqua" w:hAnsi="Book Antiqua" w:cs="Calibri"/>
          <w:bCs/>
          <w:lang w:val="es-PR"/>
        </w:rPr>
        <w:t>99,145,000</w:t>
      </w:r>
    </w:p>
    <w:p w14:paraId="27EBD492" w14:textId="77777777" w:rsidR="0041207B" w:rsidRPr="00120B55" w:rsidRDefault="0041207B" w:rsidP="00BF7CBF">
      <w:pPr>
        <w:pStyle w:val="ListParagraph"/>
        <w:numPr>
          <w:ilvl w:val="3"/>
          <w:numId w:val="53"/>
        </w:numPr>
        <w:tabs>
          <w:tab w:val="left" w:pos="1980"/>
        </w:tabs>
        <w:spacing w:after="360"/>
        <w:ind w:left="2160"/>
        <w:contextualSpacing w:val="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24,749,000</w:t>
      </w:r>
    </w:p>
    <w:p w14:paraId="1D46A81A" w14:textId="77777777" w:rsidR="0041207B" w:rsidRDefault="0041207B" w:rsidP="000F10BF">
      <w:pPr>
        <w:pStyle w:val="ListParagraph"/>
        <w:numPr>
          <w:ilvl w:val="8"/>
          <w:numId w:val="54"/>
        </w:numPr>
        <w:tabs>
          <w:tab w:val="left" w:pos="1984"/>
          <w:tab w:val="decimal" w:pos="9270"/>
        </w:tabs>
        <w:ind w:left="2880"/>
        <w:contextualSpacing w:val="0"/>
        <w:rPr>
          <w:rFonts w:ascii="Book Antiqua" w:hAnsi="Book Antiqua" w:cs="Calibri"/>
          <w:bCs/>
          <w:lang w:val="es-PR"/>
        </w:rPr>
      </w:pPr>
      <w:r w:rsidRPr="00120B55">
        <w:rPr>
          <w:rFonts w:ascii="Book Antiqua" w:hAnsi="Book Antiqua" w:cs="Calibri"/>
          <w:bCs/>
          <w:lang w:val="es-PR"/>
        </w:rPr>
        <w:t>Pagos a AEE                                                  14,305,000</w:t>
      </w:r>
    </w:p>
    <w:p w14:paraId="37257A77" w14:textId="77777777" w:rsidR="000F10BF" w:rsidRPr="00120B55" w:rsidRDefault="000F10BF" w:rsidP="000F10BF">
      <w:pPr>
        <w:pStyle w:val="ListParagraph"/>
        <w:tabs>
          <w:tab w:val="left" w:pos="1984"/>
          <w:tab w:val="decimal" w:pos="9270"/>
        </w:tabs>
        <w:ind w:left="2880"/>
        <w:contextualSpacing w:val="0"/>
        <w:rPr>
          <w:rFonts w:ascii="Book Antiqua" w:hAnsi="Book Antiqua" w:cs="Calibri"/>
          <w:bCs/>
          <w:lang w:val="es-PR"/>
        </w:rPr>
      </w:pPr>
    </w:p>
    <w:p w14:paraId="3AABB6BA" w14:textId="77777777" w:rsidR="0041207B" w:rsidRDefault="0041207B" w:rsidP="000F10BF">
      <w:pPr>
        <w:pStyle w:val="ListParagraph"/>
        <w:numPr>
          <w:ilvl w:val="4"/>
          <w:numId w:val="54"/>
        </w:numPr>
        <w:tabs>
          <w:tab w:val="left" w:pos="1984"/>
          <w:tab w:val="left" w:pos="3240"/>
          <w:tab w:val="decimal" w:pos="9270"/>
        </w:tabs>
        <w:ind w:left="2880"/>
        <w:contextualSpacing w:val="0"/>
        <w:rPr>
          <w:rFonts w:ascii="Book Antiqua" w:hAnsi="Book Antiqua" w:cs="Calibri"/>
          <w:bCs/>
          <w:lang w:val="es-PR"/>
        </w:rPr>
      </w:pPr>
      <w:r w:rsidRPr="00120B55">
        <w:rPr>
          <w:rFonts w:ascii="Book Antiqua" w:hAnsi="Book Antiqua" w:cs="Calibri"/>
          <w:bCs/>
          <w:lang w:val="es-PR"/>
        </w:rPr>
        <w:t>Pagos a AAA                                                   4,947,000</w:t>
      </w:r>
    </w:p>
    <w:p w14:paraId="7DD981CC" w14:textId="77777777" w:rsidR="000F10BF" w:rsidRPr="00120B55" w:rsidRDefault="000F10BF" w:rsidP="000F10BF">
      <w:pPr>
        <w:pStyle w:val="ListParagraph"/>
        <w:tabs>
          <w:tab w:val="left" w:pos="1984"/>
          <w:tab w:val="left" w:pos="3240"/>
          <w:tab w:val="decimal" w:pos="9270"/>
        </w:tabs>
        <w:ind w:left="2880"/>
        <w:contextualSpacing w:val="0"/>
        <w:rPr>
          <w:rFonts w:ascii="Book Antiqua" w:hAnsi="Book Antiqua" w:cs="Calibri"/>
          <w:bCs/>
          <w:lang w:val="es-PR"/>
        </w:rPr>
      </w:pPr>
    </w:p>
    <w:p w14:paraId="688DC9C5" w14:textId="77777777" w:rsidR="0041207B" w:rsidRDefault="0041207B" w:rsidP="000F10BF">
      <w:pPr>
        <w:pStyle w:val="ListParagraph"/>
        <w:numPr>
          <w:ilvl w:val="4"/>
          <w:numId w:val="54"/>
        </w:numPr>
        <w:tabs>
          <w:tab w:val="left" w:pos="1984"/>
          <w:tab w:val="left" w:pos="3240"/>
          <w:tab w:val="decimal" w:pos="9270"/>
        </w:tabs>
        <w:ind w:left="2880"/>
        <w:contextualSpacing w:val="0"/>
        <w:rPr>
          <w:rFonts w:ascii="Book Antiqua" w:hAnsi="Book Antiqua" w:cs="Calibri"/>
          <w:bCs/>
          <w:lang w:val="es-PR"/>
        </w:rPr>
      </w:pPr>
      <w:r w:rsidRPr="00120B55">
        <w:rPr>
          <w:rFonts w:ascii="Book Antiqua" w:hAnsi="Book Antiqua" w:cs="Calibri"/>
          <w:bCs/>
          <w:lang w:val="es-PR"/>
        </w:rPr>
        <w:t>Pagos a AEP                                                     1,552,000</w:t>
      </w:r>
    </w:p>
    <w:p w14:paraId="14F25DEF" w14:textId="77777777" w:rsidR="000F10BF" w:rsidRPr="00120B55" w:rsidRDefault="000F10BF" w:rsidP="000F10BF">
      <w:pPr>
        <w:pStyle w:val="ListParagraph"/>
        <w:tabs>
          <w:tab w:val="left" w:pos="1984"/>
          <w:tab w:val="left" w:pos="3240"/>
          <w:tab w:val="decimal" w:pos="9270"/>
        </w:tabs>
        <w:ind w:left="2880"/>
        <w:contextualSpacing w:val="0"/>
        <w:rPr>
          <w:rFonts w:ascii="Book Antiqua" w:hAnsi="Book Antiqua" w:cs="Calibri"/>
          <w:bCs/>
          <w:lang w:val="es-PR"/>
        </w:rPr>
      </w:pPr>
    </w:p>
    <w:p w14:paraId="2282805B" w14:textId="77777777" w:rsidR="0041207B" w:rsidRPr="00120B55" w:rsidRDefault="0041207B" w:rsidP="000F10BF">
      <w:pPr>
        <w:pStyle w:val="ListParagraph"/>
        <w:numPr>
          <w:ilvl w:val="4"/>
          <w:numId w:val="54"/>
        </w:numPr>
        <w:tabs>
          <w:tab w:val="left" w:pos="1984"/>
          <w:tab w:val="decimal" w:pos="9270"/>
        </w:tabs>
        <w:ind w:left="2880"/>
        <w:contextualSpacing w:val="0"/>
        <w:rPr>
          <w:rFonts w:ascii="Book Antiqua" w:hAnsi="Book Antiqua" w:cs="Calibri"/>
          <w:bCs/>
          <w:lang w:val="es-PR"/>
        </w:rPr>
      </w:pPr>
      <w:r w:rsidRPr="00120B55">
        <w:rPr>
          <w:rFonts w:ascii="Book Antiqua" w:hAnsi="Book Antiqua" w:cs="Calibri"/>
          <w:bCs/>
          <w:lang w:val="es-PR"/>
        </w:rPr>
        <w:t xml:space="preserve">Otras facilidades y pagos por </w:t>
      </w:r>
    </w:p>
    <w:p w14:paraId="0382EB38" w14:textId="77777777" w:rsidR="0041207B" w:rsidRDefault="0041207B" w:rsidP="000F10BF">
      <w:pPr>
        <w:pStyle w:val="ListParagraph"/>
        <w:tabs>
          <w:tab w:val="left" w:pos="1984"/>
          <w:tab w:val="decimal" w:pos="9270"/>
        </w:tabs>
        <w:ind w:left="2880"/>
        <w:contextualSpacing w:val="0"/>
        <w:rPr>
          <w:rFonts w:ascii="Book Antiqua" w:hAnsi="Book Antiqua" w:cs="Calibri"/>
          <w:bCs/>
          <w:lang w:val="es-PR"/>
        </w:rPr>
      </w:pPr>
      <w:r w:rsidRPr="00120B55">
        <w:rPr>
          <w:rFonts w:ascii="Book Antiqua" w:hAnsi="Book Antiqua" w:cs="Calibri"/>
          <w:bCs/>
          <w:lang w:val="es-PR"/>
        </w:rPr>
        <w:t>servicios públicos                                            3,138,000</w:t>
      </w:r>
    </w:p>
    <w:p w14:paraId="72F6B822" w14:textId="77777777" w:rsidR="000F10BF" w:rsidRPr="00120B55" w:rsidRDefault="000F10BF" w:rsidP="000F10BF">
      <w:pPr>
        <w:pStyle w:val="ListParagraph"/>
        <w:tabs>
          <w:tab w:val="left" w:pos="1984"/>
          <w:tab w:val="decimal" w:pos="9270"/>
        </w:tabs>
        <w:ind w:left="2880"/>
        <w:contextualSpacing w:val="0"/>
        <w:rPr>
          <w:rFonts w:ascii="Book Antiqua" w:hAnsi="Book Antiqua" w:cs="Calibri"/>
          <w:bCs/>
          <w:lang w:val="es-PR"/>
        </w:rPr>
      </w:pPr>
    </w:p>
    <w:p w14:paraId="508673BF" w14:textId="77777777" w:rsidR="0041207B" w:rsidRPr="00120B55" w:rsidRDefault="0041207B" w:rsidP="000F10BF">
      <w:pPr>
        <w:pStyle w:val="ListParagraph"/>
        <w:numPr>
          <w:ilvl w:val="4"/>
          <w:numId w:val="54"/>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Pago de servicios de salud que ofrece</w:t>
      </w:r>
    </w:p>
    <w:p w14:paraId="51134D43"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 la Administración de Servicios Médicos</w:t>
      </w:r>
      <w:r w:rsidRPr="00120B55">
        <w:rPr>
          <w:rFonts w:ascii="Book Antiqua" w:hAnsi="Book Antiqua"/>
          <w:bCs/>
          <w:lang w:val="es-PR"/>
        </w:rPr>
        <w:t xml:space="preserve">        356</w:t>
      </w:r>
      <w:r w:rsidRPr="00120B55">
        <w:rPr>
          <w:rFonts w:ascii="Book Antiqua" w:hAnsi="Book Antiqua" w:cs="Calibri"/>
          <w:bCs/>
          <w:lang w:val="es-PR"/>
        </w:rPr>
        <w:t>,000</w:t>
      </w:r>
    </w:p>
    <w:p w14:paraId="512F70C7"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6C87EC3D" w14:textId="77777777" w:rsidR="0041207B" w:rsidRPr="00120B55" w:rsidRDefault="0041207B" w:rsidP="000F10BF">
      <w:pPr>
        <w:pStyle w:val="ListParagraph"/>
        <w:numPr>
          <w:ilvl w:val="4"/>
          <w:numId w:val="54"/>
        </w:numPr>
        <w:tabs>
          <w:tab w:val="left" w:pos="1984"/>
          <w:tab w:val="left" w:pos="3240"/>
          <w:tab w:val="decimal" w:pos="9270"/>
        </w:tabs>
        <w:ind w:left="2880"/>
        <w:contextualSpacing w:val="0"/>
        <w:rPr>
          <w:rFonts w:ascii="Book Antiqua" w:hAnsi="Book Antiqua" w:cs="Calibri"/>
          <w:bCs/>
          <w:lang w:val="es-PR"/>
        </w:rPr>
      </w:pPr>
      <w:r w:rsidRPr="00120B55">
        <w:rPr>
          <w:rFonts w:ascii="Book Antiqua" w:hAnsi="Book Antiqua" w:cs="Calibri"/>
          <w:bCs/>
          <w:lang w:val="es-PR"/>
        </w:rPr>
        <w:t xml:space="preserve">Para el pago de combustible y </w:t>
      </w:r>
    </w:p>
    <w:p w14:paraId="357EC564" w14:textId="77777777" w:rsidR="0041207B" w:rsidRDefault="0041207B" w:rsidP="000F10BF">
      <w:pPr>
        <w:pStyle w:val="ListParagraph"/>
        <w:tabs>
          <w:tab w:val="left" w:pos="1984"/>
          <w:tab w:val="left" w:pos="3240"/>
          <w:tab w:val="decimal" w:pos="9270"/>
        </w:tabs>
        <w:ind w:left="2880"/>
        <w:contextualSpacing w:val="0"/>
        <w:rPr>
          <w:rFonts w:ascii="Book Antiqua" w:hAnsi="Book Antiqua" w:cs="Calibri"/>
          <w:bCs/>
          <w:lang w:val="es-PR"/>
        </w:rPr>
      </w:pPr>
      <w:r w:rsidRPr="00120B55">
        <w:rPr>
          <w:rFonts w:ascii="Book Antiqua" w:hAnsi="Book Antiqua" w:cs="Calibri"/>
          <w:bCs/>
          <w:lang w:val="es-PR"/>
        </w:rPr>
        <w:t>lubricante ASG                                                  451,000</w:t>
      </w:r>
    </w:p>
    <w:p w14:paraId="25C6B678" w14:textId="77777777" w:rsidR="000F10BF" w:rsidRPr="00120B55" w:rsidRDefault="000F10BF" w:rsidP="000F10BF">
      <w:pPr>
        <w:pStyle w:val="ListParagraph"/>
        <w:tabs>
          <w:tab w:val="left" w:pos="1984"/>
          <w:tab w:val="left" w:pos="3240"/>
          <w:tab w:val="decimal" w:pos="9270"/>
        </w:tabs>
        <w:ind w:left="2880"/>
        <w:contextualSpacing w:val="0"/>
        <w:rPr>
          <w:rFonts w:ascii="Book Antiqua" w:hAnsi="Book Antiqua" w:cs="Calibri"/>
          <w:bCs/>
          <w:lang w:val="es-PR"/>
        </w:rPr>
      </w:pPr>
    </w:p>
    <w:p w14:paraId="5B675016" w14:textId="77777777" w:rsidR="0041207B" w:rsidRPr="00120B55" w:rsidRDefault="0041207B" w:rsidP="00BF7CBF">
      <w:pPr>
        <w:pStyle w:val="ListParagraph"/>
        <w:numPr>
          <w:ilvl w:val="2"/>
          <w:numId w:val="55"/>
        </w:numPr>
        <w:tabs>
          <w:tab w:val="left" w:pos="1984"/>
        </w:tabs>
        <w:spacing w:after="360"/>
        <w:contextualSpacing w:val="0"/>
        <w:rPr>
          <w:rFonts w:ascii="Book Antiqua" w:hAnsi="Book Antiqua" w:cs="Calibri"/>
          <w:bCs/>
          <w:lang w:val="es-PR"/>
        </w:rPr>
      </w:pPr>
      <w:r w:rsidRPr="00120B55">
        <w:rPr>
          <w:rFonts w:ascii="Book Antiqua" w:hAnsi="Book Antiqua" w:cs="Calibri"/>
          <w:bCs/>
          <w:lang w:val="es-PR"/>
        </w:rPr>
        <w:t xml:space="preserve">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19,920,000 </w:t>
      </w:r>
    </w:p>
    <w:p w14:paraId="25785621" w14:textId="77777777" w:rsidR="0041207B" w:rsidRDefault="0041207B" w:rsidP="000F10BF">
      <w:pPr>
        <w:pStyle w:val="ListParagraph"/>
        <w:numPr>
          <w:ilvl w:val="2"/>
          <w:numId w:val="56"/>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8,635,000  </w:t>
      </w:r>
    </w:p>
    <w:p w14:paraId="669EA28B"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148CE650" w14:textId="77777777" w:rsidR="0041207B" w:rsidRDefault="0041207B" w:rsidP="000F10BF">
      <w:pPr>
        <w:pStyle w:val="ListParagraph"/>
        <w:numPr>
          <w:ilvl w:val="2"/>
          <w:numId w:val="56"/>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1,335,000   </w:t>
      </w:r>
    </w:p>
    <w:p w14:paraId="07423B09"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7C6C58FC" w14:textId="77777777" w:rsidR="0041207B" w:rsidRDefault="0041207B" w:rsidP="000F10BF">
      <w:pPr>
        <w:pStyle w:val="ListParagraph"/>
        <w:numPr>
          <w:ilvl w:val="2"/>
          <w:numId w:val="56"/>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1,310,000</w:t>
      </w:r>
    </w:p>
    <w:p w14:paraId="21B52A68"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639EB827" w14:textId="77777777" w:rsidR="0041207B" w:rsidRDefault="0041207B" w:rsidP="000F10BF">
      <w:pPr>
        <w:pStyle w:val="ListParagraph"/>
        <w:numPr>
          <w:ilvl w:val="2"/>
          <w:numId w:val="56"/>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5,351,000 </w:t>
      </w:r>
    </w:p>
    <w:p w14:paraId="37CBCE1C"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5B0B8CB4" w14:textId="77777777" w:rsidR="0041207B" w:rsidRPr="00120B55" w:rsidRDefault="0041207B" w:rsidP="000F10BF">
      <w:pPr>
        <w:pStyle w:val="ListParagraph"/>
        <w:numPr>
          <w:ilvl w:val="2"/>
          <w:numId w:val="56"/>
        </w:numPr>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de la  </w:t>
      </w:r>
    </w:p>
    <w:p w14:paraId="6521BBBE" w14:textId="77777777" w:rsidR="0041207B" w:rsidRPr="00120B55" w:rsidRDefault="0041207B" w:rsidP="000F10BF">
      <w:pPr>
        <w:ind w:left="2160" w:firstLine="720"/>
        <w:rPr>
          <w:rFonts w:ascii="Book Antiqua" w:hAnsi="Book Antiqua" w:cs="Calibri"/>
          <w:bCs/>
          <w:lang w:val="es-PR"/>
        </w:rPr>
      </w:pPr>
      <w:r w:rsidRPr="00120B55">
        <w:rPr>
          <w:rFonts w:ascii="Book Antiqua" w:hAnsi="Book Antiqua" w:cs="Calibri"/>
          <w:bCs/>
          <w:lang w:val="es-PR"/>
        </w:rPr>
        <w:t>Comisión de Alimentación y Nutrición,</w:t>
      </w:r>
    </w:p>
    <w:p w14:paraId="5A2C4682" w14:textId="77777777" w:rsidR="0041207B" w:rsidRDefault="0041207B" w:rsidP="000F10BF">
      <w:pPr>
        <w:ind w:left="2160" w:firstLine="720"/>
        <w:rPr>
          <w:rFonts w:ascii="Book Antiqua" w:hAnsi="Book Antiqua" w:cs="Calibri"/>
          <w:bCs/>
          <w:lang w:val="es-PR"/>
        </w:rPr>
      </w:pPr>
      <w:r w:rsidRPr="00120B55">
        <w:rPr>
          <w:rFonts w:ascii="Book Antiqua" w:hAnsi="Book Antiqua" w:cs="Calibri"/>
          <w:bCs/>
          <w:lang w:val="es-PR"/>
        </w:rPr>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3,000</w:t>
      </w:r>
    </w:p>
    <w:p w14:paraId="6FFEE050" w14:textId="77777777" w:rsidR="000F10BF" w:rsidRPr="00120B55" w:rsidRDefault="000F10BF" w:rsidP="000F10BF">
      <w:pPr>
        <w:rPr>
          <w:rFonts w:ascii="Book Antiqua" w:hAnsi="Book Antiqua" w:cs="Calibri"/>
          <w:bCs/>
          <w:lang w:val="es-PR"/>
        </w:rPr>
      </w:pPr>
    </w:p>
    <w:p w14:paraId="6F99C4F0" w14:textId="77777777" w:rsidR="0041207B" w:rsidRPr="00120B55" w:rsidRDefault="0041207B" w:rsidP="000F10BF">
      <w:pPr>
        <w:pStyle w:val="ListParagraph"/>
        <w:numPr>
          <w:ilvl w:val="2"/>
          <w:numId w:val="56"/>
        </w:numPr>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de </w:t>
      </w:r>
    </w:p>
    <w:p w14:paraId="7925119C" w14:textId="77777777" w:rsidR="0041207B" w:rsidRPr="00120B55" w:rsidRDefault="0041207B" w:rsidP="000F10BF">
      <w:pPr>
        <w:ind w:left="2880"/>
        <w:rPr>
          <w:rFonts w:ascii="Book Antiqua" w:hAnsi="Book Antiqua" w:cs="Calibri"/>
          <w:bCs/>
          <w:lang w:val="es-PR"/>
        </w:rPr>
      </w:pPr>
      <w:r w:rsidRPr="00120B55">
        <w:rPr>
          <w:rFonts w:ascii="Book Antiqua" w:hAnsi="Book Antiqua" w:cs="Calibri"/>
          <w:bCs/>
          <w:lang w:val="es-PR"/>
        </w:rPr>
        <w:t xml:space="preserve">los Centros PITI de Servicios Integrados a </w:t>
      </w:r>
    </w:p>
    <w:p w14:paraId="1E219991" w14:textId="77777777" w:rsidR="0041207B" w:rsidRPr="00120B55" w:rsidRDefault="0041207B" w:rsidP="000F10BF">
      <w:pPr>
        <w:ind w:left="2880"/>
        <w:rPr>
          <w:rFonts w:ascii="Book Antiqua" w:hAnsi="Book Antiqua" w:cs="Calibri"/>
          <w:bCs/>
          <w:lang w:val="es-PR"/>
        </w:rPr>
      </w:pPr>
      <w:r w:rsidRPr="00120B55">
        <w:rPr>
          <w:rFonts w:ascii="Book Antiqua" w:hAnsi="Book Antiqua" w:cs="Calibri"/>
          <w:bCs/>
          <w:lang w:val="es-PR"/>
        </w:rPr>
        <w:lastRenderedPageBreak/>
        <w:t xml:space="preserve">Menores Víctimas de Agresión Sexual, </w:t>
      </w:r>
    </w:p>
    <w:p w14:paraId="0A0D07F3" w14:textId="77777777" w:rsidR="0041207B" w:rsidRPr="00120B55" w:rsidRDefault="0041207B" w:rsidP="000F10BF">
      <w:pPr>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30F6B890" w14:textId="77777777" w:rsidR="0041207B" w:rsidRDefault="0041207B" w:rsidP="000F10BF">
      <w:pPr>
        <w:ind w:left="2880"/>
        <w:rPr>
          <w:rFonts w:ascii="Book Antiqua" w:hAnsi="Book Antiqua" w:cs="Calibri"/>
          <w:bCs/>
          <w:lang w:val="es-PR"/>
        </w:rPr>
      </w:pPr>
      <w:r w:rsidRPr="00120B55">
        <w:rPr>
          <w:rFonts w:ascii="Book Antiqua" w:hAnsi="Book Antiqua" w:cs="Calibri"/>
          <w:bCs/>
          <w:lang w:val="es-PR"/>
        </w:rPr>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232,000</w:t>
      </w:r>
    </w:p>
    <w:p w14:paraId="5F0F3B4D" w14:textId="77777777" w:rsidR="000F10BF" w:rsidRPr="00120B55" w:rsidRDefault="000F10BF" w:rsidP="000F10BF">
      <w:pPr>
        <w:ind w:left="2880"/>
        <w:rPr>
          <w:rFonts w:ascii="Book Antiqua" w:hAnsi="Book Antiqua" w:cs="Calibri"/>
          <w:bCs/>
          <w:lang w:val="es-PR"/>
        </w:rPr>
      </w:pPr>
    </w:p>
    <w:p w14:paraId="04134A80" w14:textId="77777777" w:rsidR="0041207B" w:rsidRPr="00120B55" w:rsidRDefault="0041207B" w:rsidP="000F10BF">
      <w:pPr>
        <w:pStyle w:val="ListParagraph"/>
        <w:numPr>
          <w:ilvl w:val="2"/>
          <w:numId w:val="56"/>
        </w:numPr>
        <w:ind w:left="2880"/>
        <w:contextualSpacing w:val="0"/>
        <w:rPr>
          <w:rFonts w:ascii="Book Antiqua" w:hAnsi="Book Antiqua" w:cs="Calibri"/>
          <w:bCs/>
          <w:lang w:val="es-PR"/>
        </w:rPr>
      </w:pPr>
      <w:r w:rsidRPr="00120B55">
        <w:rPr>
          <w:rFonts w:ascii="Book Antiqua" w:hAnsi="Book Antiqua" w:cs="Calibri"/>
          <w:bCs/>
          <w:lang w:val="es-PR"/>
        </w:rPr>
        <w:t>Para gastos de seguridad y servicios de</w:t>
      </w:r>
    </w:p>
    <w:p w14:paraId="731DD056" w14:textId="77777777" w:rsidR="0041207B" w:rsidRDefault="0041207B" w:rsidP="000F10BF">
      <w:pPr>
        <w:ind w:left="2160" w:firstLine="720"/>
        <w:rPr>
          <w:rFonts w:ascii="Book Antiqua" w:hAnsi="Book Antiqua" w:cs="Calibri"/>
          <w:bCs/>
          <w:lang w:val="es-PR"/>
        </w:rPr>
      </w:pPr>
      <w:r w:rsidRPr="00120B55">
        <w:rPr>
          <w:rFonts w:ascii="Book Antiqua" w:hAnsi="Book Antiqua" w:cs="Calibri"/>
          <w:bCs/>
          <w:lang w:val="es-PR"/>
        </w:rPr>
        <w:t>Vigilancia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2,500,000  </w:t>
      </w:r>
    </w:p>
    <w:p w14:paraId="77C2ACCB" w14:textId="77777777" w:rsidR="000F10BF" w:rsidRPr="00120B55" w:rsidRDefault="000F10BF" w:rsidP="000F10BF">
      <w:pPr>
        <w:ind w:left="2160" w:firstLine="720"/>
        <w:rPr>
          <w:rFonts w:ascii="Book Antiqua" w:hAnsi="Book Antiqua" w:cs="Calibri"/>
          <w:bCs/>
          <w:lang w:val="es-PR"/>
        </w:rPr>
      </w:pPr>
    </w:p>
    <w:p w14:paraId="59CE6A27" w14:textId="77777777" w:rsidR="0041207B" w:rsidRPr="00120B55" w:rsidRDefault="0041207B" w:rsidP="000F10BF">
      <w:pPr>
        <w:pStyle w:val="ListParagraph"/>
        <w:numPr>
          <w:ilvl w:val="2"/>
          <w:numId w:val="56"/>
        </w:numPr>
        <w:ind w:left="2880"/>
        <w:contextualSpacing w:val="0"/>
        <w:rPr>
          <w:rFonts w:ascii="Book Antiqua" w:hAnsi="Book Antiqua" w:cs="Calibri"/>
          <w:bCs/>
          <w:lang w:val="es-PR"/>
        </w:rPr>
      </w:pPr>
      <w:r w:rsidRPr="00120B55">
        <w:rPr>
          <w:rFonts w:ascii="Book Antiqua" w:hAnsi="Book Antiqua" w:cs="Calibri"/>
          <w:bCs/>
          <w:lang w:val="es-PR"/>
        </w:rPr>
        <w:t>Para el desarrollo de la Política Pública</w:t>
      </w:r>
    </w:p>
    <w:p w14:paraId="5ECB3E32" w14:textId="77777777" w:rsidR="0041207B" w:rsidRPr="00120B55" w:rsidRDefault="0041207B" w:rsidP="000F10BF">
      <w:pPr>
        <w:ind w:left="2160" w:firstLine="720"/>
        <w:rPr>
          <w:rFonts w:ascii="Book Antiqua" w:hAnsi="Book Antiqua" w:cs="Calibri"/>
          <w:bCs/>
          <w:lang w:val="es-PR"/>
        </w:rPr>
      </w:pPr>
      <w:r w:rsidRPr="00120B55">
        <w:rPr>
          <w:rFonts w:ascii="Book Antiqua" w:hAnsi="Book Antiqua" w:cs="Calibri"/>
          <w:bCs/>
          <w:lang w:val="es-PR"/>
        </w:rPr>
        <w:t>del Gobierno de PR relacionada</w:t>
      </w:r>
    </w:p>
    <w:p w14:paraId="361DF0D0" w14:textId="77777777" w:rsidR="0041207B" w:rsidRPr="00120B55" w:rsidRDefault="0041207B" w:rsidP="000F10BF">
      <w:pPr>
        <w:ind w:left="2880"/>
        <w:rPr>
          <w:rFonts w:ascii="Book Antiqua" w:hAnsi="Book Antiqua" w:cs="Calibri"/>
          <w:bCs/>
          <w:lang w:val="es-PR"/>
        </w:rPr>
      </w:pPr>
      <w:r w:rsidRPr="00120B55">
        <w:rPr>
          <w:rFonts w:ascii="Book Antiqua" w:hAnsi="Book Antiqua" w:cs="Calibri"/>
          <w:bCs/>
          <w:lang w:val="es-PR"/>
        </w:rPr>
        <w:t>con la población que padece la</w:t>
      </w:r>
    </w:p>
    <w:p w14:paraId="35AC1D93" w14:textId="77777777" w:rsidR="0041207B" w:rsidRPr="00120B55" w:rsidRDefault="0041207B" w:rsidP="000F10BF">
      <w:pPr>
        <w:ind w:left="2880"/>
        <w:rPr>
          <w:rFonts w:ascii="Book Antiqua" w:hAnsi="Book Antiqua" w:cs="Calibri"/>
          <w:bCs/>
          <w:lang w:val="es-PR"/>
        </w:rPr>
      </w:pPr>
      <w:r w:rsidRPr="00120B55">
        <w:rPr>
          <w:rFonts w:ascii="Book Antiqua" w:hAnsi="Book Antiqua" w:cs="Calibri"/>
          <w:bCs/>
          <w:lang w:val="es-PR"/>
        </w:rPr>
        <w:t xml:space="preserve">Condición de Autismo, según lo </w:t>
      </w:r>
    </w:p>
    <w:p w14:paraId="26F76B38" w14:textId="77777777" w:rsidR="0041207B" w:rsidRDefault="0041207B" w:rsidP="000F10BF">
      <w:pPr>
        <w:ind w:left="2160" w:firstLine="720"/>
        <w:rPr>
          <w:rFonts w:ascii="Book Antiqua" w:hAnsi="Book Antiqua" w:cs="Calibri"/>
          <w:bCs/>
          <w:lang w:val="es-PR"/>
        </w:rPr>
      </w:pPr>
      <w:r w:rsidRPr="00120B55">
        <w:rPr>
          <w:rFonts w:ascii="Book Antiqua" w:hAnsi="Book Antiqua" w:cs="Calibri"/>
          <w:bCs/>
          <w:lang w:val="es-PR"/>
        </w:rPr>
        <w:t xml:space="preserve">dispuesto en la Ley 318-2003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250,000 </w:t>
      </w:r>
    </w:p>
    <w:p w14:paraId="7E6C6117" w14:textId="77777777" w:rsidR="000F10BF" w:rsidRPr="00120B55" w:rsidRDefault="000F10BF" w:rsidP="000F10BF">
      <w:pPr>
        <w:ind w:left="2160" w:firstLine="720"/>
        <w:rPr>
          <w:rFonts w:ascii="Book Antiqua" w:hAnsi="Book Antiqua" w:cs="Calibri"/>
          <w:bCs/>
          <w:lang w:val="es-PR"/>
        </w:rPr>
      </w:pPr>
    </w:p>
    <w:p w14:paraId="7CD8FC83" w14:textId="77777777" w:rsidR="0041207B" w:rsidRPr="00120B55" w:rsidRDefault="0041207B" w:rsidP="000F10BF">
      <w:pPr>
        <w:numPr>
          <w:ilvl w:val="2"/>
          <w:numId w:val="56"/>
        </w:numPr>
        <w:ind w:left="2880"/>
        <w:rPr>
          <w:rFonts w:ascii="Book Antiqua" w:hAnsi="Book Antiqua" w:cs="Calibri"/>
          <w:bCs/>
          <w:lang w:val="es-PR"/>
        </w:rPr>
      </w:pPr>
      <w:r w:rsidRPr="00120B55">
        <w:rPr>
          <w:rFonts w:ascii="Book Antiqua" w:hAnsi="Book Antiqua" w:cs="Calibri"/>
          <w:bCs/>
          <w:lang w:val="es-PR"/>
        </w:rPr>
        <w:t>Para el Programa de Bienestar e Integración</w:t>
      </w:r>
    </w:p>
    <w:p w14:paraId="2B5C1E22" w14:textId="77777777" w:rsidR="0041207B" w:rsidRPr="00120B55" w:rsidRDefault="0041207B" w:rsidP="000F10BF">
      <w:pPr>
        <w:ind w:left="2880" w:hanging="63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y Desarrollo de Personas con Autismo, </w:t>
      </w:r>
    </w:p>
    <w:p w14:paraId="07FCD19A" w14:textId="77777777" w:rsidR="0041207B" w:rsidRDefault="0041207B" w:rsidP="000F10BF">
      <w:pPr>
        <w:ind w:left="2880"/>
        <w:rPr>
          <w:rFonts w:ascii="Book Antiqua" w:hAnsi="Book Antiqua" w:cs="Calibri"/>
          <w:bCs/>
          <w:lang w:val="es-PR"/>
        </w:rPr>
      </w:pPr>
      <w:r w:rsidRPr="00120B55">
        <w:rPr>
          <w:rFonts w:ascii="Book Antiqua" w:hAnsi="Book Antiqua" w:cs="Calibri"/>
          <w:bCs/>
          <w:lang w:val="es-PR"/>
        </w:rPr>
        <w:t>según lo 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292,000</w:t>
      </w:r>
    </w:p>
    <w:p w14:paraId="06698D74" w14:textId="77777777" w:rsidR="000F10BF" w:rsidRPr="00120B55" w:rsidRDefault="000F10BF" w:rsidP="000F10BF">
      <w:pPr>
        <w:ind w:left="2880"/>
        <w:rPr>
          <w:rFonts w:ascii="Book Antiqua" w:hAnsi="Book Antiqua" w:cs="Calibri"/>
          <w:bCs/>
          <w:lang w:val="es-PR"/>
        </w:rPr>
      </w:pPr>
    </w:p>
    <w:p w14:paraId="0901ACDB" w14:textId="77777777" w:rsidR="0041207B" w:rsidRPr="00120B55" w:rsidRDefault="0041207B" w:rsidP="000F10BF">
      <w:pPr>
        <w:pStyle w:val="ListParagraph"/>
        <w:numPr>
          <w:ilvl w:val="2"/>
          <w:numId w:val="56"/>
        </w:numPr>
        <w:ind w:left="2880"/>
        <w:contextualSpacing w:val="0"/>
        <w:rPr>
          <w:rFonts w:ascii="Book Antiqua" w:hAnsi="Book Antiqua" w:cs="Calibri"/>
          <w:bCs/>
          <w:lang w:val="es-PR"/>
        </w:rPr>
      </w:pPr>
      <w:r w:rsidRPr="00120B55">
        <w:rPr>
          <w:rFonts w:ascii="Book Antiqua" w:hAnsi="Book Antiqua" w:cs="Calibri"/>
          <w:bCs/>
          <w:lang w:val="es-PR"/>
        </w:rPr>
        <w:t xml:space="preserve">Para regular la práctica de fumar en </w:t>
      </w:r>
    </w:p>
    <w:p w14:paraId="205111F8" w14:textId="77777777" w:rsidR="0041207B" w:rsidRPr="00120B55" w:rsidRDefault="0041207B" w:rsidP="000F10BF">
      <w:pPr>
        <w:ind w:left="2160" w:firstLine="720"/>
        <w:rPr>
          <w:rFonts w:ascii="Book Antiqua" w:hAnsi="Book Antiqua" w:cs="Calibri"/>
          <w:bCs/>
          <w:lang w:val="es-PR"/>
        </w:rPr>
      </w:pPr>
      <w:r w:rsidRPr="00120B55">
        <w:rPr>
          <w:rFonts w:ascii="Book Antiqua" w:hAnsi="Book Antiqua" w:cs="Calibri"/>
          <w:bCs/>
          <w:lang w:val="es-PR"/>
        </w:rPr>
        <w:t xml:space="preserve">determinados lugares públicos y privados, </w:t>
      </w:r>
    </w:p>
    <w:p w14:paraId="612B2AB6" w14:textId="77777777" w:rsidR="0041207B" w:rsidRPr="00120B55" w:rsidRDefault="0041207B" w:rsidP="000F10BF">
      <w:pPr>
        <w:ind w:left="2880"/>
        <w:rPr>
          <w:rFonts w:ascii="Book Antiqua" w:hAnsi="Book Antiqua" w:cs="Calibri"/>
          <w:bCs/>
          <w:lang w:val="es-PR"/>
        </w:rPr>
      </w:pPr>
      <w:r w:rsidRPr="00120B55">
        <w:rPr>
          <w:rFonts w:ascii="Book Antiqua" w:hAnsi="Book Antiqua" w:cs="Calibri"/>
          <w:bCs/>
          <w:lang w:val="es-PR"/>
        </w:rPr>
        <w:t xml:space="preserve">según lo dispuesto en la Ley 40-1993, </w:t>
      </w:r>
    </w:p>
    <w:p w14:paraId="50127D3B" w14:textId="2D60A522" w:rsidR="0041207B" w:rsidRDefault="0041207B" w:rsidP="000F10BF">
      <w:pPr>
        <w:ind w:left="2160" w:firstLine="720"/>
        <w:rPr>
          <w:rFonts w:ascii="Book Antiqua" w:hAnsi="Book Antiqua" w:cs="Calibri"/>
          <w:bCs/>
          <w:lang w:val="es-PR"/>
        </w:rPr>
      </w:pPr>
      <w:r w:rsidRPr="00120B55">
        <w:rPr>
          <w:rFonts w:ascii="Book Antiqua" w:hAnsi="Book Antiqua" w:cs="Calibri"/>
          <w:bCs/>
          <w:lang w:val="es-PR"/>
        </w:rPr>
        <w:t xml:space="preserve">según enmendada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  </w:t>
      </w:r>
    </w:p>
    <w:p w14:paraId="1570B1D7" w14:textId="77777777" w:rsidR="000F10BF" w:rsidRPr="00120B55" w:rsidRDefault="000F10BF" w:rsidP="000F10BF">
      <w:pPr>
        <w:ind w:left="2160" w:firstLine="720"/>
        <w:rPr>
          <w:rFonts w:ascii="Book Antiqua" w:hAnsi="Book Antiqua" w:cs="Calibri"/>
          <w:bCs/>
          <w:lang w:val="es-PR"/>
        </w:rPr>
      </w:pPr>
    </w:p>
    <w:p w14:paraId="705B1699" w14:textId="77777777" w:rsidR="0041207B" w:rsidRDefault="0041207B" w:rsidP="000F10BF">
      <w:pPr>
        <w:pStyle w:val="ListParagraph"/>
        <w:numPr>
          <w:ilvl w:val="0"/>
          <w:numId w:val="57"/>
        </w:numPr>
        <w:contextualSpacing w:val="0"/>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1,922,000</w:t>
      </w:r>
    </w:p>
    <w:p w14:paraId="0E519CB1" w14:textId="77777777" w:rsidR="000F10BF" w:rsidRPr="00120B55" w:rsidRDefault="000F10BF" w:rsidP="000F10BF">
      <w:pPr>
        <w:pStyle w:val="ListParagraph"/>
        <w:ind w:left="1920"/>
        <w:contextualSpacing w:val="0"/>
        <w:rPr>
          <w:rFonts w:ascii="Book Antiqua" w:hAnsi="Book Antiqua" w:cs="Calibri"/>
          <w:bCs/>
          <w:lang w:val="es-PR"/>
        </w:rPr>
      </w:pPr>
    </w:p>
    <w:p w14:paraId="717EE770" w14:textId="77777777" w:rsidR="0041207B" w:rsidRPr="00120B55" w:rsidRDefault="0041207B" w:rsidP="000F10BF">
      <w:pPr>
        <w:pStyle w:val="ListParagraph"/>
        <w:numPr>
          <w:ilvl w:val="5"/>
          <w:numId w:val="55"/>
        </w:numPr>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de los </w:t>
      </w:r>
    </w:p>
    <w:p w14:paraId="2C819745" w14:textId="77777777" w:rsidR="0041207B" w:rsidRPr="00120B55"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Centros PITI de Servicios Integrados a </w:t>
      </w:r>
    </w:p>
    <w:p w14:paraId="0294F4FB" w14:textId="77777777" w:rsidR="0041207B" w:rsidRPr="00120B55"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Menores Víctimas de Agresión Sexual, </w:t>
      </w:r>
    </w:p>
    <w:p w14:paraId="2786FC87" w14:textId="77777777" w:rsidR="0041207B" w:rsidRPr="00120B55"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Ley 158-2013, según enmendada </w:t>
      </w:r>
    </w:p>
    <w:p w14:paraId="00929B7E" w14:textId="77777777" w:rsidR="0041207B"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Pr="00120B55">
        <w:rPr>
          <w:rFonts w:ascii="Book Antiqua" w:hAnsi="Book Antiqua" w:cs="Calibri"/>
          <w:bCs/>
          <w:lang w:val="es-PR"/>
        </w:rPr>
        <w:tab/>
        <w:t>15,000</w:t>
      </w:r>
    </w:p>
    <w:p w14:paraId="7865ACD2" w14:textId="77777777" w:rsidR="000F10BF" w:rsidRPr="00120B55" w:rsidRDefault="000F10BF" w:rsidP="000F10BF">
      <w:pPr>
        <w:pStyle w:val="ListParagraph"/>
        <w:ind w:left="2880"/>
        <w:contextualSpacing w:val="0"/>
        <w:rPr>
          <w:rFonts w:ascii="Book Antiqua" w:hAnsi="Book Antiqua" w:cs="Calibri"/>
          <w:bCs/>
          <w:lang w:val="es-PR"/>
        </w:rPr>
      </w:pPr>
    </w:p>
    <w:p w14:paraId="1363F017" w14:textId="77777777" w:rsidR="0041207B" w:rsidRPr="00120B55" w:rsidRDefault="0041207B" w:rsidP="000F10BF">
      <w:pPr>
        <w:pStyle w:val="ListParagraph"/>
        <w:numPr>
          <w:ilvl w:val="5"/>
          <w:numId w:val="55"/>
        </w:numPr>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de </w:t>
      </w:r>
    </w:p>
    <w:p w14:paraId="7BFE687C" w14:textId="77777777" w:rsidR="0041207B" w:rsidRPr="00120B55"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la Comisión de Alimentación y </w:t>
      </w:r>
    </w:p>
    <w:p w14:paraId="69FB6959" w14:textId="77777777" w:rsidR="0041207B" w:rsidRPr="00120B55"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Nutrición, según lo dispuesto en la </w:t>
      </w:r>
    </w:p>
    <w:p w14:paraId="6D056D25" w14:textId="77777777" w:rsidR="0041207B"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Ley 10-1999</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w:t>
      </w:r>
    </w:p>
    <w:p w14:paraId="7E0FECBA" w14:textId="77777777" w:rsidR="000F10BF" w:rsidRPr="00120B55" w:rsidRDefault="000F10BF" w:rsidP="000F10BF">
      <w:pPr>
        <w:pStyle w:val="ListParagraph"/>
        <w:ind w:left="2880"/>
        <w:contextualSpacing w:val="0"/>
        <w:rPr>
          <w:rFonts w:ascii="Book Antiqua" w:hAnsi="Book Antiqua" w:cs="Calibri"/>
          <w:bCs/>
          <w:lang w:val="es-PR"/>
        </w:rPr>
      </w:pPr>
    </w:p>
    <w:p w14:paraId="04392147" w14:textId="77777777" w:rsidR="0041207B" w:rsidRPr="00120B55" w:rsidRDefault="0041207B" w:rsidP="000F10BF">
      <w:pPr>
        <w:pStyle w:val="ListParagraph"/>
        <w:numPr>
          <w:ilvl w:val="5"/>
          <w:numId w:val="55"/>
        </w:numPr>
        <w:ind w:left="2880"/>
        <w:contextualSpacing w:val="0"/>
        <w:rPr>
          <w:rFonts w:ascii="Book Antiqua" w:hAnsi="Book Antiqua" w:cs="Calibri"/>
          <w:bCs/>
          <w:lang w:val="es-PR"/>
        </w:rPr>
      </w:pPr>
      <w:r w:rsidRPr="00120B55">
        <w:rPr>
          <w:rFonts w:ascii="Book Antiqua" w:hAnsi="Book Antiqua" w:cs="Calibri"/>
          <w:bCs/>
          <w:lang w:val="es-PR"/>
        </w:rPr>
        <w:t xml:space="preserve">Para la subvención aérea del Municipio de </w:t>
      </w:r>
    </w:p>
    <w:p w14:paraId="1EBE4596" w14:textId="77777777" w:rsidR="0041207B" w:rsidRPr="00120B55"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Vieques, según lo dispuesto en la Ley </w:t>
      </w:r>
    </w:p>
    <w:p w14:paraId="04804617" w14:textId="77777777" w:rsidR="0041207B" w:rsidRDefault="0041207B" w:rsidP="000F10BF">
      <w:pPr>
        <w:pStyle w:val="ListParagraph"/>
        <w:ind w:left="2880"/>
        <w:contextualSpacing w:val="0"/>
        <w:rPr>
          <w:rFonts w:ascii="Book Antiqua" w:hAnsi="Book Antiqua" w:cs="Calibri"/>
          <w:bCs/>
          <w:lang w:val="es-PR"/>
        </w:rPr>
      </w:pPr>
      <w:r w:rsidRPr="00120B55">
        <w:rPr>
          <w:rFonts w:ascii="Book Antiqua" w:hAnsi="Book Antiqua" w:cs="Calibri"/>
          <w:bCs/>
          <w:lang w:val="es-PR"/>
        </w:rPr>
        <w:t xml:space="preserve">Núm. 44 de 17 de mayo de </w:t>
      </w:r>
      <w:proofErr w:type="gramStart"/>
      <w:r w:rsidRPr="00120B55">
        <w:rPr>
          <w:rFonts w:ascii="Book Antiqua" w:hAnsi="Book Antiqua" w:cs="Calibri"/>
          <w:bCs/>
          <w:lang w:val="es-PR"/>
        </w:rPr>
        <w:t>1955</w:t>
      </w:r>
      <w:r w:rsidRPr="00120B55">
        <w:rPr>
          <w:rFonts w:ascii="Book Antiqua" w:hAnsi="Book Antiqua"/>
          <w:bCs/>
          <w:lang w:val="es-PR"/>
        </w:rPr>
        <w:t xml:space="preserve">  </w:t>
      </w:r>
      <w:r w:rsidRPr="00120B55">
        <w:rPr>
          <w:rFonts w:ascii="Book Antiqua" w:hAnsi="Book Antiqua"/>
          <w:bCs/>
          <w:lang w:val="es-PR"/>
        </w:rPr>
        <w:tab/>
      </w:r>
      <w:proofErr w:type="gramEnd"/>
      <w:r w:rsidRPr="00120B55">
        <w:rPr>
          <w:rFonts w:ascii="Book Antiqua" w:hAnsi="Book Antiqua"/>
          <w:bCs/>
          <w:lang w:val="es-PR"/>
        </w:rPr>
        <w:tab/>
        <w:t xml:space="preserve">       </w:t>
      </w:r>
      <w:r w:rsidRPr="00120B55">
        <w:rPr>
          <w:rFonts w:ascii="Book Antiqua" w:hAnsi="Book Antiqua" w:cs="Calibri"/>
          <w:bCs/>
          <w:lang w:val="es-PR"/>
        </w:rPr>
        <w:t>345,000</w:t>
      </w:r>
    </w:p>
    <w:p w14:paraId="58A35AA4" w14:textId="77777777" w:rsidR="000F10BF" w:rsidRPr="00120B55" w:rsidRDefault="000F10BF" w:rsidP="000F10BF">
      <w:pPr>
        <w:pStyle w:val="ListParagraph"/>
        <w:ind w:left="2880"/>
        <w:contextualSpacing w:val="0"/>
        <w:rPr>
          <w:rFonts w:ascii="Book Antiqua" w:hAnsi="Book Antiqua" w:cs="Calibri"/>
          <w:bCs/>
          <w:lang w:val="es-PR"/>
        </w:rPr>
      </w:pPr>
    </w:p>
    <w:p w14:paraId="480D957B" w14:textId="77777777" w:rsidR="0041207B" w:rsidRPr="00120B55" w:rsidRDefault="0041207B" w:rsidP="000F10BF">
      <w:pPr>
        <w:pStyle w:val="ListParagraph"/>
        <w:numPr>
          <w:ilvl w:val="5"/>
          <w:numId w:val="55"/>
        </w:numPr>
        <w:tabs>
          <w:tab w:val="left" w:pos="1980"/>
        </w:tabs>
        <w:ind w:left="2880"/>
        <w:contextualSpacing w:val="0"/>
        <w:rPr>
          <w:rFonts w:ascii="Book Antiqua" w:hAnsi="Book Antiqua" w:cs="Calibri"/>
          <w:bCs/>
          <w:lang w:val="es-PR"/>
        </w:rPr>
      </w:pPr>
      <w:r w:rsidRPr="00120B55">
        <w:rPr>
          <w:rFonts w:ascii="Book Antiqua" w:hAnsi="Book Antiqua" w:cs="Calibri"/>
          <w:bCs/>
          <w:lang w:val="es-PR"/>
        </w:rPr>
        <w:t>Para gastos de funcionamiento</w:t>
      </w:r>
    </w:p>
    <w:p w14:paraId="4C2C6135" w14:textId="77777777" w:rsidR="0041207B" w:rsidRDefault="0041207B" w:rsidP="000F10BF">
      <w:pPr>
        <w:ind w:left="2880"/>
        <w:rPr>
          <w:rFonts w:ascii="Book Antiqua" w:hAnsi="Book Antiqua" w:cs="Calibri"/>
          <w:bCs/>
          <w:lang w:val="es-PR"/>
        </w:rPr>
      </w:pPr>
      <w:r w:rsidRPr="00120B55">
        <w:rPr>
          <w:rFonts w:ascii="Book Antiqua" w:hAnsi="Book Antiqua" w:cs="Calibri"/>
          <w:bCs/>
          <w:lang w:val="es-PR"/>
        </w:rPr>
        <w:t>de las Salas de Emergencias de los CDT</w:t>
      </w:r>
      <w:r w:rsidRPr="00120B55">
        <w:rPr>
          <w:rFonts w:ascii="Book Antiqua" w:hAnsi="Book Antiqua" w:cs="Calibri"/>
          <w:bCs/>
          <w:lang w:val="es-PR"/>
        </w:rPr>
        <w:tab/>
        <w:t xml:space="preserve">         15,000</w:t>
      </w:r>
    </w:p>
    <w:p w14:paraId="62068A75" w14:textId="77777777" w:rsidR="000F10BF" w:rsidRPr="00120B55" w:rsidRDefault="000F10BF" w:rsidP="000F10BF">
      <w:pPr>
        <w:ind w:left="2880"/>
        <w:rPr>
          <w:rFonts w:ascii="Book Antiqua" w:hAnsi="Book Antiqua" w:cs="Calibri"/>
          <w:bCs/>
          <w:lang w:val="es-PR"/>
        </w:rPr>
      </w:pPr>
    </w:p>
    <w:p w14:paraId="5D99F9B5" w14:textId="77777777" w:rsidR="0041207B" w:rsidRPr="00120B55" w:rsidRDefault="0041207B" w:rsidP="000F10BF">
      <w:pPr>
        <w:pStyle w:val="ListParagraph"/>
        <w:numPr>
          <w:ilvl w:val="5"/>
          <w:numId w:val="55"/>
        </w:numPr>
        <w:ind w:left="2880"/>
        <w:contextualSpacing w:val="0"/>
        <w:rPr>
          <w:rFonts w:ascii="Book Antiqua" w:hAnsi="Book Antiqua" w:cs="Calibri"/>
          <w:bCs/>
          <w:lang w:val="es-PR"/>
        </w:rPr>
      </w:pPr>
      <w:r w:rsidRPr="00120B55">
        <w:rPr>
          <w:rFonts w:ascii="Book Antiqua" w:hAnsi="Book Antiqua" w:cs="Calibri"/>
          <w:bCs/>
          <w:lang w:val="es-PR"/>
        </w:rPr>
        <w:t xml:space="preserve"> Otros gastos de transportación</w:t>
      </w:r>
      <w:r w:rsidRPr="00120B55">
        <w:rPr>
          <w:rFonts w:ascii="Book Antiqua" w:hAnsi="Book Antiqua"/>
          <w:bCs/>
          <w:lang w:val="es-PR"/>
        </w:rPr>
        <w:tab/>
      </w:r>
      <w:r w:rsidRPr="00120B55">
        <w:rPr>
          <w:rFonts w:ascii="Book Antiqua" w:hAnsi="Book Antiqua" w:cs="Calibri"/>
          <w:bCs/>
          <w:lang w:val="es-PR"/>
        </w:rPr>
        <w:t xml:space="preserve">                 1,546,000</w:t>
      </w:r>
    </w:p>
    <w:p w14:paraId="770D6B38" w14:textId="252C21FA" w:rsidR="0041207B" w:rsidRDefault="0041207B" w:rsidP="000F10BF">
      <w:pPr>
        <w:pStyle w:val="ListParagraph"/>
        <w:numPr>
          <w:ilvl w:val="2"/>
          <w:numId w:val="58"/>
        </w:numPr>
        <w:tabs>
          <w:tab w:val="left" w:pos="1984"/>
        </w:tabs>
        <w:contextualSpacing w:val="0"/>
        <w:rPr>
          <w:rFonts w:ascii="Book Antiqua" w:hAnsi="Book Antiqua" w:cs="Calibri"/>
          <w:bCs/>
          <w:lang w:val="es-PR"/>
        </w:rPr>
      </w:pPr>
      <w:r w:rsidRPr="00120B55">
        <w:rPr>
          <w:rFonts w:ascii="Book Antiqua" w:hAnsi="Book Antiqua" w:cs="Calibri"/>
          <w:bCs/>
          <w:lang w:val="es-PR"/>
        </w:rPr>
        <w:lastRenderedPageBreak/>
        <w:t xml:space="preserve"> 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24,361,000</w:t>
      </w:r>
    </w:p>
    <w:p w14:paraId="3BE730C9" w14:textId="77777777" w:rsidR="000F10BF" w:rsidRPr="00120B55" w:rsidRDefault="000F10BF" w:rsidP="000F10BF">
      <w:pPr>
        <w:pStyle w:val="ListParagraph"/>
        <w:tabs>
          <w:tab w:val="left" w:pos="1984"/>
        </w:tabs>
        <w:ind w:left="2160"/>
        <w:contextualSpacing w:val="0"/>
        <w:rPr>
          <w:rFonts w:ascii="Book Antiqua" w:hAnsi="Book Antiqua" w:cs="Calibri"/>
          <w:bCs/>
          <w:lang w:val="es-PR"/>
        </w:rPr>
      </w:pPr>
    </w:p>
    <w:p w14:paraId="58D734B6" w14:textId="77777777" w:rsidR="0041207B" w:rsidRDefault="0041207B" w:rsidP="000F10BF">
      <w:pPr>
        <w:pStyle w:val="ListParagraph"/>
        <w:numPr>
          <w:ilvl w:val="3"/>
          <w:numId w:val="56"/>
        </w:numPr>
        <w:tabs>
          <w:tab w:val="left" w:pos="1980"/>
        </w:tabs>
        <w:contextualSpacing w:val="0"/>
        <w:rPr>
          <w:rFonts w:ascii="Book Antiqua" w:hAnsi="Book Antiqua" w:cs="Calibri"/>
          <w:bCs/>
          <w:lang w:val="es-PR"/>
        </w:rPr>
      </w:pPr>
      <w:r w:rsidRPr="00120B55">
        <w:rPr>
          <w:rFonts w:ascii="Book Antiqua" w:hAnsi="Book Antiqua" w:cs="Calibri"/>
          <w:bCs/>
          <w:lang w:val="es-PR"/>
        </w:rPr>
        <w:t xml:space="preserve">Sistemas de información                    </w:t>
      </w:r>
      <w:r w:rsidRPr="00120B55">
        <w:rPr>
          <w:rFonts w:ascii="Book Antiqua" w:hAnsi="Book Antiqua" w:cs="Calibri"/>
          <w:bCs/>
          <w:lang w:val="es-PR"/>
        </w:rPr>
        <w:tab/>
        <w:t xml:space="preserve">2,483,000 </w:t>
      </w:r>
    </w:p>
    <w:p w14:paraId="5DF3DB1B" w14:textId="77777777" w:rsidR="000F10BF" w:rsidRPr="00120B55" w:rsidRDefault="000F10BF" w:rsidP="000F10BF">
      <w:pPr>
        <w:pStyle w:val="ListParagraph"/>
        <w:tabs>
          <w:tab w:val="left" w:pos="1980"/>
        </w:tabs>
        <w:ind w:left="2970"/>
        <w:contextualSpacing w:val="0"/>
        <w:rPr>
          <w:rFonts w:ascii="Book Antiqua" w:hAnsi="Book Antiqua" w:cs="Calibri"/>
          <w:bCs/>
          <w:lang w:val="es-PR"/>
        </w:rPr>
      </w:pPr>
    </w:p>
    <w:p w14:paraId="530DFD36" w14:textId="77777777" w:rsidR="0041207B" w:rsidRDefault="0041207B" w:rsidP="000F10BF">
      <w:pPr>
        <w:pStyle w:val="ListParagraph"/>
        <w:numPr>
          <w:ilvl w:val="3"/>
          <w:numId w:val="56"/>
        </w:numPr>
        <w:tabs>
          <w:tab w:val="left" w:pos="1980"/>
        </w:tabs>
        <w:contextualSpacing w:val="0"/>
        <w:rPr>
          <w:rFonts w:ascii="Book Antiqua" w:hAnsi="Book Antiqua" w:cs="Calibri"/>
          <w:bCs/>
          <w:lang w:val="es-PR"/>
        </w:rPr>
      </w:pPr>
      <w:r w:rsidRPr="00120B55">
        <w:rPr>
          <w:rFonts w:ascii="Book Antiqua" w:hAnsi="Book Antiqua" w:cs="Calibri"/>
          <w:bCs/>
          <w:lang w:val="es-PR"/>
        </w:rPr>
        <w:t>Servicios médicos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201,000  </w:t>
      </w:r>
    </w:p>
    <w:p w14:paraId="272196D0" w14:textId="77777777" w:rsidR="000F10BF" w:rsidRPr="00120B55" w:rsidRDefault="000F10BF" w:rsidP="000F10BF">
      <w:pPr>
        <w:pStyle w:val="ListParagraph"/>
        <w:tabs>
          <w:tab w:val="left" w:pos="1980"/>
        </w:tabs>
        <w:ind w:left="2970"/>
        <w:contextualSpacing w:val="0"/>
        <w:rPr>
          <w:rFonts w:ascii="Book Antiqua" w:hAnsi="Book Antiqua" w:cs="Calibri"/>
          <w:bCs/>
          <w:lang w:val="es-PR"/>
        </w:rPr>
      </w:pPr>
    </w:p>
    <w:p w14:paraId="5AB7EB50" w14:textId="77777777" w:rsidR="0041207B" w:rsidRDefault="0041207B" w:rsidP="000F10BF">
      <w:pPr>
        <w:pStyle w:val="ListParagraph"/>
        <w:numPr>
          <w:ilvl w:val="3"/>
          <w:numId w:val="56"/>
        </w:numPr>
        <w:tabs>
          <w:tab w:val="left" w:pos="1980"/>
        </w:tabs>
        <w:contextualSpacing w:val="0"/>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t xml:space="preserve">          11</w:t>
      </w:r>
      <w:r w:rsidRPr="00120B55">
        <w:rPr>
          <w:rFonts w:ascii="Book Antiqua" w:hAnsi="Book Antiqua" w:cs="Calibri"/>
          <w:bCs/>
          <w:lang w:val="es-PR"/>
        </w:rPr>
        <w:t xml:space="preserve">,104,000 </w:t>
      </w:r>
    </w:p>
    <w:p w14:paraId="6CCA9394" w14:textId="77777777" w:rsidR="000F10BF" w:rsidRPr="00120B55" w:rsidRDefault="000F10BF" w:rsidP="000F10BF">
      <w:pPr>
        <w:pStyle w:val="ListParagraph"/>
        <w:tabs>
          <w:tab w:val="left" w:pos="1980"/>
        </w:tabs>
        <w:ind w:left="2970"/>
        <w:contextualSpacing w:val="0"/>
        <w:rPr>
          <w:rFonts w:ascii="Book Antiqua" w:hAnsi="Book Antiqua" w:cs="Calibri"/>
          <w:bCs/>
          <w:lang w:val="es-PR"/>
        </w:rPr>
      </w:pPr>
    </w:p>
    <w:p w14:paraId="5CCB4F13" w14:textId="77777777" w:rsidR="0041207B" w:rsidRPr="00120B55" w:rsidRDefault="0041207B" w:rsidP="000F10BF">
      <w:pPr>
        <w:pStyle w:val="ListParagraph"/>
        <w:numPr>
          <w:ilvl w:val="3"/>
          <w:numId w:val="56"/>
        </w:numPr>
        <w:tabs>
          <w:tab w:val="left" w:pos="1980"/>
        </w:tabs>
        <w:contextualSpacing w:val="0"/>
        <w:rPr>
          <w:rFonts w:ascii="Book Antiqua" w:hAnsi="Book Antiqua" w:cs="Calibri"/>
          <w:bCs/>
          <w:lang w:val="es-PR"/>
        </w:rPr>
      </w:pPr>
      <w:r w:rsidRPr="00120B55">
        <w:rPr>
          <w:rFonts w:ascii="Book Antiqua" w:hAnsi="Book Antiqua" w:cs="Calibri"/>
          <w:bCs/>
          <w:lang w:val="es-PR"/>
        </w:rPr>
        <w:t>Para gastos de funcionamiento</w:t>
      </w:r>
    </w:p>
    <w:p w14:paraId="7EA58522" w14:textId="77777777" w:rsidR="0041207B" w:rsidRDefault="0041207B" w:rsidP="000F10BF">
      <w:pPr>
        <w:pStyle w:val="ListParagraph"/>
        <w:tabs>
          <w:tab w:val="left" w:pos="1980"/>
        </w:tabs>
        <w:ind w:left="2160"/>
        <w:contextualSpacing w:val="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de las Salas de Emergencias de los CDT   7,283,000</w:t>
      </w:r>
    </w:p>
    <w:p w14:paraId="52CC276A" w14:textId="77777777" w:rsidR="000F10BF" w:rsidRPr="00120B55" w:rsidRDefault="000F10BF" w:rsidP="000F10BF">
      <w:pPr>
        <w:pStyle w:val="ListParagraph"/>
        <w:tabs>
          <w:tab w:val="left" w:pos="1980"/>
        </w:tabs>
        <w:ind w:left="2160"/>
        <w:contextualSpacing w:val="0"/>
        <w:rPr>
          <w:rFonts w:ascii="Book Antiqua" w:hAnsi="Book Antiqua" w:cs="Calibri"/>
          <w:bCs/>
          <w:lang w:val="es-PR"/>
        </w:rPr>
      </w:pPr>
    </w:p>
    <w:p w14:paraId="2EF16582" w14:textId="77777777" w:rsidR="0041207B" w:rsidRPr="00120B55" w:rsidRDefault="0041207B" w:rsidP="000F10BF">
      <w:pPr>
        <w:pStyle w:val="ListParagraph"/>
        <w:numPr>
          <w:ilvl w:val="3"/>
          <w:numId w:val="56"/>
        </w:numPr>
        <w:tabs>
          <w:tab w:val="left" w:pos="1980"/>
        </w:tabs>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7DD00550" w14:textId="77777777" w:rsidR="0041207B" w:rsidRPr="00120B55" w:rsidRDefault="0041207B" w:rsidP="000F10BF">
      <w:pPr>
        <w:pStyle w:val="ListParagraph"/>
        <w:tabs>
          <w:tab w:val="left" w:pos="1980"/>
        </w:tabs>
        <w:ind w:left="2520"/>
        <w:contextualSpacing w:val="0"/>
        <w:rPr>
          <w:rFonts w:ascii="Book Antiqua" w:hAnsi="Book Antiqua" w:cs="Calibri"/>
          <w:bCs/>
          <w:lang w:val="es-PR"/>
        </w:rPr>
      </w:pPr>
      <w:r w:rsidRPr="00120B55">
        <w:rPr>
          <w:rFonts w:ascii="Book Antiqua" w:hAnsi="Book Antiqua" w:cs="Calibri"/>
          <w:bCs/>
          <w:lang w:val="es-PR"/>
        </w:rPr>
        <w:tab/>
        <w:t>de la Comisión de Alimentación</w:t>
      </w:r>
    </w:p>
    <w:p w14:paraId="3068CD24" w14:textId="77777777" w:rsidR="0041207B" w:rsidRPr="00120B55" w:rsidRDefault="0041207B" w:rsidP="000F10BF">
      <w:pPr>
        <w:pStyle w:val="ListParagraph"/>
        <w:tabs>
          <w:tab w:val="left" w:pos="1980"/>
        </w:tabs>
        <w:ind w:left="2520"/>
        <w:contextualSpacing w:val="0"/>
        <w:rPr>
          <w:rFonts w:ascii="Book Antiqua" w:hAnsi="Book Antiqua" w:cs="Calibri"/>
          <w:bCs/>
          <w:lang w:val="es-PR"/>
        </w:rPr>
      </w:pPr>
      <w:r w:rsidRPr="00120B55">
        <w:rPr>
          <w:rFonts w:ascii="Book Antiqua" w:hAnsi="Book Antiqua" w:cs="Calibri"/>
          <w:bCs/>
          <w:lang w:val="es-PR"/>
        </w:rPr>
        <w:tab/>
        <w:t xml:space="preserve"> y Nutrición, según lo dispuesto</w:t>
      </w:r>
    </w:p>
    <w:p w14:paraId="3F92BA51" w14:textId="77777777" w:rsidR="0041207B" w:rsidRDefault="0041207B" w:rsidP="000F10BF">
      <w:pPr>
        <w:pStyle w:val="ListParagraph"/>
        <w:tabs>
          <w:tab w:val="left" w:pos="1980"/>
        </w:tabs>
        <w:ind w:left="2160"/>
        <w:contextualSpacing w:val="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en la Ley 10-1999</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44,000</w:t>
      </w:r>
    </w:p>
    <w:p w14:paraId="0CC4704B" w14:textId="77777777" w:rsidR="000F10BF" w:rsidRPr="00120B55" w:rsidRDefault="000F10BF" w:rsidP="000F10BF">
      <w:pPr>
        <w:pStyle w:val="ListParagraph"/>
        <w:tabs>
          <w:tab w:val="left" w:pos="1980"/>
        </w:tabs>
        <w:ind w:left="2160"/>
        <w:contextualSpacing w:val="0"/>
        <w:rPr>
          <w:rFonts w:ascii="Book Antiqua" w:hAnsi="Book Antiqua" w:cs="Calibri"/>
          <w:bCs/>
          <w:lang w:val="es-PR"/>
        </w:rPr>
      </w:pPr>
    </w:p>
    <w:p w14:paraId="7B027FE7" w14:textId="77777777" w:rsidR="0041207B" w:rsidRPr="00120B55" w:rsidRDefault="0041207B" w:rsidP="000F10BF">
      <w:pPr>
        <w:pStyle w:val="ListParagraph"/>
        <w:numPr>
          <w:ilvl w:val="3"/>
          <w:numId w:val="56"/>
        </w:numPr>
        <w:tabs>
          <w:tab w:val="left" w:pos="1980"/>
        </w:tabs>
        <w:ind w:left="3060" w:hanging="450"/>
        <w:contextualSpacing w:val="0"/>
        <w:rPr>
          <w:rFonts w:ascii="Book Antiqua" w:hAnsi="Book Antiqua" w:cs="Calibri"/>
          <w:bCs/>
          <w:lang w:val="es-PR"/>
        </w:rPr>
      </w:pPr>
      <w:r w:rsidRPr="00120B55">
        <w:rPr>
          <w:rFonts w:ascii="Book Antiqua" w:hAnsi="Book Antiqua" w:cs="Calibri"/>
          <w:bCs/>
          <w:lang w:val="es-PR"/>
        </w:rPr>
        <w:t>Para gastos de funcionamiento</w:t>
      </w:r>
    </w:p>
    <w:p w14:paraId="29F1AFE3" w14:textId="77777777" w:rsidR="0041207B" w:rsidRPr="00120B55" w:rsidRDefault="0041207B" w:rsidP="000F10BF">
      <w:pPr>
        <w:pStyle w:val="ListParagraph"/>
        <w:tabs>
          <w:tab w:val="left" w:pos="1980"/>
        </w:tabs>
        <w:ind w:left="2520"/>
        <w:contextualSpacing w:val="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de los Centros PITI de Servicios Integrados a </w:t>
      </w:r>
    </w:p>
    <w:p w14:paraId="37F571C1" w14:textId="77777777" w:rsidR="0041207B" w:rsidRPr="00120B55" w:rsidRDefault="0041207B" w:rsidP="000F10BF">
      <w:pPr>
        <w:pStyle w:val="ListParagraph"/>
        <w:tabs>
          <w:tab w:val="left" w:pos="1980"/>
        </w:tabs>
        <w:ind w:left="2520"/>
        <w:contextualSpacing w:val="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5E19CE3B" w14:textId="77777777" w:rsidR="0041207B" w:rsidRPr="00120B55" w:rsidRDefault="0041207B" w:rsidP="000F10BF">
      <w:pPr>
        <w:pStyle w:val="ListParagraph"/>
        <w:tabs>
          <w:tab w:val="left" w:pos="1980"/>
        </w:tabs>
        <w:ind w:left="2520"/>
        <w:contextualSpacing w:val="0"/>
        <w:rPr>
          <w:rFonts w:ascii="Book Antiqua" w:hAnsi="Book Antiqua" w:cs="Calibri"/>
          <w:bCs/>
          <w:lang w:val="es-PR"/>
        </w:rPr>
      </w:pPr>
      <w:r w:rsidRPr="00120B55">
        <w:rPr>
          <w:rFonts w:ascii="Book Antiqua" w:hAnsi="Book Antiqua" w:cs="Calibri"/>
          <w:bCs/>
          <w:lang w:val="es-PR"/>
        </w:rPr>
        <w:tab/>
        <w:t xml:space="preserve">Ley 158-2013, según enmendada </w:t>
      </w:r>
    </w:p>
    <w:p w14:paraId="1F099476" w14:textId="77777777" w:rsidR="0041207B" w:rsidRDefault="0041207B" w:rsidP="000F10BF">
      <w:pPr>
        <w:pStyle w:val="ListParagraph"/>
        <w:tabs>
          <w:tab w:val="left" w:pos="1980"/>
        </w:tabs>
        <w:ind w:left="2520"/>
        <w:contextualSpacing w:val="0"/>
        <w:rPr>
          <w:rFonts w:ascii="Book Antiqua" w:hAnsi="Book Antiqua" w:cs="Calibri"/>
          <w:bCs/>
          <w:lang w:val="es-PR"/>
        </w:rPr>
      </w:pP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653,000</w:t>
      </w:r>
    </w:p>
    <w:p w14:paraId="1BDFBC78" w14:textId="77777777" w:rsidR="000F10BF" w:rsidRPr="00120B55" w:rsidRDefault="000F10BF" w:rsidP="000F10BF">
      <w:pPr>
        <w:pStyle w:val="ListParagraph"/>
        <w:tabs>
          <w:tab w:val="left" w:pos="1980"/>
        </w:tabs>
        <w:ind w:left="2520"/>
        <w:contextualSpacing w:val="0"/>
        <w:rPr>
          <w:rFonts w:ascii="Book Antiqua" w:hAnsi="Book Antiqua" w:cs="Calibri"/>
          <w:bCs/>
          <w:lang w:val="es-PR"/>
        </w:rPr>
      </w:pPr>
    </w:p>
    <w:p w14:paraId="4D914357" w14:textId="77777777" w:rsidR="0041207B" w:rsidRPr="00120B55" w:rsidRDefault="0041207B" w:rsidP="000F10BF">
      <w:pPr>
        <w:pStyle w:val="ListParagraph"/>
        <w:numPr>
          <w:ilvl w:val="3"/>
          <w:numId w:val="56"/>
        </w:numPr>
        <w:tabs>
          <w:tab w:val="left" w:pos="1980"/>
        </w:tabs>
        <w:ind w:left="2430" w:firstLine="0"/>
        <w:contextualSpacing w:val="0"/>
        <w:rPr>
          <w:rFonts w:ascii="Book Antiqua" w:hAnsi="Book Antiqua" w:cs="Calibri"/>
          <w:bCs/>
          <w:lang w:val="es-PR"/>
        </w:rPr>
      </w:pPr>
      <w:r w:rsidRPr="00120B55">
        <w:rPr>
          <w:rFonts w:ascii="Book Antiqua" w:hAnsi="Book Antiqua" w:cs="Calibri"/>
          <w:bCs/>
          <w:lang w:val="es-PR"/>
        </w:rPr>
        <w:t>Para gastos de funcionamiento</w:t>
      </w:r>
    </w:p>
    <w:p w14:paraId="58D13D97" w14:textId="77777777" w:rsidR="0041207B" w:rsidRPr="00120B55" w:rsidRDefault="0041207B" w:rsidP="000F10BF">
      <w:pPr>
        <w:pStyle w:val="ListParagraph"/>
        <w:tabs>
          <w:tab w:val="left" w:pos="1980"/>
        </w:tabs>
        <w:ind w:left="2340"/>
        <w:contextualSpacing w:val="0"/>
        <w:rPr>
          <w:rFonts w:ascii="Book Antiqua" w:hAnsi="Book Antiqua" w:cs="Calibri"/>
          <w:bCs/>
          <w:lang w:val="es-PR"/>
        </w:rPr>
      </w:pPr>
      <w:r w:rsidRPr="00120B55">
        <w:rPr>
          <w:rFonts w:ascii="Book Antiqua" w:hAnsi="Book Antiqua" w:cs="Calibri"/>
          <w:bCs/>
          <w:lang w:val="es-PR"/>
        </w:rPr>
        <w:tab/>
        <w:t xml:space="preserve">para el registro de Casos de la </w:t>
      </w:r>
    </w:p>
    <w:p w14:paraId="6E34B3A7" w14:textId="77777777" w:rsidR="0041207B" w:rsidRPr="00120B55" w:rsidRDefault="0041207B" w:rsidP="000F10BF">
      <w:pPr>
        <w:pStyle w:val="ListParagraph"/>
        <w:tabs>
          <w:tab w:val="left" w:pos="1980"/>
        </w:tabs>
        <w:ind w:left="2340"/>
        <w:contextualSpacing w:val="0"/>
        <w:rPr>
          <w:rFonts w:ascii="Book Antiqua" w:hAnsi="Book Antiqua" w:cs="Calibri"/>
          <w:bCs/>
          <w:lang w:val="es-PR"/>
        </w:rPr>
      </w:pPr>
      <w:r w:rsidRPr="00120B55">
        <w:rPr>
          <w:rFonts w:ascii="Book Antiqua" w:hAnsi="Book Antiqua" w:cs="Calibri"/>
          <w:bCs/>
          <w:lang w:val="es-PR"/>
        </w:rPr>
        <w:tab/>
        <w:t xml:space="preserve">Enfermedad de Alzheimer, según </w:t>
      </w:r>
    </w:p>
    <w:p w14:paraId="76DCF9C9" w14:textId="77777777" w:rsidR="0041207B" w:rsidRDefault="0041207B" w:rsidP="000F10BF">
      <w:pPr>
        <w:pStyle w:val="ListParagraph"/>
        <w:tabs>
          <w:tab w:val="left" w:pos="1980"/>
        </w:tabs>
        <w:ind w:left="2340"/>
        <w:contextualSpacing w:val="0"/>
        <w:rPr>
          <w:rFonts w:ascii="Book Antiqua" w:hAnsi="Book Antiqua" w:cs="Calibri"/>
          <w:bCs/>
          <w:lang w:val="es-PR"/>
        </w:rPr>
      </w:pPr>
      <w:r w:rsidRPr="00120B55">
        <w:rPr>
          <w:rFonts w:ascii="Book Antiqua" w:hAnsi="Book Antiqua" w:cs="Calibri"/>
          <w:bCs/>
          <w:lang w:val="es-PR"/>
        </w:rPr>
        <w:tab/>
        <w:t>lo dispuesto en la Ley 237-1999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525,000</w:t>
      </w:r>
    </w:p>
    <w:p w14:paraId="5B154BA3" w14:textId="77777777" w:rsidR="000F10BF" w:rsidRPr="00120B55" w:rsidRDefault="000F10BF" w:rsidP="000F10BF">
      <w:pPr>
        <w:pStyle w:val="ListParagraph"/>
        <w:tabs>
          <w:tab w:val="left" w:pos="1980"/>
        </w:tabs>
        <w:ind w:left="2340"/>
        <w:contextualSpacing w:val="0"/>
        <w:rPr>
          <w:rFonts w:ascii="Book Antiqua" w:hAnsi="Book Antiqua" w:cs="Calibri"/>
          <w:bCs/>
          <w:lang w:val="es-PR"/>
        </w:rPr>
      </w:pPr>
    </w:p>
    <w:p w14:paraId="1667986C" w14:textId="77777777" w:rsidR="0041207B" w:rsidRPr="00120B55" w:rsidRDefault="0041207B" w:rsidP="000F10BF">
      <w:pPr>
        <w:pStyle w:val="ListParagraph"/>
        <w:numPr>
          <w:ilvl w:val="3"/>
          <w:numId w:val="56"/>
        </w:numPr>
        <w:ind w:left="2160" w:firstLine="180"/>
        <w:contextualSpacing w:val="0"/>
        <w:rPr>
          <w:rFonts w:ascii="Book Antiqua" w:hAnsi="Book Antiqua" w:cs="Calibri"/>
          <w:bCs/>
          <w:lang w:val="es-PR"/>
        </w:rPr>
      </w:pPr>
      <w:r w:rsidRPr="00120B55">
        <w:rPr>
          <w:rFonts w:ascii="Book Antiqua" w:hAnsi="Book Antiqua" w:cs="Calibri"/>
          <w:bCs/>
          <w:lang w:val="es-PR"/>
        </w:rPr>
        <w:t xml:space="preserve">Para la Comisión para la Implantación </w:t>
      </w:r>
    </w:p>
    <w:p w14:paraId="1F4F1937" w14:textId="77777777" w:rsidR="0041207B" w:rsidRPr="00120B55" w:rsidRDefault="0041207B" w:rsidP="000F10BF">
      <w:pPr>
        <w:pStyle w:val="ListParagraph"/>
        <w:ind w:left="2340" w:firstLine="540"/>
        <w:contextualSpacing w:val="0"/>
        <w:rPr>
          <w:rFonts w:ascii="Book Antiqua" w:hAnsi="Book Antiqua" w:cs="Calibri"/>
          <w:bCs/>
          <w:lang w:val="es-PR"/>
        </w:rPr>
      </w:pPr>
      <w:r w:rsidRPr="00120B55">
        <w:rPr>
          <w:rFonts w:ascii="Book Antiqua" w:hAnsi="Book Antiqua" w:cs="Calibri"/>
          <w:bCs/>
          <w:lang w:val="es-PR"/>
        </w:rPr>
        <w:t xml:space="preserve">de la Política Pública en la Prevención </w:t>
      </w:r>
    </w:p>
    <w:p w14:paraId="38870C60" w14:textId="77777777" w:rsidR="0041207B" w:rsidRPr="00120B55" w:rsidRDefault="0041207B" w:rsidP="000F10BF">
      <w:pPr>
        <w:pStyle w:val="ListParagraph"/>
        <w:ind w:left="2340" w:firstLine="540"/>
        <w:contextualSpacing w:val="0"/>
        <w:rPr>
          <w:rFonts w:ascii="Book Antiqua" w:hAnsi="Book Antiqua" w:cs="Calibri"/>
          <w:bCs/>
          <w:lang w:val="es-PR"/>
        </w:rPr>
      </w:pPr>
      <w:r w:rsidRPr="00120B55">
        <w:rPr>
          <w:rFonts w:ascii="Book Antiqua" w:hAnsi="Book Antiqua" w:cs="Calibri"/>
          <w:bCs/>
          <w:lang w:val="es-PR"/>
        </w:rPr>
        <w:t xml:space="preserve">del Suicidio, según lo dispuesto en la </w:t>
      </w:r>
    </w:p>
    <w:p w14:paraId="2FF29DF6" w14:textId="77777777" w:rsidR="0041207B" w:rsidRDefault="0041207B" w:rsidP="000F10BF">
      <w:pPr>
        <w:pStyle w:val="ListParagraph"/>
        <w:ind w:left="2340" w:firstLine="450"/>
        <w:contextualSpacing w:val="0"/>
        <w:rPr>
          <w:rFonts w:ascii="Book Antiqua" w:hAnsi="Book Antiqua" w:cs="Calibri"/>
          <w:bCs/>
          <w:lang w:val="es-PR"/>
        </w:rPr>
      </w:pPr>
      <w:r w:rsidRPr="00120B55">
        <w:rPr>
          <w:rFonts w:ascii="Book Antiqua" w:hAnsi="Book Antiqua" w:cs="Calibri"/>
          <w:bCs/>
          <w:lang w:val="es-PR"/>
        </w:rPr>
        <w:t xml:space="preserve"> Ley 227-1999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30,000</w:t>
      </w:r>
    </w:p>
    <w:p w14:paraId="31E71100" w14:textId="77777777" w:rsidR="000F10BF" w:rsidRPr="00120B55" w:rsidRDefault="000F10BF" w:rsidP="000F10BF">
      <w:pPr>
        <w:pStyle w:val="ListParagraph"/>
        <w:ind w:left="2340" w:firstLine="450"/>
        <w:contextualSpacing w:val="0"/>
        <w:rPr>
          <w:rFonts w:ascii="Book Antiqua" w:hAnsi="Book Antiqua" w:cs="Calibri"/>
          <w:bCs/>
          <w:lang w:val="es-PR"/>
        </w:rPr>
      </w:pPr>
    </w:p>
    <w:p w14:paraId="09A2AD1A" w14:textId="77777777" w:rsidR="0041207B" w:rsidRPr="00120B55" w:rsidRDefault="0041207B" w:rsidP="000F10BF">
      <w:pPr>
        <w:pStyle w:val="ListParagraph"/>
        <w:numPr>
          <w:ilvl w:val="3"/>
          <w:numId w:val="56"/>
        </w:numPr>
        <w:contextualSpacing w:val="0"/>
        <w:rPr>
          <w:rFonts w:ascii="Book Antiqua" w:hAnsi="Book Antiqua" w:cs="Calibri"/>
          <w:bCs/>
          <w:lang w:val="es-PR"/>
        </w:rPr>
      </w:pPr>
      <w:r w:rsidRPr="00120B55">
        <w:rPr>
          <w:rFonts w:ascii="Book Antiqua" w:hAnsi="Book Antiqua" w:cs="Calibri"/>
          <w:bCs/>
          <w:lang w:val="es-PR"/>
        </w:rPr>
        <w:t xml:space="preserve">Para llevar a cabo el Día Nacional </w:t>
      </w:r>
    </w:p>
    <w:p w14:paraId="40D783E7" w14:textId="77777777" w:rsidR="0041207B" w:rsidRPr="00120B55" w:rsidRDefault="0041207B" w:rsidP="000F10BF">
      <w:pPr>
        <w:pStyle w:val="ListParagraph"/>
        <w:ind w:left="2970" w:hanging="90"/>
        <w:contextualSpacing w:val="0"/>
        <w:rPr>
          <w:rFonts w:ascii="Book Antiqua" w:hAnsi="Book Antiqua" w:cs="Calibri"/>
          <w:bCs/>
          <w:lang w:val="es-PR"/>
        </w:rPr>
      </w:pPr>
      <w:r w:rsidRPr="00120B55">
        <w:rPr>
          <w:rFonts w:ascii="Book Antiqua" w:hAnsi="Book Antiqua" w:cs="Calibri"/>
          <w:bCs/>
          <w:lang w:val="es-PR"/>
        </w:rPr>
        <w:t xml:space="preserve">para realizarse la prueba de </w:t>
      </w:r>
    </w:p>
    <w:p w14:paraId="26EC1D5F" w14:textId="77777777" w:rsidR="0041207B" w:rsidRPr="00120B55" w:rsidRDefault="0041207B" w:rsidP="000F10BF">
      <w:pPr>
        <w:pStyle w:val="ListParagraph"/>
        <w:ind w:left="2970" w:hanging="90"/>
        <w:contextualSpacing w:val="0"/>
        <w:rPr>
          <w:rFonts w:ascii="Book Antiqua" w:hAnsi="Book Antiqua" w:cs="Calibri"/>
          <w:bCs/>
          <w:lang w:val="es-PR"/>
        </w:rPr>
      </w:pPr>
      <w:r w:rsidRPr="00120B55">
        <w:rPr>
          <w:rFonts w:ascii="Book Antiqua" w:hAnsi="Book Antiqua" w:cs="Calibri"/>
          <w:bCs/>
          <w:lang w:val="es-PR"/>
        </w:rPr>
        <w:t xml:space="preserve">Hepatitis C, según lo dispuesto </w:t>
      </w:r>
    </w:p>
    <w:p w14:paraId="4B2F80EE" w14:textId="77777777" w:rsidR="0041207B" w:rsidRDefault="0041207B" w:rsidP="000F10BF">
      <w:pPr>
        <w:pStyle w:val="ListParagraph"/>
        <w:ind w:left="2970" w:hanging="90"/>
        <w:contextualSpacing w:val="0"/>
        <w:rPr>
          <w:rFonts w:ascii="Book Antiqua" w:hAnsi="Book Antiqua" w:cs="Calibri"/>
          <w:bCs/>
          <w:lang w:val="es-PR"/>
        </w:rPr>
      </w:pPr>
      <w:r w:rsidRPr="00120B55">
        <w:rPr>
          <w:rFonts w:ascii="Book Antiqua" w:hAnsi="Book Antiqua" w:cs="Calibri"/>
          <w:bCs/>
          <w:lang w:val="es-PR"/>
        </w:rPr>
        <w:t xml:space="preserve">en la Ley 42-2003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60EF1BAF" w14:textId="77777777" w:rsidR="000F10BF" w:rsidRPr="00120B55" w:rsidRDefault="000F10BF" w:rsidP="000F10BF">
      <w:pPr>
        <w:pStyle w:val="ListParagraph"/>
        <w:ind w:left="2970" w:hanging="90"/>
        <w:contextualSpacing w:val="0"/>
        <w:rPr>
          <w:rFonts w:ascii="Book Antiqua" w:hAnsi="Book Antiqua" w:cs="Calibri"/>
          <w:bCs/>
          <w:lang w:val="es-PR"/>
        </w:rPr>
      </w:pPr>
    </w:p>
    <w:p w14:paraId="787205DF" w14:textId="77777777" w:rsidR="0041207B" w:rsidRPr="00120B55" w:rsidRDefault="0041207B" w:rsidP="000F10BF">
      <w:pPr>
        <w:pStyle w:val="ListParagraph"/>
        <w:numPr>
          <w:ilvl w:val="3"/>
          <w:numId w:val="56"/>
        </w:numPr>
        <w:contextualSpacing w:val="0"/>
        <w:rPr>
          <w:rFonts w:ascii="Book Antiqua" w:hAnsi="Book Antiqua" w:cs="Calibri"/>
          <w:bCs/>
          <w:lang w:val="es-PR"/>
        </w:rPr>
      </w:pPr>
      <w:r w:rsidRPr="00120B55">
        <w:rPr>
          <w:rFonts w:ascii="Book Antiqua" w:hAnsi="Book Antiqua" w:cs="Calibri"/>
          <w:bCs/>
          <w:lang w:val="es-PR"/>
        </w:rPr>
        <w:t xml:space="preserve">Para nutrir el Fondo Contra </w:t>
      </w:r>
    </w:p>
    <w:p w14:paraId="49582CEE"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Enfermedades Catastróficas, </w:t>
      </w:r>
    </w:p>
    <w:p w14:paraId="56C0761C"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según lo dispuesto en la Ley 150-1996, </w:t>
      </w:r>
    </w:p>
    <w:p w14:paraId="307FED3C" w14:textId="77777777" w:rsidR="0041207B"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según enmendada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ab/>
      </w:r>
      <w:r w:rsidRPr="00120B55">
        <w:rPr>
          <w:rFonts w:ascii="Book Antiqua" w:hAnsi="Book Antiqua" w:cs="Calibri"/>
          <w:bCs/>
          <w:lang w:val="es-PR"/>
        </w:rPr>
        <w:tab/>
        <w:t>146,000</w:t>
      </w:r>
    </w:p>
    <w:p w14:paraId="0F2A52E5" w14:textId="77777777" w:rsidR="000F10BF" w:rsidRDefault="000F10BF" w:rsidP="000F10BF">
      <w:pPr>
        <w:pStyle w:val="ListParagraph"/>
        <w:tabs>
          <w:tab w:val="left" w:pos="1980"/>
        </w:tabs>
        <w:ind w:left="2970" w:hanging="90"/>
        <w:contextualSpacing w:val="0"/>
        <w:rPr>
          <w:rFonts w:ascii="Book Antiqua" w:hAnsi="Book Antiqua" w:cs="Calibri"/>
          <w:bCs/>
          <w:lang w:val="es-PR"/>
        </w:rPr>
      </w:pPr>
    </w:p>
    <w:p w14:paraId="4C719274" w14:textId="77777777" w:rsidR="000F10BF" w:rsidRPr="00120B55" w:rsidRDefault="000F10BF" w:rsidP="000F10BF">
      <w:pPr>
        <w:pStyle w:val="ListParagraph"/>
        <w:tabs>
          <w:tab w:val="left" w:pos="1980"/>
        </w:tabs>
        <w:ind w:left="2970" w:hanging="90"/>
        <w:contextualSpacing w:val="0"/>
        <w:rPr>
          <w:rFonts w:ascii="Book Antiqua" w:hAnsi="Book Antiqua" w:cs="Calibri"/>
          <w:bCs/>
          <w:lang w:val="es-PR"/>
        </w:rPr>
      </w:pPr>
    </w:p>
    <w:p w14:paraId="36BCE134" w14:textId="77777777" w:rsidR="0041207B" w:rsidRPr="00120B55" w:rsidRDefault="0041207B" w:rsidP="000F10BF">
      <w:pPr>
        <w:pStyle w:val="ListParagraph"/>
        <w:numPr>
          <w:ilvl w:val="3"/>
          <w:numId w:val="56"/>
        </w:numPr>
        <w:tabs>
          <w:tab w:val="left" w:pos="1980"/>
        </w:tabs>
        <w:contextualSpacing w:val="0"/>
        <w:rPr>
          <w:rFonts w:ascii="Book Antiqua" w:hAnsi="Book Antiqua" w:cs="Calibri"/>
          <w:bCs/>
          <w:lang w:val="es-PR"/>
        </w:rPr>
      </w:pPr>
      <w:r w:rsidRPr="00120B55">
        <w:rPr>
          <w:rFonts w:ascii="Book Antiqua" w:hAnsi="Book Antiqua" w:cs="Calibri"/>
          <w:bCs/>
          <w:lang w:val="es-PR"/>
        </w:rPr>
        <w:lastRenderedPageBreak/>
        <w:t xml:space="preserve">Para programas de servicios de salud, </w:t>
      </w:r>
    </w:p>
    <w:p w14:paraId="07184988"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educación y bienestar de la población de niñez </w:t>
      </w:r>
    </w:p>
    <w:p w14:paraId="49C99E61"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temprana. Programas nuevos y existentes </w:t>
      </w:r>
    </w:p>
    <w:p w14:paraId="56CDBD03"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para el diagnóstico y tratamiento a menores </w:t>
      </w:r>
    </w:p>
    <w:p w14:paraId="2DD90AC3"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con deficiencias en el desarrollo, programas para </w:t>
      </w:r>
    </w:p>
    <w:p w14:paraId="7A7E992D"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mejorar la calidad de servicios de capacitación </w:t>
      </w:r>
    </w:p>
    <w:p w14:paraId="65C75858"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de personal de los Centros de Cuidado y</w:t>
      </w:r>
    </w:p>
    <w:p w14:paraId="2B9511B2" w14:textId="77777777" w:rsidR="0041207B"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 Desarrollo Infantil</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750,000</w:t>
      </w:r>
    </w:p>
    <w:p w14:paraId="3F698E66" w14:textId="77777777" w:rsidR="000F10BF" w:rsidRPr="00120B55" w:rsidRDefault="000F10BF" w:rsidP="000F10BF">
      <w:pPr>
        <w:pStyle w:val="ListParagraph"/>
        <w:tabs>
          <w:tab w:val="left" w:pos="1980"/>
        </w:tabs>
        <w:ind w:left="2970" w:hanging="90"/>
        <w:contextualSpacing w:val="0"/>
        <w:rPr>
          <w:rFonts w:ascii="Book Antiqua" w:hAnsi="Book Antiqua" w:cs="Calibri"/>
          <w:bCs/>
          <w:lang w:val="es-PR"/>
        </w:rPr>
      </w:pPr>
    </w:p>
    <w:p w14:paraId="10D49875" w14:textId="77777777" w:rsidR="0041207B" w:rsidRPr="00120B55" w:rsidRDefault="0041207B" w:rsidP="000F10BF">
      <w:pPr>
        <w:pStyle w:val="ListParagraph"/>
        <w:numPr>
          <w:ilvl w:val="3"/>
          <w:numId w:val="56"/>
        </w:numPr>
        <w:tabs>
          <w:tab w:val="left" w:pos="1980"/>
        </w:tabs>
        <w:ind w:left="2790"/>
        <w:contextualSpacing w:val="0"/>
        <w:rPr>
          <w:rFonts w:ascii="Book Antiqua" w:hAnsi="Book Antiqua" w:cs="Calibri"/>
          <w:bCs/>
          <w:lang w:val="es-PR"/>
        </w:rPr>
      </w:pPr>
      <w:r w:rsidRPr="00120B55">
        <w:rPr>
          <w:rFonts w:ascii="Book Antiqua" w:hAnsi="Book Antiqua" w:cs="Calibri"/>
          <w:bCs/>
          <w:lang w:val="es-PR"/>
        </w:rPr>
        <w:t xml:space="preserve">Para ofrecer los servicios de laboratorio </w:t>
      </w:r>
    </w:p>
    <w:p w14:paraId="46E97C39"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y rayos X de la sala de emergencia </w:t>
      </w:r>
    </w:p>
    <w:p w14:paraId="064F67A2" w14:textId="77777777" w:rsidR="0041207B" w:rsidRDefault="0041207B" w:rsidP="000F10BF">
      <w:pPr>
        <w:tabs>
          <w:tab w:val="left" w:pos="1980"/>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del CDT de Loíza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225,000</w:t>
      </w:r>
    </w:p>
    <w:p w14:paraId="4835FCE0" w14:textId="77777777" w:rsidR="000F10BF" w:rsidRPr="00120B55" w:rsidRDefault="000F10BF" w:rsidP="000F10BF">
      <w:pPr>
        <w:tabs>
          <w:tab w:val="left" w:pos="1980"/>
        </w:tabs>
        <w:rPr>
          <w:rFonts w:ascii="Book Antiqua" w:hAnsi="Book Antiqua" w:cs="Calibri"/>
          <w:bCs/>
          <w:lang w:val="es-PR"/>
        </w:rPr>
      </w:pPr>
    </w:p>
    <w:p w14:paraId="2F476BEC" w14:textId="77777777" w:rsidR="0041207B" w:rsidRPr="00120B55" w:rsidRDefault="0041207B" w:rsidP="000F10BF">
      <w:pPr>
        <w:pStyle w:val="ListParagraph"/>
        <w:numPr>
          <w:ilvl w:val="3"/>
          <w:numId w:val="56"/>
        </w:numPr>
        <w:tabs>
          <w:tab w:val="left" w:pos="1980"/>
        </w:tabs>
        <w:ind w:left="2790"/>
        <w:contextualSpacing w:val="0"/>
        <w:rPr>
          <w:rFonts w:ascii="Book Antiqua" w:hAnsi="Book Antiqua" w:cs="Calibri"/>
          <w:bCs/>
          <w:lang w:val="es-PR"/>
        </w:rPr>
      </w:pPr>
      <w:r w:rsidRPr="00120B55">
        <w:rPr>
          <w:rFonts w:ascii="Book Antiqua" w:hAnsi="Book Antiqua" w:cs="Calibri"/>
          <w:bCs/>
          <w:lang w:val="es-PR"/>
        </w:rPr>
        <w:t>Para sufragar gastos de</w:t>
      </w:r>
    </w:p>
    <w:p w14:paraId="62040DCE"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 funcionamiento del Programa </w:t>
      </w:r>
    </w:p>
    <w:p w14:paraId="50928634"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para la Prevención y Vigilancia </w:t>
      </w:r>
    </w:p>
    <w:p w14:paraId="20336816" w14:textId="77777777" w:rsidR="0041207B" w:rsidRPr="00120B55"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ab/>
        <w:t xml:space="preserve">de Emergencias Médicas de Niños,  </w:t>
      </w:r>
    </w:p>
    <w:p w14:paraId="6F2CDCBF" w14:textId="77777777" w:rsidR="0041207B" w:rsidRDefault="0041207B" w:rsidP="000F10BF">
      <w:pPr>
        <w:pStyle w:val="ListParagraph"/>
        <w:tabs>
          <w:tab w:val="left" w:pos="1980"/>
        </w:tabs>
        <w:ind w:left="2970" w:hanging="90"/>
        <w:contextualSpacing w:val="0"/>
        <w:rPr>
          <w:rFonts w:ascii="Book Antiqua" w:hAnsi="Book Antiqua" w:cs="Calibri"/>
          <w:bCs/>
          <w:lang w:val="es-PR"/>
        </w:rPr>
      </w:pPr>
      <w:r w:rsidRPr="00120B55">
        <w:rPr>
          <w:rFonts w:ascii="Book Antiqua" w:hAnsi="Book Antiqua" w:cs="Calibri"/>
          <w:bCs/>
          <w:lang w:val="es-PR"/>
        </w:rPr>
        <w:t xml:space="preserve">según lo dispuesto en la Ley 259-2000 </w:t>
      </w:r>
      <w:r w:rsidRPr="00120B55">
        <w:rPr>
          <w:rFonts w:ascii="Book Antiqua" w:hAnsi="Book Antiqua" w:cs="Calibri"/>
          <w:bCs/>
          <w:lang w:val="es-PR"/>
        </w:rPr>
        <w:tab/>
        <w:t>60,000</w:t>
      </w:r>
    </w:p>
    <w:p w14:paraId="71A45ABE" w14:textId="77777777" w:rsidR="000F10BF" w:rsidRPr="00120B55" w:rsidRDefault="000F10BF" w:rsidP="000F10BF">
      <w:pPr>
        <w:pStyle w:val="ListParagraph"/>
        <w:tabs>
          <w:tab w:val="left" w:pos="1980"/>
        </w:tabs>
        <w:ind w:left="2970" w:hanging="90"/>
        <w:contextualSpacing w:val="0"/>
        <w:rPr>
          <w:rFonts w:ascii="Book Antiqua" w:hAnsi="Book Antiqua" w:cs="Calibri"/>
          <w:bCs/>
          <w:lang w:val="es-PR"/>
        </w:rPr>
      </w:pPr>
    </w:p>
    <w:p w14:paraId="271D738A" w14:textId="77777777" w:rsidR="0041207B" w:rsidRPr="00120B55" w:rsidRDefault="0041207B" w:rsidP="000F10BF">
      <w:pPr>
        <w:pStyle w:val="ListParagraph"/>
        <w:numPr>
          <w:ilvl w:val="3"/>
          <w:numId w:val="56"/>
        </w:numPr>
        <w:ind w:left="2790"/>
        <w:contextualSpacing w:val="0"/>
        <w:rPr>
          <w:rFonts w:ascii="Book Antiqua" w:hAnsi="Book Antiqua" w:cs="Calibri"/>
          <w:bCs/>
          <w:lang w:val="es-PR"/>
        </w:rPr>
      </w:pPr>
      <w:r w:rsidRPr="00120B55">
        <w:rPr>
          <w:rFonts w:ascii="Book Antiqua" w:hAnsi="Book Antiqua" w:cs="Calibri"/>
          <w:bCs/>
          <w:lang w:val="es-PR"/>
        </w:rPr>
        <w:t xml:space="preserve">Para operar el tercer turno </w:t>
      </w:r>
    </w:p>
    <w:p w14:paraId="2FE63B31" w14:textId="77777777" w:rsidR="0041207B" w:rsidRPr="00120B55" w:rsidRDefault="0041207B" w:rsidP="000F10BF">
      <w:pPr>
        <w:pStyle w:val="ListParagraph"/>
        <w:tabs>
          <w:tab w:val="left" w:pos="1980"/>
          <w:tab w:val="left" w:pos="3060"/>
        </w:tabs>
        <w:ind w:left="2970" w:hanging="360"/>
        <w:contextualSpacing w:val="0"/>
        <w:rPr>
          <w:rFonts w:ascii="Book Antiqua" w:hAnsi="Book Antiqua" w:cs="Calibri"/>
          <w:bCs/>
          <w:lang w:val="es-PR"/>
        </w:rPr>
      </w:pPr>
      <w:r w:rsidRPr="00120B55">
        <w:rPr>
          <w:rFonts w:ascii="Book Antiqua" w:hAnsi="Book Antiqua" w:cs="Calibri"/>
          <w:bCs/>
          <w:lang w:val="es-PR"/>
        </w:rPr>
        <w:tab/>
        <w:t xml:space="preserve">(11:00 pm a 7:00 am) de la sala de </w:t>
      </w:r>
    </w:p>
    <w:p w14:paraId="2E799A46" w14:textId="77777777" w:rsidR="0041207B" w:rsidRDefault="0041207B" w:rsidP="000F10BF">
      <w:pPr>
        <w:pStyle w:val="ListParagraph"/>
        <w:tabs>
          <w:tab w:val="left" w:pos="1980"/>
          <w:tab w:val="left" w:pos="3060"/>
        </w:tabs>
        <w:ind w:left="2970" w:hanging="360"/>
        <w:contextualSpacing w:val="0"/>
        <w:rPr>
          <w:rFonts w:ascii="Book Antiqua" w:hAnsi="Book Antiqua" w:cs="Calibri"/>
          <w:bCs/>
          <w:lang w:val="es-PR"/>
        </w:rPr>
      </w:pPr>
      <w:r w:rsidRPr="00120B55">
        <w:rPr>
          <w:rFonts w:ascii="Book Antiqua" w:hAnsi="Book Antiqua" w:cs="Calibri"/>
          <w:bCs/>
          <w:lang w:val="es-PR"/>
        </w:rPr>
        <w:tab/>
        <w:t>emergencia del CDT de Loíza</w:t>
      </w:r>
      <w:r w:rsidRPr="00120B55">
        <w:rPr>
          <w:rFonts w:ascii="Book Antiqua" w:hAnsi="Book Antiqua" w:cs="Calibri"/>
          <w:bCs/>
          <w:lang w:val="es-PR"/>
        </w:rPr>
        <w:tab/>
      </w:r>
      <w:r w:rsidRPr="00120B55">
        <w:rPr>
          <w:rFonts w:ascii="Book Antiqua" w:hAnsi="Book Antiqua" w:cs="Calibri"/>
          <w:bCs/>
          <w:lang w:val="es-PR"/>
        </w:rPr>
        <w:tab/>
        <w:t>736,000</w:t>
      </w:r>
    </w:p>
    <w:p w14:paraId="564E909D" w14:textId="77777777" w:rsidR="000F10BF" w:rsidRPr="00120B55" w:rsidRDefault="000F10BF" w:rsidP="000F10BF">
      <w:pPr>
        <w:pStyle w:val="ListParagraph"/>
        <w:tabs>
          <w:tab w:val="left" w:pos="1980"/>
          <w:tab w:val="left" w:pos="3060"/>
        </w:tabs>
        <w:ind w:left="2970" w:hanging="360"/>
        <w:contextualSpacing w:val="0"/>
        <w:rPr>
          <w:rFonts w:ascii="Book Antiqua" w:hAnsi="Book Antiqua" w:cs="Calibri"/>
          <w:bCs/>
          <w:lang w:val="es-PR"/>
        </w:rPr>
      </w:pPr>
    </w:p>
    <w:p w14:paraId="0A20303F" w14:textId="77777777" w:rsidR="0041207B" w:rsidRDefault="0041207B" w:rsidP="000F10BF">
      <w:pPr>
        <w:pStyle w:val="ListParagraph"/>
        <w:numPr>
          <w:ilvl w:val="2"/>
          <w:numId w:val="58"/>
        </w:numPr>
        <w:contextualSpacing w:val="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1,110,000  </w:t>
      </w:r>
    </w:p>
    <w:p w14:paraId="139B5C6B" w14:textId="77777777" w:rsidR="000F10BF" w:rsidRPr="00120B55" w:rsidRDefault="000F10BF" w:rsidP="000F10BF">
      <w:pPr>
        <w:pStyle w:val="ListParagraph"/>
        <w:ind w:left="2160"/>
        <w:contextualSpacing w:val="0"/>
        <w:rPr>
          <w:rFonts w:ascii="Book Antiqua" w:hAnsi="Book Antiqua" w:cs="Calibri"/>
          <w:bCs/>
          <w:lang w:val="es-PR"/>
        </w:rPr>
      </w:pPr>
    </w:p>
    <w:p w14:paraId="0FE798F0" w14:textId="77777777" w:rsidR="0041207B" w:rsidRPr="00120B55" w:rsidRDefault="0041207B" w:rsidP="000F10BF">
      <w:pPr>
        <w:pStyle w:val="ListParagraph"/>
        <w:numPr>
          <w:ilvl w:val="4"/>
          <w:numId w:val="58"/>
        </w:numPr>
        <w:tabs>
          <w:tab w:val="left" w:pos="1984"/>
        </w:tabs>
        <w:ind w:left="2970"/>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42E2DD91" w14:textId="77777777" w:rsidR="0041207B" w:rsidRPr="00120B55" w:rsidRDefault="0041207B" w:rsidP="000F10BF">
      <w:pPr>
        <w:tabs>
          <w:tab w:val="left" w:pos="1984"/>
        </w:tabs>
        <w:ind w:left="2700"/>
        <w:rPr>
          <w:rFonts w:ascii="Book Antiqua" w:hAnsi="Book Antiqua" w:cs="Calibri"/>
          <w:bCs/>
          <w:lang w:val="es-PR"/>
        </w:rPr>
      </w:pPr>
      <w:r w:rsidRPr="00120B55">
        <w:rPr>
          <w:rFonts w:ascii="Book Antiqua" w:hAnsi="Book Antiqua" w:cs="Calibri"/>
          <w:bCs/>
          <w:lang w:val="es-PR"/>
        </w:rPr>
        <w:tab/>
        <w:t xml:space="preserve">de la Comisión de Alimentación y Nutrición, </w:t>
      </w:r>
    </w:p>
    <w:p w14:paraId="145AEE3A" w14:textId="0CF1C17F" w:rsidR="0041207B" w:rsidRDefault="0041207B" w:rsidP="000F10BF">
      <w:pPr>
        <w:tabs>
          <w:tab w:val="left" w:pos="1984"/>
        </w:tabs>
        <w:ind w:left="270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00912CD1">
        <w:rPr>
          <w:rFonts w:ascii="Book Antiqua" w:hAnsi="Book Antiqua"/>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1,000</w:t>
      </w:r>
    </w:p>
    <w:p w14:paraId="75708375" w14:textId="77777777" w:rsidR="000F10BF" w:rsidRPr="00120B55" w:rsidRDefault="000F10BF" w:rsidP="000F10BF">
      <w:pPr>
        <w:tabs>
          <w:tab w:val="left" w:pos="1984"/>
        </w:tabs>
        <w:ind w:left="2700"/>
        <w:rPr>
          <w:rFonts w:ascii="Book Antiqua" w:hAnsi="Book Antiqua" w:cs="Calibri"/>
          <w:bCs/>
          <w:lang w:val="es-PR"/>
        </w:rPr>
      </w:pPr>
    </w:p>
    <w:p w14:paraId="7F71E5C8" w14:textId="77777777" w:rsidR="0041207B" w:rsidRPr="00120B55" w:rsidRDefault="0041207B" w:rsidP="000F10BF">
      <w:pPr>
        <w:pStyle w:val="ListParagraph"/>
        <w:numPr>
          <w:ilvl w:val="4"/>
          <w:numId w:val="58"/>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4F892B22" w14:textId="77777777" w:rsidR="0041207B" w:rsidRPr="00120B55" w:rsidRDefault="0041207B" w:rsidP="000F10BF">
      <w:pPr>
        <w:pStyle w:val="ListParagraph"/>
        <w:tabs>
          <w:tab w:val="left" w:pos="1984"/>
        </w:tabs>
        <w:ind w:left="2610"/>
        <w:contextualSpacing w:val="0"/>
        <w:rPr>
          <w:rFonts w:ascii="Book Antiqua" w:hAnsi="Book Antiqua" w:cs="Calibri"/>
          <w:bCs/>
          <w:lang w:val="es-PR"/>
        </w:rPr>
      </w:pPr>
      <w:r w:rsidRPr="00120B55">
        <w:rPr>
          <w:rFonts w:ascii="Book Antiqua" w:hAnsi="Book Antiqua" w:cs="Calibri"/>
          <w:bCs/>
          <w:lang w:val="es-PR"/>
        </w:rPr>
        <w:tab/>
        <w:t xml:space="preserve">de los Centros PITI de Servicios Integrados a </w:t>
      </w:r>
    </w:p>
    <w:p w14:paraId="5C488C65" w14:textId="77777777" w:rsidR="0041207B" w:rsidRPr="00120B55" w:rsidRDefault="0041207B" w:rsidP="000F10BF">
      <w:pPr>
        <w:pStyle w:val="ListParagraph"/>
        <w:tabs>
          <w:tab w:val="left" w:pos="1984"/>
        </w:tabs>
        <w:ind w:left="2610"/>
        <w:contextualSpacing w:val="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663EDEBF" w14:textId="77777777" w:rsidR="0041207B" w:rsidRPr="00120B55" w:rsidRDefault="0041207B" w:rsidP="000F10BF">
      <w:pPr>
        <w:pStyle w:val="ListParagraph"/>
        <w:tabs>
          <w:tab w:val="left" w:pos="1984"/>
        </w:tabs>
        <w:ind w:left="2610"/>
        <w:contextualSpacing w:val="0"/>
        <w:rPr>
          <w:rFonts w:ascii="Book Antiqua" w:hAnsi="Book Antiqua" w:cs="Calibri"/>
          <w:bCs/>
          <w:lang w:val="es-PR"/>
        </w:rPr>
      </w:pPr>
      <w:r w:rsidRPr="00120B55">
        <w:rPr>
          <w:rFonts w:ascii="Book Antiqua" w:hAnsi="Book Antiqua" w:cs="Calibri"/>
          <w:bCs/>
          <w:lang w:val="es-PR"/>
        </w:rPr>
        <w:tab/>
        <w:t xml:space="preserve">Ley 158-2013, según enmendada </w:t>
      </w:r>
    </w:p>
    <w:p w14:paraId="14F44059" w14:textId="1A8816C9" w:rsidR="0041207B" w:rsidRDefault="0041207B" w:rsidP="000F10BF">
      <w:pPr>
        <w:pStyle w:val="ListParagraph"/>
        <w:tabs>
          <w:tab w:val="left" w:pos="1984"/>
        </w:tabs>
        <w:ind w:left="2610"/>
        <w:contextualSpacing w:val="0"/>
        <w:rPr>
          <w:rFonts w:ascii="Book Antiqua" w:hAnsi="Book Antiqua" w:cs="Calibri"/>
          <w:bCs/>
          <w:lang w:val="es-PR"/>
        </w:rPr>
      </w:pP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00912CD1">
        <w:rPr>
          <w:rFonts w:ascii="Book Antiqua" w:hAnsi="Book Antiqua" w:cs="Calibri"/>
          <w:bCs/>
          <w:lang w:val="es-PR"/>
        </w:rPr>
        <w:t xml:space="preserve"> </w:t>
      </w:r>
      <w:r w:rsidRPr="00120B55">
        <w:rPr>
          <w:rFonts w:ascii="Book Antiqua" w:hAnsi="Book Antiqua" w:cs="Calibri"/>
          <w:bCs/>
          <w:lang w:val="es-PR"/>
        </w:rPr>
        <w:t xml:space="preserve">    6,000</w:t>
      </w:r>
    </w:p>
    <w:p w14:paraId="7E01F127" w14:textId="77777777" w:rsidR="000F10BF" w:rsidRPr="00120B55" w:rsidRDefault="000F10BF" w:rsidP="000F10BF">
      <w:pPr>
        <w:pStyle w:val="ListParagraph"/>
        <w:tabs>
          <w:tab w:val="left" w:pos="1984"/>
        </w:tabs>
        <w:ind w:left="2610"/>
        <w:contextualSpacing w:val="0"/>
        <w:rPr>
          <w:rFonts w:ascii="Book Antiqua" w:hAnsi="Book Antiqua" w:cs="Calibri"/>
          <w:bCs/>
          <w:lang w:val="es-PR"/>
        </w:rPr>
      </w:pPr>
    </w:p>
    <w:p w14:paraId="79554C94" w14:textId="2F285642" w:rsidR="0041207B" w:rsidRPr="00764D2E" w:rsidRDefault="0041207B" w:rsidP="000F10BF">
      <w:pPr>
        <w:pStyle w:val="ListParagraph"/>
        <w:numPr>
          <w:ilvl w:val="4"/>
          <w:numId w:val="58"/>
        </w:numPr>
        <w:tabs>
          <w:tab w:val="left" w:pos="1980"/>
        </w:tabs>
        <w:ind w:left="2970"/>
        <w:contextualSpacing w:val="0"/>
        <w:rPr>
          <w:rFonts w:ascii="Book Antiqua" w:hAnsi="Book Antiqua" w:cs="Calibri"/>
          <w:bCs/>
          <w:lang w:val="es-PR"/>
        </w:rPr>
      </w:pPr>
      <w:r w:rsidRPr="00764D2E">
        <w:rPr>
          <w:rFonts w:ascii="Book Antiqua" w:hAnsi="Book Antiqua" w:cs="Calibri"/>
          <w:bCs/>
          <w:lang w:val="es-PR"/>
        </w:rPr>
        <w:t xml:space="preserve">Para el Programa de Bienestar e </w:t>
      </w:r>
    </w:p>
    <w:p w14:paraId="5867B716" w14:textId="77777777" w:rsidR="0041207B" w:rsidRPr="00120B55"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 xml:space="preserve">Integración y Desarrollo de </w:t>
      </w:r>
    </w:p>
    <w:p w14:paraId="1DE7A16F" w14:textId="77777777" w:rsidR="0041207B" w:rsidRPr="00120B55"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 xml:space="preserve">Personas con Autismo, según lo </w:t>
      </w:r>
    </w:p>
    <w:p w14:paraId="5A28DC04" w14:textId="77777777" w:rsidR="0041207B"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w:t>
      </w:r>
      <w:r w:rsidRPr="00120B55">
        <w:rPr>
          <w:rFonts w:ascii="Book Antiqua" w:hAnsi="Book Antiqua" w:cs="Calibri"/>
          <w:bCs/>
          <w:lang w:val="es-PR"/>
        </w:rPr>
        <w:tab/>
        <w:t xml:space="preserve">     42,000</w:t>
      </w:r>
    </w:p>
    <w:p w14:paraId="6B00B90C" w14:textId="77777777" w:rsidR="000F10BF" w:rsidRPr="00120B55" w:rsidRDefault="000F10BF" w:rsidP="000F10BF">
      <w:pPr>
        <w:pStyle w:val="ListParagraph"/>
        <w:tabs>
          <w:tab w:val="left" w:pos="1980"/>
        </w:tabs>
        <w:ind w:left="2970"/>
        <w:contextualSpacing w:val="0"/>
        <w:rPr>
          <w:rFonts w:ascii="Book Antiqua" w:hAnsi="Book Antiqua" w:cs="Calibri"/>
          <w:bCs/>
          <w:lang w:val="es-PR"/>
        </w:rPr>
      </w:pPr>
    </w:p>
    <w:p w14:paraId="6C8D643C" w14:textId="3DB3BE63" w:rsidR="0041207B" w:rsidRDefault="0041207B" w:rsidP="000F10BF">
      <w:pPr>
        <w:pStyle w:val="ListParagraph"/>
        <w:numPr>
          <w:ilvl w:val="4"/>
          <w:numId w:val="58"/>
        </w:numPr>
        <w:tabs>
          <w:tab w:val="left" w:pos="1984"/>
        </w:tabs>
        <w:ind w:left="2970"/>
        <w:contextualSpacing w:val="0"/>
        <w:rPr>
          <w:rFonts w:ascii="Book Antiqua" w:hAnsi="Book Antiqua" w:cs="Calibri"/>
          <w:bCs/>
          <w:lang w:val="es-PR"/>
        </w:rPr>
      </w:pPr>
      <w:r w:rsidRPr="00120B55">
        <w:rPr>
          <w:rFonts w:ascii="Book Antiqua" w:hAnsi="Book Antiqua" w:cs="Calibri"/>
          <w:bCs/>
          <w:lang w:val="es-PR"/>
        </w:rPr>
        <w:t>Otros gastos de funcionamiento               1,061,000</w:t>
      </w:r>
    </w:p>
    <w:p w14:paraId="3504E23B" w14:textId="77777777" w:rsidR="000F10BF" w:rsidRDefault="000F10BF" w:rsidP="000F10BF">
      <w:pPr>
        <w:pStyle w:val="ListParagraph"/>
        <w:tabs>
          <w:tab w:val="left" w:pos="1984"/>
        </w:tabs>
        <w:ind w:left="2970"/>
        <w:contextualSpacing w:val="0"/>
        <w:rPr>
          <w:rFonts w:ascii="Book Antiqua" w:hAnsi="Book Antiqua" w:cs="Calibri"/>
          <w:bCs/>
          <w:lang w:val="es-PR"/>
        </w:rPr>
      </w:pPr>
    </w:p>
    <w:p w14:paraId="01A0C89E" w14:textId="77777777" w:rsidR="000F10BF" w:rsidRPr="00120B55" w:rsidRDefault="000F10BF" w:rsidP="000F10BF">
      <w:pPr>
        <w:pStyle w:val="ListParagraph"/>
        <w:tabs>
          <w:tab w:val="left" w:pos="1984"/>
        </w:tabs>
        <w:ind w:left="2970"/>
        <w:contextualSpacing w:val="0"/>
        <w:rPr>
          <w:rFonts w:ascii="Book Antiqua" w:hAnsi="Book Antiqua" w:cs="Calibri"/>
          <w:bCs/>
          <w:lang w:val="es-PR"/>
        </w:rPr>
      </w:pPr>
    </w:p>
    <w:p w14:paraId="074B4963" w14:textId="77777777" w:rsidR="0041207B" w:rsidRPr="00120B55" w:rsidRDefault="0041207B" w:rsidP="000F10BF">
      <w:pPr>
        <w:pStyle w:val="ListParagraph"/>
        <w:numPr>
          <w:ilvl w:val="2"/>
          <w:numId w:val="58"/>
        </w:numPr>
        <w:tabs>
          <w:tab w:val="left" w:pos="1984"/>
        </w:tabs>
        <w:contextualSpacing w:val="0"/>
        <w:rPr>
          <w:rFonts w:ascii="Book Antiqua" w:hAnsi="Book Antiqua" w:cs="Calibri"/>
          <w:bCs/>
          <w:lang w:val="es-PR"/>
        </w:rPr>
      </w:pPr>
      <w:r w:rsidRPr="00120B55">
        <w:rPr>
          <w:rFonts w:ascii="Book Antiqua" w:hAnsi="Book Antiqua" w:cs="Calibri"/>
          <w:bCs/>
          <w:lang w:val="es-PR"/>
        </w:rPr>
        <w:lastRenderedPageBreak/>
        <w:t xml:space="preserve">   Pagos de obligaciones vigentes y de </w:t>
      </w:r>
    </w:p>
    <w:p w14:paraId="6E4B0A8B" w14:textId="43650C90" w:rsidR="0041207B" w:rsidRDefault="0041207B" w:rsidP="000F10BF">
      <w:pPr>
        <w:pStyle w:val="ListParagraph"/>
        <w:tabs>
          <w:tab w:val="left" w:pos="1984"/>
        </w:tabs>
        <w:ind w:left="1440"/>
        <w:contextualSpacing w:val="0"/>
        <w:rPr>
          <w:rFonts w:ascii="Book Antiqua" w:hAnsi="Book Antiqua" w:cs="Calibri"/>
          <w:bCs/>
          <w:lang w:val="es-PR"/>
        </w:rPr>
      </w:pPr>
      <w:r w:rsidRPr="00120B55">
        <w:rPr>
          <w:rFonts w:ascii="Book Antiqua" w:hAnsi="Book Antiqua" w:cs="Calibri"/>
          <w:bCs/>
          <w:lang w:val="es-PR"/>
        </w:rPr>
        <w:t xml:space="preserve">          años anteriores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4,000,000</w:t>
      </w:r>
    </w:p>
    <w:p w14:paraId="1098AA68" w14:textId="77777777" w:rsidR="000F10BF" w:rsidRPr="00120B55" w:rsidRDefault="000F10BF" w:rsidP="000F10BF">
      <w:pPr>
        <w:pStyle w:val="ListParagraph"/>
        <w:tabs>
          <w:tab w:val="left" w:pos="1984"/>
        </w:tabs>
        <w:ind w:left="1440"/>
        <w:contextualSpacing w:val="0"/>
        <w:rPr>
          <w:rFonts w:ascii="Book Antiqua" w:hAnsi="Book Antiqua" w:cs="Calibri"/>
          <w:bCs/>
          <w:lang w:val="es-PR"/>
        </w:rPr>
      </w:pPr>
    </w:p>
    <w:p w14:paraId="4FE05D72" w14:textId="77777777" w:rsidR="0041207B" w:rsidRPr="00120B55" w:rsidRDefault="0041207B" w:rsidP="000F10BF">
      <w:pPr>
        <w:pStyle w:val="ListParagraph"/>
        <w:numPr>
          <w:ilvl w:val="3"/>
          <w:numId w:val="58"/>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fondo de Enfermedades </w:t>
      </w:r>
    </w:p>
    <w:p w14:paraId="6D6DCE6E"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Catastróficas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r>
      <w:r w:rsidRPr="00120B55">
        <w:rPr>
          <w:rFonts w:ascii="Book Antiqua" w:hAnsi="Book Antiqua" w:cs="Calibri"/>
          <w:bCs/>
          <w:lang w:val="es-PR"/>
        </w:rPr>
        <w:tab/>
        <w:t xml:space="preserve">             4,000,000</w:t>
      </w:r>
    </w:p>
    <w:p w14:paraId="39243523"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28954102" w14:textId="45624A8F" w:rsidR="0041207B" w:rsidRDefault="0041207B" w:rsidP="000F10BF">
      <w:pPr>
        <w:pStyle w:val="ListParagraph"/>
        <w:numPr>
          <w:ilvl w:val="2"/>
          <w:numId w:val="58"/>
        </w:numPr>
        <w:tabs>
          <w:tab w:val="left" w:pos="1984"/>
        </w:tabs>
        <w:ind w:left="2340" w:hanging="360"/>
        <w:contextualSpacing w:val="0"/>
        <w:rPr>
          <w:rFonts w:ascii="Book Antiqua" w:hAnsi="Book Antiqua" w:cs="Calibri"/>
          <w:bCs/>
          <w:lang w:val="es-PR"/>
        </w:rPr>
      </w:pPr>
      <w:r w:rsidRPr="00120B55">
        <w:rPr>
          <w:rFonts w:ascii="Book Antiqua" w:hAnsi="Book Antiqua" w:cs="Calibri"/>
          <w:bCs/>
          <w:lang w:val="es-PR"/>
        </w:rPr>
        <w:t xml:space="preserve">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5,129,000</w:t>
      </w:r>
    </w:p>
    <w:p w14:paraId="44E481F9" w14:textId="77777777" w:rsidR="000F10BF" w:rsidRPr="00120B55" w:rsidRDefault="000F10BF" w:rsidP="000F10BF">
      <w:pPr>
        <w:pStyle w:val="ListParagraph"/>
        <w:tabs>
          <w:tab w:val="left" w:pos="1984"/>
        </w:tabs>
        <w:ind w:left="2340"/>
        <w:contextualSpacing w:val="0"/>
        <w:rPr>
          <w:rFonts w:ascii="Book Antiqua" w:hAnsi="Book Antiqua" w:cs="Calibri"/>
          <w:bCs/>
          <w:lang w:val="es-PR"/>
        </w:rPr>
      </w:pPr>
    </w:p>
    <w:p w14:paraId="00EBA4B3" w14:textId="77777777" w:rsidR="0041207B" w:rsidRPr="00120B55" w:rsidRDefault="0041207B" w:rsidP="000F10BF">
      <w:pPr>
        <w:pStyle w:val="ListParagraph"/>
        <w:numPr>
          <w:ilvl w:val="3"/>
          <w:numId w:val="58"/>
        </w:numPr>
        <w:tabs>
          <w:tab w:val="left" w:pos="1984"/>
        </w:tabs>
        <w:ind w:hanging="180"/>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6B1A18A1" w14:textId="77777777" w:rsidR="0041207B" w:rsidRPr="00120B55" w:rsidRDefault="0041207B" w:rsidP="000F10BF">
      <w:pPr>
        <w:pStyle w:val="ListParagraph"/>
        <w:tabs>
          <w:tab w:val="left" w:pos="1984"/>
        </w:tabs>
        <w:ind w:left="2880" w:hanging="180"/>
        <w:contextualSpacing w:val="0"/>
        <w:rPr>
          <w:rFonts w:ascii="Book Antiqua" w:hAnsi="Book Antiqua" w:cs="Calibri"/>
          <w:bCs/>
          <w:lang w:val="es-PR"/>
        </w:rPr>
      </w:pPr>
      <w:r w:rsidRPr="00120B55">
        <w:rPr>
          <w:rFonts w:ascii="Book Antiqua" w:hAnsi="Book Antiqua" w:cs="Calibri"/>
          <w:bCs/>
          <w:lang w:val="es-PR"/>
        </w:rPr>
        <w:tab/>
        <w:t xml:space="preserve">de los Centros (PITI) de Servicios Integrados </w:t>
      </w:r>
    </w:p>
    <w:p w14:paraId="632FBBC5" w14:textId="77777777" w:rsidR="0041207B" w:rsidRPr="00120B55" w:rsidRDefault="0041207B" w:rsidP="000F10BF">
      <w:pPr>
        <w:pStyle w:val="ListParagraph"/>
        <w:tabs>
          <w:tab w:val="left" w:pos="1984"/>
        </w:tabs>
        <w:ind w:left="2880" w:hanging="180"/>
        <w:contextualSpacing w:val="0"/>
        <w:rPr>
          <w:rFonts w:ascii="Book Antiqua" w:hAnsi="Book Antiqua" w:cs="Calibri"/>
          <w:bCs/>
          <w:lang w:val="es-PR"/>
        </w:rPr>
      </w:pPr>
      <w:r w:rsidRPr="00120B55">
        <w:rPr>
          <w:rFonts w:ascii="Book Antiqua" w:hAnsi="Book Antiqua" w:cs="Calibri"/>
          <w:bCs/>
          <w:lang w:val="es-PR"/>
        </w:rPr>
        <w:tab/>
        <w:t xml:space="preserve">a Menores Víctimas de Agresión Sexual, </w:t>
      </w:r>
    </w:p>
    <w:p w14:paraId="39434D82" w14:textId="77777777" w:rsidR="0041207B" w:rsidRPr="00120B55" w:rsidRDefault="0041207B" w:rsidP="000F10BF">
      <w:pPr>
        <w:pStyle w:val="ListParagraph"/>
        <w:tabs>
          <w:tab w:val="left" w:pos="2880"/>
        </w:tabs>
        <w:ind w:left="1980"/>
        <w:contextualSpacing w:val="0"/>
        <w:rPr>
          <w:rFonts w:ascii="Book Antiqua" w:hAnsi="Book Antiqua" w:cs="Calibri"/>
          <w:bCs/>
          <w:lang w:val="es-PR"/>
        </w:rPr>
      </w:pPr>
      <w:r w:rsidRPr="00120B55">
        <w:rPr>
          <w:rFonts w:ascii="Book Antiqua" w:hAnsi="Book Antiqua" w:cs="Calibri"/>
          <w:bCs/>
          <w:lang w:val="es-PR"/>
        </w:rPr>
        <w:tab/>
        <w:t xml:space="preserve">Ley 158-2013, según enmendada </w:t>
      </w:r>
    </w:p>
    <w:p w14:paraId="66013F01" w14:textId="77777777" w:rsidR="0041207B" w:rsidRDefault="0041207B" w:rsidP="000F10BF">
      <w:pPr>
        <w:pStyle w:val="ListParagraph"/>
        <w:tabs>
          <w:tab w:val="left" w:pos="1984"/>
        </w:tabs>
        <w:ind w:left="2880" w:hanging="180"/>
        <w:contextualSpacing w:val="0"/>
        <w:rPr>
          <w:rFonts w:ascii="Book Antiqua" w:hAnsi="Book Antiqua" w:cs="Calibri"/>
          <w:bCs/>
          <w:lang w:val="es-PR"/>
        </w:rPr>
      </w:pPr>
      <w:r w:rsidRPr="00120B55">
        <w:rPr>
          <w:rFonts w:ascii="Book Antiqua" w:hAnsi="Book Antiqua" w:cs="Calibri"/>
          <w:bCs/>
          <w:lang w:val="es-PR"/>
        </w:rPr>
        <w:tab/>
        <w:t>(antes conocidos como CIMVAS)</w:t>
      </w:r>
      <w:r w:rsidRPr="00120B55">
        <w:rPr>
          <w:rFonts w:ascii="Book Antiqua" w:hAnsi="Book Antiqua" w:cs="Calibri"/>
          <w:bCs/>
          <w:lang w:val="es-PR"/>
        </w:rPr>
        <w:tab/>
      </w:r>
      <w:r w:rsidRPr="00120B55">
        <w:rPr>
          <w:rFonts w:ascii="Book Antiqua" w:hAnsi="Book Antiqua" w:cs="Calibri"/>
          <w:bCs/>
          <w:lang w:val="es-PR"/>
        </w:rPr>
        <w:tab/>
        <w:t xml:space="preserve">    18,000</w:t>
      </w:r>
    </w:p>
    <w:p w14:paraId="76F4AEA2" w14:textId="77777777" w:rsidR="000F10BF" w:rsidRPr="00120B55" w:rsidRDefault="000F10BF" w:rsidP="000F10BF">
      <w:pPr>
        <w:pStyle w:val="ListParagraph"/>
        <w:tabs>
          <w:tab w:val="left" w:pos="1984"/>
        </w:tabs>
        <w:ind w:left="2880" w:hanging="180"/>
        <w:contextualSpacing w:val="0"/>
        <w:rPr>
          <w:rFonts w:ascii="Book Antiqua" w:hAnsi="Book Antiqua" w:cs="Calibri"/>
          <w:bCs/>
          <w:lang w:val="es-PR"/>
        </w:rPr>
      </w:pPr>
    </w:p>
    <w:p w14:paraId="58DAEDD7" w14:textId="77777777" w:rsidR="0041207B" w:rsidRPr="00120B55" w:rsidRDefault="0041207B" w:rsidP="000F10BF">
      <w:pPr>
        <w:pStyle w:val="ListParagraph"/>
        <w:numPr>
          <w:ilvl w:val="3"/>
          <w:numId w:val="58"/>
        </w:numPr>
        <w:tabs>
          <w:tab w:val="left" w:pos="1984"/>
        </w:tabs>
        <w:ind w:hanging="180"/>
        <w:contextualSpacing w:val="0"/>
        <w:rPr>
          <w:rFonts w:ascii="Book Antiqua" w:hAnsi="Book Antiqua" w:cs="Calibri"/>
          <w:bCs/>
          <w:lang w:val="es-PR"/>
        </w:rPr>
      </w:pPr>
      <w:r w:rsidRPr="00120B55">
        <w:rPr>
          <w:rFonts w:ascii="Book Antiqua" w:hAnsi="Book Antiqua" w:cs="Calibri"/>
          <w:bCs/>
          <w:lang w:val="es-PR"/>
        </w:rPr>
        <w:t xml:space="preserve">Para gastos de funcionamiento de la </w:t>
      </w:r>
    </w:p>
    <w:p w14:paraId="61E34132" w14:textId="77777777" w:rsidR="0041207B" w:rsidRPr="00120B55" w:rsidRDefault="0041207B" w:rsidP="000F10BF">
      <w:pPr>
        <w:tabs>
          <w:tab w:val="left" w:pos="1984"/>
        </w:tabs>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63260716" w14:textId="77777777" w:rsidR="00725492" w:rsidRDefault="0041207B" w:rsidP="000F10BF">
      <w:pPr>
        <w:tabs>
          <w:tab w:val="left" w:pos="1984"/>
        </w:tabs>
        <w:ind w:left="2880" w:hanging="18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1,000</w:t>
      </w:r>
    </w:p>
    <w:p w14:paraId="5C34F9BA" w14:textId="77777777" w:rsidR="000F10BF" w:rsidRDefault="000F10BF" w:rsidP="000F10BF">
      <w:pPr>
        <w:tabs>
          <w:tab w:val="left" w:pos="1984"/>
        </w:tabs>
        <w:ind w:left="2880" w:hanging="180"/>
        <w:rPr>
          <w:rFonts w:ascii="Book Antiqua" w:hAnsi="Book Antiqua" w:cs="Calibri"/>
          <w:bCs/>
          <w:lang w:val="es-PR"/>
        </w:rPr>
      </w:pPr>
    </w:p>
    <w:p w14:paraId="1C24C869" w14:textId="58D47E99" w:rsidR="0041207B" w:rsidRPr="00725492" w:rsidRDefault="0041207B" w:rsidP="000F10BF">
      <w:pPr>
        <w:pStyle w:val="ListParagraph"/>
        <w:numPr>
          <w:ilvl w:val="3"/>
          <w:numId w:val="58"/>
        </w:numPr>
        <w:tabs>
          <w:tab w:val="left" w:pos="1984"/>
        </w:tabs>
        <w:contextualSpacing w:val="0"/>
        <w:rPr>
          <w:rFonts w:ascii="Book Antiqua" w:hAnsi="Book Antiqua" w:cs="Calibri"/>
          <w:bCs/>
          <w:lang w:val="es-PR"/>
        </w:rPr>
      </w:pPr>
      <w:r w:rsidRPr="00725492">
        <w:rPr>
          <w:rFonts w:ascii="Book Antiqua" w:hAnsi="Book Antiqua" w:cs="Calibri"/>
          <w:bCs/>
          <w:lang w:val="es-PR"/>
        </w:rPr>
        <w:t xml:space="preserve">Para llevar a cabo el Día Nacional para </w:t>
      </w:r>
    </w:p>
    <w:p w14:paraId="4A292E8C" w14:textId="77777777" w:rsidR="0041207B" w:rsidRPr="00120B55" w:rsidRDefault="0041207B" w:rsidP="000F10BF">
      <w:pPr>
        <w:pStyle w:val="ListParagraph"/>
        <w:tabs>
          <w:tab w:val="left" w:pos="1984"/>
        </w:tabs>
        <w:ind w:left="2880" w:hanging="180"/>
        <w:contextualSpacing w:val="0"/>
        <w:rPr>
          <w:rFonts w:ascii="Book Antiqua" w:hAnsi="Book Antiqua" w:cs="Calibri"/>
          <w:bCs/>
          <w:lang w:val="es-PR"/>
        </w:rPr>
      </w:pPr>
      <w:r w:rsidRPr="00120B55">
        <w:rPr>
          <w:rFonts w:ascii="Book Antiqua" w:hAnsi="Book Antiqua" w:cs="Calibri"/>
          <w:bCs/>
          <w:lang w:val="es-PR"/>
        </w:rPr>
        <w:tab/>
        <w:t xml:space="preserve">realizarse la prueba de Hepatitis C, </w:t>
      </w:r>
    </w:p>
    <w:p w14:paraId="5A6ECC04" w14:textId="77777777" w:rsidR="00725492" w:rsidRDefault="0041207B" w:rsidP="000F10BF">
      <w:pPr>
        <w:pStyle w:val="ListParagraph"/>
        <w:tabs>
          <w:tab w:val="left" w:pos="1984"/>
        </w:tabs>
        <w:ind w:left="2880" w:hanging="180"/>
        <w:contextualSpacing w:val="0"/>
        <w:rPr>
          <w:rFonts w:ascii="Book Antiqua" w:hAnsi="Book Antiqua" w:cs="Calibri"/>
          <w:bCs/>
          <w:lang w:val="es-PR"/>
        </w:rPr>
      </w:pPr>
      <w:r w:rsidRPr="00120B55">
        <w:rPr>
          <w:rFonts w:ascii="Book Antiqua" w:hAnsi="Book Antiqua" w:cs="Calibri"/>
          <w:bCs/>
          <w:lang w:val="es-PR"/>
        </w:rPr>
        <w:tab/>
        <w:t>según lo dispuesto en la Ley 42-2003              8,000</w:t>
      </w:r>
    </w:p>
    <w:p w14:paraId="4DDB5788" w14:textId="77777777" w:rsidR="000F10BF" w:rsidRDefault="000F10BF" w:rsidP="000F10BF">
      <w:pPr>
        <w:pStyle w:val="ListParagraph"/>
        <w:tabs>
          <w:tab w:val="left" w:pos="1984"/>
        </w:tabs>
        <w:ind w:left="2880" w:hanging="180"/>
        <w:contextualSpacing w:val="0"/>
        <w:rPr>
          <w:rFonts w:ascii="Book Antiqua" w:hAnsi="Book Antiqua" w:cs="Calibri"/>
          <w:bCs/>
          <w:lang w:val="es-PR"/>
        </w:rPr>
      </w:pPr>
    </w:p>
    <w:p w14:paraId="71540E41" w14:textId="4F684B84" w:rsidR="0041207B" w:rsidRPr="00725492" w:rsidRDefault="0041207B" w:rsidP="000F10BF">
      <w:pPr>
        <w:pStyle w:val="ListParagraph"/>
        <w:numPr>
          <w:ilvl w:val="3"/>
          <w:numId w:val="58"/>
        </w:numPr>
        <w:tabs>
          <w:tab w:val="left" w:pos="1984"/>
        </w:tabs>
        <w:contextualSpacing w:val="0"/>
        <w:rPr>
          <w:rFonts w:ascii="Book Antiqua" w:hAnsi="Book Antiqua" w:cs="Calibri"/>
          <w:bCs/>
          <w:lang w:val="es-PR"/>
        </w:rPr>
      </w:pPr>
      <w:r w:rsidRPr="00725492">
        <w:rPr>
          <w:rFonts w:ascii="Book Antiqua" w:hAnsi="Book Antiqua" w:cs="Calibri"/>
          <w:bCs/>
          <w:lang w:val="es-PR"/>
        </w:rPr>
        <w:t xml:space="preserve">Para el Programa de Bienestar e </w:t>
      </w:r>
    </w:p>
    <w:p w14:paraId="40B3C7C1" w14:textId="77777777" w:rsidR="0041207B" w:rsidRPr="00120B55"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 xml:space="preserve">Integración y Desarrollo de </w:t>
      </w:r>
    </w:p>
    <w:p w14:paraId="4C02FF92" w14:textId="77777777" w:rsidR="0041207B" w:rsidRPr="00120B55"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 xml:space="preserve">Personas con Autismo, según lo </w:t>
      </w:r>
    </w:p>
    <w:p w14:paraId="2A135051" w14:textId="77777777" w:rsidR="0041207B"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w:t>
      </w:r>
      <w:r w:rsidRPr="00120B55">
        <w:rPr>
          <w:rFonts w:ascii="Book Antiqua" w:hAnsi="Book Antiqua" w:cs="Calibri"/>
          <w:bCs/>
          <w:lang w:val="es-PR"/>
        </w:rPr>
        <w:tab/>
        <w:t>106,000</w:t>
      </w:r>
    </w:p>
    <w:p w14:paraId="5D20CEC8" w14:textId="77777777" w:rsidR="000F10BF" w:rsidRPr="00120B55" w:rsidRDefault="000F10BF" w:rsidP="000F10BF">
      <w:pPr>
        <w:pStyle w:val="ListParagraph"/>
        <w:tabs>
          <w:tab w:val="left" w:pos="1980"/>
        </w:tabs>
        <w:ind w:left="2970"/>
        <w:contextualSpacing w:val="0"/>
        <w:rPr>
          <w:rFonts w:ascii="Book Antiqua" w:hAnsi="Book Antiqua" w:cs="Calibri"/>
          <w:bCs/>
          <w:lang w:val="es-PR"/>
        </w:rPr>
      </w:pPr>
    </w:p>
    <w:p w14:paraId="41FD09D1" w14:textId="77777777" w:rsidR="0041207B" w:rsidRDefault="0041207B" w:rsidP="000F10BF">
      <w:pPr>
        <w:pStyle w:val="ListParagraph"/>
        <w:numPr>
          <w:ilvl w:val="3"/>
          <w:numId w:val="59"/>
        </w:numPr>
        <w:ind w:hanging="180"/>
        <w:contextualSpacing w:val="0"/>
        <w:rPr>
          <w:rFonts w:ascii="Book Antiqua" w:hAnsi="Book Antiqua" w:cs="Calibri"/>
          <w:bCs/>
          <w:lang w:val="es-PR"/>
        </w:rPr>
      </w:pPr>
      <w:r w:rsidRPr="00120B55">
        <w:rPr>
          <w:rFonts w:ascii="Book Antiqua" w:hAnsi="Book Antiqua" w:cs="Calibri"/>
          <w:bCs/>
          <w:lang w:val="es-PR"/>
        </w:rPr>
        <w:t>Otros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4,996,000</w:t>
      </w:r>
    </w:p>
    <w:p w14:paraId="62522C86" w14:textId="77777777" w:rsidR="000F10BF" w:rsidRPr="00120B55" w:rsidRDefault="000F10BF" w:rsidP="000F10BF">
      <w:pPr>
        <w:pStyle w:val="ListParagraph"/>
        <w:ind w:left="2880"/>
        <w:contextualSpacing w:val="0"/>
        <w:rPr>
          <w:rFonts w:ascii="Book Antiqua" w:hAnsi="Book Antiqua" w:cs="Calibri"/>
          <w:bCs/>
          <w:lang w:val="es-PR"/>
        </w:rPr>
      </w:pPr>
    </w:p>
    <w:p w14:paraId="236E8153" w14:textId="77777777" w:rsidR="0041207B" w:rsidRDefault="0041207B" w:rsidP="000F10BF">
      <w:pPr>
        <w:pStyle w:val="ListParagraph"/>
        <w:numPr>
          <w:ilvl w:val="2"/>
          <w:numId w:val="59"/>
        </w:numPr>
        <w:tabs>
          <w:tab w:val="left" w:pos="1984"/>
        </w:tabs>
        <w:ind w:left="1980"/>
        <w:contextualSpacing w:val="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1,001,000</w:t>
      </w:r>
    </w:p>
    <w:p w14:paraId="0E9ED1A0" w14:textId="77777777" w:rsidR="000F10BF" w:rsidRPr="00120B55" w:rsidRDefault="000F10BF" w:rsidP="000F10BF">
      <w:pPr>
        <w:pStyle w:val="ListParagraph"/>
        <w:tabs>
          <w:tab w:val="left" w:pos="1984"/>
        </w:tabs>
        <w:ind w:left="1980"/>
        <w:contextualSpacing w:val="0"/>
        <w:rPr>
          <w:rFonts w:ascii="Book Antiqua" w:hAnsi="Book Antiqua" w:cs="Calibri"/>
          <w:bCs/>
          <w:lang w:val="es-PR"/>
        </w:rPr>
      </w:pPr>
    </w:p>
    <w:p w14:paraId="6164244B" w14:textId="77777777" w:rsidR="0041207B" w:rsidRPr="00120B55" w:rsidRDefault="0041207B" w:rsidP="000F10BF">
      <w:pPr>
        <w:pStyle w:val="ListParagraph"/>
        <w:numPr>
          <w:ilvl w:val="5"/>
          <w:numId w:val="59"/>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de la </w:t>
      </w:r>
    </w:p>
    <w:p w14:paraId="59D1349A" w14:textId="77777777" w:rsidR="0041207B" w:rsidRPr="00120B55" w:rsidRDefault="0041207B" w:rsidP="000F10BF">
      <w:pPr>
        <w:tabs>
          <w:tab w:val="left" w:pos="1984"/>
        </w:tabs>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49DBCC3D" w14:textId="77777777" w:rsidR="0041207B" w:rsidRDefault="0041207B" w:rsidP="000F10BF">
      <w:pPr>
        <w:tabs>
          <w:tab w:val="left" w:pos="1984"/>
        </w:tabs>
        <w:ind w:left="2880" w:hanging="18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2,000</w:t>
      </w:r>
    </w:p>
    <w:p w14:paraId="120FE409" w14:textId="77777777" w:rsidR="000F10BF" w:rsidRPr="00120B55" w:rsidRDefault="000F10BF" w:rsidP="000F10BF">
      <w:pPr>
        <w:tabs>
          <w:tab w:val="left" w:pos="1984"/>
        </w:tabs>
        <w:ind w:left="2880" w:hanging="180"/>
        <w:rPr>
          <w:rFonts w:ascii="Book Antiqua" w:hAnsi="Book Antiqua"/>
          <w:bCs/>
          <w:lang w:val="es-PR"/>
        </w:rPr>
      </w:pPr>
    </w:p>
    <w:p w14:paraId="10372744" w14:textId="77777777" w:rsidR="0041207B" w:rsidRPr="00120B55" w:rsidRDefault="0041207B" w:rsidP="000F10BF">
      <w:pPr>
        <w:pStyle w:val="ListParagraph"/>
        <w:numPr>
          <w:ilvl w:val="0"/>
          <w:numId w:val="60"/>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Para gastos de funcionamiento de </w:t>
      </w:r>
    </w:p>
    <w:p w14:paraId="2EEA0CC8" w14:textId="77777777" w:rsidR="0041207B" w:rsidRPr="00120B55" w:rsidRDefault="0041207B" w:rsidP="000F10BF">
      <w:pPr>
        <w:pStyle w:val="ListParagraph"/>
        <w:tabs>
          <w:tab w:val="left" w:pos="1984"/>
        </w:tabs>
        <w:ind w:left="198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los Centros PITI de Servicios Integrados a </w:t>
      </w:r>
    </w:p>
    <w:p w14:paraId="63F92D85" w14:textId="77777777" w:rsidR="0041207B" w:rsidRPr="00120B55" w:rsidRDefault="0041207B" w:rsidP="000F10BF">
      <w:pPr>
        <w:pStyle w:val="ListParagraph"/>
        <w:tabs>
          <w:tab w:val="left" w:pos="1984"/>
        </w:tabs>
        <w:ind w:left="198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Menores Víctimas de Agresión Sexual, </w:t>
      </w:r>
    </w:p>
    <w:p w14:paraId="6954317D" w14:textId="77777777" w:rsidR="0041207B" w:rsidRPr="00120B55" w:rsidRDefault="0041207B" w:rsidP="000F10BF">
      <w:pPr>
        <w:pStyle w:val="ListParagraph"/>
        <w:tabs>
          <w:tab w:val="left" w:pos="1984"/>
        </w:tabs>
        <w:ind w:left="198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Ley 158-2013, según enmendada </w:t>
      </w:r>
    </w:p>
    <w:p w14:paraId="5DFB7102" w14:textId="77777777" w:rsidR="0041207B" w:rsidRDefault="0041207B" w:rsidP="000F10BF">
      <w:pPr>
        <w:pStyle w:val="ListParagraph"/>
        <w:tabs>
          <w:tab w:val="left" w:pos="1984"/>
        </w:tabs>
        <w:ind w:left="1980"/>
        <w:contextualSpacing w:val="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Pr="00120B55">
        <w:rPr>
          <w:rFonts w:ascii="Book Antiqua" w:hAnsi="Book Antiqua"/>
          <w:bCs/>
          <w:lang w:val="es-PR"/>
        </w:rPr>
        <w:t>4,000</w:t>
      </w:r>
    </w:p>
    <w:p w14:paraId="0C9A3CE3" w14:textId="77777777" w:rsidR="000F10BF" w:rsidRPr="00120B55" w:rsidRDefault="000F10BF" w:rsidP="000F10BF">
      <w:pPr>
        <w:pStyle w:val="ListParagraph"/>
        <w:tabs>
          <w:tab w:val="left" w:pos="1984"/>
        </w:tabs>
        <w:ind w:left="1980"/>
        <w:contextualSpacing w:val="0"/>
        <w:rPr>
          <w:rFonts w:ascii="Book Antiqua" w:hAnsi="Book Antiqua"/>
          <w:bCs/>
          <w:lang w:val="es-PR"/>
        </w:rPr>
      </w:pPr>
    </w:p>
    <w:p w14:paraId="122B4973" w14:textId="77777777" w:rsidR="0041207B" w:rsidRPr="00120B55" w:rsidRDefault="0041207B" w:rsidP="000F10BF">
      <w:pPr>
        <w:pStyle w:val="ListParagraph"/>
        <w:numPr>
          <w:ilvl w:val="0"/>
          <w:numId w:val="60"/>
        </w:numPr>
        <w:tabs>
          <w:tab w:val="left" w:pos="1980"/>
        </w:tabs>
        <w:ind w:left="2700" w:hanging="270"/>
        <w:contextualSpacing w:val="0"/>
        <w:rPr>
          <w:rFonts w:ascii="Book Antiqua" w:hAnsi="Book Antiqua" w:cs="Calibri"/>
          <w:bCs/>
          <w:lang w:val="es-PR"/>
        </w:rPr>
      </w:pPr>
      <w:r w:rsidRPr="00120B55">
        <w:rPr>
          <w:rFonts w:ascii="Book Antiqua" w:hAnsi="Book Antiqua" w:cs="Calibri"/>
          <w:bCs/>
          <w:lang w:val="es-PR"/>
        </w:rPr>
        <w:t xml:space="preserve">Para el Programa de Bienestar e </w:t>
      </w:r>
    </w:p>
    <w:p w14:paraId="21AD6D96" w14:textId="77777777" w:rsidR="0041207B" w:rsidRPr="00120B55"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 xml:space="preserve">Integración y Desarrollo de </w:t>
      </w:r>
    </w:p>
    <w:p w14:paraId="1551DECC" w14:textId="77777777" w:rsidR="0041207B" w:rsidRPr="00120B55"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lastRenderedPageBreak/>
        <w:t xml:space="preserve">Personas con Autismo, según lo </w:t>
      </w:r>
    </w:p>
    <w:p w14:paraId="00DD00A5" w14:textId="77777777" w:rsidR="0041207B" w:rsidRDefault="0041207B" w:rsidP="000F10BF">
      <w:pPr>
        <w:pStyle w:val="ListParagraph"/>
        <w:tabs>
          <w:tab w:val="left" w:pos="1980"/>
        </w:tabs>
        <w:ind w:left="2970"/>
        <w:contextualSpacing w:val="0"/>
        <w:rPr>
          <w:rFonts w:ascii="Book Antiqua" w:hAnsi="Book Antiqua" w:cs="Calibri"/>
          <w:bCs/>
          <w:lang w:val="es-PR"/>
        </w:rPr>
      </w:pPr>
      <w:r w:rsidRPr="00120B55">
        <w:rPr>
          <w:rFonts w:ascii="Book Antiqua" w:hAnsi="Book Antiqua" w:cs="Calibri"/>
          <w:bCs/>
          <w:lang w:val="es-PR"/>
        </w:rPr>
        <w:t>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w:t>
      </w:r>
      <w:r w:rsidRPr="00120B55">
        <w:rPr>
          <w:rFonts w:ascii="Book Antiqua" w:hAnsi="Book Antiqua" w:cs="Calibri"/>
          <w:bCs/>
          <w:lang w:val="es-PR"/>
        </w:rPr>
        <w:tab/>
        <w:t>60,000</w:t>
      </w:r>
    </w:p>
    <w:p w14:paraId="730BB6F6" w14:textId="77777777" w:rsidR="000F10BF" w:rsidRPr="00120B55" w:rsidRDefault="000F10BF" w:rsidP="000F10BF">
      <w:pPr>
        <w:pStyle w:val="ListParagraph"/>
        <w:tabs>
          <w:tab w:val="left" w:pos="1980"/>
        </w:tabs>
        <w:ind w:left="2970"/>
        <w:contextualSpacing w:val="0"/>
        <w:rPr>
          <w:rFonts w:ascii="Book Antiqua" w:hAnsi="Book Antiqua" w:cs="Calibri"/>
          <w:bCs/>
          <w:lang w:val="es-PR"/>
        </w:rPr>
      </w:pPr>
    </w:p>
    <w:p w14:paraId="396E66D3" w14:textId="77777777" w:rsidR="0041207B" w:rsidRPr="000F10BF" w:rsidRDefault="0041207B" w:rsidP="000F10BF">
      <w:pPr>
        <w:pStyle w:val="ListParagraph"/>
        <w:numPr>
          <w:ilvl w:val="0"/>
          <w:numId w:val="60"/>
        </w:numPr>
        <w:tabs>
          <w:tab w:val="left" w:pos="1984"/>
        </w:tabs>
        <w:ind w:left="2790"/>
        <w:contextualSpacing w:val="0"/>
        <w:rPr>
          <w:rFonts w:ascii="Book Antiqua" w:hAnsi="Book Antiqua" w:cs="Calibri"/>
          <w:bCs/>
          <w:lang w:val="es-PR"/>
        </w:rPr>
      </w:pPr>
      <w:r w:rsidRPr="00120B55">
        <w:rPr>
          <w:rFonts w:ascii="Book Antiqua" w:hAnsi="Book Antiqua" w:cs="Calibri"/>
          <w:bCs/>
          <w:lang w:val="es-PR"/>
        </w:rPr>
        <w:t>Otras Compras de Equipo                         935,000</w:t>
      </w:r>
      <w:r w:rsidRPr="00120B55">
        <w:rPr>
          <w:rFonts w:ascii="Book Antiqua" w:hAnsi="Book Antiqua"/>
          <w:bCs/>
          <w:lang w:val="es-PR"/>
        </w:rPr>
        <w:tab/>
      </w:r>
      <w:r w:rsidRPr="00120B55">
        <w:rPr>
          <w:rFonts w:ascii="Book Antiqua" w:hAnsi="Book Antiqua"/>
          <w:bCs/>
          <w:lang w:val="es-PR"/>
        </w:rPr>
        <w:tab/>
      </w:r>
    </w:p>
    <w:p w14:paraId="22AA0F50" w14:textId="77777777" w:rsidR="000F10BF" w:rsidRPr="00120B55" w:rsidRDefault="000F10BF" w:rsidP="000F10BF">
      <w:pPr>
        <w:pStyle w:val="ListParagraph"/>
        <w:tabs>
          <w:tab w:val="left" w:pos="1984"/>
        </w:tabs>
        <w:ind w:left="2790"/>
        <w:contextualSpacing w:val="0"/>
        <w:rPr>
          <w:rFonts w:ascii="Book Antiqua" w:hAnsi="Book Antiqua" w:cs="Calibri"/>
          <w:bCs/>
          <w:lang w:val="es-PR"/>
        </w:rPr>
      </w:pPr>
    </w:p>
    <w:p w14:paraId="5B6B7EEC" w14:textId="77777777" w:rsidR="0041207B" w:rsidRDefault="0041207B" w:rsidP="000F10BF">
      <w:pPr>
        <w:pStyle w:val="ListParagraph"/>
        <w:numPr>
          <w:ilvl w:val="2"/>
          <w:numId w:val="59"/>
        </w:numPr>
        <w:tabs>
          <w:tab w:val="left" w:pos="1984"/>
        </w:tabs>
        <w:ind w:left="2250"/>
        <w:contextualSpacing w:val="0"/>
        <w:rPr>
          <w:rFonts w:ascii="Book Antiqua" w:hAnsi="Book Antiqua" w:cs="Calibri"/>
          <w:bCs/>
          <w:lang w:val="es-PR"/>
        </w:rPr>
      </w:pPr>
      <w:r w:rsidRPr="00120B55">
        <w:rPr>
          <w:rFonts w:ascii="Book Antiqua" w:hAnsi="Book Antiqua" w:cs="Calibri"/>
          <w:bCs/>
          <w:lang w:val="es-PR"/>
        </w:rPr>
        <w:t xml:space="preserve">Anuncios y pautas en medios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425</w:t>
      </w:r>
      <w:r w:rsidRPr="00120B55">
        <w:rPr>
          <w:rFonts w:ascii="Book Antiqua" w:hAnsi="Book Antiqua" w:cs="Calibri"/>
          <w:bCs/>
          <w:lang w:val="es-PR"/>
        </w:rPr>
        <w:t>,000</w:t>
      </w:r>
    </w:p>
    <w:p w14:paraId="12B857F9" w14:textId="77777777" w:rsidR="000F10BF" w:rsidRPr="00120B55" w:rsidRDefault="000F10BF" w:rsidP="000F10BF">
      <w:pPr>
        <w:pStyle w:val="ListParagraph"/>
        <w:tabs>
          <w:tab w:val="left" w:pos="1984"/>
        </w:tabs>
        <w:ind w:left="2250"/>
        <w:contextualSpacing w:val="0"/>
        <w:rPr>
          <w:rFonts w:ascii="Book Antiqua" w:hAnsi="Book Antiqua" w:cs="Calibri"/>
          <w:bCs/>
          <w:lang w:val="es-PR"/>
        </w:rPr>
      </w:pPr>
    </w:p>
    <w:p w14:paraId="45F119F9" w14:textId="77777777" w:rsidR="0041207B" w:rsidRDefault="0041207B" w:rsidP="000F10BF">
      <w:pPr>
        <w:pStyle w:val="ListParagraph"/>
        <w:numPr>
          <w:ilvl w:val="5"/>
          <w:numId w:val="59"/>
        </w:numPr>
        <w:tabs>
          <w:tab w:val="left" w:pos="1984"/>
        </w:tabs>
        <w:ind w:left="2880" w:hanging="360"/>
        <w:contextualSpacing w:val="0"/>
        <w:rPr>
          <w:rFonts w:ascii="Book Antiqua" w:hAnsi="Book Antiqua" w:cs="Calibri"/>
          <w:bCs/>
          <w:lang w:val="es-PR"/>
        </w:rPr>
      </w:pPr>
      <w:r w:rsidRPr="00120B55">
        <w:rPr>
          <w:rFonts w:ascii="Book Antiqua" w:hAnsi="Book Antiqua" w:cs="Calibri"/>
          <w:bCs/>
          <w:lang w:val="es-PR"/>
        </w:rPr>
        <w:t>Otros anuncios y pautas en medios</w:t>
      </w:r>
      <w:r w:rsidRPr="00120B55">
        <w:rPr>
          <w:rFonts w:ascii="Book Antiqua" w:hAnsi="Book Antiqua" w:cs="Calibri"/>
          <w:bCs/>
          <w:lang w:val="es-PR"/>
        </w:rPr>
        <w:tab/>
        <w:t>425,000</w:t>
      </w:r>
    </w:p>
    <w:p w14:paraId="392A8156"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4D7E310F" w14:textId="77777777" w:rsidR="0041207B" w:rsidRPr="000F10BF" w:rsidRDefault="0041207B" w:rsidP="000F10BF">
      <w:pPr>
        <w:pStyle w:val="ListParagraph"/>
        <w:numPr>
          <w:ilvl w:val="2"/>
          <w:numId w:val="59"/>
        </w:numPr>
        <w:contextualSpacing w:val="0"/>
        <w:rPr>
          <w:rFonts w:ascii="Book Antiqua" w:hAnsi="Book Antiqua" w:cs="Calibri"/>
          <w:bCs/>
          <w:lang w:val="es-PR"/>
        </w:rPr>
      </w:pPr>
      <w:r w:rsidRPr="00120B55">
        <w:rPr>
          <w:rFonts w:ascii="Book Antiqua" w:hAnsi="Book Antiqua" w:cs="Calibri"/>
          <w:bCs/>
          <w:lang w:val="es-PR"/>
        </w:rPr>
        <w:t xml:space="preserve"> Inversión </w:t>
      </w:r>
      <w:r w:rsidRPr="00120B55">
        <w:rPr>
          <w:rFonts w:ascii="Book Antiqua" w:eastAsia="Aptos" w:hAnsi="Book Antiqua" w:cs="Calibri"/>
          <w:bCs/>
          <w:kern w:val="2"/>
          <w:lang w:val="es-PR"/>
        </w:rPr>
        <w:t>en mejoras permanentes</w:t>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t xml:space="preserve">     26,600,000</w:t>
      </w:r>
    </w:p>
    <w:p w14:paraId="45174BB4" w14:textId="77777777" w:rsidR="000F10BF" w:rsidRPr="00120B55" w:rsidRDefault="000F10BF" w:rsidP="000F10BF">
      <w:pPr>
        <w:pStyle w:val="ListParagraph"/>
        <w:ind w:left="2160"/>
        <w:contextualSpacing w:val="0"/>
        <w:rPr>
          <w:rFonts w:ascii="Book Antiqua" w:hAnsi="Book Antiqua" w:cs="Calibri"/>
          <w:bCs/>
          <w:lang w:val="es-PR"/>
        </w:rPr>
      </w:pPr>
    </w:p>
    <w:p w14:paraId="7D2CF0DA" w14:textId="77777777" w:rsidR="0041207B" w:rsidRDefault="0041207B" w:rsidP="000F10BF">
      <w:pPr>
        <w:numPr>
          <w:ilvl w:val="3"/>
          <w:numId w:val="61"/>
        </w:numPr>
        <w:rPr>
          <w:rFonts w:ascii="Book Antiqua" w:hAnsi="Book Antiqua" w:cs="Calibri"/>
          <w:bCs/>
          <w:lang w:val="es-PR"/>
        </w:rPr>
      </w:pPr>
      <w:r w:rsidRPr="00120B55">
        <w:rPr>
          <w:rFonts w:ascii="Book Antiqua" w:hAnsi="Book Antiqua" w:cs="Calibri"/>
          <w:bCs/>
          <w:lang w:val="es-PR"/>
        </w:rPr>
        <w:t>Para el Programa IT de Medicaid</w:t>
      </w:r>
      <w:r w:rsidRPr="00120B55">
        <w:rPr>
          <w:rFonts w:ascii="Book Antiqua" w:hAnsi="Book Antiqua" w:cs="Calibri"/>
          <w:bCs/>
          <w:lang w:val="es-PR"/>
        </w:rPr>
        <w:tab/>
      </w:r>
      <w:r w:rsidRPr="00120B55">
        <w:rPr>
          <w:rFonts w:ascii="Book Antiqua" w:hAnsi="Book Antiqua" w:cs="Calibri"/>
          <w:bCs/>
          <w:lang w:val="es-PR"/>
        </w:rPr>
        <w:tab/>
        <w:t>26,600,000</w:t>
      </w:r>
    </w:p>
    <w:p w14:paraId="46045013" w14:textId="77777777" w:rsidR="000F10BF" w:rsidRPr="00120B55" w:rsidRDefault="000F10BF" w:rsidP="000F10BF">
      <w:pPr>
        <w:ind w:left="2880"/>
        <w:rPr>
          <w:rFonts w:ascii="Book Antiqua" w:hAnsi="Book Antiqua" w:cs="Calibri"/>
          <w:bCs/>
          <w:lang w:val="es-PR"/>
        </w:rPr>
      </w:pPr>
    </w:p>
    <w:p w14:paraId="4020C452" w14:textId="2E4EE21F" w:rsidR="0041207B" w:rsidRDefault="0041207B" w:rsidP="000F10BF">
      <w:pPr>
        <w:numPr>
          <w:ilvl w:val="2"/>
          <w:numId w:val="61"/>
        </w:numPr>
        <w:tabs>
          <w:tab w:val="left" w:pos="2250"/>
        </w:tabs>
        <w:rPr>
          <w:rFonts w:ascii="Book Antiqua" w:hAnsi="Book Antiqua" w:cs="Calibri"/>
          <w:bCs/>
          <w:lang w:val="es-PR"/>
        </w:rPr>
      </w:pPr>
      <w:r w:rsidRPr="00120B55">
        <w:rPr>
          <w:rFonts w:ascii="Book Antiqua" w:hAnsi="Book Antiqua" w:cs="Calibri"/>
          <w:bCs/>
          <w:lang w:val="es-PR"/>
        </w:rPr>
        <w:t xml:space="preserve">Asignaciones Englobadas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300,000</w:t>
      </w:r>
    </w:p>
    <w:p w14:paraId="1D068156" w14:textId="77777777" w:rsidR="000F10BF" w:rsidRPr="00120B55" w:rsidRDefault="000F10BF" w:rsidP="000F10BF">
      <w:pPr>
        <w:tabs>
          <w:tab w:val="left" w:pos="2250"/>
        </w:tabs>
        <w:ind w:left="2160"/>
        <w:rPr>
          <w:rFonts w:ascii="Book Antiqua" w:hAnsi="Book Antiqua" w:cs="Calibri"/>
          <w:bCs/>
          <w:lang w:val="es-PR"/>
        </w:rPr>
      </w:pPr>
    </w:p>
    <w:p w14:paraId="441851A2" w14:textId="6C347CA4" w:rsidR="0041207B" w:rsidRDefault="0041207B" w:rsidP="000F10BF">
      <w:pPr>
        <w:pStyle w:val="ListParagraph"/>
        <w:numPr>
          <w:ilvl w:val="2"/>
          <w:numId w:val="61"/>
        </w:numPr>
        <w:tabs>
          <w:tab w:val="left" w:pos="1984"/>
        </w:tabs>
        <w:ind w:left="2430" w:hanging="360"/>
        <w:contextualSpacing w:val="0"/>
        <w:rPr>
          <w:rFonts w:ascii="Book Antiqua" w:hAnsi="Book Antiqua" w:cs="Calibri"/>
          <w:bCs/>
          <w:lang w:val="es-PR"/>
        </w:rPr>
      </w:pPr>
      <w:r w:rsidRPr="00120B55">
        <w:rPr>
          <w:rFonts w:ascii="Book Antiqua" w:hAnsi="Book Antiqua" w:cs="Calibri"/>
          <w:bCs/>
          <w:lang w:val="es-PR"/>
        </w:rPr>
        <w:t>Asignación pareo de fondos federales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31,259,000</w:t>
      </w:r>
    </w:p>
    <w:p w14:paraId="172F9E96" w14:textId="77777777" w:rsidR="000F10BF" w:rsidRPr="00120B55" w:rsidRDefault="000F10BF" w:rsidP="000F10BF">
      <w:pPr>
        <w:pStyle w:val="ListParagraph"/>
        <w:tabs>
          <w:tab w:val="left" w:pos="1984"/>
        </w:tabs>
        <w:ind w:left="2430"/>
        <w:contextualSpacing w:val="0"/>
        <w:rPr>
          <w:rFonts w:ascii="Book Antiqua" w:hAnsi="Book Antiqua" w:cs="Calibri"/>
          <w:bCs/>
          <w:lang w:val="es-PR"/>
        </w:rPr>
      </w:pPr>
    </w:p>
    <w:p w14:paraId="74009781" w14:textId="77777777" w:rsidR="0041207B" w:rsidRPr="00120B55" w:rsidRDefault="0041207B" w:rsidP="000F10BF">
      <w:pPr>
        <w:pStyle w:val="ListParagraph"/>
        <w:numPr>
          <w:ilvl w:val="0"/>
          <w:numId w:val="62"/>
        </w:numPr>
        <w:ind w:left="2970"/>
        <w:contextualSpacing w:val="0"/>
        <w:rPr>
          <w:rFonts w:ascii="Book Antiqua" w:hAnsi="Book Antiqua" w:cs="Calibri"/>
          <w:bCs/>
          <w:lang w:val="es-PR"/>
        </w:rPr>
      </w:pPr>
      <w:r w:rsidRPr="00120B55">
        <w:rPr>
          <w:rFonts w:ascii="Book Antiqua" w:hAnsi="Book Antiqua" w:cs="Calibri"/>
          <w:bCs/>
          <w:lang w:val="es-PR"/>
        </w:rPr>
        <w:t xml:space="preserve">Para el Pareo de Fondos Federales </w:t>
      </w:r>
    </w:p>
    <w:p w14:paraId="55C12008" w14:textId="77777777" w:rsidR="0041207B" w:rsidRDefault="0041207B" w:rsidP="000F10BF">
      <w:pPr>
        <w:tabs>
          <w:tab w:val="left" w:pos="2340"/>
        </w:tabs>
        <w:ind w:left="22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Programa Medicaid </w:t>
      </w:r>
      <w:r w:rsidRPr="00120B55">
        <w:rPr>
          <w:rFonts w:ascii="Book Antiqua" w:hAnsi="Book Antiqua"/>
          <w:bCs/>
          <w:lang w:val="es-PR"/>
        </w:rPr>
        <w:tab/>
      </w:r>
      <w:r w:rsidRPr="00120B55">
        <w:rPr>
          <w:rFonts w:ascii="Book Antiqua" w:hAnsi="Book Antiqua" w:cs="Calibri"/>
          <w:bCs/>
          <w:lang w:val="es-PR"/>
        </w:rPr>
        <w:t xml:space="preserve">                  25,166,000 </w:t>
      </w:r>
    </w:p>
    <w:p w14:paraId="6F1A9278" w14:textId="77777777" w:rsidR="000F10BF" w:rsidRPr="00120B55" w:rsidRDefault="000F10BF" w:rsidP="000F10BF">
      <w:pPr>
        <w:tabs>
          <w:tab w:val="left" w:pos="2340"/>
        </w:tabs>
        <w:ind w:left="2250"/>
        <w:rPr>
          <w:rFonts w:ascii="Book Antiqua" w:hAnsi="Book Antiqua" w:cs="Calibri"/>
          <w:bCs/>
          <w:lang w:val="es-PR"/>
        </w:rPr>
      </w:pPr>
    </w:p>
    <w:p w14:paraId="6CF6A999" w14:textId="77777777" w:rsidR="0041207B" w:rsidRPr="00120B55" w:rsidRDefault="0041207B" w:rsidP="000F10BF">
      <w:pPr>
        <w:pStyle w:val="ListParagraph"/>
        <w:numPr>
          <w:ilvl w:val="0"/>
          <w:numId w:val="62"/>
        </w:numPr>
        <w:tabs>
          <w:tab w:val="left" w:pos="2880"/>
        </w:tabs>
        <w:ind w:left="2880"/>
        <w:contextualSpacing w:val="0"/>
        <w:rPr>
          <w:rFonts w:ascii="Book Antiqua" w:hAnsi="Book Antiqua" w:cs="Calibri"/>
          <w:bCs/>
          <w:lang w:val="es-PR"/>
        </w:rPr>
      </w:pPr>
      <w:r w:rsidRPr="00120B55">
        <w:rPr>
          <w:rFonts w:ascii="Book Antiqua" w:hAnsi="Book Antiqua" w:cs="Calibri"/>
          <w:bCs/>
          <w:lang w:val="es-PR"/>
        </w:rPr>
        <w:t xml:space="preserve">Pareo de Fondos Federales para </w:t>
      </w:r>
    </w:p>
    <w:p w14:paraId="4DD5327D" w14:textId="77777777" w:rsidR="0041207B" w:rsidRDefault="0041207B" w:rsidP="000F10BF">
      <w:pPr>
        <w:pStyle w:val="ListParagraph"/>
        <w:tabs>
          <w:tab w:val="left" w:pos="2430"/>
        </w:tabs>
        <w:ind w:left="2430"/>
        <w:contextualSpacing w:val="0"/>
        <w:rPr>
          <w:rFonts w:ascii="Book Antiqua" w:hAnsi="Book Antiqua" w:cs="Calibri"/>
          <w:bCs/>
          <w:lang w:val="es-PR"/>
        </w:rPr>
      </w:pPr>
      <w:r w:rsidRPr="00120B55">
        <w:rPr>
          <w:rFonts w:ascii="Book Antiqua" w:hAnsi="Book Antiqua" w:cs="Calibri"/>
          <w:bCs/>
          <w:lang w:val="es-PR"/>
        </w:rPr>
        <w:tab/>
        <w:t xml:space="preserve">el Programa Avanzando Juntos </w:t>
      </w:r>
      <w:r w:rsidRPr="00120B55">
        <w:rPr>
          <w:rFonts w:ascii="Book Antiqua" w:hAnsi="Book Antiqua"/>
          <w:bCs/>
          <w:lang w:val="es-PR"/>
        </w:rPr>
        <w:tab/>
      </w:r>
      <w:r w:rsidRPr="00120B55">
        <w:rPr>
          <w:rFonts w:ascii="Book Antiqua" w:hAnsi="Book Antiqua" w:cs="Calibri"/>
          <w:bCs/>
          <w:lang w:val="es-PR"/>
        </w:rPr>
        <w:t xml:space="preserve">        2,100,000 </w:t>
      </w:r>
    </w:p>
    <w:p w14:paraId="53305911" w14:textId="77777777" w:rsidR="000F10BF" w:rsidRPr="00120B55" w:rsidRDefault="000F10BF" w:rsidP="000F10BF">
      <w:pPr>
        <w:pStyle w:val="ListParagraph"/>
        <w:tabs>
          <w:tab w:val="left" w:pos="2430"/>
        </w:tabs>
        <w:ind w:left="2430"/>
        <w:contextualSpacing w:val="0"/>
        <w:rPr>
          <w:rFonts w:ascii="Book Antiqua" w:hAnsi="Book Antiqua" w:cs="Calibri"/>
          <w:bCs/>
          <w:lang w:val="es-PR"/>
        </w:rPr>
      </w:pPr>
    </w:p>
    <w:p w14:paraId="06FED26F" w14:textId="77777777" w:rsidR="0041207B" w:rsidRDefault="0041207B" w:rsidP="000F10BF">
      <w:pPr>
        <w:pStyle w:val="ListParagraph"/>
        <w:numPr>
          <w:ilvl w:val="0"/>
          <w:numId w:val="62"/>
        </w:numPr>
        <w:tabs>
          <w:tab w:val="left" w:pos="1980"/>
        </w:tabs>
        <w:ind w:left="2880"/>
        <w:contextualSpacing w:val="0"/>
        <w:rPr>
          <w:rFonts w:ascii="Book Antiqua" w:hAnsi="Book Antiqua" w:cs="Calibri"/>
          <w:bCs/>
          <w:lang w:val="es-PR"/>
        </w:rPr>
      </w:pPr>
      <w:r w:rsidRPr="00120B55">
        <w:rPr>
          <w:rFonts w:ascii="Book Antiqua" w:hAnsi="Book Antiqua" w:cs="Calibri"/>
          <w:bCs/>
          <w:lang w:val="es-PR"/>
        </w:rPr>
        <w:t>Otro Pareo de Fondos Federales</w:t>
      </w:r>
      <w:r w:rsidRPr="00120B55">
        <w:rPr>
          <w:rFonts w:ascii="Book Antiqua" w:hAnsi="Book Antiqua"/>
          <w:bCs/>
          <w:lang w:val="es-PR"/>
        </w:rPr>
        <w:tab/>
      </w:r>
      <w:r w:rsidRPr="00120B55">
        <w:rPr>
          <w:rFonts w:ascii="Book Antiqua" w:hAnsi="Book Antiqua" w:cs="Calibri"/>
          <w:bCs/>
          <w:lang w:val="es-PR"/>
        </w:rPr>
        <w:t xml:space="preserve">         3,993,000 </w:t>
      </w:r>
    </w:p>
    <w:p w14:paraId="23E169B4" w14:textId="77777777" w:rsidR="000F10BF" w:rsidRPr="00120B55" w:rsidRDefault="000F10BF" w:rsidP="000F10BF">
      <w:pPr>
        <w:pStyle w:val="ListParagraph"/>
        <w:tabs>
          <w:tab w:val="left" w:pos="1980"/>
        </w:tabs>
        <w:ind w:left="2880"/>
        <w:contextualSpacing w:val="0"/>
        <w:rPr>
          <w:rFonts w:ascii="Book Antiqua" w:hAnsi="Book Antiqua" w:cs="Calibri"/>
          <w:bCs/>
          <w:lang w:val="es-PR"/>
        </w:rPr>
      </w:pPr>
    </w:p>
    <w:p w14:paraId="78DBAAD0" w14:textId="38BC73A0" w:rsidR="0041207B" w:rsidRDefault="0041207B" w:rsidP="000F10BF">
      <w:pPr>
        <w:pStyle w:val="ListParagraph"/>
        <w:numPr>
          <w:ilvl w:val="2"/>
          <w:numId w:val="61"/>
        </w:numPr>
        <w:contextualSpacing w:val="0"/>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cs="Calibri"/>
          <w:bCs/>
          <w:lang w:val="es-PR"/>
        </w:rPr>
        <w:t xml:space="preserve">                  20,570,000</w:t>
      </w:r>
    </w:p>
    <w:p w14:paraId="4B9CD7EE" w14:textId="77777777" w:rsidR="000F10BF" w:rsidRPr="00120B55" w:rsidRDefault="000F10BF" w:rsidP="000F10BF">
      <w:pPr>
        <w:pStyle w:val="ListParagraph"/>
        <w:ind w:left="2160"/>
        <w:contextualSpacing w:val="0"/>
        <w:rPr>
          <w:rFonts w:ascii="Book Antiqua" w:hAnsi="Book Antiqua" w:cs="Calibri"/>
          <w:bCs/>
          <w:lang w:val="es-PR"/>
        </w:rPr>
      </w:pPr>
    </w:p>
    <w:p w14:paraId="1E34DA23" w14:textId="77777777" w:rsidR="0041207B" w:rsidRPr="00120B55" w:rsidRDefault="0041207B" w:rsidP="000F10BF">
      <w:pPr>
        <w:pStyle w:val="ListParagraph"/>
        <w:numPr>
          <w:ilvl w:val="4"/>
          <w:numId w:val="63"/>
        </w:numPr>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Para el pago a centros de salud de la </w:t>
      </w:r>
    </w:p>
    <w:p w14:paraId="6CA12BD5" w14:textId="77777777" w:rsidR="0041207B" w:rsidRPr="00120B55" w:rsidRDefault="0041207B" w:rsidP="000F10BF">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comunidad que reciben fondos federales </w:t>
      </w:r>
    </w:p>
    <w:p w14:paraId="7E1B7047" w14:textId="77777777" w:rsidR="0041207B" w:rsidRPr="00120B55" w:rsidRDefault="0041207B" w:rsidP="000F10BF">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a través de la sección 330 de la Ley del </w:t>
      </w:r>
    </w:p>
    <w:p w14:paraId="7DAF5531" w14:textId="77777777" w:rsidR="0041207B" w:rsidRDefault="0041207B" w:rsidP="000F10BF">
      <w:pPr>
        <w:pStyle w:val="ListParagraph"/>
        <w:tabs>
          <w:tab w:val="left" w:pos="1984"/>
        </w:tabs>
        <w:ind w:left="2160"/>
        <w:contextualSpacing w:val="0"/>
        <w:rPr>
          <w:rFonts w:ascii="Book Antiqua" w:hAnsi="Book Antiqua" w:cs="Calibri"/>
          <w:bCs/>
          <w:lang w:val="es-PR"/>
        </w:rPr>
      </w:pPr>
      <w:r w:rsidRPr="00120B55">
        <w:rPr>
          <w:rFonts w:ascii="Book Antiqua" w:hAnsi="Book Antiqua" w:cs="Calibri"/>
          <w:bCs/>
          <w:lang w:val="es-PR"/>
        </w:rPr>
        <w:tab/>
        <w:t xml:space="preserve">Servicio de Salud Pública </w:t>
      </w:r>
      <w:r w:rsidRPr="00120B55">
        <w:rPr>
          <w:rFonts w:ascii="Book Antiqua" w:hAnsi="Book Antiqua" w:cs="Calibri"/>
          <w:bCs/>
          <w:lang w:val="es-PR"/>
        </w:rPr>
        <w:tab/>
      </w:r>
      <w:r w:rsidRPr="00120B55">
        <w:rPr>
          <w:rFonts w:ascii="Book Antiqua" w:hAnsi="Book Antiqua" w:cs="Calibri"/>
          <w:bCs/>
          <w:lang w:val="es-PR"/>
        </w:rPr>
        <w:tab/>
        <w:t xml:space="preserve">       20,500,000</w:t>
      </w:r>
    </w:p>
    <w:p w14:paraId="433CB701" w14:textId="77777777" w:rsidR="000F10BF" w:rsidRPr="00120B55" w:rsidRDefault="000F10BF" w:rsidP="000F10BF">
      <w:pPr>
        <w:pStyle w:val="ListParagraph"/>
        <w:tabs>
          <w:tab w:val="left" w:pos="1984"/>
        </w:tabs>
        <w:ind w:left="2160"/>
        <w:contextualSpacing w:val="0"/>
        <w:rPr>
          <w:rFonts w:ascii="Book Antiqua" w:hAnsi="Book Antiqua" w:cs="Calibri"/>
          <w:bCs/>
          <w:lang w:val="es-PR"/>
        </w:rPr>
      </w:pPr>
    </w:p>
    <w:p w14:paraId="4A642D50" w14:textId="77777777" w:rsidR="0041207B" w:rsidRPr="00120B55" w:rsidRDefault="0041207B" w:rsidP="000F10BF">
      <w:pPr>
        <w:pStyle w:val="ListParagraph"/>
        <w:numPr>
          <w:ilvl w:val="3"/>
          <w:numId w:val="63"/>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la Liga Puertorriqueña Contra </w:t>
      </w:r>
    </w:p>
    <w:p w14:paraId="002B414A" w14:textId="77777777" w:rsidR="0041207B" w:rsidRPr="00120B55" w:rsidRDefault="0041207B" w:rsidP="000F10BF">
      <w:pPr>
        <w:pStyle w:val="ListParagraph"/>
        <w:tabs>
          <w:tab w:val="left" w:pos="1984"/>
        </w:tabs>
        <w:ind w:left="198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6746497" w14:textId="77777777" w:rsidR="0041207B" w:rsidRDefault="0041207B" w:rsidP="000F10BF">
      <w:pPr>
        <w:pStyle w:val="ListParagraph"/>
        <w:tabs>
          <w:tab w:val="left" w:pos="1984"/>
        </w:tabs>
        <w:ind w:left="1980"/>
        <w:contextualSpacing w:val="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la RC 68-2010</w:t>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bCs/>
          <w:lang w:val="es-PR"/>
        </w:rPr>
        <w:t xml:space="preserve">                  </w:t>
      </w:r>
      <w:proofErr w:type="gramStart"/>
      <w:r w:rsidRPr="00120B55">
        <w:rPr>
          <w:rFonts w:ascii="Book Antiqua" w:hAnsi="Book Antiqua"/>
          <w:bCs/>
          <w:lang w:val="es-PR"/>
        </w:rPr>
        <w:tab/>
        <w:t xml:space="preserve">  </w:t>
      </w:r>
      <w:r w:rsidRPr="00120B55">
        <w:rPr>
          <w:rFonts w:ascii="Book Antiqua" w:hAnsi="Book Antiqua" w:cs="Calibri"/>
          <w:bCs/>
          <w:lang w:val="es-PR"/>
        </w:rPr>
        <w:t>70,000</w:t>
      </w:r>
      <w:proofErr w:type="gramEnd"/>
    </w:p>
    <w:p w14:paraId="0543782B" w14:textId="77777777" w:rsidR="000F10BF" w:rsidRPr="00120B55" w:rsidRDefault="000F10BF" w:rsidP="000F10BF">
      <w:pPr>
        <w:pStyle w:val="ListParagraph"/>
        <w:tabs>
          <w:tab w:val="left" w:pos="1984"/>
        </w:tabs>
        <w:ind w:left="1980"/>
        <w:contextualSpacing w:val="0"/>
        <w:rPr>
          <w:rFonts w:ascii="Book Antiqua" w:hAnsi="Book Antiqua" w:cs="Calibri"/>
          <w:bCs/>
          <w:lang w:val="es-PR"/>
        </w:rPr>
      </w:pPr>
    </w:p>
    <w:p w14:paraId="0A43AAE2" w14:textId="77777777" w:rsidR="0041207B" w:rsidRPr="00120B55" w:rsidRDefault="0041207B" w:rsidP="000F10BF">
      <w:pPr>
        <w:pStyle w:val="ListParagraph"/>
        <w:numPr>
          <w:ilvl w:val="2"/>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  Incentivos y subsidios dirigidos al </w:t>
      </w:r>
    </w:p>
    <w:p w14:paraId="60FF6085" w14:textId="67821551" w:rsidR="0041207B" w:rsidRDefault="0041207B" w:rsidP="000F10BF">
      <w:pPr>
        <w:pStyle w:val="ListParagraph"/>
        <w:tabs>
          <w:tab w:val="left" w:pos="1984"/>
        </w:tabs>
        <w:ind w:left="1440"/>
        <w:contextualSpacing w:val="0"/>
        <w:rPr>
          <w:rFonts w:ascii="Book Antiqua" w:hAnsi="Book Antiqua" w:cs="Calibri"/>
          <w:bCs/>
          <w:lang w:val="es-PR"/>
        </w:rPr>
      </w:pPr>
      <w:r w:rsidRPr="00120B55">
        <w:rPr>
          <w:rFonts w:ascii="Book Antiqua" w:hAnsi="Book Antiqua" w:cs="Calibri"/>
          <w:bCs/>
          <w:lang w:val="es-PR"/>
        </w:rPr>
        <w:tab/>
        <w:t xml:space="preserve">  bienestar de la ciudadanía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24,300,000   </w:t>
      </w:r>
    </w:p>
    <w:p w14:paraId="415C4208" w14:textId="77777777" w:rsidR="000F10BF" w:rsidRPr="00120B55" w:rsidRDefault="000F10BF" w:rsidP="000F10BF">
      <w:pPr>
        <w:pStyle w:val="ListParagraph"/>
        <w:tabs>
          <w:tab w:val="left" w:pos="1984"/>
        </w:tabs>
        <w:ind w:left="1440"/>
        <w:contextualSpacing w:val="0"/>
        <w:rPr>
          <w:rFonts w:ascii="Book Antiqua" w:hAnsi="Book Antiqua" w:cs="Calibri"/>
          <w:bCs/>
          <w:lang w:val="es-PR"/>
        </w:rPr>
      </w:pPr>
    </w:p>
    <w:p w14:paraId="4026B819" w14:textId="77777777" w:rsidR="0041207B"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Para médicos residentes</w:t>
      </w:r>
      <w:r w:rsidRPr="00120B55">
        <w:rPr>
          <w:rFonts w:ascii="Book Antiqua" w:hAnsi="Book Antiqua" w:cs="Calibri"/>
          <w:bCs/>
          <w:lang w:val="es-PR"/>
        </w:rPr>
        <w:tab/>
      </w:r>
      <w:r w:rsidRPr="00120B55">
        <w:rPr>
          <w:rFonts w:ascii="Book Antiqua" w:hAnsi="Book Antiqua" w:cs="Calibri"/>
          <w:bCs/>
          <w:lang w:val="es-PR"/>
        </w:rPr>
        <w:tab/>
        <w:t xml:space="preserve">      24,300,000</w:t>
      </w:r>
    </w:p>
    <w:p w14:paraId="306C681D"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287164B6" w14:textId="58AD5F90" w:rsidR="0041207B" w:rsidRDefault="0041207B" w:rsidP="000F10BF">
      <w:pPr>
        <w:pStyle w:val="ListParagraph"/>
        <w:numPr>
          <w:ilvl w:val="2"/>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 Aportaciones a entidades no gubernamentales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17,713,000  </w:t>
      </w:r>
    </w:p>
    <w:p w14:paraId="20D7A724" w14:textId="77777777" w:rsidR="000F10BF" w:rsidRPr="00120B55" w:rsidRDefault="000F10BF" w:rsidP="000F10BF">
      <w:pPr>
        <w:pStyle w:val="ListParagraph"/>
        <w:tabs>
          <w:tab w:val="left" w:pos="1984"/>
        </w:tabs>
        <w:ind w:left="2160"/>
        <w:contextualSpacing w:val="0"/>
        <w:rPr>
          <w:rFonts w:ascii="Book Antiqua" w:hAnsi="Book Antiqua" w:cs="Calibri"/>
          <w:bCs/>
          <w:lang w:val="es-PR"/>
        </w:rPr>
      </w:pPr>
    </w:p>
    <w:p w14:paraId="2131547D"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lastRenderedPageBreak/>
        <w:t xml:space="preserve">Para gastos de funcionamiento </w:t>
      </w:r>
    </w:p>
    <w:p w14:paraId="7C8305FD" w14:textId="07DF9ECE"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del Hospital Oncológico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7,500,000 </w:t>
      </w:r>
    </w:p>
    <w:p w14:paraId="39382C61"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4989BF29"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ser transferidos a la Sociedad </w:t>
      </w:r>
    </w:p>
    <w:p w14:paraId="4477524C"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de Educación y Rehabilitación de </w:t>
      </w:r>
    </w:p>
    <w:p w14:paraId="309D159C" w14:textId="77777777" w:rsidR="0041207B" w:rsidRPr="00120B55"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Puerto Rico (SER), para sufragar </w:t>
      </w:r>
    </w:p>
    <w:p w14:paraId="1552E002" w14:textId="77777777" w:rsidR="0041207B"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gastos de funcionamiento</w:t>
      </w:r>
      <w:r w:rsidRPr="00120B55">
        <w:rPr>
          <w:rFonts w:ascii="Book Antiqua" w:hAnsi="Book Antiqua"/>
          <w:bCs/>
          <w:lang w:val="es-PR"/>
        </w:rPr>
        <w:tab/>
      </w:r>
      <w:r w:rsidRPr="00120B55">
        <w:rPr>
          <w:rFonts w:ascii="Book Antiqua" w:hAnsi="Book Antiqua" w:cs="Calibri"/>
          <w:bCs/>
          <w:lang w:val="es-PR"/>
        </w:rPr>
        <w:t xml:space="preserve">                             1,050,000</w:t>
      </w:r>
    </w:p>
    <w:p w14:paraId="3CF26375" w14:textId="77777777" w:rsidR="000F10BF" w:rsidRPr="00120B55" w:rsidRDefault="000F10BF" w:rsidP="000F10BF">
      <w:pPr>
        <w:tabs>
          <w:tab w:val="left" w:pos="1984"/>
        </w:tabs>
        <w:rPr>
          <w:rFonts w:ascii="Book Antiqua" w:hAnsi="Book Antiqua" w:cs="Calibri"/>
          <w:bCs/>
          <w:lang w:val="es-PR"/>
        </w:rPr>
      </w:pPr>
    </w:p>
    <w:p w14:paraId="27687A81"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el Consejo Renal de PR, según  </w:t>
      </w:r>
    </w:p>
    <w:p w14:paraId="6E306F2B" w14:textId="77777777" w:rsidR="0041207B"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t xml:space="preserve">   </w:t>
      </w:r>
      <w:r w:rsidRPr="00120B55">
        <w:rPr>
          <w:rFonts w:ascii="Book Antiqua" w:hAnsi="Book Antiqua" w:cs="Calibri"/>
          <w:bCs/>
          <w:lang w:val="es-PR"/>
        </w:rPr>
        <w:tab/>
        <w:t>dispuesto en RC 204-2006</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250,000 </w:t>
      </w:r>
    </w:p>
    <w:p w14:paraId="21641EA9" w14:textId="77777777" w:rsidR="000F10BF" w:rsidRPr="00120B55" w:rsidRDefault="000F10BF" w:rsidP="000F10BF">
      <w:pPr>
        <w:tabs>
          <w:tab w:val="left" w:pos="1984"/>
        </w:tabs>
        <w:rPr>
          <w:rFonts w:ascii="Book Antiqua" w:hAnsi="Book Antiqua" w:cs="Calibri"/>
          <w:bCs/>
          <w:lang w:val="es-PR"/>
        </w:rPr>
      </w:pPr>
    </w:p>
    <w:p w14:paraId="5325A953"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el Centro de Adiestramiento </w:t>
      </w:r>
    </w:p>
    <w:p w14:paraId="66DDB3C9" w14:textId="77777777" w:rsidR="0041207B" w:rsidRPr="00120B55"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 Información a Padres de Niños con </w:t>
      </w:r>
    </w:p>
    <w:p w14:paraId="62470FAB" w14:textId="7239C06E" w:rsidR="0041207B"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Impedimentos de Puerto Rico (</w:t>
      </w:r>
      <w:proofErr w:type="gramStart"/>
      <w:r w:rsidRPr="00120B55">
        <w:rPr>
          <w:rFonts w:ascii="Book Antiqua" w:hAnsi="Book Antiqua" w:cs="Calibri"/>
          <w:bCs/>
          <w:lang w:val="es-PR"/>
        </w:rPr>
        <w:t xml:space="preserve">APNI)   </w:t>
      </w:r>
      <w:proofErr w:type="gramEnd"/>
      <w:r w:rsidRPr="00120B55">
        <w:rPr>
          <w:rFonts w:ascii="Book Antiqua" w:hAnsi="Book Antiqua" w:cs="Calibri"/>
          <w:bCs/>
          <w:lang w:val="es-PR"/>
        </w:rPr>
        <w:t xml:space="preserve">        225,000 </w:t>
      </w:r>
    </w:p>
    <w:p w14:paraId="245E4DC0" w14:textId="77777777" w:rsidR="000F10BF" w:rsidRPr="00120B55" w:rsidRDefault="000F10BF" w:rsidP="000F10BF">
      <w:pPr>
        <w:tabs>
          <w:tab w:val="left" w:pos="1984"/>
        </w:tabs>
        <w:rPr>
          <w:rFonts w:ascii="Book Antiqua" w:hAnsi="Book Antiqua" w:cs="Calibri"/>
          <w:bCs/>
          <w:lang w:val="es-PR"/>
        </w:rPr>
      </w:pPr>
    </w:p>
    <w:p w14:paraId="5B30F14E"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cubrir costos asociados Ley 105-2020 </w:t>
      </w:r>
    </w:p>
    <w:p w14:paraId="7FA62389"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conocida como "Ley para Establecer el </w:t>
      </w:r>
    </w:p>
    <w:p w14:paraId="23AE35AF"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Derecho al Cuidado Prenatal, Parto y </w:t>
      </w:r>
    </w:p>
    <w:p w14:paraId="6D4E383D"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Postparto para Embarazadas Médico </w:t>
      </w:r>
    </w:p>
    <w:p w14:paraId="6CD068CE"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Indigente en Puerto Rico"               </w:t>
      </w:r>
      <w:r w:rsidRPr="00120B55">
        <w:rPr>
          <w:rFonts w:ascii="Book Antiqua" w:hAnsi="Book Antiqua" w:cs="Calibri"/>
          <w:bCs/>
          <w:lang w:val="es-PR"/>
        </w:rPr>
        <w:tab/>
        <w:t xml:space="preserve">       400,000</w:t>
      </w:r>
    </w:p>
    <w:p w14:paraId="42DD1746"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12518F5D"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la Fundación CAP-Fundación, </w:t>
      </w:r>
    </w:p>
    <w:p w14:paraId="5DF5A53F"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Pro-Departamento de Pediatría </w:t>
      </w:r>
    </w:p>
    <w:p w14:paraId="33D14026" w14:textId="77777777" w:rsidR="0041207B" w:rsidRPr="00120B55"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Oncológica del Hospital Pediátrico </w:t>
      </w:r>
    </w:p>
    <w:p w14:paraId="7D96B89C" w14:textId="77777777" w:rsidR="0041207B"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Universitario Dr. Antonio Ortiz</w:t>
      </w:r>
      <w:r w:rsidRPr="00120B55">
        <w:rPr>
          <w:rFonts w:ascii="Book Antiqua" w:hAnsi="Book Antiqua"/>
          <w:bCs/>
          <w:lang w:val="es-PR"/>
        </w:rPr>
        <w:tab/>
      </w:r>
      <w:r w:rsidRPr="00120B55">
        <w:rPr>
          <w:rFonts w:ascii="Book Antiqua" w:hAnsi="Book Antiqua" w:cs="Calibri"/>
          <w:bCs/>
          <w:lang w:val="es-PR"/>
        </w:rPr>
        <w:t xml:space="preserve">                 200,000</w:t>
      </w:r>
    </w:p>
    <w:p w14:paraId="4CF3C864" w14:textId="77777777" w:rsidR="000F10BF" w:rsidRPr="00120B55" w:rsidRDefault="000F10BF" w:rsidP="000F10BF">
      <w:pPr>
        <w:tabs>
          <w:tab w:val="left" w:pos="1984"/>
        </w:tabs>
        <w:rPr>
          <w:rFonts w:ascii="Book Antiqua" w:hAnsi="Book Antiqua" w:cs="Calibri"/>
          <w:bCs/>
          <w:lang w:val="es-PR"/>
        </w:rPr>
      </w:pPr>
    </w:p>
    <w:p w14:paraId="1A352B77"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04D13233" w14:textId="77777777" w:rsidR="0041207B" w:rsidRDefault="0041207B" w:rsidP="000F10BF">
      <w:pPr>
        <w:tabs>
          <w:tab w:val="left" w:pos="1984"/>
        </w:tabs>
        <w:ind w:left="2700"/>
        <w:rPr>
          <w:rFonts w:ascii="Book Antiqua" w:hAnsi="Book Antiqua" w:cs="Calibri"/>
          <w:bCs/>
          <w:lang w:val="es-PR"/>
        </w:rPr>
      </w:pPr>
      <w:r w:rsidRPr="00120B55">
        <w:rPr>
          <w:rFonts w:ascii="Book Antiqua" w:hAnsi="Book Antiqua" w:cs="Calibri"/>
          <w:bCs/>
          <w:lang w:val="es-PR"/>
        </w:rPr>
        <w:tab/>
        <w:t>de la Cruz Roja Americana</w:t>
      </w:r>
      <w:r w:rsidRPr="00120B55">
        <w:rPr>
          <w:rFonts w:ascii="Book Antiqua" w:hAnsi="Book Antiqua"/>
          <w:bCs/>
          <w:lang w:val="es-PR"/>
        </w:rPr>
        <w:tab/>
      </w:r>
      <w:r w:rsidRPr="00120B55">
        <w:rPr>
          <w:rFonts w:ascii="Book Antiqua" w:hAnsi="Book Antiqua" w:cs="Calibri"/>
          <w:bCs/>
          <w:lang w:val="es-PR"/>
        </w:rPr>
        <w:t xml:space="preserve">                             200,000 </w:t>
      </w:r>
    </w:p>
    <w:p w14:paraId="3648AF2C" w14:textId="77777777" w:rsidR="000F10BF" w:rsidRPr="00120B55" w:rsidRDefault="000F10BF" w:rsidP="000F10BF">
      <w:pPr>
        <w:tabs>
          <w:tab w:val="left" w:pos="1984"/>
        </w:tabs>
        <w:ind w:left="2700"/>
        <w:rPr>
          <w:rFonts w:ascii="Book Antiqua" w:hAnsi="Book Antiqua" w:cs="Calibri"/>
          <w:bCs/>
          <w:lang w:val="es-PR"/>
        </w:rPr>
      </w:pPr>
    </w:p>
    <w:p w14:paraId="687F8A51"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7FEA43AD" w14:textId="77777777" w:rsidR="0041207B" w:rsidRPr="00120B55" w:rsidRDefault="0041207B" w:rsidP="000F10BF">
      <w:pPr>
        <w:tabs>
          <w:tab w:val="left" w:pos="1984"/>
        </w:tabs>
        <w:ind w:left="2700"/>
        <w:rPr>
          <w:rFonts w:ascii="Book Antiqua" w:hAnsi="Book Antiqua" w:cs="Calibri"/>
          <w:bCs/>
          <w:lang w:val="es-PR"/>
        </w:rPr>
      </w:pPr>
      <w:r w:rsidRPr="00120B55">
        <w:rPr>
          <w:rFonts w:ascii="Book Antiqua" w:hAnsi="Book Antiqua" w:cs="Calibri"/>
          <w:bCs/>
          <w:lang w:val="es-PR"/>
        </w:rPr>
        <w:tab/>
        <w:t xml:space="preserve">de la Sociedad Americana contra </w:t>
      </w:r>
    </w:p>
    <w:p w14:paraId="59334685" w14:textId="77777777" w:rsidR="0041207B" w:rsidRPr="00120B55" w:rsidRDefault="0041207B" w:rsidP="000F10BF">
      <w:pPr>
        <w:tabs>
          <w:tab w:val="left" w:pos="1984"/>
        </w:tabs>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F255421"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la Ley 135-2010</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300,000</w:t>
      </w:r>
    </w:p>
    <w:p w14:paraId="29309367"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76193A78"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ser transferidos a la Fundación </w:t>
      </w:r>
    </w:p>
    <w:p w14:paraId="40E50E8C"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Mercedes Rubí, para materiales, mantenimiento; </w:t>
      </w:r>
    </w:p>
    <w:p w14:paraId="2E6BDB90"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y adiestramientos al Centro de Cirugía </w:t>
      </w:r>
    </w:p>
    <w:p w14:paraId="7AD300D2"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Neurovascular de Puerto Rico y el Caribe, </w:t>
      </w:r>
    </w:p>
    <w:p w14:paraId="0BD36C82"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según dispuesto en la RC 164-2005</w:t>
      </w:r>
      <w:r w:rsidRPr="00120B55">
        <w:rPr>
          <w:rFonts w:ascii="Book Antiqua" w:hAnsi="Book Antiqua"/>
          <w:bCs/>
          <w:lang w:val="es-PR"/>
        </w:rPr>
        <w:tab/>
      </w:r>
      <w:r w:rsidRPr="00120B55">
        <w:rPr>
          <w:rFonts w:ascii="Book Antiqua" w:hAnsi="Book Antiqua" w:cs="Calibri"/>
          <w:bCs/>
          <w:lang w:val="es-PR"/>
        </w:rPr>
        <w:t xml:space="preserve">    125,000 </w:t>
      </w:r>
    </w:p>
    <w:p w14:paraId="02A221EB"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48F66036"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Para gastos de funcionamiento </w:t>
      </w:r>
    </w:p>
    <w:p w14:paraId="2ED5DF2B"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de la Fundación Modesto Gotay, </w:t>
      </w:r>
    </w:p>
    <w:p w14:paraId="5DDF4F82"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según lo dispuesto en la RC 336-2000           125,000 </w:t>
      </w:r>
    </w:p>
    <w:p w14:paraId="5AFA14BA"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lastRenderedPageBreak/>
        <w:t xml:space="preserve">Para nutrir el Fondo Contra </w:t>
      </w:r>
    </w:p>
    <w:p w14:paraId="46FA0FFE"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Enfermedades Catastróficas, </w:t>
      </w:r>
    </w:p>
    <w:p w14:paraId="024456BF" w14:textId="77777777" w:rsidR="0041207B" w:rsidRPr="00120B55"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 xml:space="preserve">según lo dispuesto en la Ley 150-1996, </w:t>
      </w:r>
    </w:p>
    <w:p w14:paraId="12C09E34"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6,072,000</w:t>
      </w:r>
    </w:p>
    <w:p w14:paraId="7B3F3E66"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0281E8F2"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Aportación al Fideicomiso de Reserva </w:t>
      </w:r>
    </w:p>
    <w:p w14:paraId="4CD22AEF"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de Pensiones Ley 80-2020</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88,000</w:t>
      </w:r>
    </w:p>
    <w:p w14:paraId="5EAF4800"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35C5F44F" w14:textId="77777777" w:rsidR="0041207B" w:rsidRPr="00120B55" w:rsidRDefault="0041207B" w:rsidP="000F10BF">
      <w:pPr>
        <w:pStyle w:val="ListParagraph"/>
        <w:numPr>
          <w:ilvl w:val="3"/>
          <w:numId w:val="61"/>
        </w:numPr>
        <w:tabs>
          <w:tab w:val="left" w:pos="1984"/>
        </w:tabs>
        <w:contextualSpacing w:val="0"/>
        <w:rPr>
          <w:rFonts w:ascii="Book Antiqua" w:hAnsi="Book Antiqua" w:cs="Calibri"/>
          <w:bCs/>
          <w:lang w:val="es-PR"/>
        </w:rPr>
      </w:pPr>
      <w:r w:rsidRPr="00120B55">
        <w:rPr>
          <w:rFonts w:ascii="Book Antiqua" w:hAnsi="Book Antiqua" w:cs="Calibri"/>
          <w:bCs/>
          <w:lang w:val="es-PR"/>
        </w:rPr>
        <w:t xml:space="preserve">Otras aportaciones a entidades </w:t>
      </w:r>
    </w:p>
    <w:p w14:paraId="063A513F" w14:textId="77777777" w:rsidR="0041207B" w:rsidRDefault="0041207B" w:rsidP="000F10BF">
      <w:pPr>
        <w:pStyle w:val="ListParagraph"/>
        <w:tabs>
          <w:tab w:val="left" w:pos="1984"/>
        </w:tabs>
        <w:ind w:left="2880"/>
        <w:contextualSpacing w:val="0"/>
        <w:rPr>
          <w:rFonts w:ascii="Book Antiqua" w:hAnsi="Book Antiqua" w:cs="Calibri"/>
          <w:bCs/>
          <w:lang w:val="es-PR"/>
        </w:rPr>
      </w:pPr>
      <w:r w:rsidRPr="00120B55">
        <w:rPr>
          <w:rFonts w:ascii="Book Antiqua" w:hAnsi="Book Antiqua" w:cs="Calibri"/>
          <w:bCs/>
          <w:lang w:val="es-PR"/>
        </w:rPr>
        <w:t>no Gubernamentales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1,178,000</w:t>
      </w:r>
    </w:p>
    <w:p w14:paraId="516D68E7" w14:textId="77777777" w:rsidR="000F10BF" w:rsidRPr="00120B55" w:rsidRDefault="000F10BF" w:rsidP="000F10BF">
      <w:pPr>
        <w:pStyle w:val="ListParagraph"/>
        <w:tabs>
          <w:tab w:val="left" w:pos="1984"/>
        </w:tabs>
        <w:ind w:left="2880"/>
        <w:contextualSpacing w:val="0"/>
        <w:rPr>
          <w:rFonts w:ascii="Book Antiqua" w:hAnsi="Book Antiqua" w:cs="Calibri"/>
          <w:bCs/>
          <w:lang w:val="es-PR"/>
        </w:rPr>
      </w:pPr>
    </w:p>
    <w:p w14:paraId="064B8980" w14:textId="77777777" w:rsidR="0041207B" w:rsidRPr="00120B55" w:rsidRDefault="0041207B" w:rsidP="000F10BF">
      <w:pPr>
        <w:pStyle w:val="ListParagraph"/>
        <w:tabs>
          <w:tab w:val="left" w:pos="1984"/>
        </w:tabs>
        <w:ind w:left="1656"/>
        <w:contextualSpacing w:val="0"/>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Otros Programas incluidos en el </w:t>
      </w:r>
    </w:p>
    <w:p w14:paraId="1AE69C0A" w14:textId="77777777" w:rsidR="0041207B" w:rsidRDefault="0041207B" w:rsidP="000F10BF">
      <w:pPr>
        <w:pStyle w:val="ListParagraph"/>
        <w:tabs>
          <w:tab w:val="left" w:pos="1984"/>
        </w:tabs>
        <w:ind w:left="1656"/>
        <w:contextualSpacing w:val="0"/>
        <w:rPr>
          <w:rFonts w:ascii="Book Antiqua" w:hAnsi="Book Antiqua" w:cs="Calibri"/>
          <w:bCs/>
          <w:u w:val="single"/>
          <w:lang w:val="es-PR"/>
        </w:rPr>
      </w:pPr>
      <w:r w:rsidRPr="00120B55">
        <w:rPr>
          <w:rFonts w:ascii="Book Antiqua" w:hAnsi="Book Antiqua" w:cs="Calibri"/>
          <w:bCs/>
          <w:lang w:val="es-PR"/>
        </w:rPr>
        <w:t>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0173BB">
        <w:rPr>
          <w:rFonts w:ascii="Book Antiqua" w:hAnsi="Book Antiqua" w:cs="Calibri"/>
          <w:bCs/>
          <w:u w:val="single"/>
          <w:lang w:val="es-PR"/>
        </w:rPr>
        <w:t>347,057,000</w:t>
      </w:r>
    </w:p>
    <w:p w14:paraId="54C09BA3" w14:textId="77777777" w:rsidR="000F10BF" w:rsidRPr="00120B55" w:rsidRDefault="000F10BF" w:rsidP="000F10BF">
      <w:pPr>
        <w:pStyle w:val="ListParagraph"/>
        <w:tabs>
          <w:tab w:val="left" w:pos="1984"/>
        </w:tabs>
        <w:ind w:left="1656"/>
        <w:contextualSpacing w:val="0"/>
        <w:rPr>
          <w:rFonts w:ascii="Book Antiqua" w:hAnsi="Book Antiqua" w:cs="Calibri"/>
          <w:bCs/>
          <w:lang w:val="es-PR"/>
        </w:rPr>
      </w:pPr>
    </w:p>
    <w:p w14:paraId="1BFCE960" w14:textId="77777777" w:rsidR="0041207B" w:rsidRDefault="0041207B" w:rsidP="000F10BF">
      <w:pPr>
        <w:tabs>
          <w:tab w:val="left" w:pos="810"/>
        </w:tabs>
        <w:rPr>
          <w:rFonts w:ascii="Book Antiqua" w:hAnsi="Book Antiqua" w:cs="Calibri"/>
          <w:bCs/>
          <w:u w:val="single"/>
          <w:lang w:val="es-PR"/>
        </w:rPr>
      </w:pPr>
      <w:r w:rsidRPr="00120B55">
        <w:rPr>
          <w:rFonts w:ascii="Book Antiqua" w:hAnsi="Book Antiqua" w:cs="Calibri"/>
          <w:bCs/>
          <w:lang w:val="es-PR"/>
        </w:rPr>
        <w:tab/>
      </w: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Departamento de Salud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9D06B2">
        <w:rPr>
          <w:rFonts w:ascii="Book Antiqua" w:hAnsi="Book Antiqua" w:cs="Calibri"/>
          <w:bCs/>
          <w:u w:val="single"/>
          <w:lang w:val="es-PR"/>
        </w:rPr>
        <w:t>531,762,000</w:t>
      </w:r>
    </w:p>
    <w:p w14:paraId="6544CC4E" w14:textId="77777777" w:rsidR="000F10BF" w:rsidRPr="00120B55" w:rsidRDefault="000F10BF" w:rsidP="000F10BF">
      <w:pPr>
        <w:tabs>
          <w:tab w:val="left" w:pos="810"/>
        </w:tabs>
        <w:rPr>
          <w:rFonts w:ascii="Book Antiqua" w:hAnsi="Book Antiqua" w:cs="Calibri"/>
          <w:bCs/>
          <w:lang w:val="es-PR"/>
        </w:rPr>
      </w:pPr>
    </w:p>
    <w:p w14:paraId="37A16D86" w14:textId="77777777" w:rsidR="009064B5" w:rsidRPr="009064B5" w:rsidRDefault="009064B5" w:rsidP="00BF7CBF">
      <w:pPr>
        <w:pStyle w:val="ListParagraph"/>
        <w:numPr>
          <w:ilvl w:val="0"/>
          <w:numId w:val="64"/>
        </w:numPr>
        <w:tabs>
          <w:tab w:val="clear" w:pos="720"/>
          <w:tab w:val="num" w:pos="1350"/>
          <w:tab w:val="left" w:pos="1984"/>
        </w:tabs>
        <w:spacing w:after="360"/>
        <w:ind w:left="1440" w:hanging="540"/>
        <w:contextualSpacing w:val="0"/>
        <w:rPr>
          <w:rFonts w:ascii="Book Antiqua" w:hAnsi="Book Antiqua" w:cs="Calibri"/>
          <w:szCs w:val="24"/>
          <w:lang w:val="es-PR"/>
        </w:rPr>
      </w:pPr>
      <w:r w:rsidRPr="009064B5">
        <w:rPr>
          <w:rFonts w:ascii="Book Antiqua" w:hAnsi="Book Antiqua" w:cs="Calibri"/>
          <w:szCs w:val="24"/>
          <w:lang w:val="es-PR"/>
        </w:rPr>
        <w:t>Administración de Servicios Médicos de Puerto Rico  </w:t>
      </w:r>
    </w:p>
    <w:p w14:paraId="46F37AEE" w14:textId="4B222053" w:rsidR="009064B5" w:rsidRPr="009064B5" w:rsidRDefault="009064B5" w:rsidP="00BF7CBF">
      <w:pPr>
        <w:pStyle w:val="ListParagraph"/>
        <w:numPr>
          <w:ilvl w:val="0"/>
          <w:numId w:val="65"/>
        </w:numPr>
        <w:tabs>
          <w:tab w:val="clear" w:pos="720"/>
          <w:tab w:val="left" w:pos="1984"/>
        </w:tabs>
        <w:spacing w:after="360"/>
        <w:ind w:left="1350" w:firstLine="0"/>
        <w:contextualSpacing w:val="0"/>
        <w:rPr>
          <w:rFonts w:ascii="Book Antiqua" w:hAnsi="Book Antiqua" w:cs="Calibri"/>
          <w:szCs w:val="24"/>
          <w:lang w:val="es-PR"/>
        </w:rPr>
      </w:pPr>
      <w:r w:rsidRPr="009064B5">
        <w:rPr>
          <w:rFonts w:ascii="Book Antiqua" w:hAnsi="Book Antiqua" w:cs="Calibri"/>
          <w:szCs w:val="24"/>
          <w:lang w:val="es-PR"/>
        </w:rPr>
        <w:t>Nómina y Costos Relacionados</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3072C8">
        <w:rPr>
          <w:rFonts w:ascii="Book Antiqua" w:hAnsi="Book Antiqua" w:cs="Calibri"/>
          <w:szCs w:val="24"/>
          <w:lang w:val="es-PR"/>
        </w:rPr>
        <w:tab/>
      </w:r>
      <w:r w:rsidRPr="009064B5">
        <w:rPr>
          <w:rFonts w:ascii="Book Antiqua" w:hAnsi="Book Antiqua" w:cs="Calibri"/>
          <w:szCs w:val="24"/>
          <w:lang w:val="es-PR"/>
        </w:rPr>
        <w:t>29,416,000 </w:t>
      </w:r>
    </w:p>
    <w:p w14:paraId="05BFE0B8" w14:textId="0ACEEC08" w:rsidR="009064B5" w:rsidRPr="009064B5" w:rsidRDefault="009064B5" w:rsidP="00BF7CBF">
      <w:pPr>
        <w:pStyle w:val="ListParagraph"/>
        <w:numPr>
          <w:ilvl w:val="0"/>
          <w:numId w:val="66"/>
        </w:numPr>
        <w:tabs>
          <w:tab w:val="clear" w:pos="720"/>
          <w:tab w:val="num" w:pos="1170"/>
        </w:tabs>
        <w:spacing w:after="360"/>
        <w:ind w:left="2430"/>
        <w:contextualSpacing w:val="0"/>
        <w:rPr>
          <w:rFonts w:ascii="Book Antiqua" w:hAnsi="Book Antiqua" w:cs="Calibri"/>
          <w:szCs w:val="24"/>
          <w:lang w:val="es-PR"/>
        </w:rPr>
      </w:pPr>
      <w:r w:rsidRPr="009064B5">
        <w:rPr>
          <w:rFonts w:ascii="Book Antiqua" w:hAnsi="Book Antiqua" w:cs="Calibri"/>
          <w:szCs w:val="24"/>
          <w:lang w:val="es-PR"/>
        </w:rPr>
        <w:t>Salarios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23,016,000  </w:t>
      </w:r>
    </w:p>
    <w:p w14:paraId="2D1CA7AB" w14:textId="00811CB9" w:rsidR="009064B5" w:rsidRPr="009064B5" w:rsidRDefault="009064B5" w:rsidP="00BF7CBF">
      <w:pPr>
        <w:pStyle w:val="ListParagraph"/>
        <w:numPr>
          <w:ilvl w:val="0"/>
          <w:numId w:val="67"/>
        </w:numPr>
        <w:tabs>
          <w:tab w:val="clear" w:pos="720"/>
          <w:tab w:val="num" w:pos="1170"/>
        </w:tabs>
        <w:spacing w:after="360"/>
        <w:ind w:left="2430"/>
        <w:contextualSpacing w:val="0"/>
        <w:rPr>
          <w:rFonts w:ascii="Book Antiqua" w:hAnsi="Book Antiqua" w:cs="Calibri"/>
          <w:szCs w:val="24"/>
          <w:lang w:val="es-PR"/>
        </w:rPr>
      </w:pPr>
      <w:r w:rsidRPr="009064B5">
        <w:rPr>
          <w:rFonts w:ascii="Book Antiqua" w:hAnsi="Book Antiqua" w:cs="Calibri"/>
          <w:szCs w:val="24"/>
          <w:lang w:val="es-PR"/>
        </w:rPr>
        <w:t>Otros Beneficios del empleado</w:t>
      </w:r>
      <w:r w:rsidRPr="009064B5">
        <w:rPr>
          <w:rFonts w:ascii="Book Antiqua" w:hAnsi="Book Antiqua" w:cs="Calibri"/>
          <w:szCs w:val="24"/>
          <w:lang w:val="es-PR"/>
        </w:rPr>
        <w:tab/>
        <w:t>           2,900,000 </w:t>
      </w:r>
    </w:p>
    <w:p w14:paraId="3F592722" w14:textId="77777777" w:rsidR="009064B5" w:rsidRPr="009064B5" w:rsidRDefault="009064B5" w:rsidP="000F10BF">
      <w:pPr>
        <w:pStyle w:val="ListParagraph"/>
        <w:numPr>
          <w:ilvl w:val="0"/>
          <w:numId w:val="68"/>
        </w:numPr>
        <w:tabs>
          <w:tab w:val="clear" w:pos="720"/>
          <w:tab w:val="num" w:pos="1170"/>
        </w:tabs>
        <w:ind w:left="2430"/>
        <w:contextualSpacing w:val="0"/>
        <w:rPr>
          <w:rFonts w:ascii="Book Antiqua" w:hAnsi="Book Antiqua" w:cs="Calibri"/>
          <w:szCs w:val="24"/>
          <w:lang w:val="es-PR"/>
        </w:rPr>
      </w:pPr>
      <w:r w:rsidRPr="009064B5">
        <w:rPr>
          <w:rFonts w:ascii="Book Antiqua" w:hAnsi="Book Antiqua" w:cs="Calibri"/>
          <w:szCs w:val="24"/>
          <w:lang w:val="es-PR"/>
        </w:rPr>
        <w:t>Para la contratación de personal  </w:t>
      </w:r>
    </w:p>
    <w:p w14:paraId="5A3F1F4A" w14:textId="009240E9" w:rsidR="009064B5" w:rsidRPr="009064B5" w:rsidRDefault="003072C8" w:rsidP="000F10BF">
      <w:pPr>
        <w:pStyle w:val="ListParagraph"/>
        <w:tabs>
          <w:tab w:val="num" w:pos="1170"/>
        </w:tabs>
        <w:ind w:left="2430" w:hanging="360"/>
        <w:contextualSpacing w:val="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clínico para 14 salas de operaciones </w:t>
      </w:r>
    </w:p>
    <w:p w14:paraId="42A02EDA" w14:textId="0D5E024B" w:rsidR="009064B5" w:rsidRDefault="00781DCB" w:rsidP="000F10BF">
      <w:pPr>
        <w:pStyle w:val="ListParagraph"/>
        <w:tabs>
          <w:tab w:val="num" w:pos="1170"/>
          <w:tab w:val="left" w:pos="2430"/>
          <w:tab w:val="left" w:pos="2520"/>
        </w:tabs>
        <w:ind w:left="1800" w:hanging="540"/>
        <w:contextualSpacing w:val="0"/>
        <w:rPr>
          <w:rFonts w:ascii="Book Antiqua" w:hAnsi="Book Antiqua" w:cs="Calibri"/>
          <w:szCs w:val="24"/>
          <w:lang w:val="es-PR"/>
        </w:rPr>
      </w:pPr>
      <w:r>
        <w:rPr>
          <w:rFonts w:ascii="Book Antiqua" w:hAnsi="Book Antiqua" w:cs="Calibri"/>
          <w:szCs w:val="24"/>
          <w:lang w:val="es-PR"/>
        </w:rPr>
        <w:tab/>
      </w:r>
      <w:r w:rsidR="003072C8">
        <w:rPr>
          <w:rFonts w:ascii="Book Antiqua" w:hAnsi="Book Antiqua" w:cs="Calibri"/>
          <w:szCs w:val="24"/>
          <w:lang w:val="es-PR"/>
        </w:rPr>
        <w:tab/>
      </w:r>
      <w:r w:rsidR="009064B5" w:rsidRPr="009064B5">
        <w:rPr>
          <w:rFonts w:ascii="Book Antiqua" w:hAnsi="Book Antiqua" w:cs="Calibri"/>
          <w:szCs w:val="24"/>
          <w:lang w:val="es-PR"/>
        </w:rPr>
        <w:t>nuevas y 4 existentes</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xml:space="preserve">    </w:t>
      </w:r>
      <w:r w:rsidR="003072C8">
        <w:rPr>
          <w:rFonts w:ascii="Book Antiqua" w:hAnsi="Book Antiqua" w:cs="Calibri"/>
          <w:szCs w:val="24"/>
          <w:lang w:val="es-PR"/>
        </w:rPr>
        <w:tab/>
      </w:r>
      <w:r w:rsidR="009064B5" w:rsidRPr="009064B5">
        <w:rPr>
          <w:rFonts w:ascii="Book Antiqua" w:hAnsi="Book Antiqua" w:cs="Calibri"/>
          <w:szCs w:val="24"/>
          <w:lang w:val="es-PR"/>
        </w:rPr>
        <w:t>3,500,000 </w:t>
      </w:r>
    </w:p>
    <w:p w14:paraId="69F32C9A" w14:textId="77777777" w:rsidR="000F10BF" w:rsidRPr="009064B5" w:rsidRDefault="000F10BF" w:rsidP="000F10BF">
      <w:pPr>
        <w:pStyle w:val="ListParagraph"/>
        <w:tabs>
          <w:tab w:val="num" w:pos="1170"/>
          <w:tab w:val="left" w:pos="2430"/>
          <w:tab w:val="left" w:pos="2520"/>
        </w:tabs>
        <w:ind w:left="1800" w:hanging="540"/>
        <w:contextualSpacing w:val="0"/>
        <w:rPr>
          <w:rFonts w:ascii="Book Antiqua" w:hAnsi="Book Antiqua" w:cs="Calibri"/>
          <w:szCs w:val="24"/>
          <w:lang w:val="es-PR"/>
        </w:rPr>
      </w:pPr>
    </w:p>
    <w:p w14:paraId="16323A4A" w14:textId="7B8F8163" w:rsidR="009064B5" w:rsidRPr="009064B5" w:rsidRDefault="009064B5" w:rsidP="00BF7CBF">
      <w:pPr>
        <w:pStyle w:val="ListParagraph"/>
        <w:numPr>
          <w:ilvl w:val="0"/>
          <w:numId w:val="65"/>
        </w:numPr>
        <w:tabs>
          <w:tab w:val="clear" w:pos="720"/>
          <w:tab w:val="left" w:pos="1984"/>
        </w:tabs>
        <w:spacing w:after="360"/>
        <w:ind w:left="1350"/>
        <w:contextualSpacing w:val="0"/>
        <w:rPr>
          <w:rFonts w:ascii="Book Antiqua" w:hAnsi="Book Antiqua" w:cs="Calibri"/>
          <w:szCs w:val="24"/>
          <w:lang w:val="es-PR"/>
        </w:rPr>
      </w:pPr>
      <w:r w:rsidRPr="009064B5">
        <w:rPr>
          <w:rFonts w:ascii="Book Antiqua" w:hAnsi="Book Antiqua" w:cs="Calibri"/>
          <w:szCs w:val="24"/>
          <w:lang w:val="es-PR"/>
        </w:rPr>
        <w:t>Pagos al "</w:t>
      </w:r>
      <w:proofErr w:type="spellStart"/>
      <w:r w:rsidRPr="009064B5">
        <w:rPr>
          <w:rFonts w:ascii="Book Antiqua" w:hAnsi="Book Antiqua" w:cs="Calibri"/>
          <w:szCs w:val="24"/>
          <w:lang w:val="es-PR"/>
        </w:rPr>
        <w:t>Paygo</w:t>
      </w:r>
      <w:proofErr w:type="spellEnd"/>
      <w:r w:rsidRPr="009064B5">
        <w:rPr>
          <w:rFonts w:ascii="Book Antiqua" w:hAnsi="Book Antiqua" w:cs="Calibri"/>
          <w:szCs w:val="24"/>
          <w:lang w:val="es-PR"/>
        </w:rPr>
        <w:t>"</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proofErr w:type="gramStart"/>
      <w:r w:rsidR="00781DCB">
        <w:rPr>
          <w:rFonts w:ascii="Book Antiqua" w:hAnsi="Book Antiqua" w:cs="Calibri"/>
          <w:szCs w:val="24"/>
          <w:lang w:val="es-PR"/>
        </w:rPr>
        <w:tab/>
        <w:t xml:space="preserve">  </w:t>
      </w:r>
      <w:r w:rsidRPr="009064B5">
        <w:rPr>
          <w:rFonts w:ascii="Book Antiqua" w:hAnsi="Book Antiqua" w:cs="Calibri"/>
          <w:szCs w:val="24"/>
          <w:lang w:val="es-PR"/>
        </w:rPr>
        <w:t>22,513,000</w:t>
      </w:r>
      <w:proofErr w:type="gramEnd"/>
      <w:r w:rsidRPr="009064B5">
        <w:rPr>
          <w:rFonts w:ascii="Book Antiqua" w:hAnsi="Book Antiqua" w:cs="Calibri"/>
          <w:szCs w:val="24"/>
          <w:lang w:val="es-PR"/>
        </w:rPr>
        <w:t> </w:t>
      </w:r>
    </w:p>
    <w:p w14:paraId="1FF2DB3D" w14:textId="25E596EE" w:rsidR="009064B5" w:rsidRPr="009064B5" w:rsidRDefault="009064B5" w:rsidP="00BF7CBF">
      <w:pPr>
        <w:pStyle w:val="ListParagraph"/>
        <w:numPr>
          <w:ilvl w:val="0"/>
          <w:numId w:val="65"/>
        </w:numPr>
        <w:tabs>
          <w:tab w:val="clear" w:pos="720"/>
          <w:tab w:val="left" w:pos="1984"/>
        </w:tabs>
        <w:spacing w:after="360"/>
        <w:ind w:left="1350"/>
        <w:contextualSpacing w:val="0"/>
        <w:rPr>
          <w:rFonts w:ascii="Book Antiqua" w:hAnsi="Book Antiqua" w:cs="Calibri"/>
          <w:szCs w:val="24"/>
          <w:lang w:val="es-PR"/>
        </w:rPr>
      </w:pPr>
      <w:r w:rsidRPr="009064B5">
        <w:rPr>
          <w:rFonts w:ascii="Book Antiqua" w:hAnsi="Book Antiqua" w:cs="Calibri"/>
          <w:szCs w:val="24"/>
          <w:lang w:val="es-PR"/>
        </w:rPr>
        <w:t>Facilidades y pagos por servicios públicos</w:t>
      </w:r>
      <w:r w:rsidRPr="009064B5">
        <w:rPr>
          <w:rFonts w:ascii="Book Antiqua" w:hAnsi="Book Antiqua" w:cs="Calibri"/>
          <w:szCs w:val="24"/>
          <w:lang w:val="es-PR"/>
        </w:rPr>
        <w:tab/>
        <w:t>     </w:t>
      </w:r>
      <w:r w:rsidR="00781DCB">
        <w:rPr>
          <w:rFonts w:ascii="Book Antiqua" w:hAnsi="Book Antiqua" w:cs="Calibri"/>
          <w:szCs w:val="24"/>
          <w:lang w:val="es-PR"/>
        </w:rPr>
        <w:tab/>
      </w:r>
      <w:r w:rsidRPr="009064B5">
        <w:rPr>
          <w:rFonts w:ascii="Book Antiqua" w:hAnsi="Book Antiqua" w:cs="Calibri"/>
          <w:szCs w:val="24"/>
          <w:lang w:val="es-PR"/>
        </w:rPr>
        <w:t>    9,407,000 </w:t>
      </w:r>
    </w:p>
    <w:p w14:paraId="42D16909" w14:textId="488B011C" w:rsidR="009064B5" w:rsidRPr="009064B5" w:rsidRDefault="009064B5" w:rsidP="00BF7CBF">
      <w:pPr>
        <w:pStyle w:val="ListParagraph"/>
        <w:numPr>
          <w:ilvl w:val="0"/>
          <w:numId w:val="790"/>
        </w:numPr>
        <w:tabs>
          <w:tab w:val="clear" w:pos="720"/>
        </w:tabs>
        <w:spacing w:after="360"/>
        <w:ind w:left="1620" w:firstLine="270"/>
        <w:contextualSpacing w:val="0"/>
        <w:rPr>
          <w:rFonts w:ascii="Book Antiqua" w:hAnsi="Book Antiqua" w:cs="Calibri"/>
          <w:szCs w:val="24"/>
          <w:lang w:val="es-PR"/>
        </w:rPr>
      </w:pPr>
      <w:r w:rsidRPr="009064B5">
        <w:rPr>
          <w:rFonts w:ascii="Book Antiqua" w:hAnsi="Book Antiqua" w:cs="Calibri"/>
          <w:szCs w:val="24"/>
          <w:lang w:val="es-PR"/>
        </w:rPr>
        <w:t>Pagos a AEE</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5,604,000 </w:t>
      </w:r>
    </w:p>
    <w:p w14:paraId="76B748BF" w14:textId="77777777" w:rsidR="009064B5" w:rsidRPr="009064B5" w:rsidRDefault="009064B5" w:rsidP="00BF7CBF">
      <w:pPr>
        <w:pStyle w:val="ListParagraph"/>
        <w:numPr>
          <w:ilvl w:val="0"/>
          <w:numId w:val="790"/>
        </w:numPr>
        <w:tabs>
          <w:tab w:val="clear" w:pos="720"/>
        </w:tabs>
        <w:spacing w:after="360"/>
        <w:ind w:left="1800" w:firstLine="180"/>
        <w:contextualSpacing w:val="0"/>
        <w:rPr>
          <w:rFonts w:ascii="Book Antiqua" w:hAnsi="Book Antiqua" w:cs="Calibri"/>
          <w:szCs w:val="24"/>
          <w:lang w:val="es-PR"/>
        </w:rPr>
      </w:pPr>
      <w:r w:rsidRPr="009064B5">
        <w:rPr>
          <w:rFonts w:ascii="Book Antiqua" w:hAnsi="Book Antiqua" w:cs="Calibri"/>
          <w:szCs w:val="24"/>
          <w:lang w:val="es-PR"/>
        </w:rPr>
        <w:t>Pagos a AAA</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3,803,000   </w:t>
      </w:r>
    </w:p>
    <w:p w14:paraId="706EB65A" w14:textId="77777777" w:rsidR="009064B5" w:rsidRPr="009064B5" w:rsidRDefault="009064B5" w:rsidP="00BF7CBF">
      <w:pPr>
        <w:pStyle w:val="ListParagraph"/>
        <w:numPr>
          <w:ilvl w:val="0"/>
          <w:numId w:val="65"/>
        </w:numPr>
        <w:tabs>
          <w:tab w:val="clear" w:pos="720"/>
          <w:tab w:val="left" w:pos="1984"/>
        </w:tabs>
        <w:spacing w:after="360"/>
        <w:ind w:left="1350"/>
        <w:contextualSpacing w:val="0"/>
        <w:rPr>
          <w:rFonts w:ascii="Book Antiqua" w:hAnsi="Book Antiqua" w:cs="Calibri"/>
          <w:szCs w:val="24"/>
          <w:lang w:val="es-PR"/>
        </w:rPr>
      </w:pPr>
      <w:r w:rsidRPr="009064B5">
        <w:rPr>
          <w:rFonts w:ascii="Book Antiqua" w:hAnsi="Book Antiqua" w:cs="Calibri"/>
          <w:szCs w:val="24"/>
          <w:lang w:val="es-PR"/>
        </w:rPr>
        <w:t>Servicios profesionales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25,783,000 </w:t>
      </w:r>
    </w:p>
    <w:p w14:paraId="62569B58" w14:textId="3D52151C" w:rsidR="009064B5" w:rsidRDefault="009064B5" w:rsidP="00BF7CBF">
      <w:pPr>
        <w:pStyle w:val="ListParagraph"/>
        <w:numPr>
          <w:ilvl w:val="0"/>
          <w:numId w:val="791"/>
        </w:numPr>
        <w:spacing w:after="360"/>
        <w:ind w:left="2070" w:hanging="270"/>
        <w:contextualSpacing w:val="0"/>
        <w:rPr>
          <w:rFonts w:ascii="Book Antiqua" w:hAnsi="Book Antiqua" w:cs="Calibri"/>
          <w:szCs w:val="24"/>
          <w:lang w:val="es-PR"/>
        </w:rPr>
      </w:pPr>
      <w:r w:rsidRPr="009064B5">
        <w:rPr>
          <w:rFonts w:ascii="Book Antiqua" w:hAnsi="Book Antiqua" w:cs="Calibri"/>
          <w:szCs w:val="24"/>
          <w:lang w:val="es-PR"/>
        </w:rPr>
        <w:t xml:space="preserve">Servicios profesionales médicos      </w:t>
      </w:r>
      <w:r w:rsidR="003072C8">
        <w:rPr>
          <w:rFonts w:ascii="Book Antiqua" w:hAnsi="Book Antiqua" w:cs="Calibri"/>
          <w:szCs w:val="24"/>
          <w:lang w:val="es-PR"/>
        </w:rPr>
        <w:t xml:space="preserve">    </w:t>
      </w:r>
      <w:r w:rsidRPr="009064B5">
        <w:rPr>
          <w:rFonts w:ascii="Book Antiqua" w:hAnsi="Book Antiqua" w:cs="Calibri"/>
          <w:szCs w:val="24"/>
          <w:lang w:val="es-PR"/>
        </w:rPr>
        <w:t>4,357,000   </w:t>
      </w:r>
    </w:p>
    <w:p w14:paraId="4516BD92" w14:textId="77777777" w:rsidR="00D743BB" w:rsidRPr="009064B5" w:rsidRDefault="00D743BB" w:rsidP="00D743BB">
      <w:pPr>
        <w:pStyle w:val="ListParagraph"/>
        <w:spacing w:after="360"/>
        <w:ind w:left="2070"/>
        <w:contextualSpacing w:val="0"/>
        <w:rPr>
          <w:rFonts w:ascii="Book Antiqua" w:hAnsi="Book Antiqua" w:cs="Calibri"/>
          <w:szCs w:val="24"/>
          <w:lang w:val="es-PR"/>
        </w:rPr>
      </w:pPr>
    </w:p>
    <w:p w14:paraId="2F927A87" w14:textId="77777777" w:rsidR="009064B5" w:rsidRPr="009064B5" w:rsidRDefault="009064B5" w:rsidP="000F10BF">
      <w:pPr>
        <w:pStyle w:val="ListParagraph"/>
        <w:numPr>
          <w:ilvl w:val="0"/>
          <w:numId w:val="791"/>
        </w:numPr>
        <w:tabs>
          <w:tab w:val="left" w:pos="2250"/>
        </w:tabs>
        <w:ind w:left="2070" w:hanging="270"/>
        <w:contextualSpacing w:val="0"/>
        <w:rPr>
          <w:rFonts w:ascii="Book Antiqua" w:hAnsi="Book Antiqua" w:cs="Calibri"/>
          <w:szCs w:val="24"/>
          <w:lang w:val="es-PR"/>
        </w:rPr>
      </w:pPr>
      <w:r w:rsidRPr="009064B5">
        <w:rPr>
          <w:rFonts w:ascii="Book Antiqua" w:hAnsi="Book Antiqua" w:cs="Calibri"/>
          <w:szCs w:val="24"/>
          <w:lang w:val="es-PR"/>
        </w:rPr>
        <w:lastRenderedPageBreak/>
        <w:t>Para el pago del contrato de  </w:t>
      </w:r>
    </w:p>
    <w:p w14:paraId="217354AD" w14:textId="086EF7DB" w:rsidR="009064B5" w:rsidRDefault="003072C8" w:rsidP="000F10BF">
      <w:pPr>
        <w:pStyle w:val="ListParagraph"/>
        <w:tabs>
          <w:tab w:val="left" w:pos="2250"/>
        </w:tabs>
        <w:ind w:left="2070" w:hanging="270"/>
        <w:contextualSpacing w:val="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w:t>
      </w:r>
      <w:proofErr w:type="spellStart"/>
      <w:r w:rsidR="009064B5" w:rsidRPr="009064B5">
        <w:rPr>
          <w:rFonts w:ascii="Book Antiqua" w:hAnsi="Book Antiqua" w:cs="Calibri"/>
          <w:szCs w:val="24"/>
          <w:lang w:val="es-PR"/>
        </w:rPr>
        <w:t>Revenue</w:t>
      </w:r>
      <w:proofErr w:type="spellEnd"/>
      <w:r w:rsidR="009064B5" w:rsidRPr="009064B5">
        <w:rPr>
          <w:rFonts w:ascii="Book Antiqua" w:hAnsi="Book Antiqua" w:cs="Calibri"/>
          <w:szCs w:val="24"/>
          <w:lang w:val="es-PR"/>
        </w:rPr>
        <w:t xml:space="preserve"> </w:t>
      </w:r>
      <w:proofErr w:type="spellStart"/>
      <w:r w:rsidR="009064B5" w:rsidRPr="009064B5">
        <w:rPr>
          <w:rFonts w:ascii="Book Antiqua" w:hAnsi="Book Antiqua" w:cs="Calibri"/>
          <w:szCs w:val="24"/>
          <w:lang w:val="es-PR"/>
        </w:rPr>
        <w:t>Cycle</w:t>
      </w:r>
      <w:proofErr w:type="spellEnd"/>
      <w:r w:rsidR="009064B5" w:rsidRPr="009064B5">
        <w:rPr>
          <w:rFonts w:ascii="Book Antiqua" w:hAnsi="Book Antiqua" w:cs="Calibri"/>
          <w:szCs w:val="24"/>
          <w:lang w:val="es-PR"/>
        </w:rPr>
        <w:t xml:space="preserve"> Management”</w:t>
      </w:r>
      <w:r w:rsidR="009064B5" w:rsidRPr="009064B5">
        <w:rPr>
          <w:rFonts w:ascii="Book Antiqua" w:hAnsi="Book Antiqua" w:cs="Calibri"/>
          <w:szCs w:val="24"/>
          <w:lang w:val="es-PR"/>
        </w:rPr>
        <w:tab/>
        <w:t>  </w:t>
      </w:r>
      <w:r>
        <w:rPr>
          <w:rFonts w:ascii="Book Antiqua" w:hAnsi="Book Antiqua" w:cs="Calibri"/>
          <w:szCs w:val="24"/>
          <w:lang w:val="es-PR"/>
        </w:rPr>
        <w:t xml:space="preserve">    </w:t>
      </w:r>
      <w:r w:rsidR="009064B5" w:rsidRPr="009064B5">
        <w:rPr>
          <w:rFonts w:ascii="Book Antiqua" w:hAnsi="Book Antiqua" w:cs="Calibri"/>
          <w:szCs w:val="24"/>
          <w:lang w:val="es-PR"/>
        </w:rPr>
        <w:t xml:space="preserve"> 6,000,000  </w:t>
      </w:r>
    </w:p>
    <w:p w14:paraId="75BAD210" w14:textId="77777777" w:rsidR="000F10BF" w:rsidRPr="009064B5" w:rsidRDefault="000F10BF" w:rsidP="000F10BF">
      <w:pPr>
        <w:pStyle w:val="ListParagraph"/>
        <w:tabs>
          <w:tab w:val="left" w:pos="2250"/>
        </w:tabs>
        <w:ind w:left="2070" w:hanging="270"/>
        <w:contextualSpacing w:val="0"/>
        <w:rPr>
          <w:rFonts w:ascii="Book Antiqua" w:hAnsi="Book Antiqua" w:cs="Calibri"/>
          <w:szCs w:val="24"/>
          <w:lang w:val="es-PR"/>
        </w:rPr>
      </w:pPr>
    </w:p>
    <w:p w14:paraId="60843D33" w14:textId="77777777" w:rsidR="009064B5" w:rsidRPr="009064B5" w:rsidRDefault="009064B5" w:rsidP="000F10BF">
      <w:pPr>
        <w:pStyle w:val="ListParagraph"/>
        <w:numPr>
          <w:ilvl w:val="0"/>
          <w:numId w:val="791"/>
        </w:numPr>
        <w:tabs>
          <w:tab w:val="left" w:pos="2250"/>
        </w:tabs>
        <w:ind w:left="2070" w:hanging="270"/>
        <w:contextualSpacing w:val="0"/>
        <w:rPr>
          <w:rFonts w:ascii="Book Antiqua" w:hAnsi="Book Antiqua" w:cs="Calibri"/>
          <w:szCs w:val="24"/>
          <w:lang w:val="es-PR"/>
        </w:rPr>
      </w:pPr>
      <w:r w:rsidRPr="009064B5">
        <w:rPr>
          <w:rFonts w:ascii="Book Antiqua" w:hAnsi="Book Antiqua" w:cs="Calibri"/>
          <w:szCs w:val="24"/>
          <w:lang w:val="es-PR"/>
        </w:rPr>
        <w:t>Para los contratos con el Recinto de </w:t>
      </w:r>
    </w:p>
    <w:p w14:paraId="4C2CAAE3" w14:textId="4580DA79" w:rsidR="009064B5" w:rsidRPr="009064B5" w:rsidRDefault="003072C8" w:rsidP="000F10BF">
      <w:pPr>
        <w:pStyle w:val="ListParagraph"/>
        <w:tabs>
          <w:tab w:val="left" w:pos="2250"/>
        </w:tabs>
        <w:ind w:left="2070" w:hanging="270"/>
        <w:contextualSpacing w:val="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Ciencias Médicas sobre los servicios  </w:t>
      </w:r>
    </w:p>
    <w:p w14:paraId="413AD561" w14:textId="77777777" w:rsidR="000F10BF" w:rsidRDefault="003072C8" w:rsidP="000F10BF">
      <w:pPr>
        <w:pStyle w:val="ListParagraph"/>
        <w:tabs>
          <w:tab w:val="left" w:pos="2250"/>
        </w:tabs>
        <w:ind w:left="2070" w:hanging="270"/>
        <w:contextualSpacing w:val="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 xml:space="preserve">médicos que proveen </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3,117,000</w:t>
      </w:r>
    </w:p>
    <w:p w14:paraId="68A4ACBD" w14:textId="1B19A0CF" w:rsidR="009064B5" w:rsidRPr="009064B5" w:rsidRDefault="009064B5" w:rsidP="000F10BF">
      <w:pPr>
        <w:pStyle w:val="ListParagraph"/>
        <w:tabs>
          <w:tab w:val="left" w:pos="2250"/>
        </w:tabs>
        <w:ind w:left="2070" w:hanging="270"/>
        <w:contextualSpacing w:val="0"/>
        <w:rPr>
          <w:rFonts w:ascii="Book Antiqua" w:hAnsi="Book Antiqua" w:cs="Calibri"/>
          <w:szCs w:val="24"/>
          <w:lang w:val="es-PR"/>
        </w:rPr>
      </w:pPr>
      <w:r w:rsidRPr="009064B5">
        <w:rPr>
          <w:rFonts w:ascii="Book Antiqua" w:hAnsi="Book Antiqua" w:cs="Calibri"/>
          <w:szCs w:val="24"/>
          <w:lang w:val="es-PR"/>
        </w:rPr>
        <w:tab/>
        <w:t>           </w:t>
      </w:r>
    </w:p>
    <w:p w14:paraId="1083CC8B" w14:textId="77777777" w:rsidR="009064B5" w:rsidRPr="009064B5" w:rsidRDefault="009064B5" w:rsidP="000F10BF">
      <w:pPr>
        <w:pStyle w:val="ListParagraph"/>
        <w:numPr>
          <w:ilvl w:val="0"/>
          <w:numId w:val="69"/>
        </w:numPr>
        <w:tabs>
          <w:tab w:val="left" w:pos="2250"/>
        </w:tabs>
        <w:ind w:left="2070" w:hanging="270"/>
        <w:contextualSpacing w:val="0"/>
        <w:rPr>
          <w:rFonts w:ascii="Book Antiqua" w:hAnsi="Book Antiqua" w:cs="Calibri"/>
          <w:szCs w:val="24"/>
          <w:lang w:val="es-PR"/>
        </w:rPr>
      </w:pPr>
      <w:r w:rsidRPr="009064B5">
        <w:rPr>
          <w:rFonts w:ascii="Book Antiqua" w:hAnsi="Book Antiqua" w:cs="Calibri"/>
          <w:szCs w:val="24"/>
          <w:lang w:val="es-PR"/>
        </w:rPr>
        <w:t>Para la contratación de personal </w:t>
      </w:r>
    </w:p>
    <w:p w14:paraId="2B4AA9F8" w14:textId="6C72BB7C" w:rsidR="009064B5" w:rsidRPr="009064B5" w:rsidRDefault="003072C8" w:rsidP="000F10BF">
      <w:pPr>
        <w:pStyle w:val="ListParagraph"/>
        <w:tabs>
          <w:tab w:val="left" w:pos="1984"/>
          <w:tab w:val="left" w:pos="2250"/>
        </w:tabs>
        <w:ind w:left="2070" w:hanging="27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adicional de “House Staff” para </w:t>
      </w:r>
    </w:p>
    <w:p w14:paraId="6A674EC8" w14:textId="637254F6" w:rsidR="009064B5" w:rsidRPr="009064B5" w:rsidRDefault="003072C8" w:rsidP="000F10BF">
      <w:pPr>
        <w:pStyle w:val="ListParagraph"/>
        <w:tabs>
          <w:tab w:val="left" w:pos="1984"/>
          <w:tab w:val="left" w:pos="2250"/>
        </w:tabs>
        <w:ind w:left="2070" w:hanging="27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apoyar la continuidad de los  </w:t>
      </w:r>
    </w:p>
    <w:p w14:paraId="184637A2" w14:textId="4A47E36C" w:rsidR="009064B5" w:rsidRDefault="003072C8" w:rsidP="000F10BF">
      <w:pPr>
        <w:pStyle w:val="ListParagraph"/>
        <w:tabs>
          <w:tab w:val="left" w:pos="1984"/>
          <w:tab w:val="left" w:pos="2250"/>
        </w:tabs>
        <w:ind w:left="2070" w:hanging="27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Programas de Residencia de la UPR</w:t>
      </w:r>
      <w:r>
        <w:rPr>
          <w:rFonts w:ascii="Book Antiqua" w:hAnsi="Book Antiqua" w:cs="Calibri"/>
          <w:szCs w:val="24"/>
          <w:lang w:val="es-PR"/>
        </w:rPr>
        <w:tab/>
      </w:r>
      <w:r w:rsidR="009064B5" w:rsidRPr="009064B5">
        <w:rPr>
          <w:rFonts w:ascii="Book Antiqua" w:hAnsi="Book Antiqua" w:cs="Calibri"/>
          <w:szCs w:val="24"/>
          <w:lang w:val="es-PR"/>
        </w:rPr>
        <w:t>8,809,000 </w:t>
      </w:r>
    </w:p>
    <w:p w14:paraId="14F93285" w14:textId="77777777" w:rsidR="000F10BF" w:rsidRPr="009064B5" w:rsidRDefault="000F10BF" w:rsidP="000F10BF">
      <w:pPr>
        <w:pStyle w:val="ListParagraph"/>
        <w:tabs>
          <w:tab w:val="left" w:pos="1984"/>
          <w:tab w:val="left" w:pos="2250"/>
        </w:tabs>
        <w:ind w:left="2070" w:hanging="270"/>
        <w:contextualSpacing w:val="0"/>
        <w:rPr>
          <w:rFonts w:ascii="Book Antiqua" w:hAnsi="Book Antiqua" w:cs="Calibri"/>
          <w:szCs w:val="24"/>
          <w:lang w:val="es-PR"/>
        </w:rPr>
      </w:pPr>
    </w:p>
    <w:p w14:paraId="58D107AF" w14:textId="77777777" w:rsidR="009064B5" w:rsidRPr="009064B5" w:rsidRDefault="009064B5" w:rsidP="000F10BF">
      <w:pPr>
        <w:pStyle w:val="ListParagraph"/>
        <w:numPr>
          <w:ilvl w:val="0"/>
          <w:numId w:val="69"/>
        </w:numPr>
        <w:tabs>
          <w:tab w:val="left" w:pos="2250"/>
        </w:tabs>
        <w:ind w:left="2070" w:hanging="270"/>
        <w:contextualSpacing w:val="0"/>
        <w:rPr>
          <w:rFonts w:ascii="Book Antiqua" w:hAnsi="Book Antiqua" w:cs="Calibri"/>
          <w:szCs w:val="24"/>
          <w:lang w:val="es-PR"/>
        </w:rPr>
      </w:pPr>
      <w:r w:rsidRPr="009064B5">
        <w:rPr>
          <w:rFonts w:ascii="Book Antiqua" w:hAnsi="Book Antiqua" w:cs="Calibri"/>
          <w:szCs w:val="24"/>
          <w:lang w:val="es-PR"/>
        </w:rPr>
        <w:t>Para contratar 13 neurocirujanos  </w:t>
      </w:r>
    </w:p>
    <w:p w14:paraId="6620A980" w14:textId="493DB297" w:rsidR="009064B5" w:rsidRPr="009064B5" w:rsidRDefault="003072C8" w:rsidP="000F10BF">
      <w:pPr>
        <w:pStyle w:val="ListParagraph"/>
        <w:tabs>
          <w:tab w:val="left" w:pos="1984"/>
        </w:tabs>
        <w:ind w:left="2070" w:hanging="27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que atiendan guardias de  </w:t>
      </w:r>
    </w:p>
    <w:p w14:paraId="0E13870B" w14:textId="3FE4516E" w:rsidR="009064B5" w:rsidRDefault="003072C8" w:rsidP="000F10BF">
      <w:pPr>
        <w:pStyle w:val="ListParagraph"/>
        <w:tabs>
          <w:tab w:val="left" w:pos="1984"/>
        </w:tabs>
        <w:ind w:left="1620" w:hanging="9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noche en el hospital</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2,500,000 </w:t>
      </w:r>
    </w:p>
    <w:p w14:paraId="0F07CAB4" w14:textId="77777777" w:rsidR="000F10BF" w:rsidRPr="009064B5" w:rsidRDefault="000F10BF" w:rsidP="000F10BF">
      <w:pPr>
        <w:pStyle w:val="ListParagraph"/>
        <w:tabs>
          <w:tab w:val="left" w:pos="1984"/>
        </w:tabs>
        <w:ind w:left="1620" w:hanging="90"/>
        <w:contextualSpacing w:val="0"/>
        <w:rPr>
          <w:rFonts w:ascii="Book Antiqua" w:hAnsi="Book Antiqua" w:cs="Calibri"/>
          <w:szCs w:val="24"/>
          <w:lang w:val="es-PR"/>
        </w:rPr>
      </w:pPr>
    </w:p>
    <w:p w14:paraId="1E3067EC" w14:textId="77777777" w:rsidR="009064B5" w:rsidRPr="009064B5" w:rsidRDefault="009064B5" w:rsidP="000F10BF">
      <w:pPr>
        <w:pStyle w:val="ListParagraph"/>
        <w:numPr>
          <w:ilvl w:val="0"/>
          <w:numId w:val="69"/>
        </w:numPr>
        <w:tabs>
          <w:tab w:val="left" w:pos="2070"/>
        </w:tabs>
        <w:ind w:left="1620" w:firstLine="90"/>
        <w:contextualSpacing w:val="0"/>
        <w:rPr>
          <w:rFonts w:ascii="Book Antiqua" w:hAnsi="Book Antiqua" w:cs="Calibri"/>
          <w:szCs w:val="24"/>
          <w:lang w:val="es-PR"/>
        </w:rPr>
      </w:pPr>
      <w:r w:rsidRPr="009064B5">
        <w:rPr>
          <w:rFonts w:ascii="Book Antiqua" w:hAnsi="Book Antiqua" w:cs="Calibri"/>
          <w:szCs w:val="24"/>
          <w:lang w:val="es-PR"/>
        </w:rPr>
        <w:t>Para grupo de especialistas</w:t>
      </w:r>
      <w:r w:rsidRPr="009064B5">
        <w:rPr>
          <w:rFonts w:ascii="Book Antiqua" w:hAnsi="Book Antiqua" w:cs="Calibri"/>
          <w:szCs w:val="24"/>
          <w:lang w:val="es-PR"/>
        </w:rPr>
        <w:tab/>
      </w:r>
      <w:r w:rsidRPr="009064B5">
        <w:rPr>
          <w:rFonts w:ascii="Book Antiqua" w:hAnsi="Book Antiqua" w:cs="Calibri"/>
          <w:szCs w:val="24"/>
          <w:lang w:val="es-PR"/>
        </w:rPr>
        <w:tab/>
        <w:t> </w:t>
      </w:r>
    </w:p>
    <w:p w14:paraId="420F81AE" w14:textId="7EE8E4B0" w:rsidR="009064B5" w:rsidRPr="009064B5" w:rsidRDefault="003072C8" w:rsidP="000F10BF">
      <w:pPr>
        <w:pStyle w:val="ListParagraph"/>
        <w:tabs>
          <w:tab w:val="left" w:pos="2070"/>
        </w:tabs>
        <w:ind w:left="1620" w:firstLine="90"/>
        <w:contextualSpacing w:val="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de neuro-intensivo que estén  </w:t>
      </w:r>
    </w:p>
    <w:p w14:paraId="67EECBD9" w14:textId="5EEA7AD6" w:rsidR="009064B5" w:rsidRDefault="003072C8" w:rsidP="000F10BF">
      <w:pPr>
        <w:pStyle w:val="ListParagraph"/>
        <w:tabs>
          <w:tab w:val="left" w:pos="2070"/>
        </w:tabs>
        <w:ind w:left="1620" w:firstLine="90"/>
        <w:contextualSpacing w:val="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 xml:space="preserve">de guardia </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w:t>
      </w:r>
      <w:r>
        <w:rPr>
          <w:rFonts w:ascii="Book Antiqua" w:hAnsi="Book Antiqua" w:cs="Calibri"/>
          <w:szCs w:val="24"/>
          <w:lang w:val="es-PR"/>
        </w:rPr>
        <w:t xml:space="preserve">   </w:t>
      </w:r>
      <w:r w:rsidR="009064B5" w:rsidRPr="009064B5">
        <w:rPr>
          <w:rFonts w:ascii="Book Antiqua" w:hAnsi="Book Antiqua" w:cs="Calibri"/>
          <w:szCs w:val="24"/>
          <w:lang w:val="es-PR"/>
        </w:rPr>
        <w:t>1,000,000 </w:t>
      </w:r>
    </w:p>
    <w:p w14:paraId="20EEBA59" w14:textId="77777777" w:rsidR="000F10BF" w:rsidRPr="009064B5" w:rsidRDefault="000F10BF" w:rsidP="000F10BF">
      <w:pPr>
        <w:pStyle w:val="ListParagraph"/>
        <w:tabs>
          <w:tab w:val="left" w:pos="2070"/>
        </w:tabs>
        <w:ind w:left="1620" w:firstLine="90"/>
        <w:contextualSpacing w:val="0"/>
        <w:rPr>
          <w:rFonts w:ascii="Book Antiqua" w:hAnsi="Book Antiqua" w:cs="Calibri"/>
          <w:szCs w:val="24"/>
          <w:lang w:val="es-PR"/>
        </w:rPr>
      </w:pPr>
    </w:p>
    <w:p w14:paraId="4F0F234A" w14:textId="0302141C" w:rsidR="009064B5" w:rsidRPr="009064B5" w:rsidRDefault="009064B5" w:rsidP="00BF7CBF">
      <w:pPr>
        <w:pStyle w:val="ListParagraph"/>
        <w:numPr>
          <w:ilvl w:val="0"/>
          <w:numId w:val="70"/>
        </w:numPr>
        <w:tabs>
          <w:tab w:val="left" w:pos="1984"/>
        </w:tabs>
        <w:spacing w:after="360"/>
        <w:contextualSpacing w:val="0"/>
        <w:rPr>
          <w:rFonts w:ascii="Book Antiqua" w:hAnsi="Book Antiqua" w:cs="Calibri"/>
          <w:szCs w:val="24"/>
          <w:lang w:val="es-PR"/>
        </w:rPr>
      </w:pPr>
      <w:r w:rsidRPr="009064B5">
        <w:rPr>
          <w:rFonts w:ascii="Book Antiqua" w:hAnsi="Book Antiqua" w:cs="Calibri"/>
          <w:szCs w:val="24"/>
          <w:lang w:val="es-PR"/>
        </w:rPr>
        <w:t>Materiales y suministros</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w:t>
      </w:r>
      <w:r w:rsidR="00781DCB">
        <w:rPr>
          <w:rFonts w:ascii="Book Antiqua" w:hAnsi="Book Antiqua" w:cs="Calibri"/>
          <w:szCs w:val="24"/>
          <w:lang w:val="es-PR"/>
        </w:rPr>
        <w:tab/>
        <w:t xml:space="preserve">   </w:t>
      </w:r>
      <w:r w:rsidRPr="009064B5">
        <w:rPr>
          <w:rFonts w:ascii="Book Antiqua" w:hAnsi="Book Antiqua" w:cs="Calibri"/>
          <w:szCs w:val="24"/>
          <w:lang w:val="es-PR"/>
        </w:rPr>
        <w:t xml:space="preserve"> 11,970,000</w:t>
      </w:r>
      <w:r w:rsidRPr="009064B5">
        <w:rPr>
          <w:rFonts w:ascii="Book Antiqua" w:hAnsi="Book Antiqua" w:cs="Calibri"/>
          <w:szCs w:val="24"/>
          <w:lang w:val="es-PR"/>
        </w:rPr>
        <w:tab/>
      </w:r>
      <w:r w:rsidRPr="009064B5">
        <w:rPr>
          <w:szCs w:val="24"/>
          <w:lang w:val="es-PR"/>
        </w:rPr>
        <w:t> </w:t>
      </w:r>
      <w:r w:rsidRPr="009064B5">
        <w:rPr>
          <w:rFonts w:ascii="Book Antiqua" w:hAnsi="Book Antiqua" w:cs="Calibri"/>
          <w:szCs w:val="24"/>
          <w:lang w:val="es-PR"/>
        </w:rPr>
        <w:t> </w:t>
      </w:r>
    </w:p>
    <w:p w14:paraId="12C9B776" w14:textId="77777777" w:rsidR="009064B5" w:rsidRPr="00120B55" w:rsidRDefault="009064B5" w:rsidP="00BF7CBF">
      <w:pPr>
        <w:pStyle w:val="ListParagraph"/>
        <w:tabs>
          <w:tab w:val="left" w:pos="1984"/>
        </w:tabs>
        <w:spacing w:after="360"/>
        <w:contextualSpacing w:val="0"/>
        <w:rPr>
          <w:rFonts w:ascii="Book Antiqua" w:hAnsi="Book Antiqua" w:cs="Calibri"/>
          <w:szCs w:val="24"/>
          <w:lang w:val="es-PR"/>
        </w:rPr>
      </w:pPr>
      <w:proofErr w:type="gramStart"/>
      <w:r w:rsidRPr="009064B5">
        <w:rPr>
          <w:rFonts w:ascii="Book Antiqua" w:hAnsi="Book Antiqua" w:cs="Calibri"/>
          <w:szCs w:val="24"/>
          <w:lang w:val="es-PR"/>
        </w:rPr>
        <w:t>Total</w:t>
      </w:r>
      <w:proofErr w:type="gramEnd"/>
      <w:r w:rsidRPr="009064B5">
        <w:rPr>
          <w:rFonts w:ascii="Book Antiqua" w:hAnsi="Book Antiqua" w:cs="Calibri"/>
          <w:szCs w:val="24"/>
          <w:lang w:val="es-PR"/>
        </w:rPr>
        <w:t xml:space="preserve"> Administración de Servicios Médicos de Puerto Rico            </w:t>
      </w:r>
      <w:r w:rsidRPr="000173BB">
        <w:rPr>
          <w:rFonts w:ascii="Book Antiqua" w:hAnsi="Book Antiqua" w:cs="Calibri"/>
          <w:szCs w:val="24"/>
          <w:u w:val="single"/>
          <w:lang w:val="es-PR"/>
        </w:rPr>
        <w:t>99,089,000</w:t>
      </w:r>
      <w:r w:rsidRPr="009064B5">
        <w:rPr>
          <w:rFonts w:ascii="Book Antiqua" w:hAnsi="Book Antiqua" w:cs="Calibri"/>
          <w:szCs w:val="24"/>
          <w:lang w:val="es-PR"/>
        </w:rPr>
        <w:t> </w:t>
      </w:r>
    </w:p>
    <w:p w14:paraId="1FF53C2E" w14:textId="77777777" w:rsidR="00312B05" w:rsidRPr="00312B05" w:rsidRDefault="00312B05" w:rsidP="00BF7CBF">
      <w:pPr>
        <w:pStyle w:val="ListParagraph"/>
        <w:numPr>
          <w:ilvl w:val="0"/>
          <w:numId w:val="71"/>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Administración de Servicios de Salud Mental y Contra la Adicción </w:t>
      </w:r>
      <w:r w:rsidRPr="00312B05">
        <w:rPr>
          <w:rFonts w:ascii="Book Antiqua" w:hAnsi="Book Antiqua" w:cs="Calibri"/>
          <w:szCs w:val="24"/>
          <w:lang w:val="es-PR"/>
        </w:rPr>
        <w:tab/>
        <w:t> </w:t>
      </w:r>
    </w:p>
    <w:p w14:paraId="1E127CB1" w14:textId="72DBD65F" w:rsidR="00312B05" w:rsidRPr="00312B05" w:rsidRDefault="00312B05" w:rsidP="00BF7CBF">
      <w:pPr>
        <w:pStyle w:val="ListParagraph"/>
        <w:numPr>
          <w:ilvl w:val="0"/>
          <w:numId w:val="72"/>
        </w:numPr>
        <w:tabs>
          <w:tab w:val="left" w:pos="1440"/>
          <w:tab w:val="left" w:pos="1984"/>
        </w:tabs>
        <w:spacing w:after="360"/>
        <w:ind w:firstLine="0"/>
        <w:contextualSpacing w:val="0"/>
        <w:rPr>
          <w:rFonts w:ascii="Book Antiqua" w:hAnsi="Book Antiqua" w:cs="Calibri"/>
          <w:szCs w:val="24"/>
          <w:lang w:val="es-PR"/>
        </w:rPr>
      </w:pPr>
      <w:r w:rsidRPr="00312B05">
        <w:rPr>
          <w:rFonts w:ascii="Book Antiqua" w:hAnsi="Book Antiqua" w:cs="Calibri"/>
          <w:szCs w:val="24"/>
          <w:lang w:val="es-PR"/>
        </w:rPr>
        <w:t>Nómina y Costos Relacionados</w:t>
      </w:r>
      <w:r w:rsidRPr="00312B0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912CD1">
        <w:rPr>
          <w:rFonts w:ascii="Book Antiqua" w:hAnsi="Book Antiqua" w:cs="Calibri"/>
          <w:szCs w:val="24"/>
          <w:lang w:val="es-PR"/>
        </w:rPr>
        <w:t xml:space="preserve">    </w:t>
      </w:r>
      <w:r w:rsidRPr="00312B05">
        <w:rPr>
          <w:rFonts w:ascii="Book Antiqua" w:hAnsi="Book Antiqua" w:cs="Calibri"/>
          <w:szCs w:val="24"/>
          <w:lang w:val="es-PR"/>
        </w:rPr>
        <w:t>24,818,000</w:t>
      </w:r>
      <w:r w:rsidRPr="00312B05">
        <w:rPr>
          <w:rFonts w:ascii="Book Antiqua" w:hAnsi="Book Antiqua" w:cs="Calibri"/>
          <w:szCs w:val="24"/>
          <w:lang w:val="es-PR"/>
        </w:rPr>
        <w:tab/>
      </w:r>
    </w:p>
    <w:p w14:paraId="464663D3" w14:textId="6A87297F" w:rsidR="00312B05" w:rsidRPr="00312B05" w:rsidRDefault="00312B05" w:rsidP="00BF7CBF">
      <w:pPr>
        <w:pStyle w:val="ListParagraph"/>
        <w:tabs>
          <w:tab w:val="left" w:pos="810"/>
          <w:tab w:val="left" w:pos="1984"/>
        </w:tabs>
        <w:spacing w:after="360"/>
        <w:ind w:left="2070" w:hanging="630"/>
        <w:contextualSpacing w:val="0"/>
        <w:rPr>
          <w:rFonts w:ascii="Book Antiqua" w:hAnsi="Book Antiqua" w:cs="Calibri"/>
          <w:szCs w:val="24"/>
          <w:lang w:val="es-PR"/>
        </w:rPr>
      </w:pPr>
      <w:r w:rsidRPr="00312B05">
        <w:rPr>
          <w:rFonts w:ascii="Book Antiqua" w:hAnsi="Book Antiqua" w:cs="Calibri"/>
          <w:szCs w:val="24"/>
          <w:lang w:val="es-PR"/>
        </w:rPr>
        <w:t xml:space="preserve">i. </w:t>
      </w:r>
      <w:r w:rsidRPr="00312B05">
        <w:rPr>
          <w:rFonts w:ascii="Book Antiqua" w:hAnsi="Book Antiqua" w:cs="Calibri"/>
          <w:szCs w:val="24"/>
          <w:lang w:val="es-PR"/>
        </w:rPr>
        <w:tab/>
      </w:r>
      <w:proofErr w:type="gramStart"/>
      <w:r w:rsidRPr="00312B05">
        <w:rPr>
          <w:rFonts w:ascii="Book Antiqua" w:hAnsi="Book Antiqua" w:cs="Calibri"/>
          <w:szCs w:val="24"/>
          <w:lang w:val="es-PR"/>
        </w:rPr>
        <w:t xml:space="preserve">Salarios  </w:t>
      </w:r>
      <w:r w:rsidRPr="00312B05">
        <w:rPr>
          <w:rFonts w:ascii="Book Antiqua" w:hAnsi="Book Antiqua" w:cs="Calibri"/>
          <w:szCs w:val="24"/>
          <w:lang w:val="es-PR"/>
        </w:rPr>
        <w:tab/>
      </w:r>
      <w:proofErr w:type="gramEnd"/>
      <w:r w:rsidRPr="00312B05">
        <w:rPr>
          <w:rFonts w:ascii="Book Antiqua" w:hAnsi="Book Antiqua" w:cs="Calibri"/>
          <w:szCs w:val="24"/>
          <w:lang w:val="es-PR"/>
        </w:rPr>
        <w:tab/>
      </w:r>
      <w:r w:rsidRPr="00312B05">
        <w:rPr>
          <w:rFonts w:ascii="Book Antiqua" w:hAnsi="Book Antiqua" w:cs="Calibri"/>
          <w:szCs w:val="24"/>
          <w:lang w:val="es-PR"/>
        </w:rPr>
        <w:tab/>
        <w:t>                      16,622,000  </w:t>
      </w:r>
    </w:p>
    <w:p w14:paraId="1570611C" w14:textId="73E658EA" w:rsidR="00312B05" w:rsidRPr="00312B05" w:rsidRDefault="00312B05" w:rsidP="00BF7CBF">
      <w:pPr>
        <w:pStyle w:val="ListParagraph"/>
        <w:tabs>
          <w:tab w:val="left" w:pos="1984"/>
        </w:tabs>
        <w:spacing w:after="360"/>
        <w:ind w:left="2070" w:hanging="720"/>
        <w:contextualSpacing w:val="0"/>
        <w:rPr>
          <w:rFonts w:ascii="Book Antiqua" w:hAnsi="Book Antiqua" w:cs="Calibri"/>
          <w:szCs w:val="24"/>
          <w:lang w:val="es-PR"/>
        </w:rPr>
      </w:pPr>
      <w:proofErr w:type="spellStart"/>
      <w:r w:rsidRPr="00312B05">
        <w:rPr>
          <w:rFonts w:ascii="Book Antiqua" w:hAnsi="Book Antiqua" w:cs="Calibri"/>
          <w:szCs w:val="24"/>
          <w:lang w:val="es-PR"/>
        </w:rPr>
        <w:t>ii</w:t>
      </w:r>
      <w:proofErr w:type="spellEnd"/>
      <w:r w:rsidRPr="00312B05">
        <w:rPr>
          <w:rFonts w:ascii="Book Antiqua" w:hAnsi="Book Antiqua" w:cs="Calibri"/>
          <w:szCs w:val="24"/>
          <w:lang w:val="es-PR"/>
        </w:rPr>
        <w:t>.</w:t>
      </w:r>
      <w:r w:rsidRPr="00312B05">
        <w:rPr>
          <w:rFonts w:ascii="Book Antiqua" w:hAnsi="Book Antiqua" w:cs="Calibri"/>
          <w:szCs w:val="24"/>
          <w:lang w:val="es-PR"/>
        </w:rPr>
        <w:tab/>
        <w:t xml:space="preserve">Sueldos para Puestos de </w:t>
      </w:r>
      <w:proofErr w:type="gramStart"/>
      <w:r w:rsidRPr="00312B05">
        <w:rPr>
          <w:rFonts w:ascii="Book Antiqua" w:hAnsi="Book Antiqua" w:cs="Calibri"/>
          <w:szCs w:val="24"/>
          <w:lang w:val="es-PR"/>
        </w:rPr>
        <w:t xml:space="preserve">Confianza  </w:t>
      </w:r>
      <w:r w:rsidRPr="00312B05">
        <w:rPr>
          <w:rFonts w:ascii="Book Antiqua" w:hAnsi="Book Antiqua" w:cs="Calibri"/>
          <w:szCs w:val="24"/>
          <w:lang w:val="es-PR"/>
        </w:rPr>
        <w:tab/>
      </w:r>
      <w:proofErr w:type="gramEnd"/>
      <w:r w:rsidRPr="00312B05">
        <w:rPr>
          <w:rFonts w:ascii="Book Antiqua" w:hAnsi="Book Antiqua" w:cs="Calibri"/>
          <w:szCs w:val="24"/>
          <w:lang w:val="es-PR"/>
        </w:rPr>
        <w:t>   537,000 </w:t>
      </w:r>
    </w:p>
    <w:p w14:paraId="134A1F47" w14:textId="77777777" w:rsidR="00312B05" w:rsidRDefault="00312B05" w:rsidP="00BF7CBF">
      <w:pPr>
        <w:pStyle w:val="ListParagraph"/>
        <w:tabs>
          <w:tab w:val="left" w:pos="810"/>
          <w:tab w:val="left" w:pos="1984"/>
        </w:tabs>
        <w:spacing w:after="360"/>
        <w:ind w:left="2070" w:hanging="720"/>
        <w:contextualSpacing w:val="0"/>
        <w:rPr>
          <w:rFonts w:ascii="Book Antiqua" w:hAnsi="Book Antiqua" w:cs="Calibri"/>
          <w:szCs w:val="24"/>
          <w:lang w:val="es-PR"/>
        </w:rPr>
      </w:pPr>
      <w:proofErr w:type="spellStart"/>
      <w:r w:rsidRPr="00312B05">
        <w:rPr>
          <w:rFonts w:ascii="Book Antiqua" w:hAnsi="Book Antiqua" w:cs="Calibri"/>
          <w:szCs w:val="24"/>
          <w:lang w:val="es-PR"/>
        </w:rPr>
        <w:t>iii</w:t>
      </w:r>
      <w:proofErr w:type="spellEnd"/>
      <w:r w:rsidRPr="00312B05">
        <w:rPr>
          <w:rFonts w:ascii="Book Antiqua" w:hAnsi="Book Antiqua" w:cs="Calibri"/>
          <w:szCs w:val="24"/>
          <w:lang w:val="es-PR"/>
        </w:rPr>
        <w:t xml:space="preserve">.  </w:t>
      </w:r>
      <w:r w:rsidRPr="00312B05">
        <w:rPr>
          <w:rFonts w:ascii="Book Antiqua" w:hAnsi="Book Antiqua" w:cs="Calibri"/>
          <w:szCs w:val="24"/>
          <w:lang w:val="es-PR"/>
        </w:rPr>
        <w:tab/>
        <w:t>Aportación patronal al seguro médico        1,201,000 </w:t>
      </w:r>
    </w:p>
    <w:p w14:paraId="1D9EB1CC" w14:textId="2ECACAFE" w:rsidR="00312B05" w:rsidRPr="00E14242" w:rsidRDefault="00312B05" w:rsidP="00BF7CBF">
      <w:pPr>
        <w:pStyle w:val="ListParagraph"/>
        <w:numPr>
          <w:ilvl w:val="0"/>
          <w:numId w:val="791"/>
        </w:numPr>
        <w:tabs>
          <w:tab w:val="left" w:pos="810"/>
          <w:tab w:val="left" w:pos="1984"/>
        </w:tabs>
        <w:spacing w:after="360"/>
        <w:ind w:left="2070" w:hanging="450"/>
        <w:contextualSpacing w:val="0"/>
        <w:rPr>
          <w:rFonts w:ascii="Book Antiqua" w:hAnsi="Book Antiqua" w:cs="Calibri"/>
          <w:szCs w:val="24"/>
          <w:lang w:val="es-PR"/>
        </w:rPr>
      </w:pPr>
      <w:r w:rsidRPr="00E14242">
        <w:rPr>
          <w:rFonts w:ascii="Book Antiqua" w:hAnsi="Book Antiqua" w:cs="Calibri"/>
          <w:szCs w:val="24"/>
          <w:lang w:val="es-PR"/>
        </w:rPr>
        <w:t xml:space="preserve">Horas extras </w:t>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003072C8">
        <w:rPr>
          <w:rFonts w:ascii="Book Antiqua" w:hAnsi="Book Antiqua" w:cs="Calibri"/>
          <w:szCs w:val="24"/>
          <w:lang w:val="es-PR"/>
        </w:rPr>
        <w:t xml:space="preserve">          </w:t>
      </w:r>
      <w:r w:rsidRPr="00E14242">
        <w:rPr>
          <w:rFonts w:ascii="Book Antiqua" w:hAnsi="Book Antiqua" w:cs="Calibri"/>
          <w:szCs w:val="24"/>
          <w:lang w:val="es-PR"/>
        </w:rPr>
        <w:t>         7,000 </w:t>
      </w:r>
    </w:p>
    <w:p w14:paraId="6C17B221" w14:textId="067EBA18" w:rsidR="00312B05" w:rsidRPr="00312B05" w:rsidRDefault="00312B05" w:rsidP="00BF7CBF">
      <w:pPr>
        <w:pStyle w:val="ListParagraph"/>
        <w:numPr>
          <w:ilvl w:val="0"/>
          <w:numId w:val="791"/>
        </w:numPr>
        <w:tabs>
          <w:tab w:val="left" w:pos="810"/>
          <w:tab w:val="left" w:pos="1984"/>
        </w:tabs>
        <w:spacing w:after="360"/>
        <w:ind w:left="2070" w:hanging="450"/>
        <w:contextualSpacing w:val="0"/>
        <w:rPr>
          <w:rFonts w:ascii="Book Antiqua" w:hAnsi="Book Antiqua" w:cs="Calibri"/>
          <w:szCs w:val="24"/>
          <w:lang w:val="es-PR"/>
        </w:rPr>
      </w:pPr>
      <w:r w:rsidRPr="00312B05">
        <w:rPr>
          <w:rFonts w:ascii="Book Antiqua" w:hAnsi="Book Antiqua" w:cs="Calibri"/>
          <w:szCs w:val="24"/>
          <w:lang w:val="es-PR"/>
        </w:rPr>
        <w:t>Otros gastos de nómina</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332,000 </w:t>
      </w:r>
    </w:p>
    <w:p w14:paraId="64197FB7" w14:textId="137E671F" w:rsidR="00312B05" w:rsidRDefault="00312B05" w:rsidP="00BF7CBF">
      <w:pPr>
        <w:pStyle w:val="ListParagraph"/>
        <w:numPr>
          <w:ilvl w:val="0"/>
          <w:numId w:val="791"/>
        </w:numPr>
        <w:tabs>
          <w:tab w:val="left" w:pos="810"/>
          <w:tab w:val="left" w:pos="1984"/>
        </w:tabs>
        <w:spacing w:after="360"/>
        <w:ind w:left="2070" w:hanging="450"/>
        <w:contextualSpacing w:val="0"/>
        <w:rPr>
          <w:rFonts w:ascii="Book Antiqua" w:hAnsi="Book Antiqua" w:cs="Calibri"/>
          <w:szCs w:val="24"/>
          <w:lang w:val="es-PR"/>
        </w:rPr>
      </w:pPr>
      <w:r w:rsidRPr="00312B05">
        <w:rPr>
          <w:rFonts w:ascii="Book Antiqua" w:hAnsi="Book Antiqua" w:cs="Calibri"/>
          <w:szCs w:val="24"/>
          <w:lang w:val="es-PR"/>
        </w:rPr>
        <w:t>Otros beneficios del empleado</w:t>
      </w:r>
      <w:r w:rsidRPr="00312B05">
        <w:rPr>
          <w:rFonts w:ascii="Book Antiqua" w:hAnsi="Book Antiqua" w:cs="Calibri"/>
          <w:szCs w:val="24"/>
          <w:lang w:val="es-PR"/>
        </w:rPr>
        <w:tab/>
        <w:t xml:space="preserve">         </w:t>
      </w:r>
      <w:r w:rsidRPr="00312B05">
        <w:rPr>
          <w:rFonts w:ascii="Book Antiqua" w:hAnsi="Book Antiqua" w:cs="Calibri"/>
          <w:szCs w:val="24"/>
          <w:lang w:val="es-PR"/>
        </w:rPr>
        <w:tab/>
        <w:t>2,120,000 </w:t>
      </w:r>
    </w:p>
    <w:p w14:paraId="2B07B230" w14:textId="77777777" w:rsidR="00D743BB" w:rsidRPr="00312B05" w:rsidRDefault="00D743BB" w:rsidP="00D743BB">
      <w:pPr>
        <w:pStyle w:val="ListParagraph"/>
        <w:tabs>
          <w:tab w:val="left" w:pos="1984"/>
        </w:tabs>
        <w:spacing w:after="360"/>
        <w:ind w:left="2070"/>
        <w:contextualSpacing w:val="0"/>
        <w:rPr>
          <w:rFonts w:ascii="Book Antiqua" w:hAnsi="Book Antiqua" w:cs="Calibri"/>
          <w:szCs w:val="24"/>
          <w:lang w:val="es-PR"/>
        </w:rPr>
      </w:pPr>
    </w:p>
    <w:p w14:paraId="414586B1" w14:textId="77777777" w:rsidR="00312B05" w:rsidRPr="00312B05" w:rsidRDefault="00312B05" w:rsidP="000562A5">
      <w:pPr>
        <w:pStyle w:val="ListParagraph"/>
        <w:numPr>
          <w:ilvl w:val="0"/>
          <w:numId w:val="791"/>
        </w:numPr>
        <w:tabs>
          <w:tab w:val="left" w:pos="810"/>
          <w:tab w:val="left" w:pos="1984"/>
        </w:tabs>
        <w:ind w:left="2070" w:hanging="450"/>
        <w:contextualSpacing w:val="0"/>
        <w:rPr>
          <w:rFonts w:ascii="Book Antiqua" w:hAnsi="Book Antiqua" w:cs="Calibri"/>
          <w:szCs w:val="24"/>
          <w:lang w:val="es-PR"/>
        </w:rPr>
      </w:pPr>
      <w:r w:rsidRPr="00312B05">
        <w:rPr>
          <w:rFonts w:ascii="Book Antiqua" w:hAnsi="Book Antiqua" w:cs="Calibri"/>
          <w:szCs w:val="24"/>
          <w:lang w:val="es-PR"/>
        </w:rPr>
        <w:lastRenderedPageBreak/>
        <w:t>Jubilación anticipada y Programa  </w:t>
      </w:r>
    </w:p>
    <w:p w14:paraId="234D0DC4" w14:textId="6D8280C9" w:rsidR="00312B05" w:rsidRDefault="003072C8" w:rsidP="000562A5">
      <w:pPr>
        <w:pStyle w:val="ListParagraph"/>
        <w:tabs>
          <w:tab w:val="left" w:pos="810"/>
          <w:tab w:val="left" w:pos="1984"/>
        </w:tabs>
        <w:ind w:left="2070" w:hanging="630"/>
        <w:contextualSpacing w:val="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de Transición Voluntaria</w:t>
      </w:r>
      <w:r w:rsidR="00312B05" w:rsidRPr="00312B05">
        <w:rPr>
          <w:rFonts w:ascii="Book Antiqua" w:hAnsi="Book Antiqua" w:cs="Calibri"/>
          <w:szCs w:val="24"/>
          <w:lang w:val="es-PR"/>
        </w:rPr>
        <w:tab/>
        <w:t xml:space="preserve">         </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1,540,000  </w:t>
      </w:r>
    </w:p>
    <w:p w14:paraId="66F6B6B2" w14:textId="77777777" w:rsidR="000562A5" w:rsidRPr="00312B05" w:rsidRDefault="000562A5" w:rsidP="000562A5">
      <w:pPr>
        <w:pStyle w:val="ListParagraph"/>
        <w:tabs>
          <w:tab w:val="left" w:pos="810"/>
          <w:tab w:val="left" w:pos="1984"/>
        </w:tabs>
        <w:ind w:left="2070" w:hanging="630"/>
        <w:contextualSpacing w:val="0"/>
        <w:rPr>
          <w:rFonts w:ascii="Book Antiqua" w:hAnsi="Book Antiqua" w:cs="Calibri"/>
          <w:szCs w:val="24"/>
          <w:lang w:val="es-PR"/>
        </w:rPr>
      </w:pPr>
    </w:p>
    <w:p w14:paraId="5E15ED65" w14:textId="77777777" w:rsidR="00312B05" w:rsidRPr="00312B05" w:rsidRDefault="00312B05" w:rsidP="000F10BF">
      <w:pPr>
        <w:pStyle w:val="ListParagraph"/>
        <w:numPr>
          <w:ilvl w:val="0"/>
          <w:numId w:val="791"/>
        </w:numPr>
        <w:tabs>
          <w:tab w:val="left" w:pos="810"/>
          <w:tab w:val="left" w:pos="1440"/>
          <w:tab w:val="left" w:pos="1984"/>
        </w:tabs>
        <w:ind w:left="2070" w:hanging="450"/>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0A4129B1" w14:textId="6BF3D9C7" w:rsidR="00312B05" w:rsidRPr="00312B05" w:rsidRDefault="003072C8" w:rsidP="000F10BF">
      <w:pPr>
        <w:pStyle w:val="ListParagraph"/>
        <w:tabs>
          <w:tab w:val="left" w:pos="810"/>
          <w:tab w:val="left" w:pos="1984"/>
        </w:tabs>
        <w:ind w:left="2070" w:hanging="630"/>
        <w:contextualSpacing w:val="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del Programa de Salones Especializados  </w:t>
      </w:r>
    </w:p>
    <w:p w14:paraId="00E9114B" w14:textId="00C1D7CF" w:rsidR="00312B05" w:rsidRPr="00312B05" w:rsidRDefault="003072C8" w:rsidP="000F10BF">
      <w:pPr>
        <w:pStyle w:val="ListParagraph"/>
        <w:tabs>
          <w:tab w:val="left" w:pos="810"/>
          <w:tab w:val="left" w:pos="1984"/>
        </w:tabs>
        <w:ind w:left="2070" w:hanging="630"/>
        <w:contextualSpacing w:val="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en Casos de Sustancias Controladas </w:t>
      </w:r>
    </w:p>
    <w:p w14:paraId="0849213F" w14:textId="445BFB5B" w:rsidR="00312B05" w:rsidRDefault="00E14242" w:rsidP="000F10BF">
      <w:pPr>
        <w:pStyle w:val="ListParagraph"/>
        <w:tabs>
          <w:tab w:val="left" w:pos="1984"/>
        </w:tabs>
        <w:contextualSpacing w:val="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 (conocido también como “</w:t>
      </w:r>
      <w:proofErr w:type="spellStart"/>
      <w:r w:rsidR="00312B05" w:rsidRPr="00312B05">
        <w:rPr>
          <w:rFonts w:ascii="Book Antiqua" w:hAnsi="Book Antiqua" w:cs="Calibri"/>
          <w:szCs w:val="24"/>
          <w:lang w:val="es-PR"/>
        </w:rPr>
        <w:t>Drug</w:t>
      </w:r>
      <w:proofErr w:type="spellEnd"/>
      <w:r w:rsidR="00312B05" w:rsidRPr="00312B05">
        <w:rPr>
          <w:rFonts w:ascii="Book Antiqua" w:hAnsi="Book Antiqua" w:cs="Calibri"/>
          <w:szCs w:val="24"/>
          <w:lang w:val="es-PR"/>
        </w:rPr>
        <w:t xml:space="preserve"> </w:t>
      </w:r>
      <w:proofErr w:type="spellStart"/>
      <w:r w:rsidR="00312B05" w:rsidRPr="00312B05">
        <w:rPr>
          <w:rFonts w:ascii="Book Antiqua" w:hAnsi="Book Antiqua" w:cs="Calibri"/>
          <w:szCs w:val="24"/>
          <w:lang w:val="es-PR"/>
        </w:rPr>
        <w:t>Courts</w:t>
      </w:r>
      <w:proofErr w:type="spellEnd"/>
      <w:proofErr w:type="gramStart"/>
      <w:r w:rsidR="00312B05" w:rsidRPr="00312B05">
        <w:rPr>
          <w:rFonts w:ascii="Book Antiqua" w:hAnsi="Book Antiqua" w:cs="Calibri"/>
          <w:szCs w:val="24"/>
          <w:lang w:val="es-PR"/>
        </w:rPr>
        <w:t xml:space="preserve">”)   </w:t>
      </w:r>
      <w:proofErr w:type="gramEnd"/>
      <w:r w:rsidR="00312B05" w:rsidRPr="00312B05">
        <w:rPr>
          <w:rFonts w:ascii="Book Antiqua" w:hAnsi="Book Antiqua" w:cs="Calibri"/>
          <w:szCs w:val="24"/>
          <w:lang w:val="es-PR"/>
        </w:rPr>
        <w:t>2,459,000 </w:t>
      </w:r>
    </w:p>
    <w:p w14:paraId="6467CD4E" w14:textId="77777777" w:rsidR="000F10BF" w:rsidRPr="00312B05" w:rsidRDefault="000F10BF" w:rsidP="000F10BF">
      <w:pPr>
        <w:pStyle w:val="ListParagraph"/>
        <w:tabs>
          <w:tab w:val="left" w:pos="1984"/>
        </w:tabs>
        <w:contextualSpacing w:val="0"/>
        <w:rPr>
          <w:rFonts w:ascii="Book Antiqua" w:hAnsi="Book Antiqua" w:cs="Calibri"/>
          <w:szCs w:val="24"/>
          <w:lang w:val="es-PR"/>
        </w:rPr>
      </w:pPr>
    </w:p>
    <w:p w14:paraId="788D2DCC" w14:textId="675DAE3F" w:rsidR="00312B05" w:rsidRPr="00312B05" w:rsidRDefault="00312B05" w:rsidP="00BF7CBF">
      <w:pPr>
        <w:pStyle w:val="ListParagraph"/>
        <w:numPr>
          <w:ilvl w:val="0"/>
          <w:numId w:val="73"/>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Pagos al “</w:t>
      </w:r>
      <w:proofErr w:type="spellStart"/>
      <w:r w:rsidRPr="00312B05">
        <w:rPr>
          <w:rFonts w:ascii="Book Antiqua" w:hAnsi="Book Antiqua" w:cs="Calibri"/>
          <w:szCs w:val="24"/>
          <w:lang w:val="es-PR"/>
        </w:rPr>
        <w:t>Paygo</w:t>
      </w:r>
      <w:proofErr w:type="spellEnd"/>
      <w:r w:rsidRPr="00312B05">
        <w:rPr>
          <w:rFonts w:ascii="Book Antiqua" w:hAnsi="Book Antiqua" w:cs="Calibri"/>
          <w:szCs w:val="24"/>
          <w:lang w:val="es-PR"/>
        </w:rPr>
        <w:t>”</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38,034,000 </w:t>
      </w:r>
    </w:p>
    <w:p w14:paraId="5B22F47D" w14:textId="6C94CBE6" w:rsidR="00312B05" w:rsidRPr="00312B05" w:rsidRDefault="00312B05" w:rsidP="00BF7CBF">
      <w:pPr>
        <w:pStyle w:val="ListParagraph"/>
        <w:numPr>
          <w:ilvl w:val="0"/>
          <w:numId w:val="74"/>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Facilidades y Pagos por servicios públicos        </w:t>
      </w:r>
      <w:r w:rsidRPr="00312B05">
        <w:rPr>
          <w:rFonts w:ascii="Book Antiqua" w:hAnsi="Book Antiqua" w:cs="Calibri"/>
          <w:szCs w:val="24"/>
          <w:lang w:val="es-PR"/>
        </w:rPr>
        <w:tab/>
        <w:t xml:space="preserve">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14,693,000 </w:t>
      </w:r>
    </w:p>
    <w:p w14:paraId="670A4DED" w14:textId="77777777" w:rsidR="00312B05" w:rsidRPr="00312B05" w:rsidRDefault="00312B05" w:rsidP="00BF7CBF">
      <w:pPr>
        <w:pStyle w:val="ListParagraph"/>
        <w:numPr>
          <w:ilvl w:val="0"/>
          <w:numId w:val="75"/>
        </w:numPr>
        <w:tabs>
          <w:tab w:val="clear" w:pos="720"/>
          <w:tab w:val="left" w:pos="1984"/>
        </w:tabs>
        <w:spacing w:after="360"/>
        <w:ind w:left="1620"/>
        <w:contextualSpacing w:val="0"/>
        <w:rPr>
          <w:rFonts w:ascii="Book Antiqua" w:hAnsi="Book Antiqua" w:cs="Calibri"/>
          <w:szCs w:val="24"/>
          <w:lang w:val="es-PR"/>
        </w:rPr>
      </w:pPr>
      <w:r w:rsidRPr="00312B05">
        <w:rPr>
          <w:rFonts w:ascii="Book Antiqua" w:hAnsi="Book Antiqua" w:cs="Calibri"/>
          <w:szCs w:val="24"/>
          <w:lang w:val="es-PR"/>
        </w:rPr>
        <w:t>Pagos a AEE                                               3,635,000  </w:t>
      </w:r>
    </w:p>
    <w:p w14:paraId="115C7A3B" w14:textId="77777777" w:rsidR="00312B05" w:rsidRPr="00312B05" w:rsidRDefault="00312B05" w:rsidP="00BF7CBF">
      <w:pPr>
        <w:pStyle w:val="ListParagraph"/>
        <w:numPr>
          <w:ilvl w:val="0"/>
          <w:numId w:val="75"/>
        </w:numPr>
        <w:tabs>
          <w:tab w:val="clear" w:pos="720"/>
          <w:tab w:val="left" w:pos="1984"/>
        </w:tabs>
        <w:spacing w:after="360"/>
        <w:ind w:left="1620"/>
        <w:contextualSpacing w:val="0"/>
        <w:rPr>
          <w:rFonts w:ascii="Book Antiqua" w:hAnsi="Book Antiqua" w:cs="Calibri"/>
          <w:szCs w:val="24"/>
          <w:lang w:val="es-PR"/>
        </w:rPr>
      </w:pPr>
      <w:r w:rsidRPr="00312B05">
        <w:rPr>
          <w:rFonts w:ascii="Book Antiqua" w:hAnsi="Book Antiqua" w:cs="Calibri"/>
          <w:szCs w:val="24"/>
          <w:lang w:val="es-PR"/>
        </w:rPr>
        <w:t>Pagos a AAA                                              2,150,000  </w:t>
      </w:r>
    </w:p>
    <w:p w14:paraId="23C9E9F3" w14:textId="77777777" w:rsidR="00312B05" w:rsidRPr="00312B05" w:rsidRDefault="00312B05" w:rsidP="00BF7CBF">
      <w:pPr>
        <w:pStyle w:val="ListParagraph"/>
        <w:numPr>
          <w:ilvl w:val="0"/>
          <w:numId w:val="75"/>
        </w:numPr>
        <w:tabs>
          <w:tab w:val="clear" w:pos="720"/>
          <w:tab w:val="left" w:pos="1984"/>
        </w:tabs>
        <w:spacing w:after="360"/>
        <w:ind w:left="1620"/>
        <w:contextualSpacing w:val="0"/>
        <w:rPr>
          <w:rFonts w:ascii="Book Antiqua" w:hAnsi="Book Antiqua" w:cs="Calibri"/>
          <w:szCs w:val="24"/>
          <w:lang w:val="es-PR"/>
        </w:rPr>
      </w:pPr>
      <w:r w:rsidRPr="00312B05">
        <w:rPr>
          <w:rFonts w:ascii="Book Antiqua" w:hAnsi="Book Antiqua" w:cs="Calibri"/>
          <w:szCs w:val="24"/>
          <w:lang w:val="es-PR"/>
        </w:rPr>
        <w:t>Pagos a AEP                                                  288,000  </w:t>
      </w:r>
    </w:p>
    <w:p w14:paraId="1420D1D1" w14:textId="77777777" w:rsidR="00312B05" w:rsidRPr="00312B05" w:rsidRDefault="00312B05" w:rsidP="000F10BF">
      <w:pPr>
        <w:pStyle w:val="ListParagraph"/>
        <w:numPr>
          <w:ilvl w:val="0"/>
          <w:numId w:val="75"/>
        </w:numPr>
        <w:tabs>
          <w:tab w:val="clear" w:pos="72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Otras facilidades y pagos por </w:t>
      </w:r>
    </w:p>
    <w:p w14:paraId="4A1DFDCA" w14:textId="77777777" w:rsid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servicios públicos                                        1,816,000 </w:t>
      </w:r>
    </w:p>
    <w:p w14:paraId="2BD4273C" w14:textId="77777777" w:rsidR="000F10BF" w:rsidRPr="00312B05" w:rsidRDefault="000F10BF" w:rsidP="000F10BF">
      <w:pPr>
        <w:pStyle w:val="ListParagraph"/>
        <w:tabs>
          <w:tab w:val="left" w:pos="1984"/>
        </w:tabs>
        <w:ind w:left="1620"/>
        <w:contextualSpacing w:val="0"/>
        <w:rPr>
          <w:rFonts w:ascii="Book Antiqua" w:hAnsi="Book Antiqua" w:cs="Calibri"/>
          <w:szCs w:val="24"/>
          <w:lang w:val="es-PR"/>
        </w:rPr>
      </w:pPr>
    </w:p>
    <w:p w14:paraId="7B9E176E" w14:textId="77777777" w:rsidR="00312B05" w:rsidRPr="00312B05" w:rsidRDefault="00312B05" w:rsidP="000F10BF">
      <w:pPr>
        <w:pStyle w:val="ListParagraph"/>
        <w:numPr>
          <w:ilvl w:val="0"/>
          <w:numId w:val="75"/>
        </w:numPr>
        <w:tabs>
          <w:tab w:val="clear" w:pos="72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Pago de Servicio de Salud  </w:t>
      </w:r>
    </w:p>
    <w:p w14:paraId="7AF5CA1F" w14:textId="77777777" w:rsidR="00312B05" w:rsidRP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que ofrece la Administración de  </w:t>
      </w:r>
    </w:p>
    <w:p w14:paraId="42580E82" w14:textId="77777777" w:rsid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xml:space="preserve">Servicios Médicos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6,604,000 </w:t>
      </w:r>
    </w:p>
    <w:p w14:paraId="5028BDBE" w14:textId="77777777" w:rsidR="000F10BF" w:rsidRPr="00312B05" w:rsidRDefault="000F10BF" w:rsidP="000F10BF">
      <w:pPr>
        <w:pStyle w:val="ListParagraph"/>
        <w:tabs>
          <w:tab w:val="left" w:pos="1984"/>
        </w:tabs>
        <w:ind w:left="1620"/>
        <w:contextualSpacing w:val="0"/>
        <w:rPr>
          <w:rFonts w:ascii="Book Antiqua" w:hAnsi="Book Antiqua" w:cs="Calibri"/>
          <w:szCs w:val="24"/>
          <w:lang w:val="es-PR"/>
        </w:rPr>
      </w:pPr>
    </w:p>
    <w:p w14:paraId="473165D2" w14:textId="77777777" w:rsidR="00312B05" w:rsidRPr="00312B05" w:rsidRDefault="00312B05" w:rsidP="000F10BF">
      <w:pPr>
        <w:pStyle w:val="ListParagraph"/>
        <w:numPr>
          <w:ilvl w:val="0"/>
          <w:numId w:val="75"/>
        </w:numPr>
        <w:tabs>
          <w:tab w:val="clear" w:pos="72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Para el pago de combustibles y  </w:t>
      </w:r>
    </w:p>
    <w:p w14:paraId="4D1C05E6" w14:textId="77777777" w:rsid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xml:space="preserve">lubricantes a ASG </w:t>
      </w:r>
      <w:r w:rsidRPr="00312B05">
        <w:rPr>
          <w:rFonts w:ascii="Book Antiqua" w:hAnsi="Book Antiqua" w:cs="Calibri"/>
          <w:szCs w:val="24"/>
          <w:lang w:val="es-PR"/>
        </w:rPr>
        <w:tab/>
      </w:r>
      <w:r w:rsidRPr="00312B05">
        <w:rPr>
          <w:rFonts w:ascii="Book Antiqua" w:hAnsi="Book Antiqua" w:cs="Calibri"/>
          <w:szCs w:val="24"/>
          <w:lang w:val="es-PR"/>
        </w:rPr>
        <w:tab/>
        <w:t>                            190,000 </w:t>
      </w:r>
    </w:p>
    <w:p w14:paraId="255A56FF" w14:textId="77777777" w:rsidR="000F10BF" w:rsidRPr="00312B05" w:rsidRDefault="000F10BF" w:rsidP="000F10BF">
      <w:pPr>
        <w:pStyle w:val="ListParagraph"/>
        <w:tabs>
          <w:tab w:val="left" w:pos="1984"/>
        </w:tabs>
        <w:ind w:left="1620"/>
        <w:contextualSpacing w:val="0"/>
        <w:rPr>
          <w:rFonts w:ascii="Book Antiqua" w:hAnsi="Book Antiqua" w:cs="Calibri"/>
          <w:szCs w:val="24"/>
          <w:lang w:val="es-PR"/>
        </w:rPr>
      </w:pPr>
    </w:p>
    <w:p w14:paraId="471B35E0" w14:textId="77777777" w:rsidR="00312B05" w:rsidRPr="00312B05" w:rsidRDefault="00312B05" w:rsidP="000F10BF">
      <w:pPr>
        <w:pStyle w:val="ListParagraph"/>
        <w:numPr>
          <w:ilvl w:val="0"/>
          <w:numId w:val="75"/>
        </w:numPr>
        <w:tabs>
          <w:tab w:val="clear" w:pos="72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79EEACBC" w14:textId="77777777" w:rsidR="00312B05" w:rsidRP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5AABF" w14:textId="77777777" w:rsidR="00312B05" w:rsidRP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en Casos de Sustancias Controladas  </w:t>
      </w:r>
    </w:p>
    <w:p w14:paraId="5B54445E" w14:textId="5A560E96" w:rsidR="00312B05" w:rsidRDefault="003D16DE" w:rsidP="000F10BF">
      <w:pPr>
        <w:pStyle w:val="ListParagraph"/>
        <w:tabs>
          <w:tab w:val="left" w:pos="1620"/>
          <w:tab w:val="left" w:pos="1984"/>
        </w:tabs>
        <w:ind w:left="900" w:firstLine="180"/>
        <w:contextualSpacing w:val="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(conocido también como “</w:t>
      </w:r>
      <w:proofErr w:type="spellStart"/>
      <w:r w:rsidR="00312B05" w:rsidRPr="00312B05">
        <w:rPr>
          <w:rFonts w:ascii="Book Antiqua" w:hAnsi="Book Antiqua" w:cs="Calibri"/>
          <w:szCs w:val="24"/>
          <w:lang w:val="es-PR"/>
        </w:rPr>
        <w:t>Drug</w:t>
      </w:r>
      <w:proofErr w:type="spellEnd"/>
      <w:r w:rsidR="00312B05" w:rsidRPr="00312B05">
        <w:rPr>
          <w:rFonts w:ascii="Book Antiqua" w:hAnsi="Book Antiqua" w:cs="Calibri"/>
          <w:szCs w:val="24"/>
          <w:lang w:val="es-PR"/>
        </w:rPr>
        <w:t xml:space="preserve"> </w:t>
      </w:r>
      <w:proofErr w:type="spellStart"/>
      <w:r w:rsidR="00312B05" w:rsidRPr="00312B05">
        <w:rPr>
          <w:rFonts w:ascii="Book Antiqua" w:hAnsi="Book Antiqua" w:cs="Calibri"/>
          <w:szCs w:val="24"/>
          <w:lang w:val="es-PR"/>
        </w:rPr>
        <w:t>Courts</w:t>
      </w:r>
      <w:proofErr w:type="spellEnd"/>
      <w:proofErr w:type="gramStart"/>
      <w:r w:rsidR="00312B05" w:rsidRPr="00312B05">
        <w:rPr>
          <w:rFonts w:ascii="Book Antiqua" w:hAnsi="Book Antiqua" w:cs="Calibri"/>
          <w:szCs w:val="24"/>
          <w:lang w:val="es-PR"/>
        </w:rPr>
        <w:t>”)   </w:t>
      </w:r>
      <w:proofErr w:type="gramEnd"/>
      <w:r w:rsidR="00312B05" w:rsidRPr="00312B05">
        <w:rPr>
          <w:rFonts w:ascii="Book Antiqua" w:hAnsi="Book Antiqua" w:cs="Calibri"/>
          <w:szCs w:val="24"/>
          <w:lang w:val="es-PR"/>
        </w:rPr>
        <w:t xml:space="preserve"> 10,000 </w:t>
      </w:r>
    </w:p>
    <w:p w14:paraId="3F499D92" w14:textId="77777777" w:rsidR="000F10BF" w:rsidRPr="00312B05" w:rsidRDefault="000F10BF" w:rsidP="000F10BF">
      <w:pPr>
        <w:pStyle w:val="ListParagraph"/>
        <w:tabs>
          <w:tab w:val="left" w:pos="1620"/>
          <w:tab w:val="left" w:pos="1984"/>
        </w:tabs>
        <w:ind w:left="900" w:firstLine="180"/>
        <w:contextualSpacing w:val="0"/>
        <w:rPr>
          <w:rFonts w:ascii="Book Antiqua" w:hAnsi="Book Antiqua" w:cs="Calibri"/>
          <w:szCs w:val="24"/>
          <w:lang w:val="es-PR"/>
        </w:rPr>
      </w:pPr>
    </w:p>
    <w:p w14:paraId="4ACFA1F7" w14:textId="77777777" w:rsidR="00312B05" w:rsidRPr="00312B05" w:rsidRDefault="00312B05" w:rsidP="00BF7CBF">
      <w:pPr>
        <w:pStyle w:val="ListParagraph"/>
        <w:numPr>
          <w:ilvl w:val="0"/>
          <w:numId w:val="76"/>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Servicios comprados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8,544,000  </w:t>
      </w:r>
    </w:p>
    <w:p w14:paraId="1A855614" w14:textId="6FDE1525" w:rsidR="00312B05" w:rsidRPr="00312B05" w:rsidRDefault="00E14242" w:rsidP="00BF7CBF">
      <w:pPr>
        <w:pStyle w:val="ListParagraph"/>
        <w:numPr>
          <w:ilvl w:val="0"/>
          <w:numId w:val="792"/>
        </w:numPr>
        <w:tabs>
          <w:tab w:val="left" w:pos="1170"/>
          <w:tab w:val="left" w:pos="1984"/>
        </w:tabs>
        <w:spacing w:after="360"/>
        <w:ind w:left="1980" w:hanging="810"/>
        <w:contextualSpacing w:val="0"/>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Pago a PRIMAS</w:t>
      </w:r>
      <w:r w:rsidR="00312B05" w:rsidRPr="00312B05">
        <w:rPr>
          <w:rFonts w:ascii="Book Antiqua" w:hAnsi="Book Antiqua" w:cs="Calibri"/>
          <w:szCs w:val="24"/>
          <w:lang w:val="es-PR"/>
        </w:rPr>
        <w:tab/>
        <w:t xml:space="preserve">         </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548,000 </w:t>
      </w:r>
    </w:p>
    <w:p w14:paraId="0843EC79" w14:textId="5BE77FD6" w:rsidR="00312B05" w:rsidRPr="00312B05" w:rsidRDefault="00312B05" w:rsidP="00BF7CBF">
      <w:pPr>
        <w:pStyle w:val="ListParagraph"/>
        <w:numPr>
          <w:ilvl w:val="0"/>
          <w:numId w:val="792"/>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Arrendamiento (excluyendo </w:t>
      </w:r>
      <w:proofErr w:type="gramStart"/>
      <w:r w:rsidRPr="00312B05">
        <w:rPr>
          <w:rFonts w:ascii="Book Antiqua" w:hAnsi="Book Antiqua" w:cs="Calibri"/>
          <w:szCs w:val="24"/>
          <w:lang w:val="es-PR"/>
        </w:rPr>
        <w:t>AEP)   </w:t>
      </w:r>
      <w:proofErr w:type="gramEnd"/>
      <w:r w:rsidRPr="00312B05">
        <w:rPr>
          <w:rFonts w:ascii="Book Antiqua" w:hAnsi="Book Antiqua" w:cs="Calibri"/>
          <w:szCs w:val="24"/>
          <w:lang w:val="es-PR"/>
        </w:rPr>
        <w:t>             85,000 </w:t>
      </w:r>
    </w:p>
    <w:p w14:paraId="30D3A211" w14:textId="185F0ABA" w:rsidR="00312B05" w:rsidRPr="00312B05" w:rsidRDefault="00312B05" w:rsidP="00BF7CBF">
      <w:pPr>
        <w:pStyle w:val="ListParagraph"/>
        <w:numPr>
          <w:ilvl w:val="0"/>
          <w:numId w:val="792"/>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Otros servicios comprados                      </w:t>
      </w:r>
      <w:r w:rsidR="00E14242">
        <w:rPr>
          <w:rFonts w:ascii="Book Antiqua" w:hAnsi="Book Antiqua" w:cs="Calibri"/>
          <w:szCs w:val="24"/>
          <w:lang w:val="es-PR"/>
        </w:rPr>
        <w:t xml:space="preserve"> </w:t>
      </w:r>
      <w:r w:rsidRPr="00312B05">
        <w:rPr>
          <w:rFonts w:ascii="Book Antiqua" w:hAnsi="Book Antiqua" w:cs="Calibri"/>
          <w:szCs w:val="24"/>
          <w:lang w:val="es-PR"/>
        </w:rPr>
        <w:t>7,563,000 </w:t>
      </w:r>
    </w:p>
    <w:p w14:paraId="41FD4449" w14:textId="221BCCB2" w:rsidR="00312B05" w:rsidRPr="00312B05" w:rsidRDefault="00312B05" w:rsidP="00BF7CBF">
      <w:pPr>
        <w:pStyle w:val="ListParagraph"/>
        <w:numPr>
          <w:ilvl w:val="0"/>
          <w:numId w:val="792"/>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lastRenderedPageBreak/>
        <w:t>Reparaciones y mantenimientos              </w:t>
      </w:r>
      <w:r w:rsidR="00E14242">
        <w:rPr>
          <w:rFonts w:ascii="Book Antiqua" w:hAnsi="Book Antiqua" w:cs="Calibri"/>
          <w:szCs w:val="24"/>
          <w:lang w:val="es-PR"/>
        </w:rPr>
        <w:t xml:space="preserve">  </w:t>
      </w:r>
      <w:r w:rsidRPr="00312B05">
        <w:rPr>
          <w:rFonts w:ascii="Book Antiqua" w:hAnsi="Book Antiqua" w:cs="Calibri"/>
          <w:szCs w:val="24"/>
          <w:lang w:val="es-PR"/>
        </w:rPr>
        <w:t xml:space="preserve"> 153,000 </w:t>
      </w:r>
    </w:p>
    <w:p w14:paraId="2C3183C1" w14:textId="77777777" w:rsidR="00312B05" w:rsidRPr="00312B05" w:rsidRDefault="00312B05" w:rsidP="000F10BF">
      <w:pPr>
        <w:pStyle w:val="ListParagraph"/>
        <w:numPr>
          <w:ilvl w:val="0"/>
          <w:numId w:val="792"/>
        </w:numPr>
        <w:tabs>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029857C9" w14:textId="77777777" w:rsidR="00312B05" w:rsidRP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Programa de Salones Especializados  </w:t>
      </w:r>
    </w:p>
    <w:p w14:paraId="296C773D" w14:textId="77777777" w:rsidR="00312B05" w:rsidRP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en Casos de Sustancias Controladas  </w:t>
      </w:r>
    </w:p>
    <w:p w14:paraId="41272200" w14:textId="77777777" w:rsidR="00312B05" w:rsidRDefault="00312B05" w:rsidP="000F10BF">
      <w:pPr>
        <w:pStyle w:val="ListParagraph"/>
        <w:tabs>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r w:rsidRPr="00312B05">
        <w:rPr>
          <w:rFonts w:ascii="Book Antiqua" w:hAnsi="Book Antiqua" w:cs="Calibri"/>
          <w:szCs w:val="24"/>
          <w:lang w:val="es-PR"/>
        </w:rPr>
        <w:t>”</w:t>
      </w:r>
      <w:proofErr w:type="gramStart"/>
      <w:r w:rsidRPr="00312B05">
        <w:rPr>
          <w:rFonts w:ascii="Book Antiqua" w:hAnsi="Book Antiqua" w:cs="Calibri"/>
          <w:szCs w:val="24"/>
          <w:lang w:val="es-PR"/>
        </w:rPr>
        <w:t>)  195,000</w:t>
      </w:r>
      <w:proofErr w:type="gramEnd"/>
      <w:r w:rsidRPr="00312B05">
        <w:rPr>
          <w:rFonts w:ascii="Book Antiqua" w:hAnsi="Book Antiqua" w:cs="Calibri"/>
          <w:szCs w:val="24"/>
          <w:lang w:val="es-PR"/>
        </w:rPr>
        <w:t> </w:t>
      </w:r>
    </w:p>
    <w:p w14:paraId="35C4BB90" w14:textId="77777777" w:rsidR="000F10BF" w:rsidRPr="00312B05" w:rsidRDefault="000F10BF" w:rsidP="000F10BF">
      <w:pPr>
        <w:pStyle w:val="ListParagraph"/>
        <w:tabs>
          <w:tab w:val="left" w:pos="1984"/>
        </w:tabs>
        <w:ind w:left="1620"/>
        <w:contextualSpacing w:val="0"/>
        <w:rPr>
          <w:rFonts w:ascii="Book Antiqua" w:hAnsi="Book Antiqua" w:cs="Calibri"/>
          <w:szCs w:val="24"/>
          <w:lang w:val="es-PR"/>
        </w:rPr>
      </w:pPr>
    </w:p>
    <w:p w14:paraId="15502561" w14:textId="77777777" w:rsidR="00312B05" w:rsidRPr="00312B05" w:rsidRDefault="00312B05" w:rsidP="00BF7CBF">
      <w:pPr>
        <w:pStyle w:val="ListParagraph"/>
        <w:numPr>
          <w:ilvl w:val="0"/>
          <w:numId w:val="77"/>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Gastos de transportación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311,000 </w:t>
      </w:r>
    </w:p>
    <w:p w14:paraId="3EB6C9BD" w14:textId="77777777" w:rsidR="00312B05" w:rsidRPr="00312B05" w:rsidRDefault="00312B05" w:rsidP="00BF7CBF">
      <w:pPr>
        <w:pStyle w:val="ListParagraph"/>
        <w:numPr>
          <w:ilvl w:val="0"/>
          <w:numId w:val="78"/>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Servicios profesionales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27,419,000 </w:t>
      </w:r>
    </w:p>
    <w:p w14:paraId="056626CA" w14:textId="54386445" w:rsidR="00312B05" w:rsidRPr="00312B05" w:rsidRDefault="00312B05" w:rsidP="00BF7CBF">
      <w:pPr>
        <w:pStyle w:val="ListParagraph"/>
        <w:numPr>
          <w:ilvl w:val="0"/>
          <w:numId w:val="793"/>
        </w:numPr>
        <w:tabs>
          <w:tab w:val="left" w:pos="1170"/>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Servicios médicos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003A512E">
        <w:rPr>
          <w:rFonts w:ascii="Book Antiqua" w:hAnsi="Book Antiqua" w:cs="Calibri"/>
          <w:szCs w:val="24"/>
          <w:lang w:val="es-PR"/>
        </w:rPr>
        <w:t xml:space="preserve">   </w:t>
      </w:r>
      <w:r w:rsidRPr="00312B05">
        <w:rPr>
          <w:rFonts w:ascii="Book Antiqua" w:hAnsi="Book Antiqua" w:cs="Calibri"/>
          <w:szCs w:val="24"/>
          <w:lang w:val="es-PR"/>
        </w:rPr>
        <w:t>7,703,000 </w:t>
      </w:r>
    </w:p>
    <w:p w14:paraId="3AEABFAB" w14:textId="3072D48D" w:rsidR="00312B05" w:rsidRPr="00312B05" w:rsidRDefault="00E14242" w:rsidP="00BF7CBF">
      <w:pPr>
        <w:pStyle w:val="ListParagraph"/>
        <w:numPr>
          <w:ilvl w:val="0"/>
          <w:numId w:val="793"/>
        </w:numPr>
        <w:tabs>
          <w:tab w:val="left" w:pos="1170"/>
          <w:tab w:val="left" w:pos="1984"/>
        </w:tabs>
        <w:spacing w:after="360"/>
        <w:contextualSpacing w:val="0"/>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Otros servicios profesionales                    6,780,000</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w:t>
      </w:r>
    </w:p>
    <w:p w14:paraId="5AC7C402"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3CB7661B" w14:textId="293EC2D6"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Programa de Salones Especializados  </w:t>
      </w:r>
    </w:p>
    <w:p w14:paraId="62D4EA6E"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en Casos de Sustancias Controladas </w:t>
      </w:r>
    </w:p>
    <w:p w14:paraId="1D3268E3" w14:textId="68FD9E38" w:rsidR="00312B05" w:rsidRDefault="00E14242" w:rsidP="000F10BF">
      <w:pPr>
        <w:pStyle w:val="ListParagraph"/>
        <w:tabs>
          <w:tab w:val="left" w:pos="1170"/>
          <w:tab w:val="left" w:pos="1984"/>
        </w:tabs>
        <w:ind w:left="1620"/>
        <w:contextualSpacing w:val="0"/>
        <w:rPr>
          <w:rFonts w:ascii="Book Antiqua" w:hAnsi="Book Antiqua" w:cs="Calibri"/>
          <w:szCs w:val="24"/>
          <w:lang w:val="es-PR"/>
        </w:rPr>
      </w:pPr>
      <w:r>
        <w:rPr>
          <w:rFonts w:ascii="Book Antiqua" w:hAnsi="Book Antiqua" w:cs="Calibri"/>
          <w:szCs w:val="24"/>
          <w:lang w:val="es-PR"/>
        </w:rPr>
        <w:t>(</w:t>
      </w:r>
      <w:r w:rsidR="00312B05" w:rsidRPr="00312B05">
        <w:rPr>
          <w:rFonts w:ascii="Book Antiqua" w:hAnsi="Book Antiqua" w:cs="Calibri"/>
          <w:szCs w:val="24"/>
          <w:lang w:val="es-PR"/>
        </w:rPr>
        <w:t>conocido también como “</w:t>
      </w:r>
      <w:proofErr w:type="spellStart"/>
      <w:r w:rsidR="00312B05" w:rsidRPr="00312B05">
        <w:rPr>
          <w:rFonts w:ascii="Book Antiqua" w:hAnsi="Book Antiqua" w:cs="Calibri"/>
          <w:szCs w:val="24"/>
          <w:lang w:val="es-PR"/>
        </w:rPr>
        <w:t>Drug</w:t>
      </w:r>
      <w:proofErr w:type="spellEnd"/>
      <w:r w:rsidR="00312B05" w:rsidRPr="00312B05">
        <w:rPr>
          <w:rFonts w:ascii="Book Antiqua" w:hAnsi="Book Antiqua" w:cs="Calibri"/>
          <w:szCs w:val="24"/>
          <w:lang w:val="es-PR"/>
        </w:rPr>
        <w:t xml:space="preserve"> </w:t>
      </w:r>
      <w:proofErr w:type="spellStart"/>
      <w:r w:rsidR="00312B05" w:rsidRPr="00312B05">
        <w:rPr>
          <w:rFonts w:ascii="Book Antiqua" w:hAnsi="Book Antiqua" w:cs="Calibri"/>
          <w:szCs w:val="24"/>
          <w:lang w:val="es-PR"/>
        </w:rPr>
        <w:t>Courts</w:t>
      </w:r>
      <w:proofErr w:type="spellEnd"/>
      <w:r w:rsidR="00312B05" w:rsidRPr="00312B05">
        <w:rPr>
          <w:rFonts w:ascii="Book Antiqua" w:hAnsi="Book Antiqua" w:cs="Calibri"/>
          <w:szCs w:val="24"/>
          <w:lang w:val="es-PR"/>
        </w:rPr>
        <w:t>”) 1,450,000 </w:t>
      </w:r>
    </w:p>
    <w:p w14:paraId="6ABCBA09"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31EE87A9"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la contratación de profesionales  </w:t>
      </w:r>
    </w:p>
    <w:p w14:paraId="26D724E7"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especializados en salud mental para la </w:t>
      </w:r>
    </w:p>
    <w:p w14:paraId="26AF88D6"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apertura de dos salas de atención a  </w:t>
      </w:r>
    </w:p>
    <w:p w14:paraId="37214831"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pacientes en el Hospital de Psiquiatría  </w:t>
      </w:r>
    </w:p>
    <w:p w14:paraId="12DB6076"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xml:space="preserve">Forense de San Juan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3,161,000 </w:t>
      </w:r>
    </w:p>
    <w:p w14:paraId="7905BE65"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05104E7C"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dar continuidad a los servicios  </w:t>
      </w:r>
    </w:p>
    <w:p w14:paraId="5D9FA6B0"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profesionales del Hospital de Psiquiatría  </w:t>
      </w:r>
    </w:p>
    <w:p w14:paraId="50CA9E41"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xml:space="preserve">Forense de Ponce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2,035,000 </w:t>
      </w:r>
    </w:p>
    <w:p w14:paraId="24DFDAAA"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0826082C"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la apertura de la unidad de </w:t>
      </w:r>
    </w:p>
    <w:p w14:paraId="36142A52" w14:textId="519418B2"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servicios de atención al alcoholismo</w:t>
      </w:r>
      <w:r w:rsidRPr="00312B05">
        <w:rPr>
          <w:rFonts w:ascii="Book Antiqua" w:hAnsi="Book Antiqua" w:cs="Calibri"/>
          <w:szCs w:val="24"/>
          <w:lang w:val="es-PR"/>
        </w:rPr>
        <w:tab/>
        <w:t>2,880,000 </w:t>
      </w:r>
    </w:p>
    <w:p w14:paraId="025BBB32"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3EA85751"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Continuar contratando personal  </w:t>
      </w:r>
    </w:p>
    <w:p w14:paraId="5B2A9BDC"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multidisciplinario encargado de  </w:t>
      </w:r>
    </w:p>
    <w:p w14:paraId="0CAA342C"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evaluar el traslado de pacientes de  </w:t>
      </w:r>
    </w:p>
    <w:p w14:paraId="78A02903"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xml:space="preserve">hospitales a domicilio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960,000 </w:t>
      </w:r>
    </w:p>
    <w:p w14:paraId="06D65C47"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33525EAA"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Contratar servicios profesionales  </w:t>
      </w:r>
    </w:p>
    <w:p w14:paraId="7A065BEC"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directos y especializados para el  </w:t>
      </w:r>
    </w:p>
    <w:p w14:paraId="61016777"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 xml:space="preserve">tratamiento de jóvenes y niños </w:t>
      </w:r>
      <w:r w:rsidRPr="00312B05">
        <w:rPr>
          <w:rFonts w:ascii="Book Antiqua" w:hAnsi="Book Antiqua" w:cs="Calibri"/>
          <w:szCs w:val="24"/>
          <w:lang w:val="es-PR"/>
        </w:rPr>
        <w:tab/>
      </w:r>
      <w:r w:rsidRPr="00312B05">
        <w:rPr>
          <w:rFonts w:ascii="Book Antiqua" w:hAnsi="Book Antiqua" w:cs="Calibri"/>
          <w:szCs w:val="24"/>
          <w:lang w:val="es-PR"/>
        </w:rPr>
        <w:tab/>
        <w:t>2,000,000 </w:t>
      </w:r>
    </w:p>
    <w:p w14:paraId="2C09B302"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0DEB2E74" w14:textId="77777777" w:rsidR="00312B05" w:rsidRPr="00312B05" w:rsidRDefault="00312B05" w:rsidP="000F10BF">
      <w:pPr>
        <w:pStyle w:val="ListParagraph"/>
        <w:numPr>
          <w:ilvl w:val="0"/>
          <w:numId w:val="793"/>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lastRenderedPageBreak/>
        <w:t>Contratar inspectores que serán  </w:t>
      </w:r>
    </w:p>
    <w:p w14:paraId="1261D30A"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responsables de evaluar y certificar  </w:t>
      </w:r>
    </w:p>
    <w:p w14:paraId="4DE9D144"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el buen funcionamiento y cumplimiento  </w:t>
      </w:r>
    </w:p>
    <w:p w14:paraId="1E0E051B"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 las normas de los hogares que  </w:t>
      </w:r>
    </w:p>
    <w:p w14:paraId="1AE6A9C3" w14:textId="5777279D"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prestan servicios de atención a pacientes</w:t>
      </w:r>
      <w:r w:rsidRPr="00312B05">
        <w:rPr>
          <w:rFonts w:ascii="Book Antiqua" w:hAnsi="Book Antiqua" w:cs="Calibri"/>
          <w:szCs w:val="24"/>
          <w:lang w:val="es-PR"/>
        </w:rPr>
        <w:tab/>
        <w:t>450,000 </w:t>
      </w:r>
    </w:p>
    <w:p w14:paraId="2C4945BD"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1E0B6639" w14:textId="5780962C" w:rsidR="00312B05" w:rsidRPr="00312B05" w:rsidRDefault="00312B05" w:rsidP="00BF7CBF">
      <w:pPr>
        <w:pStyle w:val="ListParagraph"/>
        <w:numPr>
          <w:ilvl w:val="0"/>
          <w:numId w:val="79"/>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Otros gastos de funcionamiento       </w:t>
      </w:r>
      <w:proofErr w:type="gramStart"/>
      <w:r w:rsidRPr="00312B05">
        <w:rPr>
          <w:rFonts w:ascii="Book Antiqua" w:hAnsi="Book Antiqua" w:cs="Calibri"/>
          <w:szCs w:val="24"/>
          <w:lang w:val="es-PR"/>
        </w:rPr>
        <w:tab/>
        <w:t xml:space="preserve">  </w:t>
      </w:r>
      <w:r w:rsidRPr="00312B05">
        <w:rPr>
          <w:rFonts w:ascii="Book Antiqua" w:hAnsi="Book Antiqua" w:cs="Calibri"/>
          <w:szCs w:val="24"/>
          <w:lang w:val="es-PR"/>
        </w:rPr>
        <w:tab/>
      </w:r>
      <w:proofErr w:type="gramEnd"/>
      <w:r w:rsidRPr="00312B05">
        <w:rPr>
          <w:rFonts w:ascii="Book Antiqua" w:hAnsi="Book Antiqua" w:cs="Calibri"/>
          <w:szCs w:val="24"/>
          <w:lang w:val="es-PR"/>
        </w:rPr>
        <w:t>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 xml:space="preserve"> 18,873,000   </w:t>
      </w:r>
    </w:p>
    <w:p w14:paraId="365D5E04" w14:textId="5460CC88" w:rsidR="00312B05" w:rsidRPr="00312B05" w:rsidRDefault="00312B05" w:rsidP="00BF7CBF">
      <w:pPr>
        <w:pStyle w:val="ListParagraph"/>
        <w:numPr>
          <w:ilvl w:val="0"/>
          <w:numId w:val="794"/>
        </w:numPr>
        <w:tabs>
          <w:tab w:val="left" w:pos="1170"/>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Otros gastos de funcionamiento</w:t>
      </w:r>
      <w:r w:rsidRPr="00312B05">
        <w:rPr>
          <w:rFonts w:ascii="Book Antiqua" w:hAnsi="Book Antiqua" w:cs="Calibri"/>
          <w:szCs w:val="24"/>
          <w:lang w:val="es-PR"/>
        </w:rPr>
        <w:tab/>
        <w:t>         1,175,000 </w:t>
      </w:r>
    </w:p>
    <w:p w14:paraId="36EC99F8" w14:textId="77777777" w:rsidR="00312B05" w:rsidRPr="00312B05" w:rsidRDefault="00312B05" w:rsidP="000F10BF">
      <w:pPr>
        <w:pStyle w:val="ListParagraph"/>
        <w:numPr>
          <w:ilvl w:val="0"/>
          <w:numId w:val="794"/>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el pago de los servicios  </w:t>
      </w:r>
    </w:p>
    <w:p w14:paraId="2DDB82C1"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provistos por los hogares grupales  </w:t>
      </w:r>
    </w:p>
    <w:p w14:paraId="593400C6"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transitorios (Hogares)</w:t>
      </w:r>
      <w:r w:rsidRPr="00312B05">
        <w:rPr>
          <w:rFonts w:ascii="Book Antiqua" w:hAnsi="Book Antiqua" w:cs="Calibri"/>
          <w:szCs w:val="24"/>
          <w:lang w:val="es-PR"/>
        </w:rPr>
        <w:tab/>
      </w:r>
      <w:r w:rsidRPr="00312B05">
        <w:rPr>
          <w:rFonts w:ascii="Book Antiqua" w:hAnsi="Book Antiqua" w:cs="Calibri"/>
          <w:szCs w:val="24"/>
          <w:lang w:val="es-PR"/>
        </w:rPr>
        <w:tab/>
        <w:t>           16,725,000 </w:t>
      </w:r>
    </w:p>
    <w:p w14:paraId="1243CB83"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3B0EA3E4" w14:textId="77777777" w:rsidR="00312B05" w:rsidRPr="00312B05" w:rsidRDefault="00312B05" w:rsidP="000F10BF">
      <w:pPr>
        <w:pStyle w:val="ListParagraph"/>
        <w:numPr>
          <w:ilvl w:val="0"/>
          <w:numId w:val="794"/>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3BB23440"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Programa de Salones Especializados  </w:t>
      </w:r>
    </w:p>
    <w:p w14:paraId="3E8B4D99"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en Casos de Sustancias Controladas </w:t>
      </w:r>
    </w:p>
    <w:p w14:paraId="012CB1F7"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proofErr w:type="gramStart"/>
      <w:r w:rsidRPr="00312B05">
        <w:rPr>
          <w:rFonts w:ascii="Book Antiqua" w:hAnsi="Book Antiqua" w:cs="Calibri"/>
          <w:szCs w:val="24"/>
          <w:lang w:val="es-PR"/>
        </w:rPr>
        <w:t xml:space="preserve">”)   </w:t>
      </w:r>
      <w:proofErr w:type="gramEnd"/>
      <w:r w:rsidRPr="00312B05">
        <w:rPr>
          <w:rFonts w:ascii="Book Antiqua" w:hAnsi="Book Antiqua" w:cs="Calibri"/>
          <w:szCs w:val="24"/>
          <w:lang w:val="es-PR"/>
        </w:rPr>
        <w:t>973,000 </w:t>
      </w:r>
    </w:p>
    <w:p w14:paraId="1B0FC727"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2AB3F9DE" w14:textId="047973DA" w:rsidR="00312B05" w:rsidRPr="00312B05" w:rsidRDefault="00312B05" w:rsidP="00BF7CBF">
      <w:pPr>
        <w:pStyle w:val="ListParagraph"/>
        <w:numPr>
          <w:ilvl w:val="0"/>
          <w:numId w:val="80"/>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Materiales y Suministros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3,344,000 </w:t>
      </w:r>
    </w:p>
    <w:p w14:paraId="558588C6" w14:textId="3EBB833D" w:rsidR="00312B05" w:rsidRPr="00312B05" w:rsidRDefault="00312B05" w:rsidP="00BF7CBF">
      <w:pPr>
        <w:pStyle w:val="ListParagraph"/>
        <w:numPr>
          <w:ilvl w:val="0"/>
          <w:numId w:val="80"/>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Asignación pareo de Fondos Federales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429,000 </w:t>
      </w:r>
    </w:p>
    <w:p w14:paraId="7EDCF213" w14:textId="2ABD7120" w:rsidR="00312B05" w:rsidRPr="00312B05" w:rsidRDefault="00312B05" w:rsidP="00BF7CBF">
      <w:pPr>
        <w:pStyle w:val="ListParagraph"/>
        <w:numPr>
          <w:ilvl w:val="0"/>
          <w:numId w:val="80"/>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Compra de equipo</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162,000 </w:t>
      </w:r>
    </w:p>
    <w:p w14:paraId="7D3FB8D6" w14:textId="77777777" w:rsidR="00312B05" w:rsidRPr="00312B05" w:rsidRDefault="00312B05" w:rsidP="000F10BF">
      <w:pPr>
        <w:pStyle w:val="ListParagraph"/>
        <w:numPr>
          <w:ilvl w:val="0"/>
          <w:numId w:val="795"/>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10A2E65A"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BC0DE"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en Casos de Sustancias Controladas </w:t>
      </w:r>
    </w:p>
    <w:p w14:paraId="44D2EB00"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proofErr w:type="gramStart"/>
      <w:r w:rsidRPr="00312B05">
        <w:rPr>
          <w:rFonts w:ascii="Book Antiqua" w:hAnsi="Book Antiqua" w:cs="Calibri"/>
          <w:szCs w:val="24"/>
          <w:lang w:val="es-PR"/>
        </w:rPr>
        <w:t>”)   </w:t>
      </w:r>
      <w:proofErr w:type="gramEnd"/>
      <w:r w:rsidRPr="00312B05">
        <w:rPr>
          <w:rFonts w:ascii="Book Antiqua" w:hAnsi="Book Antiqua" w:cs="Calibri"/>
          <w:szCs w:val="24"/>
          <w:lang w:val="es-PR"/>
        </w:rPr>
        <w:t>  162,000 </w:t>
      </w:r>
    </w:p>
    <w:p w14:paraId="7CBFC2B5"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6A8E3D7B" w14:textId="77777777" w:rsidR="00312B05" w:rsidRPr="00312B05" w:rsidRDefault="00312B05" w:rsidP="000F10BF">
      <w:pPr>
        <w:pStyle w:val="ListParagraph"/>
        <w:numPr>
          <w:ilvl w:val="0"/>
          <w:numId w:val="81"/>
        </w:numPr>
        <w:tabs>
          <w:tab w:val="left" w:pos="1984"/>
        </w:tabs>
        <w:contextualSpacing w:val="0"/>
        <w:rPr>
          <w:rFonts w:ascii="Book Antiqua" w:hAnsi="Book Antiqua" w:cs="Calibri"/>
          <w:szCs w:val="24"/>
          <w:lang w:val="es-PR"/>
        </w:rPr>
      </w:pPr>
      <w:r w:rsidRPr="00312B05">
        <w:rPr>
          <w:rFonts w:ascii="Book Antiqua" w:hAnsi="Book Antiqua" w:cs="Calibri"/>
          <w:szCs w:val="24"/>
          <w:lang w:val="es-PR"/>
        </w:rPr>
        <w:t>Incentivos y subsidios dirigidos al bienestar </w:t>
      </w:r>
    </w:p>
    <w:p w14:paraId="6DD999C2" w14:textId="5F3F4BC7" w:rsidR="00312B05" w:rsidRDefault="00312B05" w:rsidP="000F10BF">
      <w:pPr>
        <w:pStyle w:val="ListParagraph"/>
        <w:tabs>
          <w:tab w:val="left" w:pos="1984"/>
        </w:tabs>
        <w:contextualSpacing w:val="0"/>
        <w:rPr>
          <w:rFonts w:ascii="Book Antiqua" w:hAnsi="Book Antiqua" w:cs="Calibri"/>
          <w:szCs w:val="24"/>
          <w:lang w:val="es-PR"/>
        </w:rPr>
      </w:pPr>
      <w:r w:rsidRPr="00312B05">
        <w:rPr>
          <w:rFonts w:ascii="Book Antiqua" w:hAnsi="Book Antiqua" w:cs="Calibri"/>
          <w:szCs w:val="24"/>
          <w:lang w:val="es-PR"/>
        </w:rPr>
        <w:t xml:space="preserve">de la ciudadanía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1,294,000 </w:t>
      </w:r>
    </w:p>
    <w:p w14:paraId="1FA513DB" w14:textId="77777777" w:rsidR="000F10BF" w:rsidRPr="00312B05" w:rsidRDefault="000F10BF" w:rsidP="000F10BF">
      <w:pPr>
        <w:pStyle w:val="ListParagraph"/>
        <w:tabs>
          <w:tab w:val="left" w:pos="1984"/>
        </w:tabs>
        <w:contextualSpacing w:val="0"/>
        <w:rPr>
          <w:rFonts w:ascii="Book Antiqua" w:hAnsi="Book Antiqua" w:cs="Calibri"/>
          <w:szCs w:val="24"/>
          <w:lang w:val="es-PR"/>
        </w:rPr>
      </w:pPr>
    </w:p>
    <w:p w14:paraId="4FEC8DE7" w14:textId="77777777" w:rsidR="00312B05" w:rsidRPr="00312B05" w:rsidRDefault="00312B05" w:rsidP="000F10BF">
      <w:pPr>
        <w:pStyle w:val="ListParagraph"/>
        <w:numPr>
          <w:ilvl w:val="0"/>
          <w:numId w:val="796"/>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los gastos operacionales del  </w:t>
      </w:r>
    </w:p>
    <w:p w14:paraId="410CBC72"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Concilio Multisectorial en Apoyo a </w:t>
      </w:r>
    </w:p>
    <w:p w14:paraId="4F5565C3" w14:textId="77777777" w:rsidR="000F10BF"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la Población de Personas sin Hogar             259,000</w:t>
      </w:r>
      <w:r w:rsidRPr="00312B05">
        <w:rPr>
          <w:rFonts w:ascii="Book Antiqua" w:hAnsi="Book Antiqua" w:cs="Calibri"/>
          <w:szCs w:val="24"/>
          <w:lang w:val="es-PR"/>
        </w:rPr>
        <w:tab/>
      </w:r>
    </w:p>
    <w:p w14:paraId="20A63FFA" w14:textId="36A76834"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ab/>
        <w:t>  </w:t>
      </w:r>
    </w:p>
    <w:p w14:paraId="24F11624" w14:textId="77777777" w:rsidR="00312B05" w:rsidRPr="00312B05" w:rsidRDefault="00312B05" w:rsidP="000F10BF">
      <w:pPr>
        <w:pStyle w:val="ListParagraph"/>
        <w:numPr>
          <w:ilvl w:val="0"/>
          <w:numId w:val="796"/>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asegurar el cumplimiento con  </w:t>
      </w:r>
    </w:p>
    <w:p w14:paraId="4FEB1F05"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la Ley 36-2021 y financiar el </w:t>
      </w:r>
    </w:p>
    <w:p w14:paraId="0A11E8A6"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"Observatorio de Drogas de Puerto Rico"  </w:t>
      </w:r>
    </w:p>
    <w:p w14:paraId="6C16D602"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para observar y prevenir el abuso  </w:t>
      </w:r>
    </w:p>
    <w:p w14:paraId="431D0349"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 opioides, fentanilo y otras drogas          1,035,000  </w:t>
      </w:r>
    </w:p>
    <w:p w14:paraId="4B13EB66" w14:textId="02103877" w:rsidR="00312B05" w:rsidRPr="00312B05" w:rsidRDefault="00312B05" w:rsidP="00BF7CBF">
      <w:pPr>
        <w:pStyle w:val="ListParagraph"/>
        <w:numPr>
          <w:ilvl w:val="0"/>
          <w:numId w:val="82"/>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lastRenderedPageBreak/>
        <w:t>Inversión en mejoras permanentes</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140,000 </w:t>
      </w:r>
    </w:p>
    <w:p w14:paraId="563A86C3" w14:textId="77777777" w:rsidR="00312B05" w:rsidRPr="00312B05" w:rsidRDefault="00312B05" w:rsidP="00BF7CBF">
      <w:pPr>
        <w:pStyle w:val="ListParagraph"/>
        <w:numPr>
          <w:ilvl w:val="0"/>
          <w:numId w:val="797"/>
        </w:numPr>
        <w:tabs>
          <w:tab w:val="left" w:pos="1170"/>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Para récord médico electrónico </w:t>
      </w:r>
      <w:r w:rsidRPr="00312B05">
        <w:rPr>
          <w:rFonts w:ascii="Book Antiqua" w:hAnsi="Book Antiqua" w:cs="Calibri"/>
          <w:szCs w:val="24"/>
          <w:lang w:val="es-PR"/>
        </w:rPr>
        <w:tab/>
      </w:r>
      <w:r w:rsidRPr="00312B05">
        <w:rPr>
          <w:rFonts w:ascii="Book Antiqua" w:hAnsi="Book Antiqua" w:cs="Calibri"/>
          <w:szCs w:val="24"/>
          <w:lang w:val="es-PR"/>
        </w:rPr>
        <w:tab/>
        <w:t>     140,000 </w:t>
      </w:r>
    </w:p>
    <w:p w14:paraId="1E50D776" w14:textId="4D1C7855" w:rsidR="00312B05" w:rsidRPr="00312B05" w:rsidRDefault="00312B05" w:rsidP="00BF7CBF">
      <w:pPr>
        <w:pStyle w:val="ListParagraph"/>
        <w:numPr>
          <w:ilvl w:val="0"/>
          <w:numId w:val="83"/>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Aportaciones a entidades no gubernamentales </w:t>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312B05">
        <w:rPr>
          <w:rFonts w:ascii="Book Antiqua" w:hAnsi="Book Antiqua" w:cs="Calibri"/>
          <w:szCs w:val="24"/>
          <w:lang w:val="es-PR"/>
        </w:rPr>
        <w:tab/>
        <w:t>8,790,000 </w:t>
      </w:r>
    </w:p>
    <w:p w14:paraId="1E667D92"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5CEC0A40" w14:textId="77777777" w:rsidR="00312B05" w:rsidRPr="00D775B4" w:rsidRDefault="00312B05" w:rsidP="000F10BF">
      <w:pPr>
        <w:pStyle w:val="ListParagraph"/>
        <w:tabs>
          <w:tab w:val="left" w:pos="1170"/>
          <w:tab w:val="left" w:pos="1984"/>
        </w:tabs>
        <w:ind w:left="1620"/>
        <w:contextualSpacing w:val="0"/>
        <w:rPr>
          <w:rFonts w:ascii="Book Antiqua" w:hAnsi="Book Antiqua" w:cs="Calibri"/>
          <w:szCs w:val="24"/>
          <w:lang w:val="it-IT"/>
        </w:rPr>
      </w:pPr>
      <w:r w:rsidRPr="00D775B4">
        <w:rPr>
          <w:rFonts w:ascii="Book Antiqua" w:hAnsi="Book Antiqua" w:cs="Calibri"/>
          <w:szCs w:val="24"/>
          <w:lang w:val="it-IT"/>
        </w:rPr>
        <w:t>del Centro Sor Isolina Ferré, Inc.,  </w:t>
      </w:r>
    </w:p>
    <w:p w14:paraId="66522CA3"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Playa de Ponce, según lo dispuesto en  </w:t>
      </w:r>
    </w:p>
    <w:p w14:paraId="79875EED"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la RC 183-2005                                                 1,900,000 </w:t>
      </w:r>
    </w:p>
    <w:p w14:paraId="3FF852E4"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595191A6"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294D6858"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Hogar Crea, Inc., según lo dispuesto  </w:t>
      </w:r>
    </w:p>
    <w:p w14:paraId="19A8C60C"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en la RC 157-2005                                           1,890,000 </w:t>
      </w:r>
    </w:p>
    <w:p w14:paraId="322FE97A"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7AC2782C"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11892A92"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 Iniciativa Comunitaria de  </w:t>
      </w:r>
    </w:p>
    <w:p w14:paraId="5632DCCF"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Investigación, Inc.                                          1,440,000 </w:t>
      </w:r>
    </w:p>
    <w:p w14:paraId="2E87CA4E"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784DCCC2"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5BB52D54"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 la Fundación UPENS                                  950,000 </w:t>
      </w:r>
    </w:p>
    <w:p w14:paraId="153C5767"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5098DD49"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136E1755"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 los Centros Sor Isolina Ferré, Inc.             850,000 </w:t>
      </w:r>
    </w:p>
    <w:p w14:paraId="45986EA3"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0181DB3E" w14:textId="77777777" w:rsid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 xml:space="preserve">Para sufragar gastos de </w:t>
      </w:r>
      <w:proofErr w:type="spellStart"/>
      <w:r w:rsidRPr="00312B05">
        <w:rPr>
          <w:rFonts w:ascii="Book Antiqua" w:hAnsi="Book Antiqua" w:cs="Calibri"/>
          <w:szCs w:val="24"/>
          <w:lang w:val="es-PR"/>
        </w:rPr>
        <w:t>Teen</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Challenge</w:t>
      </w:r>
      <w:proofErr w:type="spellEnd"/>
      <w:r w:rsidRPr="00312B05">
        <w:rPr>
          <w:rFonts w:ascii="Book Antiqua" w:hAnsi="Book Antiqua" w:cs="Calibri"/>
          <w:szCs w:val="24"/>
          <w:lang w:val="es-PR"/>
        </w:rPr>
        <w:t>       360,000 </w:t>
      </w:r>
    </w:p>
    <w:p w14:paraId="7B572026"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6DC49850"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2A141725"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312B05">
        <w:rPr>
          <w:rFonts w:ascii="Book Antiqua" w:hAnsi="Book Antiqua" w:cs="Calibri"/>
          <w:szCs w:val="24"/>
          <w:lang w:val="es-PR"/>
        </w:rPr>
        <w:t>(Caimito), </w:t>
      </w:r>
    </w:p>
    <w:p w14:paraId="5FC8C2FA"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según lo dispuesto en la RC 183-2005          250,000 </w:t>
      </w:r>
    </w:p>
    <w:p w14:paraId="3E522AD2"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33ECD72C"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funcionamiento  </w:t>
      </w:r>
    </w:p>
    <w:p w14:paraId="20079179" w14:textId="77777777" w:rsidR="00312B05" w:rsidRP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del Centro San Francisco, Ponce, según lo  </w:t>
      </w:r>
    </w:p>
    <w:p w14:paraId="5D64844E"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dispuesto en la RC 183-2005                          200,000 </w:t>
      </w:r>
    </w:p>
    <w:p w14:paraId="7AD133AF"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74348AC3"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del Hogar  </w:t>
      </w:r>
    </w:p>
    <w:p w14:paraId="1EBC404C"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La Providencia, en el Viejo San Juan              25,000 </w:t>
      </w:r>
    </w:p>
    <w:p w14:paraId="38ABA555"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36FB54FD"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Aportación al Fideicomiso de Reserva  </w:t>
      </w:r>
    </w:p>
    <w:p w14:paraId="62F83C49"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de Pensiones Ley 80-2020                                 306,000 </w:t>
      </w:r>
    </w:p>
    <w:p w14:paraId="13B4BF5A" w14:textId="77777777" w:rsidR="000F10BF"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44DCCB8A"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682D9635" w14:textId="77777777" w:rsidR="00312B05" w:rsidRPr="00312B05" w:rsidRDefault="00312B05" w:rsidP="000F10BF">
      <w:pPr>
        <w:pStyle w:val="ListParagraph"/>
        <w:numPr>
          <w:ilvl w:val="0"/>
          <w:numId w:val="798"/>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lastRenderedPageBreak/>
        <w:t> Otras Aportaciones a entidades  </w:t>
      </w:r>
    </w:p>
    <w:p w14:paraId="37E8595A" w14:textId="23EBAAA6"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no gubernamentales                                          619,000 </w:t>
      </w:r>
    </w:p>
    <w:p w14:paraId="798D65A6"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67B8B353" w14:textId="5CDA6FAF" w:rsidR="00312B05" w:rsidRPr="00312B05" w:rsidRDefault="00312B05" w:rsidP="00BF7CBF">
      <w:pPr>
        <w:pStyle w:val="ListParagraph"/>
        <w:numPr>
          <w:ilvl w:val="0"/>
          <w:numId w:val="84"/>
        </w:numPr>
        <w:tabs>
          <w:tab w:val="left" w:pos="1984"/>
        </w:tabs>
        <w:spacing w:after="360"/>
        <w:contextualSpacing w:val="0"/>
        <w:rPr>
          <w:rFonts w:ascii="Book Antiqua" w:hAnsi="Book Antiqua" w:cs="Calibri"/>
          <w:szCs w:val="24"/>
          <w:lang w:val="es-PR"/>
        </w:rPr>
      </w:pPr>
      <w:r w:rsidRPr="00312B05">
        <w:rPr>
          <w:rFonts w:ascii="Book Antiqua" w:hAnsi="Book Antiqua" w:cs="Calibri"/>
          <w:szCs w:val="24"/>
          <w:lang w:val="es-PR"/>
        </w:rPr>
        <w:t xml:space="preserve">Asignaciones Englobadas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4,121,000 </w:t>
      </w:r>
    </w:p>
    <w:p w14:paraId="33C46AFE" w14:textId="77777777" w:rsidR="00312B05" w:rsidRPr="00312B05" w:rsidRDefault="00312B05" w:rsidP="000F10BF">
      <w:pPr>
        <w:pStyle w:val="ListParagraph"/>
        <w:numPr>
          <w:ilvl w:val="0"/>
          <w:numId w:val="799"/>
        </w:numPr>
        <w:tabs>
          <w:tab w:val="left" w:pos="1170"/>
          <w:tab w:val="left" w:pos="1984"/>
        </w:tabs>
        <w:contextualSpacing w:val="0"/>
        <w:rPr>
          <w:rFonts w:ascii="Book Antiqua" w:hAnsi="Book Antiqua" w:cs="Calibri"/>
          <w:szCs w:val="24"/>
          <w:lang w:val="es-PR"/>
        </w:rPr>
      </w:pPr>
      <w:r w:rsidRPr="00312B05">
        <w:rPr>
          <w:rFonts w:ascii="Book Antiqua" w:hAnsi="Book Antiqua" w:cs="Calibri"/>
          <w:szCs w:val="24"/>
          <w:lang w:val="es-PR"/>
        </w:rPr>
        <w:t>Para sufragar gastos de la  </w:t>
      </w:r>
    </w:p>
    <w:p w14:paraId="11496513" w14:textId="77777777" w:rsidR="00312B05" w:rsidRDefault="00312B05" w:rsidP="000F10BF">
      <w:pPr>
        <w:pStyle w:val="ListParagraph"/>
        <w:tabs>
          <w:tab w:val="left" w:pos="1170"/>
          <w:tab w:val="left" w:pos="1984"/>
        </w:tabs>
        <w:ind w:left="1620"/>
        <w:contextualSpacing w:val="0"/>
        <w:rPr>
          <w:rFonts w:ascii="Book Antiqua" w:hAnsi="Book Antiqua" w:cs="Calibri"/>
          <w:szCs w:val="24"/>
          <w:lang w:val="es-PR"/>
        </w:rPr>
      </w:pPr>
      <w:r w:rsidRPr="00312B05">
        <w:rPr>
          <w:rFonts w:ascii="Book Antiqua" w:hAnsi="Book Antiqua" w:cs="Calibri"/>
          <w:szCs w:val="24"/>
          <w:lang w:val="es-PR"/>
        </w:rPr>
        <w:t>acreditación del hospital                                  4,121,000 </w:t>
      </w:r>
    </w:p>
    <w:p w14:paraId="0883EB91" w14:textId="77777777" w:rsidR="000F10BF" w:rsidRPr="00312B05"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47B7325D" w14:textId="77777777" w:rsidR="00312B05" w:rsidRPr="00312B05" w:rsidRDefault="00312B05" w:rsidP="000F10BF">
      <w:pPr>
        <w:pStyle w:val="ListParagraph"/>
        <w:tabs>
          <w:tab w:val="left" w:pos="1984"/>
        </w:tabs>
        <w:contextualSpacing w:val="0"/>
        <w:rPr>
          <w:rFonts w:ascii="Book Antiqua" w:hAnsi="Book Antiqua" w:cs="Calibri"/>
          <w:szCs w:val="24"/>
          <w:lang w:val="es-PR"/>
        </w:rPr>
      </w:pPr>
      <w:proofErr w:type="gramStart"/>
      <w:r w:rsidRPr="00312B05">
        <w:rPr>
          <w:rFonts w:ascii="Book Antiqua" w:hAnsi="Book Antiqua" w:cs="Calibri"/>
          <w:szCs w:val="24"/>
          <w:lang w:val="es-PR"/>
        </w:rPr>
        <w:t>Total</w:t>
      </w:r>
      <w:proofErr w:type="gramEnd"/>
      <w:r w:rsidRPr="00312B05">
        <w:rPr>
          <w:rFonts w:ascii="Book Antiqua" w:hAnsi="Book Antiqua" w:cs="Calibri"/>
          <w:szCs w:val="24"/>
          <w:lang w:val="es-PR"/>
        </w:rPr>
        <w:t xml:space="preserve"> Administración de Servicios de Salud Mental  </w:t>
      </w:r>
    </w:p>
    <w:p w14:paraId="5A13F6EB" w14:textId="77777777" w:rsidR="00312B05" w:rsidRDefault="00312B05" w:rsidP="000F10BF">
      <w:pPr>
        <w:pStyle w:val="ListParagraph"/>
        <w:tabs>
          <w:tab w:val="left" w:pos="1984"/>
        </w:tabs>
        <w:contextualSpacing w:val="0"/>
        <w:rPr>
          <w:rFonts w:ascii="Book Antiqua" w:hAnsi="Book Antiqua" w:cs="Calibri"/>
          <w:szCs w:val="24"/>
          <w:lang w:val="es-PR"/>
        </w:rPr>
      </w:pPr>
      <w:r w:rsidRPr="00312B05">
        <w:rPr>
          <w:rFonts w:ascii="Book Antiqua" w:hAnsi="Book Antiqua" w:cs="Calibri"/>
          <w:szCs w:val="24"/>
          <w:lang w:val="es-PR"/>
        </w:rPr>
        <w:t xml:space="preserve">y Contra la Adicción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0173BB">
        <w:rPr>
          <w:rFonts w:ascii="Book Antiqua" w:hAnsi="Book Antiqua" w:cs="Calibri"/>
          <w:szCs w:val="24"/>
          <w:u w:val="single"/>
          <w:lang w:val="es-PR"/>
        </w:rPr>
        <w:t>150,972,000</w:t>
      </w:r>
      <w:r w:rsidRPr="00312B05">
        <w:rPr>
          <w:rFonts w:ascii="Book Antiqua" w:hAnsi="Book Antiqua" w:cs="Calibri"/>
          <w:szCs w:val="24"/>
          <w:lang w:val="es-PR"/>
        </w:rPr>
        <w:t> </w:t>
      </w:r>
    </w:p>
    <w:p w14:paraId="458285B5" w14:textId="77777777" w:rsidR="000F10BF" w:rsidRPr="00312B05" w:rsidRDefault="000F10BF" w:rsidP="000F10BF">
      <w:pPr>
        <w:pStyle w:val="ListParagraph"/>
        <w:tabs>
          <w:tab w:val="left" w:pos="1984"/>
        </w:tabs>
        <w:contextualSpacing w:val="0"/>
        <w:rPr>
          <w:rFonts w:ascii="Book Antiqua" w:hAnsi="Book Antiqua" w:cs="Calibri"/>
          <w:szCs w:val="24"/>
          <w:lang w:val="es-PR"/>
        </w:rPr>
      </w:pPr>
    </w:p>
    <w:p w14:paraId="778FBC22" w14:textId="77777777" w:rsidR="004736B4" w:rsidRPr="004736B4" w:rsidRDefault="004736B4" w:rsidP="000F10BF">
      <w:pPr>
        <w:pStyle w:val="ListParagraph"/>
        <w:tabs>
          <w:tab w:val="left" w:pos="1984"/>
        </w:tabs>
        <w:ind w:hanging="810"/>
        <w:contextualSpacing w:val="0"/>
        <w:rPr>
          <w:rFonts w:ascii="Book Antiqua" w:hAnsi="Book Antiqua" w:cs="Calibri"/>
          <w:szCs w:val="24"/>
          <w:lang w:val="es-PR"/>
        </w:rPr>
      </w:pPr>
      <w:r w:rsidRPr="004736B4">
        <w:rPr>
          <w:rFonts w:ascii="Book Antiqua" w:hAnsi="Book Antiqua" w:cs="Calibri"/>
          <w:szCs w:val="24"/>
          <w:lang w:val="es-PR"/>
        </w:rPr>
        <w:t>4.1 Hospital Psiquiátrico de Río Piedras incluido  </w:t>
      </w:r>
    </w:p>
    <w:p w14:paraId="60314FDF" w14:textId="77777777" w:rsidR="004736B4" w:rsidRDefault="004736B4" w:rsidP="000F10BF">
      <w:pPr>
        <w:pStyle w:val="ListParagraph"/>
        <w:tabs>
          <w:tab w:val="left" w:pos="1984"/>
        </w:tabs>
        <w:contextualSpacing w:val="0"/>
        <w:rPr>
          <w:rFonts w:ascii="Book Antiqua" w:hAnsi="Book Antiqua" w:cs="Calibri"/>
          <w:szCs w:val="24"/>
          <w:lang w:val="es-PR"/>
        </w:rPr>
      </w:pPr>
      <w:r w:rsidRPr="004736B4">
        <w:rPr>
          <w:rFonts w:ascii="Book Antiqua" w:hAnsi="Book Antiqua" w:cs="Calibri"/>
          <w:szCs w:val="24"/>
          <w:lang w:val="es-PR"/>
        </w:rPr>
        <w:t>en Servicios de Salud Mental y Contra la Adicción </w:t>
      </w:r>
    </w:p>
    <w:p w14:paraId="66E84700" w14:textId="77777777" w:rsidR="000F10BF" w:rsidRPr="004736B4" w:rsidRDefault="000F10BF" w:rsidP="000F10BF">
      <w:pPr>
        <w:pStyle w:val="ListParagraph"/>
        <w:tabs>
          <w:tab w:val="left" w:pos="1984"/>
        </w:tabs>
        <w:contextualSpacing w:val="0"/>
        <w:rPr>
          <w:rFonts w:ascii="Book Antiqua" w:hAnsi="Book Antiqua" w:cs="Calibri"/>
          <w:szCs w:val="24"/>
          <w:lang w:val="es-PR"/>
        </w:rPr>
      </w:pPr>
    </w:p>
    <w:p w14:paraId="5ED21106" w14:textId="3F2D48F1" w:rsidR="004736B4" w:rsidRPr="004736B4" w:rsidRDefault="004736B4" w:rsidP="00BF7CBF">
      <w:pPr>
        <w:pStyle w:val="ListParagraph"/>
        <w:numPr>
          <w:ilvl w:val="0"/>
          <w:numId w:val="85"/>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Nómina y Costos Relacionados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4,734,0</w:t>
      </w:r>
      <w:r w:rsidR="003A512E">
        <w:rPr>
          <w:rFonts w:ascii="Book Antiqua" w:hAnsi="Book Antiqua" w:cs="Calibri"/>
          <w:szCs w:val="24"/>
          <w:lang w:val="es-PR"/>
        </w:rPr>
        <w:t>00</w:t>
      </w:r>
      <w:r w:rsidRPr="004736B4">
        <w:rPr>
          <w:rFonts w:ascii="Book Antiqua" w:hAnsi="Book Antiqua" w:cs="Calibri"/>
          <w:szCs w:val="24"/>
          <w:lang w:val="es-PR"/>
        </w:rPr>
        <w:t> </w:t>
      </w:r>
    </w:p>
    <w:p w14:paraId="3BE40C6A" w14:textId="4BB6FE54" w:rsidR="004736B4" w:rsidRPr="004736B4" w:rsidRDefault="004736B4" w:rsidP="00BF7CBF">
      <w:pPr>
        <w:pStyle w:val="ListParagraph"/>
        <w:tabs>
          <w:tab w:val="left" w:pos="1710"/>
          <w:tab w:val="left" w:pos="1984"/>
        </w:tabs>
        <w:spacing w:after="360"/>
        <w:ind w:firstLine="450"/>
        <w:contextualSpacing w:val="0"/>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r>
      <w:proofErr w:type="gramStart"/>
      <w:r w:rsidRPr="004736B4">
        <w:rPr>
          <w:rFonts w:ascii="Book Antiqua" w:hAnsi="Book Antiqua" w:cs="Calibri"/>
          <w:szCs w:val="24"/>
          <w:lang w:val="es-PR"/>
        </w:rPr>
        <w:t xml:space="preserve">Salarios  </w:t>
      </w:r>
      <w:r w:rsidRPr="004736B4">
        <w:rPr>
          <w:rFonts w:ascii="Book Antiqua" w:hAnsi="Book Antiqua" w:cs="Calibri"/>
          <w:szCs w:val="24"/>
          <w:lang w:val="es-PR"/>
        </w:rPr>
        <w:tab/>
      </w:r>
      <w:proofErr w:type="gramEnd"/>
      <w:r w:rsidRPr="004736B4">
        <w:rPr>
          <w:rFonts w:ascii="Book Antiqua" w:hAnsi="Book Antiqua" w:cs="Calibri"/>
          <w:szCs w:val="24"/>
          <w:lang w:val="es-PR"/>
        </w:rPr>
        <w:tab/>
      </w:r>
      <w:r w:rsidRPr="004736B4">
        <w:rPr>
          <w:rFonts w:ascii="Book Antiqua" w:hAnsi="Book Antiqua" w:cs="Calibri"/>
          <w:szCs w:val="24"/>
          <w:lang w:val="es-PR"/>
        </w:rPr>
        <w:tab/>
        <w:t xml:space="preserve">                          </w:t>
      </w:r>
      <w:r w:rsidR="003072C8">
        <w:rPr>
          <w:rFonts w:ascii="Book Antiqua" w:hAnsi="Book Antiqua" w:cs="Calibri"/>
          <w:szCs w:val="24"/>
          <w:lang w:val="es-PR"/>
        </w:rPr>
        <w:t xml:space="preserve"> </w:t>
      </w:r>
      <w:r w:rsidRPr="004736B4">
        <w:rPr>
          <w:rFonts w:ascii="Book Antiqua" w:hAnsi="Book Antiqua" w:cs="Calibri"/>
          <w:szCs w:val="24"/>
          <w:lang w:val="es-PR"/>
        </w:rPr>
        <w:t>4,246,000 </w:t>
      </w:r>
    </w:p>
    <w:p w14:paraId="36BD144D" w14:textId="4EFC8493" w:rsidR="004736B4" w:rsidRPr="004736B4" w:rsidRDefault="004736B4" w:rsidP="00BF7CBF">
      <w:pPr>
        <w:pStyle w:val="ListParagraph"/>
        <w:tabs>
          <w:tab w:val="left" w:pos="1710"/>
          <w:tab w:val="left" w:pos="1984"/>
        </w:tabs>
        <w:spacing w:after="360"/>
        <w:ind w:firstLine="450"/>
        <w:contextualSpacing w:val="0"/>
        <w:rPr>
          <w:rFonts w:ascii="Book Antiqua" w:hAnsi="Book Antiqua" w:cs="Calibri"/>
          <w:szCs w:val="24"/>
          <w:lang w:val="es-PR"/>
        </w:rPr>
      </w:pPr>
      <w:proofErr w:type="spellStart"/>
      <w:r w:rsidRPr="004736B4">
        <w:rPr>
          <w:rFonts w:ascii="Book Antiqua" w:hAnsi="Book Antiqua" w:cs="Calibri"/>
          <w:szCs w:val="24"/>
          <w:lang w:val="es-PR"/>
        </w:rPr>
        <w:t>ii</w:t>
      </w:r>
      <w:proofErr w:type="spellEnd"/>
      <w:r w:rsidRPr="004736B4">
        <w:rPr>
          <w:rFonts w:ascii="Book Antiqua" w:hAnsi="Book Antiqua" w:cs="Calibri"/>
          <w:szCs w:val="24"/>
          <w:lang w:val="es-PR"/>
        </w:rPr>
        <w:t xml:space="preserve">.  </w:t>
      </w:r>
      <w:r w:rsidRPr="004736B4">
        <w:rPr>
          <w:rFonts w:ascii="Book Antiqua" w:hAnsi="Book Antiqua" w:cs="Calibri"/>
          <w:szCs w:val="24"/>
          <w:lang w:val="es-PR"/>
        </w:rPr>
        <w:tab/>
        <w:t>Aportación patronal al seguro médico      193,000  </w:t>
      </w:r>
    </w:p>
    <w:p w14:paraId="0EC0A6FE" w14:textId="7457DD2D" w:rsidR="004736B4" w:rsidRPr="004736B4" w:rsidRDefault="004736B4" w:rsidP="00BF7CBF">
      <w:pPr>
        <w:pStyle w:val="ListParagraph"/>
        <w:tabs>
          <w:tab w:val="left" w:pos="1710"/>
          <w:tab w:val="left" w:pos="1984"/>
        </w:tabs>
        <w:spacing w:after="360"/>
        <w:ind w:firstLine="450"/>
        <w:contextualSpacing w:val="0"/>
        <w:rPr>
          <w:rFonts w:ascii="Book Antiqua" w:hAnsi="Book Antiqua" w:cs="Calibri"/>
          <w:szCs w:val="24"/>
          <w:lang w:val="es-PR"/>
        </w:rPr>
      </w:pPr>
      <w:proofErr w:type="spellStart"/>
      <w:r w:rsidRPr="004736B4">
        <w:rPr>
          <w:rFonts w:ascii="Book Antiqua" w:hAnsi="Book Antiqua" w:cs="Calibri"/>
          <w:szCs w:val="24"/>
          <w:lang w:val="es-PR"/>
        </w:rPr>
        <w:t>iii</w:t>
      </w:r>
      <w:proofErr w:type="spellEnd"/>
      <w:r w:rsidRPr="004736B4">
        <w:rPr>
          <w:rFonts w:ascii="Book Antiqua" w:hAnsi="Book Antiqua" w:cs="Calibri"/>
          <w:szCs w:val="24"/>
          <w:lang w:val="es-PR"/>
        </w:rPr>
        <w:t xml:space="preserve">. </w:t>
      </w:r>
      <w:r w:rsidRPr="004736B4">
        <w:rPr>
          <w:rFonts w:ascii="Book Antiqua" w:hAnsi="Book Antiqua" w:cs="Calibri"/>
          <w:szCs w:val="24"/>
          <w:lang w:val="es-PR"/>
        </w:rPr>
        <w:tab/>
        <w:t>Otros beneficios del empleado</w:t>
      </w:r>
      <w:r w:rsidRPr="004736B4">
        <w:rPr>
          <w:rFonts w:ascii="Book Antiqua" w:hAnsi="Book Antiqua" w:cs="Calibri"/>
          <w:szCs w:val="24"/>
          <w:lang w:val="es-PR"/>
        </w:rPr>
        <w:tab/>
        <w:t xml:space="preserve">           </w:t>
      </w:r>
      <w:r w:rsidRPr="004736B4">
        <w:rPr>
          <w:rFonts w:ascii="Book Antiqua" w:hAnsi="Book Antiqua" w:cs="Calibri"/>
          <w:szCs w:val="24"/>
          <w:lang w:val="es-PR"/>
        </w:rPr>
        <w:tab/>
        <w:t xml:space="preserve">    </w:t>
      </w:r>
      <w:r w:rsidR="003072C8">
        <w:rPr>
          <w:rFonts w:ascii="Book Antiqua" w:hAnsi="Book Antiqua" w:cs="Calibri"/>
          <w:szCs w:val="24"/>
          <w:lang w:val="es-PR"/>
        </w:rPr>
        <w:t xml:space="preserve">  </w:t>
      </w:r>
      <w:r w:rsidRPr="004736B4">
        <w:rPr>
          <w:rFonts w:ascii="Book Antiqua" w:hAnsi="Book Antiqua" w:cs="Calibri"/>
          <w:szCs w:val="24"/>
          <w:lang w:val="es-PR"/>
        </w:rPr>
        <w:t>295,000  </w:t>
      </w:r>
    </w:p>
    <w:p w14:paraId="0FD309A9" w14:textId="09DA2016" w:rsidR="004736B4" w:rsidRPr="004736B4" w:rsidRDefault="004736B4" w:rsidP="00BF7CBF">
      <w:pPr>
        <w:pStyle w:val="ListParagraph"/>
        <w:numPr>
          <w:ilvl w:val="0"/>
          <w:numId w:val="86"/>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Facilidades y Pagos por servicios públicos        </w:t>
      </w:r>
      <w:r w:rsidRPr="004736B4">
        <w:rPr>
          <w:rFonts w:ascii="Book Antiqua" w:hAnsi="Book Antiqua" w:cs="Calibri"/>
          <w:szCs w:val="24"/>
          <w:lang w:val="es-PR"/>
        </w:rPr>
        <w:tab/>
        <w:t>              </w:t>
      </w:r>
      <w:r w:rsidR="0035545C">
        <w:rPr>
          <w:rFonts w:ascii="Book Antiqua" w:hAnsi="Book Antiqua" w:cs="Calibri"/>
          <w:szCs w:val="24"/>
          <w:lang w:val="es-PR"/>
        </w:rPr>
        <w:tab/>
      </w:r>
      <w:r w:rsidRPr="004736B4">
        <w:rPr>
          <w:rFonts w:ascii="Book Antiqua" w:hAnsi="Book Antiqua" w:cs="Calibri"/>
          <w:szCs w:val="24"/>
          <w:lang w:val="es-PR"/>
        </w:rPr>
        <w:t xml:space="preserve"> </w:t>
      </w:r>
      <w:r w:rsidR="003A512E">
        <w:rPr>
          <w:rFonts w:ascii="Book Antiqua" w:hAnsi="Book Antiqua" w:cs="Calibri"/>
          <w:szCs w:val="24"/>
          <w:lang w:val="es-PR"/>
        </w:rPr>
        <w:tab/>
      </w:r>
      <w:r w:rsidRPr="004736B4">
        <w:rPr>
          <w:rFonts w:ascii="Book Antiqua" w:hAnsi="Book Antiqua" w:cs="Calibri"/>
          <w:szCs w:val="24"/>
          <w:lang w:val="es-PR"/>
        </w:rPr>
        <w:t>3,671,000 </w:t>
      </w:r>
    </w:p>
    <w:p w14:paraId="2E265264" w14:textId="77777777" w:rsidR="004736B4" w:rsidRPr="004736B4" w:rsidRDefault="004736B4" w:rsidP="000F10BF">
      <w:pPr>
        <w:pStyle w:val="ListParagraph"/>
        <w:numPr>
          <w:ilvl w:val="0"/>
          <w:numId w:val="800"/>
        </w:numPr>
        <w:tabs>
          <w:tab w:val="left" w:pos="1170"/>
          <w:tab w:val="left" w:pos="1984"/>
        </w:tabs>
        <w:contextualSpacing w:val="0"/>
        <w:rPr>
          <w:rFonts w:ascii="Book Antiqua" w:hAnsi="Book Antiqua" w:cs="Calibri"/>
          <w:szCs w:val="24"/>
          <w:lang w:val="es-PR"/>
        </w:rPr>
      </w:pPr>
      <w:r w:rsidRPr="004736B4">
        <w:rPr>
          <w:rFonts w:ascii="Book Antiqua" w:hAnsi="Book Antiqua" w:cs="Calibri"/>
          <w:szCs w:val="24"/>
          <w:lang w:val="es-PR"/>
        </w:rPr>
        <w:t>Otras facilidades y pagos por </w:t>
      </w:r>
    </w:p>
    <w:p w14:paraId="0F33906F" w14:textId="77777777" w:rsidR="004736B4" w:rsidRDefault="004736B4" w:rsidP="000F10BF">
      <w:pPr>
        <w:pStyle w:val="ListParagraph"/>
        <w:tabs>
          <w:tab w:val="left" w:pos="1170"/>
          <w:tab w:val="left" w:pos="1984"/>
        </w:tabs>
        <w:ind w:left="1620"/>
        <w:contextualSpacing w:val="0"/>
        <w:rPr>
          <w:rFonts w:ascii="Book Antiqua" w:hAnsi="Book Antiqua" w:cs="Calibri"/>
          <w:szCs w:val="24"/>
          <w:lang w:val="es-PR"/>
        </w:rPr>
      </w:pPr>
      <w:r w:rsidRPr="004736B4">
        <w:rPr>
          <w:rFonts w:ascii="Book Antiqua" w:hAnsi="Book Antiqua" w:cs="Calibri"/>
          <w:szCs w:val="24"/>
          <w:lang w:val="es-PR"/>
        </w:rPr>
        <w:t>servicios públicos                                              20,000 </w:t>
      </w:r>
    </w:p>
    <w:p w14:paraId="1D05AA58" w14:textId="77777777" w:rsidR="000F10BF" w:rsidRPr="004736B4"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4838BE74" w14:textId="77777777" w:rsidR="004736B4" w:rsidRPr="004736B4" w:rsidRDefault="004736B4" w:rsidP="000F10BF">
      <w:pPr>
        <w:pStyle w:val="ListParagraph"/>
        <w:numPr>
          <w:ilvl w:val="0"/>
          <w:numId w:val="800"/>
        </w:numPr>
        <w:tabs>
          <w:tab w:val="left" w:pos="1170"/>
          <w:tab w:val="left" w:pos="1984"/>
        </w:tabs>
        <w:contextualSpacing w:val="0"/>
        <w:rPr>
          <w:rFonts w:ascii="Book Antiqua" w:hAnsi="Book Antiqua" w:cs="Calibri"/>
          <w:szCs w:val="24"/>
          <w:lang w:val="es-PR"/>
        </w:rPr>
      </w:pPr>
      <w:r w:rsidRPr="004736B4">
        <w:rPr>
          <w:rFonts w:ascii="Book Antiqua" w:hAnsi="Book Antiqua" w:cs="Calibri"/>
          <w:szCs w:val="24"/>
          <w:lang w:val="es-PR"/>
        </w:rPr>
        <w:t>Pago de Servicio de Salud  </w:t>
      </w:r>
    </w:p>
    <w:p w14:paraId="43EF3099" w14:textId="77777777" w:rsidR="004736B4" w:rsidRPr="004736B4" w:rsidRDefault="004736B4" w:rsidP="000F10BF">
      <w:pPr>
        <w:pStyle w:val="ListParagraph"/>
        <w:tabs>
          <w:tab w:val="left" w:pos="1170"/>
          <w:tab w:val="left" w:pos="1984"/>
        </w:tabs>
        <w:ind w:left="1620"/>
        <w:contextualSpacing w:val="0"/>
        <w:rPr>
          <w:rFonts w:ascii="Book Antiqua" w:hAnsi="Book Antiqua" w:cs="Calibri"/>
          <w:szCs w:val="24"/>
          <w:lang w:val="es-PR"/>
        </w:rPr>
      </w:pPr>
      <w:r w:rsidRPr="004736B4">
        <w:rPr>
          <w:rFonts w:ascii="Book Antiqua" w:hAnsi="Book Antiqua" w:cs="Calibri"/>
          <w:szCs w:val="24"/>
          <w:lang w:val="es-PR"/>
        </w:rPr>
        <w:t>que ofrece la Administración de  </w:t>
      </w:r>
    </w:p>
    <w:p w14:paraId="4A2829DC" w14:textId="07A6420C" w:rsidR="004736B4" w:rsidRDefault="00A74A4A" w:rsidP="000F10BF">
      <w:pPr>
        <w:pStyle w:val="ListParagraph"/>
        <w:tabs>
          <w:tab w:val="left" w:pos="1170"/>
          <w:tab w:val="left" w:pos="1984"/>
        </w:tabs>
        <w:ind w:left="1620" w:hanging="540"/>
        <w:contextualSpacing w:val="0"/>
        <w:rPr>
          <w:rFonts w:ascii="Book Antiqua" w:hAnsi="Book Antiqua" w:cs="Calibri"/>
          <w:szCs w:val="24"/>
          <w:lang w:val="es-PR"/>
        </w:rPr>
      </w:pPr>
      <w:r>
        <w:rPr>
          <w:rFonts w:ascii="Book Antiqua" w:hAnsi="Book Antiqua" w:cs="Calibri"/>
          <w:szCs w:val="24"/>
          <w:lang w:val="es-PR"/>
        </w:rPr>
        <w:t xml:space="preserve">   </w:t>
      </w:r>
      <w:r w:rsidR="008E08E5">
        <w:rPr>
          <w:rFonts w:ascii="Book Antiqua" w:hAnsi="Book Antiqua" w:cs="Calibri"/>
          <w:szCs w:val="24"/>
          <w:lang w:val="es-PR"/>
        </w:rPr>
        <w:tab/>
      </w:r>
      <w:r w:rsidR="004736B4" w:rsidRPr="004736B4">
        <w:rPr>
          <w:rFonts w:ascii="Book Antiqua" w:hAnsi="Book Antiqua" w:cs="Calibri"/>
          <w:szCs w:val="24"/>
          <w:lang w:val="es-PR"/>
        </w:rPr>
        <w:t xml:space="preserve">Servicios Médicos </w:t>
      </w:r>
      <w:r w:rsidR="004736B4" w:rsidRPr="004736B4">
        <w:rPr>
          <w:rFonts w:ascii="Book Antiqua" w:hAnsi="Book Antiqua" w:cs="Calibri"/>
          <w:szCs w:val="24"/>
          <w:lang w:val="es-PR"/>
        </w:rPr>
        <w:tab/>
      </w:r>
      <w:r w:rsidR="004736B4" w:rsidRPr="004736B4">
        <w:rPr>
          <w:rFonts w:ascii="Book Antiqua" w:hAnsi="Book Antiqua" w:cs="Calibri"/>
          <w:szCs w:val="24"/>
          <w:lang w:val="es-PR"/>
        </w:rPr>
        <w:tab/>
        <w:t xml:space="preserve">         </w:t>
      </w:r>
      <w:r w:rsidR="004736B4" w:rsidRPr="004736B4">
        <w:rPr>
          <w:rFonts w:ascii="Book Antiqua" w:hAnsi="Book Antiqua" w:cs="Calibri"/>
          <w:szCs w:val="24"/>
          <w:lang w:val="es-PR"/>
        </w:rPr>
        <w:tab/>
        <w:t>             3,641,000 </w:t>
      </w:r>
    </w:p>
    <w:p w14:paraId="1A794916" w14:textId="77777777" w:rsidR="000F10BF" w:rsidRPr="004736B4" w:rsidRDefault="000F10BF" w:rsidP="000F10BF">
      <w:pPr>
        <w:pStyle w:val="ListParagraph"/>
        <w:tabs>
          <w:tab w:val="left" w:pos="1170"/>
          <w:tab w:val="left" w:pos="1984"/>
        </w:tabs>
        <w:ind w:left="1620" w:hanging="540"/>
        <w:contextualSpacing w:val="0"/>
        <w:rPr>
          <w:rFonts w:ascii="Book Antiqua" w:hAnsi="Book Antiqua" w:cs="Calibri"/>
          <w:szCs w:val="24"/>
          <w:lang w:val="es-PR"/>
        </w:rPr>
      </w:pPr>
    </w:p>
    <w:p w14:paraId="01DAB351" w14:textId="73488E84" w:rsidR="004736B4" w:rsidRPr="00A74A4A" w:rsidRDefault="00A74A4A" w:rsidP="000F10BF">
      <w:pPr>
        <w:tabs>
          <w:tab w:val="left" w:pos="1170"/>
          <w:tab w:val="left" w:pos="1984"/>
        </w:tabs>
        <w:rPr>
          <w:rFonts w:ascii="Book Antiqua" w:hAnsi="Book Antiqua" w:cs="Calibri"/>
          <w:szCs w:val="24"/>
          <w:lang w:val="es-PR"/>
        </w:rPr>
      </w:pPr>
      <w:r>
        <w:rPr>
          <w:rFonts w:ascii="Book Antiqua" w:hAnsi="Book Antiqua" w:cs="Calibri"/>
          <w:szCs w:val="24"/>
          <w:lang w:val="es-PR"/>
        </w:rPr>
        <w:t xml:space="preserve">                  </w:t>
      </w:r>
      <w:proofErr w:type="spellStart"/>
      <w:r>
        <w:rPr>
          <w:rFonts w:ascii="Book Antiqua" w:hAnsi="Book Antiqua" w:cs="Calibri"/>
          <w:szCs w:val="24"/>
          <w:lang w:val="es-PR"/>
        </w:rPr>
        <w:t>iii</w:t>
      </w:r>
      <w:proofErr w:type="spellEnd"/>
      <w:r>
        <w:rPr>
          <w:rFonts w:ascii="Book Antiqua" w:hAnsi="Book Antiqua" w:cs="Calibri"/>
          <w:szCs w:val="24"/>
          <w:lang w:val="es-PR"/>
        </w:rPr>
        <w:t xml:space="preserve">     </w:t>
      </w:r>
      <w:r w:rsidR="004736B4" w:rsidRPr="00A74A4A">
        <w:rPr>
          <w:rFonts w:ascii="Book Antiqua" w:hAnsi="Book Antiqua" w:cs="Calibri"/>
          <w:szCs w:val="24"/>
          <w:lang w:val="es-PR"/>
        </w:rPr>
        <w:t>Para el pago de combustibles y  </w:t>
      </w:r>
    </w:p>
    <w:p w14:paraId="3E1DEE76" w14:textId="77777777" w:rsidR="004736B4" w:rsidRDefault="004736B4" w:rsidP="000F10BF">
      <w:pPr>
        <w:pStyle w:val="ListParagraph"/>
        <w:tabs>
          <w:tab w:val="left" w:pos="1170"/>
          <w:tab w:val="left" w:pos="1984"/>
        </w:tabs>
        <w:ind w:left="1620"/>
        <w:contextualSpacing w:val="0"/>
        <w:rPr>
          <w:rFonts w:ascii="Book Antiqua" w:hAnsi="Book Antiqua" w:cs="Calibri"/>
          <w:szCs w:val="24"/>
          <w:lang w:val="es-PR"/>
        </w:rPr>
      </w:pPr>
      <w:r w:rsidRPr="004736B4">
        <w:rPr>
          <w:rFonts w:ascii="Book Antiqua" w:hAnsi="Book Antiqua" w:cs="Calibri"/>
          <w:szCs w:val="24"/>
          <w:lang w:val="es-PR"/>
        </w:rPr>
        <w:t xml:space="preserve">lubricantes a ASG </w:t>
      </w:r>
      <w:r w:rsidRPr="004736B4">
        <w:rPr>
          <w:rFonts w:ascii="Book Antiqua" w:hAnsi="Book Antiqua" w:cs="Calibri"/>
          <w:szCs w:val="24"/>
          <w:lang w:val="es-PR"/>
        </w:rPr>
        <w:tab/>
      </w:r>
      <w:r w:rsidRPr="004736B4">
        <w:rPr>
          <w:rFonts w:ascii="Book Antiqua" w:hAnsi="Book Antiqua" w:cs="Calibri"/>
          <w:szCs w:val="24"/>
          <w:lang w:val="es-PR"/>
        </w:rPr>
        <w:tab/>
        <w:t>                             10,000 </w:t>
      </w:r>
    </w:p>
    <w:p w14:paraId="1DF59E17" w14:textId="77777777" w:rsidR="000F10BF" w:rsidRPr="004736B4" w:rsidRDefault="000F10BF" w:rsidP="000F10BF">
      <w:pPr>
        <w:pStyle w:val="ListParagraph"/>
        <w:tabs>
          <w:tab w:val="left" w:pos="1170"/>
          <w:tab w:val="left" w:pos="1984"/>
        </w:tabs>
        <w:ind w:left="1620"/>
        <w:contextualSpacing w:val="0"/>
        <w:rPr>
          <w:rFonts w:ascii="Book Antiqua" w:hAnsi="Book Antiqua" w:cs="Calibri"/>
          <w:szCs w:val="24"/>
          <w:lang w:val="es-PR"/>
        </w:rPr>
      </w:pPr>
    </w:p>
    <w:p w14:paraId="1D51FC03" w14:textId="6C10B1F7" w:rsidR="004736B4" w:rsidRPr="004736B4" w:rsidRDefault="004736B4" w:rsidP="00BF7CBF">
      <w:pPr>
        <w:pStyle w:val="ListParagraph"/>
        <w:numPr>
          <w:ilvl w:val="0"/>
          <w:numId w:val="87"/>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Servicios comprados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t>     </w:t>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 xml:space="preserve"> 1,204,000  </w:t>
      </w:r>
    </w:p>
    <w:p w14:paraId="6D3DD315" w14:textId="110C0A43" w:rsidR="004736B4" w:rsidRPr="004736B4" w:rsidRDefault="004736B4" w:rsidP="00BF7CBF">
      <w:pPr>
        <w:pStyle w:val="ListParagraph"/>
        <w:numPr>
          <w:ilvl w:val="0"/>
          <w:numId w:val="801"/>
        </w:numPr>
        <w:tabs>
          <w:tab w:val="left" w:pos="1170"/>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Arrendamiento (excluyendo </w:t>
      </w:r>
      <w:proofErr w:type="gramStart"/>
      <w:r w:rsidRPr="004736B4">
        <w:rPr>
          <w:rFonts w:ascii="Book Antiqua" w:hAnsi="Book Antiqua" w:cs="Calibri"/>
          <w:szCs w:val="24"/>
          <w:lang w:val="es-PR"/>
        </w:rPr>
        <w:t>AEP)   </w:t>
      </w:r>
      <w:proofErr w:type="gramEnd"/>
      <w:r w:rsidRPr="004736B4">
        <w:rPr>
          <w:rFonts w:ascii="Book Antiqua" w:hAnsi="Book Antiqua" w:cs="Calibri"/>
          <w:szCs w:val="24"/>
          <w:lang w:val="es-PR"/>
        </w:rPr>
        <w:t>          31,000 </w:t>
      </w:r>
    </w:p>
    <w:p w14:paraId="77D7BE38" w14:textId="260746EC" w:rsidR="004736B4" w:rsidRPr="004736B4" w:rsidRDefault="004736B4" w:rsidP="00BF7CBF">
      <w:pPr>
        <w:pStyle w:val="ListParagraph"/>
        <w:numPr>
          <w:ilvl w:val="0"/>
          <w:numId w:val="801"/>
        </w:numPr>
        <w:tabs>
          <w:tab w:val="left" w:pos="1170"/>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Otros servicios comprados                    </w:t>
      </w:r>
      <w:r w:rsidR="0035545C">
        <w:rPr>
          <w:rFonts w:ascii="Book Antiqua" w:hAnsi="Book Antiqua" w:cs="Calibri"/>
          <w:szCs w:val="24"/>
          <w:lang w:val="es-PR"/>
        </w:rPr>
        <w:t xml:space="preserve"> </w:t>
      </w:r>
      <w:r w:rsidRPr="004736B4">
        <w:rPr>
          <w:rFonts w:ascii="Book Antiqua" w:hAnsi="Book Antiqua" w:cs="Calibri"/>
          <w:szCs w:val="24"/>
          <w:lang w:val="es-PR"/>
        </w:rPr>
        <w:t>1,107,000 </w:t>
      </w:r>
    </w:p>
    <w:p w14:paraId="2AA95245" w14:textId="163AF2F0" w:rsidR="004736B4" w:rsidRPr="004736B4" w:rsidRDefault="004736B4" w:rsidP="00BF7CBF">
      <w:pPr>
        <w:pStyle w:val="ListParagraph"/>
        <w:numPr>
          <w:ilvl w:val="0"/>
          <w:numId w:val="801"/>
        </w:numPr>
        <w:tabs>
          <w:tab w:val="left" w:pos="1170"/>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Reparaciones y mantenimientos                 66,000   </w:t>
      </w:r>
    </w:p>
    <w:p w14:paraId="3CC5F882" w14:textId="209354DD" w:rsidR="004736B4" w:rsidRPr="004736B4" w:rsidRDefault="004736B4" w:rsidP="00BF7CBF">
      <w:pPr>
        <w:pStyle w:val="ListParagraph"/>
        <w:numPr>
          <w:ilvl w:val="0"/>
          <w:numId w:val="88"/>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lastRenderedPageBreak/>
        <w:t xml:space="preserve">Gastos de transportación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 xml:space="preserve"> 62,000 </w:t>
      </w:r>
    </w:p>
    <w:p w14:paraId="11DB6C18" w14:textId="14616818" w:rsidR="004736B4" w:rsidRPr="004736B4" w:rsidRDefault="004736B4" w:rsidP="00BF7CBF">
      <w:pPr>
        <w:pStyle w:val="ListParagraph"/>
        <w:numPr>
          <w:ilvl w:val="0"/>
          <w:numId w:val="89"/>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Servicios profesionales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proofErr w:type="gramStart"/>
      <w:r w:rsidR="0035545C">
        <w:rPr>
          <w:rFonts w:ascii="Book Antiqua" w:hAnsi="Book Antiqua" w:cs="Calibri"/>
          <w:szCs w:val="24"/>
          <w:lang w:val="es-PR"/>
        </w:rPr>
        <w:tab/>
      </w:r>
      <w:r w:rsidRPr="004736B4">
        <w:rPr>
          <w:rFonts w:ascii="Book Antiqua" w:hAnsi="Book Antiqua" w:cs="Calibri"/>
          <w:szCs w:val="24"/>
          <w:lang w:val="es-PR"/>
        </w:rPr>
        <w:t>  8,011,000</w:t>
      </w:r>
      <w:proofErr w:type="gramEnd"/>
      <w:r w:rsidRPr="004736B4">
        <w:rPr>
          <w:rFonts w:ascii="Book Antiqua" w:hAnsi="Book Antiqua" w:cs="Calibri"/>
          <w:szCs w:val="24"/>
          <w:lang w:val="es-PR"/>
        </w:rPr>
        <w:t> </w:t>
      </w:r>
    </w:p>
    <w:p w14:paraId="29CE9888" w14:textId="77777777" w:rsidR="004736B4" w:rsidRPr="004736B4" w:rsidRDefault="004736B4" w:rsidP="00BF7CBF">
      <w:pPr>
        <w:pStyle w:val="ListParagraph"/>
        <w:tabs>
          <w:tab w:val="left" w:pos="1170"/>
          <w:tab w:val="left" w:pos="1984"/>
        </w:tabs>
        <w:spacing w:after="360"/>
        <w:ind w:left="1620" w:hanging="360"/>
        <w:contextualSpacing w:val="0"/>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t>Servicios médicos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t>             5,436,000 </w:t>
      </w:r>
    </w:p>
    <w:p w14:paraId="75BE5BA4" w14:textId="08D327F0" w:rsidR="004736B4" w:rsidRPr="004736B4" w:rsidRDefault="004736B4" w:rsidP="00BF7CBF">
      <w:pPr>
        <w:pStyle w:val="ListParagraph"/>
        <w:tabs>
          <w:tab w:val="left" w:pos="1170"/>
          <w:tab w:val="left" w:pos="1984"/>
        </w:tabs>
        <w:spacing w:after="360"/>
        <w:ind w:left="1620" w:hanging="360"/>
        <w:contextualSpacing w:val="0"/>
        <w:rPr>
          <w:rFonts w:ascii="Book Antiqua" w:hAnsi="Book Antiqua" w:cs="Calibri"/>
          <w:szCs w:val="24"/>
          <w:lang w:val="es-PR"/>
        </w:rPr>
      </w:pPr>
      <w:proofErr w:type="spellStart"/>
      <w:r w:rsidRPr="004736B4">
        <w:rPr>
          <w:rFonts w:ascii="Book Antiqua" w:hAnsi="Book Antiqua" w:cs="Calibri"/>
          <w:szCs w:val="24"/>
          <w:lang w:val="es-PR"/>
        </w:rPr>
        <w:t>ii</w:t>
      </w:r>
      <w:proofErr w:type="spellEnd"/>
      <w:r w:rsidRPr="004736B4">
        <w:rPr>
          <w:rFonts w:ascii="Book Antiqua" w:hAnsi="Book Antiqua" w:cs="Calibri"/>
          <w:szCs w:val="24"/>
          <w:lang w:val="es-PR"/>
        </w:rPr>
        <w:t>.</w:t>
      </w:r>
      <w:r w:rsidRPr="004736B4">
        <w:rPr>
          <w:rFonts w:ascii="Book Antiqua" w:hAnsi="Book Antiqua" w:cs="Calibri"/>
          <w:szCs w:val="24"/>
          <w:lang w:val="es-PR"/>
        </w:rPr>
        <w:tab/>
        <w:t>Otros servicios profesionales                   2,575,000  </w:t>
      </w:r>
    </w:p>
    <w:p w14:paraId="22CE924C" w14:textId="513D167A" w:rsidR="004736B4" w:rsidRPr="004736B4" w:rsidRDefault="004736B4" w:rsidP="00BF7CBF">
      <w:pPr>
        <w:pStyle w:val="ListParagraph"/>
        <w:numPr>
          <w:ilvl w:val="0"/>
          <w:numId w:val="90"/>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Otros gastos de funcionamiento       </w:t>
      </w:r>
      <w:proofErr w:type="gramStart"/>
      <w:r w:rsidRPr="004736B4">
        <w:rPr>
          <w:rFonts w:ascii="Book Antiqua" w:hAnsi="Book Antiqua" w:cs="Calibri"/>
          <w:szCs w:val="24"/>
          <w:lang w:val="es-PR"/>
        </w:rPr>
        <w:tab/>
        <w:t xml:space="preserve">  </w:t>
      </w:r>
      <w:r w:rsidRPr="004736B4">
        <w:rPr>
          <w:rFonts w:ascii="Book Antiqua" w:hAnsi="Book Antiqua" w:cs="Calibri"/>
          <w:szCs w:val="24"/>
          <w:lang w:val="es-PR"/>
        </w:rPr>
        <w:tab/>
      </w:r>
      <w:proofErr w:type="gramEnd"/>
      <w:r w:rsidRPr="004736B4">
        <w:rPr>
          <w:rFonts w:ascii="Book Antiqua" w:hAnsi="Book Antiqua" w:cs="Calibri"/>
          <w:szCs w:val="24"/>
          <w:lang w:val="es-PR"/>
        </w:rPr>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765,000  </w:t>
      </w:r>
    </w:p>
    <w:p w14:paraId="69CF40DA" w14:textId="54A3681F" w:rsidR="004736B4" w:rsidRPr="004736B4" w:rsidRDefault="004736B4" w:rsidP="00BF7CBF">
      <w:pPr>
        <w:pStyle w:val="ListParagraph"/>
        <w:numPr>
          <w:ilvl w:val="0"/>
          <w:numId w:val="91"/>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Materiales y Suministros </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596,000 </w:t>
      </w:r>
    </w:p>
    <w:p w14:paraId="4EF7E3D4" w14:textId="7B75F3A4" w:rsidR="004736B4" w:rsidRPr="004736B4" w:rsidRDefault="004736B4" w:rsidP="00BF7CBF">
      <w:pPr>
        <w:pStyle w:val="ListParagraph"/>
        <w:numPr>
          <w:ilvl w:val="1"/>
          <w:numId w:val="791"/>
        </w:numPr>
        <w:tabs>
          <w:tab w:val="left" w:pos="1170"/>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Otros Materiales y Suministros                     </w:t>
      </w:r>
      <w:proofErr w:type="gramStart"/>
      <w:r w:rsidR="0035545C">
        <w:rPr>
          <w:rFonts w:ascii="Book Antiqua" w:hAnsi="Book Antiqua" w:cs="Calibri"/>
          <w:szCs w:val="24"/>
          <w:lang w:val="es-PR"/>
        </w:rPr>
        <w:tab/>
      </w:r>
      <w:r w:rsidR="003A512E">
        <w:rPr>
          <w:rFonts w:ascii="Book Antiqua" w:hAnsi="Book Antiqua" w:cs="Calibri"/>
          <w:szCs w:val="24"/>
          <w:lang w:val="es-PR"/>
        </w:rPr>
        <w:t xml:space="preserve">  </w:t>
      </w:r>
      <w:r w:rsidRPr="004736B4">
        <w:rPr>
          <w:rFonts w:ascii="Book Antiqua" w:hAnsi="Book Antiqua" w:cs="Calibri"/>
          <w:szCs w:val="24"/>
          <w:lang w:val="es-PR"/>
        </w:rPr>
        <w:t>596,000</w:t>
      </w:r>
      <w:proofErr w:type="gramEnd"/>
      <w:r w:rsidRPr="004736B4">
        <w:rPr>
          <w:rFonts w:ascii="Book Antiqua" w:hAnsi="Book Antiqua" w:cs="Calibri"/>
          <w:szCs w:val="24"/>
          <w:lang w:val="es-PR"/>
        </w:rPr>
        <w:t> </w:t>
      </w:r>
    </w:p>
    <w:p w14:paraId="16EC26CB" w14:textId="4602662A" w:rsidR="004736B4" w:rsidRPr="004736B4" w:rsidRDefault="004736B4" w:rsidP="00BF7CBF">
      <w:pPr>
        <w:pStyle w:val="ListParagraph"/>
        <w:numPr>
          <w:ilvl w:val="0"/>
          <w:numId w:val="92"/>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Inversión en mejoras permanentes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140,000 </w:t>
      </w:r>
    </w:p>
    <w:p w14:paraId="7C98E700" w14:textId="51E5C5DE" w:rsidR="004736B4" w:rsidRPr="004736B4" w:rsidRDefault="004736B4" w:rsidP="00BF7CBF">
      <w:pPr>
        <w:pStyle w:val="ListParagraph"/>
        <w:numPr>
          <w:ilvl w:val="1"/>
          <w:numId w:val="802"/>
        </w:numPr>
        <w:tabs>
          <w:tab w:val="left" w:pos="1170"/>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Para récord médico electrónico </w:t>
      </w:r>
      <w:r w:rsidRPr="004736B4">
        <w:rPr>
          <w:rFonts w:ascii="Book Antiqua" w:hAnsi="Book Antiqua" w:cs="Calibri"/>
          <w:szCs w:val="24"/>
          <w:lang w:val="es-PR"/>
        </w:rPr>
        <w:tab/>
      </w:r>
      <w:r w:rsidRPr="004736B4">
        <w:rPr>
          <w:rFonts w:ascii="Book Antiqua" w:hAnsi="Book Antiqua" w:cs="Calibri"/>
          <w:szCs w:val="24"/>
          <w:lang w:val="es-PR"/>
        </w:rPr>
        <w:tab/>
        <w:t>    140,000 </w:t>
      </w:r>
    </w:p>
    <w:p w14:paraId="10E2E01E" w14:textId="2E5982E2" w:rsidR="004736B4" w:rsidRPr="004736B4" w:rsidRDefault="004736B4" w:rsidP="00BF7CBF">
      <w:pPr>
        <w:pStyle w:val="ListParagraph"/>
        <w:numPr>
          <w:ilvl w:val="0"/>
          <w:numId w:val="93"/>
        </w:numPr>
        <w:tabs>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 xml:space="preserve">Asignaciones Englobadas </w:t>
      </w:r>
      <w:r w:rsidRPr="004736B4">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4,121,000 </w:t>
      </w:r>
    </w:p>
    <w:p w14:paraId="6ABC8EC6" w14:textId="77777777" w:rsidR="004736B4" w:rsidRPr="004736B4" w:rsidRDefault="004736B4" w:rsidP="00BF7CBF">
      <w:pPr>
        <w:pStyle w:val="ListParagraph"/>
        <w:numPr>
          <w:ilvl w:val="1"/>
          <w:numId w:val="803"/>
        </w:numPr>
        <w:tabs>
          <w:tab w:val="left" w:pos="1170"/>
          <w:tab w:val="left" w:pos="1984"/>
        </w:tabs>
        <w:spacing w:after="360"/>
        <w:contextualSpacing w:val="0"/>
        <w:rPr>
          <w:rFonts w:ascii="Book Antiqua" w:hAnsi="Book Antiqua" w:cs="Calibri"/>
          <w:szCs w:val="24"/>
          <w:lang w:val="es-PR"/>
        </w:rPr>
      </w:pPr>
      <w:r w:rsidRPr="004736B4">
        <w:rPr>
          <w:rFonts w:ascii="Book Antiqua" w:hAnsi="Book Antiqua" w:cs="Calibri"/>
          <w:szCs w:val="24"/>
          <w:lang w:val="es-PR"/>
        </w:rPr>
        <w:t>Para sufragar gastos de la  </w:t>
      </w:r>
    </w:p>
    <w:p w14:paraId="5EBE44C1" w14:textId="77777777" w:rsidR="004736B4" w:rsidRPr="004736B4" w:rsidRDefault="004736B4" w:rsidP="00BF7CBF">
      <w:pPr>
        <w:pStyle w:val="ListParagraph"/>
        <w:tabs>
          <w:tab w:val="left" w:pos="1170"/>
          <w:tab w:val="left" w:pos="1984"/>
        </w:tabs>
        <w:spacing w:after="360"/>
        <w:ind w:left="1440"/>
        <w:contextualSpacing w:val="0"/>
        <w:rPr>
          <w:rFonts w:ascii="Book Antiqua" w:hAnsi="Book Antiqua" w:cs="Calibri"/>
          <w:szCs w:val="24"/>
          <w:lang w:val="es-PR"/>
        </w:rPr>
      </w:pPr>
      <w:r w:rsidRPr="004736B4">
        <w:rPr>
          <w:rFonts w:ascii="Book Antiqua" w:hAnsi="Book Antiqua" w:cs="Calibri"/>
          <w:szCs w:val="24"/>
          <w:lang w:val="es-PR"/>
        </w:rPr>
        <w:t>acreditación del hospital                            4,121,000                          </w:t>
      </w:r>
    </w:p>
    <w:p w14:paraId="44607F7F" w14:textId="77777777" w:rsidR="004736B4" w:rsidRPr="003D2EDD" w:rsidRDefault="004736B4" w:rsidP="000F10BF">
      <w:pPr>
        <w:pStyle w:val="ListParagraph"/>
        <w:tabs>
          <w:tab w:val="left" w:pos="1984"/>
        </w:tabs>
        <w:contextualSpacing w:val="0"/>
        <w:rPr>
          <w:rFonts w:ascii="Book Antiqua" w:hAnsi="Book Antiqua" w:cs="Calibri"/>
          <w:szCs w:val="24"/>
          <w:lang w:val="pt-PT"/>
        </w:rPr>
      </w:pPr>
      <w:r w:rsidRPr="003D2EDD">
        <w:rPr>
          <w:rFonts w:ascii="Book Antiqua" w:hAnsi="Book Antiqua" w:cs="Calibri"/>
          <w:szCs w:val="24"/>
          <w:lang w:val="pt-PT"/>
        </w:rPr>
        <w:t>Total Hospital Psiquiátrico de Río Piedras  </w:t>
      </w:r>
    </w:p>
    <w:p w14:paraId="45080DBE" w14:textId="60229581" w:rsidR="004736B4" w:rsidRPr="004736B4" w:rsidRDefault="004736B4" w:rsidP="000F10BF">
      <w:pPr>
        <w:pStyle w:val="ListParagraph"/>
        <w:tabs>
          <w:tab w:val="left" w:pos="1984"/>
        </w:tabs>
        <w:contextualSpacing w:val="0"/>
        <w:rPr>
          <w:rFonts w:ascii="Book Antiqua" w:hAnsi="Book Antiqua" w:cs="Calibri"/>
          <w:szCs w:val="24"/>
          <w:lang w:val="es-PR"/>
        </w:rPr>
      </w:pPr>
      <w:r w:rsidRPr="004736B4">
        <w:rPr>
          <w:rFonts w:ascii="Book Antiqua" w:hAnsi="Book Antiqua" w:cs="Calibri"/>
          <w:szCs w:val="24"/>
          <w:lang w:val="es-PR"/>
        </w:rPr>
        <w:t>incluido en Servicios de Salud Mental y  </w:t>
      </w:r>
    </w:p>
    <w:p w14:paraId="61040D5C" w14:textId="77777777" w:rsidR="004736B4" w:rsidRDefault="004736B4" w:rsidP="000F10BF">
      <w:pPr>
        <w:pStyle w:val="ListParagraph"/>
        <w:tabs>
          <w:tab w:val="left" w:pos="1984"/>
        </w:tabs>
        <w:contextualSpacing w:val="0"/>
        <w:rPr>
          <w:rFonts w:ascii="Book Antiqua" w:hAnsi="Book Antiqua" w:cs="Calibri"/>
          <w:szCs w:val="24"/>
          <w:lang w:val="es-PR"/>
        </w:rPr>
      </w:pPr>
      <w:r w:rsidRPr="004736B4">
        <w:rPr>
          <w:rFonts w:ascii="Book Antiqua" w:hAnsi="Book Antiqua" w:cs="Calibri"/>
          <w:szCs w:val="24"/>
          <w:lang w:val="es-PR"/>
        </w:rPr>
        <w:t>Contra la Adicción</w:t>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0173BB">
        <w:rPr>
          <w:rFonts w:ascii="Book Antiqua" w:hAnsi="Book Antiqua" w:cs="Calibri"/>
          <w:szCs w:val="24"/>
          <w:u w:val="single"/>
          <w:lang w:val="es-PR"/>
        </w:rPr>
        <w:t>23,304,000</w:t>
      </w:r>
      <w:r w:rsidRPr="004736B4">
        <w:rPr>
          <w:rFonts w:ascii="Book Antiqua" w:hAnsi="Book Antiqua" w:cs="Calibri"/>
          <w:szCs w:val="24"/>
          <w:lang w:val="es-PR"/>
        </w:rPr>
        <w:t> </w:t>
      </w:r>
    </w:p>
    <w:p w14:paraId="0FF30837" w14:textId="77777777" w:rsidR="000F10BF" w:rsidRPr="004736B4" w:rsidRDefault="000F10BF" w:rsidP="000F10BF">
      <w:pPr>
        <w:pStyle w:val="ListParagraph"/>
        <w:tabs>
          <w:tab w:val="left" w:pos="1984"/>
        </w:tabs>
        <w:contextualSpacing w:val="0"/>
        <w:rPr>
          <w:rFonts w:ascii="Book Antiqua" w:hAnsi="Book Antiqua" w:cs="Calibri"/>
          <w:szCs w:val="24"/>
          <w:lang w:val="es-PR"/>
        </w:rPr>
      </w:pPr>
    </w:p>
    <w:p w14:paraId="48D01B5E" w14:textId="77777777" w:rsidR="00BE241E" w:rsidRPr="00BE241E" w:rsidRDefault="00BE241E" w:rsidP="000F10BF">
      <w:pPr>
        <w:pStyle w:val="ListParagraph"/>
        <w:tabs>
          <w:tab w:val="left" w:pos="1984"/>
        </w:tabs>
        <w:ind w:hanging="630"/>
        <w:contextualSpacing w:val="0"/>
        <w:rPr>
          <w:rFonts w:ascii="Book Antiqua" w:hAnsi="Book Antiqua" w:cs="Calibri"/>
          <w:szCs w:val="24"/>
          <w:lang w:val="es-PR"/>
        </w:rPr>
      </w:pPr>
      <w:r w:rsidRPr="00BE241E">
        <w:rPr>
          <w:rFonts w:ascii="Book Antiqua" w:hAnsi="Book Antiqua" w:cs="Calibri"/>
          <w:szCs w:val="24"/>
          <w:lang w:val="es-PR"/>
        </w:rPr>
        <w:t>4.2 Otros Programas incluidos en Servicios de  </w:t>
      </w:r>
    </w:p>
    <w:p w14:paraId="72B6ADE7" w14:textId="77777777" w:rsidR="00BE241E" w:rsidRDefault="00BE241E" w:rsidP="000F10BF">
      <w:pPr>
        <w:pStyle w:val="ListParagraph"/>
        <w:tabs>
          <w:tab w:val="left" w:pos="1984"/>
        </w:tabs>
        <w:contextualSpacing w:val="0"/>
        <w:rPr>
          <w:rFonts w:ascii="Book Antiqua" w:hAnsi="Book Antiqua" w:cs="Calibri"/>
          <w:szCs w:val="24"/>
          <w:lang w:val="es-PR"/>
        </w:rPr>
      </w:pPr>
      <w:r w:rsidRPr="00BE241E">
        <w:rPr>
          <w:rFonts w:ascii="Book Antiqua" w:hAnsi="Book Antiqua" w:cs="Calibri"/>
          <w:szCs w:val="24"/>
          <w:lang w:val="es-PR"/>
        </w:rPr>
        <w:t>Salud Mental y Contra la Adicción </w:t>
      </w:r>
    </w:p>
    <w:p w14:paraId="3F36E610"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653A5F11" w14:textId="47D9A4FE" w:rsidR="00BE241E" w:rsidRPr="00BE241E" w:rsidRDefault="00BE241E" w:rsidP="00BF7CBF">
      <w:pPr>
        <w:pStyle w:val="ListParagraph"/>
        <w:numPr>
          <w:ilvl w:val="0"/>
          <w:numId w:val="94"/>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Nómina y Costos Relacionados</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ab/>
        <w:t> </w:t>
      </w:r>
      <w:r w:rsidR="00970080" w:rsidRPr="003D16DE">
        <w:rPr>
          <w:rFonts w:ascii="Book Antiqua" w:hAnsi="Book Antiqua" w:cs="Calibri"/>
          <w:szCs w:val="24"/>
          <w:lang w:val="es-PR"/>
        </w:rPr>
        <w:t>20,084,000</w:t>
      </w:r>
    </w:p>
    <w:p w14:paraId="0B5DFB9A" w14:textId="77777777" w:rsidR="00BE241E" w:rsidRPr="00BE241E" w:rsidRDefault="00BE241E" w:rsidP="00BF7CBF">
      <w:pPr>
        <w:pStyle w:val="ListParagraph"/>
        <w:tabs>
          <w:tab w:val="left" w:pos="1440"/>
          <w:tab w:val="left" w:pos="1984"/>
        </w:tabs>
        <w:spacing w:after="360"/>
        <w:ind w:firstLine="270"/>
        <w:contextualSpacing w:val="0"/>
        <w:rPr>
          <w:rFonts w:ascii="Book Antiqua" w:hAnsi="Book Antiqua" w:cs="Calibri"/>
          <w:szCs w:val="24"/>
          <w:lang w:val="es-PR"/>
        </w:rPr>
      </w:pPr>
      <w:r w:rsidRPr="00BE241E">
        <w:rPr>
          <w:rFonts w:ascii="Book Antiqua" w:hAnsi="Book Antiqua" w:cs="Calibri"/>
          <w:szCs w:val="24"/>
          <w:lang w:val="es-PR"/>
        </w:rPr>
        <w:t xml:space="preserve">i. </w:t>
      </w:r>
      <w:r w:rsidRPr="00BE241E">
        <w:rPr>
          <w:rFonts w:ascii="Book Antiqua" w:hAnsi="Book Antiqua" w:cs="Calibri"/>
          <w:szCs w:val="24"/>
          <w:lang w:val="es-PR"/>
        </w:rPr>
        <w:tab/>
      </w:r>
      <w:proofErr w:type="gramStart"/>
      <w:r w:rsidRPr="00BE241E">
        <w:rPr>
          <w:rFonts w:ascii="Book Antiqua" w:hAnsi="Book Antiqua" w:cs="Calibri"/>
          <w:szCs w:val="24"/>
          <w:lang w:val="es-PR"/>
        </w:rPr>
        <w:t xml:space="preserve">Salarios  </w:t>
      </w:r>
      <w:r w:rsidRPr="00BE241E">
        <w:rPr>
          <w:rFonts w:ascii="Book Antiqua" w:hAnsi="Book Antiqua" w:cs="Calibri"/>
          <w:szCs w:val="24"/>
          <w:lang w:val="es-PR"/>
        </w:rPr>
        <w:tab/>
      </w:r>
      <w:proofErr w:type="gramEnd"/>
      <w:r w:rsidRPr="00BE241E">
        <w:rPr>
          <w:rFonts w:ascii="Book Antiqua" w:hAnsi="Book Antiqua" w:cs="Calibri"/>
          <w:szCs w:val="24"/>
          <w:lang w:val="es-PR"/>
        </w:rPr>
        <w:tab/>
      </w:r>
      <w:r w:rsidRPr="00BE241E">
        <w:rPr>
          <w:rFonts w:ascii="Book Antiqua" w:hAnsi="Book Antiqua" w:cs="Calibri"/>
          <w:szCs w:val="24"/>
          <w:lang w:val="es-PR"/>
        </w:rPr>
        <w:tab/>
        <w:t>                          12,376,000  </w:t>
      </w:r>
    </w:p>
    <w:p w14:paraId="2F89F00E" w14:textId="77777777" w:rsidR="00BE241E" w:rsidRPr="00BE241E" w:rsidRDefault="00BE241E" w:rsidP="00BF7CBF">
      <w:pPr>
        <w:pStyle w:val="ListParagraph"/>
        <w:tabs>
          <w:tab w:val="left" w:pos="1440"/>
          <w:tab w:val="left" w:pos="1984"/>
        </w:tabs>
        <w:spacing w:after="360"/>
        <w:ind w:firstLine="270"/>
        <w:contextualSpacing w:val="0"/>
        <w:rPr>
          <w:rFonts w:ascii="Book Antiqua" w:hAnsi="Book Antiqua" w:cs="Calibri"/>
          <w:szCs w:val="24"/>
          <w:lang w:val="es-PR"/>
        </w:rPr>
      </w:pPr>
      <w:proofErr w:type="spellStart"/>
      <w:r w:rsidRPr="00BE241E">
        <w:rPr>
          <w:rFonts w:ascii="Book Antiqua" w:hAnsi="Book Antiqua" w:cs="Calibri"/>
          <w:szCs w:val="24"/>
          <w:lang w:val="es-PR"/>
        </w:rPr>
        <w:t>ii</w:t>
      </w:r>
      <w:proofErr w:type="spellEnd"/>
      <w:r w:rsidRPr="00BE241E">
        <w:rPr>
          <w:rFonts w:ascii="Book Antiqua" w:hAnsi="Book Antiqua" w:cs="Calibri"/>
          <w:szCs w:val="24"/>
          <w:lang w:val="es-PR"/>
        </w:rPr>
        <w:t>.</w:t>
      </w:r>
      <w:r w:rsidRPr="00BE241E">
        <w:rPr>
          <w:rFonts w:ascii="Book Antiqua" w:hAnsi="Book Antiqua" w:cs="Calibri"/>
          <w:szCs w:val="24"/>
          <w:lang w:val="es-PR"/>
        </w:rPr>
        <w:tab/>
        <w:t xml:space="preserve">Sueldos para Puestos de </w:t>
      </w:r>
      <w:proofErr w:type="gramStart"/>
      <w:r w:rsidRPr="00BE241E">
        <w:rPr>
          <w:rFonts w:ascii="Book Antiqua" w:hAnsi="Book Antiqua" w:cs="Calibri"/>
          <w:szCs w:val="24"/>
          <w:lang w:val="es-PR"/>
        </w:rPr>
        <w:t xml:space="preserve">Confianza  </w:t>
      </w:r>
      <w:r w:rsidRPr="00BE241E">
        <w:rPr>
          <w:rFonts w:ascii="Book Antiqua" w:hAnsi="Book Antiqua" w:cs="Calibri"/>
          <w:szCs w:val="24"/>
          <w:lang w:val="es-PR"/>
        </w:rPr>
        <w:tab/>
      </w:r>
      <w:proofErr w:type="gramEnd"/>
      <w:r w:rsidRPr="00BE241E">
        <w:rPr>
          <w:rFonts w:ascii="Book Antiqua" w:hAnsi="Book Antiqua" w:cs="Calibri"/>
          <w:szCs w:val="24"/>
          <w:lang w:val="es-PR"/>
        </w:rPr>
        <w:t>       537,000 </w:t>
      </w:r>
    </w:p>
    <w:p w14:paraId="59CB09E6" w14:textId="51158D81" w:rsidR="00BE241E" w:rsidRPr="00BE241E" w:rsidRDefault="00BE241E" w:rsidP="00BF7CBF">
      <w:pPr>
        <w:pStyle w:val="ListParagraph"/>
        <w:tabs>
          <w:tab w:val="left" w:pos="1440"/>
          <w:tab w:val="left" w:pos="1984"/>
        </w:tabs>
        <w:spacing w:after="360"/>
        <w:ind w:firstLine="270"/>
        <w:contextualSpacing w:val="0"/>
        <w:rPr>
          <w:rFonts w:ascii="Book Antiqua" w:hAnsi="Book Antiqua" w:cs="Calibri"/>
          <w:szCs w:val="24"/>
          <w:lang w:val="es-PR"/>
        </w:rPr>
      </w:pPr>
      <w:proofErr w:type="spellStart"/>
      <w:r w:rsidRPr="00BE241E">
        <w:rPr>
          <w:rFonts w:ascii="Book Antiqua" w:hAnsi="Book Antiqua" w:cs="Calibri"/>
          <w:szCs w:val="24"/>
          <w:lang w:val="es-PR"/>
        </w:rPr>
        <w:t>iii</w:t>
      </w:r>
      <w:proofErr w:type="spellEnd"/>
      <w:r w:rsidRPr="00BE241E">
        <w:rPr>
          <w:rFonts w:ascii="Book Antiqua" w:hAnsi="Book Antiqua" w:cs="Calibri"/>
          <w:szCs w:val="24"/>
          <w:lang w:val="es-PR"/>
        </w:rPr>
        <w:t xml:space="preserve">.  </w:t>
      </w:r>
      <w:r w:rsidRPr="00BE241E">
        <w:rPr>
          <w:rFonts w:ascii="Book Antiqua" w:hAnsi="Book Antiqua" w:cs="Calibri"/>
          <w:szCs w:val="24"/>
          <w:lang w:val="es-PR"/>
        </w:rPr>
        <w:tab/>
        <w:t xml:space="preserve">Aportación patronal al seguro médico        </w:t>
      </w:r>
      <w:r w:rsidR="003A512E">
        <w:rPr>
          <w:rFonts w:ascii="Book Antiqua" w:hAnsi="Book Antiqua" w:cs="Calibri"/>
          <w:szCs w:val="24"/>
          <w:lang w:val="es-PR"/>
        </w:rPr>
        <w:t xml:space="preserve">  </w:t>
      </w:r>
      <w:r w:rsidRPr="00BE241E">
        <w:rPr>
          <w:rFonts w:ascii="Book Antiqua" w:hAnsi="Book Antiqua" w:cs="Calibri"/>
          <w:szCs w:val="24"/>
          <w:lang w:val="es-PR"/>
        </w:rPr>
        <w:t>1,008,000 </w:t>
      </w:r>
    </w:p>
    <w:p w14:paraId="5D479AF6" w14:textId="566E21E5" w:rsidR="00BE241E" w:rsidRPr="00BE241E" w:rsidRDefault="00BE241E" w:rsidP="00BF7CBF">
      <w:pPr>
        <w:pStyle w:val="ListParagraph"/>
        <w:numPr>
          <w:ilvl w:val="0"/>
          <w:numId w:val="801"/>
        </w:numPr>
        <w:tabs>
          <w:tab w:val="clear" w:pos="1620"/>
          <w:tab w:val="left" w:pos="1440"/>
          <w:tab w:val="left" w:pos="1984"/>
        </w:tabs>
        <w:spacing w:after="360"/>
        <w:ind w:left="2070" w:hanging="810"/>
        <w:contextualSpacing w:val="0"/>
        <w:rPr>
          <w:rFonts w:ascii="Book Antiqua" w:hAnsi="Book Antiqua" w:cs="Calibri"/>
          <w:szCs w:val="24"/>
          <w:lang w:val="es-PR"/>
        </w:rPr>
      </w:pPr>
      <w:r w:rsidRPr="00BE241E">
        <w:rPr>
          <w:rFonts w:ascii="Book Antiqua" w:hAnsi="Book Antiqua" w:cs="Calibri"/>
          <w:szCs w:val="24"/>
          <w:lang w:val="es-PR"/>
        </w:rPr>
        <w:lastRenderedPageBreak/>
        <w:t xml:space="preserve">Horas extras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7,000 </w:t>
      </w:r>
    </w:p>
    <w:p w14:paraId="1F10CA7A" w14:textId="52619FE8" w:rsidR="00BE241E" w:rsidRPr="00BE241E" w:rsidRDefault="00BE241E" w:rsidP="00BF7CBF">
      <w:pPr>
        <w:pStyle w:val="ListParagraph"/>
        <w:numPr>
          <w:ilvl w:val="0"/>
          <w:numId w:val="801"/>
        </w:numPr>
        <w:tabs>
          <w:tab w:val="clear" w:pos="1620"/>
          <w:tab w:val="left" w:pos="1440"/>
          <w:tab w:val="left" w:pos="1984"/>
        </w:tabs>
        <w:spacing w:after="360"/>
        <w:ind w:left="1980" w:hanging="810"/>
        <w:contextualSpacing w:val="0"/>
        <w:rPr>
          <w:rFonts w:ascii="Book Antiqua" w:hAnsi="Book Antiqua" w:cs="Calibri"/>
          <w:szCs w:val="24"/>
          <w:lang w:val="es-PR"/>
        </w:rPr>
      </w:pPr>
      <w:r w:rsidRPr="00BE241E">
        <w:rPr>
          <w:rFonts w:ascii="Book Antiqua" w:hAnsi="Book Antiqua" w:cs="Calibri"/>
          <w:szCs w:val="24"/>
          <w:lang w:val="es-PR"/>
        </w:rPr>
        <w:t>Otros gastos de nómina</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332,000 </w:t>
      </w:r>
    </w:p>
    <w:p w14:paraId="62346E81" w14:textId="27935EC0" w:rsidR="00BE241E" w:rsidRPr="00BE241E" w:rsidRDefault="00BE241E" w:rsidP="00BF7CBF">
      <w:pPr>
        <w:pStyle w:val="ListParagraph"/>
        <w:numPr>
          <w:ilvl w:val="0"/>
          <w:numId w:val="801"/>
        </w:numPr>
        <w:tabs>
          <w:tab w:val="clear" w:pos="1620"/>
          <w:tab w:val="left" w:pos="1984"/>
        </w:tabs>
        <w:spacing w:after="360"/>
        <w:ind w:left="1440"/>
        <w:contextualSpacing w:val="0"/>
        <w:rPr>
          <w:rFonts w:ascii="Book Antiqua" w:hAnsi="Book Antiqua" w:cs="Calibri"/>
          <w:szCs w:val="24"/>
          <w:lang w:val="es-PR"/>
        </w:rPr>
      </w:pPr>
      <w:r w:rsidRPr="00BE241E">
        <w:rPr>
          <w:rFonts w:ascii="Book Antiqua" w:hAnsi="Book Antiqua" w:cs="Calibri"/>
          <w:szCs w:val="24"/>
          <w:lang w:val="es-PR"/>
        </w:rPr>
        <w:t>Otros beneficios del empleado</w:t>
      </w:r>
      <w:r w:rsidRPr="00BE241E">
        <w:rPr>
          <w:rFonts w:ascii="Book Antiqua" w:hAnsi="Book Antiqua" w:cs="Calibri"/>
          <w:szCs w:val="24"/>
          <w:lang w:val="es-PR"/>
        </w:rPr>
        <w:tab/>
        <w:t xml:space="preserve">           </w:t>
      </w:r>
      <w:r w:rsidR="00A22B9A">
        <w:rPr>
          <w:rFonts w:ascii="Book Antiqua" w:hAnsi="Book Antiqua" w:cs="Calibri"/>
          <w:szCs w:val="24"/>
          <w:lang w:val="es-PR"/>
        </w:rPr>
        <w:tab/>
        <w:t xml:space="preserve">   </w:t>
      </w:r>
      <w:r w:rsidRPr="00BE241E">
        <w:rPr>
          <w:rFonts w:ascii="Book Antiqua" w:hAnsi="Book Antiqua" w:cs="Calibri"/>
          <w:szCs w:val="24"/>
          <w:lang w:val="es-PR"/>
        </w:rPr>
        <w:t>1,825,000 </w:t>
      </w:r>
    </w:p>
    <w:p w14:paraId="10802FF2" w14:textId="1E721A98" w:rsidR="00BE241E" w:rsidRPr="00BE241E" w:rsidRDefault="00BE241E" w:rsidP="000F10BF">
      <w:pPr>
        <w:pStyle w:val="ListParagraph"/>
        <w:numPr>
          <w:ilvl w:val="0"/>
          <w:numId w:val="801"/>
        </w:numPr>
        <w:tabs>
          <w:tab w:val="clear" w:pos="1620"/>
          <w:tab w:val="left" w:pos="1984"/>
        </w:tabs>
        <w:ind w:left="1440"/>
        <w:contextualSpacing w:val="0"/>
        <w:rPr>
          <w:rFonts w:ascii="Book Antiqua" w:hAnsi="Book Antiqua" w:cs="Calibri"/>
          <w:szCs w:val="24"/>
          <w:lang w:val="es-PR"/>
        </w:rPr>
      </w:pPr>
      <w:r w:rsidRPr="00BE241E">
        <w:rPr>
          <w:rFonts w:ascii="Book Antiqua" w:hAnsi="Book Antiqua" w:cs="Calibri"/>
          <w:szCs w:val="24"/>
          <w:lang w:val="es-PR"/>
        </w:rPr>
        <w:t>Jubilación anticipada y Programa  </w:t>
      </w:r>
    </w:p>
    <w:p w14:paraId="20BC0BAA" w14:textId="4FDEA3C9" w:rsidR="00BE241E" w:rsidRDefault="0035545C" w:rsidP="000F10BF">
      <w:pPr>
        <w:pStyle w:val="ListParagraph"/>
        <w:tabs>
          <w:tab w:val="left" w:pos="1984"/>
        </w:tabs>
        <w:ind w:left="1440" w:hanging="360"/>
        <w:contextualSpacing w:val="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de Transición Voluntaria</w:t>
      </w:r>
      <w:r w:rsidR="00BE241E" w:rsidRPr="00BE241E">
        <w:rPr>
          <w:rFonts w:ascii="Book Antiqua" w:hAnsi="Book Antiqua" w:cs="Calibri"/>
          <w:szCs w:val="24"/>
          <w:lang w:val="es-PR"/>
        </w:rPr>
        <w:tab/>
        <w:t xml:space="preserve">         </w:t>
      </w:r>
      <w:r w:rsidR="00BE241E" w:rsidRPr="00BE241E">
        <w:rPr>
          <w:rFonts w:ascii="Book Antiqua" w:hAnsi="Book Antiqua" w:cs="Calibri"/>
          <w:szCs w:val="24"/>
          <w:lang w:val="es-PR"/>
        </w:rPr>
        <w:tab/>
      </w:r>
      <w:r w:rsidR="00BE241E" w:rsidRPr="00BE241E">
        <w:rPr>
          <w:rFonts w:ascii="Book Antiqua" w:hAnsi="Book Antiqua" w:cs="Calibri"/>
          <w:szCs w:val="24"/>
          <w:lang w:val="es-PR"/>
        </w:rPr>
        <w:tab/>
        <w:t>    1,540,000  </w:t>
      </w:r>
    </w:p>
    <w:p w14:paraId="39A50A78" w14:textId="77777777" w:rsidR="000F10BF" w:rsidRPr="00BE241E" w:rsidRDefault="000F10BF" w:rsidP="000F10BF">
      <w:pPr>
        <w:pStyle w:val="ListParagraph"/>
        <w:tabs>
          <w:tab w:val="left" w:pos="1984"/>
        </w:tabs>
        <w:ind w:left="1440" w:hanging="360"/>
        <w:contextualSpacing w:val="0"/>
        <w:rPr>
          <w:rFonts w:ascii="Book Antiqua" w:hAnsi="Book Antiqua" w:cs="Calibri"/>
          <w:szCs w:val="24"/>
          <w:lang w:val="es-PR"/>
        </w:rPr>
      </w:pPr>
    </w:p>
    <w:p w14:paraId="69184DCD" w14:textId="77777777" w:rsidR="00BE241E" w:rsidRPr="00BE241E" w:rsidRDefault="00BE241E" w:rsidP="000F10BF">
      <w:pPr>
        <w:pStyle w:val="ListParagraph"/>
        <w:numPr>
          <w:ilvl w:val="0"/>
          <w:numId w:val="801"/>
        </w:numPr>
        <w:tabs>
          <w:tab w:val="clear" w:pos="1620"/>
          <w:tab w:val="left" w:pos="1984"/>
        </w:tabs>
        <w:ind w:left="1440"/>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6D9187" w14:textId="060A65B4" w:rsidR="00BE241E" w:rsidRPr="00BE241E" w:rsidRDefault="00A22B9A" w:rsidP="000F10BF">
      <w:pPr>
        <w:pStyle w:val="ListParagraph"/>
        <w:tabs>
          <w:tab w:val="left" w:pos="1984"/>
        </w:tabs>
        <w:ind w:left="1440" w:hanging="360"/>
        <w:contextualSpacing w:val="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del Programa de Salones Especializados  </w:t>
      </w:r>
    </w:p>
    <w:p w14:paraId="5A74E300" w14:textId="30A990B5" w:rsidR="00BE241E" w:rsidRPr="00BE241E" w:rsidRDefault="00A22B9A" w:rsidP="000F10BF">
      <w:pPr>
        <w:pStyle w:val="ListParagraph"/>
        <w:tabs>
          <w:tab w:val="left" w:pos="1984"/>
        </w:tabs>
        <w:ind w:left="1440" w:hanging="360"/>
        <w:contextualSpacing w:val="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en Casos de Sustancias Controladas </w:t>
      </w:r>
    </w:p>
    <w:p w14:paraId="5135539C" w14:textId="373A24AC" w:rsidR="00BE241E" w:rsidRDefault="00A22B9A" w:rsidP="000F10BF">
      <w:pPr>
        <w:pStyle w:val="ListParagraph"/>
        <w:tabs>
          <w:tab w:val="left" w:pos="1984"/>
        </w:tabs>
        <w:ind w:left="1440" w:hanging="360"/>
        <w:contextualSpacing w:val="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(conocido también como “</w:t>
      </w:r>
      <w:proofErr w:type="spellStart"/>
      <w:r w:rsidR="00BE241E" w:rsidRPr="00BE241E">
        <w:rPr>
          <w:rFonts w:ascii="Book Antiqua" w:hAnsi="Book Antiqua" w:cs="Calibri"/>
          <w:szCs w:val="24"/>
          <w:lang w:val="es-PR"/>
        </w:rPr>
        <w:t>Drug</w:t>
      </w:r>
      <w:proofErr w:type="spellEnd"/>
      <w:r w:rsidR="00BE241E" w:rsidRPr="00BE241E">
        <w:rPr>
          <w:rFonts w:ascii="Book Antiqua" w:hAnsi="Book Antiqua" w:cs="Calibri"/>
          <w:szCs w:val="24"/>
          <w:lang w:val="es-PR"/>
        </w:rPr>
        <w:t xml:space="preserve"> </w:t>
      </w:r>
      <w:proofErr w:type="spellStart"/>
      <w:r w:rsidR="00BE241E" w:rsidRPr="00BE241E">
        <w:rPr>
          <w:rFonts w:ascii="Book Antiqua" w:hAnsi="Book Antiqua" w:cs="Calibri"/>
          <w:szCs w:val="24"/>
          <w:lang w:val="es-PR"/>
        </w:rPr>
        <w:t>Courts</w:t>
      </w:r>
      <w:proofErr w:type="spellEnd"/>
      <w:proofErr w:type="gramStart"/>
      <w:r w:rsidR="00BE241E" w:rsidRPr="00BE241E">
        <w:rPr>
          <w:rFonts w:ascii="Book Antiqua" w:hAnsi="Book Antiqua" w:cs="Calibri"/>
          <w:szCs w:val="24"/>
          <w:lang w:val="es-PR"/>
        </w:rPr>
        <w:t xml:space="preserve">”)   </w:t>
      </w:r>
      <w:proofErr w:type="gramEnd"/>
      <w:r w:rsidR="003A512E">
        <w:rPr>
          <w:rFonts w:ascii="Book Antiqua" w:hAnsi="Book Antiqua" w:cs="Calibri"/>
          <w:szCs w:val="24"/>
          <w:lang w:val="es-PR"/>
        </w:rPr>
        <w:t xml:space="preserve">   </w:t>
      </w:r>
      <w:r w:rsidR="00BE241E" w:rsidRPr="00BE241E">
        <w:rPr>
          <w:rFonts w:ascii="Book Antiqua" w:hAnsi="Book Antiqua" w:cs="Calibri"/>
          <w:szCs w:val="24"/>
          <w:lang w:val="es-PR"/>
        </w:rPr>
        <w:t>2,459,000 </w:t>
      </w:r>
    </w:p>
    <w:p w14:paraId="1A58A9D3" w14:textId="77777777" w:rsidR="000F10BF" w:rsidRPr="00BE241E" w:rsidRDefault="000F10BF" w:rsidP="000F10BF">
      <w:pPr>
        <w:pStyle w:val="ListParagraph"/>
        <w:tabs>
          <w:tab w:val="left" w:pos="1984"/>
        </w:tabs>
        <w:ind w:left="1440" w:hanging="360"/>
        <w:contextualSpacing w:val="0"/>
        <w:rPr>
          <w:rFonts w:ascii="Book Antiqua" w:hAnsi="Book Antiqua" w:cs="Calibri"/>
          <w:szCs w:val="24"/>
          <w:lang w:val="es-PR"/>
        </w:rPr>
      </w:pPr>
    </w:p>
    <w:p w14:paraId="05D574FF" w14:textId="120ECC70" w:rsidR="00BE241E" w:rsidRPr="00BE241E" w:rsidRDefault="00BE241E" w:rsidP="00BF7CBF">
      <w:pPr>
        <w:pStyle w:val="ListParagraph"/>
        <w:numPr>
          <w:ilvl w:val="0"/>
          <w:numId w:val="95"/>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Pagos al “</w:t>
      </w:r>
      <w:proofErr w:type="spellStart"/>
      <w:r w:rsidRPr="00BE241E">
        <w:rPr>
          <w:rFonts w:ascii="Book Antiqua" w:hAnsi="Book Antiqua" w:cs="Calibri"/>
          <w:szCs w:val="24"/>
          <w:lang w:val="es-PR"/>
        </w:rPr>
        <w:t>Paygo</w:t>
      </w:r>
      <w:proofErr w:type="spellEnd"/>
      <w:r w:rsidRPr="00BE241E">
        <w:rPr>
          <w:rFonts w:ascii="Book Antiqua" w:hAnsi="Book Antiqua" w:cs="Calibri"/>
          <w:szCs w:val="24"/>
          <w:lang w:val="es-PR"/>
        </w:rPr>
        <w:t>”</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38,034,000 </w:t>
      </w:r>
    </w:p>
    <w:p w14:paraId="68F60EA3" w14:textId="6BA9332F" w:rsidR="00BE241E" w:rsidRPr="00BE241E" w:rsidRDefault="00BE241E" w:rsidP="00BF7CBF">
      <w:pPr>
        <w:pStyle w:val="ListParagraph"/>
        <w:numPr>
          <w:ilvl w:val="0"/>
          <w:numId w:val="96"/>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 xml:space="preserve">Facilidades y Pagos por servicios públicos        </w:t>
      </w:r>
      <w:r w:rsidRPr="00BE241E">
        <w:rPr>
          <w:rFonts w:ascii="Book Antiqua" w:hAnsi="Book Antiqua" w:cs="Calibri"/>
          <w:szCs w:val="24"/>
          <w:lang w:val="es-PR"/>
        </w:rPr>
        <w:tab/>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11,022,000 </w:t>
      </w:r>
    </w:p>
    <w:p w14:paraId="429C5F4D" w14:textId="7AFD0832" w:rsidR="00BE241E" w:rsidRPr="00BE241E" w:rsidRDefault="00BE241E" w:rsidP="00BF7CBF">
      <w:pPr>
        <w:pStyle w:val="ListParagraph"/>
        <w:numPr>
          <w:ilvl w:val="2"/>
          <w:numId w:val="803"/>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Pagos a AEE                                              3,635,000  </w:t>
      </w:r>
    </w:p>
    <w:p w14:paraId="0400EFE2" w14:textId="77777777" w:rsidR="00BE241E" w:rsidRPr="00BE241E" w:rsidRDefault="00BE241E" w:rsidP="00BF7CBF">
      <w:pPr>
        <w:pStyle w:val="ListParagraph"/>
        <w:numPr>
          <w:ilvl w:val="2"/>
          <w:numId w:val="803"/>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Pagos a AAA                                            2,150,000  </w:t>
      </w:r>
    </w:p>
    <w:p w14:paraId="32FF5B96" w14:textId="77777777" w:rsidR="00BE241E" w:rsidRPr="00BE241E" w:rsidRDefault="00BE241E" w:rsidP="00BF7CBF">
      <w:pPr>
        <w:pStyle w:val="ListParagraph"/>
        <w:numPr>
          <w:ilvl w:val="2"/>
          <w:numId w:val="803"/>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Pagos a AEP                                                288,000  </w:t>
      </w:r>
    </w:p>
    <w:p w14:paraId="096962F6" w14:textId="77777777" w:rsidR="00BE241E" w:rsidRPr="00BE241E" w:rsidRDefault="00BE241E" w:rsidP="000F10BF">
      <w:pPr>
        <w:pStyle w:val="ListParagraph"/>
        <w:numPr>
          <w:ilvl w:val="2"/>
          <w:numId w:val="803"/>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Otras facilidades y pagos por </w:t>
      </w:r>
    </w:p>
    <w:p w14:paraId="2B062633"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servicios públicos                                     1,796,000 </w:t>
      </w:r>
    </w:p>
    <w:p w14:paraId="4ADF6F22"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25F43A29" w14:textId="77777777" w:rsidR="00BE241E" w:rsidRPr="00BE241E" w:rsidRDefault="00BE241E" w:rsidP="000F10BF">
      <w:pPr>
        <w:pStyle w:val="ListParagraph"/>
        <w:numPr>
          <w:ilvl w:val="2"/>
          <w:numId w:val="803"/>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Pago de Servicio de Salud  </w:t>
      </w:r>
    </w:p>
    <w:p w14:paraId="25680340"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que ofrece la Administración de  </w:t>
      </w:r>
    </w:p>
    <w:p w14:paraId="22516540" w14:textId="486ED53F"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xml:space="preserve">Servicios Médicos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2,963,000 </w:t>
      </w:r>
    </w:p>
    <w:p w14:paraId="2953A112"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27A6082A" w14:textId="77777777" w:rsidR="00BE241E" w:rsidRPr="00BE241E" w:rsidRDefault="00BE241E" w:rsidP="000F10BF">
      <w:pPr>
        <w:pStyle w:val="ListParagraph"/>
        <w:numPr>
          <w:ilvl w:val="2"/>
          <w:numId w:val="803"/>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el pago de combustibles y  </w:t>
      </w:r>
    </w:p>
    <w:p w14:paraId="27940AC7"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xml:space="preserve">lubricantes a ASG </w:t>
      </w:r>
      <w:r w:rsidRPr="00BE241E">
        <w:rPr>
          <w:rFonts w:ascii="Book Antiqua" w:hAnsi="Book Antiqua" w:cs="Calibri"/>
          <w:szCs w:val="24"/>
          <w:lang w:val="es-PR"/>
        </w:rPr>
        <w:tab/>
      </w:r>
      <w:r w:rsidRPr="00BE241E">
        <w:rPr>
          <w:rFonts w:ascii="Book Antiqua" w:hAnsi="Book Antiqua" w:cs="Calibri"/>
          <w:szCs w:val="24"/>
          <w:lang w:val="es-PR"/>
        </w:rPr>
        <w:tab/>
        <w:t>                         180,000 </w:t>
      </w:r>
    </w:p>
    <w:p w14:paraId="0B01C317"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756E2DC3" w14:textId="77777777" w:rsidR="00BE241E" w:rsidRPr="00BE241E" w:rsidRDefault="00BE241E" w:rsidP="000F10BF">
      <w:pPr>
        <w:pStyle w:val="ListParagraph"/>
        <w:numPr>
          <w:ilvl w:val="2"/>
          <w:numId w:val="803"/>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1EDE77E5" w14:textId="716AD2CF"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Programa de Salones Especializados  </w:t>
      </w:r>
    </w:p>
    <w:p w14:paraId="57AA4EF4"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en Casos de Sustancias Controladas </w:t>
      </w:r>
    </w:p>
    <w:p w14:paraId="3BA3BA69" w14:textId="26D232E3"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w:t>
      </w:r>
      <w:proofErr w:type="gramEnd"/>
      <w:r w:rsidRPr="00BE241E">
        <w:rPr>
          <w:rFonts w:ascii="Book Antiqua" w:hAnsi="Book Antiqua" w:cs="Calibri"/>
          <w:szCs w:val="24"/>
          <w:lang w:val="es-PR"/>
        </w:rPr>
        <w:t xml:space="preserve"> 10,000 </w:t>
      </w:r>
    </w:p>
    <w:p w14:paraId="4511FB58"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13332AD5" w14:textId="6A10D901" w:rsidR="00BE241E" w:rsidRPr="00BE241E" w:rsidRDefault="00BE241E" w:rsidP="00BF7CBF">
      <w:pPr>
        <w:pStyle w:val="ListParagraph"/>
        <w:numPr>
          <w:ilvl w:val="0"/>
          <w:numId w:val="97"/>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 xml:space="preserve">Servicios comprados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w:t>
      </w:r>
      <w:r w:rsidR="001D6509">
        <w:rPr>
          <w:rFonts w:ascii="Book Antiqua" w:hAnsi="Book Antiqua" w:cs="Calibri"/>
          <w:szCs w:val="24"/>
          <w:lang w:val="es-PR"/>
        </w:rPr>
        <w:tab/>
      </w:r>
      <w:proofErr w:type="gramStart"/>
      <w:r w:rsidR="001D6509">
        <w:rPr>
          <w:rFonts w:ascii="Book Antiqua" w:hAnsi="Book Antiqua" w:cs="Calibri"/>
          <w:szCs w:val="24"/>
          <w:lang w:val="es-PR"/>
        </w:rPr>
        <w:tab/>
      </w:r>
      <w:r w:rsidRPr="00BE241E">
        <w:rPr>
          <w:rFonts w:ascii="Book Antiqua" w:hAnsi="Book Antiqua" w:cs="Calibri"/>
          <w:szCs w:val="24"/>
          <w:lang w:val="es-PR"/>
        </w:rPr>
        <w:t>  7,340,000</w:t>
      </w:r>
      <w:proofErr w:type="gramEnd"/>
      <w:r w:rsidRPr="00BE241E">
        <w:rPr>
          <w:rFonts w:ascii="Book Antiqua" w:hAnsi="Book Antiqua" w:cs="Calibri"/>
          <w:szCs w:val="24"/>
          <w:lang w:val="es-PR"/>
        </w:rPr>
        <w:t>  </w:t>
      </w:r>
    </w:p>
    <w:p w14:paraId="2CFEFB4E" w14:textId="1BEEF434" w:rsidR="00BE241E" w:rsidRPr="00BE241E" w:rsidRDefault="00BE241E" w:rsidP="00BF7CBF">
      <w:pPr>
        <w:pStyle w:val="ListParagraph"/>
        <w:numPr>
          <w:ilvl w:val="2"/>
          <w:numId w:val="804"/>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lastRenderedPageBreak/>
        <w:t>Pago a PRIMAS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A22B9A">
        <w:rPr>
          <w:rFonts w:ascii="Book Antiqua" w:hAnsi="Book Antiqua" w:cs="Calibri"/>
          <w:szCs w:val="24"/>
          <w:lang w:val="es-PR"/>
        </w:rPr>
        <w:t xml:space="preserve">  </w:t>
      </w:r>
      <w:r w:rsidRPr="00BE241E">
        <w:rPr>
          <w:rFonts w:ascii="Book Antiqua" w:hAnsi="Book Antiqua" w:cs="Calibri"/>
          <w:szCs w:val="24"/>
          <w:lang w:val="es-PR"/>
        </w:rPr>
        <w:t>548,000 </w:t>
      </w:r>
    </w:p>
    <w:p w14:paraId="4CFBB594" w14:textId="55B05458" w:rsidR="00BE241E" w:rsidRPr="00BE241E" w:rsidRDefault="00BE241E" w:rsidP="00BF7CBF">
      <w:pPr>
        <w:pStyle w:val="ListParagraph"/>
        <w:numPr>
          <w:ilvl w:val="2"/>
          <w:numId w:val="804"/>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 xml:space="preserve">Arrendamiento (excluyendo </w:t>
      </w:r>
      <w:proofErr w:type="gramStart"/>
      <w:r w:rsidRPr="00BE241E">
        <w:rPr>
          <w:rFonts w:ascii="Book Antiqua" w:hAnsi="Book Antiqua" w:cs="Calibri"/>
          <w:szCs w:val="24"/>
          <w:lang w:val="es-PR"/>
        </w:rPr>
        <w:t>AEP)   </w:t>
      </w:r>
      <w:proofErr w:type="gramEnd"/>
      <w:r w:rsidRPr="00BE241E">
        <w:rPr>
          <w:rFonts w:ascii="Book Antiqua" w:hAnsi="Book Antiqua" w:cs="Calibri"/>
          <w:szCs w:val="24"/>
          <w:lang w:val="es-PR"/>
        </w:rPr>
        <w:t xml:space="preserve">              </w:t>
      </w:r>
      <w:r w:rsidR="00A22B9A">
        <w:rPr>
          <w:rFonts w:ascii="Book Antiqua" w:hAnsi="Book Antiqua" w:cs="Calibri"/>
          <w:szCs w:val="24"/>
          <w:lang w:val="es-PR"/>
        </w:rPr>
        <w:t xml:space="preserve">  </w:t>
      </w:r>
      <w:r w:rsidRPr="00BE241E">
        <w:rPr>
          <w:rFonts w:ascii="Book Antiqua" w:hAnsi="Book Antiqua" w:cs="Calibri"/>
          <w:szCs w:val="24"/>
          <w:lang w:val="es-PR"/>
        </w:rPr>
        <w:t>54,000 </w:t>
      </w:r>
    </w:p>
    <w:p w14:paraId="6F71CB39" w14:textId="3B454C92" w:rsidR="00BE241E" w:rsidRPr="00BE241E" w:rsidRDefault="00BE241E" w:rsidP="00BF7CBF">
      <w:pPr>
        <w:pStyle w:val="ListParagraph"/>
        <w:numPr>
          <w:ilvl w:val="2"/>
          <w:numId w:val="804"/>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Otros servicios comprados                     </w:t>
      </w:r>
      <w:r w:rsidR="00A22B9A">
        <w:rPr>
          <w:rFonts w:ascii="Book Antiqua" w:hAnsi="Book Antiqua" w:cs="Calibri"/>
          <w:szCs w:val="24"/>
          <w:lang w:val="es-PR"/>
        </w:rPr>
        <w:t xml:space="preserve">       </w:t>
      </w:r>
      <w:r w:rsidRPr="00BE241E">
        <w:rPr>
          <w:rFonts w:ascii="Book Antiqua" w:hAnsi="Book Antiqua" w:cs="Calibri"/>
          <w:szCs w:val="24"/>
          <w:lang w:val="es-PR"/>
        </w:rPr>
        <w:t>6,456,000 </w:t>
      </w:r>
    </w:p>
    <w:p w14:paraId="7B8E4F73" w14:textId="39C468AE" w:rsidR="00BE241E" w:rsidRPr="00BE241E" w:rsidRDefault="00BE241E" w:rsidP="00BF7CBF">
      <w:pPr>
        <w:pStyle w:val="ListParagraph"/>
        <w:numPr>
          <w:ilvl w:val="2"/>
          <w:numId w:val="804"/>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 xml:space="preserve">Reparaciones y mantenimientos               </w:t>
      </w:r>
      <w:r w:rsidRPr="00BE241E">
        <w:rPr>
          <w:rFonts w:ascii="Book Antiqua" w:hAnsi="Book Antiqua" w:cs="Calibri"/>
          <w:szCs w:val="24"/>
          <w:lang w:val="es-PR"/>
        </w:rPr>
        <w:tab/>
        <w:t>     87,000  </w:t>
      </w:r>
    </w:p>
    <w:p w14:paraId="1D8AF7D3" w14:textId="77777777" w:rsidR="00BE241E" w:rsidRPr="00BE241E" w:rsidRDefault="00BE241E" w:rsidP="000F10BF">
      <w:pPr>
        <w:pStyle w:val="ListParagraph"/>
        <w:numPr>
          <w:ilvl w:val="2"/>
          <w:numId w:val="804"/>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5215AB" w14:textId="613F8990"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162DEB"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en Casos de Sustancias Controladas </w:t>
      </w:r>
    </w:p>
    <w:p w14:paraId="24EC6052"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w:t>
      </w:r>
      <w:proofErr w:type="gramEnd"/>
      <w:r w:rsidRPr="00BE241E">
        <w:rPr>
          <w:rFonts w:ascii="Book Antiqua" w:hAnsi="Book Antiqua" w:cs="Calibri"/>
          <w:szCs w:val="24"/>
          <w:lang w:val="es-PR"/>
        </w:rPr>
        <w:t xml:space="preserve"> 195,000 </w:t>
      </w:r>
    </w:p>
    <w:p w14:paraId="26B181C3"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1B37FC5D" w14:textId="1CFFBE50" w:rsidR="00BE241E" w:rsidRPr="00BE241E" w:rsidRDefault="00BE241E" w:rsidP="00BF7CBF">
      <w:pPr>
        <w:pStyle w:val="ListParagraph"/>
        <w:numPr>
          <w:ilvl w:val="0"/>
          <w:numId w:val="98"/>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 xml:space="preserve">Gastos de transportación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249,000 </w:t>
      </w:r>
    </w:p>
    <w:p w14:paraId="4DD935B4" w14:textId="13FDD0A6" w:rsidR="00BE241E" w:rsidRPr="00BE241E" w:rsidRDefault="00BE241E" w:rsidP="00BF7CBF">
      <w:pPr>
        <w:pStyle w:val="ListParagraph"/>
        <w:numPr>
          <w:ilvl w:val="0"/>
          <w:numId w:val="99"/>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Servicios profesionales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19,408,000 </w:t>
      </w:r>
    </w:p>
    <w:p w14:paraId="20EE23E4" w14:textId="64B528B1" w:rsidR="00BE241E" w:rsidRPr="00BE241E" w:rsidRDefault="00BE241E" w:rsidP="00BF7CBF">
      <w:pPr>
        <w:pStyle w:val="ListParagraph"/>
        <w:numPr>
          <w:ilvl w:val="2"/>
          <w:numId w:val="805"/>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Servicios médicos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w:t>
      </w:r>
      <w:r w:rsidR="001D6509">
        <w:rPr>
          <w:rFonts w:ascii="Book Antiqua" w:hAnsi="Book Antiqua" w:cs="Calibri"/>
          <w:szCs w:val="24"/>
          <w:lang w:val="es-PR"/>
        </w:rPr>
        <w:tab/>
      </w:r>
      <w:r w:rsidRPr="00BE241E">
        <w:rPr>
          <w:rFonts w:ascii="Book Antiqua" w:hAnsi="Book Antiqua" w:cs="Calibri"/>
          <w:szCs w:val="24"/>
          <w:lang w:val="es-PR"/>
        </w:rPr>
        <w:t>2,267,000 </w:t>
      </w:r>
    </w:p>
    <w:p w14:paraId="6AE3B213" w14:textId="33A6CB1D" w:rsidR="00BE241E" w:rsidRPr="00BE241E" w:rsidRDefault="00BE241E" w:rsidP="00BF7CBF">
      <w:pPr>
        <w:pStyle w:val="ListParagraph"/>
        <w:numPr>
          <w:ilvl w:val="2"/>
          <w:numId w:val="805"/>
        </w:numPr>
        <w:tabs>
          <w:tab w:val="left" w:pos="1984"/>
        </w:tabs>
        <w:spacing w:after="360"/>
        <w:contextualSpacing w:val="0"/>
        <w:rPr>
          <w:rFonts w:ascii="Book Antiqua" w:hAnsi="Book Antiqua" w:cs="Calibri"/>
          <w:szCs w:val="24"/>
          <w:lang w:val="es-PR"/>
        </w:rPr>
      </w:pPr>
      <w:r w:rsidRPr="00BE241E">
        <w:rPr>
          <w:rFonts w:ascii="Book Antiqua" w:hAnsi="Book Antiqua" w:cs="Calibri"/>
          <w:szCs w:val="24"/>
          <w:lang w:val="es-PR"/>
        </w:rPr>
        <w:t>Otros servicios profesionales                    </w:t>
      </w:r>
      <w:r w:rsidR="001D6509">
        <w:rPr>
          <w:rFonts w:ascii="Book Antiqua" w:hAnsi="Book Antiqua" w:cs="Calibri"/>
          <w:szCs w:val="24"/>
          <w:lang w:val="es-PR"/>
        </w:rPr>
        <w:tab/>
      </w:r>
      <w:r w:rsidRPr="00BE241E">
        <w:rPr>
          <w:rFonts w:ascii="Book Antiqua" w:hAnsi="Book Antiqua" w:cs="Calibri"/>
          <w:szCs w:val="24"/>
          <w:lang w:val="es-PR"/>
        </w:rPr>
        <w:t>4,205,000</w:t>
      </w:r>
      <w:r w:rsidRPr="00BE241E">
        <w:rPr>
          <w:rFonts w:ascii="Book Antiqua" w:hAnsi="Book Antiqua" w:cs="Calibri"/>
          <w:szCs w:val="24"/>
          <w:lang w:val="es-PR"/>
        </w:rPr>
        <w:tab/>
      </w:r>
      <w:r w:rsidRPr="00BE241E">
        <w:rPr>
          <w:rFonts w:ascii="Book Antiqua" w:hAnsi="Book Antiqua" w:cs="Calibri"/>
          <w:szCs w:val="24"/>
          <w:lang w:val="es-PR"/>
        </w:rPr>
        <w:tab/>
        <w:t> </w:t>
      </w:r>
    </w:p>
    <w:p w14:paraId="3C337159"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1C903348" w14:textId="6533DEA8"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Programa de Salones Especializados  </w:t>
      </w:r>
    </w:p>
    <w:p w14:paraId="630C23BA"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en Casos de Sustancias Controladas </w:t>
      </w:r>
    </w:p>
    <w:p w14:paraId="63C376DA" w14:textId="08809093" w:rsidR="00BE241E" w:rsidRDefault="001D6509" w:rsidP="000F10BF">
      <w:pPr>
        <w:pStyle w:val="ListParagraph"/>
        <w:tabs>
          <w:tab w:val="left" w:pos="1984"/>
        </w:tabs>
        <w:contextualSpacing w:val="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(conocido también como “</w:t>
      </w:r>
      <w:proofErr w:type="spellStart"/>
      <w:r w:rsidR="00BE241E" w:rsidRPr="00BE241E">
        <w:rPr>
          <w:rFonts w:ascii="Book Antiqua" w:hAnsi="Book Antiqua" w:cs="Calibri"/>
          <w:szCs w:val="24"/>
          <w:lang w:val="es-PR"/>
        </w:rPr>
        <w:t>Drug</w:t>
      </w:r>
      <w:proofErr w:type="spellEnd"/>
      <w:r w:rsidR="00BE241E" w:rsidRPr="00BE241E">
        <w:rPr>
          <w:rFonts w:ascii="Book Antiqua" w:hAnsi="Book Antiqua" w:cs="Calibri"/>
          <w:szCs w:val="24"/>
          <w:lang w:val="es-PR"/>
        </w:rPr>
        <w:t xml:space="preserve"> </w:t>
      </w:r>
      <w:proofErr w:type="spellStart"/>
      <w:r w:rsidR="00BE241E" w:rsidRPr="00BE241E">
        <w:rPr>
          <w:rFonts w:ascii="Book Antiqua" w:hAnsi="Book Antiqua" w:cs="Calibri"/>
          <w:szCs w:val="24"/>
          <w:lang w:val="es-PR"/>
        </w:rPr>
        <w:t>Courts</w:t>
      </w:r>
      <w:proofErr w:type="spellEnd"/>
      <w:proofErr w:type="gramStart"/>
      <w:r w:rsidR="00BE241E" w:rsidRPr="00BE241E">
        <w:rPr>
          <w:rFonts w:ascii="Book Antiqua" w:hAnsi="Book Antiqua" w:cs="Calibri"/>
          <w:szCs w:val="24"/>
          <w:lang w:val="es-PR"/>
        </w:rPr>
        <w:t xml:space="preserve">”)  </w:t>
      </w:r>
      <w:r w:rsidR="00A22B9A">
        <w:rPr>
          <w:rFonts w:ascii="Book Antiqua" w:hAnsi="Book Antiqua" w:cs="Calibri"/>
          <w:szCs w:val="24"/>
          <w:lang w:val="es-PR"/>
        </w:rPr>
        <w:t xml:space="preserve"> </w:t>
      </w:r>
      <w:proofErr w:type="gramEnd"/>
      <w:r w:rsidR="00BE241E" w:rsidRPr="00BE241E">
        <w:rPr>
          <w:rFonts w:ascii="Book Antiqua" w:hAnsi="Book Antiqua" w:cs="Calibri"/>
          <w:szCs w:val="24"/>
          <w:lang w:val="es-PR"/>
        </w:rPr>
        <w:t>1,450,000 </w:t>
      </w:r>
    </w:p>
    <w:p w14:paraId="614FB8CF"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5CB372B1"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la contratación de profesionales  </w:t>
      </w:r>
    </w:p>
    <w:p w14:paraId="6B43E6E9"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especializados en salud mental para la </w:t>
      </w:r>
    </w:p>
    <w:p w14:paraId="26FE6717"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apertura de dos salas de atención a  </w:t>
      </w:r>
    </w:p>
    <w:p w14:paraId="08C5AD4F"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pacientes en el Hospital de Psiquiatría  </w:t>
      </w:r>
    </w:p>
    <w:p w14:paraId="22965BE9"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xml:space="preserve">Forense de San Juan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3,161,000 </w:t>
      </w:r>
    </w:p>
    <w:p w14:paraId="084583C6"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7D50B390"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dar continuidad a los servicios  </w:t>
      </w:r>
    </w:p>
    <w:p w14:paraId="1C0584D0"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profesionales del Hospital de Psiquiatría  </w:t>
      </w:r>
    </w:p>
    <w:p w14:paraId="1AC4EFD0"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xml:space="preserve">Forense de Ponce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2,035,000 </w:t>
      </w:r>
    </w:p>
    <w:p w14:paraId="50504C2D"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1030C6A6"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la apertura de la unidad de </w:t>
      </w:r>
    </w:p>
    <w:p w14:paraId="3A4177BE" w14:textId="5524C073"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servicios de atención al alcoholismo</w:t>
      </w:r>
      <w:r w:rsidRPr="00BE241E">
        <w:rPr>
          <w:rFonts w:ascii="Book Antiqua" w:hAnsi="Book Antiqua" w:cs="Calibri"/>
          <w:szCs w:val="24"/>
          <w:lang w:val="es-PR"/>
        </w:rPr>
        <w:tab/>
        <w:t>2,880,000 </w:t>
      </w:r>
    </w:p>
    <w:p w14:paraId="683CC0D4"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7C9B78A8"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Continuar contratando personal  </w:t>
      </w:r>
    </w:p>
    <w:p w14:paraId="7370AD8E"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multidisciplinario encargado de  </w:t>
      </w:r>
    </w:p>
    <w:p w14:paraId="44BF0969"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lastRenderedPageBreak/>
        <w:t>evaluar el traslado de pacientes de  </w:t>
      </w:r>
    </w:p>
    <w:p w14:paraId="6FD8DF7A"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xml:space="preserve">hospitales a domicilio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960,000 </w:t>
      </w:r>
    </w:p>
    <w:p w14:paraId="0C637C8F"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6E023F75"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Contratar servicios profesionales  </w:t>
      </w:r>
    </w:p>
    <w:p w14:paraId="67495A52"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directos y especializados para el  </w:t>
      </w:r>
    </w:p>
    <w:p w14:paraId="041AEE82"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 xml:space="preserve">tratamiento de jóvenes y niños </w:t>
      </w:r>
      <w:r w:rsidRPr="00BE241E">
        <w:rPr>
          <w:rFonts w:ascii="Book Antiqua" w:hAnsi="Book Antiqua" w:cs="Calibri"/>
          <w:szCs w:val="24"/>
          <w:lang w:val="es-PR"/>
        </w:rPr>
        <w:tab/>
      </w:r>
      <w:r w:rsidRPr="00BE241E">
        <w:rPr>
          <w:rFonts w:ascii="Book Antiqua" w:hAnsi="Book Antiqua" w:cs="Calibri"/>
          <w:szCs w:val="24"/>
          <w:lang w:val="es-PR"/>
        </w:rPr>
        <w:tab/>
        <w:t>2,000,000 </w:t>
      </w:r>
    </w:p>
    <w:p w14:paraId="3AB7E1C0"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183CA83A" w14:textId="77777777" w:rsidR="00BE241E" w:rsidRPr="00BE241E" w:rsidRDefault="00BE241E" w:rsidP="000F10BF">
      <w:pPr>
        <w:pStyle w:val="ListParagraph"/>
        <w:numPr>
          <w:ilvl w:val="2"/>
          <w:numId w:val="8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Contratar inspectores que serán  </w:t>
      </w:r>
    </w:p>
    <w:p w14:paraId="6A0E78FB"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responsables de evaluar y certificar  </w:t>
      </w:r>
    </w:p>
    <w:p w14:paraId="48443310"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el buen funcionamiento y cumplimiento  </w:t>
      </w:r>
    </w:p>
    <w:p w14:paraId="7B67CCA4"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 las normas de los hogares que  </w:t>
      </w:r>
    </w:p>
    <w:p w14:paraId="5822BBFE"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prestan servicios de atención a pacientes</w:t>
      </w:r>
      <w:r w:rsidRPr="00BE241E">
        <w:rPr>
          <w:rFonts w:ascii="Book Antiqua" w:hAnsi="Book Antiqua" w:cs="Calibri"/>
          <w:szCs w:val="24"/>
          <w:lang w:val="es-PR"/>
        </w:rPr>
        <w:tab/>
        <w:t>     450,000 </w:t>
      </w:r>
    </w:p>
    <w:p w14:paraId="5F423695"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4792E866" w14:textId="5F3498A4" w:rsidR="00BE241E" w:rsidRDefault="00BE241E" w:rsidP="000F10BF">
      <w:pPr>
        <w:pStyle w:val="ListParagraph"/>
        <w:numPr>
          <w:ilvl w:val="0"/>
          <w:numId w:val="100"/>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 xml:space="preserve">Otros gastos de funcionamiento       </w:t>
      </w:r>
      <w:proofErr w:type="gramStart"/>
      <w:r w:rsidRPr="00BE241E">
        <w:rPr>
          <w:rFonts w:ascii="Book Antiqua" w:hAnsi="Book Antiqua" w:cs="Calibri"/>
          <w:szCs w:val="24"/>
          <w:lang w:val="es-PR"/>
        </w:rPr>
        <w:tab/>
        <w:t xml:space="preserve">  </w:t>
      </w:r>
      <w:r w:rsidRPr="00BE241E">
        <w:rPr>
          <w:rFonts w:ascii="Book Antiqua" w:hAnsi="Book Antiqua" w:cs="Calibri"/>
          <w:szCs w:val="24"/>
          <w:lang w:val="es-PR"/>
        </w:rPr>
        <w:tab/>
      </w:r>
      <w:proofErr w:type="gramEnd"/>
      <w:r w:rsidRPr="00BE241E">
        <w:rPr>
          <w:rFonts w:ascii="Book Antiqua" w:hAnsi="Book Antiqua" w:cs="Calibri"/>
          <w:szCs w:val="24"/>
          <w:lang w:val="es-PR"/>
        </w:rPr>
        <w:t xml:space="preserve">                  </w:t>
      </w:r>
      <w:r w:rsidR="003A512E">
        <w:rPr>
          <w:rFonts w:ascii="Book Antiqua" w:hAnsi="Book Antiqua" w:cs="Calibri"/>
          <w:szCs w:val="24"/>
          <w:lang w:val="es-PR"/>
        </w:rPr>
        <w:tab/>
      </w:r>
      <w:r w:rsidR="003A512E">
        <w:rPr>
          <w:rFonts w:ascii="Book Antiqua" w:hAnsi="Book Antiqua" w:cs="Calibri"/>
          <w:szCs w:val="24"/>
          <w:lang w:val="es-PR"/>
        </w:rPr>
        <w:tab/>
      </w:r>
      <w:r w:rsidRPr="00BE241E">
        <w:rPr>
          <w:rFonts w:ascii="Book Antiqua" w:hAnsi="Book Antiqua" w:cs="Calibri"/>
          <w:szCs w:val="24"/>
          <w:lang w:val="es-PR"/>
        </w:rPr>
        <w:t>18,108,000   </w:t>
      </w:r>
    </w:p>
    <w:p w14:paraId="2653BCD6"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69EA64D3" w14:textId="77777777" w:rsidR="00BE241E" w:rsidRDefault="00BE241E" w:rsidP="000F10BF">
      <w:pPr>
        <w:pStyle w:val="ListParagraph"/>
        <w:numPr>
          <w:ilvl w:val="2"/>
          <w:numId w:val="806"/>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 Otros gastos de funcionamiento</w:t>
      </w:r>
      <w:r w:rsidRPr="00BE241E">
        <w:rPr>
          <w:rFonts w:ascii="Book Antiqua" w:hAnsi="Book Antiqua" w:cs="Calibri"/>
          <w:szCs w:val="24"/>
          <w:lang w:val="es-PR"/>
        </w:rPr>
        <w:tab/>
        <w:t>               410,000 </w:t>
      </w:r>
    </w:p>
    <w:p w14:paraId="5131F433"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602ACF56" w14:textId="77777777" w:rsidR="00BE241E" w:rsidRPr="00BE241E" w:rsidRDefault="00BE241E" w:rsidP="000F10BF">
      <w:pPr>
        <w:pStyle w:val="ListParagraph"/>
        <w:numPr>
          <w:ilvl w:val="2"/>
          <w:numId w:val="806"/>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el pago de los servicios  </w:t>
      </w:r>
    </w:p>
    <w:p w14:paraId="65610A87"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provistos por los hogares grupales  </w:t>
      </w:r>
    </w:p>
    <w:p w14:paraId="56DDD9A6"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transitorios (Hogares)</w:t>
      </w:r>
      <w:r w:rsidRPr="00BE241E">
        <w:rPr>
          <w:rFonts w:ascii="Book Antiqua" w:hAnsi="Book Antiqua" w:cs="Calibri"/>
          <w:szCs w:val="24"/>
          <w:lang w:val="es-PR"/>
        </w:rPr>
        <w:tab/>
      </w:r>
      <w:r w:rsidRPr="00BE241E">
        <w:rPr>
          <w:rFonts w:ascii="Book Antiqua" w:hAnsi="Book Antiqua" w:cs="Calibri"/>
          <w:szCs w:val="24"/>
          <w:lang w:val="es-PR"/>
        </w:rPr>
        <w:tab/>
        <w:t>           16,725,000 </w:t>
      </w:r>
    </w:p>
    <w:p w14:paraId="2A32BB19"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17F391C5" w14:textId="77777777" w:rsidR="00BE241E" w:rsidRPr="00BE241E" w:rsidRDefault="00BE241E" w:rsidP="000F10BF">
      <w:pPr>
        <w:pStyle w:val="ListParagraph"/>
        <w:numPr>
          <w:ilvl w:val="2"/>
          <w:numId w:val="806"/>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762BEB95"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Programa de Salones Especializados  </w:t>
      </w:r>
    </w:p>
    <w:p w14:paraId="0DF9BC1A"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en Casos de Sustancias Controladas </w:t>
      </w:r>
    </w:p>
    <w:p w14:paraId="40B1E66B"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xml:space="preserve">”)   </w:t>
      </w:r>
      <w:proofErr w:type="gramEnd"/>
      <w:r w:rsidRPr="00BE241E">
        <w:rPr>
          <w:rFonts w:ascii="Book Antiqua" w:hAnsi="Book Antiqua" w:cs="Calibri"/>
          <w:szCs w:val="24"/>
          <w:lang w:val="es-PR"/>
        </w:rPr>
        <w:t>973,000 </w:t>
      </w:r>
    </w:p>
    <w:p w14:paraId="7E3BA1FA"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03E180D3" w14:textId="69DFE8CE" w:rsidR="00BE241E" w:rsidRDefault="00BE241E" w:rsidP="000F10BF">
      <w:pPr>
        <w:pStyle w:val="ListParagraph"/>
        <w:numPr>
          <w:ilvl w:val="0"/>
          <w:numId w:val="101"/>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 xml:space="preserve">Materiales y Suministros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2,748,000 </w:t>
      </w:r>
    </w:p>
    <w:p w14:paraId="3AEC653D"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7D17CBFB" w14:textId="2208151F" w:rsidR="00BE241E" w:rsidRDefault="00BE241E" w:rsidP="000F10BF">
      <w:pPr>
        <w:pStyle w:val="ListParagraph"/>
        <w:numPr>
          <w:ilvl w:val="0"/>
          <w:numId w:val="102"/>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 xml:space="preserve">Asignación pareo de Fondos Federales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429,000 </w:t>
      </w:r>
    </w:p>
    <w:p w14:paraId="5A5D8B02"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14F95845" w14:textId="39C199C3" w:rsidR="00BE241E" w:rsidRDefault="00BE241E" w:rsidP="000F10BF">
      <w:pPr>
        <w:pStyle w:val="ListParagraph"/>
        <w:numPr>
          <w:ilvl w:val="0"/>
          <w:numId w:val="103"/>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Compra de equipo</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162,000 </w:t>
      </w:r>
    </w:p>
    <w:p w14:paraId="1C114CAB"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3CBBFAC0" w14:textId="77777777" w:rsidR="00BE241E" w:rsidRPr="00BE241E" w:rsidRDefault="00BE241E" w:rsidP="000F10BF">
      <w:pPr>
        <w:pStyle w:val="ListParagraph"/>
        <w:numPr>
          <w:ilvl w:val="2"/>
          <w:numId w:val="807"/>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128F6D9F"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6D2662"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en Casos de Sustancias Controladas </w:t>
      </w:r>
    </w:p>
    <w:p w14:paraId="2D664B3B"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w:t>
      </w:r>
      <w:proofErr w:type="gramEnd"/>
      <w:r w:rsidRPr="00BE241E">
        <w:rPr>
          <w:rFonts w:ascii="Book Antiqua" w:hAnsi="Book Antiqua" w:cs="Calibri"/>
          <w:szCs w:val="24"/>
          <w:lang w:val="es-PR"/>
        </w:rPr>
        <w:t>  162,000 </w:t>
      </w:r>
    </w:p>
    <w:p w14:paraId="2BD32997"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4860D0CD" w14:textId="77777777" w:rsidR="00BE241E" w:rsidRPr="00BE241E" w:rsidRDefault="00BE241E" w:rsidP="000F10BF">
      <w:pPr>
        <w:pStyle w:val="ListParagraph"/>
        <w:numPr>
          <w:ilvl w:val="0"/>
          <w:numId w:val="104"/>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Incentivos y subsidios dirigidos al bienestar </w:t>
      </w:r>
    </w:p>
    <w:p w14:paraId="4537356B" w14:textId="6B93BC8C" w:rsidR="00BE241E" w:rsidRDefault="00BE241E" w:rsidP="000F10BF">
      <w:pPr>
        <w:pStyle w:val="ListParagraph"/>
        <w:tabs>
          <w:tab w:val="left" w:pos="1984"/>
        </w:tabs>
        <w:contextualSpacing w:val="0"/>
        <w:rPr>
          <w:rFonts w:ascii="Book Antiqua" w:hAnsi="Book Antiqua" w:cs="Calibri"/>
          <w:szCs w:val="24"/>
          <w:lang w:val="es-PR"/>
        </w:rPr>
      </w:pPr>
      <w:r w:rsidRPr="00BE241E">
        <w:rPr>
          <w:rFonts w:ascii="Book Antiqua" w:hAnsi="Book Antiqua" w:cs="Calibri"/>
          <w:szCs w:val="24"/>
          <w:lang w:val="es-PR"/>
        </w:rPr>
        <w:t xml:space="preserve">de la ciudadanía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1,294,000 </w:t>
      </w:r>
    </w:p>
    <w:p w14:paraId="1F036F2D"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720927C1" w14:textId="77777777" w:rsidR="00BE241E" w:rsidRPr="00BE241E" w:rsidRDefault="00BE241E" w:rsidP="000F10BF">
      <w:pPr>
        <w:pStyle w:val="ListParagraph"/>
        <w:numPr>
          <w:ilvl w:val="2"/>
          <w:numId w:val="808"/>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los gastos operacionales del  </w:t>
      </w:r>
    </w:p>
    <w:p w14:paraId="644707CE"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Concilio Multisectorial en Apoyo a </w:t>
      </w:r>
    </w:p>
    <w:p w14:paraId="14034ADF"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la Población de Personas sin Hogar             259,000</w:t>
      </w:r>
      <w:r w:rsidRPr="00BE241E">
        <w:rPr>
          <w:rFonts w:ascii="Book Antiqua" w:hAnsi="Book Antiqua" w:cs="Calibri"/>
          <w:szCs w:val="24"/>
          <w:lang w:val="es-PR"/>
        </w:rPr>
        <w:tab/>
      </w:r>
      <w:r w:rsidRPr="00BE241E">
        <w:rPr>
          <w:rFonts w:ascii="Book Antiqua" w:hAnsi="Book Antiqua" w:cs="Calibri"/>
          <w:szCs w:val="24"/>
          <w:lang w:val="es-PR"/>
        </w:rPr>
        <w:tab/>
        <w:t>  </w:t>
      </w:r>
    </w:p>
    <w:p w14:paraId="5D5C091A" w14:textId="77777777" w:rsidR="00BE241E" w:rsidRPr="00BE241E" w:rsidRDefault="00BE241E" w:rsidP="000F10BF">
      <w:pPr>
        <w:pStyle w:val="ListParagraph"/>
        <w:numPr>
          <w:ilvl w:val="2"/>
          <w:numId w:val="808"/>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lastRenderedPageBreak/>
        <w:t>Para asegurar el cumplimiento con  </w:t>
      </w:r>
    </w:p>
    <w:p w14:paraId="2ED61E36"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la Ley 36-2021 y financiar el </w:t>
      </w:r>
    </w:p>
    <w:p w14:paraId="6751C971"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"Observatorio de Drogas de Puerto Rico"  </w:t>
      </w:r>
    </w:p>
    <w:p w14:paraId="47A9ED5C"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para observar y prevenir el abuso  </w:t>
      </w:r>
    </w:p>
    <w:p w14:paraId="5D03BF2F"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 opioides, fentanilo y otras drogas          1,035,000  </w:t>
      </w:r>
    </w:p>
    <w:p w14:paraId="0A6DA462"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73CA42F7" w14:textId="2E434ACB" w:rsidR="00BE241E" w:rsidRDefault="00BE241E" w:rsidP="000F10BF">
      <w:pPr>
        <w:pStyle w:val="ListParagraph"/>
        <w:numPr>
          <w:ilvl w:val="0"/>
          <w:numId w:val="105"/>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 xml:space="preserve">Aportaciones a entidades no gubernamentales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8,790,000 </w:t>
      </w:r>
    </w:p>
    <w:p w14:paraId="057C4DCF" w14:textId="77777777" w:rsidR="000F10BF" w:rsidRPr="00BE241E" w:rsidRDefault="000F10BF" w:rsidP="000F10BF">
      <w:pPr>
        <w:pStyle w:val="ListParagraph"/>
        <w:tabs>
          <w:tab w:val="left" w:pos="1984"/>
        </w:tabs>
        <w:contextualSpacing w:val="0"/>
        <w:rPr>
          <w:rFonts w:ascii="Book Antiqua" w:hAnsi="Book Antiqua" w:cs="Calibri"/>
          <w:szCs w:val="24"/>
          <w:lang w:val="es-PR"/>
        </w:rPr>
      </w:pPr>
    </w:p>
    <w:p w14:paraId="3177F637"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622D78D1" w14:textId="77777777" w:rsidR="00BE241E" w:rsidRPr="00D775B4" w:rsidRDefault="00BE241E" w:rsidP="000F10BF">
      <w:pPr>
        <w:pStyle w:val="ListParagraph"/>
        <w:tabs>
          <w:tab w:val="left" w:pos="1984"/>
        </w:tabs>
        <w:ind w:left="2160"/>
        <w:contextualSpacing w:val="0"/>
        <w:rPr>
          <w:rFonts w:ascii="Book Antiqua" w:hAnsi="Book Antiqua" w:cs="Calibri"/>
          <w:szCs w:val="24"/>
          <w:lang w:val="it-IT"/>
        </w:rPr>
      </w:pPr>
      <w:r w:rsidRPr="00D775B4">
        <w:rPr>
          <w:rFonts w:ascii="Book Antiqua" w:hAnsi="Book Antiqua" w:cs="Calibri"/>
          <w:szCs w:val="24"/>
          <w:lang w:val="it-IT"/>
        </w:rPr>
        <w:t>del Centro Sor Isolina Ferré, Inc.,  </w:t>
      </w:r>
    </w:p>
    <w:p w14:paraId="0580C5CB"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Playa de Ponce, según lo dispuesto en  </w:t>
      </w:r>
    </w:p>
    <w:p w14:paraId="3830A462"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la RC 183-2005                                                 1,900,000 </w:t>
      </w:r>
    </w:p>
    <w:p w14:paraId="7D8DAE3B"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3D1F20D0"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6E3AA3E7"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Hogar Crea, Inc., según lo dispuesto  </w:t>
      </w:r>
    </w:p>
    <w:p w14:paraId="5AAEB4AD"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en la RC 157-2005                                           1,890,000 </w:t>
      </w:r>
    </w:p>
    <w:p w14:paraId="311947B9"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7B563014"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347F6A4D"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 Iniciativa Comunitaria de  </w:t>
      </w:r>
    </w:p>
    <w:p w14:paraId="171DC957"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Investigación, Inc.                                          1,440,000 </w:t>
      </w:r>
    </w:p>
    <w:p w14:paraId="2B5B0122"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6CC1DF60"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A35EBC"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 la Fundación UPENS                                  950,000 </w:t>
      </w:r>
    </w:p>
    <w:p w14:paraId="0EDEF437"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6A762BAF"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5276CD29"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 los Centros Sor Isolina Ferré, Inc.             850,000 </w:t>
      </w:r>
    </w:p>
    <w:p w14:paraId="6258082A"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32A99003" w14:textId="32A15CDA" w:rsid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 xml:space="preserve">Para sufragar gastos de </w:t>
      </w:r>
      <w:proofErr w:type="spellStart"/>
      <w:r w:rsidRPr="00BE241E">
        <w:rPr>
          <w:rFonts w:ascii="Book Antiqua" w:hAnsi="Book Antiqua" w:cs="Calibri"/>
          <w:szCs w:val="24"/>
          <w:lang w:val="es-PR"/>
        </w:rPr>
        <w:t>Teen</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Challenge</w:t>
      </w:r>
      <w:proofErr w:type="spellEnd"/>
      <w:r w:rsidRPr="00BE241E">
        <w:rPr>
          <w:rFonts w:ascii="Book Antiqua" w:hAnsi="Book Antiqua" w:cs="Calibri"/>
          <w:szCs w:val="24"/>
          <w:lang w:val="es-PR"/>
        </w:rPr>
        <w:t xml:space="preserve">       </w:t>
      </w:r>
      <w:r w:rsidR="00A22B9A">
        <w:rPr>
          <w:rFonts w:ascii="Book Antiqua" w:hAnsi="Book Antiqua" w:cs="Calibri"/>
          <w:szCs w:val="24"/>
          <w:lang w:val="es-PR"/>
        </w:rPr>
        <w:t xml:space="preserve">  </w:t>
      </w:r>
      <w:r w:rsidRPr="00BE241E">
        <w:rPr>
          <w:rFonts w:ascii="Book Antiqua" w:hAnsi="Book Antiqua" w:cs="Calibri"/>
          <w:szCs w:val="24"/>
          <w:lang w:val="es-PR"/>
        </w:rPr>
        <w:t>360,000 </w:t>
      </w:r>
    </w:p>
    <w:p w14:paraId="76AB9CB0"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2E068F12"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4CAB600F"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BE241E">
        <w:rPr>
          <w:rFonts w:ascii="Book Antiqua" w:hAnsi="Book Antiqua" w:cs="Calibri"/>
          <w:szCs w:val="24"/>
          <w:lang w:val="es-PR"/>
        </w:rPr>
        <w:t>(Caimito), </w:t>
      </w:r>
    </w:p>
    <w:p w14:paraId="6590F3F7"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según lo dispuesto en la RC 183-2005          250,000 </w:t>
      </w:r>
    </w:p>
    <w:p w14:paraId="1455A9B8"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04EC46BE"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628BBC" w14:textId="77777777" w:rsidR="00BE241E" w:rsidRP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del Centro San Francisco, Ponce, según lo  </w:t>
      </w:r>
    </w:p>
    <w:p w14:paraId="1A97ABA7"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dispuesto en la RC 183-2005                          200,000 </w:t>
      </w:r>
    </w:p>
    <w:p w14:paraId="434FAA7B"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47A0DEFD"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Para sufragar gastos del Hogar  </w:t>
      </w:r>
    </w:p>
    <w:p w14:paraId="01976808"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La Providencia, en el Viejo San Juan              25,000 </w:t>
      </w:r>
    </w:p>
    <w:p w14:paraId="1B02DF6E"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287E9F66"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t>Aportación al Fideicomiso de Reserva  </w:t>
      </w:r>
    </w:p>
    <w:p w14:paraId="1CB5D124" w14:textId="77777777"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de Pensiones Ley 80-2020                                 306,000 </w:t>
      </w:r>
    </w:p>
    <w:p w14:paraId="01E5BE36"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06252331" w14:textId="77777777" w:rsidR="00BE241E" w:rsidRPr="00BE241E" w:rsidRDefault="00BE241E" w:rsidP="000F10BF">
      <w:pPr>
        <w:pStyle w:val="ListParagraph"/>
        <w:numPr>
          <w:ilvl w:val="2"/>
          <w:numId w:val="809"/>
        </w:numPr>
        <w:tabs>
          <w:tab w:val="left" w:pos="1984"/>
        </w:tabs>
        <w:contextualSpacing w:val="0"/>
        <w:rPr>
          <w:rFonts w:ascii="Book Antiqua" w:hAnsi="Book Antiqua" w:cs="Calibri"/>
          <w:szCs w:val="24"/>
          <w:lang w:val="es-PR"/>
        </w:rPr>
      </w:pPr>
      <w:r w:rsidRPr="00BE241E">
        <w:rPr>
          <w:rFonts w:ascii="Book Antiqua" w:hAnsi="Book Antiqua" w:cs="Calibri"/>
          <w:szCs w:val="24"/>
          <w:lang w:val="es-PR"/>
        </w:rPr>
        <w:lastRenderedPageBreak/>
        <w:t>Aportaciones a entidades  </w:t>
      </w:r>
    </w:p>
    <w:p w14:paraId="59C3C71C" w14:textId="378D87B4" w:rsidR="00BE241E" w:rsidRDefault="00BE241E" w:rsidP="000F10BF">
      <w:pPr>
        <w:pStyle w:val="ListParagraph"/>
        <w:tabs>
          <w:tab w:val="left" w:pos="1984"/>
        </w:tabs>
        <w:ind w:left="2160"/>
        <w:contextualSpacing w:val="0"/>
        <w:rPr>
          <w:rFonts w:ascii="Book Antiqua" w:hAnsi="Book Antiqua" w:cs="Calibri"/>
          <w:szCs w:val="24"/>
          <w:lang w:val="es-PR"/>
        </w:rPr>
      </w:pPr>
      <w:r w:rsidRPr="00BE241E">
        <w:rPr>
          <w:rFonts w:ascii="Book Antiqua" w:hAnsi="Book Antiqua" w:cs="Calibri"/>
          <w:szCs w:val="24"/>
          <w:lang w:val="es-PR"/>
        </w:rPr>
        <w:t>no gubernamentales                                          619,000 </w:t>
      </w:r>
    </w:p>
    <w:p w14:paraId="6620239B" w14:textId="77777777" w:rsidR="000F10BF" w:rsidRPr="00BE241E" w:rsidRDefault="000F10BF" w:rsidP="000F10BF">
      <w:pPr>
        <w:pStyle w:val="ListParagraph"/>
        <w:tabs>
          <w:tab w:val="left" w:pos="1984"/>
        </w:tabs>
        <w:ind w:left="2160"/>
        <w:contextualSpacing w:val="0"/>
        <w:rPr>
          <w:rFonts w:ascii="Book Antiqua" w:hAnsi="Book Antiqua" w:cs="Calibri"/>
          <w:szCs w:val="24"/>
          <w:lang w:val="es-PR"/>
        </w:rPr>
      </w:pPr>
    </w:p>
    <w:p w14:paraId="46BA5720" w14:textId="77777777" w:rsidR="00BE241E" w:rsidRPr="00BE241E" w:rsidRDefault="00BE241E" w:rsidP="000F10BF">
      <w:pPr>
        <w:pStyle w:val="ListParagraph"/>
        <w:tabs>
          <w:tab w:val="left" w:pos="1984"/>
        </w:tabs>
        <w:contextualSpacing w:val="0"/>
        <w:rPr>
          <w:rFonts w:ascii="Book Antiqua" w:hAnsi="Book Antiqua" w:cs="Calibri"/>
          <w:szCs w:val="24"/>
          <w:lang w:val="es-PR"/>
        </w:rPr>
      </w:pPr>
      <w:proofErr w:type="gramStart"/>
      <w:r w:rsidRPr="00BE241E">
        <w:rPr>
          <w:rFonts w:ascii="Book Antiqua" w:hAnsi="Book Antiqua" w:cs="Calibri"/>
          <w:szCs w:val="24"/>
          <w:lang w:val="es-PR"/>
        </w:rPr>
        <w:t>Total</w:t>
      </w:r>
      <w:proofErr w:type="gramEnd"/>
      <w:r w:rsidRPr="00BE241E">
        <w:rPr>
          <w:rFonts w:ascii="Book Antiqua" w:hAnsi="Book Antiqua" w:cs="Calibri"/>
          <w:szCs w:val="24"/>
          <w:lang w:val="es-PR"/>
        </w:rPr>
        <w:t xml:space="preserve"> otros Programas incluidos en Servicios de  </w:t>
      </w:r>
    </w:p>
    <w:p w14:paraId="75AD2F9A" w14:textId="5A65E3C6" w:rsidR="00BE241E" w:rsidRDefault="00BE241E" w:rsidP="000F10BF">
      <w:pPr>
        <w:pStyle w:val="ListParagraph"/>
        <w:tabs>
          <w:tab w:val="left" w:pos="1984"/>
        </w:tabs>
        <w:contextualSpacing w:val="0"/>
        <w:rPr>
          <w:rFonts w:ascii="Book Antiqua" w:hAnsi="Book Antiqua" w:cs="Calibri"/>
          <w:szCs w:val="24"/>
          <w:lang w:val="es-PR"/>
        </w:rPr>
      </w:pPr>
      <w:r w:rsidRPr="00BE241E">
        <w:rPr>
          <w:rFonts w:ascii="Book Antiqua" w:hAnsi="Book Antiqua" w:cs="Calibri"/>
          <w:szCs w:val="24"/>
          <w:lang w:val="es-PR"/>
        </w:rPr>
        <w:t>Salud Mental y Contra la Adicción</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0173BB">
        <w:rPr>
          <w:rFonts w:ascii="Book Antiqua" w:hAnsi="Book Antiqua" w:cs="Calibri"/>
          <w:szCs w:val="24"/>
          <w:u w:val="single"/>
          <w:lang w:val="es-PR"/>
        </w:rPr>
        <w:t>127,668,000</w:t>
      </w:r>
      <w:r w:rsidRPr="00BE241E">
        <w:rPr>
          <w:rFonts w:ascii="Book Antiqua" w:hAnsi="Book Antiqua" w:cs="Calibri"/>
          <w:szCs w:val="24"/>
          <w:lang w:val="es-PR"/>
        </w:rPr>
        <w:t> </w:t>
      </w:r>
    </w:p>
    <w:p w14:paraId="59187863" w14:textId="77777777" w:rsidR="000F10BF" w:rsidRPr="00120B55" w:rsidRDefault="000F10BF" w:rsidP="000F10BF">
      <w:pPr>
        <w:pStyle w:val="ListParagraph"/>
        <w:tabs>
          <w:tab w:val="left" w:pos="1984"/>
        </w:tabs>
        <w:contextualSpacing w:val="0"/>
        <w:rPr>
          <w:rFonts w:ascii="Book Antiqua" w:hAnsi="Book Antiqua" w:cs="Calibri"/>
          <w:szCs w:val="24"/>
          <w:lang w:val="es-PR"/>
        </w:rPr>
      </w:pPr>
    </w:p>
    <w:p w14:paraId="5B564CBD" w14:textId="3BA31A7F" w:rsidR="00F10820" w:rsidRDefault="00F10820" w:rsidP="000F10BF">
      <w:pPr>
        <w:pStyle w:val="ListParagraph"/>
        <w:tabs>
          <w:tab w:val="left" w:pos="1984"/>
        </w:tabs>
        <w:contextualSpacing w:val="0"/>
        <w:rPr>
          <w:rFonts w:ascii="Book Antiqua" w:hAnsi="Book Antiqua" w:cs="Calibri"/>
          <w:szCs w:val="24"/>
          <w:u w:val="single"/>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Servicios de Salud Mental y Contra la </w:t>
      </w:r>
      <w:proofErr w:type="gramStart"/>
      <w:r w:rsidRPr="00120B55">
        <w:rPr>
          <w:rFonts w:ascii="Book Antiqua" w:hAnsi="Book Antiqua" w:cs="Calibri"/>
          <w:szCs w:val="24"/>
          <w:lang w:val="es-PR"/>
        </w:rPr>
        <w:t xml:space="preserve">Adicción  </w:t>
      </w:r>
      <w:r w:rsidRPr="00120B55">
        <w:rPr>
          <w:rFonts w:ascii="Book Antiqua" w:hAnsi="Book Antiqua" w:cs="Calibri"/>
          <w:szCs w:val="24"/>
          <w:lang w:val="es-PR"/>
        </w:rPr>
        <w:tab/>
      </w:r>
      <w:proofErr w:type="gramEnd"/>
      <w:r w:rsidRPr="00120B55">
        <w:rPr>
          <w:rFonts w:ascii="Book Antiqua" w:hAnsi="Book Antiqua" w:cs="Calibri"/>
          <w:szCs w:val="24"/>
          <w:lang w:val="es-PR"/>
        </w:rPr>
        <w:tab/>
      </w:r>
      <w:r w:rsidR="001D6509">
        <w:rPr>
          <w:rFonts w:ascii="Book Antiqua" w:hAnsi="Book Antiqua" w:cs="Calibri"/>
          <w:szCs w:val="24"/>
          <w:lang w:val="es-PR"/>
        </w:rPr>
        <w:tab/>
      </w:r>
      <w:r w:rsidRPr="000173BB">
        <w:rPr>
          <w:rFonts w:ascii="Book Antiqua" w:hAnsi="Book Antiqua" w:cs="Calibri"/>
          <w:szCs w:val="24"/>
          <w:u w:val="single"/>
          <w:lang w:val="es-PR"/>
        </w:rPr>
        <w:t>150,972,000 </w:t>
      </w:r>
    </w:p>
    <w:p w14:paraId="20835329" w14:textId="77777777" w:rsidR="000F10BF" w:rsidRPr="000173BB" w:rsidRDefault="000F10BF" w:rsidP="000F10BF">
      <w:pPr>
        <w:pStyle w:val="ListParagraph"/>
        <w:tabs>
          <w:tab w:val="left" w:pos="1984"/>
        </w:tabs>
        <w:contextualSpacing w:val="0"/>
        <w:rPr>
          <w:rFonts w:ascii="Book Antiqua" w:hAnsi="Book Antiqua" w:cs="Calibri"/>
          <w:szCs w:val="24"/>
          <w:u w:val="single"/>
          <w:lang w:val="es-PR"/>
        </w:rPr>
      </w:pPr>
    </w:p>
    <w:p w14:paraId="2C38ADB0" w14:textId="77777777" w:rsidR="00325CC3" w:rsidRPr="00325CC3" w:rsidRDefault="00325CC3" w:rsidP="000F10BF">
      <w:pPr>
        <w:pStyle w:val="ListParagraph"/>
        <w:numPr>
          <w:ilvl w:val="0"/>
          <w:numId w:val="106"/>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Corporación del Centro Cardiovascular de Puerto Rico y  </w:t>
      </w:r>
    </w:p>
    <w:p w14:paraId="156C067E" w14:textId="77777777" w:rsidR="00325CC3" w:rsidRDefault="00325CC3" w:rsidP="000F10BF">
      <w:pPr>
        <w:pStyle w:val="ListParagraph"/>
        <w:tabs>
          <w:tab w:val="left" w:pos="1984"/>
        </w:tabs>
        <w:contextualSpacing w:val="0"/>
        <w:rPr>
          <w:rFonts w:ascii="Book Antiqua" w:hAnsi="Book Antiqua" w:cs="Calibri"/>
          <w:szCs w:val="24"/>
          <w:lang w:val="es-PR"/>
        </w:rPr>
      </w:pPr>
      <w:r w:rsidRPr="00325CC3">
        <w:rPr>
          <w:rFonts w:ascii="Book Antiqua" w:hAnsi="Book Antiqua" w:cs="Calibri"/>
          <w:szCs w:val="24"/>
          <w:lang w:val="es-PR"/>
        </w:rPr>
        <w:t>del Caribe  </w:t>
      </w:r>
    </w:p>
    <w:p w14:paraId="281E51E3" w14:textId="77777777" w:rsidR="000F10BF" w:rsidRPr="00325CC3" w:rsidRDefault="000F10BF" w:rsidP="000F10BF">
      <w:pPr>
        <w:pStyle w:val="ListParagraph"/>
        <w:tabs>
          <w:tab w:val="left" w:pos="1984"/>
        </w:tabs>
        <w:contextualSpacing w:val="0"/>
        <w:rPr>
          <w:rFonts w:ascii="Book Antiqua" w:hAnsi="Book Antiqua" w:cs="Calibri"/>
          <w:szCs w:val="24"/>
          <w:lang w:val="es-PR"/>
        </w:rPr>
      </w:pPr>
    </w:p>
    <w:p w14:paraId="6C41C32C" w14:textId="1DA1CFB3" w:rsidR="00325CC3" w:rsidRDefault="00325CC3" w:rsidP="000F10BF">
      <w:pPr>
        <w:pStyle w:val="ListParagraph"/>
        <w:numPr>
          <w:ilvl w:val="0"/>
          <w:numId w:val="107"/>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 xml:space="preserve">Inversión de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6,000,000 </w:t>
      </w:r>
    </w:p>
    <w:p w14:paraId="40A24186" w14:textId="77777777" w:rsidR="000F10BF" w:rsidRPr="00325CC3" w:rsidRDefault="000F10BF" w:rsidP="000F10BF">
      <w:pPr>
        <w:pStyle w:val="ListParagraph"/>
        <w:tabs>
          <w:tab w:val="left" w:pos="1984"/>
        </w:tabs>
        <w:contextualSpacing w:val="0"/>
        <w:rPr>
          <w:rFonts w:ascii="Book Antiqua" w:hAnsi="Book Antiqua" w:cs="Calibri"/>
          <w:szCs w:val="24"/>
          <w:lang w:val="es-PR"/>
        </w:rPr>
      </w:pPr>
    </w:p>
    <w:p w14:paraId="31E9600D" w14:textId="77777777" w:rsidR="00325CC3" w:rsidRDefault="00325CC3" w:rsidP="000F10BF">
      <w:pPr>
        <w:pStyle w:val="ListParagraph"/>
        <w:numPr>
          <w:ilvl w:val="2"/>
          <w:numId w:val="810"/>
        </w:numPr>
        <w:tabs>
          <w:tab w:val="left" w:pos="1984"/>
        </w:tabs>
        <w:contextualSpacing w:val="0"/>
        <w:rPr>
          <w:rFonts w:ascii="Book Antiqua" w:hAnsi="Book Antiqua" w:cs="Calibri"/>
          <w:szCs w:val="24"/>
          <w:lang w:val="pt-PT"/>
        </w:rPr>
      </w:pPr>
      <w:r w:rsidRPr="003D2EDD">
        <w:rPr>
          <w:rFonts w:ascii="Book Antiqua" w:hAnsi="Book Antiqua" w:cs="Calibri"/>
          <w:szCs w:val="24"/>
          <w:lang w:val="pt-PT"/>
        </w:rPr>
        <w:t>Para compra de equipo médico</w:t>
      </w:r>
      <w:r w:rsidRPr="003D2EDD">
        <w:rPr>
          <w:rFonts w:ascii="Book Antiqua" w:hAnsi="Book Antiqua" w:cs="Calibri"/>
          <w:szCs w:val="24"/>
          <w:lang w:val="pt-PT"/>
        </w:rPr>
        <w:tab/>
      </w:r>
      <w:r w:rsidRPr="003D2EDD">
        <w:rPr>
          <w:rFonts w:ascii="Book Antiqua" w:hAnsi="Book Antiqua" w:cs="Calibri"/>
          <w:szCs w:val="24"/>
          <w:lang w:val="pt-PT"/>
        </w:rPr>
        <w:tab/>
        <w:t>3,350,000 </w:t>
      </w:r>
    </w:p>
    <w:p w14:paraId="64346350" w14:textId="77777777" w:rsidR="000F10BF" w:rsidRPr="003D2EDD" w:rsidRDefault="000F10BF" w:rsidP="000F10BF">
      <w:pPr>
        <w:pStyle w:val="ListParagraph"/>
        <w:tabs>
          <w:tab w:val="left" w:pos="1984"/>
        </w:tabs>
        <w:ind w:left="2160"/>
        <w:contextualSpacing w:val="0"/>
        <w:rPr>
          <w:rFonts w:ascii="Book Antiqua" w:hAnsi="Book Antiqua" w:cs="Calibri"/>
          <w:szCs w:val="24"/>
          <w:lang w:val="pt-PT"/>
        </w:rPr>
      </w:pPr>
    </w:p>
    <w:p w14:paraId="6116B04E" w14:textId="77777777" w:rsidR="00325CC3" w:rsidRDefault="00325CC3" w:rsidP="000F10BF">
      <w:pPr>
        <w:pStyle w:val="ListParagraph"/>
        <w:numPr>
          <w:ilvl w:val="2"/>
          <w:numId w:val="810"/>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 xml:space="preserve">Para mejoras de infraestructura </w:t>
      </w:r>
      <w:r w:rsidRPr="00325CC3">
        <w:rPr>
          <w:rFonts w:ascii="Book Antiqua" w:hAnsi="Book Antiqua" w:cs="Calibri"/>
          <w:szCs w:val="24"/>
          <w:lang w:val="es-PR"/>
        </w:rPr>
        <w:tab/>
      </w:r>
      <w:r w:rsidRPr="00325CC3">
        <w:rPr>
          <w:rFonts w:ascii="Book Antiqua" w:hAnsi="Book Antiqua" w:cs="Calibri"/>
          <w:szCs w:val="24"/>
          <w:lang w:val="es-PR"/>
        </w:rPr>
        <w:tab/>
        <w:t>2,650,000 </w:t>
      </w:r>
    </w:p>
    <w:p w14:paraId="5A31E897" w14:textId="77777777" w:rsidR="000F10BF" w:rsidRPr="00325CC3" w:rsidRDefault="000F10BF" w:rsidP="000F10BF">
      <w:pPr>
        <w:pStyle w:val="ListParagraph"/>
        <w:tabs>
          <w:tab w:val="left" w:pos="1984"/>
        </w:tabs>
        <w:ind w:left="2160"/>
        <w:contextualSpacing w:val="0"/>
        <w:rPr>
          <w:rFonts w:ascii="Book Antiqua" w:hAnsi="Book Antiqua" w:cs="Calibri"/>
          <w:szCs w:val="24"/>
          <w:lang w:val="es-PR"/>
        </w:rPr>
      </w:pPr>
    </w:p>
    <w:p w14:paraId="3E769B85" w14:textId="77777777" w:rsidR="00325CC3" w:rsidRPr="00325CC3" w:rsidRDefault="00325CC3" w:rsidP="000F10BF">
      <w:pPr>
        <w:pStyle w:val="ListParagraph"/>
        <w:tabs>
          <w:tab w:val="left" w:pos="1984"/>
        </w:tabs>
        <w:contextualSpacing w:val="0"/>
        <w:rPr>
          <w:rFonts w:ascii="Book Antiqua" w:hAnsi="Book Antiqua" w:cs="Calibri"/>
          <w:szCs w:val="24"/>
          <w:lang w:val="es-PR"/>
        </w:rPr>
      </w:pPr>
      <w:r w:rsidRPr="00325CC3">
        <w:rPr>
          <w:rFonts w:ascii="Book Antiqua" w:hAnsi="Book Antiqua" w:cs="Calibri"/>
          <w:szCs w:val="24"/>
          <w:lang w:val="es-PR"/>
        </w:rPr>
        <w:t xml:space="preserve">              </w:t>
      </w:r>
      <w:proofErr w:type="gramStart"/>
      <w:r w:rsidRPr="00325CC3">
        <w:rPr>
          <w:rFonts w:ascii="Book Antiqua" w:hAnsi="Book Antiqua" w:cs="Calibri"/>
          <w:szCs w:val="24"/>
          <w:lang w:val="es-PR"/>
        </w:rPr>
        <w:t>Total</w:t>
      </w:r>
      <w:proofErr w:type="gramEnd"/>
      <w:r w:rsidRPr="00325CC3">
        <w:rPr>
          <w:rFonts w:ascii="Book Antiqua" w:hAnsi="Book Antiqua" w:cs="Calibri"/>
          <w:szCs w:val="24"/>
          <w:lang w:val="es-PR"/>
        </w:rPr>
        <w:t xml:space="preserve"> Corporación del Centro Cardiovascular de Puerto Rico y  </w:t>
      </w:r>
    </w:p>
    <w:p w14:paraId="67390878" w14:textId="34E398A3" w:rsidR="00325CC3" w:rsidRDefault="00325CC3" w:rsidP="000F10BF">
      <w:pPr>
        <w:pStyle w:val="ListParagraph"/>
        <w:tabs>
          <w:tab w:val="left" w:pos="1984"/>
        </w:tabs>
        <w:contextualSpacing w:val="0"/>
        <w:rPr>
          <w:rFonts w:ascii="Book Antiqua" w:hAnsi="Book Antiqua" w:cs="Calibri"/>
          <w:szCs w:val="24"/>
          <w:lang w:val="es-PR"/>
        </w:rPr>
      </w:pPr>
      <w:r w:rsidRPr="00325CC3">
        <w:rPr>
          <w:rFonts w:ascii="Book Antiqua" w:hAnsi="Book Antiqua" w:cs="Calibri"/>
          <w:szCs w:val="24"/>
          <w:lang w:val="es-PR"/>
        </w:rPr>
        <w:t>del Caribe</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w:t>
      </w:r>
      <w:r w:rsidR="003A512E">
        <w:rPr>
          <w:rFonts w:ascii="Book Antiqua" w:hAnsi="Book Antiqua" w:cs="Calibri"/>
          <w:szCs w:val="24"/>
          <w:lang w:val="es-PR"/>
        </w:rPr>
        <w:tab/>
      </w:r>
      <w:r w:rsidRPr="000173BB">
        <w:rPr>
          <w:rFonts w:ascii="Book Antiqua" w:hAnsi="Book Antiqua" w:cs="Calibri"/>
          <w:szCs w:val="24"/>
          <w:u w:val="single"/>
          <w:lang w:val="es-PR"/>
        </w:rPr>
        <w:t xml:space="preserve"> 6,000,000</w:t>
      </w:r>
      <w:r w:rsidRPr="00325CC3">
        <w:rPr>
          <w:rFonts w:ascii="Book Antiqua" w:hAnsi="Book Antiqua" w:cs="Calibri"/>
          <w:szCs w:val="24"/>
          <w:lang w:val="es-PR"/>
        </w:rPr>
        <w:t> </w:t>
      </w:r>
    </w:p>
    <w:p w14:paraId="7C8CB91C" w14:textId="77777777" w:rsidR="000F10BF" w:rsidRPr="00325CC3" w:rsidRDefault="000F10BF" w:rsidP="000F10BF">
      <w:pPr>
        <w:pStyle w:val="ListParagraph"/>
        <w:tabs>
          <w:tab w:val="left" w:pos="1984"/>
        </w:tabs>
        <w:contextualSpacing w:val="0"/>
        <w:rPr>
          <w:rFonts w:ascii="Book Antiqua" w:hAnsi="Book Antiqua" w:cs="Calibri"/>
          <w:szCs w:val="24"/>
          <w:lang w:val="es-PR"/>
        </w:rPr>
      </w:pPr>
    </w:p>
    <w:p w14:paraId="1206C48E" w14:textId="77777777" w:rsidR="00325CC3" w:rsidRDefault="00325CC3" w:rsidP="000F10BF">
      <w:pPr>
        <w:pStyle w:val="ListParagraph"/>
        <w:numPr>
          <w:ilvl w:val="0"/>
          <w:numId w:val="108"/>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Centro Comprensivo del Cáncer  </w:t>
      </w:r>
    </w:p>
    <w:p w14:paraId="31BC37F0" w14:textId="77777777" w:rsidR="000F10BF" w:rsidRPr="00325CC3" w:rsidRDefault="000F10BF" w:rsidP="000F10BF">
      <w:pPr>
        <w:pStyle w:val="ListParagraph"/>
        <w:tabs>
          <w:tab w:val="left" w:pos="1984"/>
        </w:tabs>
        <w:contextualSpacing w:val="0"/>
        <w:rPr>
          <w:rFonts w:ascii="Book Antiqua" w:hAnsi="Book Antiqua" w:cs="Calibri"/>
          <w:szCs w:val="24"/>
          <w:lang w:val="es-PR"/>
        </w:rPr>
      </w:pPr>
    </w:p>
    <w:p w14:paraId="28AF30B6" w14:textId="6758E1F6" w:rsidR="00325CC3" w:rsidRDefault="00325CC3" w:rsidP="000F10BF">
      <w:pPr>
        <w:pStyle w:val="ListParagraph"/>
        <w:numPr>
          <w:ilvl w:val="0"/>
          <w:numId w:val="109"/>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Nómina y Costos Relacionados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9,628,000 </w:t>
      </w:r>
    </w:p>
    <w:p w14:paraId="418BC43F" w14:textId="77777777" w:rsidR="000F10BF" w:rsidRPr="00325CC3" w:rsidRDefault="000F10BF" w:rsidP="000F10BF">
      <w:pPr>
        <w:pStyle w:val="ListParagraph"/>
        <w:tabs>
          <w:tab w:val="left" w:pos="1984"/>
        </w:tabs>
        <w:contextualSpacing w:val="0"/>
        <w:rPr>
          <w:rFonts w:ascii="Book Antiqua" w:hAnsi="Book Antiqua" w:cs="Calibri"/>
          <w:szCs w:val="24"/>
          <w:lang w:val="es-PR"/>
        </w:rPr>
      </w:pPr>
    </w:p>
    <w:p w14:paraId="63EC87A3" w14:textId="0E31497D" w:rsidR="00325CC3" w:rsidRDefault="00325CC3" w:rsidP="000F10BF">
      <w:pPr>
        <w:pStyle w:val="ListParagraph"/>
        <w:numPr>
          <w:ilvl w:val="2"/>
          <w:numId w:val="811"/>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Salarios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6,977,000 </w:t>
      </w:r>
    </w:p>
    <w:p w14:paraId="231BDDD7" w14:textId="77777777" w:rsidR="000F10BF" w:rsidRPr="00325CC3" w:rsidRDefault="000F10BF" w:rsidP="000F10BF">
      <w:pPr>
        <w:pStyle w:val="ListParagraph"/>
        <w:tabs>
          <w:tab w:val="left" w:pos="1984"/>
        </w:tabs>
        <w:ind w:left="2160"/>
        <w:contextualSpacing w:val="0"/>
        <w:rPr>
          <w:rFonts w:ascii="Book Antiqua" w:hAnsi="Book Antiqua" w:cs="Calibri"/>
          <w:szCs w:val="24"/>
          <w:lang w:val="es-PR"/>
        </w:rPr>
      </w:pPr>
    </w:p>
    <w:p w14:paraId="041C6A09" w14:textId="386A5735" w:rsidR="00325CC3" w:rsidRDefault="00325CC3" w:rsidP="000F10BF">
      <w:pPr>
        <w:pStyle w:val="ListParagraph"/>
        <w:numPr>
          <w:ilvl w:val="2"/>
          <w:numId w:val="811"/>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 xml:space="preserve">Salarios para Puesto de Confianza </w:t>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w:t>
      </w:r>
      <w:r w:rsidR="00A22B9A">
        <w:rPr>
          <w:rFonts w:ascii="Book Antiqua" w:hAnsi="Book Antiqua" w:cs="Calibri"/>
          <w:szCs w:val="24"/>
          <w:lang w:val="es-PR"/>
        </w:rPr>
        <w:t xml:space="preserve">  </w:t>
      </w:r>
      <w:r w:rsidRPr="00325CC3">
        <w:rPr>
          <w:rFonts w:ascii="Book Antiqua" w:hAnsi="Book Antiqua" w:cs="Calibri"/>
          <w:szCs w:val="24"/>
          <w:lang w:val="es-PR"/>
        </w:rPr>
        <w:t>320,000 </w:t>
      </w:r>
    </w:p>
    <w:p w14:paraId="2E0F0AE5" w14:textId="77777777" w:rsidR="000F10BF" w:rsidRPr="00325CC3" w:rsidRDefault="000F10BF" w:rsidP="000F10BF">
      <w:pPr>
        <w:pStyle w:val="ListParagraph"/>
        <w:tabs>
          <w:tab w:val="left" w:pos="1984"/>
        </w:tabs>
        <w:ind w:left="2160"/>
        <w:contextualSpacing w:val="0"/>
        <w:rPr>
          <w:rFonts w:ascii="Book Antiqua" w:hAnsi="Book Antiqua" w:cs="Calibri"/>
          <w:szCs w:val="24"/>
          <w:lang w:val="es-PR"/>
        </w:rPr>
      </w:pPr>
    </w:p>
    <w:p w14:paraId="511C8B5F" w14:textId="2A4290A2" w:rsidR="00325CC3" w:rsidRDefault="00325CC3" w:rsidP="000F10BF">
      <w:pPr>
        <w:pStyle w:val="ListParagraph"/>
        <w:numPr>
          <w:ilvl w:val="2"/>
          <w:numId w:val="811"/>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 xml:space="preserve">Aportación Patronal Seguro Médico            </w:t>
      </w:r>
      <w:r w:rsidR="00A22B9A">
        <w:rPr>
          <w:rFonts w:ascii="Book Antiqua" w:hAnsi="Book Antiqua" w:cs="Calibri"/>
          <w:szCs w:val="24"/>
          <w:lang w:val="es-PR"/>
        </w:rPr>
        <w:t xml:space="preserve">  </w:t>
      </w:r>
      <w:r w:rsidRPr="00325CC3">
        <w:rPr>
          <w:rFonts w:ascii="Book Antiqua" w:hAnsi="Book Antiqua" w:cs="Calibri"/>
          <w:szCs w:val="24"/>
          <w:lang w:val="es-PR"/>
        </w:rPr>
        <w:t>834,000   </w:t>
      </w:r>
    </w:p>
    <w:p w14:paraId="31D56AD8" w14:textId="77777777" w:rsidR="000F10BF" w:rsidRPr="00325CC3" w:rsidRDefault="000F10BF" w:rsidP="000F10BF">
      <w:pPr>
        <w:pStyle w:val="ListParagraph"/>
        <w:tabs>
          <w:tab w:val="left" w:pos="1984"/>
        </w:tabs>
        <w:ind w:left="2160"/>
        <w:contextualSpacing w:val="0"/>
        <w:rPr>
          <w:rFonts w:ascii="Book Antiqua" w:hAnsi="Book Antiqua" w:cs="Calibri"/>
          <w:szCs w:val="24"/>
          <w:lang w:val="es-PR"/>
        </w:rPr>
      </w:pPr>
    </w:p>
    <w:p w14:paraId="4F1BACE1" w14:textId="783F8266" w:rsidR="00325CC3" w:rsidRDefault="00325CC3" w:rsidP="000F10BF">
      <w:pPr>
        <w:pStyle w:val="ListParagraph"/>
        <w:numPr>
          <w:ilvl w:val="2"/>
          <w:numId w:val="811"/>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Otros beneficios del empleado</w:t>
      </w:r>
      <w:r w:rsidRPr="00325CC3">
        <w:rPr>
          <w:rFonts w:ascii="Book Antiqua" w:hAnsi="Book Antiqua" w:cs="Calibri"/>
          <w:szCs w:val="24"/>
          <w:lang w:val="es-PR"/>
        </w:rPr>
        <w:tab/>
        <w:t>            1,398,000 </w:t>
      </w:r>
    </w:p>
    <w:p w14:paraId="7446D5C9" w14:textId="77777777" w:rsidR="000F10BF" w:rsidRPr="00325CC3" w:rsidRDefault="000F10BF" w:rsidP="000F10BF">
      <w:pPr>
        <w:pStyle w:val="ListParagraph"/>
        <w:tabs>
          <w:tab w:val="left" w:pos="1984"/>
        </w:tabs>
        <w:ind w:left="2160"/>
        <w:contextualSpacing w:val="0"/>
        <w:rPr>
          <w:rFonts w:ascii="Book Antiqua" w:hAnsi="Book Antiqua" w:cs="Calibri"/>
          <w:szCs w:val="24"/>
          <w:lang w:val="es-PR"/>
        </w:rPr>
      </w:pPr>
    </w:p>
    <w:p w14:paraId="73C406C2" w14:textId="7E7178B3" w:rsidR="00325CC3" w:rsidRDefault="00325CC3" w:rsidP="000F10BF">
      <w:pPr>
        <w:pStyle w:val="ListParagraph"/>
        <w:numPr>
          <w:ilvl w:val="2"/>
          <w:numId w:val="811"/>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Otros gastos de nómina</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99,000 </w:t>
      </w:r>
    </w:p>
    <w:p w14:paraId="60D92C3B" w14:textId="77777777" w:rsidR="000F10BF" w:rsidRPr="00325CC3" w:rsidRDefault="000F10BF" w:rsidP="000F10BF">
      <w:pPr>
        <w:pStyle w:val="ListParagraph"/>
        <w:tabs>
          <w:tab w:val="left" w:pos="1984"/>
        </w:tabs>
        <w:ind w:left="2160"/>
        <w:contextualSpacing w:val="0"/>
        <w:rPr>
          <w:rFonts w:ascii="Book Antiqua" w:hAnsi="Book Antiqua" w:cs="Calibri"/>
          <w:szCs w:val="24"/>
          <w:lang w:val="es-PR"/>
        </w:rPr>
      </w:pPr>
    </w:p>
    <w:p w14:paraId="42442435" w14:textId="43E06CBB" w:rsidR="00325CC3" w:rsidRDefault="00325CC3" w:rsidP="00BF7CBF">
      <w:pPr>
        <w:pStyle w:val="ListParagraph"/>
        <w:numPr>
          <w:ilvl w:val="0"/>
          <w:numId w:val="110"/>
        </w:numPr>
        <w:tabs>
          <w:tab w:val="left" w:pos="1984"/>
        </w:tabs>
        <w:spacing w:after="360"/>
        <w:contextualSpacing w:val="0"/>
        <w:rPr>
          <w:rFonts w:ascii="Book Antiqua" w:hAnsi="Book Antiqua" w:cs="Calibri"/>
          <w:szCs w:val="24"/>
          <w:lang w:val="es-PR"/>
        </w:rPr>
      </w:pPr>
      <w:r w:rsidRPr="00325CC3">
        <w:rPr>
          <w:rFonts w:ascii="Book Antiqua" w:hAnsi="Book Antiqua" w:cs="Calibri"/>
          <w:szCs w:val="24"/>
          <w:lang w:val="es-PR"/>
        </w:rPr>
        <w:t>Facilidades y pagos por servicios públicos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4,438,000 </w:t>
      </w:r>
    </w:p>
    <w:p w14:paraId="4B2DD61A" w14:textId="77777777" w:rsidR="00325CC3" w:rsidRDefault="00325CC3" w:rsidP="00EC2F5F">
      <w:pPr>
        <w:pStyle w:val="ListParagraph"/>
        <w:numPr>
          <w:ilvl w:val="2"/>
          <w:numId w:val="812"/>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Pagos a AEE</w:t>
      </w:r>
      <w:r w:rsidRPr="00325CC3">
        <w:rPr>
          <w:rFonts w:ascii="Book Antiqua" w:hAnsi="Book Antiqua" w:cs="Calibri"/>
          <w:szCs w:val="24"/>
          <w:lang w:val="es-PR"/>
        </w:rPr>
        <w:tab/>
        <w:t xml:space="preserve">            </w:t>
      </w:r>
      <w:r w:rsidRPr="00325CC3">
        <w:rPr>
          <w:rFonts w:ascii="Book Antiqua" w:hAnsi="Book Antiqua" w:cs="Calibri"/>
          <w:szCs w:val="24"/>
          <w:lang w:val="es-PR"/>
        </w:rPr>
        <w:tab/>
        <w:t>                     2,620,000   </w:t>
      </w:r>
    </w:p>
    <w:p w14:paraId="3AA5C6D5" w14:textId="77777777" w:rsidR="00EC2F5F" w:rsidRPr="00325CC3" w:rsidRDefault="00EC2F5F" w:rsidP="00EC2F5F">
      <w:pPr>
        <w:pStyle w:val="ListParagraph"/>
        <w:tabs>
          <w:tab w:val="left" w:pos="1984"/>
        </w:tabs>
        <w:ind w:left="2160"/>
        <w:contextualSpacing w:val="0"/>
        <w:rPr>
          <w:rFonts w:ascii="Book Antiqua" w:hAnsi="Book Antiqua" w:cs="Calibri"/>
          <w:szCs w:val="24"/>
          <w:lang w:val="es-PR"/>
        </w:rPr>
      </w:pPr>
    </w:p>
    <w:p w14:paraId="387B7CE9" w14:textId="41189D99" w:rsidR="00325CC3" w:rsidRDefault="00325CC3" w:rsidP="00EC2F5F">
      <w:pPr>
        <w:pStyle w:val="ListParagraph"/>
        <w:numPr>
          <w:ilvl w:val="2"/>
          <w:numId w:val="812"/>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Pagos de AAA</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288,000   </w:t>
      </w:r>
    </w:p>
    <w:p w14:paraId="49BF1393" w14:textId="77777777" w:rsidR="00EC2F5F" w:rsidRPr="00325CC3" w:rsidRDefault="00EC2F5F" w:rsidP="00EC2F5F">
      <w:pPr>
        <w:pStyle w:val="ListParagraph"/>
        <w:tabs>
          <w:tab w:val="left" w:pos="1984"/>
        </w:tabs>
        <w:ind w:left="2160"/>
        <w:contextualSpacing w:val="0"/>
        <w:rPr>
          <w:rFonts w:ascii="Book Antiqua" w:hAnsi="Book Antiqua" w:cs="Calibri"/>
          <w:szCs w:val="24"/>
          <w:lang w:val="es-PR"/>
        </w:rPr>
      </w:pPr>
    </w:p>
    <w:p w14:paraId="7473CBD6" w14:textId="77777777" w:rsidR="00325CC3" w:rsidRPr="00325CC3" w:rsidRDefault="00325CC3" w:rsidP="00EC2F5F">
      <w:pPr>
        <w:pStyle w:val="ListParagraph"/>
        <w:numPr>
          <w:ilvl w:val="2"/>
          <w:numId w:val="812"/>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Otras facilidades y pagos por  </w:t>
      </w:r>
    </w:p>
    <w:p w14:paraId="195FBEBD" w14:textId="77777777" w:rsidR="00325CC3" w:rsidRPr="00325CC3" w:rsidRDefault="00325CC3" w:rsidP="00EC2F5F">
      <w:pPr>
        <w:pStyle w:val="ListParagraph"/>
        <w:tabs>
          <w:tab w:val="left" w:pos="1984"/>
        </w:tabs>
        <w:ind w:left="2160"/>
        <w:contextualSpacing w:val="0"/>
        <w:rPr>
          <w:rFonts w:ascii="Book Antiqua" w:hAnsi="Book Antiqua" w:cs="Calibri"/>
          <w:szCs w:val="24"/>
          <w:lang w:val="es-PR"/>
        </w:rPr>
      </w:pPr>
      <w:r w:rsidRPr="00325CC3">
        <w:rPr>
          <w:rFonts w:ascii="Book Antiqua" w:hAnsi="Book Antiqua" w:cs="Calibri"/>
          <w:szCs w:val="24"/>
          <w:lang w:val="es-PR"/>
        </w:rPr>
        <w:t>servicios públicos                                      1,530,000 </w:t>
      </w:r>
    </w:p>
    <w:p w14:paraId="09252504" w14:textId="7A77FEE9" w:rsidR="00325CC3" w:rsidRDefault="00325CC3" w:rsidP="00EC2F5F">
      <w:pPr>
        <w:pStyle w:val="ListParagraph"/>
        <w:numPr>
          <w:ilvl w:val="0"/>
          <w:numId w:val="111"/>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lastRenderedPageBreak/>
        <w:t xml:space="preserve">Servicios comprados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781,000  </w:t>
      </w:r>
    </w:p>
    <w:p w14:paraId="4A0C5A7F" w14:textId="77777777" w:rsidR="00EC2F5F" w:rsidRPr="00325CC3" w:rsidRDefault="00EC2F5F" w:rsidP="00EC2F5F">
      <w:pPr>
        <w:pStyle w:val="ListParagraph"/>
        <w:tabs>
          <w:tab w:val="left" w:pos="1984"/>
        </w:tabs>
        <w:contextualSpacing w:val="0"/>
        <w:rPr>
          <w:rFonts w:ascii="Book Antiqua" w:hAnsi="Book Antiqua" w:cs="Calibri"/>
          <w:szCs w:val="24"/>
          <w:lang w:val="es-PR"/>
        </w:rPr>
      </w:pPr>
    </w:p>
    <w:p w14:paraId="7109C173" w14:textId="220AA777" w:rsidR="00325CC3" w:rsidRDefault="00325CC3" w:rsidP="00EC2F5F">
      <w:pPr>
        <w:pStyle w:val="ListParagraph"/>
        <w:numPr>
          <w:ilvl w:val="2"/>
          <w:numId w:val="813"/>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Pago a PRIMAS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244,000 </w:t>
      </w:r>
    </w:p>
    <w:p w14:paraId="18ED1405" w14:textId="77777777" w:rsidR="00EC2F5F" w:rsidRPr="00325CC3" w:rsidRDefault="00EC2F5F" w:rsidP="00EC2F5F">
      <w:pPr>
        <w:pStyle w:val="ListParagraph"/>
        <w:tabs>
          <w:tab w:val="left" w:pos="1984"/>
        </w:tabs>
        <w:ind w:left="2160"/>
        <w:contextualSpacing w:val="0"/>
        <w:rPr>
          <w:rFonts w:ascii="Book Antiqua" w:hAnsi="Book Antiqua" w:cs="Calibri"/>
          <w:szCs w:val="24"/>
          <w:lang w:val="es-PR"/>
        </w:rPr>
      </w:pPr>
    </w:p>
    <w:p w14:paraId="1E4F3F0F" w14:textId="3E078638" w:rsidR="00325CC3" w:rsidRDefault="00325CC3" w:rsidP="00EC2F5F">
      <w:pPr>
        <w:pStyle w:val="ListParagraph"/>
        <w:numPr>
          <w:ilvl w:val="2"/>
          <w:numId w:val="813"/>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Otros servicios comprados                              537,000 </w:t>
      </w:r>
    </w:p>
    <w:p w14:paraId="78427862" w14:textId="77777777" w:rsidR="00EC2F5F" w:rsidRPr="00325CC3" w:rsidRDefault="00EC2F5F" w:rsidP="00EC2F5F">
      <w:pPr>
        <w:pStyle w:val="ListParagraph"/>
        <w:tabs>
          <w:tab w:val="left" w:pos="1984"/>
        </w:tabs>
        <w:ind w:left="2160"/>
        <w:contextualSpacing w:val="0"/>
        <w:rPr>
          <w:rFonts w:ascii="Book Antiqua" w:hAnsi="Book Antiqua" w:cs="Calibri"/>
          <w:szCs w:val="24"/>
          <w:lang w:val="es-PR"/>
        </w:rPr>
      </w:pPr>
    </w:p>
    <w:p w14:paraId="6132D3AD" w14:textId="5DAEF2C7" w:rsidR="00325CC3" w:rsidRDefault="00325CC3" w:rsidP="00EC2F5F">
      <w:pPr>
        <w:pStyle w:val="ListParagraph"/>
        <w:numPr>
          <w:ilvl w:val="0"/>
          <w:numId w:val="112"/>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Gastos de transportación</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proofErr w:type="gramStart"/>
      <w:r w:rsidR="001D6509">
        <w:rPr>
          <w:rFonts w:ascii="Book Antiqua" w:hAnsi="Book Antiqua" w:cs="Calibri"/>
          <w:szCs w:val="24"/>
          <w:lang w:val="es-PR"/>
        </w:rPr>
        <w:tab/>
      </w:r>
      <w:r w:rsidRPr="00325CC3">
        <w:rPr>
          <w:rFonts w:ascii="Book Antiqua" w:hAnsi="Book Antiqua" w:cs="Calibri"/>
          <w:szCs w:val="24"/>
          <w:lang w:val="es-PR"/>
        </w:rPr>
        <w:t>  10,000</w:t>
      </w:r>
      <w:proofErr w:type="gramEnd"/>
      <w:r w:rsidRPr="00325CC3">
        <w:rPr>
          <w:rFonts w:ascii="Book Antiqua" w:hAnsi="Book Antiqua" w:cs="Calibri"/>
          <w:szCs w:val="24"/>
          <w:lang w:val="es-PR"/>
        </w:rPr>
        <w:t> </w:t>
      </w:r>
    </w:p>
    <w:p w14:paraId="161965BA" w14:textId="77777777" w:rsidR="00EC2F5F" w:rsidRPr="00325CC3" w:rsidRDefault="00EC2F5F" w:rsidP="00EC2F5F">
      <w:pPr>
        <w:pStyle w:val="ListParagraph"/>
        <w:tabs>
          <w:tab w:val="left" w:pos="1984"/>
        </w:tabs>
        <w:contextualSpacing w:val="0"/>
        <w:rPr>
          <w:rFonts w:ascii="Book Antiqua" w:hAnsi="Book Antiqua" w:cs="Calibri"/>
          <w:szCs w:val="24"/>
          <w:lang w:val="es-PR"/>
        </w:rPr>
      </w:pPr>
    </w:p>
    <w:p w14:paraId="75EF7AA5" w14:textId="1C0AA947" w:rsidR="00325CC3" w:rsidRDefault="00325CC3" w:rsidP="00EC2F5F">
      <w:pPr>
        <w:pStyle w:val="ListParagraph"/>
        <w:numPr>
          <w:ilvl w:val="0"/>
          <w:numId w:val="113"/>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Servicios profesionales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695,000 </w:t>
      </w:r>
    </w:p>
    <w:p w14:paraId="75D9D29A" w14:textId="77777777" w:rsidR="00EC2F5F" w:rsidRPr="00325CC3" w:rsidRDefault="00EC2F5F" w:rsidP="00EC2F5F">
      <w:pPr>
        <w:pStyle w:val="ListParagraph"/>
        <w:tabs>
          <w:tab w:val="left" w:pos="1984"/>
        </w:tabs>
        <w:contextualSpacing w:val="0"/>
        <w:rPr>
          <w:rFonts w:ascii="Book Antiqua" w:hAnsi="Book Antiqua" w:cs="Calibri"/>
          <w:szCs w:val="24"/>
          <w:lang w:val="es-PR"/>
        </w:rPr>
      </w:pPr>
    </w:p>
    <w:p w14:paraId="7F41143C" w14:textId="77777777" w:rsidR="00325CC3" w:rsidRDefault="00325CC3" w:rsidP="00EC2F5F">
      <w:pPr>
        <w:pStyle w:val="ListParagraph"/>
        <w:numPr>
          <w:ilvl w:val="2"/>
          <w:numId w:val="814"/>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 xml:space="preserve">Otros servicios profesionales               </w:t>
      </w:r>
      <w:r w:rsidRPr="00325CC3">
        <w:rPr>
          <w:rFonts w:ascii="Book Antiqua" w:hAnsi="Book Antiqua" w:cs="Calibri"/>
          <w:szCs w:val="24"/>
          <w:lang w:val="es-PR"/>
        </w:rPr>
        <w:tab/>
        <w:t>695,000 </w:t>
      </w:r>
    </w:p>
    <w:p w14:paraId="578C111B" w14:textId="77777777" w:rsidR="00EC2F5F" w:rsidRPr="00325CC3" w:rsidRDefault="00EC2F5F" w:rsidP="00EC2F5F">
      <w:pPr>
        <w:pStyle w:val="ListParagraph"/>
        <w:tabs>
          <w:tab w:val="left" w:pos="1984"/>
        </w:tabs>
        <w:ind w:left="2160"/>
        <w:contextualSpacing w:val="0"/>
        <w:rPr>
          <w:rFonts w:ascii="Book Antiqua" w:hAnsi="Book Antiqua" w:cs="Calibri"/>
          <w:szCs w:val="24"/>
          <w:lang w:val="es-PR"/>
        </w:rPr>
      </w:pPr>
    </w:p>
    <w:p w14:paraId="7EB22B38" w14:textId="53FAFEDC" w:rsidR="00325CC3" w:rsidRDefault="00325CC3" w:rsidP="00EC2F5F">
      <w:pPr>
        <w:pStyle w:val="ListParagraph"/>
        <w:numPr>
          <w:ilvl w:val="0"/>
          <w:numId w:val="114"/>
        </w:numPr>
        <w:tabs>
          <w:tab w:val="left" w:pos="1984"/>
        </w:tabs>
        <w:contextualSpacing w:val="0"/>
        <w:rPr>
          <w:rFonts w:ascii="Book Antiqua" w:hAnsi="Book Antiqua" w:cs="Calibri"/>
          <w:szCs w:val="24"/>
          <w:lang w:val="es-PR"/>
        </w:rPr>
      </w:pPr>
      <w:r w:rsidRPr="00325CC3">
        <w:rPr>
          <w:rFonts w:ascii="Book Antiqua" w:hAnsi="Book Antiqua" w:cs="Calibri"/>
          <w:szCs w:val="24"/>
          <w:lang w:val="es-PR"/>
        </w:rPr>
        <w:t>Otros gastos de funcionamiento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proofErr w:type="gramStart"/>
      <w:r w:rsidR="001D6509">
        <w:rPr>
          <w:rFonts w:ascii="Book Antiqua" w:hAnsi="Book Antiqua" w:cs="Calibri"/>
          <w:szCs w:val="24"/>
          <w:lang w:val="es-PR"/>
        </w:rPr>
        <w:tab/>
      </w:r>
      <w:r w:rsidR="003A512E">
        <w:rPr>
          <w:rFonts w:ascii="Book Antiqua" w:hAnsi="Book Antiqua" w:cs="Calibri"/>
          <w:szCs w:val="24"/>
          <w:lang w:val="es-PR"/>
        </w:rPr>
        <w:t xml:space="preserve">  </w:t>
      </w:r>
      <w:r w:rsidRPr="00325CC3">
        <w:rPr>
          <w:rFonts w:ascii="Book Antiqua" w:hAnsi="Book Antiqua" w:cs="Calibri"/>
          <w:szCs w:val="24"/>
          <w:lang w:val="es-PR"/>
        </w:rPr>
        <w:t>78,000</w:t>
      </w:r>
      <w:proofErr w:type="gramEnd"/>
      <w:r w:rsidRPr="00325CC3">
        <w:rPr>
          <w:rFonts w:ascii="Book Antiqua" w:hAnsi="Book Antiqua" w:cs="Calibri"/>
          <w:szCs w:val="24"/>
          <w:lang w:val="es-PR"/>
        </w:rPr>
        <w:t> </w:t>
      </w:r>
    </w:p>
    <w:p w14:paraId="48AD4661" w14:textId="77777777" w:rsidR="00EC2F5F" w:rsidRPr="00325CC3" w:rsidRDefault="00EC2F5F" w:rsidP="00EC2F5F">
      <w:pPr>
        <w:pStyle w:val="ListParagraph"/>
        <w:tabs>
          <w:tab w:val="left" w:pos="1984"/>
        </w:tabs>
        <w:contextualSpacing w:val="0"/>
        <w:rPr>
          <w:rFonts w:ascii="Book Antiqua" w:hAnsi="Book Antiqua" w:cs="Calibri"/>
          <w:szCs w:val="24"/>
          <w:lang w:val="es-PR"/>
        </w:rPr>
      </w:pPr>
    </w:p>
    <w:p w14:paraId="1430F311" w14:textId="32755294" w:rsidR="00325CC3" w:rsidRPr="00325CC3" w:rsidRDefault="00325CC3" w:rsidP="00EC2F5F">
      <w:pPr>
        <w:pStyle w:val="ListParagraph"/>
        <w:numPr>
          <w:ilvl w:val="0"/>
          <w:numId w:val="115"/>
        </w:numPr>
        <w:tabs>
          <w:tab w:val="left" w:pos="1984"/>
        </w:tabs>
        <w:spacing w:before="240"/>
        <w:contextualSpacing w:val="0"/>
        <w:rPr>
          <w:rFonts w:ascii="Book Antiqua" w:hAnsi="Book Antiqua" w:cs="Calibri"/>
          <w:szCs w:val="24"/>
          <w:lang w:val="es-PR"/>
        </w:rPr>
      </w:pPr>
      <w:r w:rsidRPr="00325CC3">
        <w:rPr>
          <w:rFonts w:ascii="Book Antiqua" w:hAnsi="Book Antiqua" w:cs="Calibri"/>
          <w:szCs w:val="24"/>
          <w:lang w:val="es-PR"/>
        </w:rPr>
        <w:t>Materiales y Suministro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1,304,000 </w:t>
      </w:r>
    </w:p>
    <w:p w14:paraId="34E9800F" w14:textId="7D35C235" w:rsidR="00325CC3" w:rsidRPr="00325CC3" w:rsidRDefault="00325CC3" w:rsidP="00EC2F5F">
      <w:pPr>
        <w:pStyle w:val="ListParagraph"/>
        <w:numPr>
          <w:ilvl w:val="0"/>
          <w:numId w:val="116"/>
        </w:numPr>
        <w:tabs>
          <w:tab w:val="left" w:pos="1984"/>
        </w:tabs>
        <w:spacing w:before="240"/>
        <w:contextualSpacing w:val="0"/>
        <w:rPr>
          <w:rFonts w:ascii="Book Antiqua" w:hAnsi="Book Antiqua" w:cs="Calibri"/>
          <w:szCs w:val="24"/>
          <w:lang w:val="es-PR"/>
        </w:rPr>
      </w:pPr>
      <w:r w:rsidRPr="00325CC3">
        <w:rPr>
          <w:rFonts w:ascii="Book Antiqua" w:hAnsi="Book Antiqua" w:cs="Calibri"/>
          <w:szCs w:val="24"/>
          <w:lang w:val="es-PR"/>
        </w:rPr>
        <w:t>Anuncios y pautas en medios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180,000 </w:t>
      </w:r>
    </w:p>
    <w:p w14:paraId="7CE291B8" w14:textId="17E2E287" w:rsidR="00325CC3" w:rsidRPr="00325CC3" w:rsidRDefault="00325CC3" w:rsidP="00EC2F5F">
      <w:pPr>
        <w:pStyle w:val="ListParagraph"/>
        <w:numPr>
          <w:ilvl w:val="0"/>
          <w:numId w:val="117"/>
        </w:numPr>
        <w:tabs>
          <w:tab w:val="left" w:pos="1984"/>
        </w:tabs>
        <w:spacing w:before="240"/>
        <w:contextualSpacing w:val="0"/>
        <w:rPr>
          <w:rFonts w:ascii="Book Antiqua" w:hAnsi="Book Antiqua" w:cs="Calibri"/>
          <w:szCs w:val="24"/>
          <w:lang w:val="es-PR"/>
        </w:rPr>
      </w:pPr>
      <w:r w:rsidRPr="00325CC3">
        <w:rPr>
          <w:rFonts w:ascii="Book Antiqua" w:hAnsi="Book Antiqua" w:cs="Calibri"/>
          <w:szCs w:val="24"/>
          <w:lang w:val="es-PR"/>
        </w:rPr>
        <w:t>Compra de equipo</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proofErr w:type="gramStart"/>
      <w:r w:rsidR="001D6509">
        <w:rPr>
          <w:rFonts w:ascii="Book Antiqua" w:hAnsi="Book Antiqua" w:cs="Calibri"/>
          <w:szCs w:val="24"/>
          <w:lang w:val="es-PR"/>
        </w:rPr>
        <w:tab/>
        <w:t xml:space="preserve">  </w:t>
      </w:r>
      <w:r w:rsidRPr="00325CC3">
        <w:rPr>
          <w:rFonts w:ascii="Book Antiqua" w:hAnsi="Book Antiqua" w:cs="Calibri"/>
          <w:szCs w:val="24"/>
          <w:lang w:val="es-PR"/>
        </w:rPr>
        <w:t>267,000</w:t>
      </w:r>
      <w:proofErr w:type="gramEnd"/>
      <w:r w:rsidRPr="00325CC3">
        <w:rPr>
          <w:rFonts w:ascii="Book Antiqua" w:hAnsi="Book Antiqua" w:cs="Calibri"/>
          <w:szCs w:val="24"/>
          <w:lang w:val="es-PR"/>
        </w:rPr>
        <w:t> </w:t>
      </w:r>
    </w:p>
    <w:p w14:paraId="1AFD2A9F" w14:textId="20010E82" w:rsidR="00325CC3" w:rsidRPr="00325CC3" w:rsidRDefault="00325CC3" w:rsidP="00EC2F5F">
      <w:pPr>
        <w:pStyle w:val="ListParagraph"/>
        <w:numPr>
          <w:ilvl w:val="0"/>
          <w:numId w:val="118"/>
        </w:numPr>
        <w:tabs>
          <w:tab w:val="left" w:pos="1984"/>
        </w:tabs>
        <w:spacing w:before="240"/>
        <w:contextualSpacing w:val="0"/>
        <w:rPr>
          <w:rFonts w:ascii="Book Antiqua" w:hAnsi="Book Antiqua" w:cs="Calibri"/>
          <w:szCs w:val="24"/>
          <w:lang w:val="es-PR"/>
        </w:rPr>
      </w:pPr>
      <w:r w:rsidRPr="00325CC3">
        <w:rPr>
          <w:rFonts w:ascii="Book Antiqua" w:hAnsi="Book Antiqua" w:cs="Calibri"/>
          <w:szCs w:val="24"/>
          <w:lang w:val="es-PR"/>
        </w:rPr>
        <w:t>Asignación pareo de Fondos Federales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xml:space="preserve"> 269,000 </w:t>
      </w:r>
    </w:p>
    <w:p w14:paraId="7D58C317" w14:textId="4E778B77" w:rsidR="00325CC3" w:rsidRDefault="00325CC3" w:rsidP="00EC2F5F">
      <w:pPr>
        <w:pStyle w:val="ListParagraph"/>
        <w:numPr>
          <w:ilvl w:val="0"/>
          <w:numId w:val="119"/>
        </w:numPr>
        <w:tabs>
          <w:tab w:val="left" w:pos="1984"/>
        </w:tabs>
        <w:spacing w:before="240" w:after="240"/>
        <w:contextualSpacing w:val="0"/>
        <w:rPr>
          <w:rFonts w:ascii="Book Antiqua" w:hAnsi="Book Antiqua" w:cs="Calibri"/>
          <w:szCs w:val="24"/>
          <w:lang w:val="es-PR"/>
        </w:rPr>
      </w:pPr>
      <w:r w:rsidRPr="00325CC3">
        <w:rPr>
          <w:rFonts w:ascii="Book Antiqua" w:hAnsi="Book Antiqua" w:cs="Calibri"/>
          <w:szCs w:val="24"/>
          <w:lang w:val="es-PR"/>
        </w:rPr>
        <w:t xml:space="preserve">Inversión en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5,071,000 </w:t>
      </w:r>
    </w:p>
    <w:p w14:paraId="51414570" w14:textId="77777777" w:rsidR="00325CC3" w:rsidRPr="00325CC3" w:rsidRDefault="00325CC3" w:rsidP="00EC2F5F">
      <w:pPr>
        <w:pStyle w:val="ListParagraph"/>
        <w:numPr>
          <w:ilvl w:val="2"/>
          <w:numId w:val="815"/>
        </w:numPr>
        <w:tabs>
          <w:tab w:val="left" w:pos="1984"/>
        </w:tabs>
        <w:spacing w:after="240"/>
        <w:contextualSpacing w:val="0"/>
        <w:rPr>
          <w:rFonts w:ascii="Book Antiqua" w:hAnsi="Book Antiqua" w:cs="Calibri"/>
          <w:szCs w:val="24"/>
          <w:lang w:val="es-PR"/>
        </w:rPr>
      </w:pPr>
      <w:r w:rsidRPr="00325CC3">
        <w:rPr>
          <w:rFonts w:ascii="Book Antiqua" w:hAnsi="Book Antiqua" w:cs="Calibri"/>
          <w:szCs w:val="24"/>
          <w:lang w:val="es-PR"/>
        </w:rPr>
        <w:t>Para equipo médico</w:t>
      </w:r>
      <w:r w:rsidRPr="00325CC3">
        <w:rPr>
          <w:rFonts w:ascii="Book Antiqua" w:hAnsi="Book Antiqua" w:cs="Calibri"/>
          <w:szCs w:val="24"/>
          <w:lang w:val="es-PR"/>
        </w:rPr>
        <w:tab/>
        <w:t>especializado</w:t>
      </w:r>
      <w:r w:rsidRPr="00325CC3">
        <w:rPr>
          <w:rFonts w:ascii="Book Antiqua" w:hAnsi="Book Antiqua" w:cs="Calibri"/>
          <w:szCs w:val="24"/>
          <w:lang w:val="es-PR"/>
        </w:rPr>
        <w:tab/>
      </w:r>
      <w:r w:rsidRPr="00325CC3">
        <w:rPr>
          <w:rFonts w:ascii="Book Antiqua" w:hAnsi="Book Antiqua" w:cs="Calibri"/>
          <w:szCs w:val="24"/>
          <w:lang w:val="es-PR"/>
        </w:rPr>
        <w:tab/>
        <w:t>5,071,000 </w:t>
      </w:r>
    </w:p>
    <w:p w14:paraId="5011ABBC" w14:textId="66A618F1" w:rsidR="00325CC3" w:rsidRPr="00325CC3" w:rsidRDefault="00325CC3" w:rsidP="00EC2F5F">
      <w:pPr>
        <w:pStyle w:val="ListParagraph"/>
        <w:tabs>
          <w:tab w:val="left" w:pos="1984"/>
        </w:tabs>
        <w:spacing w:after="240"/>
        <w:contextualSpacing w:val="0"/>
        <w:rPr>
          <w:rFonts w:ascii="Book Antiqua" w:hAnsi="Book Antiqua" w:cs="Calibri"/>
          <w:szCs w:val="24"/>
          <w:lang w:val="es-PR"/>
        </w:rPr>
      </w:pPr>
      <w:proofErr w:type="gramStart"/>
      <w:r w:rsidRPr="00325CC3">
        <w:rPr>
          <w:rFonts w:ascii="Book Antiqua" w:hAnsi="Book Antiqua" w:cs="Calibri"/>
          <w:szCs w:val="24"/>
          <w:lang w:val="es-PR"/>
        </w:rPr>
        <w:t>Total</w:t>
      </w:r>
      <w:proofErr w:type="gramEnd"/>
      <w:r w:rsidRPr="00325CC3">
        <w:rPr>
          <w:rFonts w:ascii="Book Antiqua" w:hAnsi="Book Antiqua" w:cs="Calibri"/>
          <w:szCs w:val="24"/>
          <w:lang w:val="es-PR"/>
        </w:rPr>
        <w:t xml:space="preserve"> Centro Comprensivo del Cáncer</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A22B9A">
        <w:rPr>
          <w:rFonts w:ascii="Book Antiqua" w:hAnsi="Book Antiqua" w:cs="Calibri"/>
          <w:szCs w:val="24"/>
          <w:lang w:val="es-PR"/>
        </w:rPr>
        <w:tab/>
      </w:r>
      <w:r w:rsidRPr="000173BB">
        <w:rPr>
          <w:rFonts w:ascii="Book Antiqua" w:hAnsi="Book Antiqua" w:cs="Calibri"/>
          <w:szCs w:val="24"/>
          <w:u w:val="single"/>
          <w:lang w:val="es-PR"/>
        </w:rPr>
        <w:t>22,721,000 </w:t>
      </w:r>
      <w:r w:rsidRPr="00325CC3">
        <w:rPr>
          <w:rFonts w:ascii="Book Antiqua" w:hAnsi="Book Antiqua" w:cs="Calibri"/>
          <w:szCs w:val="24"/>
          <w:lang w:val="es-PR"/>
        </w:rPr>
        <w:t>  </w:t>
      </w:r>
    </w:p>
    <w:p w14:paraId="142EF1CD" w14:textId="77777777" w:rsidR="002F0B3E" w:rsidRPr="002F0B3E" w:rsidRDefault="002F0B3E" w:rsidP="00EC2F5F">
      <w:pPr>
        <w:pStyle w:val="ListParagraph"/>
        <w:numPr>
          <w:ilvl w:val="0"/>
          <w:numId w:val="120"/>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Centro de Investigaciones, Educación y Servicios Médicos para la Diabetes</w:t>
      </w:r>
      <w:r w:rsidRPr="002F0B3E">
        <w:rPr>
          <w:rFonts w:ascii="Book Antiqua" w:hAnsi="Book Antiqua" w:cs="Calibri"/>
          <w:szCs w:val="24"/>
          <w:lang w:val="es-PR"/>
        </w:rPr>
        <w:tab/>
      </w:r>
      <w:r w:rsidRPr="002F0B3E">
        <w:rPr>
          <w:szCs w:val="24"/>
          <w:lang w:val="es-PR"/>
        </w:rPr>
        <w:t> </w:t>
      </w:r>
      <w:r w:rsidRPr="002F0B3E">
        <w:rPr>
          <w:rFonts w:ascii="Book Antiqua" w:hAnsi="Book Antiqua" w:cs="Calibri"/>
          <w:szCs w:val="24"/>
          <w:lang w:val="es-PR"/>
        </w:rPr>
        <w:t> </w:t>
      </w:r>
    </w:p>
    <w:p w14:paraId="67FF132C" w14:textId="541DD372" w:rsidR="002F0B3E" w:rsidRPr="002F0B3E" w:rsidRDefault="002F0B3E" w:rsidP="00EC2F5F">
      <w:pPr>
        <w:pStyle w:val="ListParagraph"/>
        <w:numPr>
          <w:ilvl w:val="0"/>
          <w:numId w:val="121"/>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Nómina y Costos Relacionados</w:t>
      </w:r>
      <w:r w:rsidRPr="002F0B3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2F0B3E">
        <w:rPr>
          <w:rFonts w:ascii="Book Antiqua" w:hAnsi="Book Antiqua" w:cs="Calibri"/>
          <w:szCs w:val="24"/>
          <w:lang w:val="es-PR"/>
        </w:rPr>
        <w:t>341,00</w:t>
      </w:r>
      <w:r w:rsidR="001D6509">
        <w:rPr>
          <w:rFonts w:ascii="Book Antiqua" w:hAnsi="Book Antiqua" w:cs="Calibri"/>
          <w:szCs w:val="24"/>
          <w:lang w:val="es-PR"/>
        </w:rPr>
        <w:t>0</w:t>
      </w:r>
      <w:r w:rsidRPr="002F0B3E">
        <w:rPr>
          <w:rFonts w:ascii="Book Antiqua" w:hAnsi="Book Antiqua" w:cs="Calibri"/>
          <w:szCs w:val="24"/>
          <w:lang w:val="es-PR"/>
        </w:rPr>
        <w:t> </w:t>
      </w:r>
    </w:p>
    <w:p w14:paraId="3F8F66AF" w14:textId="6F48FBF0" w:rsidR="002F0B3E" w:rsidRPr="002F0B3E" w:rsidRDefault="002F0B3E" w:rsidP="00EC2F5F">
      <w:pPr>
        <w:pStyle w:val="ListParagraph"/>
        <w:numPr>
          <w:ilvl w:val="2"/>
          <w:numId w:val="816"/>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Salarios</w:t>
      </w:r>
      <w:r w:rsidRPr="002F0B3E">
        <w:rPr>
          <w:rFonts w:ascii="Book Antiqua" w:hAnsi="Book Antiqua" w:cs="Calibri"/>
          <w:szCs w:val="24"/>
          <w:lang w:val="es-PR"/>
        </w:rPr>
        <w:tab/>
        <w:t xml:space="preserve">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xml:space="preserve">              </w:t>
      </w:r>
      <w:r w:rsidR="00755A33">
        <w:rPr>
          <w:rFonts w:ascii="Book Antiqua" w:hAnsi="Book Antiqua" w:cs="Calibri"/>
          <w:szCs w:val="24"/>
          <w:lang w:val="es-PR"/>
        </w:rPr>
        <w:t xml:space="preserve">      </w:t>
      </w:r>
      <w:r w:rsidRPr="002F0B3E">
        <w:rPr>
          <w:rFonts w:ascii="Book Antiqua" w:hAnsi="Book Antiqua" w:cs="Calibri"/>
          <w:szCs w:val="24"/>
          <w:lang w:val="es-PR"/>
        </w:rPr>
        <w:t>286,000 </w:t>
      </w:r>
    </w:p>
    <w:p w14:paraId="7B633065" w14:textId="68EA2CE4" w:rsidR="002F0B3E" w:rsidRPr="002F0B3E" w:rsidRDefault="002F0B3E" w:rsidP="00EC2F5F">
      <w:pPr>
        <w:pStyle w:val="ListParagraph"/>
        <w:numPr>
          <w:ilvl w:val="2"/>
          <w:numId w:val="816"/>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Salarios para Puestos de Confianza           55,000     </w:t>
      </w:r>
    </w:p>
    <w:p w14:paraId="27449751" w14:textId="6EF3F7CE" w:rsidR="002F0B3E" w:rsidRPr="002F0B3E" w:rsidRDefault="002F0B3E" w:rsidP="00EC2F5F">
      <w:pPr>
        <w:pStyle w:val="ListParagraph"/>
        <w:numPr>
          <w:ilvl w:val="0"/>
          <w:numId w:val="122"/>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 Facilidades y pagos por servicios públicos</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31,000 </w:t>
      </w:r>
    </w:p>
    <w:p w14:paraId="0D6DC563" w14:textId="77777777" w:rsidR="002F0B3E" w:rsidRPr="002F0B3E" w:rsidRDefault="002F0B3E" w:rsidP="00EC2F5F">
      <w:pPr>
        <w:pStyle w:val="ListParagraph"/>
        <w:numPr>
          <w:ilvl w:val="2"/>
          <w:numId w:val="817"/>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Pagos a AAA                                                11,000 </w:t>
      </w:r>
    </w:p>
    <w:p w14:paraId="473A1AF7" w14:textId="77777777" w:rsidR="002F0B3E" w:rsidRPr="002F0B3E" w:rsidRDefault="002F0B3E" w:rsidP="00EC2F5F">
      <w:pPr>
        <w:pStyle w:val="ListParagraph"/>
        <w:numPr>
          <w:ilvl w:val="2"/>
          <w:numId w:val="817"/>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Otras facilidades y pagos por  </w:t>
      </w:r>
    </w:p>
    <w:p w14:paraId="1B2951D2" w14:textId="39589769" w:rsidR="002F0B3E" w:rsidRDefault="002F0B3E" w:rsidP="00EC2F5F">
      <w:pPr>
        <w:pStyle w:val="ListParagraph"/>
        <w:tabs>
          <w:tab w:val="left" w:pos="1984"/>
        </w:tabs>
        <w:ind w:left="2160"/>
        <w:contextualSpacing w:val="0"/>
        <w:rPr>
          <w:rFonts w:ascii="Book Antiqua" w:hAnsi="Book Antiqua" w:cs="Calibri"/>
          <w:szCs w:val="24"/>
          <w:lang w:val="es-PR"/>
        </w:rPr>
      </w:pPr>
      <w:r w:rsidRPr="002F0B3E">
        <w:rPr>
          <w:rFonts w:ascii="Book Antiqua" w:hAnsi="Book Antiqua" w:cs="Calibri"/>
          <w:szCs w:val="24"/>
          <w:lang w:val="es-PR"/>
        </w:rPr>
        <w:t xml:space="preserve">servicios públicos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20,000 </w:t>
      </w:r>
    </w:p>
    <w:p w14:paraId="172EC51C" w14:textId="77777777" w:rsidR="00EC2F5F" w:rsidRPr="002F0B3E" w:rsidRDefault="00EC2F5F" w:rsidP="00EC2F5F">
      <w:pPr>
        <w:pStyle w:val="ListParagraph"/>
        <w:tabs>
          <w:tab w:val="left" w:pos="1984"/>
        </w:tabs>
        <w:ind w:left="2160"/>
        <w:contextualSpacing w:val="0"/>
        <w:rPr>
          <w:rFonts w:ascii="Book Antiqua" w:hAnsi="Book Antiqua" w:cs="Calibri"/>
          <w:szCs w:val="24"/>
          <w:lang w:val="es-PR"/>
        </w:rPr>
      </w:pPr>
    </w:p>
    <w:p w14:paraId="1B34A1D5" w14:textId="05445869" w:rsidR="002F0B3E" w:rsidRPr="002F0B3E" w:rsidRDefault="002F0B3E" w:rsidP="00EC2F5F">
      <w:pPr>
        <w:pStyle w:val="ListParagraph"/>
        <w:numPr>
          <w:ilvl w:val="0"/>
          <w:numId w:val="123"/>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 xml:space="preserve">Servicios Comprados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11,000 </w:t>
      </w:r>
    </w:p>
    <w:p w14:paraId="4D31393A" w14:textId="77777777" w:rsidR="002F0B3E" w:rsidRPr="002F0B3E" w:rsidRDefault="002F0B3E" w:rsidP="00EC2F5F">
      <w:pPr>
        <w:pStyle w:val="ListParagraph"/>
        <w:numPr>
          <w:ilvl w:val="2"/>
          <w:numId w:val="818"/>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lastRenderedPageBreak/>
        <w:t xml:space="preserve">Arrendamientos (excluyendo </w:t>
      </w:r>
      <w:proofErr w:type="gramStart"/>
      <w:r w:rsidRPr="002F0B3E">
        <w:rPr>
          <w:rFonts w:ascii="Book Antiqua" w:hAnsi="Book Antiqua" w:cs="Calibri"/>
          <w:szCs w:val="24"/>
          <w:lang w:val="es-PR"/>
        </w:rPr>
        <w:t>AEP)   </w:t>
      </w:r>
      <w:proofErr w:type="gramEnd"/>
      <w:r w:rsidRPr="002F0B3E">
        <w:rPr>
          <w:rFonts w:ascii="Book Antiqua" w:hAnsi="Book Antiqua" w:cs="Calibri"/>
          <w:szCs w:val="24"/>
          <w:lang w:val="es-PR"/>
        </w:rPr>
        <w:t>       7,000 </w:t>
      </w:r>
    </w:p>
    <w:p w14:paraId="746D3F88" w14:textId="23335C28" w:rsidR="002F0B3E" w:rsidRPr="002F0B3E" w:rsidRDefault="002F0B3E" w:rsidP="00EC2F5F">
      <w:pPr>
        <w:pStyle w:val="ListParagraph"/>
        <w:numPr>
          <w:ilvl w:val="2"/>
          <w:numId w:val="818"/>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 xml:space="preserve">Otros servicios comprados                        </w:t>
      </w:r>
      <w:r w:rsidR="00A22B9A">
        <w:rPr>
          <w:rFonts w:ascii="Book Antiqua" w:hAnsi="Book Antiqua" w:cs="Calibri"/>
          <w:szCs w:val="24"/>
          <w:lang w:val="es-PR"/>
        </w:rPr>
        <w:t xml:space="preserve"> </w:t>
      </w:r>
      <w:r w:rsidRPr="002F0B3E">
        <w:rPr>
          <w:rFonts w:ascii="Book Antiqua" w:hAnsi="Book Antiqua" w:cs="Calibri"/>
          <w:szCs w:val="24"/>
          <w:lang w:val="es-PR"/>
        </w:rPr>
        <w:t>4,000 </w:t>
      </w:r>
    </w:p>
    <w:p w14:paraId="1E2B3FF7" w14:textId="3908B3EE" w:rsidR="002F0B3E" w:rsidRPr="002F0B3E" w:rsidRDefault="002F0B3E" w:rsidP="00EC2F5F">
      <w:pPr>
        <w:pStyle w:val="ListParagraph"/>
        <w:numPr>
          <w:ilvl w:val="0"/>
          <w:numId w:val="124"/>
        </w:numPr>
        <w:tabs>
          <w:tab w:val="left" w:pos="1984"/>
        </w:tabs>
        <w:spacing w:after="240"/>
        <w:contextualSpacing w:val="0"/>
        <w:rPr>
          <w:rFonts w:ascii="Book Antiqua" w:hAnsi="Book Antiqua" w:cs="Calibri"/>
          <w:szCs w:val="24"/>
          <w:lang w:val="es-PR"/>
        </w:rPr>
      </w:pPr>
      <w:r w:rsidRPr="002F0B3E">
        <w:rPr>
          <w:rFonts w:ascii="Book Antiqua" w:hAnsi="Book Antiqua" w:cs="Calibri"/>
          <w:szCs w:val="24"/>
          <w:lang w:val="es-PR"/>
        </w:rPr>
        <w:t xml:space="preserve">Servicios profesionales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362,000 </w:t>
      </w:r>
    </w:p>
    <w:p w14:paraId="7C41AE6F" w14:textId="77777777" w:rsidR="002F0B3E" w:rsidRPr="002F0B3E" w:rsidRDefault="002F0B3E" w:rsidP="00EC2F5F">
      <w:pPr>
        <w:pStyle w:val="ListParagraph"/>
        <w:numPr>
          <w:ilvl w:val="2"/>
          <w:numId w:val="819"/>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Servicios profesionales de finanzas </w:t>
      </w:r>
    </w:p>
    <w:p w14:paraId="7ECDD201" w14:textId="48F24C98" w:rsidR="002F0B3E" w:rsidRDefault="002F0B3E" w:rsidP="00EC2F5F">
      <w:pPr>
        <w:pStyle w:val="ListParagraph"/>
        <w:tabs>
          <w:tab w:val="left" w:pos="1984"/>
        </w:tabs>
        <w:ind w:left="2160"/>
        <w:contextualSpacing w:val="0"/>
        <w:rPr>
          <w:rFonts w:ascii="Book Antiqua" w:hAnsi="Book Antiqua" w:cs="Calibri"/>
          <w:szCs w:val="24"/>
          <w:lang w:val="es-PR"/>
        </w:rPr>
      </w:pPr>
      <w:r w:rsidRPr="002F0B3E">
        <w:rPr>
          <w:rFonts w:ascii="Book Antiqua" w:hAnsi="Book Antiqua" w:cs="Calibri"/>
          <w:szCs w:val="24"/>
          <w:lang w:val="es-PR"/>
        </w:rPr>
        <w:t xml:space="preserve">y contabilidad              </w:t>
      </w:r>
      <w:r w:rsidRPr="002F0B3E">
        <w:rPr>
          <w:rFonts w:ascii="Book Antiqua" w:hAnsi="Book Antiqua" w:cs="Calibri"/>
          <w:szCs w:val="24"/>
          <w:lang w:val="es-PR"/>
        </w:rPr>
        <w:tab/>
      </w:r>
      <w:r w:rsidRPr="002F0B3E">
        <w:rPr>
          <w:rFonts w:ascii="Book Antiqua" w:hAnsi="Book Antiqua" w:cs="Calibri"/>
          <w:szCs w:val="24"/>
          <w:lang w:val="es-PR"/>
        </w:rPr>
        <w:tab/>
        <w:t xml:space="preserve">    </w:t>
      </w:r>
      <w:r w:rsidR="00A22B9A">
        <w:rPr>
          <w:rFonts w:ascii="Book Antiqua" w:hAnsi="Book Antiqua" w:cs="Calibri"/>
          <w:szCs w:val="24"/>
          <w:lang w:val="es-PR"/>
        </w:rPr>
        <w:t xml:space="preserve">  </w:t>
      </w:r>
      <w:r w:rsidRPr="002F0B3E">
        <w:rPr>
          <w:rFonts w:ascii="Book Antiqua" w:hAnsi="Book Antiqua" w:cs="Calibri"/>
          <w:szCs w:val="24"/>
          <w:lang w:val="es-PR"/>
        </w:rPr>
        <w:t>45,000 </w:t>
      </w:r>
    </w:p>
    <w:p w14:paraId="2967C4DB" w14:textId="77777777" w:rsidR="00EC2F5F" w:rsidRPr="002F0B3E" w:rsidRDefault="00EC2F5F" w:rsidP="00EC2F5F">
      <w:pPr>
        <w:pStyle w:val="ListParagraph"/>
        <w:tabs>
          <w:tab w:val="left" w:pos="1984"/>
        </w:tabs>
        <w:ind w:left="2160"/>
        <w:contextualSpacing w:val="0"/>
        <w:rPr>
          <w:rFonts w:ascii="Book Antiqua" w:hAnsi="Book Antiqua" w:cs="Calibri"/>
          <w:szCs w:val="24"/>
          <w:lang w:val="es-PR"/>
        </w:rPr>
      </w:pPr>
    </w:p>
    <w:p w14:paraId="38FE6FF8" w14:textId="15DE1F69" w:rsidR="002F0B3E" w:rsidRDefault="002F0B3E" w:rsidP="00EC2F5F">
      <w:pPr>
        <w:pStyle w:val="ListParagraph"/>
        <w:numPr>
          <w:ilvl w:val="2"/>
          <w:numId w:val="819"/>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Gastos legales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00A22B9A">
        <w:rPr>
          <w:rFonts w:ascii="Book Antiqua" w:hAnsi="Book Antiqua" w:cs="Calibri"/>
          <w:szCs w:val="24"/>
          <w:lang w:val="es-PR"/>
        </w:rPr>
        <w:t xml:space="preserve">   </w:t>
      </w:r>
      <w:r w:rsidRPr="002F0B3E">
        <w:rPr>
          <w:rFonts w:ascii="Book Antiqua" w:hAnsi="Book Antiqua" w:cs="Calibri"/>
          <w:szCs w:val="24"/>
          <w:lang w:val="es-PR"/>
        </w:rPr>
        <w:t>10,000   </w:t>
      </w:r>
    </w:p>
    <w:p w14:paraId="1AD22E48" w14:textId="77777777" w:rsidR="00EC2F5F" w:rsidRPr="002F0B3E" w:rsidRDefault="00EC2F5F" w:rsidP="00EC2F5F">
      <w:pPr>
        <w:pStyle w:val="ListParagraph"/>
        <w:tabs>
          <w:tab w:val="left" w:pos="1984"/>
        </w:tabs>
        <w:ind w:left="2160"/>
        <w:contextualSpacing w:val="0"/>
        <w:rPr>
          <w:rFonts w:ascii="Book Antiqua" w:hAnsi="Book Antiqua" w:cs="Calibri"/>
          <w:szCs w:val="24"/>
          <w:lang w:val="es-PR"/>
        </w:rPr>
      </w:pPr>
    </w:p>
    <w:p w14:paraId="141A3D76" w14:textId="5EE00390" w:rsidR="002F0B3E" w:rsidRDefault="002F0B3E" w:rsidP="00EC2F5F">
      <w:pPr>
        <w:pStyle w:val="ListParagraph"/>
        <w:numPr>
          <w:ilvl w:val="2"/>
          <w:numId w:val="819"/>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Servicios profesionales de tecnología    10,000 </w:t>
      </w:r>
    </w:p>
    <w:p w14:paraId="00762EA4" w14:textId="77777777" w:rsidR="00EC2F5F" w:rsidRPr="002F0B3E" w:rsidRDefault="00EC2F5F" w:rsidP="00EC2F5F">
      <w:pPr>
        <w:pStyle w:val="ListParagraph"/>
        <w:tabs>
          <w:tab w:val="left" w:pos="1984"/>
        </w:tabs>
        <w:ind w:left="2160"/>
        <w:contextualSpacing w:val="0"/>
        <w:rPr>
          <w:rFonts w:ascii="Book Antiqua" w:hAnsi="Book Antiqua" w:cs="Calibri"/>
          <w:szCs w:val="24"/>
          <w:lang w:val="es-PR"/>
        </w:rPr>
      </w:pPr>
    </w:p>
    <w:p w14:paraId="4DB48C77" w14:textId="6F54CDA2" w:rsidR="002F0B3E" w:rsidRDefault="002F0B3E" w:rsidP="00EC2F5F">
      <w:pPr>
        <w:pStyle w:val="ListParagraph"/>
        <w:numPr>
          <w:ilvl w:val="2"/>
          <w:numId w:val="819"/>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Otros servicios profesionales                297,000 </w:t>
      </w:r>
    </w:p>
    <w:p w14:paraId="71173A69" w14:textId="77777777" w:rsidR="00EC2F5F" w:rsidRPr="002F0B3E" w:rsidRDefault="00EC2F5F" w:rsidP="00EC2F5F">
      <w:pPr>
        <w:pStyle w:val="ListParagraph"/>
        <w:tabs>
          <w:tab w:val="left" w:pos="1984"/>
        </w:tabs>
        <w:ind w:left="2160"/>
        <w:contextualSpacing w:val="0"/>
        <w:rPr>
          <w:rFonts w:ascii="Book Antiqua" w:hAnsi="Book Antiqua" w:cs="Calibri"/>
          <w:szCs w:val="24"/>
          <w:lang w:val="es-PR"/>
        </w:rPr>
      </w:pPr>
    </w:p>
    <w:p w14:paraId="227D9EB4" w14:textId="35B48ABA" w:rsidR="002F0B3E" w:rsidRDefault="002F0B3E" w:rsidP="00EC2F5F">
      <w:pPr>
        <w:pStyle w:val="ListParagraph"/>
        <w:numPr>
          <w:ilvl w:val="0"/>
          <w:numId w:val="125"/>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 xml:space="preserve">Otros gastos de funcionamiento           </w:t>
      </w:r>
      <w:r w:rsidRPr="002F0B3E">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 xml:space="preserve"> 4,000      </w:t>
      </w:r>
    </w:p>
    <w:p w14:paraId="6B1750FA" w14:textId="77777777" w:rsidR="00EC2F5F" w:rsidRPr="002F0B3E" w:rsidRDefault="00EC2F5F" w:rsidP="00EC2F5F">
      <w:pPr>
        <w:pStyle w:val="ListParagraph"/>
        <w:tabs>
          <w:tab w:val="left" w:pos="1984"/>
        </w:tabs>
        <w:contextualSpacing w:val="0"/>
        <w:rPr>
          <w:rFonts w:ascii="Book Antiqua" w:hAnsi="Book Antiqua" w:cs="Calibri"/>
          <w:szCs w:val="24"/>
          <w:lang w:val="es-PR"/>
        </w:rPr>
      </w:pPr>
    </w:p>
    <w:p w14:paraId="483E2154" w14:textId="70853F4C" w:rsidR="002F0B3E" w:rsidRDefault="002F0B3E" w:rsidP="00EC2F5F">
      <w:pPr>
        <w:pStyle w:val="ListParagraph"/>
        <w:numPr>
          <w:ilvl w:val="0"/>
          <w:numId w:val="126"/>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Materiales y suministros</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12,000 </w:t>
      </w:r>
    </w:p>
    <w:p w14:paraId="72EF7F94" w14:textId="77777777" w:rsidR="00EC2F5F" w:rsidRPr="002F0B3E" w:rsidRDefault="00EC2F5F" w:rsidP="00EC2F5F">
      <w:pPr>
        <w:pStyle w:val="ListParagraph"/>
        <w:tabs>
          <w:tab w:val="left" w:pos="1984"/>
        </w:tabs>
        <w:contextualSpacing w:val="0"/>
        <w:rPr>
          <w:rFonts w:ascii="Book Antiqua" w:hAnsi="Book Antiqua" w:cs="Calibri"/>
          <w:szCs w:val="24"/>
          <w:lang w:val="es-PR"/>
        </w:rPr>
      </w:pPr>
    </w:p>
    <w:p w14:paraId="1291675D" w14:textId="534F3FA6" w:rsidR="002F0B3E" w:rsidRDefault="002F0B3E" w:rsidP="00EC2F5F">
      <w:pPr>
        <w:pStyle w:val="ListParagraph"/>
        <w:numPr>
          <w:ilvl w:val="0"/>
          <w:numId w:val="127"/>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Compra de equipo</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143,000 </w:t>
      </w:r>
    </w:p>
    <w:p w14:paraId="7FFF05A1" w14:textId="77777777" w:rsidR="00EC2F5F" w:rsidRPr="002F0B3E" w:rsidRDefault="00EC2F5F" w:rsidP="00EC2F5F">
      <w:pPr>
        <w:pStyle w:val="ListParagraph"/>
        <w:tabs>
          <w:tab w:val="left" w:pos="1984"/>
        </w:tabs>
        <w:contextualSpacing w:val="0"/>
        <w:rPr>
          <w:rFonts w:ascii="Book Antiqua" w:hAnsi="Book Antiqua" w:cs="Calibri"/>
          <w:szCs w:val="24"/>
          <w:lang w:val="es-PR"/>
        </w:rPr>
      </w:pPr>
    </w:p>
    <w:p w14:paraId="6F371813" w14:textId="48665FA8" w:rsidR="002F0B3E" w:rsidRDefault="002F0B3E" w:rsidP="00EC2F5F">
      <w:pPr>
        <w:pStyle w:val="ListParagraph"/>
        <w:numPr>
          <w:ilvl w:val="0"/>
          <w:numId w:val="128"/>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 xml:space="preserve">Inversión en mejoras permanentes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334,000 </w:t>
      </w:r>
    </w:p>
    <w:p w14:paraId="7B640437" w14:textId="77777777" w:rsidR="00EC2F5F" w:rsidRPr="002F0B3E" w:rsidRDefault="00EC2F5F" w:rsidP="00EC2F5F">
      <w:pPr>
        <w:pStyle w:val="ListParagraph"/>
        <w:tabs>
          <w:tab w:val="left" w:pos="1984"/>
        </w:tabs>
        <w:contextualSpacing w:val="0"/>
        <w:rPr>
          <w:rFonts w:ascii="Book Antiqua" w:hAnsi="Book Antiqua" w:cs="Calibri"/>
          <w:szCs w:val="24"/>
          <w:lang w:val="es-PR"/>
        </w:rPr>
      </w:pPr>
    </w:p>
    <w:p w14:paraId="2FA38112" w14:textId="77777777" w:rsidR="002F0B3E" w:rsidRPr="002F0B3E" w:rsidRDefault="002F0B3E" w:rsidP="00EC2F5F">
      <w:pPr>
        <w:pStyle w:val="ListParagraph"/>
        <w:numPr>
          <w:ilvl w:val="2"/>
          <w:numId w:val="820"/>
        </w:numPr>
        <w:tabs>
          <w:tab w:val="left" w:pos="1984"/>
        </w:tabs>
        <w:contextualSpacing w:val="0"/>
        <w:rPr>
          <w:rFonts w:ascii="Book Antiqua" w:hAnsi="Book Antiqua" w:cs="Calibri"/>
          <w:szCs w:val="24"/>
          <w:lang w:val="es-PR"/>
        </w:rPr>
      </w:pPr>
      <w:r w:rsidRPr="002F0B3E">
        <w:rPr>
          <w:rFonts w:ascii="Book Antiqua" w:hAnsi="Book Antiqua" w:cs="Calibri"/>
          <w:szCs w:val="24"/>
          <w:lang w:val="es-PR"/>
        </w:rPr>
        <w:t>Para costos relacionados al proyecto  </w:t>
      </w:r>
    </w:p>
    <w:p w14:paraId="2E9B663C" w14:textId="0931CDEF" w:rsidR="002F0B3E" w:rsidRDefault="002F0B3E" w:rsidP="00EC2F5F">
      <w:pPr>
        <w:pStyle w:val="ListParagraph"/>
        <w:tabs>
          <w:tab w:val="left" w:pos="1984"/>
        </w:tabs>
        <w:ind w:left="2160"/>
        <w:contextualSpacing w:val="0"/>
        <w:rPr>
          <w:rFonts w:ascii="Book Antiqua" w:hAnsi="Book Antiqua" w:cs="Calibri"/>
          <w:szCs w:val="24"/>
          <w:lang w:val="es-PR"/>
        </w:rPr>
      </w:pPr>
      <w:r w:rsidRPr="002F0B3E">
        <w:rPr>
          <w:rFonts w:ascii="Book Antiqua" w:hAnsi="Book Antiqua" w:cs="Calibri"/>
          <w:szCs w:val="24"/>
          <w:lang w:val="es-PR"/>
        </w:rPr>
        <w:t>de relocalización del Centro             334,000 </w:t>
      </w:r>
    </w:p>
    <w:p w14:paraId="4B302134" w14:textId="77777777" w:rsidR="00EC2F5F" w:rsidRPr="002F0B3E" w:rsidRDefault="00EC2F5F" w:rsidP="00EC2F5F">
      <w:pPr>
        <w:pStyle w:val="ListParagraph"/>
        <w:tabs>
          <w:tab w:val="left" w:pos="1984"/>
        </w:tabs>
        <w:ind w:left="2160"/>
        <w:contextualSpacing w:val="0"/>
        <w:rPr>
          <w:rFonts w:ascii="Book Antiqua" w:hAnsi="Book Antiqua" w:cs="Calibri"/>
          <w:szCs w:val="24"/>
          <w:lang w:val="es-PR"/>
        </w:rPr>
      </w:pPr>
    </w:p>
    <w:p w14:paraId="1AADC558" w14:textId="77777777" w:rsidR="002F0B3E" w:rsidRPr="002F0B3E" w:rsidRDefault="002F0B3E" w:rsidP="00EC2F5F">
      <w:pPr>
        <w:pStyle w:val="ListParagraph"/>
        <w:tabs>
          <w:tab w:val="left" w:pos="1984"/>
        </w:tabs>
        <w:contextualSpacing w:val="0"/>
        <w:rPr>
          <w:rFonts w:ascii="Book Antiqua" w:hAnsi="Book Antiqua" w:cs="Calibri"/>
          <w:szCs w:val="24"/>
          <w:lang w:val="es-PR"/>
        </w:rPr>
      </w:pPr>
      <w:proofErr w:type="gramStart"/>
      <w:r w:rsidRPr="002F0B3E">
        <w:rPr>
          <w:rFonts w:ascii="Book Antiqua" w:hAnsi="Book Antiqua" w:cs="Calibri"/>
          <w:szCs w:val="24"/>
          <w:lang w:val="es-PR"/>
        </w:rPr>
        <w:t>Total</w:t>
      </w:r>
      <w:proofErr w:type="gramEnd"/>
      <w:r w:rsidRPr="002F0B3E">
        <w:rPr>
          <w:rFonts w:ascii="Book Antiqua" w:hAnsi="Book Antiqua" w:cs="Calibri"/>
          <w:szCs w:val="24"/>
          <w:lang w:val="es-PR"/>
        </w:rPr>
        <w:t xml:space="preserve"> del Centro de Investigaciones, Educación  </w:t>
      </w:r>
    </w:p>
    <w:p w14:paraId="32A2EF0C" w14:textId="77777777" w:rsidR="00EC2F5F" w:rsidRDefault="002F0B3E" w:rsidP="00EC2F5F">
      <w:pPr>
        <w:pStyle w:val="ListParagraph"/>
        <w:tabs>
          <w:tab w:val="left" w:pos="1984"/>
        </w:tabs>
        <w:contextualSpacing w:val="0"/>
        <w:rPr>
          <w:rFonts w:ascii="Book Antiqua" w:hAnsi="Book Antiqua" w:cs="Calibri"/>
          <w:szCs w:val="24"/>
          <w:lang w:val="es-PR"/>
        </w:rPr>
      </w:pPr>
      <w:r w:rsidRPr="002F0B3E">
        <w:rPr>
          <w:rFonts w:ascii="Book Antiqua" w:hAnsi="Book Antiqua" w:cs="Calibri"/>
          <w:szCs w:val="24"/>
          <w:lang w:val="es-PR"/>
        </w:rPr>
        <w:t>y Servicios Médicos para la Diabetes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0173BB">
        <w:rPr>
          <w:rFonts w:ascii="Book Antiqua" w:hAnsi="Book Antiqua" w:cs="Calibri"/>
          <w:szCs w:val="24"/>
          <w:lang w:val="es-PR"/>
        </w:rPr>
        <w:tab/>
      </w:r>
      <w:r w:rsidR="000173BB">
        <w:rPr>
          <w:rFonts w:ascii="Book Antiqua" w:hAnsi="Book Antiqua" w:cs="Calibri"/>
          <w:szCs w:val="24"/>
          <w:lang w:val="es-PR"/>
        </w:rPr>
        <w:t xml:space="preserve">       </w:t>
      </w:r>
      <w:r w:rsidRPr="000173BB">
        <w:rPr>
          <w:rFonts w:ascii="Book Antiqua" w:hAnsi="Book Antiqua" w:cs="Calibri"/>
          <w:szCs w:val="24"/>
          <w:u w:val="single"/>
          <w:lang w:val="es-PR"/>
        </w:rPr>
        <w:t>1,238,000</w:t>
      </w:r>
      <w:r w:rsidRPr="002F0B3E">
        <w:rPr>
          <w:rFonts w:ascii="Book Antiqua" w:hAnsi="Book Antiqua" w:cs="Calibri"/>
          <w:szCs w:val="24"/>
          <w:lang w:val="es-PR"/>
        </w:rPr>
        <w:t>   </w:t>
      </w:r>
    </w:p>
    <w:p w14:paraId="177887A1" w14:textId="1076A4F4" w:rsidR="002F0B3E" w:rsidRPr="002F0B3E" w:rsidRDefault="002F0B3E" w:rsidP="00EC2F5F">
      <w:pPr>
        <w:pStyle w:val="ListParagraph"/>
        <w:tabs>
          <w:tab w:val="left" w:pos="1984"/>
        </w:tabs>
        <w:contextualSpacing w:val="0"/>
        <w:rPr>
          <w:rFonts w:ascii="Book Antiqua" w:hAnsi="Book Antiqua" w:cs="Calibri"/>
          <w:szCs w:val="24"/>
          <w:lang w:val="es-PR"/>
        </w:rPr>
      </w:pPr>
      <w:r w:rsidRPr="002F0B3E">
        <w:rPr>
          <w:rFonts w:ascii="Book Antiqua" w:hAnsi="Book Antiqua" w:cs="Calibri"/>
          <w:szCs w:val="24"/>
          <w:lang w:val="es-PR"/>
        </w:rPr>
        <w:t>    </w:t>
      </w:r>
    </w:p>
    <w:p w14:paraId="05F7E9FB" w14:textId="61521569" w:rsidR="002F0B3E" w:rsidRDefault="002F0B3E" w:rsidP="00EC2F5F">
      <w:pPr>
        <w:pStyle w:val="ListParagraph"/>
        <w:tabs>
          <w:tab w:val="left" w:pos="1984"/>
        </w:tabs>
        <w:contextualSpacing w:val="0"/>
        <w:rPr>
          <w:rFonts w:ascii="Book Antiqua" w:hAnsi="Book Antiqua" w:cs="Calibri"/>
          <w:szCs w:val="24"/>
          <w:lang w:val="es-PR"/>
        </w:rPr>
      </w:pPr>
      <w:r w:rsidRPr="002F0B3E">
        <w:rPr>
          <w:rFonts w:ascii="Book Antiqua" w:hAnsi="Book Antiqua" w:cs="Calibri"/>
          <w:szCs w:val="24"/>
          <w:lang w:val="es-PR"/>
        </w:rPr>
        <w:t>Subtotal de Salud</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0173BB">
        <w:rPr>
          <w:rFonts w:ascii="Book Antiqua" w:hAnsi="Book Antiqua" w:cs="Calibri"/>
          <w:szCs w:val="24"/>
          <w:u w:val="single"/>
          <w:lang w:val="es-PR"/>
        </w:rPr>
        <w:t>1,646,296,000</w:t>
      </w:r>
      <w:r w:rsidRPr="002F0B3E">
        <w:rPr>
          <w:rFonts w:ascii="Book Antiqua" w:hAnsi="Book Antiqua" w:cs="Calibri"/>
          <w:szCs w:val="24"/>
          <w:lang w:val="es-PR"/>
        </w:rPr>
        <w:t>   </w:t>
      </w:r>
    </w:p>
    <w:p w14:paraId="75CAF4F8" w14:textId="77777777" w:rsidR="00EC2F5F" w:rsidRPr="002F0B3E" w:rsidRDefault="00EC2F5F" w:rsidP="00EC2F5F">
      <w:pPr>
        <w:pStyle w:val="ListParagraph"/>
        <w:tabs>
          <w:tab w:val="left" w:pos="1984"/>
        </w:tabs>
        <w:contextualSpacing w:val="0"/>
        <w:rPr>
          <w:rFonts w:ascii="Book Antiqua" w:hAnsi="Book Antiqua" w:cs="Calibri"/>
          <w:szCs w:val="24"/>
          <w:lang w:val="es-PR"/>
        </w:rPr>
      </w:pPr>
    </w:p>
    <w:p w14:paraId="1B0FC03E" w14:textId="77777777" w:rsidR="000A0212" w:rsidRDefault="000A0212" w:rsidP="00EC2F5F">
      <w:pPr>
        <w:pStyle w:val="ListParagraph"/>
        <w:numPr>
          <w:ilvl w:val="0"/>
          <w:numId w:val="12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Educación </w:t>
      </w:r>
    </w:p>
    <w:p w14:paraId="4B3C4041" w14:textId="77777777" w:rsidR="00EC2F5F" w:rsidRPr="000A0212" w:rsidRDefault="00EC2F5F" w:rsidP="00EC2F5F">
      <w:pPr>
        <w:pStyle w:val="ListParagraph"/>
        <w:tabs>
          <w:tab w:val="left" w:pos="1984"/>
        </w:tabs>
        <w:contextualSpacing w:val="0"/>
        <w:rPr>
          <w:rFonts w:ascii="Book Antiqua" w:hAnsi="Book Antiqua" w:cs="Calibri"/>
          <w:szCs w:val="24"/>
          <w:lang w:val="es-PR"/>
        </w:rPr>
      </w:pPr>
    </w:p>
    <w:p w14:paraId="464EC8CA" w14:textId="77777777" w:rsidR="000A0212" w:rsidRDefault="000A0212" w:rsidP="00EC2F5F">
      <w:pPr>
        <w:pStyle w:val="ListParagraph"/>
        <w:numPr>
          <w:ilvl w:val="0"/>
          <w:numId w:val="130"/>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Departamento de Educación </w:t>
      </w:r>
    </w:p>
    <w:p w14:paraId="18430639" w14:textId="77777777" w:rsidR="00EC2F5F" w:rsidRPr="000A0212" w:rsidRDefault="00EC2F5F" w:rsidP="00EC2F5F">
      <w:pPr>
        <w:pStyle w:val="ListParagraph"/>
        <w:tabs>
          <w:tab w:val="left" w:pos="1984"/>
        </w:tabs>
        <w:contextualSpacing w:val="0"/>
        <w:rPr>
          <w:rFonts w:ascii="Book Antiqua" w:hAnsi="Book Antiqua" w:cs="Calibri"/>
          <w:szCs w:val="24"/>
          <w:lang w:val="es-PR"/>
        </w:rPr>
      </w:pPr>
    </w:p>
    <w:p w14:paraId="5779C50C" w14:textId="13E6738E" w:rsidR="000A0212" w:rsidRDefault="000A0212" w:rsidP="00EC2F5F">
      <w:pPr>
        <w:pStyle w:val="ListParagraph"/>
        <w:numPr>
          <w:ilvl w:val="0"/>
          <w:numId w:val="13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1,284,022,000</w:t>
      </w:r>
      <w:r w:rsidRPr="000A0212">
        <w:rPr>
          <w:szCs w:val="24"/>
          <w:lang w:val="es-PR"/>
        </w:rPr>
        <w:t> </w:t>
      </w:r>
      <w:r w:rsidRPr="000A0212">
        <w:rPr>
          <w:rFonts w:ascii="Book Antiqua" w:hAnsi="Book Antiqua" w:cs="Calibri"/>
          <w:szCs w:val="24"/>
          <w:lang w:val="es-PR"/>
        </w:rPr>
        <w:t> </w:t>
      </w:r>
    </w:p>
    <w:p w14:paraId="1D885C2B" w14:textId="77777777" w:rsidR="00EC2F5F" w:rsidRPr="000A0212" w:rsidRDefault="00EC2F5F" w:rsidP="00EC2F5F">
      <w:pPr>
        <w:pStyle w:val="ListParagraph"/>
        <w:tabs>
          <w:tab w:val="left" w:pos="1984"/>
        </w:tabs>
        <w:contextualSpacing w:val="0"/>
        <w:rPr>
          <w:rFonts w:ascii="Book Antiqua" w:hAnsi="Book Antiqua" w:cs="Calibri"/>
          <w:szCs w:val="24"/>
          <w:lang w:val="es-PR"/>
        </w:rPr>
      </w:pPr>
    </w:p>
    <w:p w14:paraId="75894B20" w14:textId="5C2428CB" w:rsidR="000A0212" w:rsidRDefault="000A0212" w:rsidP="00EC2F5F">
      <w:pPr>
        <w:pStyle w:val="ListParagraph"/>
        <w:numPr>
          <w:ilvl w:val="2"/>
          <w:numId w:val="82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1,097,362,000</w:t>
      </w:r>
      <w:r w:rsidRPr="00755A33">
        <w:rPr>
          <w:szCs w:val="24"/>
          <w:lang w:val="es-PR"/>
        </w:rPr>
        <w:t> </w:t>
      </w:r>
      <w:r w:rsidRPr="000A0212">
        <w:rPr>
          <w:rFonts w:ascii="Book Antiqua" w:hAnsi="Book Antiqua" w:cs="Calibri"/>
          <w:szCs w:val="24"/>
          <w:lang w:val="es-PR"/>
        </w:rPr>
        <w:t> </w:t>
      </w:r>
    </w:p>
    <w:p w14:paraId="49EC4D54"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2F140ECD" w14:textId="6FA7D899" w:rsidR="000A0212" w:rsidRDefault="000A0212" w:rsidP="00EC2F5F">
      <w:pPr>
        <w:pStyle w:val="ListParagraph"/>
        <w:numPr>
          <w:ilvl w:val="2"/>
          <w:numId w:val="82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Sueldos para Puestos de Confianza</w:t>
      </w:r>
      <w:r w:rsidRPr="00755A33">
        <w:rPr>
          <w:szCs w:val="24"/>
          <w:lang w:val="es-PR"/>
        </w:rPr>
        <w:t>             </w:t>
      </w:r>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7,653,000</w:t>
      </w:r>
      <w:r w:rsidRPr="00755A33">
        <w:rPr>
          <w:szCs w:val="24"/>
          <w:lang w:val="es-PR"/>
        </w:rPr>
        <w:t> </w:t>
      </w:r>
      <w:r w:rsidRPr="000A0212">
        <w:rPr>
          <w:rFonts w:ascii="Book Antiqua" w:hAnsi="Book Antiqua" w:cs="Calibri"/>
          <w:szCs w:val="24"/>
          <w:lang w:val="es-PR"/>
        </w:rPr>
        <w:t> </w:t>
      </w:r>
    </w:p>
    <w:p w14:paraId="2E5662D7"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2F8891D6" w14:textId="272E21C9" w:rsidR="000A0212" w:rsidRDefault="000A0212" w:rsidP="00EC2F5F">
      <w:pPr>
        <w:pStyle w:val="ListParagraph"/>
        <w:numPr>
          <w:ilvl w:val="2"/>
          <w:numId w:val="82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Aportación patronal al seguro médico</w:t>
      </w:r>
      <w:r w:rsidRPr="00755A33">
        <w:rPr>
          <w:szCs w:val="24"/>
          <w:lang w:val="es-PR"/>
        </w:rPr>
        <w:t>      </w:t>
      </w:r>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23,307,000</w:t>
      </w:r>
      <w:r w:rsidRPr="00755A33">
        <w:rPr>
          <w:szCs w:val="24"/>
          <w:lang w:val="es-PR"/>
        </w:rPr>
        <w:t>  </w:t>
      </w:r>
      <w:r w:rsidRPr="000A0212">
        <w:rPr>
          <w:rFonts w:ascii="Book Antiqua" w:hAnsi="Book Antiqua" w:cs="Calibri"/>
          <w:szCs w:val="24"/>
          <w:lang w:val="es-PR"/>
        </w:rPr>
        <w:t> </w:t>
      </w:r>
    </w:p>
    <w:p w14:paraId="711DD644"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254F7D89" w14:textId="77777777" w:rsidR="000A0212" w:rsidRDefault="000A0212" w:rsidP="00EC2F5F">
      <w:pPr>
        <w:pStyle w:val="ListParagraph"/>
        <w:numPr>
          <w:ilvl w:val="2"/>
          <w:numId w:val="82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Otros beneficios del empleado</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151,995,000</w:t>
      </w:r>
      <w:r w:rsidRPr="00755A33">
        <w:rPr>
          <w:szCs w:val="24"/>
          <w:lang w:val="es-PR"/>
        </w:rPr>
        <w:t> </w:t>
      </w:r>
      <w:r w:rsidRPr="000A0212">
        <w:rPr>
          <w:rFonts w:ascii="Book Antiqua" w:hAnsi="Book Antiqua" w:cs="Calibri"/>
          <w:szCs w:val="24"/>
          <w:lang w:val="es-PR"/>
        </w:rPr>
        <w:t> </w:t>
      </w:r>
    </w:p>
    <w:p w14:paraId="619D94B0"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758FAC7C" w14:textId="77777777" w:rsidR="000A0212" w:rsidRPr="000A0212" w:rsidRDefault="000A0212" w:rsidP="00EC2F5F">
      <w:pPr>
        <w:pStyle w:val="ListParagraph"/>
        <w:numPr>
          <w:ilvl w:val="2"/>
          <w:numId w:val="82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Jubilación anticipada y Programa</w:t>
      </w:r>
      <w:r w:rsidRPr="00755A33">
        <w:rPr>
          <w:szCs w:val="24"/>
          <w:lang w:val="es-PR"/>
        </w:rPr>
        <w:t>  </w:t>
      </w:r>
      <w:r w:rsidRPr="000A0212">
        <w:rPr>
          <w:rFonts w:ascii="Book Antiqua" w:hAnsi="Book Antiqua" w:cs="Calibri"/>
          <w:szCs w:val="24"/>
          <w:lang w:val="es-PR"/>
        </w:rPr>
        <w:t> </w:t>
      </w:r>
    </w:p>
    <w:p w14:paraId="23D90856"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1,639,000</w:t>
      </w:r>
      <w:r w:rsidRPr="00755A33">
        <w:rPr>
          <w:szCs w:val="24"/>
          <w:lang w:val="es-PR"/>
        </w:rPr>
        <w:t>    </w:t>
      </w:r>
      <w:r w:rsidRPr="000A0212">
        <w:rPr>
          <w:rFonts w:ascii="Book Antiqua" w:hAnsi="Book Antiqua" w:cs="Calibri"/>
          <w:szCs w:val="24"/>
          <w:lang w:val="es-PR"/>
        </w:rPr>
        <w:t> </w:t>
      </w:r>
    </w:p>
    <w:p w14:paraId="369D7643"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01670E22" w14:textId="77777777" w:rsidR="00EC2F5F" w:rsidRDefault="000A0212" w:rsidP="00EC2F5F">
      <w:pPr>
        <w:pStyle w:val="ListParagraph"/>
        <w:numPr>
          <w:ilvl w:val="2"/>
          <w:numId w:val="82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2,066,000</w:t>
      </w:r>
      <w:r w:rsidRPr="000A0212">
        <w:rPr>
          <w:rFonts w:ascii="Book Antiqua" w:hAnsi="Book Antiqua" w:cs="Calibri"/>
          <w:szCs w:val="24"/>
          <w:lang w:val="es-PR"/>
        </w:rPr>
        <w:tab/>
      </w:r>
      <w:r w:rsidRPr="000A0212">
        <w:rPr>
          <w:rFonts w:ascii="Book Antiqua" w:hAnsi="Book Antiqua" w:cs="Calibri"/>
          <w:szCs w:val="24"/>
          <w:lang w:val="es-PR"/>
        </w:rPr>
        <w:tab/>
      </w:r>
    </w:p>
    <w:p w14:paraId="5821854F" w14:textId="51CEB0F2"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19041F23" w14:textId="2A435096" w:rsidR="000A0212" w:rsidRDefault="000A0212" w:rsidP="00EC2F5F">
      <w:pPr>
        <w:pStyle w:val="ListParagraph"/>
        <w:numPr>
          <w:ilvl w:val="0"/>
          <w:numId w:val="13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al “</w:t>
      </w:r>
      <w:proofErr w:type="spellStart"/>
      <w:proofErr w:type="gramStart"/>
      <w:r w:rsidRPr="000A0212">
        <w:rPr>
          <w:rFonts w:ascii="Book Antiqua" w:hAnsi="Book Antiqua" w:cs="Calibri"/>
          <w:szCs w:val="24"/>
          <w:lang w:val="es-PR"/>
        </w:rPr>
        <w:t>Paygo</w:t>
      </w:r>
      <w:proofErr w:type="spellEnd"/>
      <w:r w:rsidRPr="000A0212">
        <w:rPr>
          <w:rFonts w:ascii="Book Antiqua" w:hAnsi="Book Antiqua" w:cs="Calibri"/>
          <w:szCs w:val="24"/>
          <w:lang w:val="es-PR"/>
        </w:rPr>
        <w:t>”   </w:t>
      </w:r>
      <w:proofErr w:type="gramEnd"/>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1,076,872,00</w:t>
      </w:r>
      <w:r w:rsidR="00755A33">
        <w:rPr>
          <w:rFonts w:ascii="Book Antiqua" w:hAnsi="Book Antiqua" w:cs="Calibri"/>
          <w:szCs w:val="24"/>
          <w:lang w:val="es-PR"/>
        </w:rPr>
        <w:t>0</w:t>
      </w:r>
      <w:r w:rsidRPr="000A0212">
        <w:rPr>
          <w:rFonts w:ascii="Book Antiqua" w:hAnsi="Book Antiqua" w:cs="Calibri"/>
          <w:szCs w:val="24"/>
          <w:lang w:val="es-PR"/>
        </w:rPr>
        <w:t> </w:t>
      </w:r>
    </w:p>
    <w:p w14:paraId="3444E7DD" w14:textId="77777777" w:rsidR="00EC2F5F" w:rsidRPr="000A0212" w:rsidRDefault="00EC2F5F" w:rsidP="00EC2F5F">
      <w:pPr>
        <w:pStyle w:val="ListParagraph"/>
        <w:tabs>
          <w:tab w:val="left" w:pos="1984"/>
        </w:tabs>
        <w:contextualSpacing w:val="0"/>
        <w:rPr>
          <w:rFonts w:ascii="Book Antiqua" w:hAnsi="Book Antiqua" w:cs="Calibri"/>
          <w:szCs w:val="24"/>
          <w:lang w:val="es-PR"/>
        </w:rPr>
      </w:pPr>
    </w:p>
    <w:p w14:paraId="0F7B3153" w14:textId="77777777" w:rsidR="00EC2F5F" w:rsidRDefault="000A0212" w:rsidP="00EC2F5F">
      <w:pPr>
        <w:pStyle w:val="ListParagraph"/>
        <w:numPr>
          <w:ilvl w:val="0"/>
          <w:numId w:val="13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Facilidades y pagos por servicios púb</w:t>
      </w:r>
      <w:r w:rsidR="00755A33">
        <w:rPr>
          <w:rFonts w:ascii="Book Antiqua" w:hAnsi="Book Antiqua" w:cs="Calibri"/>
          <w:szCs w:val="24"/>
          <w:lang w:val="es-PR"/>
        </w:rPr>
        <w:t>licos</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t>161,730,000</w:t>
      </w:r>
      <w:r w:rsidR="00755A33">
        <w:rPr>
          <w:rFonts w:ascii="Book Antiqua" w:hAnsi="Book Antiqua" w:cs="Calibri"/>
          <w:szCs w:val="24"/>
          <w:lang w:val="es-PR"/>
        </w:rPr>
        <w:tab/>
      </w:r>
    </w:p>
    <w:p w14:paraId="4E2B49B8" w14:textId="527FE4D9" w:rsidR="000A0212" w:rsidRPr="000A0212" w:rsidRDefault="00755A33" w:rsidP="00EC2F5F">
      <w:pPr>
        <w:pStyle w:val="ListParagraph"/>
        <w:tabs>
          <w:tab w:val="left" w:pos="1984"/>
        </w:tabs>
        <w:contextualSpacing w:val="0"/>
        <w:rPr>
          <w:rFonts w:ascii="Book Antiqua" w:hAnsi="Book Antiqua" w:cs="Calibri"/>
          <w:szCs w:val="24"/>
          <w:lang w:val="es-PR"/>
        </w:rPr>
      </w:pPr>
      <w:r>
        <w:rPr>
          <w:rFonts w:ascii="Book Antiqua" w:hAnsi="Book Antiqua" w:cs="Calibri"/>
          <w:szCs w:val="24"/>
          <w:lang w:val="es-PR"/>
        </w:rPr>
        <w:tab/>
      </w:r>
    </w:p>
    <w:p w14:paraId="6DB80709" w14:textId="77777777" w:rsidR="000A0212" w:rsidRDefault="000A0212" w:rsidP="00EC2F5F">
      <w:pPr>
        <w:pStyle w:val="ListParagraph"/>
        <w:numPr>
          <w:ilvl w:val="2"/>
          <w:numId w:val="82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5B58DFE3" w14:textId="77777777" w:rsidR="00EC2F5F" w:rsidRDefault="00EC2F5F" w:rsidP="00EC2F5F">
      <w:pPr>
        <w:pStyle w:val="ListParagraph"/>
        <w:tabs>
          <w:tab w:val="left" w:pos="1984"/>
        </w:tabs>
        <w:ind w:left="2160"/>
        <w:contextualSpacing w:val="0"/>
        <w:rPr>
          <w:rFonts w:ascii="Book Antiqua" w:hAnsi="Book Antiqua" w:cs="Calibri"/>
          <w:szCs w:val="24"/>
          <w:lang w:val="es-PR"/>
        </w:rPr>
      </w:pPr>
    </w:p>
    <w:p w14:paraId="47F2D363" w14:textId="77777777" w:rsidR="000A0212" w:rsidRDefault="000A0212" w:rsidP="00EC2F5F">
      <w:pPr>
        <w:pStyle w:val="ListParagraph"/>
        <w:numPr>
          <w:ilvl w:val="2"/>
          <w:numId w:val="82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03F01823"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5BD6EA70" w14:textId="77777777" w:rsidR="00EC2F5F" w:rsidRDefault="000A0212" w:rsidP="00EC2F5F">
      <w:pPr>
        <w:pStyle w:val="ListParagraph"/>
        <w:numPr>
          <w:ilvl w:val="2"/>
          <w:numId w:val="82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49A46531" w14:textId="2CDAAACB"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42CAD5AD" w14:textId="77777777" w:rsidR="000A0212" w:rsidRDefault="000A0212" w:rsidP="00EC2F5F">
      <w:pPr>
        <w:pStyle w:val="ListParagraph"/>
        <w:numPr>
          <w:ilvl w:val="2"/>
          <w:numId w:val="82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382E582E"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7A74359F" w14:textId="77777777" w:rsidR="000A0212" w:rsidRPr="000A0212" w:rsidRDefault="000A0212" w:rsidP="00EC2F5F">
      <w:pPr>
        <w:pStyle w:val="ListParagraph"/>
        <w:numPr>
          <w:ilvl w:val="2"/>
          <w:numId w:val="82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Para el pago de combustibles y  </w:t>
      </w:r>
    </w:p>
    <w:p w14:paraId="573A048E"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lubricantes a </w:t>
      </w:r>
      <w:proofErr w:type="gramStart"/>
      <w:r w:rsidRPr="000A0212">
        <w:rPr>
          <w:rFonts w:ascii="Book Antiqua" w:hAnsi="Book Antiqua" w:cs="Calibri"/>
          <w:szCs w:val="24"/>
          <w:lang w:val="es-PR"/>
        </w:rPr>
        <w:t xml:space="preserve">ASG  </w:t>
      </w:r>
      <w:r w:rsidRPr="000A0212">
        <w:rPr>
          <w:rFonts w:ascii="Book Antiqua" w:hAnsi="Book Antiqua" w:cs="Calibri"/>
          <w:szCs w:val="24"/>
          <w:lang w:val="es-PR"/>
        </w:rPr>
        <w:tab/>
      </w:r>
      <w:proofErr w:type="gramEnd"/>
      <w:r w:rsidRPr="000A0212">
        <w:rPr>
          <w:rFonts w:ascii="Book Antiqua" w:hAnsi="Book Antiqua" w:cs="Calibri"/>
          <w:szCs w:val="24"/>
          <w:lang w:val="es-PR"/>
        </w:rPr>
        <w:tab/>
      </w:r>
      <w:r w:rsidRPr="000A0212">
        <w:rPr>
          <w:rFonts w:ascii="Book Antiqua" w:hAnsi="Book Antiqua" w:cs="Calibri"/>
          <w:szCs w:val="24"/>
          <w:lang w:val="es-PR"/>
        </w:rPr>
        <w:tab/>
      </w:r>
      <w:proofErr w:type="gramStart"/>
      <w:r w:rsidRPr="000A0212">
        <w:rPr>
          <w:rFonts w:ascii="Book Antiqua" w:hAnsi="Book Antiqua" w:cs="Calibri"/>
          <w:szCs w:val="24"/>
          <w:lang w:val="es-PR"/>
        </w:rPr>
        <w:tab/>
        <w:t>  510,000</w:t>
      </w:r>
      <w:proofErr w:type="gramEnd"/>
      <w:r w:rsidRPr="000A0212">
        <w:rPr>
          <w:rFonts w:ascii="Book Antiqua" w:hAnsi="Book Antiqua" w:cs="Calibri"/>
          <w:szCs w:val="24"/>
          <w:lang w:val="es-PR"/>
        </w:rPr>
        <w:t> </w:t>
      </w:r>
    </w:p>
    <w:p w14:paraId="5A47979E"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67CD95B9" w14:textId="03BB5645" w:rsidR="000A0212" w:rsidRDefault="000A0212" w:rsidP="00EC2F5F">
      <w:pPr>
        <w:pStyle w:val="ListParagraph"/>
        <w:numPr>
          <w:ilvl w:val="0"/>
          <w:numId w:val="13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proofErr w:type="gramStart"/>
      <w:r w:rsidR="00755A33">
        <w:rPr>
          <w:rFonts w:ascii="Book Antiqua" w:hAnsi="Book Antiqua" w:cs="Calibri"/>
          <w:szCs w:val="24"/>
          <w:lang w:val="es-PR"/>
        </w:rPr>
        <w:tab/>
      </w:r>
      <w:r w:rsidRPr="000A0212">
        <w:rPr>
          <w:rFonts w:ascii="Book Antiqua" w:hAnsi="Book Antiqua" w:cs="Calibri"/>
          <w:szCs w:val="24"/>
          <w:lang w:val="es-PR"/>
        </w:rPr>
        <w:t>  60,110,000</w:t>
      </w:r>
      <w:proofErr w:type="gramEnd"/>
      <w:r w:rsidRPr="000A0212">
        <w:rPr>
          <w:rFonts w:ascii="Book Antiqua" w:hAnsi="Book Antiqua" w:cs="Calibri"/>
          <w:szCs w:val="24"/>
          <w:lang w:val="es-PR"/>
        </w:rPr>
        <w:t>  </w:t>
      </w:r>
    </w:p>
    <w:p w14:paraId="4C62A9CF" w14:textId="77777777" w:rsidR="00EC2F5F" w:rsidRPr="000A0212" w:rsidRDefault="00EC2F5F" w:rsidP="00EC2F5F">
      <w:pPr>
        <w:pStyle w:val="ListParagraph"/>
        <w:tabs>
          <w:tab w:val="left" w:pos="1984"/>
        </w:tabs>
        <w:contextualSpacing w:val="0"/>
        <w:rPr>
          <w:rFonts w:ascii="Book Antiqua" w:hAnsi="Book Antiqua" w:cs="Calibri"/>
          <w:szCs w:val="24"/>
          <w:lang w:val="es-PR"/>
        </w:rPr>
      </w:pPr>
    </w:p>
    <w:p w14:paraId="54F5C7C0" w14:textId="77777777" w:rsidR="000A0212" w:rsidRDefault="000A0212" w:rsidP="00EC2F5F">
      <w:pPr>
        <w:pStyle w:val="ListParagraph"/>
        <w:numPr>
          <w:ilvl w:val="2"/>
          <w:numId w:val="82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66A9EA67" w14:textId="77777777" w:rsidR="00EC2F5F" w:rsidRPr="000A0212" w:rsidRDefault="00EC2F5F" w:rsidP="00EC2F5F">
      <w:pPr>
        <w:pStyle w:val="ListParagraph"/>
        <w:tabs>
          <w:tab w:val="left" w:pos="1984"/>
        </w:tabs>
        <w:ind w:left="2160"/>
        <w:contextualSpacing w:val="0"/>
        <w:rPr>
          <w:rFonts w:ascii="Book Antiqua" w:hAnsi="Book Antiqua" w:cs="Calibri"/>
          <w:szCs w:val="24"/>
          <w:lang w:val="es-PR"/>
        </w:rPr>
      </w:pPr>
    </w:p>
    <w:p w14:paraId="73FD0004" w14:textId="12D16C11" w:rsidR="000A0212" w:rsidRDefault="000A0212" w:rsidP="00EC2F5F">
      <w:pPr>
        <w:pStyle w:val="ListParagraph"/>
        <w:numPr>
          <w:ilvl w:val="2"/>
          <w:numId w:val="82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Arrendamientos (excluyendo </w:t>
      </w:r>
      <w:proofErr w:type="gramStart"/>
      <w:r w:rsidRPr="000A0212">
        <w:rPr>
          <w:rFonts w:ascii="Book Antiqua" w:hAnsi="Book Antiqua" w:cs="Calibri"/>
          <w:szCs w:val="24"/>
          <w:lang w:val="es-PR"/>
        </w:rPr>
        <w:t>AEP)   </w:t>
      </w:r>
      <w:proofErr w:type="gramEnd"/>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9,703,000 </w:t>
      </w:r>
    </w:p>
    <w:p w14:paraId="46A5F01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BF68F8A" w14:textId="77777777" w:rsidR="000A0212" w:rsidRDefault="000A0212" w:rsidP="00EC2F5F">
      <w:pPr>
        <w:pStyle w:val="ListParagraph"/>
        <w:numPr>
          <w:ilvl w:val="2"/>
          <w:numId w:val="82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2,968,000 </w:t>
      </w:r>
    </w:p>
    <w:p w14:paraId="7226CD0F"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CED8529" w14:textId="358AE381" w:rsidR="000A0212" w:rsidRDefault="000A0212" w:rsidP="00EC2F5F">
      <w:pPr>
        <w:pStyle w:val="ListParagraph"/>
        <w:numPr>
          <w:ilvl w:val="2"/>
          <w:numId w:val="82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Otros servicios </w:t>
      </w:r>
      <w:proofErr w:type="gramStart"/>
      <w:r w:rsidRPr="000A0212">
        <w:rPr>
          <w:rFonts w:ascii="Book Antiqua" w:hAnsi="Book Antiqua" w:cs="Calibri"/>
          <w:szCs w:val="24"/>
          <w:lang w:val="es-PR"/>
        </w:rPr>
        <w:t xml:space="preserve">comprados  </w:t>
      </w:r>
      <w:r w:rsidRPr="000A0212">
        <w:rPr>
          <w:rFonts w:ascii="Book Antiqua" w:hAnsi="Book Antiqua" w:cs="Calibri"/>
          <w:szCs w:val="24"/>
          <w:lang w:val="es-PR"/>
        </w:rPr>
        <w:tab/>
      </w:r>
      <w:proofErr w:type="gramEnd"/>
      <w:r w:rsidRPr="000A0212">
        <w:rPr>
          <w:rFonts w:ascii="Book Antiqua" w:hAnsi="Book Antiqua" w:cs="Calibri"/>
          <w:szCs w:val="24"/>
          <w:lang w:val="es-PR"/>
        </w:rPr>
        <w:t xml:space="preserve">             </w:t>
      </w:r>
      <w:r w:rsidR="00755A33">
        <w:rPr>
          <w:rFonts w:ascii="Book Antiqua" w:hAnsi="Book Antiqua" w:cs="Calibri"/>
          <w:szCs w:val="24"/>
          <w:lang w:val="es-PR"/>
        </w:rPr>
        <w:tab/>
      </w:r>
      <w:r w:rsidRPr="000A0212">
        <w:rPr>
          <w:rFonts w:ascii="Book Antiqua" w:hAnsi="Book Antiqua" w:cs="Calibri"/>
          <w:szCs w:val="24"/>
          <w:lang w:val="es-PR"/>
        </w:rPr>
        <w:t>8,781,000 </w:t>
      </w:r>
    </w:p>
    <w:p w14:paraId="685E9881"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F1A628A" w14:textId="77777777" w:rsidR="000A0212" w:rsidRPr="000A0212" w:rsidRDefault="000A0212" w:rsidP="00EC2F5F">
      <w:pPr>
        <w:pStyle w:val="ListParagraph"/>
        <w:numPr>
          <w:ilvl w:val="2"/>
          <w:numId w:val="82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Mantenimiento y monitoreo de  </w:t>
      </w:r>
    </w:p>
    <w:p w14:paraId="42433082" w14:textId="0AD6C8EA"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6FDE99E4"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6A8C60B" w14:textId="77777777" w:rsidR="000A0212" w:rsidRPr="000A0212" w:rsidRDefault="000A0212" w:rsidP="00EC2F5F">
      <w:pPr>
        <w:pStyle w:val="ListParagraph"/>
        <w:numPr>
          <w:ilvl w:val="2"/>
          <w:numId w:val="82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Reparaciones y mantenimientos,  </w:t>
      </w:r>
    </w:p>
    <w:p w14:paraId="33C24D2B"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incluyendo aquellos municipios que  </w:t>
      </w:r>
    </w:p>
    <w:p w14:paraId="401734CD"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brindan servicios de mantenimiento  </w:t>
      </w:r>
    </w:p>
    <w:p w14:paraId="55516F91"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mediante convenios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11,407,000 </w:t>
      </w:r>
    </w:p>
    <w:p w14:paraId="4FE05E22"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3031F860" w14:textId="6A8DF183" w:rsidR="000A0212" w:rsidRDefault="000A0212" w:rsidP="00EC2F5F">
      <w:pPr>
        <w:pStyle w:val="ListParagraph"/>
        <w:numPr>
          <w:ilvl w:val="0"/>
          <w:numId w:val="13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 xml:space="preserve"> 97,170,000 </w:t>
      </w:r>
    </w:p>
    <w:p w14:paraId="185A09E2"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08124788" w14:textId="77777777" w:rsidR="000A0212" w:rsidRPr="000A0212" w:rsidRDefault="000A0212" w:rsidP="00EC2F5F">
      <w:pPr>
        <w:pStyle w:val="ListParagraph"/>
        <w:numPr>
          <w:ilvl w:val="2"/>
          <w:numId w:val="82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404ED8EA"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lastRenderedPageBreak/>
        <w:t>incluyendo aquellos municipios  </w:t>
      </w:r>
    </w:p>
    <w:p w14:paraId="2BE45ECD"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que brindan servicios de  </w:t>
      </w:r>
    </w:p>
    <w:p w14:paraId="7315B77C"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transportación mediante convenios      97,149,000 </w:t>
      </w:r>
    </w:p>
    <w:p w14:paraId="32C17F40"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32D0829" w14:textId="5D907F9E" w:rsidR="000A0212" w:rsidRDefault="000A0212" w:rsidP="00EC2F5F">
      <w:pPr>
        <w:pStyle w:val="ListParagraph"/>
        <w:numPr>
          <w:ilvl w:val="2"/>
          <w:numId w:val="82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Otros gastos de transportación                   </w:t>
      </w:r>
      <w:r w:rsidR="00A22B9A">
        <w:rPr>
          <w:rFonts w:ascii="Book Antiqua" w:hAnsi="Book Antiqua" w:cs="Calibri"/>
          <w:szCs w:val="24"/>
          <w:lang w:val="es-PR"/>
        </w:rPr>
        <w:t xml:space="preserve">    </w:t>
      </w:r>
      <w:r w:rsidRPr="000A0212">
        <w:rPr>
          <w:rFonts w:ascii="Book Antiqua" w:hAnsi="Book Antiqua" w:cs="Calibri"/>
          <w:szCs w:val="24"/>
          <w:lang w:val="es-PR"/>
        </w:rPr>
        <w:t>21,000   </w:t>
      </w:r>
    </w:p>
    <w:p w14:paraId="39C1A9A7"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119EC6F8" w14:textId="385BE836" w:rsidR="000A0212" w:rsidRDefault="000A0212" w:rsidP="00EC2F5F">
      <w:pPr>
        <w:pStyle w:val="ListParagraph"/>
        <w:numPr>
          <w:ilvl w:val="0"/>
          <w:numId w:val="13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143,981,000  </w:t>
      </w:r>
    </w:p>
    <w:p w14:paraId="007CA356"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1343C2CE" w14:textId="2598DE49" w:rsid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19,997,000  </w:t>
      </w:r>
    </w:p>
    <w:p w14:paraId="400AFEA0"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99520D8" w14:textId="12D337CE" w:rsid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xml:space="preserve"> 180,000 </w:t>
      </w:r>
    </w:p>
    <w:p w14:paraId="55D2987F"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919C74C" w14:textId="77777777" w:rsidR="000A0212" w:rsidRP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 de finanzas </w:t>
      </w:r>
    </w:p>
    <w:p w14:paraId="4CFF9DBA" w14:textId="43F22060"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79C09AC9" w14:textId="77777777" w:rsidR="00070AE9" w:rsidRPr="00070AE9" w:rsidRDefault="00070AE9" w:rsidP="00070AE9">
      <w:pPr>
        <w:tabs>
          <w:tab w:val="left" w:pos="1984"/>
        </w:tabs>
        <w:rPr>
          <w:rFonts w:ascii="Book Antiqua" w:hAnsi="Book Antiqua" w:cs="Calibri"/>
          <w:szCs w:val="24"/>
          <w:lang w:val="es-PR"/>
        </w:rPr>
      </w:pPr>
    </w:p>
    <w:p w14:paraId="0552D0B9" w14:textId="77777777" w:rsidR="000A0212" w:rsidRP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551E0F1D" w14:textId="122CB6BF"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10FC0163"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7D36B76E" w14:textId="77777777" w:rsidR="000A0212" w:rsidRP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Terapias para estudiantes  </w:t>
      </w:r>
    </w:p>
    <w:p w14:paraId="3727E661"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2D19A2B2"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10BDF4FA" w14:textId="1C391F0C" w:rsid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0A1726AB"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626BD736" w14:textId="77777777" w:rsidR="000A0212" w:rsidRP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Prueba gratuita de </w:t>
      </w:r>
      <w:proofErr w:type="spellStart"/>
      <w:r w:rsidRPr="000A0212">
        <w:rPr>
          <w:rFonts w:ascii="Book Antiqua" w:hAnsi="Book Antiqua" w:cs="Calibri"/>
          <w:szCs w:val="24"/>
          <w:lang w:val="es-PR"/>
        </w:rPr>
        <w:t>College</w:t>
      </w:r>
      <w:proofErr w:type="spellEnd"/>
      <w:r w:rsidRPr="000A0212">
        <w:rPr>
          <w:rFonts w:ascii="Book Antiqua" w:hAnsi="Book Antiqua" w:cs="Calibri"/>
          <w:szCs w:val="24"/>
          <w:lang w:val="es-PR"/>
        </w:rPr>
        <w:t xml:space="preserve"> </w:t>
      </w:r>
      <w:proofErr w:type="spellStart"/>
      <w:r w:rsidRPr="000A0212">
        <w:rPr>
          <w:rFonts w:ascii="Book Antiqua" w:hAnsi="Book Antiqua" w:cs="Calibri"/>
          <w:szCs w:val="24"/>
          <w:lang w:val="es-PR"/>
        </w:rPr>
        <w:t>Board</w:t>
      </w:r>
      <w:proofErr w:type="spellEnd"/>
      <w:r w:rsidRPr="000A0212">
        <w:rPr>
          <w:rFonts w:ascii="Book Antiqua" w:hAnsi="Book Antiqua" w:cs="Calibri"/>
          <w:szCs w:val="24"/>
          <w:lang w:val="es-PR"/>
        </w:rPr>
        <w:t>  </w:t>
      </w:r>
    </w:p>
    <w:p w14:paraId="5E2C1BE4"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062995EC"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5D36DB88" w14:textId="77777777" w:rsidR="000A0212" w:rsidRP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Exámenes de estudiantes  </w:t>
      </w:r>
    </w:p>
    <w:p w14:paraId="1C90EB37" w14:textId="77777777" w:rsidR="000A0212" w:rsidRPr="003D2EDD" w:rsidRDefault="000A0212" w:rsidP="00EC2F5F">
      <w:pPr>
        <w:pStyle w:val="ListParagraph"/>
        <w:tabs>
          <w:tab w:val="left" w:pos="1984"/>
        </w:tabs>
        <w:ind w:left="2160"/>
        <w:contextualSpacing w:val="0"/>
        <w:rPr>
          <w:rFonts w:ascii="Book Antiqua" w:hAnsi="Book Antiqua" w:cs="Calibri"/>
          <w:szCs w:val="24"/>
          <w:lang w:val="pt-PT"/>
        </w:rPr>
      </w:pPr>
      <w:r w:rsidRPr="003D2EDD">
        <w:rPr>
          <w:rFonts w:ascii="Book Antiqua" w:hAnsi="Book Antiqua" w:cs="Calibri"/>
          <w:szCs w:val="24"/>
          <w:lang w:val="pt-PT"/>
        </w:rPr>
        <w:t>(META-PR, PIENSE, SAT, PNA,  </w:t>
      </w:r>
    </w:p>
    <w:p w14:paraId="7E9C6BA7"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PCMAS, </w:t>
      </w:r>
      <w:proofErr w:type="gramStart"/>
      <w:r w:rsidRPr="000A0212">
        <w:rPr>
          <w:rFonts w:ascii="Book Antiqua" w:hAnsi="Book Antiqua" w:cs="Calibri"/>
          <w:szCs w:val="24"/>
          <w:lang w:val="es-PR"/>
        </w:rPr>
        <w:t>OTROS)   </w:t>
      </w:r>
      <w:proofErr w:type="gramEnd"/>
      <w:r w:rsidRPr="000A0212">
        <w:rPr>
          <w:rFonts w:ascii="Book Antiqua" w:hAnsi="Book Antiqua" w:cs="Calibri"/>
          <w:szCs w:val="24"/>
          <w:lang w:val="es-PR"/>
        </w:rPr>
        <w:t>                                    15,025,000 </w:t>
      </w:r>
    </w:p>
    <w:p w14:paraId="5122C586"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51DADB3B" w14:textId="77777777" w:rsidR="000A0212" w:rsidRP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Programa de Adiestramiento  </w:t>
      </w:r>
    </w:p>
    <w:p w14:paraId="5419401F"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t>            1,500,000 </w:t>
      </w:r>
    </w:p>
    <w:p w14:paraId="34EF3A11"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67BDCF5C" w14:textId="77777777" w:rsidR="000A0212" w:rsidRDefault="000A0212" w:rsidP="00EC2F5F">
      <w:pPr>
        <w:pStyle w:val="ListParagraph"/>
        <w:numPr>
          <w:ilvl w:val="2"/>
          <w:numId w:val="82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t>           1,819,000 </w:t>
      </w:r>
    </w:p>
    <w:p w14:paraId="2A003F31"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77C8DE0D" w14:textId="3B5488DC" w:rsidR="000A0212" w:rsidRDefault="000A0212" w:rsidP="00EC2F5F">
      <w:pPr>
        <w:pStyle w:val="ListParagraph"/>
        <w:numPr>
          <w:ilvl w:val="0"/>
          <w:numId w:val="13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18,320,000  </w:t>
      </w:r>
    </w:p>
    <w:p w14:paraId="166DB7AE"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6FFB8C8F" w14:textId="0CCF1CB7" w:rsidR="000A0212" w:rsidRDefault="000A0212" w:rsidP="00EC2F5F">
      <w:pPr>
        <w:pStyle w:val="ListParagraph"/>
        <w:numPr>
          <w:ilvl w:val="0"/>
          <w:numId w:val="13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16,722,000 </w:t>
      </w:r>
    </w:p>
    <w:p w14:paraId="620E4A02"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204C4343" w14:textId="2EE209E2" w:rsidR="000A0212" w:rsidRPr="000A0212" w:rsidRDefault="000A0212" w:rsidP="00070AE9">
      <w:pPr>
        <w:pStyle w:val="ListParagraph"/>
        <w:numPr>
          <w:ilvl w:val="0"/>
          <w:numId w:val="138"/>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13,777,000  </w:t>
      </w:r>
    </w:p>
    <w:p w14:paraId="28BD17D1" w14:textId="51EA9953" w:rsidR="000A0212" w:rsidRPr="000A0212" w:rsidRDefault="000A0212" w:rsidP="00070AE9">
      <w:pPr>
        <w:pStyle w:val="ListParagraph"/>
        <w:numPr>
          <w:ilvl w:val="0"/>
          <w:numId w:val="139"/>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152,000  </w:t>
      </w:r>
    </w:p>
    <w:p w14:paraId="7947626C" w14:textId="2AC6C21C" w:rsidR="000A0212" w:rsidRPr="000A0212" w:rsidRDefault="000A0212" w:rsidP="00070AE9">
      <w:pPr>
        <w:pStyle w:val="ListParagraph"/>
        <w:numPr>
          <w:ilvl w:val="0"/>
          <w:numId w:val="140"/>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lastRenderedPageBreak/>
        <w:t xml:space="preserve">Asignación pareo de Fondos Federales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1,787,000   </w:t>
      </w:r>
    </w:p>
    <w:p w14:paraId="4297BD99" w14:textId="06483BE8" w:rsidR="000A0212" w:rsidRPr="000A0212" w:rsidRDefault="000A0212" w:rsidP="00070AE9">
      <w:pPr>
        <w:pStyle w:val="ListParagraph"/>
        <w:numPr>
          <w:ilvl w:val="0"/>
          <w:numId w:val="141"/>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w:t>
      </w:r>
      <w:r w:rsidR="00323566">
        <w:rPr>
          <w:rFonts w:ascii="Book Antiqua" w:hAnsi="Book Antiqua" w:cs="Calibri"/>
          <w:szCs w:val="24"/>
          <w:lang w:val="es-PR"/>
        </w:rPr>
        <w:tab/>
      </w:r>
      <w:r w:rsidR="003D16DE">
        <w:rPr>
          <w:rFonts w:ascii="Book Antiqua" w:hAnsi="Book Antiqua" w:cs="Calibri"/>
          <w:szCs w:val="24"/>
          <w:lang w:val="es-PR"/>
        </w:rPr>
        <w:tab/>
      </w:r>
      <w:r w:rsidR="00A22B9A">
        <w:rPr>
          <w:rFonts w:ascii="Book Antiqua" w:hAnsi="Book Antiqua" w:cs="Calibri"/>
          <w:szCs w:val="24"/>
          <w:lang w:val="es-PR"/>
        </w:rPr>
        <w:tab/>
      </w:r>
      <w:r w:rsidR="00561B63" w:rsidRPr="003D16DE">
        <w:rPr>
          <w:rFonts w:ascii="Book Antiqua" w:hAnsi="Book Antiqua" w:cs="Calibri"/>
          <w:szCs w:val="24"/>
          <w:lang w:val="es-PR"/>
        </w:rPr>
        <w:t>109,684,000</w:t>
      </w:r>
    </w:p>
    <w:p w14:paraId="525173DE" w14:textId="77777777" w:rsidR="000A0212" w:rsidRPr="000A0212" w:rsidRDefault="000A0212" w:rsidP="00EC2F5F">
      <w:pPr>
        <w:pStyle w:val="ListParagraph"/>
        <w:numPr>
          <w:ilvl w:val="2"/>
          <w:numId w:val="82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Equipo de asistencia tecnológica  </w:t>
      </w:r>
    </w:p>
    <w:p w14:paraId="19D6EAF6"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2A357911"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650094A4" w14:textId="77777777" w:rsidR="000A0212" w:rsidRPr="000A0212" w:rsidRDefault="000A0212" w:rsidP="00EC2F5F">
      <w:pPr>
        <w:pStyle w:val="ListParagraph"/>
        <w:numPr>
          <w:ilvl w:val="2"/>
          <w:numId w:val="82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Gastos relacionados al decreto de  </w:t>
      </w:r>
    </w:p>
    <w:p w14:paraId="62533709"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3,456,000 </w:t>
      </w:r>
    </w:p>
    <w:p w14:paraId="1C73ED23"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D733DD8" w14:textId="77777777" w:rsidR="000A0212" w:rsidRPr="000A0212" w:rsidRDefault="000A0212" w:rsidP="00EC2F5F">
      <w:pPr>
        <w:pStyle w:val="ListParagraph"/>
        <w:numPr>
          <w:ilvl w:val="2"/>
          <w:numId w:val="82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Terapias para estudiantes y  </w:t>
      </w:r>
    </w:p>
    <w:p w14:paraId="39185EB0" w14:textId="32CED862"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servicios relacionados </w:t>
      </w:r>
      <w:r w:rsidRPr="000A0212">
        <w:rPr>
          <w:rFonts w:ascii="Book Antiqua" w:hAnsi="Book Antiqua" w:cs="Calibri"/>
          <w:szCs w:val="24"/>
          <w:lang w:val="es-PR"/>
        </w:rPr>
        <w:tab/>
        <w:t>                          </w:t>
      </w:r>
      <w:r w:rsidR="003D16DE">
        <w:rPr>
          <w:rFonts w:ascii="Book Antiqua" w:hAnsi="Book Antiqua" w:cs="Calibri"/>
          <w:szCs w:val="24"/>
          <w:lang w:val="es-PR"/>
        </w:rPr>
        <w:tab/>
      </w:r>
      <w:r w:rsidR="00A22B9A">
        <w:rPr>
          <w:rFonts w:ascii="Book Antiqua" w:hAnsi="Book Antiqua" w:cs="Calibri"/>
          <w:szCs w:val="24"/>
          <w:lang w:val="es-PR"/>
        </w:rPr>
        <w:tab/>
      </w:r>
      <w:r w:rsidR="00561B63" w:rsidRPr="003D16DE">
        <w:rPr>
          <w:rFonts w:ascii="Book Antiqua" w:hAnsi="Book Antiqua" w:cs="Calibri"/>
          <w:szCs w:val="24"/>
          <w:lang w:val="es-PR"/>
        </w:rPr>
        <w:t>102,000,000</w:t>
      </w:r>
    </w:p>
    <w:p w14:paraId="5EFE14DF" w14:textId="77777777" w:rsidR="00070AE9" w:rsidRPr="003D16DE" w:rsidRDefault="00070AE9" w:rsidP="00EC2F5F">
      <w:pPr>
        <w:pStyle w:val="ListParagraph"/>
        <w:tabs>
          <w:tab w:val="left" w:pos="1984"/>
        </w:tabs>
        <w:ind w:left="2160"/>
        <w:contextualSpacing w:val="0"/>
        <w:rPr>
          <w:rFonts w:ascii="Book Antiqua" w:hAnsi="Book Antiqua" w:cs="Calibri"/>
          <w:szCs w:val="24"/>
          <w:lang w:val="es-PR"/>
        </w:rPr>
      </w:pPr>
    </w:p>
    <w:p w14:paraId="76F549E5" w14:textId="0482A731" w:rsidR="000A0212" w:rsidRDefault="000A0212" w:rsidP="00EC2F5F">
      <w:pPr>
        <w:pStyle w:val="ListParagraph"/>
        <w:numPr>
          <w:ilvl w:val="2"/>
          <w:numId w:val="82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t>    </w:t>
      </w:r>
      <w:r w:rsidR="00A22B9A">
        <w:rPr>
          <w:rFonts w:ascii="Book Antiqua" w:hAnsi="Book Antiqua" w:cs="Calibri"/>
          <w:szCs w:val="24"/>
          <w:lang w:val="es-PR"/>
        </w:rPr>
        <w:t xml:space="preserve">       </w:t>
      </w:r>
      <w:r w:rsidRPr="000A0212">
        <w:rPr>
          <w:rFonts w:ascii="Book Antiqua" w:hAnsi="Book Antiqua" w:cs="Calibri"/>
          <w:szCs w:val="24"/>
          <w:lang w:val="es-PR"/>
        </w:rPr>
        <w:t>228,000 </w:t>
      </w:r>
    </w:p>
    <w:p w14:paraId="7010BC75"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3B20CCBB" w14:textId="77777777" w:rsidR="000A0212" w:rsidRPr="000A0212" w:rsidRDefault="000A0212" w:rsidP="00EC2F5F">
      <w:pPr>
        <w:pStyle w:val="ListParagraph"/>
        <w:numPr>
          <w:ilvl w:val="0"/>
          <w:numId w:val="1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Incentivos y subsidios dirigidos al  </w:t>
      </w:r>
    </w:p>
    <w:p w14:paraId="745AE331" w14:textId="763F7D27"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7,630,000  </w:t>
      </w:r>
    </w:p>
    <w:p w14:paraId="19679531"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5DCAD705" w14:textId="77777777" w:rsidR="000A0212" w:rsidRDefault="000A0212" w:rsidP="00EC2F5F">
      <w:pPr>
        <w:pStyle w:val="ListParagraph"/>
        <w:numPr>
          <w:ilvl w:val="2"/>
          <w:numId w:val="82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5,925,000 </w:t>
      </w:r>
    </w:p>
    <w:p w14:paraId="01818F87"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9A7BD59" w14:textId="77777777" w:rsidR="000A0212" w:rsidRPr="000A0212" w:rsidRDefault="000A0212" w:rsidP="00EC2F5F">
      <w:pPr>
        <w:pStyle w:val="ListParagraph"/>
        <w:numPr>
          <w:ilvl w:val="2"/>
          <w:numId w:val="82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incentivos y subsidios  </w:t>
      </w:r>
    </w:p>
    <w:p w14:paraId="4317D3B4" w14:textId="0551CAB2"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dirigidos al bienestar de la ciudadanía     1,705,000 </w:t>
      </w:r>
    </w:p>
    <w:p w14:paraId="61E24407"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0421681A" w14:textId="35080DE6" w:rsidR="000A0212" w:rsidRDefault="000A0212" w:rsidP="00EC2F5F">
      <w:pPr>
        <w:pStyle w:val="ListParagraph"/>
        <w:numPr>
          <w:ilvl w:val="0"/>
          <w:numId w:val="14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52,307,000 </w:t>
      </w:r>
    </w:p>
    <w:p w14:paraId="2557CE8C"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10A35A68" w14:textId="77777777" w:rsidR="000A0212" w:rsidRP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Programa Alianza para la  </w:t>
      </w:r>
    </w:p>
    <w:p w14:paraId="65CFFAA8"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Educación Alternativa Ley  </w:t>
      </w:r>
    </w:p>
    <w:p w14:paraId="76CFE5AE"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213-2012, según enmendada</w:t>
      </w:r>
      <w:r w:rsidRPr="000A0212">
        <w:rPr>
          <w:rFonts w:ascii="Book Antiqua" w:hAnsi="Book Antiqua" w:cs="Calibri"/>
          <w:szCs w:val="24"/>
          <w:lang w:val="es-PR"/>
        </w:rPr>
        <w:tab/>
        <w:t>   15,000,000 </w:t>
      </w:r>
    </w:p>
    <w:p w14:paraId="4FF3C919"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0AB3E92" w14:textId="77777777" w:rsidR="000A0212" w:rsidRP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Costos asociados con el  </w:t>
      </w:r>
    </w:p>
    <w:p w14:paraId="648C3257"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Programa de Escuelas de la  </w:t>
      </w:r>
    </w:p>
    <w:p w14:paraId="7174227F"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Comunidad para el Instituto  </w:t>
      </w:r>
    </w:p>
    <w:p w14:paraId="0F5C5BC0"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9,000,000 </w:t>
      </w:r>
    </w:p>
    <w:p w14:paraId="22D1132A"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653880BB" w14:textId="77777777" w:rsidR="000A0212" w:rsidRP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Proyecto C.A.S.A. Ley 213-2012 </w:t>
      </w:r>
    </w:p>
    <w:p w14:paraId="43AF77AD"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según enmendada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 </w:t>
      </w:r>
    </w:p>
    <w:p w14:paraId="213CEB9C"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3D8EF759" w14:textId="77777777" w:rsidR="000A0212" w:rsidRP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Gastos de funcionamiento  </w:t>
      </w:r>
    </w:p>
    <w:p w14:paraId="30B3E075"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Colegio San Gabriel Inc.,  </w:t>
      </w:r>
    </w:p>
    <w:p w14:paraId="7FB6BB25"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especializado en la atención de  </w:t>
      </w:r>
    </w:p>
    <w:p w14:paraId="2036880F"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3A98BD8B" w14:textId="77777777" w:rsidR="00070AE9" w:rsidRDefault="00070AE9" w:rsidP="00EC2F5F">
      <w:pPr>
        <w:pStyle w:val="ListParagraph"/>
        <w:tabs>
          <w:tab w:val="left" w:pos="1984"/>
        </w:tabs>
        <w:ind w:left="2160"/>
        <w:contextualSpacing w:val="0"/>
        <w:rPr>
          <w:rFonts w:ascii="Book Antiqua" w:hAnsi="Book Antiqua" w:cs="Calibri"/>
          <w:szCs w:val="24"/>
          <w:lang w:val="es-PR"/>
        </w:rPr>
      </w:pPr>
    </w:p>
    <w:p w14:paraId="40097F9F"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670E669D" w14:textId="77777777" w:rsidR="000A0212" w:rsidRP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Aportación al Fideicomiso de Reserva  </w:t>
      </w:r>
    </w:p>
    <w:p w14:paraId="713799D3" w14:textId="77777777" w:rsidR="00070AE9"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2E837399" w14:textId="4771BB9F"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03F670E7" w14:textId="77777777" w:rsidR="000A0212" w:rsidRP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Para la Alianza de Escuelas Públicas </w:t>
      </w:r>
    </w:p>
    <w:p w14:paraId="205609DD" w14:textId="0E0A69B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con Escuelas Chárter </w:t>
      </w:r>
      <w:r w:rsidRPr="000A0212">
        <w:rPr>
          <w:rFonts w:ascii="Book Antiqua" w:hAnsi="Book Antiqua" w:cs="Calibri"/>
          <w:szCs w:val="24"/>
          <w:lang w:val="es-PR"/>
        </w:rPr>
        <w:tab/>
      </w:r>
      <w:r w:rsidRPr="000A0212">
        <w:rPr>
          <w:rFonts w:ascii="Book Antiqua" w:hAnsi="Book Antiqua" w:cs="Calibri"/>
          <w:szCs w:val="24"/>
          <w:lang w:val="es-PR"/>
        </w:rPr>
        <w:tab/>
        <w:t>       16,973,000 </w:t>
      </w:r>
    </w:p>
    <w:p w14:paraId="31D4E5E9"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1FC522C0" w14:textId="77777777" w:rsidR="000A0212" w:rsidRDefault="000A0212" w:rsidP="00EC2F5F">
      <w:pPr>
        <w:pStyle w:val="ListParagraph"/>
        <w:numPr>
          <w:ilvl w:val="2"/>
          <w:numId w:val="82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Otras aportaciones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431,000 </w:t>
      </w:r>
    </w:p>
    <w:p w14:paraId="3807478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68D2F3D1" w14:textId="1F5F3A2B" w:rsidR="000A0212" w:rsidRDefault="000A0212" w:rsidP="00EC2F5F">
      <w:pPr>
        <w:pStyle w:val="ListParagraph"/>
        <w:numPr>
          <w:ilvl w:val="0"/>
          <w:numId w:val="1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proofErr w:type="gramStart"/>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End"/>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120,000 </w:t>
      </w:r>
    </w:p>
    <w:p w14:paraId="3D6DD524"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7FE0917B" w14:textId="6C7B2E7A" w:rsidR="000A0212" w:rsidRDefault="000A0212" w:rsidP="00EC2F5F">
      <w:pPr>
        <w:pStyle w:val="ListParagraph"/>
        <w:tabs>
          <w:tab w:val="left" w:pos="1984"/>
        </w:tabs>
        <w:contextualSpacing w:val="0"/>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Departamento de Educación </w:t>
      </w:r>
      <w:r w:rsidRPr="000A0212">
        <w:rPr>
          <w:rFonts w:ascii="Book Antiqua" w:hAnsi="Book Antiqua" w:cs="Calibri"/>
          <w:szCs w:val="24"/>
          <w:lang w:val="es-PR"/>
        </w:rPr>
        <w:tab/>
      </w:r>
      <w:r w:rsidRPr="000A0212">
        <w:rPr>
          <w:rFonts w:ascii="Book Antiqua" w:hAnsi="Book Antiqua" w:cs="Calibri"/>
          <w:szCs w:val="24"/>
          <w:lang w:val="es-PR"/>
        </w:rPr>
        <w:tab/>
      </w:r>
      <w:r w:rsidR="001F51F6">
        <w:rPr>
          <w:rFonts w:ascii="Book Antiqua" w:hAnsi="Book Antiqua" w:cs="Calibri"/>
          <w:szCs w:val="24"/>
          <w:lang w:val="es-PR"/>
        </w:rPr>
        <w:t xml:space="preserve">     </w:t>
      </w:r>
      <w:r w:rsidR="003D16DE">
        <w:rPr>
          <w:rFonts w:ascii="Book Antiqua" w:hAnsi="Book Antiqua" w:cs="Calibri"/>
          <w:szCs w:val="24"/>
          <w:lang w:val="es-PR"/>
        </w:rPr>
        <w:tab/>
      </w:r>
      <w:r w:rsidR="003D16DE">
        <w:rPr>
          <w:rFonts w:ascii="Book Antiqua" w:hAnsi="Book Antiqua" w:cs="Calibri"/>
          <w:szCs w:val="24"/>
          <w:lang w:val="es-PR"/>
        </w:rPr>
        <w:tab/>
      </w:r>
      <w:r w:rsidR="00A22B9A">
        <w:rPr>
          <w:rFonts w:ascii="Book Antiqua" w:hAnsi="Book Antiqua" w:cs="Calibri"/>
          <w:szCs w:val="24"/>
          <w:lang w:val="es-PR"/>
        </w:rPr>
        <w:tab/>
      </w:r>
      <w:r w:rsidR="001F51F6" w:rsidRPr="000173BB">
        <w:rPr>
          <w:rFonts w:ascii="Book Antiqua" w:hAnsi="Book Antiqua" w:cs="Calibri"/>
          <w:szCs w:val="24"/>
          <w:u w:val="single"/>
          <w:lang w:val="es-PR"/>
        </w:rPr>
        <w:t>3,044,384,000</w:t>
      </w:r>
      <w:r w:rsidRPr="000A0212">
        <w:rPr>
          <w:rFonts w:ascii="Book Antiqua" w:hAnsi="Book Antiqua" w:cs="Calibri"/>
          <w:szCs w:val="24"/>
          <w:lang w:val="es-PR"/>
        </w:rPr>
        <w:t> </w:t>
      </w:r>
    </w:p>
    <w:p w14:paraId="63BDFDD1"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653A25D9" w14:textId="77777777" w:rsidR="000A0212" w:rsidRDefault="000A0212" w:rsidP="00EC2F5F">
      <w:pPr>
        <w:pStyle w:val="ListParagraph"/>
        <w:numPr>
          <w:ilvl w:val="0"/>
          <w:numId w:val="14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Programa de Servicios Educativos Integrales para Estudiantes de Educación Especial en el Departamento de Educación  </w:t>
      </w:r>
    </w:p>
    <w:p w14:paraId="6089697E"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02CAF3F1" w14:textId="5AC018F2" w:rsidR="000A0212" w:rsidRDefault="000A0212" w:rsidP="00EC2F5F">
      <w:pPr>
        <w:pStyle w:val="ListParagraph"/>
        <w:numPr>
          <w:ilvl w:val="0"/>
          <w:numId w:val="1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341,243,000  </w:t>
      </w:r>
    </w:p>
    <w:p w14:paraId="43E95546"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3EFD0C90" w14:textId="555EFF1E" w:rsidR="000A0212" w:rsidRDefault="000A0212" w:rsidP="00EC2F5F">
      <w:pPr>
        <w:pStyle w:val="ListParagraph"/>
        <w:numPr>
          <w:ilvl w:val="2"/>
          <w:numId w:val="82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 xml:space="preserve">        </w:t>
      </w:r>
      <w:r w:rsidRPr="000A0212">
        <w:rPr>
          <w:rFonts w:ascii="Book Antiqua" w:hAnsi="Book Antiqua" w:cs="Calibri"/>
          <w:szCs w:val="24"/>
          <w:lang w:val="es-PR"/>
        </w:rPr>
        <w:t>304,249,000 </w:t>
      </w:r>
    </w:p>
    <w:p w14:paraId="67E11E3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0CD7CA02" w14:textId="77777777" w:rsidR="000A0212" w:rsidRDefault="000A0212" w:rsidP="00EC2F5F">
      <w:pPr>
        <w:pStyle w:val="ListParagraph"/>
        <w:numPr>
          <w:ilvl w:val="2"/>
          <w:numId w:val="82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Sueldos para Puestos de Confianza                200,000  </w:t>
      </w:r>
    </w:p>
    <w:p w14:paraId="4668CEB8"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D6D631A" w14:textId="2CDA58BC" w:rsidR="000A0212" w:rsidRDefault="000A0212" w:rsidP="00EC2F5F">
      <w:pPr>
        <w:pStyle w:val="ListParagraph"/>
        <w:numPr>
          <w:ilvl w:val="2"/>
          <w:numId w:val="82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Aportación patronal al seguro médico      </w:t>
      </w:r>
      <w:r w:rsidR="00C33CA3">
        <w:rPr>
          <w:rFonts w:ascii="Book Antiqua" w:hAnsi="Book Antiqua" w:cs="Calibri"/>
          <w:szCs w:val="24"/>
          <w:lang w:val="es-PR"/>
        </w:rPr>
        <w:t xml:space="preserve">  </w:t>
      </w:r>
      <w:r w:rsidRPr="000A0212">
        <w:rPr>
          <w:rFonts w:ascii="Book Antiqua" w:hAnsi="Book Antiqua" w:cs="Calibri"/>
          <w:szCs w:val="24"/>
          <w:lang w:val="es-PR"/>
        </w:rPr>
        <w:t>8,005,000  </w:t>
      </w:r>
    </w:p>
    <w:p w14:paraId="50BA2237"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787FB502" w14:textId="77777777" w:rsidR="000A0212" w:rsidRDefault="000A0212" w:rsidP="00EC2F5F">
      <w:pPr>
        <w:pStyle w:val="ListParagraph"/>
        <w:numPr>
          <w:ilvl w:val="2"/>
          <w:numId w:val="82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28,756,000 </w:t>
      </w:r>
    </w:p>
    <w:p w14:paraId="3EC9139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6500264" w14:textId="77777777" w:rsidR="000A0212" w:rsidRDefault="000A0212" w:rsidP="00EC2F5F">
      <w:pPr>
        <w:pStyle w:val="ListParagraph"/>
        <w:numPr>
          <w:ilvl w:val="2"/>
          <w:numId w:val="82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33,000 </w:t>
      </w:r>
    </w:p>
    <w:p w14:paraId="33ACA9FA"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678891F" w14:textId="7FA1496B" w:rsidR="000A0212" w:rsidRDefault="000A0212" w:rsidP="00EC2F5F">
      <w:pPr>
        <w:pStyle w:val="ListParagraph"/>
        <w:numPr>
          <w:ilvl w:val="0"/>
          <w:numId w:val="14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165,000  </w:t>
      </w:r>
    </w:p>
    <w:p w14:paraId="124D57FD"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69315F73" w14:textId="77777777" w:rsidR="000A0212" w:rsidRDefault="000A0212" w:rsidP="00EC2F5F">
      <w:pPr>
        <w:pStyle w:val="ListParagraph"/>
        <w:numPr>
          <w:ilvl w:val="2"/>
          <w:numId w:val="830"/>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Reparaciones y mantenimientos </w:t>
      </w:r>
      <w:r w:rsidRPr="000A0212">
        <w:rPr>
          <w:rFonts w:ascii="Book Antiqua" w:hAnsi="Book Antiqua" w:cs="Calibri"/>
          <w:szCs w:val="24"/>
          <w:lang w:val="es-PR"/>
        </w:rPr>
        <w:tab/>
        <w:t xml:space="preserve">           </w:t>
      </w:r>
      <w:r w:rsidRPr="000A0212">
        <w:rPr>
          <w:rFonts w:ascii="Book Antiqua" w:hAnsi="Book Antiqua" w:cs="Calibri"/>
          <w:szCs w:val="24"/>
          <w:lang w:val="es-PR"/>
        </w:rPr>
        <w:tab/>
        <w:t>      124,000  </w:t>
      </w:r>
    </w:p>
    <w:p w14:paraId="635BF8A2"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6279BEA" w14:textId="77777777" w:rsidR="000A0212" w:rsidRDefault="000A0212" w:rsidP="00EC2F5F">
      <w:pPr>
        <w:pStyle w:val="ListParagraph"/>
        <w:numPr>
          <w:ilvl w:val="2"/>
          <w:numId w:val="830"/>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41,000  </w:t>
      </w:r>
    </w:p>
    <w:p w14:paraId="70775902"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8953161" w14:textId="2380E044" w:rsidR="000A0212" w:rsidRDefault="000A0212" w:rsidP="00EC2F5F">
      <w:pPr>
        <w:pStyle w:val="ListParagraph"/>
        <w:numPr>
          <w:ilvl w:val="0"/>
          <w:numId w:val="14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00C33CA3" w:rsidRPr="000A0212">
        <w:rPr>
          <w:rFonts w:ascii="Book Antiqua" w:hAnsi="Book Antiqua" w:cs="Calibri"/>
          <w:szCs w:val="24"/>
          <w:lang w:val="es-PR"/>
        </w:rPr>
        <w:t xml:space="preserve"> 63,726,000</w:t>
      </w:r>
      <w:r w:rsidRPr="000A0212">
        <w:rPr>
          <w:rFonts w:ascii="Book Antiqua" w:hAnsi="Book Antiqua" w:cs="Calibri"/>
          <w:szCs w:val="24"/>
          <w:lang w:val="es-PR"/>
        </w:rPr>
        <w:t> </w:t>
      </w:r>
    </w:p>
    <w:p w14:paraId="35E2C562"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6E943A1D" w14:textId="77777777" w:rsidR="000A0212" w:rsidRPr="000A0212" w:rsidRDefault="000A0212" w:rsidP="00EC2F5F">
      <w:pPr>
        <w:pStyle w:val="ListParagraph"/>
        <w:numPr>
          <w:ilvl w:val="2"/>
          <w:numId w:val="83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Gastos de transportación escolar,  </w:t>
      </w:r>
    </w:p>
    <w:p w14:paraId="47866F9C"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incluyendo aquellos municipios  </w:t>
      </w:r>
    </w:p>
    <w:p w14:paraId="0B747DEE"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que brindan servicios de  </w:t>
      </w:r>
    </w:p>
    <w:p w14:paraId="0F0FC72A"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transportación mediante convenios     63,726,000 </w:t>
      </w:r>
    </w:p>
    <w:p w14:paraId="3FD853E3"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6B585678" w14:textId="7F2985F7" w:rsidR="000A0212" w:rsidRDefault="000A0212" w:rsidP="00EC2F5F">
      <w:pPr>
        <w:pStyle w:val="ListParagraph"/>
        <w:numPr>
          <w:ilvl w:val="0"/>
          <w:numId w:val="1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Pr="000A0212">
        <w:rPr>
          <w:rFonts w:ascii="Book Antiqua" w:hAnsi="Book Antiqua" w:cs="Calibri"/>
          <w:szCs w:val="24"/>
          <w:lang w:val="es-PR"/>
        </w:rPr>
        <w:t xml:space="preserve"> </w:t>
      </w:r>
      <w:r w:rsidR="00C33CA3">
        <w:rPr>
          <w:rFonts w:ascii="Book Antiqua" w:hAnsi="Book Antiqua" w:cs="Calibri"/>
          <w:szCs w:val="24"/>
          <w:lang w:val="es-PR"/>
        </w:rPr>
        <w:tab/>
      </w:r>
      <w:r w:rsidRPr="000A0212">
        <w:rPr>
          <w:rFonts w:ascii="Book Antiqua" w:hAnsi="Book Antiqua" w:cs="Calibri"/>
          <w:szCs w:val="24"/>
          <w:lang w:val="es-PR"/>
        </w:rPr>
        <w:t>81,268,000 </w:t>
      </w:r>
    </w:p>
    <w:p w14:paraId="207D8BFB" w14:textId="77777777" w:rsidR="000562A5" w:rsidRDefault="000562A5" w:rsidP="000562A5">
      <w:pPr>
        <w:pStyle w:val="ListParagraph"/>
        <w:tabs>
          <w:tab w:val="left" w:pos="1984"/>
        </w:tabs>
        <w:contextualSpacing w:val="0"/>
        <w:rPr>
          <w:rFonts w:ascii="Book Antiqua" w:hAnsi="Book Antiqua" w:cs="Calibri"/>
          <w:szCs w:val="24"/>
          <w:lang w:val="es-PR"/>
        </w:rPr>
      </w:pPr>
    </w:p>
    <w:p w14:paraId="32F135FC"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36FA2CFC" w14:textId="77777777" w:rsidR="000A0212" w:rsidRPr="000A0212" w:rsidRDefault="000A0212" w:rsidP="00EC2F5F">
      <w:pPr>
        <w:pStyle w:val="ListParagraph"/>
        <w:numPr>
          <w:ilvl w:val="2"/>
          <w:numId w:val="83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Terapias para estudiantes  </w:t>
      </w:r>
    </w:p>
    <w:p w14:paraId="369C8EE6"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1B341176"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F22CEBE" w14:textId="77996777" w:rsidR="000A0212" w:rsidRPr="000A0212" w:rsidRDefault="000A0212" w:rsidP="00070AE9">
      <w:pPr>
        <w:pStyle w:val="ListParagraph"/>
        <w:numPr>
          <w:ilvl w:val="0"/>
          <w:numId w:val="150"/>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7,903,000  </w:t>
      </w:r>
    </w:p>
    <w:p w14:paraId="656229E9" w14:textId="3206CEAA" w:rsidR="000A0212" w:rsidRPr="000A0212" w:rsidRDefault="000A0212" w:rsidP="00070AE9">
      <w:pPr>
        <w:pStyle w:val="ListParagraph"/>
        <w:numPr>
          <w:ilvl w:val="0"/>
          <w:numId w:val="151"/>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79,000  </w:t>
      </w:r>
    </w:p>
    <w:p w14:paraId="01EEB627" w14:textId="37AF8600" w:rsidR="000A0212" w:rsidRPr="000A0212" w:rsidRDefault="000A0212" w:rsidP="00070AE9">
      <w:pPr>
        <w:pStyle w:val="ListParagraph"/>
        <w:numPr>
          <w:ilvl w:val="0"/>
          <w:numId w:val="152"/>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199,000  </w:t>
      </w:r>
    </w:p>
    <w:p w14:paraId="3DCE95DD" w14:textId="286F1038" w:rsidR="000A0212" w:rsidRPr="000A0212" w:rsidRDefault="000A0212" w:rsidP="00070AE9">
      <w:pPr>
        <w:pStyle w:val="ListParagraph"/>
        <w:numPr>
          <w:ilvl w:val="0"/>
          <w:numId w:val="153"/>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145,000  </w:t>
      </w:r>
    </w:p>
    <w:p w14:paraId="395812C2" w14:textId="0C061FA6" w:rsidR="000A0212" w:rsidRPr="000A0212" w:rsidRDefault="000A0212" w:rsidP="00070AE9">
      <w:pPr>
        <w:pStyle w:val="ListParagraph"/>
        <w:numPr>
          <w:ilvl w:val="0"/>
          <w:numId w:val="154"/>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 xml:space="preserve">Donativos, subsidios y otras distribuciones       </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7,456,000  </w:t>
      </w:r>
    </w:p>
    <w:p w14:paraId="02D4744C" w14:textId="77777777" w:rsidR="000A0212" w:rsidRPr="000A0212" w:rsidRDefault="000A0212" w:rsidP="00EC2F5F">
      <w:pPr>
        <w:pStyle w:val="ListParagraph"/>
        <w:numPr>
          <w:ilvl w:val="2"/>
          <w:numId w:val="83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Equipo de asistencia tecnológica  </w:t>
      </w:r>
    </w:p>
    <w:p w14:paraId="2B7E3697"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12B5026C"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401146E" w14:textId="77777777" w:rsidR="000A0212" w:rsidRPr="000A0212" w:rsidRDefault="000A0212" w:rsidP="00EC2F5F">
      <w:pPr>
        <w:pStyle w:val="ListParagraph"/>
        <w:numPr>
          <w:ilvl w:val="2"/>
          <w:numId w:val="83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Gastos relacionados al decreto de  </w:t>
      </w:r>
    </w:p>
    <w:p w14:paraId="1148E715" w14:textId="77777777" w:rsidR="00070AE9" w:rsidRDefault="000A0212" w:rsidP="00EC2F5F">
      <w:pPr>
        <w:pStyle w:val="ListParagraph"/>
        <w:tabs>
          <w:tab w:val="left" w:pos="1984"/>
        </w:tabs>
        <w:ind w:left="2160" w:right="-1080"/>
        <w:contextualSpacing w:val="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 xml:space="preserve">    </w:t>
      </w:r>
      <w:r w:rsidRPr="000A0212">
        <w:rPr>
          <w:rFonts w:ascii="Book Antiqua" w:hAnsi="Book Antiqua" w:cs="Calibri"/>
          <w:szCs w:val="24"/>
          <w:lang w:val="es-PR"/>
        </w:rPr>
        <w:t xml:space="preserve"> </w:t>
      </w:r>
      <w:r w:rsidR="00323566">
        <w:rPr>
          <w:rFonts w:ascii="Book Antiqua" w:hAnsi="Book Antiqua" w:cs="Calibri"/>
          <w:szCs w:val="24"/>
          <w:lang w:val="es-PR"/>
        </w:rPr>
        <w:t xml:space="preserve">       </w:t>
      </w:r>
      <w:r w:rsidRPr="000A0212">
        <w:rPr>
          <w:rFonts w:ascii="Book Antiqua" w:hAnsi="Book Antiqua" w:cs="Calibri"/>
          <w:szCs w:val="24"/>
          <w:lang w:val="es-PR"/>
        </w:rPr>
        <w:t>3,456,0</w:t>
      </w:r>
      <w:r w:rsidR="00C33CA3">
        <w:rPr>
          <w:rFonts w:ascii="Book Antiqua" w:hAnsi="Book Antiqua" w:cs="Calibri"/>
          <w:szCs w:val="24"/>
          <w:lang w:val="es-PR"/>
        </w:rPr>
        <w:t>00</w:t>
      </w:r>
      <w:r w:rsidRPr="000A0212">
        <w:rPr>
          <w:rFonts w:ascii="Book Antiqua" w:hAnsi="Book Antiqua" w:cs="Calibri"/>
          <w:szCs w:val="24"/>
          <w:lang w:val="es-PR"/>
        </w:rPr>
        <w:t>       </w:t>
      </w:r>
    </w:p>
    <w:p w14:paraId="587974B6" w14:textId="452AAD58" w:rsidR="000A0212" w:rsidRPr="000A0212" w:rsidRDefault="000A0212" w:rsidP="00EC2F5F">
      <w:pPr>
        <w:pStyle w:val="ListParagraph"/>
        <w:tabs>
          <w:tab w:val="left" w:pos="1984"/>
        </w:tabs>
        <w:ind w:left="2160" w:right="-1080"/>
        <w:contextualSpacing w:val="0"/>
        <w:rPr>
          <w:rFonts w:ascii="Book Antiqua" w:hAnsi="Book Antiqua" w:cs="Calibri"/>
          <w:szCs w:val="24"/>
          <w:lang w:val="es-PR"/>
        </w:rPr>
      </w:pPr>
      <w:r w:rsidRPr="000A0212">
        <w:rPr>
          <w:rFonts w:ascii="Book Antiqua" w:hAnsi="Book Antiqua" w:cs="Calibri"/>
          <w:szCs w:val="24"/>
          <w:lang w:val="es-PR"/>
        </w:rPr>
        <w:t>                              </w:t>
      </w:r>
    </w:p>
    <w:p w14:paraId="467F3F29" w14:textId="77777777" w:rsidR="000A0212" w:rsidRPr="000A0212" w:rsidRDefault="000A0212" w:rsidP="00EC2F5F">
      <w:pPr>
        <w:pStyle w:val="ListParagraph"/>
        <w:numPr>
          <w:ilvl w:val="0"/>
          <w:numId w:val="15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Incentivos y subsidios dirigidos al  </w:t>
      </w:r>
    </w:p>
    <w:p w14:paraId="1AA6E7F5" w14:textId="614700E8"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1,010,000  </w:t>
      </w:r>
    </w:p>
    <w:p w14:paraId="08A0082C"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101D503D" w14:textId="77777777" w:rsidR="000A0212" w:rsidRDefault="000A0212" w:rsidP="00EC2F5F">
      <w:pPr>
        <w:pStyle w:val="ListParagraph"/>
        <w:numPr>
          <w:ilvl w:val="2"/>
          <w:numId w:val="83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1,000,000 </w:t>
      </w:r>
    </w:p>
    <w:p w14:paraId="3346B6BA"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F9BEA68" w14:textId="77777777" w:rsidR="000A0212" w:rsidRPr="000A0212" w:rsidRDefault="000A0212" w:rsidP="00EC2F5F">
      <w:pPr>
        <w:pStyle w:val="ListParagraph"/>
        <w:numPr>
          <w:ilvl w:val="2"/>
          <w:numId w:val="83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incentivos y subsidios  </w:t>
      </w:r>
    </w:p>
    <w:p w14:paraId="2B7C851A"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dirigidos al bienestar de la ciudadanía         10,000 </w:t>
      </w:r>
    </w:p>
    <w:p w14:paraId="45632744"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630B10CF" w14:textId="1E2E6A31" w:rsidR="000A0212" w:rsidRDefault="000A0212" w:rsidP="00EC2F5F">
      <w:pPr>
        <w:pStyle w:val="ListParagraph"/>
        <w:numPr>
          <w:ilvl w:val="0"/>
          <w:numId w:val="15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Aportaciones a entidades no gubernamentales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3,343,000  </w:t>
      </w:r>
    </w:p>
    <w:p w14:paraId="23E63B16"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3A90B149" w14:textId="77777777" w:rsidR="000A0212" w:rsidRPr="000A0212" w:rsidRDefault="000A0212" w:rsidP="00EC2F5F">
      <w:pPr>
        <w:pStyle w:val="ListParagraph"/>
        <w:numPr>
          <w:ilvl w:val="2"/>
          <w:numId w:val="83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Gastos de funcionamiento  </w:t>
      </w:r>
    </w:p>
    <w:p w14:paraId="5BEE206C"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Colegio San Gabriel Inc.,  </w:t>
      </w:r>
    </w:p>
    <w:p w14:paraId="595EC672"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especializado en la atención de  </w:t>
      </w:r>
    </w:p>
    <w:p w14:paraId="23EFDCE1"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0129A018"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43F978EF" w14:textId="77777777" w:rsidR="000A0212" w:rsidRPr="000A0212" w:rsidRDefault="000A0212" w:rsidP="00EC2F5F">
      <w:pPr>
        <w:pStyle w:val="ListParagraph"/>
        <w:numPr>
          <w:ilvl w:val="2"/>
          <w:numId w:val="83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Para la Alianza de Escuelas Públicas </w:t>
      </w:r>
    </w:p>
    <w:p w14:paraId="54A13074" w14:textId="50103206"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con Escuelas </w:t>
      </w:r>
      <w:proofErr w:type="spellStart"/>
      <w:r w:rsidRPr="000A0212">
        <w:rPr>
          <w:rFonts w:ascii="Book Antiqua" w:hAnsi="Book Antiqua" w:cs="Calibri"/>
          <w:szCs w:val="24"/>
          <w:lang w:val="es-PR"/>
        </w:rPr>
        <w:t>Charter</w:t>
      </w:r>
      <w:proofErr w:type="spellEnd"/>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2,893,000 </w:t>
      </w:r>
    </w:p>
    <w:p w14:paraId="5EC35B19"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46CCC4DB" w14:textId="28DC6500" w:rsidR="000A0212" w:rsidRDefault="000A0212" w:rsidP="00EC2F5F">
      <w:pPr>
        <w:pStyle w:val="ListParagraph"/>
        <w:tabs>
          <w:tab w:val="left" w:pos="1984"/>
        </w:tabs>
        <w:contextualSpacing w:val="0"/>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Programa de Servicios Educativos Integrales para Estudiantes de Educación Especial en el Departamento de Educación</w:t>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00A22B9A">
        <w:rPr>
          <w:rFonts w:ascii="Book Antiqua" w:hAnsi="Book Antiqua" w:cs="Calibri"/>
          <w:szCs w:val="24"/>
          <w:lang w:val="es-PR"/>
        </w:rPr>
        <w:tab/>
      </w:r>
      <w:r w:rsidRPr="000173BB">
        <w:rPr>
          <w:rFonts w:ascii="Book Antiqua" w:hAnsi="Book Antiqua" w:cs="Calibri"/>
          <w:szCs w:val="24"/>
          <w:u w:val="single"/>
          <w:lang w:val="es-PR"/>
        </w:rPr>
        <w:t>506,537,000</w:t>
      </w:r>
      <w:r w:rsidRPr="000A0212">
        <w:rPr>
          <w:rFonts w:ascii="Book Antiqua" w:hAnsi="Book Antiqua" w:cs="Calibri"/>
          <w:szCs w:val="24"/>
          <w:lang w:val="es-PR"/>
        </w:rPr>
        <w:t> </w:t>
      </w:r>
    </w:p>
    <w:p w14:paraId="6D23ACD5"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38A8E2EC" w14:textId="18AF88FB" w:rsidR="000A0212" w:rsidRDefault="000A0212" w:rsidP="00EC2F5F">
      <w:pPr>
        <w:pStyle w:val="ListParagraph"/>
        <w:numPr>
          <w:ilvl w:val="0"/>
          <w:numId w:val="15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Programa Educación Vocacional y Técnica incluido en el Departamento de Educación </w:t>
      </w:r>
    </w:p>
    <w:p w14:paraId="00B64C7C"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421637A6" w14:textId="4E62A7F5" w:rsidR="000A0212" w:rsidRDefault="000A0212" w:rsidP="00EC2F5F">
      <w:pPr>
        <w:pStyle w:val="ListParagraph"/>
        <w:numPr>
          <w:ilvl w:val="0"/>
          <w:numId w:val="15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68,231,000 </w:t>
      </w:r>
    </w:p>
    <w:p w14:paraId="6961B2D2" w14:textId="01CE06BF" w:rsidR="000A0212" w:rsidRDefault="000A0212" w:rsidP="00EC2F5F">
      <w:pPr>
        <w:pStyle w:val="ListParagraph"/>
        <w:numPr>
          <w:ilvl w:val="2"/>
          <w:numId w:val="83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60,974,000 </w:t>
      </w:r>
    </w:p>
    <w:p w14:paraId="1D688C2A"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6416021F" w14:textId="190C22F7" w:rsidR="000A0212" w:rsidRDefault="000A0212" w:rsidP="00EC2F5F">
      <w:pPr>
        <w:pStyle w:val="ListParagraph"/>
        <w:numPr>
          <w:ilvl w:val="2"/>
          <w:numId w:val="83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Sueldos para Puestos de Confianza                </w:t>
      </w:r>
      <w:r w:rsidR="00A22B9A">
        <w:rPr>
          <w:rFonts w:ascii="Book Antiqua" w:hAnsi="Book Antiqua" w:cs="Calibri"/>
          <w:szCs w:val="24"/>
          <w:lang w:val="es-PR"/>
        </w:rPr>
        <w:t xml:space="preserve">  </w:t>
      </w:r>
      <w:r w:rsidRPr="000A0212">
        <w:rPr>
          <w:rFonts w:ascii="Book Antiqua" w:hAnsi="Book Antiqua" w:cs="Calibri"/>
          <w:szCs w:val="24"/>
          <w:lang w:val="es-PR"/>
        </w:rPr>
        <w:t>24,000  </w:t>
      </w:r>
    </w:p>
    <w:p w14:paraId="0206587E"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3B5C4551" w14:textId="69B0A5EB" w:rsidR="000A0212" w:rsidRDefault="000A0212" w:rsidP="00EC2F5F">
      <w:pPr>
        <w:pStyle w:val="ListParagraph"/>
        <w:numPr>
          <w:ilvl w:val="2"/>
          <w:numId w:val="83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Aportación patronal al seguro médico     </w:t>
      </w:r>
      <w:r w:rsidR="00A22B9A">
        <w:rPr>
          <w:rFonts w:ascii="Book Antiqua" w:hAnsi="Book Antiqua" w:cs="Calibri"/>
          <w:szCs w:val="24"/>
          <w:lang w:val="es-PR"/>
        </w:rPr>
        <w:t xml:space="preserve">  </w:t>
      </w:r>
      <w:r w:rsidRPr="000A0212">
        <w:rPr>
          <w:rFonts w:ascii="Book Antiqua" w:hAnsi="Book Antiqua" w:cs="Calibri"/>
          <w:szCs w:val="24"/>
          <w:lang w:val="es-PR"/>
        </w:rPr>
        <w:t xml:space="preserve"> 1,332,000  </w:t>
      </w:r>
    </w:p>
    <w:p w14:paraId="1313C844"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DDBF709" w14:textId="77777777" w:rsidR="000A0212" w:rsidRDefault="000A0212" w:rsidP="00EC2F5F">
      <w:pPr>
        <w:pStyle w:val="ListParagraph"/>
        <w:numPr>
          <w:ilvl w:val="2"/>
          <w:numId w:val="83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5,884,000 </w:t>
      </w:r>
    </w:p>
    <w:p w14:paraId="24921C37" w14:textId="77777777" w:rsidR="00070AE9" w:rsidRDefault="00070AE9" w:rsidP="00070AE9">
      <w:pPr>
        <w:pStyle w:val="ListParagraph"/>
        <w:tabs>
          <w:tab w:val="left" w:pos="1984"/>
        </w:tabs>
        <w:ind w:left="2160"/>
        <w:contextualSpacing w:val="0"/>
        <w:rPr>
          <w:rFonts w:ascii="Book Antiqua" w:hAnsi="Book Antiqua" w:cs="Calibri"/>
          <w:szCs w:val="24"/>
          <w:lang w:val="es-PR"/>
        </w:rPr>
      </w:pPr>
    </w:p>
    <w:p w14:paraId="660E471B" w14:textId="77777777" w:rsidR="00070AE9" w:rsidRDefault="000A0212" w:rsidP="00EC2F5F">
      <w:pPr>
        <w:pStyle w:val="ListParagraph"/>
        <w:numPr>
          <w:ilvl w:val="2"/>
          <w:numId w:val="83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17,000</w:t>
      </w:r>
      <w:r w:rsidRPr="000A0212">
        <w:rPr>
          <w:rFonts w:ascii="Book Antiqua" w:hAnsi="Book Antiqua" w:cs="Calibri"/>
          <w:szCs w:val="24"/>
          <w:lang w:val="es-PR"/>
        </w:rPr>
        <w:tab/>
      </w:r>
    </w:p>
    <w:p w14:paraId="5AA10077" w14:textId="659025FD" w:rsidR="000A0212" w:rsidRPr="000A0212" w:rsidRDefault="000A0212" w:rsidP="00070AE9">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ab/>
        <w:t> </w:t>
      </w:r>
    </w:p>
    <w:p w14:paraId="6D9BBA28" w14:textId="2D62DDC6" w:rsidR="000A0212" w:rsidRDefault="000A0212" w:rsidP="00EC2F5F">
      <w:pPr>
        <w:pStyle w:val="ListParagraph"/>
        <w:numPr>
          <w:ilvl w:val="0"/>
          <w:numId w:val="15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10,000 </w:t>
      </w:r>
    </w:p>
    <w:p w14:paraId="18910ED7"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0A418413" w14:textId="77777777" w:rsidR="000A0212" w:rsidRDefault="000A0212" w:rsidP="00EC2F5F">
      <w:pPr>
        <w:pStyle w:val="ListParagraph"/>
        <w:numPr>
          <w:ilvl w:val="2"/>
          <w:numId w:val="83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10,000  </w:t>
      </w:r>
    </w:p>
    <w:p w14:paraId="7914BCD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0E7483FA" w14:textId="4994EB1E" w:rsidR="000A0212" w:rsidRPr="000A0212" w:rsidRDefault="000A0212" w:rsidP="00070AE9">
      <w:pPr>
        <w:pStyle w:val="ListParagraph"/>
        <w:numPr>
          <w:ilvl w:val="0"/>
          <w:numId w:val="160"/>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21,000 </w:t>
      </w:r>
    </w:p>
    <w:p w14:paraId="26F7D4B4" w14:textId="3E808155" w:rsidR="000A0212" w:rsidRPr="000A0212" w:rsidRDefault="000A0212" w:rsidP="00070AE9">
      <w:pPr>
        <w:pStyle w:val="ListParagraph"/>
        <w:numPr>
          <w:ilvl w:val="0"/>
          <w:numId w:val="161"/>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110,000  </w:t>
      </w:r>
    </w:p>
    <w:p w14:paraId="0CA7D0CA" w14:textId="4F2F6A07" w:rsidR="000A0212" w:rsidRPr="000A0212" w:rsidRDefault="000A0212" w:rsidP="00070AE9">
      <w:pPr>
        <w:pStyle w:val="ListParagraph"/>
        <w:numPr>
          <w:ilvl w:val="0"/>
          <w:numId w:val="162"/>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304,000  </w:t>
      </w:r>
    </w:p>
    <w:p w14:paraId="1D018F3B" w14:textId="39229DF5" w:rsidR="000A0212" w:rsidRPr="000A0212" w:rsidRDefault="000A0212" w:rsidP="00070AE9">
      <w:pPr>
        <w:pStyle w:val="ListParagraph"/>
        <w:numPr>
          <w:ilvl w:val="0"/>
          <w:numId w:val="163"/>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189,000  </w:t>
      </w:r>
    </w:p>
    <w:p w14:paraId="5FE08699" w14:textId="4564DB05" w:rsidR="000A0212" w:rsidRPr="000A0212" w:rsidRDefault="000A0212" w:rsidP="00070AE9">
      <w:pPr>
        <w:pStyle w:val="ListParagraph"/>
        <w:numPr>
          <w:ilvl w:val="0"/>
          <w:numId w:val="164"/>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Pareo de Fondos Federales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140,000 </w:t>
      </w:r>
    </w:p>
    <w:p w14:paraId="43989651" w14:textId="77777777" w:rsidR="000A0212" w:rsidRPr="000A0212" w:rsidRDefault="000A0212" w:rsidP="00EC2F5F">
      <w:pPr>
        <w:pStyle w:val="ListParagraph"/>
        <w:tabs>
          <w:tab w:val="left" w:pos="1984"/>
        </w:tabs>
        <w:contextualSpacing w:val="0"/>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Programa Educación Vocacional y Técnica  </w:t>
      </w:r>
    </w:p>
    <w:p w14:paraId="4FCB6922" w14:textId="0ADC3AF8"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incluido en el Departamento de Educación</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 xml:space="preserve">     </w:t>
      </w:r>
      <w:r w:rsidRPr="00781FC0">
        <w:rPr>
          <w:rFonts w:ascii="Book Antiqua" w:hAnsi="Book Antiqua" w:cs="Calibri"/>
          <w:szCs w:val="24"/>
          <w:u w:val="single"/>
          <w:lang w:val="es-PR"/>
        </w:rPr>
        <w:t>69,005,000</w:t>
      </w:r>
      <w:r w:rsidRPr="000A0212">
        <w:rPr>
          <w:rFonts w:ascii="Book Antiqua" w:hAnsi="Book Antiqua" w:cs="Calibri"/>
          <w:szCs w:val="24"/>
          <w:lang w:val="es-PR"/>
        </w:rPr>
        <w:t> </w:t>
      </w:r>
    </w:p>
    <w:p w14:paraId="003DDEB4"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498D10AC" w14:textId="77777777" w:rsidR="000A0212" w:rsidRPr="000A0212" w:rsidRDefault="000A0212" w:rsidP="00EC2F5F">
      <w:pPr>
        <w:pStyle w:val="ListParagraph"/>
        <w:numPr>
          <w:ilvl w:val="0"/>
          <w:numId w:val="16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Programa de Remedio Provisional incluido en el  </w:t>
      </w:r>
    </w:p>
    <w:p w14:paraId="43C56FB9" w14:textId="77777777"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Departamento de Educación </w:t>
      </w:r>
    </w:p>
    <w:p w14:paraId="5D9B692C"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085BF2DD" w14:textId="48765275" w:rsidR="000A0212" w:rsidRDefault="000A0212" w:rsidP="00EC2F5F">
      <w:pPr>
        <w:pStyle w:val="ListParagraph"/>
        <w:numPr>
          <w:ilvl w:val="0"/>
          <w:numId w:val="16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proofErr w:type="gramStart"/>
      <w:r w:rsidR="00C33CA3">
        <w:rPr>
          <w:rFonts w:ascii="Book Antiqua" w:hAnsi="Book Antiqua" w:cs="Calibri"/>
          <w:szCs w:val="24"/>
          <w:lang w:val="es-PR"/>
        </w:rPr>
        <w:tab/>
        <w:t xml:space="preserve"> </w:t>
      </w:r>
      <w:r w:rsidRPr="000A0212">
        <w:rPr>
          <w:rFonts w:ascii="Book Antiqua" w:hAnsi="Book Antiqua" w:cs="Calibri"/>
          <w:szCs w:val="24"/>
          <w:lang w:val="es-PR"/>
        </w:rPr>
        <w:t xml:space="preserve"> 761,000</w:t>
      </w:r>
      <w:proofErr w:type="gramEnd"/>
      <w:r w:rsidRPr="000A0212">
        <w:rPr>
          <w:rFonts w:ascii="Book Antiqua" w:hAnsi="Book Antiqua" w:cs="Calibri"/>
          <w:szCs w:val="24"/>
          <w:lang w:val="es-PR"/>
        </w:rPr>
        <w:t>  </w:t>
      </w:r>
    </w:p>
    <w:p w14:paraId="67534566"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4A80B5EB" w14:textId="1EE72470" w:rsidR="000A0212" w:rsidRDefault="000A0212" w:rsidP="00EC2F5F">
      <w:pPr>
        <w:pStyle w:val="ListParagraph"/>
        <w:numPr>
          <w:ilvl w:val="2"/>
          <w:numId w:val="83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 xml:space="preserve">      </w:t>
      </w:r>
      <w:r w:rsidR="00323566">
        <w:rPr>
          <w:rFonts w:ascii="Book Antiqua" w:hAnsi="Book Antiqua" w:cs="Calibri"/>
          <w:szCs w:val="24"/>
          <w:lang w:val="es-PR"/>
        </w:rPr>
        <w:tab/>
      </w:r>
      <w:r w:rsidRPr="000A0212">
        <w:rPr>
          <w:rFonts w:ascii="Book Antiqua" w:hAnsi="Book Antiqua" w:cs="Calibri"/>
          <w:szCs w:val="24"/>
          <w:lang w:val="es-PR"/>
        </w:rPr>
        <w:t>562,000 </w:t>
      </w:r>
    </w:p>
    <w:p w14:paraId="3A15A3B6"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6CFC399" w14:textId="77777777" w:rsidR="000A0212" w:rsidRDefault="000A0212" w:rsidP="00EC2F5F">
      <w:pPr>
        <w:pStyle w:val="ListParagraph"/>
        <w:numPr>
          <w:ilvl w:val="2"/>
          <w:numId w:val="83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Sueldos para Puestos de Confianza               99,000  </w:t>
      </w:r>
    </w:p>
    <w:p w14:paraId="206A9E5B"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B8FAC82" w14:textId="77777777" w:rsidR="000A0212" w:rsidRDefault="000A0212" w:rsidP="00EC2F5F">
      <w:pPr>
        <w:pStyle w:val="ListParagraph"/>
        <w:numPr>
          <w:ilvl w:val="2"/>
          <w:numId w:val="83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Aportación patronal al seguro médico          24,000  </w:t>
      </w:r>
    </w:p>
    <w:p w14:paraId="6ACC8EAD"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1D9CE98" w14:textId="3954029C" w:rsidR="000A0212" w:rsidRDefault="000A0212" w:rsidP="00EC2F5F">
      <w:pPr>
        <w:pStyle w:val="ListParagraph"/>
        <w:numPr>
          <w:ilvl w:val="2"/>
          <w:numId w:val="83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xml:space="preserve">       </w:t>
      </w:r>
      <w:r w:rsidRPr="000A0212">
        <w:rPr>
          <w:rFonts w:ascii="Book Antiqua" w:hAnsi="Book Antiqua" w:cs="Calibri"/>
          <w:szCs w:val="24"/>
          <w:lang w:val="es-PR"/>
        </w:rPr>
        <w:tab/>
        <w:t>   70,000  </w:t>
      </w:r>
    </w:p>
    <w:p w14:paraId="114B160A" w14:textId="77777777" w:rsidR="00070AE9" w:rsidRDefault="00070AE9" w:rsidP="00070AE9">
      <w:pPr>
        <w:pStyle w:val="ListParagraph"/>
        <w:tabs>
          <w:tab w:val="left" w:pos="1984"/>
        </w:tabs>
        <w:ind w:left="2160"/>
        <w:contextualSpacing w:val="0"/>
        <w:rPr>
          <w:rFonts w:ascii="Book Antiqua" w:hAnsi="Book Antiqua" w:cs="Calibri"/>
          <w:szCs w:val="24"/>
          <w:lang w:val="es-PR"/>
        </w:rPr>
      </w:pPr>
    </w:p>
    <w:p w14:paraId="5BD76F1D" w14:textId="21195D31" w:rsidR="000A0212" w:rsidRDefault="000A0212" w:rsidP="00EC2F5F">
      <w:pPr>
        <w:pStyle w:val="ListParagraph"/>
        <w:numPr>
          <w:ilvl w:val="2"/>
          <w:numId w:val="83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t>                             6,000  </w:t>
      </w:r>
    </w:p>
    <w:p w14:paraId="471057EA"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72CE99D4" w14:textId="61352D1A" w:rsidR="000A0212" w:rsidRDefault="000A0212" w:rsidP="00EC2F5F">
      <w:pPr>
        <w:pStyle w:val="ListParagraph"/>
        <w:numPr>
          <w:ilvl w:val="0"/>
          <w:numId w:val="16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6,000  </w:t>
      </w:r>
    </w:p>
    <w:p w14:paraId="5112A5A1"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7AF0423D" w14:textId="77777777" w:rsidR="000A0212" w:rsidRDefault="000A0212" w:rsidP="00EC2F5F">
      <w:pPr>
        <w:pStyle w:val="ListParagraph"/>
        <w:numPr>
          <w:ilvl w:val="2"/>
          <w:numId w:val="83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6,000 </w:t>
      </w:r>
    </w:p>
    <w:p w14:paraId="5B4CDF6E"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6E2A1179" w14:textId="76D5520F" w:rsidR="000A0212" w:rsidRDefault="000A0212" w:rsidP="00EC2F5F">
      <w:pPr>
        <w:pStyle w:val="ListParagraph"/>
        <w:numPr>
          <w:ilvl w:val="0"/>
          <w:numId w:val="16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176,000  </w:t>
      </w:r>
    </w:p>
    <w:p w14:paraId="1FA36B54"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5EED3DC6" w14:textId="77777777" w:rsidR="000A0212" w:rsidRDefault="000A0212" w:rsidP="00EC2F5F">
      <w:pPr>
        <w:pStyle w:val="ListParagraph"/>
        <w:numPr>
          <w:ilvl w:val="2"/>
          <w:numId w:val="840"/>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t xml:space="preserve"> </w:t>
      </w:r>
      <w:proofErr w:type="gramStart"/>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End"/>
      <w:r w:rsidRPr="000A0212">
        <w:rPr>
          <w:rFonts w:ascii="Book Antiqua" w:hAnsi="Book Antiqua" w:cs="Calibri"/>
          <w:szCs w:val="24"/>
          <w:lang w:val="es-PR"/>
        </w:rPr>
        <w:t>   26,000 </w:t>
      </w:r>
    </w:p>
    <w:p w14:paraId="0A0FE136"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4E67C7A5" w14:textId="1F71DB40" w:rsidR="000A0212" w:rsidRDefault="000A0212" w:rsidP="00EC2F5F">
      <w:pPr>
        <w:pStyle w:val="ListParagraph"/>
        <w:numPr>
          <w:ilvl w:val="2"/>
          <w:numId w:val="840"/>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servicios profesionales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150,000 </w:t>
      </w:r>
    </w:p>
    <w:p w14:paraId="07322870"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7E62E24C" w14:textId="5474E52F" w:rsidR="000A0212" w:rsidRPr="000A0212" w:rsidRDefault="000A0212" w:rsidP="00070AE9">
      <w:pPr>
        <w:pStyle w:val="ListParagraph"/>
        <w:numPr>
          <w:ilvl w:val="0"/>
          <w:numId w:val="169"/>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8,000 </w:t>
      </w:r>
    </w:p>
    <w:p w14:paraId="32908A40" w14:textId="7BB2A512" w:rsidR="000A0212" w:rsidRPr="000A0212" w:rsidRDefault="000A0212" w:rsidP="00070AE9">
      <w:pPr>
        <w:pStyle w:val="ListParagraph"/>
        <w:numPr>
          <w:ilvl w:val="0"/>
          <w:numId w:val="170"/>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12,000  </w:t>
      </w:r>
    </w:p>
    <w:p w14:paraId="6E1490D7" w14:textId="261182CB" w:rsidR="000A0212" w:rsidRPr="000A0212" w:rsidRDefault="000A0212" w:rsidP="00070AE9">
      <w:pPr>
        <w:pStyle w:val="ListParagraph"/>
        <w:numPr>
          <w:ilvl w:val="0"/>
          <w:numId w:val="171"/>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3,000  </w:t>
      </w:r>
    </w:p>
    <w:p w14:paraId="26056EE9" w14:textId="28C227EA" w:rsidR="000A0212" w:rsidRPr="003D16DE" w:rsidRDefault="000A0212" w:rsidP="00070AE9">
      <w:pPr>
        <w:pStyle w:val="ListParagraph"/>
        <w:numPr>
          <w:ilvl w:val="0"/>
          <w:numId w:val="172"/>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E13C37">
        <w:rPr>
          <w:rFonts w:ascii="Book Antiqua" w:hAnsi="Book Antiqua" w:cs="Calibri"/>
          <w:szCs w:val="24"/>
          <w:lang w:val="es-PR"/>
        </w:rPr>
        <w:t xml:space="preserve">  </w:t>
      </w:r>
      <w:r w:rsidRPr="000A0212">
        <w:rPr>
          <w:rFonts w:ascii="Book Antiqua" w:hAnsi="Book Antiqua" w:cs="Calibri"/>
          <w:szCs w:val="24"/>
          <w:lang w:val="es-PR"/>
        </w:rPr>
        <w:t>  </w:t>
      </w:r>
      <w:r w:rsidR="003D16DE">
        <w:rPr>
          <w:rFonts w:ascii="Book Antiqua" w:hAnsi="Book Antiqua" w:cs="Calibri"/>
          <w:szCs w:val="24"/>
          <w:lang w:val="es-PR"/>
        </w:rPr>
        <w:tab/>
      </w:r>
      <w:r w:rsidR="003D16DE">
        <w:rPr>
          <w:rFonts w:ascii="Book Antiqua" w:hAnsi="Book Antiqua" w:cs="Calibri"/>
          <w:szCs w:val="24"/>
          <w:lang w:val="es-PR"/>
        </w:rPr>
        <w:tab/>
      </w:r>
      <w:r w:rsidR="00E27B4A" w:rsidRPr="003D16DE">
        <w:rPr>
          <w:rFonts w:ascii="Book Antiqua" w:hAnsi="Book Antiqua" w:cs="Calibri"/>
          <w:szCs w:val="24"/>
          <w:lang w:val="es-PR"/>
        </w:rPr>
        <w:t>102,000,000</w:t>
      </w:r>
    </w:p>
    <w:p w14:paraId="397C9C37" w14:textId="77777777" w:rsidR="000A0212" w:rsidRPr="000A0212" w:rsidRDefault="000A0212" w:rsidP="00EC2F5F">
      <w:pPr>
        <w:pStyle w:val="ListParagraph"/>
        <w:numPr>
          <w:ilvl w:val="2"/>
          <w:numId w:val="841"/>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Terapias para estudiantes  </w:t>
      </w:r>
    </w:p>
    <w:p w14:paraId="7C81ACF7" w14:textId="39AE734D"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r>
      <w:r w:rsidRPr="000A0212">
        <w:rPr>
          <w:rFonts w:ascii="Book Antiqua" w:hAnsi="Book Antiqua" w:cs="Calibri"/>
          <w:szCs w:val="24"/>
          <w:lang w:val="es-PR"/>
        </w:rPr>
        <w:tab/>
        <w:t>         </w:t>
      </w:r>
      <w:r w:rsidR="003D16DE">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E27B4A" w:rsidRPr="003D16DE">
        <w:rPr>
          <w:rFonts w:ascii="Book Antiqua" w:hAnsi="Book Antiqua" w:cs="Calibri"/>
          <w:szCs w:val="24"/>
          <w:lang w:val="es-PR"/>
        </w:rPr>
        <w:t>102,000,000</w:t>
      </w:r>
    </w:p>
    <w:p w14:paraId="2E6DDF4A" w14:textId="77777777" w:rsidR="00070AE9" w:rsidRPr="003D16DE" w:rsidRDefault="00070AE9" w:rsidP="00EC2F5F">
      <w:pPr>
        <w:pStyle w:val="ListParagraph"/>
        <w:tabs>
          <w:tab w:val="left" w:pos="1984"/>
        </w:tabs>
        <w:ind w:left="2160"/>
        <w:contextualSpacing w:val="0"/>
        <w:rPr>
          <w:rFonts w:ascii="Book Antiqua" w:hAnsi="Book Antiqua" w:cs="Calibri"/>
          <w:szCs w:val="24"/>
          <w:lang w:val="es-PR"/>
        </w:rPr>
      </w:pPr>
    </w:p>
    <w:p w14:paraId="15D56868" w14:textId="77777777" w:rsidR="000A0212" w:rsidRPr="000A0212" w:rsidRDefault="000A0212" w:rsidP="00EC2F5F">
      <w:pPr>
        <w:pStyle w:val="ListParagraph"/>
        <w:tabs>
          <w:tab w:val="left" w:pos="1984"/>
        </w:tabs>
        <w:contextualSpacing w:val="0"/>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Programa de Remedio Provisional incluido en el  </w:t>
      </w:r>
    </w:p>
    <w:p w14:paraId="37132E2E" w14:textId="769A33D3" w:rsidR="000A0212" w:rsidRDefault="000A0212" w:rsidP="00EC2F5F">
      <w:pPr>
        <w:pStyle w:val="ListParagraph"/>
        <w:tabs>
          <w:tab w:val="left" w:pos="1984"/>
        </w:tabs>
        <w:contextualSpacing w:val="0"/>
        <w:rPr>
          <w:rFonts w:ascii="Book Antiqua" w:hAnsi="Book Antiqua" w:cs="Calibri"/>
          <w:szCs w:val="24"/>
          <w:u w:val="single"/>
          <w:lang w:val="es-PR"/>
        </w:rPr>
      </w:pPr>
      <w:r w:rsidRPr="000A0212">
        <w:rPr>
          <w:rFonts w:ascii="Book Antiqua" w:hAnsi="Book Antiqua" w:cs="Calibri"/>
          <w:szCs w:val="24"/>
          <w:lang w:val="es-PR"/>
        </w:rPr>
        <w:t>Departamento de Educación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E27B4A">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E27B4A" w:rsidRPr="00781FC0">
        <w:rPr>
          <w:rFonts w:ascii="Book Antiqua" w:hAnsi="Book Antiqua" w:cs="Calibri"/>
          <w:szCs w:val="24"/>
          <w:u w:val="single"/>
          <w:lang w:val="es-PR"/>
        </w:rPr>
        <w:t>102,966,000</w:t>
      </w:r>
    </w:p>
    <w:p w14:paraId="719BA64F" w14:textId="77777777" w:rsidR="00070AE9" w:rsidRPr="003D16DE" w:rsidRDefault="00070AE9" w:rsidP="00EC2F5F">
      <w:pPr>
        <w:pStyle w:val="ListParagraph"/>
        <w:tabs>
          <w:tab w:val="left" w:pos="1984"/>
        </w:tabs>
        <w:contextualSpacing w:val="0"/>
        <w:rPr>
          <w:rFonts w:ascii="Book Antiqua" w:hAnsi="Book Antiqua" w:cs="Calibri"/>
          <w:szCs w:val="24"/>
          <w:lang w:val="es-PR"/>
        </w:rPr>
      </w:pPr>
    </w:p>
    <w:p w14:paraId="75DF70BA" w14:textId="77777777" w:rsidR="000A0212" w:rsidRDefault="000A0212" w:rsidP="00EC2F5F">
      <w:pPr>
        <w:pStyle w:val="ListParagraph"/>
        <w:numPr>
          <w:ilvl w:val="0"/>
          <w:numId w:val="17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Programas incluidos en el Departamento de Educación </w:t>
      </w:r>
    </w:p>
    <w:p w14:paraId="19830641"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17F47D7E" w14:textId="68B99887" w:rsidR="000A0212" w:rsidRDefault="000A0212" w:rsidP="00EC2F5F">
      <w:pPr>
        <w:pStyle w:val="ListParagraph"/>
        <w:numPr>
          <w:ilvl w:val="0"/>
          <w:numId w:val="17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873,787,000  </w:t>
      </w:r>
    </w:p>
    <w:p w14:paraId="062271D2"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1831B04E" w14:textId="77777777" w:rsidR="00070AE9" w:rsidRDefault="000A0212" w:rsidP="00EC2F5F">
      <w:pPr>
        <w:pStyle w:val="ListParagraph"/>
        <w:numPr>
          <w:ilvl w:val="2"/>
          <w:numId w:val="8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E13C37">
        <w:rPr>
          <w:rFonts w:ascii="Book Antiqua" w:hAnsi="Book Antiqua" w:cs="Calibri"/>
          <w:szCs w:val="24"/>
          <w:lang w:val="es-PR"/>
        </w:rPr>
        <w:tab/>
        <w:t xml:space="preserve">     </w:t>
      </w:r>
      <w:r w:rsidRPr="000A0212">
        <w:rPr>
          <w:rFonts w:ascii="Book Antiqua" w:hAnsi="Book Antiqua" w:cs="Calibri"/>
          <w:szCs w:val="24"/>
          <w:lang w:val="es-PR"/>
        </w:rPr>
        <w:t>731,577,000</w:t>
      </w:r>
      <w:r w:rsidRPr="000A0212">
        <w:rPr>
          <w:rFonts w:ascii="Book Antiqua" w:hAnsi="Book Antiqua" w:cs="Calibri"/>
          <w:szCs w:val="24"/>
          <w:lang w:val="es-PR"/>
        </w:rPr>
        <w:tab/>
      </w:r>
    </w:p>
    <w:p w14:paraId="197F103C" w14:textId="72754700" w:rsidR="000A0212" w:rsidRPr="000A0212" w:rsidRDefault="000A0212" w:rsidP="00070AE9">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12FFFDF5" w14:textId="77777777" w:rsidR="00070AE9" w:rsidRDefault="000A0212" w:rsidP="00EC2F5F">
      <w:pPr>
        <w:pStyle w:val="ListParagraph"/>
        <w:numPr>
          <w:ilvl w:val="2"/>
          <w:numId w:val="8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Sueldos para Puestos de Confianza           7,330,000 </w:t>
      </w:r>
      <w:r w:rsidRPr="000A0212">
        <w:rPr>
          <w:rFonts w:ascii="Book Antiqua" w:hAnsi="Book Antiqua" w:cs="Calibri"/>
          <w:szCs w:val="24"/>
          <w:lang w:val="es-PR"/>
        </w:rPr>
        <w:tab/>
      </w:r>
    </w:p>
    <w:p w14:paraId="3A9E8FE2" w14:textId="454569FE" w:rsidR="000A0212" w:rsidRPr="000A0212" w:rsidRDefault="000A0212" w:rsidP="00070AE9">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ab/>
        <w:t> </w:t>
      </w:r>
    </w:p>
    <w:p w14:paraId="7002B2E1" w14:textId="77777777" w:rsidR="000A0212" w:rsidRDefault="000A0212" w:rsidP="00EC2F5F">
      <w:pPr>
        <w:pStyle w:val="ListParagraph"/>
        <w:numPr>
          <w:ilvl w:val="2"/>
          <w:numId w:val="8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Aportación patronal al seguro médico    13,946,000  </w:t>
      </w:r>
    </w:p>
    <w:p w14:paraId="7EAF1AAE"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32956384" w14:textId="3F27CF47" w:rsidR="000A0212" w:rsidRDefault="000A0212" w:rsidP="00EC2F5F">
      <w:pPr>
        <w:pStyle w:val="ListParagraph"/>
        <w:numPr>
          <w:ilvl w:val="2"/>
          <w:numId w:val="8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117,285,000  </w:t>
      </w:r>
    </w:p>
    <w:p w14:paraId="65B4BFE0"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8178982" w14:textId="77777777" w:rsidR="000A0212" w:rsidRPr="000A0212" w:rsidRDefault="000A0212" w:rsidP="00EC2F5F">
      <w:pPr>
        <w:pStyle w:val="ListParagraph"/>
        <w:numPr>
          <w:ilvl w:val="2"/>
          <w:numId w:val="8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Jubilación anticipada y Programa  </w:t>
      </w:r>
    </w:p>
    <w:p w14:paraId="2A030FCD"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t>                        1,639,000  </w:t>
      </w:r>
    </w:p>
    <w:p w14:paraId="2E0E2B24"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52820191" w14:textId="77777777" w:rsidR="000A0212" w:rsidRDefault="000A0212" w:rsidP="00EC2F5F">
      <w:pPr>
        <w:pStyle w:val="ListParagraph"/>
        <w:numPr>
          <w:ilvl w:val="2"/>
          <w:numId w:val="842"/>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t xml:space="preserve">         </w:t>
      </w:r>
      <w:r w:rsidRPr="000A0212">
        <w:rPr>
          <w:rFonts w:ascii="Book Antiqua" w:hAnsi="Book Antiqua" w:cs="Calibri"/>
          <w:szCs w:val="24"/>
          <w:lang w:val="es-PR"/>
        </w:rPr>
        <w:tab/>
        <w:t>            2,010,000 </w:t>
      </w:r>
    </w:p>
    <w:p w14:paraId="59B2743E"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6082E633" w14:textId="3DF41E2D" w:rsidR="000A0212" w:rsidRDefault="000A0212" w:rsidP="00EC2F5F">
      <w:pPr>
        <w:pStyle w:val="ListParagraph"/>
        <w:numPr>
          <w:ilvl w:val="0"/>
          <w:numId w:val="17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al “</w:t>
      </w:r>
      <w:proofErr w:type="spellStart"/>
      <w:proofErr w:type="gramStart"/>
      <w:r w:rsidRPr="000A0212">
        <w:rPr>
          <w:rFonts w:ascii="Book Antiqua" w:hAnsi="Book Antiqua" w:cs="Calibri"/>
          <w:szCs w:val="24"/>
          <w:lang w:val="es-PR"/>
        </w:rPr>
        <w:t>Paygo</w:t>
      </w:r>
      <w:proofErr w:type="spellEnd"/>
      <w:r w:rsidRPr="000A0212">
        <w:rPr>
          <w:rFonts w:ascii="Book Antiqua" w:hAnsi="Book Antiqua" w:cs="Calibri"/>
          <w:szCs w:val="24"/>
          <w:lang w:val="es-PR"/>
        </w:rPr>
        <w:t>”   </w:t>
      </w:r>
      <w:proofErr w:type="gramEnd"/>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1,076,872,000 </w:t>
      </w:r>
    </w:p>
    <w:p w14:paraId="7330B59C"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18C61A28" w14:textId="20EBBB19" w:rsidR="000A0212" w:rsidRDefault="000A0212" w:rsidP="00EC2F5F">
      <w:pPr>
        <w:pStyle w:val="ListParagraph"/>
        <w:numPr>
          <w:ilvl w:val="0"/>
          <w:numId w:val="17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Facilidades y pagos por servicios públicos</w:t>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Pr="000A0212">
        <w:rPr>
          <w:rFonts w:ascii="Book Antiqua" w:hAnsi="Book Antiqua" w:cs="Calibri"/>
          <w:szCs w:val="24"/>
          <w:lang w:val="es-PR"/>
        </w:rPr>
        <w:t>161,730,000  </w:t>
      </w:r>
    </w:p>
    <w:p w14:paraId="5002DA6E"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02E62C07" w14:textId="77777777" w:rsidR="000A0212" w:rsidRDefault="000A0212" w:rsidP="00EC2F5F">
      <w:pPr>
        <w:pStyle w:val="ListParagraph"/>
        <w:numPr>
          <w:ilvl w:val="2"/>
          <w:numId w:val="84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652D17C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333C48F" w14:textId="77777777" w:rsidR="000A0212" w:rsidRDefault="000A0212" w:rsidP="00EC2F5F">
      <w:pPr>
        <w:pStyle w:val="ListParagraph"/>
        <w:numPr>
          <w:ilvl w:val="2"/>
          <w:numId w:val="84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417428A2"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04088EC0" w14:textId="77777777" w:rsidR="000A0212" w:rsidRDefault="000A0212" w:rsidP="00EC2F5F">
      <w:pPr>
        <w:pStyle w:val="ListParagraph"/>
        <w:numPr>
          <w:ilvl w:val="2"/>
          <w:numId w:val="84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76F18D8C"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7591C56" w14:textId="77777777" w:rsidR="000A0212" w:rsidRDefault="000A0212" w:rsidP="00EC2F5F">
      <w:pPr>
        <w:pStyle w:val="ListParagraph"/>
        <w:numPr>
          <w:ilvl w:val="2"/>
          <w:numId w:val="84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6EF3E9C4"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10A0FF1D" w14:textId="77777777" w:rsidR="000A0212" w:rsidRPr="000A0212" w:rsidRDefault="000A0212" w:rsidP="00EC2F5F">
      <w:pPr>
        <w:pStyle w:val="ListParagraph"/>
        <w:numPr>
          <w:ilvl w:val="2"/>
          <w:numId w:val="843"/>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Para el pago de combustibles y  </w:t>
      </w:r>
    </w:p>
    <w:p w14:paraId="0B67B648"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lubricantes a </w:t>
      </w:r>
      <w:proofErr w:type="gramStart"/>
      <w:r w:rsidRPr="000A0212">
        <w:rPr>
          <w:rFonts w:ascii="Book Antiqua" w:hAnsi="Book Antiqua" w:cs="Calibri"/>
          <w:szCs w:val="24"/>
          <w:lang w:val="es-PR"/>
        </w:rPr>
        <w:t xml:space="preserve">ASG  </w:t>
      </w:r>
      <w:r w:rsidRPr="000A0212">
        <w:rPr>
          <w:rFonts w:ascii="Book Antiqua" w:hAnsi="Book Antiqua" w:cs="Calibri"/>
          <w:szCs w:val="24"/>
          <w:lang w:val="es-PR"/>
        </w:rPr>
        <w:tab/>
      </w:r>
      <w:proofErr w:type="gramEnd"/>
      <w:r w:rsidRPr="000A0212">
        <w:rPr>
          <w:rFonts w:ascii="Book Antiqua" w:hAnsi="Book Antiqua" w:cs="Calibri"/>
          <w:szCs w:val="24"/>
          <w:lang w:val="es-PR"/>
        </w:rPr>
        <w:tab/>
      </w:r>
      <w:r w:rsidRPr="000A0212">
        <w:rPr>
          <w:rFonts w:ascii="Book Antiqua" w:hAnsi="Book Antiqua" w:cs="Calibri"/>
          <w:szCs w:val="24"/>
          <w:lang w:val="es-PR"/>
        </w:rPr>
        <w:tab/>
      </w:r>
      <w:proofErr w:type="gramStart"/>
      <w:r w:rsidRPr="000A0212">
        <w:rPr>
          <w:rFonts w:ascii="Book Antiqua" w:hAnsi="Book Antiqua" w:cs="Calibri"/>
          <w:szCs w:val="24"/>
          <w:lang w:val="es-PR"/>
        </w:rPr>
        <w:tab/>
        <w:t>  510,000</w:t>
      </w:r>
      <w:proofErr w:type="gramEnd"/>
      <w:r w:rsidRPr="000A0212">
        <w:rPr>
          <w:rFonts w:ascii="Book Antiqua" w:hAnsi="Book Antiqua" w:cs="Calibri"/>
          <w:szCs w:val="24"/>
          <w:lang w:val="es-PR"/>
        </w:rPr>
        <w:t> </w:t>
      </w:r>
    </w:p>
    <w:p w14:paraId="46F1ABD7"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4C8AB38" w14:textId="7BCDCC10" w:rsidR="000A0212" w:rsidRDefault="000A0212" w:rsidP="00EC2F5F">
      <w:pPr>
        <w:pStyle w:val="ListParagraph"/>
        <w:numPr>
          <w:ilvl w:val="0"/>
          <w:numId w:val="17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59,929,000  </w:t>
      </w:r>
    </w:p>
    <w:p w14:paraId="617E89C7"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415D4CA0" w14:textId="77777777" w:rsidR="000A0212" w:rsidRDefault="000A0212" w:rsidP="00EC2F5F">
      <w:pPr>
        <w:pStyle w:val="ListParagraph"/>
        <w:numPr>
          <w:ilvl w:val="2"/>
          <w:numId w:val="8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02BA9BED"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33516254" w14:textId="3C2AD6A8" w:rsidR="000A0212" w:rsidRDefault="000A0212" w:rsidP="00EC2F5F">
      <w:pPr>
        <w:pStyle w:val="ListParagraph"/>
        <w:numPr>
          <w:ilvl w:val="2"/>
          <w:numId w:val="8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Arrendamientos (excluyendo </w:t>
      </w:r>
      <w:proofErr w:type="gramStart"/>
      <w:r w:rsidRPr="000A0212">
        <w:rPr>
          <w:rFonts w:ascii="Book Antiqua" w:hAnsi="Book Antiqua" w:cs="Calibri"/>
          <w:szCs w:val="24"/>
          <w:lang w:val="es-PR"/>
        </w:rPr>
        <w:t>AEP)   </w:t>
      </w:r>
      <w:proofErr w:type="gramEnd"/>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9,703,000 </w:t>
      </w:r>
    </w:p>
    <w:p w14:paraId="312B2DEF"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5435FFF0" w14:textId="77777777" w:rsidR="000A0212" w:rsidRDefault="000A0212" w:rsidP="00EC2F5F">
      <w:pPr>
        <w:pStyle w:val="ListParagraph"/>
        <w:numPr>
          <w:ilvl w:val="2"/>
          <w:numId w:val="8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2,844,000 </w:t>
      </w:r>
    </w:p>
    <w:p w14:paraId="3F0D9206"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36A888B5" w14:textId="77777777" w:rsidR="000A0212" w:rsidRPr="000A0212" w:rsidRDefault="000A0212" w:rsidP="00EC2F5F">
      <w:pPr>
        <w:pStyle w:val="ListParagraph"/>
        <w:numPr>
          <w:ilvl w:val="2"/>
          <w:numId w:val="8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Mantenimiento y monitoreo de  </w:t>
      </w:r>
    </w:p>
    <w:p w14:paraId="7A915E85"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6B3AD34D"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35E3FB32" w14:textId="77777777" w:rsidR="000A0212" w:rsidRPr="000A0212" w:rsidRDefault="000A0212" w:rsidP="00EC2F5F">
      <w:pPr>
        <w:pStyle w:val="ListParagraph"/>
        <w:numPr>
          <w:ilvl w:val="2"/>
          <w:numId w:val="8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Reparaciones y mantenimiento, </w:t>
      </w:r>
    </w:p>
    <w:p w14:paraId="06286FC7"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incluyendo aquellos municipios que  </w:t>
      </w:r>
    </w:p>
    <w:p w14:paraId="5854EB20"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brindan servicios de </w:t>
      </w:r>
    </w:p>
    <w:p w14:paraId="4CCD0F8E"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mantenimiento mediante convenios      11,407,000 </w:t>
      </w:r>
    </w:p>
    <w:p w14:paraId="201203E5"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F75C68B" w14:textId="77777777" w:rsidR="00070AE9" w:rsidRDefault="000A0212" w:rsidP="00EC2F5F">
      <w:pPr>
        <w:pStyle w:val="ListParagraph"/>
        <w:numPr>
          <w:ilvl w:val="2"/>
          <w:numId w:val="844"/>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Otros servicios </w:t>
      </w:r>
      <w:r w:rsidR="00E13C37" w:rsidRPr="000A0212">
        <w:rPr>
          <w:rFonts w:ascii="Book Antiqua" w:hAnsi="Book Antiqua" w:cs="Calibri"/>
          <w:szCs w:val="24"/>
          <w:lang w:val="es-PR"/>
        </w:rPr>
        <w:t xml:space="preserve">comprados </w:t>
      </w:r>
      <w:r w:rsidR="00E13C37" w:rsidRPr="000A0212">
        <w:rPr>
          <w:rFonts w:ascii="Book Antiqua" w:hAnsi="Book Antiqua" w:cs="Calibri"/>
          <w:szCs w:val="24"/>
          <w:lang w:val="es-PR"/>
        </w:rPr>
        <w:tab/>
      </w:r>
      <w:r w:rsidRPr="000A0212">
        <w:rPr>
          <w:rFonts w:ascii="Book Antiqua" w:hAnsi="Book Antiqua" w:cs="Calibri"/>
          <w:szCs w:val="24"/>
          <w:lang w:val="es-PR"/>
        </w:rPr>
        <w:t>         </w:t>
      </w:r>
      <w:r w:rsidR="00E13C37">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8,724,000</w:t>
      </w:r>
      <w:r w:rsidRPr="000A0212">
        <w:rPr>
          <w:rFonts w:ascii="Book Antiqua" w:hAnsi="Book Antiqua" w:cs="Calibri"/>
          <w:szCs w:val="24"/>
          <w:lang w:val="es-PR"/>
        </w:rPr>
        <w:tab/>
      </w:r>
    </w:p>
    <w:p w14:paraId="71DA87C2" w14:textId="6E2C2AE0" w:rsidR="000A0212" w:rsidRPr="000A0212" w:rsidRDefault="000A0212" w:rsidP="00070AE9">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67972120" w14:textId="6521355A" w:rsidR="000A0212" w:rsidRDefault="000A0212" w:rsidP="00EC2F5F">
      <w:pPr>
        <w:pStyle w:val="ListParagraph"/>
        <w:numPr>
          <w:ilvl w:val="0"/>
          <w:numId w:val="17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33,423,000 </w:t>
      </w:r>
    </w:p>
    <w:p w14:paraId="621ED6F8"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2BDEA803" w14:textId="77777777" w:rsidR="000A0212" w:rsidRPr="000A0212" w:rsidRDefault="000A0212" w:rsidP="00EC2F5F">
      <w:pPr>
        <w:pStyle w:val="ListParagraph"/>
        <w:numPr>
          <w:ilvl w:val="2"/>
          <w:numId w:val="845"/>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17E03756"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incluyendo aquellos municipios  </w:t>
      </w:r>
    </w:p>
    <w:p w14:paraId="0FB79338"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que brindan servicios de  </w:t>
      </w:r>
    </w:p>
    <w:p w14:paraId="10978EEF"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transportación mediante convenios        33,423,000   </w:t>
      </w:r>
    </w:p>
    <w:p w14:paraId="66208485"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1531428" w14:textId="7E2B2016" w:rsidR="000A0212" w:rsidRDefault="000A0212" w:rsidP="00EC2F5F">
      <w:pPr>
        <w:pStyle w:val="ListParagraph"/>
        <w:numPr>
          <w:ilvl w:val="0"/>
          <w:numId w:val="17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62,537,000  </w:t>
      </w:r>
    </w:p>
    <w:p w14:paraId="066C99BC"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0B391841" w14:textId="77777777" w:rsid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19,971,000  </w:t>
      </w:r>
    </w:p>
    <w:p w14:paraId="6809309A"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864214C" w14:textId="66E724C7" w:rsid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180,000 </w:t>
      </w:r>
    </w:p>
    <w:p w14:paraId="16A1DBF3" w14:textId="77777777" w:rsidR="00070AE9" w:rsidRDefault="00070AE9" w:rsidP="00070AE9">
      <w:pPr>
        <w:pStyle w:val="ListParagraph"/>
        <w:tabs>
          <w:tab w:val="left" w:pos="1984"/>
        </w:tabs>
        <w:ind w:left="2160"/>
        <w:contextualSpacing w:val="0"/>
        <w:rPr>
          <w:rFonts w:ascii="Book Antiqua" w:hAnsi="Book Antiqua" w:cs="Calibri"/>
          <w:szCs w:val="24"/>
          <w:lang w:val="es-PR"/>
        </w:rPr>
      </w:pPr>
    </w:p>
    <w:p w14:paraId="70B1272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45E367B" w14:textId="77777777" w:rsidR="000A0212" w:rsidRP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Servicios profesionales de finanzas </w:t>
      </w:r>
    </w:p>
    <w:p w14:paraId="4D5CC64E" w14:textId="29FFE572"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23A280A5"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7B306BF5" w14:textId="77777777" w:rsidR="000A0212" w:rsidRP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0BAA9D1A"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7C66AC18"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B59B51B" w14:textId="77777777" w:rsid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35AB04AF"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B858B4D" w14:textId="77777777" w:rsidR="000A0212" w:rsidRP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Prueba gratuita de </w:t>
      </w:r>
      <w:proofErr w:type="spellStart"/>
      <w:r w:rsidRPr="000A0212">
        <w:rPr>
          <w:rFonts w:ascii="Book Antiqua" w:hAnsi="Book Antiqua" w:cs="Calibri"/>
          <w:szCs w:val="24"/>
          <w:lang w:val="es-PR"/>
        </w:rPr>
        <w:t>College</w:t>
      </w:r>
      <w:proofErr w:type="spellEnd"/>
      <w:r w:rsidRPr="000A0212">
        <w:rPr>
          <w:rFonts w:ascii="Book Antiqua" w:hAnsi="Book Antiqua" w:cs="Calibri"/>
          <w:szCs w:val="24"/>
          <w:lang w:val="es-PR"/>
        </w:rPr>
        <w:t xml:space="preserve"> </w:t>
      </w:r>
      <w:proofErr w:type="spellStart"/>
      <w:r w:rsidRPr="000A0212">
        <w:rPr>
          <w:rFonts w:ascii="Book Antiqua" w:hAnsi="Book Antiqua" w:cs="Calibri"/>
          <w:szCs w:val="24"/>
          <w:lang w:val="es-PR"/>
        </w:rPr>
        <w:t>Board</w:t>
      </w:r>
      <w:proofErr w:type="spellEnd"/>
      <w:r w:rsidRPr="000A0212">
        <w:rPr>
          <w:rFonts w:ascii="Book Antiqua" w:hAnsi="Book Antiqua" w:cs="Calibri"/>
          <w:szCs w:val="24"/>
          <w:lang w:val="es-PR"/>
        </w:rPr>
        <w:t>  </w:t>
      </w:r>
    </w:p>
    <w:p w14:paraId="3D3DCF2E"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2657DF50"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0741F91F" w14:textId="77777777" w:rsidR="000A0212" w:rsidRP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Exámenes de estudiantes  </w:t>
      </w:r>
    </w:p>
    <w:p w14:paraId="08FED2D6" w14:textId="77777777" w:rsidR="000A0212" w:rsidRPr="003D2EDD" w:rsidRDefault="000A0212" w:rsidP="00EC2F5F">
      <w:pPr>
        <w:pStyle w:val="ListParagraph"/>
        <w:tabs>
          <w:tab w:val="left" w:pos="1984"/>
        </w:tabs>
        <w:ind w:left="2160"/>
        <w:contextualSpacing w:val="0"/>
        <w:rPr>
          <w:rFonts w:ascii="Book Antiqua" w:hAnsi="Book Antiqua" w:cs="Calibri"/>
          <w:szCs w:val="24"/>
          <w:lang w:val="pt-PT"/>
        </w:rPr>
      </w:pPr>
      <w:r w:rsidRPr="003D2EDD">
        <w:rPr>
          <w:rFonts w:ascii="Book Antiqua" w:hAnsi="Book Antiqua" w:cs="Calibri"/>
          <w:szCs w:val="24"/>
          <w:lang w:val="pt-PT"/>
        </w:rPr>
        <w:t>(META-PR, PIENSE, SAT, PNA,  </w:t>
      </w:r>
    </w:p>
    <w:p w14:paraId="32EB148A" w14:textId="711D245F"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PCMAS, </w:t>
      </w:r>
      <w:proofErr w:type="gramStart"/>
      <w:r w:rsidRPr="000A0212">
        <w:rPr>
          <w:rFonts w:ascii="Book Antiqua" w:hAnsi="Book Antiqua" w:cs="Calibri"/>
          <w:szCs w:val="24"/>
          <w:lang w:val="es-PR"/>
        </w:rPr>
        <w:t>Otros)   </w:t>
      </w:r>
      <w:proofErr w:type="gramEnd"/>
      <w:r w:rsidRPr="000A0212">
        <w:rPr>
          <w:rFonts w:ascii="Book Antiqua" w:hAnsi="Book Antiqua" w:cs="Calibri"/>
          <w:szCs w:val="24"/>
          <w:lang w:val="es-PR"/>
        </w:rPr>
        <w:t>                                  </w:t>
      </w:r>
      <w:r w:rsidR="00323566">
        <w:rPr>
          <w:rFonts w:ascii="Book Antiqua" w:hAnsi="Book Antiqua" w:cs="Calibri"/>
          <w:szCs w:val="24"/>
          <w:lang w:val="es-PR"/>
        </w:rPr>
        <w:t xml:space="preserve">   </w:t>
      </w:r>
      <w:r w:rsidRPr="000A0212">
        <w:rPr>
          <w:rFonts w:ascii="Book Antiqua" w:hAnsi="Book Antiqua" w:cs="Calibri"/>
          <w:szCs w:val="24"/>
          <w:lang w:val="es-PR"/>
        </w:rPr>
        <w:t>  15,025,000 </w:t>
      </w:r>
    </w:p>
    <w:p w14:paraId="796A4056"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7F7FBFD4" w14:textId="77777777" w:rsidR="000A0212" w:rsidRPr="000A0212"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Programa de Adiestramientos  </w:t>
      </w:r>
    </w:p>
    <w:p w14:paraId="62EF3614" w14:textId="1C795625"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1,500,000 </w:t>
      </w:r>
    </w:p>
    <w:p w14:paraId="4EB03782"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DAFDED9" w14:textId="77777777" w:rsidR="00070AE9" w:rsidRDefault="000A0212" w:rsidP="00EC2F5F">
      <w:pPr>
        <w:pStyle w:val="ListParagraph"/>
        <w:numPr>
          <w:ilvl w:val="2"/>
          <w:numId w:val="84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1,669,000</w:t>
      </w:r>
      <w:r w:rsidRPr="000A0212">
        <w:rPr>
          <w:rFonts w:ascii="Book Antiqua" w:hAnsi="Book Antiqua" w:cs="Calibri"/>
          <w:szCs w:val="24"/>
          <w:lang w:val="es-PR"/>
        </w:rPr>
        <w:tab/>
        <w:t>     </w:t>
      </w:r>
    </w:p>
    <w:p w14:paraId="0DFA8618" w14:textId="594E58C2" w:rsidR="000A0212" w:rsidRPr="000A0212" w:rsidRDefault="000A0212" w:rsidP="00070AE9">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5EF6FE9D" w14:textId="418BF5AE" w:rsidR="000A0212" w:rsidRPr="000A0212" w:rsidRDefault="000A0212" w:rsidP="00070AE9">
      <w:pPr>
        <w:pStyle w:val="ListParagraph"/>
        <w:numPr>
          <w:ilvl w:val="0"/>
          <w:numId w:val="180"/>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10,299,000  </w:t>
      </w:r>
    </w:p>
    <w:p w14:paraId="4492BA35" w14:textId="2803A3C8" w:rsidR="000A0212" w:rsidRPr="000A0212" w:rsidRDefault="000A0212" w:rsidP="00070AE9">
      <w:pPr>
        <w:pStyle w:val="ListParagraph"/>
        <w:numPr>
          <w:ilvl w:val="0"/>
          <w:numId w:val="181"/>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16,327,000  </w:t>
      </w:r>
    </w:p>
    <w:p w14:paraId="4BFE4FAE" w14:textId="5324F788" w:rsidR="000A0212" w:rsidRPr="000A0212" w:rsidRDefault="000A0212" w:rsidP="00070AE9">
      <w:pPr>
        <w:pStyle w:val="ListParagraph"/>
        <w:numPr>
          <w:ilvl w:val="0"/>
          <w:numId w:val="182"/>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13,386,000 </w:t>
      </w:r>
    </w:p>
    <w:p w14:paraId="7643AA89" w14:textId="5B221F2A" w:rsidR="000A0212" w:rsidRPr="000A0212" w:rsidRDefault="000A0212" w:rsidP="00070AE9">
      <w:pPr>
        <w:pStyle w:val="ListParagraph"/>
        <w:numPr>
          <w:ilvl w:val="0"/>
          <w:numId w:val="183"/>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7,000 </w:t>
      </w:r>
    </w:p>
    <w:p w14:paraId="1CF2524B" w14:textId="7D02DAC3" w:rsidR="000A0212" w:rsidRPr="000A0212" w:rsidRDefault="000A0212" w:rsidP="00070AE9">
      <w:pPr>
        <w:pStyle w:val="ListParagraph"/>
        <w:numPr>
          <w:ilvl w:val="0"/>
          <w:numId w:val="184"/>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1,647,000   </w:t>
      </w:r>
    </w:p>
    <w:p w14:paraId="174BB8ED" w14:textId="2039F5FD" w:rsidR="000A0212" w:rsidRPr="000A0212" w:rsidRDefault="000A0212" w:rsidP="00070AE9">
      <w:pPr>
        <w:pStyle w:val="ListParagraph"/>
        <w:numPr>
          <w:ilvl w:val="0"/>
          <w:numId w:val="185"/>
        </w:numPr>
        <w:tabs>
          <w:tab w:val="left" w:pos="1984"/>
        </w:tabs>
        <w:spacing w:after="240"/>
        <w:contextualSpacing w:val="0"/>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228,000  </w:t>
      </w:r>
    </w:p>
    <w:p w14:paraId="4F021FFB" w14:textId="2F4DC1CA" w:rsidR="000A0212" w:rsidRDefault="000A0212" w:rsidP="00EC2F5F">
      <w:pPr>
        <w:pStyle w:val="ListParagraph"/>
        <w:numPr>
          <w:ilvl w:val="2"/>
          <w:numId w:val="84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228,000 </w:t>
      </w:r>
    </w:p>
    <w:p w14:paraId="67B09159"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1F91CFC1" w14:textId="77777777" w:rsidR="000A0212" w:rsidRPr="000A0212" w:rsidRDefault="000A0212" w:rsidP="00EC2F5F">
      <w:pPr>
        <w:pStyle w:val="ListParagraph"/>
        <w:numPr>
          <w:ilvl w:val="0"/>
          <w:numId w:val="186"/>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Incentivos y subsidios dirigidos al  </w:t>
      </w:r>
    </w:p>
    <w:p w14:paraId="37DBE459" w14:textId="7AF5A03B"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6,620,000  </w:t>
      </w:r>
    </w:p>
    <w:p w14:paraId="4AECCC94"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09D3FDE1" w14:textId="77777777" w:rsidR="000A0212" w:rsidRDefault="000A0212" w:rsidP="00EC2F5F">
      <w:pPr>
        <w:pStyle w:val="ListParagraph"/>
        <w:numPr>
          <w:ilvl w:val="2"/>
          <w:numId w:val="84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4,925,000 </w:t>
      </w:r>
    </w:p>
    <w:p w14:paraId="041986DD" w14:textId="77777777" w:rsidR="00070AE9" w:rsidRPr="000A0212" w:rsidRDefault="00070AE9" w:rsidP="00070AE9">
      <w:pPr>
        <w:pStyle w:val="ListParagraph"/>
        <w:tabs>
          <w:tab w:val="left" w:pos="1984"/>
        </w:tabs>
        <w:ind w:left="2160"/>
        <w:contextualSpacing w:val="0"/>
        <w:rPr>
          <w:rFonts w:ascii="Book Antiqua" w:hAnsi="Book Antiqua" w:cs="Calibri"/>
          <w:szCs w:val="24"/>
          <w:lang w:val="es-PR"/>
        </w:rPr>
      </w:pPr>
    </w:p>
    <w:p w14:paraId="24BF6886" w14:textId="77777777" w:rsidR="000A0212" w:rsidRPr="000A0212" w:rsidRDefault="000A0212" w:rsidP="00EC2F5F">
      <w:pPr>
        <w:pStyle w:val="ListParagraph"/>
        <w:numPr>
          <w:ilvl w:val="2"/>
          <w:numId w:val="84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Otros incentivos y subsidios  </w:t>
      </w:r>
    </w:p>
    <w:p w14:paraId="5E19909A"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dirigidos al bienestar de la ciudadanía     1,695,000 </w:t>
      </w:r>
    </w:p>
    <w:p w14:paraId="53039F8B"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15CD5F6E" w14:textId="10089A67" w:rsidR="000A0212" w:rsidRDefault="000A0212" w:rsidP="00EC2F5F">
      <w:pPr>
        <w:pStyle w:val="ListParagraph"/>
        <w:numPr>
          <w:ilvl w:val="0"/>
          <w:numId w:val="187"/>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48,964,000 </w:t>
      </w:r>
    </w:p>
    <w:p w14:paraId="739DE84E"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02D2BFA1" w14:textId="77777777" w:rsidR="000A0212" w:rsidRPr="000A0212" w:rsidRDefault="000A0212" w:rsidP="00EC2F5F">
      <w:pPr>
        <w:pStyle w:val="ListParagraph"/>
        <w:numPr>
          <w:ilvl w:val="2"/>
          <w:numId w:val="8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lastRenderedPageBreak/>
        <w:t>Programa Alianza para la  </w:t>
      </w:r>
    </w:p>
    <w:p w14:paraId="6A0E2D99" w14:textId="6450F881"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Educación Alternativa</w:t>
      </w:r>
      <w:r w:rsidRPr="000A0212">
        <w:rPr>
          <w:rFonts w:ascii="Book Antiqua" w:hAnsi="Book Antiqua" w:cs="Calibri"/>
          <w:szCs w:val="24"/>
          <w:lang w:val="es-PR"/>
        </w:rPr>
        <w:tab/>
      </w:r>
      <w:r w:rsidRPr="000A0212">
        <w:rPr>
          <w:rFonts w:ascii="Book Antiqua" w:hAnsi="Book Antiqua" w:cs="Calibri"/>
          <w:szCs w:val="24"/>
          <w:lang w:val="es-PR"/>
        </w:rPr>
        <w:tab/>
        <w:t>     </w:t>
      </w:r>
      <w:r w:rsidR="00A22B9A">
        <w:rPr>
          <w:rFonts w:ascii="Book Antiqua" w:hAnsi="Book Antiqua" w:cs="Calibri"/>
          <w:szCs w:val="24"/>
          <w:lang w:val="es-PR"/>
        </w:rPr>
        <w:t xml:space="preserve"> </w:t>
      </w:r>
      <w:r w:rsidRPr="000A0212">
        <w:rPr>
          <w:rFonts w:ascii="Book Antiqua" w:hAnsi="Book Antiqua" w:cs="Calibri"/>
          <w:szCs w:val="24"/>
          <w:lang w:val="es-PR"/>
        </w:rPr>
        <w:t>   15,000,000 </w:t>
      </w:r>
    </w:p>
    <w:p w14:paraId="0EDEAA81"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3CF82392" w14:textId="77777777" w:rsidR="000A0212" w:rsidRPr="000A0212" w:rsidRDefault="000A0212" w:rsidP="00EC2F5F">
      <w:pPr>
        <w:pStyle w:val="ListParagraph"/>
        <w:numPr>
          <w:ilvl w:val="2"/>
          <w:numId w:val="8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Costos asociados con el  </w:t>
      </w:r>
    </w:p>
    <w:p w14:paraId="1679727B"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Programa de Escuelas de la  </w:t>
      </w:r>
    </w:p>
    <w:p w14:paraId="4C299560" w14:textId="77777777" w:rsidR="000A0212" w:rsidRP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Comunidad para el Instituto  </w:t>
      </w:r>
    </w:p>
    <w:p w14:paraId="725462A8" w14:textId="1512DE6E"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w:t>
      </w:r>
      <w:r w:rsidR="00A22B9A">
        <w:rPr>
          <w:rFonts w:ascii="Book Antiqua" w:hAnsi="Book Antiqua" w:cs="Calibri"/>
          <w:szCs w:val="24"/>
          <w:lang w:val="es-PR"/>
        </w:rPr>
        <w:t xml:space="preserve"> </w:t>
      </w:r>
      <w:r w:rsidRPr="000A0212">
        <w:rPr>
          <w:rFonts w:ascii="Book Antiqua" w:hAnsi="Book Antiqua" w:cs="Calibri"/>
          <w:szCs w:val="24"/>
          <w:lang w:val="es-PR"/>
        </w:rPr>
        <w:t>    </w:t>
      </w:r>
      <w:r w:rsidR="00912CD1">
        <w:rPr>
          <w:rFonts w:ascii="Book Antiqua" w:hAnsi="Book Antiqua" w:cs="Calibri"/>
          <w:szCs w:val="24"/>
          <w:lang w:val="es-PR"/>
        </w:rPr>
        <w:t xml:space="preserve">  </w:t>
      </w:r>
      <w:r w:rsidRPr="000A0212">
        <w:rPr>
          <w:rFonts w:ascii="Book Antiqua" w:hAnsi="Book Antiqua" w:cs="Calibri"/>
          <w:szCs w:val="24"/>
          <w:lang w:val="es-PR"/>
        </w:rPr>
        <w:t>9,000,000 </w:t>
      </w:r>
    </w:p>
    <w:p w14:paraId="20EE32FD"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08AF999C" w14:textId="77777777" w:rsidR="00070AE9" w:rsidRDefault="000A0212" w:rsidP="00EC2F5F">
      <w:pPr>
        <w:pStyle w:val="ListParagraph"/>
        <w:numPr>
          <w:ilvl w:val="2"/>
          <w:numId w:val="8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Proyecto C.A.S.A.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w:t>
      </w:r>
      <w:r w:rsidRPr="000A0212">
        <w:rPr>
          <w:rFonts w:ascii="Book Antiqua" w:hAnsi="Book Antiqua" w:cs="Calibri"/>
          <w:szCs w:val="24"/>
          <w:lang w:val="es-PR"/>
        </w:rPr>
        <w:tab/>
      </w:r>
    </w:p>
    <w:p w14:paraId="2A59BE9E" w14:textId="6D26E86D" w:rsidR="000A0212" w:rsidRPr="000A0212" w:rsidRDefault="000A0212" w:rsidP="00070AE9">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w:t>
      </w:r>
    </w:p>
    <w:p w14:paraId="4FF28957" w14:textId="77777777" w:rsidR="000A0212" w:rsidRPr="000A0212" w:rsidRDefault="000A0212" w:rsidP="00EC2F5F">
      <w:pPr>
        <w:pStyle w:val="ListParagraph"/>
        <w:numPr>
          <w:ilvl w:val="2"/>
          <w:numId w:val="8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Para la Alianza de Escuelas Públicas </w:t>
      </w:r>
    </w:p>
    <w:p w14:paraId="268BB58F" w14:textId="735D2420"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con Escuelas Chárter</w:t>
      </w:r>
      <w:r w:rsidRPr="000A0212">
        <w:rPr>
          <w:rFonts w:ascii="Book Antiqua" w:hAnsi="Book Antiqua" w:cs="Calibri"/>
          <w:szCs w:val="24"/>
          <w:lang w:val="es-PR"/>
        </w:rPr>
        <w:tab/>
      </w:r>
      <w:r w:rsidRPr="000A0212">
        <w:rPr>
          <w:rFonts w:ascii="Book Antiqua" w:hAnsi="Book Antiqua" w:cs="Calibri"/>
          <w:szCs w:val="24"/>
          <w:lang w:val="es-PR"/>
        </w:rPr>
        <w:tab/>
        <w:t>      14,080,000 </w:t>
      </w:r>
    </w:p>
    <w:p w14:paraId="6CC681D2"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58C0F874" w14:textId="1D37335C" w:rsidR="000A0212" w:rsidRPr="000A0212" w:rsidRDefault="000A0212" w:rsidP="00EC2F5F">
      <w:pPr>
        <w:pStyle w:val="ListParagraph"/>
        <w:numPr>
          <w:ilvl w:val="2"/>
          <w:numId w:val="8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Aportación al Fideicomiso de Reserva  </w:t>
      </w:r>
    </w:p>
    <w:p w14:paraId="7E085B3F"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486ED1AD"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21A16950" w14:textId="77777777" w:rsidR="000A0212" w:rsidRPr="000A0212" w:rsidRDefault="000A0212" w:rsidP="00EC2F5F">
      <w:pPr>
        <w:pStyle w:val="ListParagraph"/>
        <w:numPr>
          <w:ilvl w:val="2"/>
          <w:numId w:val="84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Otras aportaciones a entidades </w:t>
      </w:r>
    </w:p>
    <w:p w14:paraId="4851EB6B" w14:textId="77777777" w:rsidR="000A0212" w:rsidRDefault="000A0212" w:rsidP="00EC2F5F">
      <w:pPr>
        <w:pStyle w:val="ListParagraph"/>
        <w:tabs>
          <w:tab w:val="left" w:pos="1984"/>
        </w:tabs>
        <w:ind w:left="2160"/>
        <w:contextualSpacing w:val="0"/>
        <w:rPr>
          <w:rFonts w:ascii="Book Antiqua" w:hAnsi="Book Antiqua" w:cs="Calibri"/>
          <w:szCs w:val="24"/>
          <w:lang w:val="es-PR"/>
        </w:rPr>
      </w:pPr>
      <w:r w:rsidRPr="000A0212">
        <w:rPr>
          <w:rFonts w:ascii="Book Antiqua" w:hAnsi="Book Antiqua" w:cs="Calibri"/>
          <w:szCs w:val="24"/>
          <w:lang w:val="es-PR"/>
        </w:rPr>
        <w:t xml:space="preserve">no gubernamentales                  </w:t>
      </w:r>
      <w:r w:rsidRPr="000A0212">
        <w:rPr>
          <w:rFonts w:ascii="Book Antiqua" w:hAnsi="Book Antiqua" w:cs="Calibri"/>
          <w:szCs w:val="24"/>
          <w:lang w:val="es-PR"/>
        </w:rPr>
        <w:tab/>
        <w:t>            431,000 </w:t>
      </w:r>
    </w:p>
    <w:p w14:paraId="56D3A569" w14:textId="77777777" w:rsidR="00070AE9" w:rsidRPr="000A0212" w:rsidRDefault="00070AE9" w:rsidP="00EC2F5F">
      <w:pPr>
        <w:pStyle w:val="ListParagraph"/>
        <w:tabs>
          <w:tab w:val="left" w:pos="1984"/>
        </w:tabs>
        <w:ind w:left="2160"/>
        <w:contextualSpacing w:val="0"/>
        <w:rPr>
          <w:rFonts w:ascii="Book Antiqua" w:hAnsi="Book Antiqua" w:cs="Calibri"/>
          <w:szCs w:val="24"/>
          <w:lang w:val="es-PR"/>
        </w:rPr>
      </w:pPr>
    </w:p>
    <w:p w14:paraId="09C13B0C" w14:textId="741AFA1C" w:rsidR="000A0212" w:rsidRDefault="000A0212" w:rsidP="00EC2F5F">
      <w:pPr>
        <w:pStyle w:val="ListParagraph"/>
        <w:numPr>
          <w:ilvl w:val="0"/>
          <w:numId w:val="188"/>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proofErr w:type="gramStart"/>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End"/>
      <w:r w:rsidRPr="000A0212">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120,000 </w:t>
      </w:r>
    </w:p>
    <w:p w14:paraId="3E4539F7"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72B1AB4A" w14:textId="77777777" w:rsidR="00912CD1" w:rsidRDefault="000A0212" w:rsidP="00EC2F5F">
      <w:pPr>
        <w:pStyle w:val="ListParagraph"/>
        <w:tabs>
          <w:tab w:val="left" w:pos="1984"/>
        </w:tabs>
        <w:contextualSpacing w:val="0"/>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Otros Programas incluidos en el Departamento </w:t>
      </w:r>
    </w:p>
    <w:p w14:paraId="5502E04C" w14:textId="3FA41E8E"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 xml:space="preserve">de Educación            </w:t>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A22B9A">
        <w:rPr>
          <w:rFonts w:ascii="Book Antiqua" w:hAnsi="Book Antiqua" w:cs="Calibri"/>
          <w:szCs w:val="24"/>
          <w:lang w:val="es-PR"/>
        </w:rPr>
        <w:tab/>
      </w:r>
      <w:r w:rsidRPr="002B5B31">
        <w:rPr>
          <w:rFonts w:ascii="Book Antiqua" w:hAnsi="Book Antiqua" w:cs="Calibri"/>
          <w:szCs w:val="24"/>
          <w:u w:val="single"/>
          <w:lang w:val="es-PR"/>
        </w:rPr>
        <w:t>2,365,876,000</w:t>
      </w:r>
      <w:r w:rsidRPr="003D16DE">
        <w:rPr>
          <w:rFonts w:ascii="Book Antiqua" w:hAnsi="Book Antiqua" w:cs="Calibri"/>
          <w:szCs w:val="24"/>
          <w:lang w:val="es-PR"/>
        </w:rPr>
        <w:t> </w:t>
      </w:r>
    </w:p>
    <w:p w14:paraId="67E1AF34" w14:textId="77777777" w:rsidR="00070AE9" w:rsidRPr="003D16DE" w:rsidRDefault="00070AE9" w:rsidP="00EC2F5F">
      <w:pPr>
        <w:pStyle w:val="ListParagraph"/>
        <w:tabs>
          <w:tab w:val="left" w:pos="1984"/>
        </w:tabs>
        <w:contextualSpacing w:val="0"/>
        <w:rPr>
          <w:rFonts w:ascii="Book Antiqua" w:hAnsi="Book Antiqua" w:cs="Calibri"/>
          <w:szCs w:val="24"/>
          <w:lang w:val="es-PR"/>
        </w:rPr>
      </w:pPr>
    </w:p>
    <w:p w14:paraId="6A63B280" w14:textId="1CE80CB5" w:rsidR="000A0212" w:rsidRDefault="000A0212" w:rsidP="00EC2F5F">
      <w:pPr>
        <w:pStyle w:val="ListParagraph"/>
        <w:tabs>
          <w:tab w:val="left" w:pos="1984"/>
        </w:tabs>
        <w:contextualSpacing w:val="0"/>
        <w:rPr>
          <w:rFonts w:ascii="Book Antiqua" w:hAnsi="Book Antiqua" w:cs="Calibri"/>
          <w:szCs w:val="24"/>
          <w:u w:val="single"/>
          <w:lang w:val="es-PR"/>
        </w:rPr>
      </w:pPr>
      <w:r w:rsidRPr="000A0212">
        <w:rPr>
          <w:rFonts w:ascii="Book Antiqua" w:hAnsi="Book Antiqua" w:cs="Calibri"/>
          <w:szCs w:val="24"/>
          <w:lang w:val="es-PR"/>
        </w:rPr>
        <w:t>Subtotal Departamento de Educación</w:t>
      </w:r>
      <w:r w:rsidRPr="000A0212">
        <w:rPr>
          <w:rFonts w:ascii="Book Antiqua" w:hAnsi="Book Antiqua" w:cs="Calibri"/>
          <w:szCs w:val="24"/>
          <w:lang w:val="es-PR"/>
        </w:rPr>
        <w:tab/>
      </w:r>
      <w:r w:rsidRPr="000A0212">
        <w:rPr>
          <w:rFonts w:ascii="Book Antiqua" w:hAnsi="Book Antiqua" w:cs="Calibri"/>
          <w:szCs w:val="24"/>
          <w:lang w:val="es-PR"/>
        </w:rPr>
        <w:tab/>
        <w:t> </w:t>
      </w:r>
      <w:r w:rsidR="003D16DE">
        <w:rPr>
          <w:rFonts w:ascii="Book Antiqua" w:hAnsi="Book Antiqua" w:cs="Calibri"/>
          <w:szCs w:val="24"/>
          <w:lang w:val="es-PR"/>
        </w:rPr>
        <w:tab/>
      </w:r>
      <w:r w:rsidR="003D16DE">
        <w:rPr>
          <w:rFonts w:ascii="Book Antiqua" w:hAnsi="Book Antiqua" w:cs="Calibri"/>
          <w:szCs w:val="24"/>
          <w:lang w:val="es-PR"/>
        </w:rPr>
        <w:tab/>
      </w:r>
      <w:r w:rsidR="00A22B9A">
        <w:rPr>
          <w:rFonts w:ascii="Book Antiqua" w:hAnsi="Book Antiqua" w:cs="Calibri"/>
          <w:szCs w:val="24"/>
          <w:lang w:val="es-PR"/>
        </w:rPr>
        <w:tab/>
      </w:r>
      <w:r w:rsidR="00E27B4A" w:rsidRPr="002B5B31">
        <w:rPr>
          <w:rFonts w:ascii="Book Antiqua" w:hAnsi="Book Antiqua" w:cs="Calibri"/>
          <w:szCs w:val="24"/>
          <w:u w:val="single"/>
          <w:lang w:val="es-PR"/>
        </w:rPr>
        <w:t>3,044,384,000</w:t>
      </w:r>
    </w:p>
    <w:p w14:paraId="436866EC" w14:textId="77777777" w:rsidR="00070AE9" w:rsidRPr="003D16DE" w:rsidRDefault="00070AE9" w:rsidP="00EC2F5F">
      <w:pPr>
        <w:pStyle w:val="ListParagraph"/>
        <w:tabs>
          <w:tab w:val="left" w:pos="1984"/>
        </w:tabs>
        <w:contextualSpacing w:val="0"/>
        <w:rPr>
          <w:rFonts w:ascii="Book Antiqua" w:hAnsi="Book Antiqua" w:cs="Calibri"/>
          <w:szCs w:val="24"/>
          <w:lang w:val="es-PR"/>
        </w:rPr>
      </w:pPr>
    </w:p>
    <w:p w14:paraId="0DC3D21D" w14:textId="77777777" w:rsidR="000A0212" w:rsidRDefault="000A0212" w:rsidP="00EC2F5F">
      <w:pPr>
        <w:pStyle w:val="ListParagraph"/>
        <w:numPr>
          <w:ilvl w:val="0"/>
          <w:numId w:val="189"/>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Universidad de Puerto Rico</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w:t>
      </w:r>
    </w:p>
    <w:p w14:paraId="3B81C7D2" w14:textId="77777777" w:rsidR="00070AE9" w:rsidRPr="000A0212" w:rsidRDefault="00070AE9" w:rsidP="00070AE9">
      <w:pPr>
        <w:pStyle w:val="ListParagraph"/>
        <w:tabs>
          <w:tab w:val="left" w:pos="1984"/>
        </w:tabs>
        <w:contextualSpacing w:val="0"/>
        <w:rPr>
          <w:rFonts w:ascii="Book Antiqua" w:hAnsi="Book Antiqua" w:cs="Calibri"/>
          <w:szCs w:val="24"/>
          <w:lang w:val="es-PR"/>
        </w:rPr>
      </w:pPr>
    </w:p>
    <w:p w14:paraId="2C604E72" w14:textId="77777777" w:rsidR="000A0212" w:rsidRPr="000A0212" w:rsidRDefault="000A0212" w:rsidP="00EC2F5F">
      <w:pPr>
        <w:pStyle w:val="ListParagraph"/>
        <w:numPr>
          <w:ilvl w:val="0"/>
          <w:numId w:val="190"/>
        </w:numPr>
        <w:tabs>
          <w:tab w:val="left" w:pos="1984"/>
        </w:tabs>
        <w:contextualSpacing w:val="0"/>
        <w:rPr>
          <w:rFonts w:ascii="Book Antiqua" w:hAnsi="Book Antiqua" w:cs="Calibri"/>
          <w:szCs w:val="24"/>
          <w:lang w:val="es-PR"/>
        </w:rPr>
      </w:pPr>
      <w:r w:rsidRPr="000A0212">
        <w:rPr>
          <w:rFonts w:ascii="Book Antiqua" w:hAnsi="Book Antiqua" w:cs="Calibri"/>
          <w:szCs w:val="24"/>
          <w:lang w:val="es-PR"/>
        </w:rPr>
        <w:t>Incentivos y subsidios dirigidos al bienestar  </w:t>
      </w:r>
    </w:p>
    <w:p w14:paraId="05AE2FD4" w14:textId="569A061B"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560,898,000 </w:t>
      </w:r>
    </w:p>
    <w:p w14:paraId="0E6760D7"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066D8547"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sufragar gastos operacionales  </w:t>
      </w:r>
    </w:p>
    <w:p w14:paraId="329E9D2E" w14:textId="78F6D843"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la Universidad de Puerto Rico,</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441,206,000</w:t>
      </w:r>
      <w:r w:rsidR="000A0212" w:rsidRPr="000A0212">
        <w:rPr>
          <w:rFonts w:ascii="Book Antiqua" w:hAnsi="Book Antiqua" w:cs="Calibri"/>
          <w:szCs w:val="24"/>
          <w:lang w:val="es-PR"/>
        </w:rPr>
        <w:tab/>
        <w:t> </w:t>
      </w:r>
    </w:p>
    <w:p w14:paraId="64F0F55A"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0A00C3E2"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gastos de funcionamiento del   </w:t>
      </w:r>
    </w:p>
    <w:p w14:paraId="5A67643B" w14:textId="258F3B10"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Centro Ponceño de Autismo,   </w:t>
      </w:r>
    </w:p>
    <w:p w14:paraId="4B7D0EF0" w14:textId="1C2090C9"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Inc. R.C. 17 de 2013</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87,000 </w:t>
      </w:r>
    </w:p>
    <w:p w14:paraId="51C6838E"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17B2EF6C"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gastos de funcionamiento del   </w:t>
      </w:r>
    </w:p>
    <w:p w14:paraId="4697BABB" w14:textId="3FC4C30B"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Programa de Asistencia Tecnológica   </w:t>
      </w:r>
    </w:p>
    <w:p w14:paraId="45E37020" w14:textId="6DD2D7FF"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Puerto Rico, según lo dispuesto   </w:t>
      </w:r>
    </w:p>
    <w:p w14:paraId="41514D72" w14:textId="1931AEC6"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en la Ley 264-2000</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855,000 </w:t>
      </w:r>
    </w:p>
    <w:p w14:paraId="309CCAE3" w14:textId="77777777" w:rsidR="00916EF2" w:rsidRDefault="00916EF2" w:rsidP="00EC2F5F">
      <w:pPr>
        <w:pStyle w:val="ListParagraph"/>
        <w:tabs>
          <w:tab w:val="left" w:pos="2070"/>
        </w:tabs>
        <w:ind w:left="1980" w:hanging="180"/>
        <w:contextualSpacing w:val="0"/>
        <w:rPr>
          <w:rFonts w:ascii="Book Antiqua" w:hAnsi="Book Antiqua" w:cs="Calibri"/>
          <w:szCs w:val="24"/>
          <w:lang w:val="es-PR"/>
        </w:rPr>
      </w:pPr>
    </w:p>
    <w:p w14:paraId="7ABB710F" w14:textId="77777777" w:rsidR="00EE1271" w:rsidRDefault="00EE1271" w:rsidP="00EC2F5F">
      <w:pPr>
        <w:pStyle w:val="ListParagraph"/>
        <w:tabs>
          <w:tab w:val="left" w:pos="2070"/>
        </w:tabs>
        <w:ind w:left="1980" w:hanging="180"/>
        <w:contextualSpacing w:val="0"/>
        <w:rPr>
          <w:rFonts w:ascii="Book Antiqua" w:hAnsi="Book Antiqua" w:cs="Calibri"/>
          <w:szCs w:val="24"/>
          <w:lang w:val="es-PR"/>
        </w:rPr>
      </w:pPr>
    </w:p>
    <w:p w14:paraId="6714F5BD"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la distribución de becas y ayudas   </w:t>
      </w:r>
    </w:p>
    <w:p w14:paraId="2A244002" w14:textId="3B3B2AF0"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educativas a estudiantes que   </w:t>
      </w:r>
    </w:p>
    <w:p w14:paraId="4BB8593A" w14:textId="03F356E8"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cualifiquen, según lo dispuesto en la   </w:t>
      </w:r>
    </w:p>
    <w:p w14:paraId="7A43F15D" w14:textId="1962EDF8"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Ley 170-2002, según enmendada.</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A22B9A">
        <w:rPr>
          <w:rFonts w:ascii="Book Antiqua" w:hAnsi="Book Antiqua" w:cs="Calibri"/>
          <w:szCs w:val="24"/>
          <w:lang w:val="es-PR"/>
        </w:rPr>
        <w:t xml:space="preserve"> </w:t>
      </w:r>
      <w:r w:rsidR="000A0212" w:rsidRPr="000A0212">
        <w:rPr>
          <w:rFonts w:ascii="Book Antiqua" w:hAnsi="Book Antiqua" w:cs="Calibri"/>
          <w:szCs w:val="24"/>
          <w:lang w:val="es-PR"/>
        </w:rPr>
        <w:t>9,501,000 </w:t>
      </w:r>
    </w:p>
    <w:p w14:paraId="38FF6579"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1B8F8130"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el Departamento de Cirugía y/o   </w:t>
      </w:r>
    </w:p>
    <w:p w14:paraId="6B5BC06A" w14:textId="4F1306CA"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Centro de Trauma del Recinto de   </w:t>
      </w:r>
    </w:p>
    <w:p w14:paraId="39F18244" w14:textId="486F65AE"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Ciencias Médicas, según Ley 105-2013</w:t>
      </w:r>
      <w:proofErr w:type="gramStart"/>
      <w:r w:rsidR="000A0212" w:rsidRPr="000A0212">
        <w:rPr>
          <w:rFonts w:ascii="Book Antiqua" w:hAnsi="Book Antiqua" w:cs="Calibri"/>
          <w:szCs w:val="24"/>
          <w:lang w:val="es-PR"/>
        </w:rPr>
        <w:tab/>
        <w:t>  2,500,000</w:t>
      </w:r>
      <w:proofErr w:type="gramEnd"/>
      <w:r w:rsidR="000A0212" w:rsidRPr="000A0212">
        <w:rPr>
          <w:rFonts w:ascii="Book Antiqua" w:hAnsi="Book Antiqua" w:cs="Calibri"/>
          <w:szCs w:val="24"/>
          <w:lang w:val="es-PR"/>
        </w:rPr>
        <w:t>  </w:t>
      </w:r>
    </w:p>
    <w:p w14:paraId="35B4F794"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011F49F1"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conceder becas a estudiantes de   </w:t>
      </w:r>
    </w:p>
    <w:p w14:paraId="286450DC" w14:textId="55A41100"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medicina, odontología y medicina   </w:t>
      </w:r>
    </w:p>
    <w:p w14:paraId="2B7EC524" w14:textId="3C821D2D"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veterinaria según lo dispuesto en la   </w:t>
      </w:r>
    </w:p>
    <w:p w14:paraId="395DC46B" w14:textId="2A332C4C"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Ley Núm. 17 del 5 de junio de 1948, </w:t>
      </w:r>
    </w:p>
    <w:p w14:paraId="5D44FFE5" w14:textId="098F2CD2"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 xml:space="preserve">según enmendada.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A22B9A">
        <w:rPr>
          <w:rFonts w:ascii="Book Antiqua" w:hAnsi="Book Antiqua" w:cs="Calibri"/>
          <w:szCs w:val="24"/>
          <w:lang w:val="es-PR"/>
        </w:rPr>
        <w:t xml:space="preserve">      </w:t>
      </w:r>
      <w:r w:rsidR="000A0212" w:rsidRPr="000A0212">
        <w:rPr>
          <w:rFonts w:ascii="Book Antiqua" w:hAnsi="Book Antiqua" w:cs="Calibri"/>
          <w:szCs w:val="24"/>
          <w:lang w:val="es-PR"/>
        </w:rPr>
        <w:tab/>
      </w:r>
      <w:r w:rsidR="00A22B9A">
        <w:rPr>
          <w:rFonts w:ascii="Book Antiqua" w:hAnsi="Book Antiqua" w:cs="Calibri"/>
          <w:szCs w:val="24"/>
          <w:lang w:val="es-PR"/>
        </w:rPr>
        <w:t xml:space="preserve">    </w:t>
      </w:r>
      <w:r w:rsidR="000A0212" w:rsidRPr="000A0212">
        <w:rPr>
          <w:rFonts w:ascii="Book Antiqua" w:hAnsi="Book Antiqua" w:cs="Calibri"/>
          <w:szCs w:val="24"/>
          <w:lang w:val="es-PR"/>
        </w:rPr>
        <w:t>500,000 </w:t>
      </w:r>
    </w:p>
    <w:p w14:paraId="36EE5647"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3B19CD35"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realizar estudios de los tejidos   </w:t>
      </w:r>
    </w:p>
    <w:p w14:paraId="67E23C00" w14:textId="4C572BF6"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cerebrales de las personas fallecidas   </w:t>
      </w:r>
    </w:p>
    <w:p w14:paraId="6D24AC5B" w14:textId="2BA7EB09"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diagnosticadas con la enfermedad   </w:t>
      </w:r>
    </w:p>
    <w:p w14:paraId="32F50F87" w14:textId="2246CA1F"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Alzheimer, según lo dispuesto   </w:t>
      </w:r>
    </w:p>
    <w:p w14:paraId="7E617A3E" w14:textId="1C44D484"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en Ley 237-1999</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t>    50,000    </w:t>
      </w:r>
    </w:p>
    <w:p w14:paraId="2D1DA715"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7C9B924F"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gastos de funcionamiento   </w:t>
      </w:r>
    </w:p>
    <w:p w14:paraId="7748CF37" w14:textId="72DDF4FE"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los Centros PITI de Servicios Integrados a  </w:t>
      </w:r>
    </w:p>
    <w:p w14:paraId="3F426E30" w14:textId="3A65C60D"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Menores Víctimas de Agresión Sexual,  </w:t>
      </w:r>
    </w:p>
    <w:p w14:paraId="7289EEFE" w14:textId="2994EEF1"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Ley 158-2013, según enmendada  </w:t>
      </w:r>
    </w:p>
    <w:p w14:paraId="30A27206" w14:textId="28980A92" w:rsidR="000A0212" w:rsidRDefault="000A0212" w:rsidP="00EC2F5F">
      <w:pPr>
        <w:pStyle w:val="ListParagraph"/>
        <w:tabs>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(antes conocidos como CIMVAS)</w:t>
      </w:r>
      <w:r w:rsidRPr="000A0212">
        <w:rPr>
          <w:rFonts w:ascii="Book Antiqua" w:hAnsi="Book Antiqua" w:cs="Calibri"/>
          <w:szCs w:val="24"/>
          <w:lang w:val="es-PR"/>
        </w:rPr>
        <w:tab/>
      </w:r>
      <w:r w:rsidRPr="000A0212">
        <w:rPr>
          <w:rFonts w:ascii="Book Antiqua" w:hAnsi="Book Antiqua" w:cs="Calibri"/>
          <w:szCs w:val="24"/>
          <w:lang w:val="es-PR"/>
        </w:rPr>
        <w:tab/>
        <w:t>1,330,000       </w:t>
      </w:r>
    </w:p>
    <w:p w14:paraId="34C6C408"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62FD0B72" w14:textId="77777777" w:rsidR="000A0212" w:rsidRPr="000A0212" w:rsidRDefault="000A0212" w:rsidP="00EC2F5F">
      <w:pPr>
        <w:pStyle w:val="ListParagraph"/>
        <w:numPr>
          <w:ilvl w:val="2"/>
          <w:numId w:val="1227"/>
        </w:numPr>
        <w:tabs>
          <w:tab w:val="clear" w:pos="2160"/>
          <w:tab w:val="left" w:pos="2070"/>
        </w:tabs>
        <w:ind w:left="1980" w:hanging="270"/>
        <w:contextualSpacing w:val="0"/>
        <w:rPr>
          <w:rFonts w:ascii="Book Antiqua" w:hAnsi="Book Antiqua" w:cs="Calibri"/>
          <w:szCs w:val="24"/>
          <w:lang w:val="es-PR"/>
        </w:rPr>
      </w:pPr>
      <w:r w:rsidRPr="000A0212">
        <w:rPr>
          <w:rFonts w:ascii="Book Antiqua" w:hAnsi="Book Antiqua" w:cs="Calibri"/>
          <w:szCs w:val="24"/>
          <w:lang w:val="es-PR"/>
        </w:rPr>
        <w:t>Para gastos de funcionamiento  </w:t>
      </w:r>
    </w:p>
    <w:p w14:paraId="20AD0841" w14:textId="03F3BE0C"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del Centro de Estudios Avanzados  </w:t>
      </w:r>
    </w:p>
    <w:p w14:paraId="29227869" w14:textId="4635FD0E"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0A0212" w:rsidRPr="000A0212">
        <w:rPr>
          <w:rFonts w:ascii="Book Antiqua" w:hAnsi="Book Antiqua" w:cs="Calibri"/>
          <w:szCs w:val="24"/>
          <w:lang w:val="es-PR"/>
        </w:rPr>
        <w:t>para el Personal de Emergencias  </w:t>
      </w:r>
    </w:p>
    <w:p w14:paraId="2A7222F9" w14:textId="123A884D"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Médicas del Sector Público, según  </w:t>
      </w:r>
    </w:p>
    <w:p w14:paraId="77B4613A" w14:textId="66B6B34A"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lo dispuesto en la Ley 235-2004</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500,000          </w:t>
      </w:r>
    </w:p>
    <w:p w14:paraId="6EC17D36"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5E02E5CE"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servicios a médico indigentes  </w:t>
      </w:r>
    </w:p>
    <w:p w14:paraId="3036F3DE" w14:textId="27A69109"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 xml:space="preserve">en el Recinto de Ciencias Médicas </w:t>
      </w:r>
      <w:r w:rsidR="000A0212" w:rsidRPr="000A0212">
        <w:rPr>
          <w:rFonts w:ascii="Book Antiqua" w:hAnsi="Book Antiqua" w:cs="Calibri"/>
          <w:szCs w:val="24"/>
          <w:lang w:val="es-PR"/>
        </w:rPr>
        <w:tab/>
      </w:r>
      <w:r w:rsidR="00057164">
        <w:rPr>
          <w:rFonts w:ascii="Book Antiqua" w:hAnsi="Book Antiqua" w:cs="Calibri"/>
          <w:szCs w:val="24"/>
          <w:lang w:val="es-PR"/>
        </w:rPr>
        <w:t xml:space="preserve">           </w:t>
      </w:r>
      <w:r w:rsidR="000A0212" w:rsidRPr="000A0212">
        <w:rPr>
          <w:rFonts w:ascii="Book Antiqua" w:hAnsi="Book Antiqua" w:cs="Calibri"/>
          <w:szCs w:val="24"/>
          <w:lang w:val="es-PR"/>
        </w:rPr>
        <w:t>1,719,000         </w:t>
      </w:r>
    </w:p>
    <w:p w14:paraId="09232487"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473651EE"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sufragar los gastos de salario  </w:t>
      </w:r>
    </w:p>
    <w:p w14:paraId="09F1FFD7" w14:textId="75320635"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a residentes e internos del Recinto  </w:t>
      </w:r>
    </w:p>
    <w:p w14:paraId="23F08F8F" w14:textId="46E8FF43"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Ciencias Médicas, según lo  </w:t>
      </w:r>
    </w:p>
    <w:p w14:paraId="5EC01A1E" w14:textId="6F2C31E3"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dispuesto en la Ley 299-2003, según  </w:t>
      </w:r>
    </w:p>
    <w:p w14:paraId="0AB6E172" w14:textId="489EEB22"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enmendada. En caso de que exista  </w:t>
      </w:r>
    </w:p>
    <w:p w14:paraId="24F37F26" w14:textId="1412B0E9"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una interrupción de servicios en la UPR,  </w:t>
      </w:r>
    </w:p>
    <w:p w14:paraId="2C619924" w14:textId="0D33CC11"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lastRenderedPageBreak/>
        <w:tab/>
      </w:r>
      <w:r w:rsidR="000A0212" w:rsidRPr="000A0212">
        <w:rPr>
          <w:rFonts w:ascii="Book Antiqua" w:hAnsi="Book Antiqua" w:cs="Calibri"/>
          <w:szCs w:val="24"/>
          <w:lang w:val="es-PR"/>
        </w:rPr>
        <w:t>dichos fondos serán transferidos  </w:t>
      </w:r>
    </w:p>
    <w:p w14:paraId="373CC6BB" w14:textId="06D49914"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CA6DF6">
        <w:rPr>
          <w:rFonts w:ascii="Book Antiqua" w:hAnsi="Book Antiqua" w:cs="Calibri"/>
          <w:szCs w:val="24"/>
          <w:lang w:val="es-PR"/>
        </w:rPr>
        <w:t>a</w:t>
      </w:r>
      <w:r w:rsidR="000A0212" w:rsidRPr="000A0212">
        <w:rPr>
          <w:rFonts w:ascii="Book Antiqua" w:hAnsi="Book Antiqua" w:cs="Calibri"/>
          <w:szCs w:val="24"/>
          <w:lang w:val="es-PR"/>
        </w:rPr>
        <w:t>l Departamento de Salud</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20,900,000 </w:t>
      </w:r>
    </w:p>
    <w:p w14:paraId="51B38FB7"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31A0C6CE"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Entrenamientos y servicios técnicos  </w:t>
      </w:r>
    </w:p>
    <w:p w14:paraId="7FF7A2A0" w14:textId="616C5B63"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según la aprobación de la Junta de </w:t>
      </w:r>
    </w:p>
    <w:p w14:paraId="5A26D380" w14:textId="638C7AC0"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 xml:space="preserve">Supervisión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10,000,000 </w:t>
      </w:r>
    </w:p>
    <w:p w14:paraId="5AE08E22"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1E8CCD9D"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Departamento de Educación  </w:t>
      </w:r>
    </w:p>
    <w:p w14:paraId="1AB8BA08" w14:textId="15C32198"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adiestramientos para maestros  </w:t>
      </w:r>
    </w:p>
    <w:p w14:paraId="3BC58F03" w14:textId="71E0801E"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y directores</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10,021,000 </w:t>
      </w:r>
    </w:p>
    <w:p w14:paraId="2FFB0DDA"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250C3238"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gastos de funcionamiento  </w:t>
      </w:r>
    </w:p>
    <w:p w14:paraId="5FEF56CC" w14:textId="666635FC"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24 horas de la Red Sísmica de  </w:t>
      </w:r>
    </w:p>
    <w:p w14:paraId="7BE1C2BF" w14:textId="07D44EB0"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Puerto Rico y la Red de Movimiento  </w:t>
      </w:r>
    </w:p>
    <w:p w14:paraId="1EF91625" w14:textId="24D71E1E"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Fuerte, Ley 106-2002</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proofErr w:type="gramStart"/>
      <w:r w:rsidR="000A0212" w:rsidRPr="000A0212">
        <w:rPr>
          <w:rFonts w:ascii="Book Antiqua" w:hAnsi="Book Antiqua" w:cs="Calibri"/>
          <w:szCs w:val="24"/>
          <w:lang w:val="es-PR"/>
        </w:rPr>
        <w:tab/>
        <w:t xml:space="preserve">  </w:t>
      </w:r>
      <w:r>
        <w:rPr>
          <w:rFonts w:ascii="Book Antiqua" w:hAnsi="Book Antiqua" w:cs="Calibri"/>
          <w:szCs w:val="24"/>
          <w:lang w:val="es-PR"/>
        </w:rPr>
        <w:tab/>
      </w:r>
      <w:proofErr w:type="gramEnd"/>
      <w:r w:rsidR="000A0212" w:rsidRPr="000A0212">
        <w:rPr>
          <w:rFonts w:ascii="Book Antiqua" w:hAnsi="Book Antiqua" w:cs="Calibri"/>
          <w:szCs w:val="24"/>
          <w:lang w:val="es-PR"/>
        </w:rPr>
        <w:t>1,662,000 </w:t>
      </w:r>
    </w:p>
    <w:p w14:paraId="73F4B1F9"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54D34D8D"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Para sufragar gastos de funcionamiento </w:t>
      </w:r>
    </w:p>
    <w:p w14:paraId="4952F855" w14:textId="6DB54505"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del Programa para la Prevención y Vigilancia  </w:t>
      </w:r>
    </w:p>
    <w:p w14:paraId="0F0DB41E" w14:textId="08F0E3B7" w:rsidR="000A0212" w:rsidRP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Emergencias Médicas de Niños, según  </w:t>
      </w:r>
    </w:p>
    <w:p w14:paraId="1BC39135" w14:textId="1DD3B704" w:rsidR="000A0212" w:rsidRDefault="0083030D" w:rsidP="00EC2F5F">
      <w:pPr>
        <w:pStyle w:val="ListParagraph"/>
        <w:tabs>
          <w:tab w:val="left" w:pos="2070"/>
        </w:tabs>
        <w:ind w:left="1980" w:hanging="180"/>
        <w:contextualSpacing w:val="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lo dispuesto en la Ley 259-2000</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67,000 </w:t>
      </w:r>
    </w:p>
    <w:p w14:paraId="3438F83B" w14:textId="77777777" w:rsidR="00070AE9" w:rsidRPr="000A0212" w:rsidRDefault="00070AE9" w:rsidP="00EC2F5F">
      <w:pPr>
        <w:pStyle w:val="ListParagraph"/>
        <w:tabs>
          <w:tab w:val="left" w:pos="2070"/>
        </w:tabs>
        <w:ind w:left="1980" w:hanging="180"/>
        <w:contextualSpacing w:val="0"/>
        <w:rPr>
          <w:rFonts w:ascii="Book Antiqua" w:hAnsi="Book Antiqua" w:cs="Calibri"/>
          <w:szCs w:val="24"/>
          <w:lang w:val="es-PR"/>
        </w:rPr>
      </w:pPr>
    </w:p>
    <w:p w14:paraId="38A65B79" w14:textId="77777777" w:rsidR="000A0212" w:rsidRPr="000A0212" w:rsidRDefault="000A0212" w:rsidP="00EC2F5F">
      <w:pPr>
        <w:pStyle w:val="ListParagraph"/>
        <w:numPr>
          <w:ilvl w:val="2"/>
          <w:numId w:val="1227"/>
        </w:numPr>
        <w:tabs>
          <w:tab w:val="clear" w:pos="2160"/>
          <w:tab w:val="left" w:pos="2070"/>
        </w:tabs>
        <w:ind w:left="1980" w:hanging="180"/>
        <w:contextualSpacing w:val="0"/>
        <w:rPr>
          <w:rFonts w:ascii="Book Antiqua" w:hAnsi="Book Antiqua" w:cs="Calibri"/>
          <w:szCs w:val="24"/>
          <w:lang w:val="es-PR"/>
        </w:rPr>
      </w:pPr>
      <w:r w:rsidRPr="000A0212">
        <w:rPr>
          <w:rFonts w:ascii="Book Antiqua" w:hAnsi="Book Antiqua" w:cs="Calibri"/>
          <w:szCs w:val="24"/>
          <w:lang w:val="es-PR"/>
        </w:rPr>
        <w:t>Fondos adicionales para apoyar </w:t>
      </w:r>
    </w:p>
    <w:p w14:paraId="610FF3CB" w14:textId="36129956" w:rsidR="000A0212" w:rsidRDefault="0083030D" w:rsidP="00EC2F5F">
      <w:pPr>
        <w:tabs>
          <w:tab w:val="left" w:pos="1984"/>
        </w:tabs>
        <w:rPr>
          <w:rFonts w:ascii="Book Antiqua" w:hAnsi="Book Antiqua" w:cs="Calibri"/>
          <w:szCs w:val="24"/>
          <w:lang w:val="es-PR"/>
        </w:rPr>
      </w:pPr>
      <w:r>
        <w:rPr>
          <w:rFonts w:ascii="Book Antiqua" w:hAnsi="Book Antiqua" w:cs="Calibri"/>
          <w:szCs w:val="24"/>
          <w:lang w:val="es-PR"/>
        </w:rPr>
        <w:tab/>
      </w:r>
      <w:r w:rsidR="000A0212" w:rsidRPr="0083030D">
        <w:rPr>
          <w:rFonts w:ascii="Book Antiqua" w:hAnsi="Book Antiqua" w:cs="Calibri"/>
          <w:szCs w:val="24"/>
          <w:lang w:val="es-PR"/>
        </w:rPr>
        <w:t>las operaciones de la UPR</w:t>
      </w:r>
      <w:r w:rsidR="000A0212" w:rsidRPr="0083030D">
        <w:rPr>
          <w:rFonts w:ascii="Book Antiqua" w:hAnsi="Book Antiqua" w:cs="Calibri"/>
          <w:szCs w:val="24"/>
          <w:lang w:val="es-PR"/>
        </w:rPr>
        <w:tab/>
      </w:r>
      <w:r w:rsidR="000A0212" w:rsidRPr="0083030D">
        <w:rPr>
          <w:rFonts w:ascii="Book Antiqua" w:hAnsi="Book Antiqua" w:cs="Calibri"/>
          <w:szCs w:val="24"/>
          <w:lang w:val="es-PR"/>
        </w:rPr>
        <w:tab/>
      </w:r>
      <w:r w:rsidR="000A0212" w:rsidRPr="0083030D">
        <w:rPr>
          <w:rFonts w:ascii="Book Antiqua" w:hAnsi="Book Antiqua" w:cs="Calibri"/>
          <w:szCs w:val="24"/>
          <w:lang w:val="es-PR"/>
        </w:rPr>
        <w:tab/>
        <w:t>60,000,000 </w:t>
      </w:r>
    </w:p>
    <w:p w14:paraId="3F7951FA" w14:textId="77777777" w:rsidR="00070AE9" w:rsidRPr="0083030D" w:rsidRDefault="00070AE9" w:rsidP="00EC2F5F">
      <w:pPr>
        <w:tabs>
          <w:tab w:val="left" w:pos="1984"/>
        </w:tabs>
        <w:rPr>
          <w:rFonts w:ascii="Book Antiqua" w:hAnsi="Book Antiqua" w:cs="Calibri"/>
          <w:szCs w:val="24"/>
          <w:lang w:val="es-PR"/>
        </w:rPr>
      </w:pPr>
    </w:p>
    <w:p w14:paraId="3C088D7C" w14:textId="3B56B7C0" w:rsidR="000A0212" w:rsidRDefault="000A0212" w:rsidP="00EC2F5F">
      <w:pPr>
        <w:pStyle w:val="ListParagraph"/>
        <w:tabs>
          <w:tab w:val="left" w:pos="1984"/>
        </w:tabs>
        <w:contextualSpacing w:val="0"/>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Universidad de Puerto Rico</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Pr="002B5B31">
        <w:rPr>
          <w:rFonts w:ascii="Book Antiqua" w:hAnsi="Book Antiqua" w:cs="Calibri"/>
          <w:szCs w:val="24"/>
          <w:u w:val="single"/>
          <w:lang w:val="es-PR"/>
        </w:rPr>
        <w:t>560,898,000</w:t>
      </w:r>
      <w:r w:rsidRPr="000A0212">
        <w:rPr>
          <w:rFonts w:ascii="Book Antiqua" w:hAnsi="Book Antiqua" w:cs="Calibri"/>
          <w:szCs w:val="24"/>
          <w:lang w:val="es-PR"/>
        </w:rPr>
        <w:t> </w:t>
      </w:r>
    </w:p>
    <w:p w14:paraId="49387B21"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2F28A69D" w14:textId="52E4589D" w:rsidR="000A0212" w:rsidRDefault="000A0212" w:rsidP="00EC2F5F">
      <w:pPr>
        <w:pStyle w:val="ListParagraph"/>
        <w:tabs>
          <w:tab w:val="left" w:pos="1984"/>
        </w:tabs>
        <w:contextualSpacing w:val="0"/>
        <w:rPr>
          <w:rFonts w:ascii="Book Antiqua" w:hAnsi="Book Antiqua" w:cs="Calibri"/>
          <w:szCs w:val="24"/>
          <w:lang w:val="es-PR"/>
        </w:rPr>
      </w:pPr>
      <w:r w:rsidRPr="000A0212">
        <w:rPr>
          <w:rFonts w:ascii="Book Antiqua" w:hAnsi="Book Antiqua" w:cs="Calibri"/>
          <w:szCs w:val="24"/>
          <w:lang w:val="es-PR"/>
        </w:rPr>
        <w:t>Subtotal Universidad de Puerto Rico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Pr="002B5B31">
        <w:rPr>
          <w:rFonts w:ascii="Book Antiqua" w:hAnsi="Book Antiqua" w:cs="Calibri"/>
          <w:szCs w:val="24"/>
          <w:u w:val="single"/>
          <w:lang w:val="es-PR"/>
        </w:rPr>
        <w:t>560,898,000</w:t>
      </w:r>
      <w:r w:rsidRPr="000A0212">
        <w:rPr>
          <w:rFonts w:ascii="Book Antiqua" w:hAnsi="Book Antiqua" w:cs="Calibri"/>
          <w:szCs w:val="24"/>
          <w:lang w:val="es-PR"/>
        </w:rPr>
        <w:t> </w:t>
      </w:r>
    </w:p>
    <w:p w14:paraId="08FE536D" w14:textId="77777777" w:rsidR="00070AE9" w:rsidRPr="000A0212" w:rsidRDefault="00070AE9" w:rsidP="00EC2F5F">
      <w:pPr>
        <w:pStyle w:val="ListParagraph"/>
        <w:tabs>
          <w:tab w:val="left" w:pos="1984"/>
        </w:tabs>
        <w:contextualSpacing w:val="0"/>
        <w:rPr>
          <w:rFonts w:ascii="Book Antiqua" w:hAnsi="Book Antiqua" w:cs="Calibri"/>
          <w:szCs w:val="24"/>
          <w:lang w:val="es-PR"/>
        </w:rPr>
      </w:pPr>
    </w:p>
    <w:p w14:paraId="686E8F79" w14:textId="77777777" w:rsidR="00BC4BCD" w:rsidRDefault="00BC4BCD" w:rsidP="00EC2F5F">
      <w:pPr>
        <w:pStyle w:val="ListParagraph"/>
        <w:numPr>
          <w:ilvl w:val="0"/>
          <w:numId w:val="191"/>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Tribunal y Asamblea Legislativa </w:t>
      </w:r>
    </w:p>
    <w:p w14:paraId="035B40EA" w14:textId="77777777" w:rsidR="00070AE9" w:rsidRPr="00BC4BCD" w:rsidRDefault="00070AE9" w:rsidP="00070AE9">
      <w:pPr>
        <w:pStyle w:val="ListParagraph"/>
        <w:tabs>
          <w:tab w:val="left" w:pos="1984"/>
        </w:tabs>
        <w:contextualSpacing w:val="0"/>
        <w:rPr>
          <w:rFonts w:ascii="Book Antiqua" w:hAnsi="Book Antiqua" w:cs="Calibri"/>
          <w:szCs w:val="24"/>
          <w:lang w:val="es-PR"/>
        </w:rPr>
      </w:pPr>
    </w:p>
    <w:p w14:paraId="74830486" w14:textId="77777777" w:rsidR="00BC4BCD" w:rsidRDefault="00BC4BCD" w:rsidP="00EC2F5F">
      <w:pPr>
        <w:pStyle w:val="ListParagraph"/>
        <w:numPr>
          <w:ilvl w:val="0"/>
          <w:numId w:val="192"/>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Tribunal General de Justicia</w:t>
      </w:r>
      <w:r w:rsidRPr="00BC4BCD">
        <w:rPr>
          <w:rFonts w:ascii="Book Antiqua" w:hAnsi="Book Antiqua" w:cs="Calibri"/>
          <w:szCs w:val="24"/>
          <w:lang w:val="es-PR"/>
        </w:rPr>
        <w:tab/>
      </w:r>
      <w:r w:rsidRPr="00BC4BCD">
        <w:rPr>
          <w:szCs w:val="24"/>
          <w:lang w:val="es-PR"/>
        </w:rPr>
        <w:t> </w:t>
      </w:r>
      <w:r w:rsidRPr="00BC4BCD">
        <w:rPr>
          <w:rFonts w:ascii="Book Antiqua" w:hAnsi="Book Antiqua" w:cs="Calibri"/>
          <w:szCs w:val="24"/>
          <w:lang w:val="es-PR"/>
        </w:rPr>
        <w:t> </w:t>
      </w:r>
    </w:p>
    <w:p w14:paraId="19C9D288" w14:textId="77777777" w:rsidR="00675898" w:rsidRPr="00BC4BCD" w:rsidRDefault="00675898" w:rsidP="00675898">
      <w:pPr>
        <w:pStyle w:val="ListParagraph"/>
        <w:tabs>
          <w:tab w:val="left" w:pos="1984"/>
        </w:tabs>
        <w:contextualSpacing w:val="0"/>
        <w:rPr>
          <w:rFonts w:ascii="Book Antiqua" w:hAnsi="Book Antiqua" w:cs="Calibri"/>
          <w:szCs w:val="24"/>
          <w:lang w:val="es-PR"/>
        </w:rPr>
      </w:pPr>
    </w:p>
    <w:p w14:paraId="61517446" w14:textId="199BDEDA" w:rsidR="00BC4BCD" w:rsidRDefault="00BC4BCD" w:rsidP="00EC2F5F">
      <w:pPr>
        <w:pStyle w:val="ListParagraph"/>
        <w:numPr>
          <w:ilvl w:val="0"/>
          <w:numId w:val="193"/>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Nómina y Costos Relacionados</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t xml:space="preserve">      </w:t>
      </w:r>
      <w:r w:rsidR="00A22B9A">
        <w:rPr>
          <w:rFonts w:ascii="Book Antiqua" w:hAnsi="Book Antiqua" w:cs="Calibri"/>
          <w:szCs w:val="24"/>
          <w:lang w:val="es-PR"/>
        </w:rPr>
        <w:tab/>
      </w:r>
      <w:r w:rsidRPr="00BC4BCD">
        <w:rPr>
          <w:rFonts w:ascii="Book Antiqua" w:hAnsi="Book Antiqua" w:cs="Calibri"/>
          <w:szCs w:val="24"/>
          <w:lang w:val="es-PR"/>
        </w:rPr>
        <w:t>242,690,000 </w:t>
      </w:r>
    </w:p>
    <w:p w14:paraId="4EB03E7F" w14:textId="77777777" w:rsidR="00675898" w:rsidRPr="00BC4BCD" w:rsidRDefault="00675898" w:rsidP="00675898">
      <w:pPr>
        <w:pStyle w:val="ListParagraph"/>
        <w:tabs>
          <w:tab w:val="left" w:pos="1984"/>
        </w:tabs>
        <w:contextualSpacing w:val="0"/>
        <w:rPr>
          <w:rFonts w:ascii="Book Antiqua" w:hAnsi="Book Antiqua" w:cs="Calibri"/>
          <w:szCs w:val="24"/>
          <w:lang w:val="es-PR"/>
        </w:rPr>
      </w:pPr>
    </w:p>
    <w:p w14:paraId="0CE69B57" w14:textId="26670744" w:rsidR="00BC4BCD" w:rsidRDefault="00BC4BCD" w:rsidP="00EC2F5F">
      <w:pPr>
        <w:pStyle w:val="ListParagraph"/>
        <w:numPr>
          <w:ilvl w:val="2"/>
          <w:numId w:val="850"/>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Salarios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83030D">
        <w:rPr>
          <w:rFonts w:ascii="Book Antiqua" w:hAnsi="Book Antiqua" w:cs="Calibri"/>
          <w:szCs w:val="24"/>
          <w:lang w:val="es-PR"/>
        </w:rPr>
        <w:t xml:space="preserve">      </w:t>
      </w:r>
      <w:r w:rsidRPr="00BC4BCD">
        <w:rPr>
          <w:rFonts w:ascii="Book Antiqua" w:hAnsi="Book Antiqua" w:cs="Calibri"/>
          <w:szCs w:val="24"/>
          <w:lang w:val="es-PR"/>
        </w:rPr>
        <w:t>210,149,000   </w:t>
      </w:r>
    </w:p>
    <w:p w14:paraId="5759CA41"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05E22064" w14:textId="5C29E96A" w:rsidR="00BC4BCD" w:rsidRDefault="00BC4BCD" w:rsidP="00EC2F5F">
      <w:pPr>
        <w:pStyle w:val="ListParagraph"/>
        <w:numPr>
          <w:ilvl w:val="2"/>
          <w:numId w:val="850"/>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Horas extras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95,000 </w:t>
      </w:r>
    </w:p>
    <w:p w14:paraId="61C36FCB"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4F015041" w14:textId="10AB631E" w:rsidR="00BC4BCD" w:rsidRDefault="00BC4BCD" w:rsidP="00EC2F5F">
      <w:pPr>
        <w:pStyle w:val="ListParagraph"/>
        <w:numPr>
          <w:ilvl w:val="2"/>
          <w:numId w:val="850"/>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Aportación patronal al seguro médico   </w:t>
      </w:r>
      <w:r w:rsidR="0083030D">
        <w:rPr>
          <w:rFonts w:ascii="Book Antiqua" w:hAnsi="Book Antiqua" w:cs="Calibri"/>
          <w:szCs w:val="24"/>
          <w:lang w:val="es-PR"/>
        </w:rPr>
        <w:t xml:space="preserve"> </w:t>
      </w:r>
      <w:r w:rsidRPr="00BC4BCD">
        <w:rPr>
          <w:rFonts w:ascii="Book Antiqua" w:hAnsi="Book Antiqua" w:cs="Calibri"/>
          <w:szCs w:val="24"/>
          <w:lang w:val="es-PR"/>
        </w:rPr>
        <w:t xml:space="preserve"> 6,133,000  </w:t>
      </w:r>
    </w:p>
    <w:p w14:paraId="4707CFEB"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0070A2BC" w14:textId="77777777" w:rsidR="00BC4BCD" w:rsidRDefault="00BC4BCD" w:rsidP="00EC2F5F">
      <w:pPr>
        <w:pStyle w:val="ListParagraph"/>
        <w:numPr>
          <w:ilvl w:val="2"/>
          <w:numId w:val="850"/>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 xml:space="preserve">Otros beneficios del empleado     </w:t>
      </w:r>
      <w:r w:rsidRPr="00BC4BCD">
        <w:rPr>
          <w:rFonts w:ascii="Book Antiqua" w:hAnsi="Book Antiqua" w:cs="Calibri"/>
          <w:szCs w:val="24"/>
          <w:lang w:val="es-PR"/>
        </w:rPr>
        <w:tab/>
        <w:t>        25,103,000   </w:t>
      </w:r>
    </w:p>
    <w:p w14:paraId="15A9F873"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7C1FC6F5" w14:textId="77777777" w:rsidR="00BC4BCD" w:rsidRDefault="00BC4BCD" w:rsidP="00EC2F5F">
      <w:pPr>
        <w:pStyle w:val="ListParagraph"/>
        <w:numPr>
          <w:ilvl w:val="2"/>
          <w:numId w:val="850"/>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Otros gastos de nómina</w:t>
      </w:r>
      <w:r w:rsidRPr="00BC4BCD">
        <w:rPr>
          <w:rFonts w:ascii="Book Antiqua" w:hAnsi="Book Antiqua" w:cs="Calibri"/>
          <w:szCs w:val="24"/>
          <w:lang w:val="es-PR"/>
        </w:rPr>
        <w:tab/>
        <w:t xml:space="preserve">           </w:t>
      </w:r>
      <w:r w:rsidRPr="00BC4BCD">
        <w:rPr>
          <w:rFonts w:ascii="Book Antiqua" w:hAnsi="Book Antiqua" w:cs="Calibri"/>
          <w:szCs w:val="24"/>
          <w:lang w:val="es-PR"/>
        </w:rPr>
        <w:tab/>
        <w:t>          1,210,000 </w:t>
      </w:r>
    </w:p>
    <w:p w14:paraId="6A209BD7" w14:textId="67B00198" w:rsidR="00BC4BCD" w:rsidRPr="00BC4BCD" w:rsidRDefault="00BC4BCD" w:rsidP="00BF7CBF">
      <w:pPr>
        <w:pStyle w:val="ListParagraph"/>
        <w:numPr>
          <w:ilvl w:val="0"/>
          <w:numId w:val="194"/>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lastRenderedPageBreak/>
        <w:t>Pagos al "</w:t>
      </w:r>
      <w:proofErr w:type="spellStart"/>
      <w:r w:rsidRPr="00BC4BCD">
        <w:rPr>
          <w:rFonts w:ascii="Book Antiqua" w:hAnsi="Book Antiqua" w:cs="Calibri"/>
          <w:szCs w:val="24"/>
          <w:lang w:val="es-PR"/>
        </w:rPr>
        <w:t>Paygo</w:t>
      </w:r>
      <w:proofErr w:type="spellEnd"/>
      <w:r w:rsidRPr="00BC4BCD">
        <w:rPr>
          <w:rFonts w:ascii="Book Antiqua" w:hAnsi="Book Antiqua" w:cs="Calibri"/>
          <w:szCs w:val="24"/>
          <w:lang w:val="es-PR"/>
        </w:rPr>
        <w:t xml:space="preserve">"              </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73,642,000   </w:t>
      </w:r>
    </w:p>
    <w:p w14:paraId="00076FA2" w14:textId="67CB32DE" w:rsidR="00BC4BCD" w:rsidRPr="00BC4BCD" w:rsidRDefault="00BC4BCD" w:rsidP="00BF7CBF">
      <w:pPr>
        <w:pStyle w:val="ListParagraph"/>
        <w:numPr>
          <w:ilvl w:val="0"/>
          <w:numId w:val="195"/>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Facilidades y pagos por servicios públicos</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23,398,000 </w:t>
      </w:r>
    </w:p>
    <w:p w14:paraId="38525C3D" w14:textId="77777777" w:rsidR="00BC4BCD" w:rsidRPr="00BC4BCD" w:rsidRDefault="00BC4BCD" w:rsidP="00BF7CBF">
      <w:pPr>
        <w:pStyle w:val="ListParagraph"/>
        <w:numPr>
          <w:ilvl w:val="2"/>
          <w:numId w:val="851"/>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Pagos a AEE</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9,507,000 </w:t>
      </w:r>
    </w:p>
    <w:p w14:paraId="4AA96774" w14:textId="77777777" w:rsidR="00BC4BCD" w:rsidRPr="00BC4BCD" w:rsidRDefault="00BC4BCD" w:rsidP="00BF7CBF">
      <w:pPr>
        <w:pStyle w:val="ListParagraph"/>
        <w:numPr>
          <w:ilvl w:val="2"/>
          <w:numId w:val="851"/>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Pagos a AAA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1,595,000   </w:t>
      </w:r>
    </w:p>
    <w:p w14:paraId="5FF2A5B4" w14:textId="77777777" w:rsidR="00BC4BCD" w:rsidRPr="00BC4BCD" w:rsidRDefault="00BC4BCD" w:rsidP="00BF7CBF">
      <w:pPr>
        <w:pStyle w:val="ListParagraph"/>
        <w:numPr>
          <w:ilvl w:val="2"/>
          <w:numId w:val="851"/>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Pagos AEP</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12,102,000 </w:t>
      </w:r>
    </w:p>
    <w:p w14:paraId="7ACBDF0D" w14:textId="77777777" w:rsidR="00BC4BCD" w:rsidRPr="00BC4BCD" w:rsidRDefault="00BC4BCD" w:rsidP="00675898">
      <w:pPr>
        <w:pStyle w:val="ListParagraph"/>
        <w:numPr>
          <w:ilvl w:val="2"/>
          <w:numId w:val="851"/>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Otras facilidades y pagos por  </w:t>
      </w:r>
    </w:p>
    <w:p w14:paraId="7A38EECE" w14:textId="77777777" w:rsidR="00BC4BCD" w:rsidRDefault="00BC4BCD" w:rsidP="00675898">
      <w:pPr>
        <w:pStyle w:val="ListParagraph"/>
        <w:tabs>
          <w:tab w:val="left" w:pos="1984"/>
        </w:tabs>
        <w:ind w:left="2160"/>
        <w:contextualSpacing w:val="0"/>
        <w:rPr>
          <w:rFonts w:ascii="Book Antiqua" w:hAnsi="Book Antiqua" w:cs="Calibri"/>
          <w:szCs w:val="24"/>
          <w:lang w:val="es-PR"/>
        </w:rPr>
      </w:pPr>
      <w:r w:rsidRPr="00BC4BCD">
        <w:rPr>
          <w:rFonts w:ascii="Book Antiqua" w:hAnsi="Book Antiqua" w:cs="Calibri"/>
          <w:szCs w:val="24"/>
          <w:lang w:val="es-PR"/>
        </w:rPr>
        <w:t>servicios públicos</w:t>
      </w:r>
      <w:r w:rsidRPr="00BC4BCD">
        <w:rPr>
          <w:rFonts w:ascii="Book Antiqua" w:hAnsi="Book Antiqua" w:cs="Calibri"/>
          <w:szCs w:val="24"/>
          <w:lang w:val="es-PR"/>
        </w:rPr>
        <w:tab/>
        <w:t xml:space="preserve">                    </w:t>
      </w:r>
      <w:r w:rsidRPr="00BC4BCD">
        <w:rPr>
          <w:rFonts w:ascii="Book Antiqua" w:hAnsi="Book Antiqua" w:cs="Calibri"/>
          <w:szCs w:val="24"/>
          <w:lang w:val="es-PR"/>
        </w:rPr>
        <w:tab/>
        <w:t>        194,000 </w:t>
      </w:r>
    </w:p>
    <w:p w14:paraId="012CB54C"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752E430D" w14:textId="53107E8D" w:rsidR="00BC4BCD" w:rsidRPr="00BC4BCD" w:rsidRDefault="00BC4BCD" w:rsidP="00BF7CBF">
      <w:pPr>
        <w:pStyle w:val="ListParagraph"/>
        <w:numPr>
          <w:ilvl w:val="0"/>
          <w:numId w:val="196"/>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Servicios comprados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46,988,000 </w:t>
      </w:r>
    </w:p>
    <w:p w14:paraId="0ACF516C" w14:textId="77777777" w:rsidR="00BC4BCD" w:rsidRPr="00BC4BCD" w:rsidRDefault="00BC4BCD" w:rsidP="00BF7CBF">
      <w:pPr>
        <w:pStyle w:val="ListParagraph"/>
        <w:numPr>
          <w:ilvl w:val="2"/>
          <w:numId w:val="852"/>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 xml:space="preserve">Pagos a PRIMAS </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1,100,000  </w:t>
      </w:r>
    </w:p>
    <w:p w14:paraId="4E734DE9" w14:textId="77777777" w:rsidR="00BC4BCD" w:rsidRPr="00BC4BCD" w:rsidRDefault="00BC4BCD" w:rsidP="00BF7CBF">
      <w:pPr>
        <w:pStyle w:val="ListParagraph"/>
        <w:numPr>
          <w:ilvl w:val="2"/>
          <w:numId w:val="852"/>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 xml:space="preserve">Arrendamientos (excluyendo </w:t>
      </w:r>
      <w:proofErr w:type="gramStart"/>
      <w:r w:rsidRPr="00BC4BCD">
        <w:rPr>
          <w:rFonts w:ascii="Book Antiqua" w:hAnsi="Book Antiqua" w:cs="Calibri"/>
          <w:szCs w:val="24"/>
          <w:lang w:val="es-PR"/>
        </w:rPr>
        <w:t>AEP)   </w:t>
      </w:r>
      <w:proofErr w:type="gramEnd"/>
      <w:r w:rsidRPr="00BC4BCD">
        <w:rPr>
          <w:rFonts w:ascii="Book Antiqua" w:hAnsi="Book Antiqua" w:cs="Calibri"/>
          <w:szCs w:val="24"/>
          <w:lang w:val="es-PR"/>
        </w:rPr>
        <w:t xml:space="preserve"> 37,075,000 </w:t>
      </w:r>
    </w:p>
    <w:p w14:paraId="3880CDE5" w14:textId="77777777" w:rsidR="00BC4BCD" w:rsidRPr="00BC4BCD" w:rsidRDefault="00BC4BCD" w:rsidP="00BF7CBF">
      <w:pPr>
        <w:pStyle w:val="ListParagraph"/>
        <w:numPr>
          <w:ilvl w:val="2"/>
          <w:numId w:val="852"/>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 xml:space="preserve">Reparaciones y mantenimientos </w:t>
      </w:r>
      <w:r w:rsidRPr="00BC4BCD">
        <w:rPr>
          <w:rFonts w:ascii="Book Antiqua" w:hAnsi="Book Antiqua" w:cs="Calibri"/>
          <w:szCs w:val="24"/>
          <w:lang w:val="es-PR"/>
        </w:rPr>
        <w:tab/>
        <w:t>          856,000 </w:t>
      </w:r>
    </w:p>
    <w:p w14:paraId="40679366" w14:textId="77777777" w:rsidR="00BC4BCD" w:rsidRPr="00BC4BCD" w:rsidRDefault="00BC4BCD" w:rsidP="00BF7CBF">
      <w:pPr>
        <w:pStyle w:val="ListParagraph"/>
        <w:numPr>
          <w:ilvl w:val="2"/>
          <w:numId w:val="852"/>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Otros servicios comprados</w:t>
      </w:r>
      <w:r w:rsidRPr="00BC4BCD">
        <w:rPr>
          <w:rFonts w:ascii="Book Antiqua" w:hAnsi="Book Antiqua" w:cs="Calibri"/>
          <w:szCs w:val="24"/>
          <w:lang w:val="es-PR"/>
        </w:rPr>
        <w:tab/>
        <w:t xml:space="preserve">         </w:t>
      </w:r>
      <w:r w:rsidRPr="00BC4BCD">
        <w:rPr>
          <w:rFonts w:ascii="Book Antiqua" w:hAnsi="Book Antiqua" w:cs="Calibri"/>
          <w:szCs w:val="24"/>
          <w:lang w:val="es-PR"/>
        </w:rPr>
        <w:tab/>
        <w:t>       7,957,000  </w:t>
      </w:r>
    </w:p>
    <w:p w14:paraId="608E7549" w14:textId="58FF38F5" w:rsidR="00BC4BCD" w:rsidRPr="00BC4BCD" w:rsidRDefault="00BC4BCD" w:rsidP="00BF7CBF">
      <w:pPr>
        <w:pStyle w:val="ListParagraph"/>
        <w:numPr>
          <w:ilvl w:val="0"/>
          <w:numId w:val="197"/>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Gastos de transportación</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467,000 </w:t>
      </w:r>
    </w:p>
    <w:p w14:paraId="54366B6D" w14:textId="727AF7B5" w:rsidR="00BC4BCD" w:rsidRPr="00BC4BCD" w:rsidRDefault="00BC4BCD" w:rsidP="00BF7CBF">
      <w:pPr>
        <w:pStyle w:val="ListParagraph"/>
        <w:numPr>
          <w:ilvl w:val="0"/>
          <w:numId w:val="198"/>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Servicios profesionales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w:t>
      </w:r>
      <w:r w:rsidR="00A22B9A">
        <w:rPr>
          <w:rFonts w:ascii="Book Antiqua" w:hAnsi="Book Antiqua" w:cs="Calibri"/>
          <w:szCs w:val="24"/>
          <w:lang w:val="es-PR"/>
        </w:rPr>
        <w:tab/>
      </w:r>
      <w:r w:rsidRPr="00BC4BCD">
        <w:rPr>
          <w:rFonts w:ascii="Book Antiqua" w:hAnsi="Book Antiqua" w:cs="Calibri"/>
          <w:szCs w:val="24"/>
          <w:lang w:val="es-PR"/>
        </w:rPr>
        <w:t>8,834,000 </w:t>
      </w:r>
    </w:p>
    <w:p w14:paraId="46C422BE" w14:textId="77777777" w:rsidR="00BC4BCD" w:rsidRPr="00BC4BCD" w:rsidRDefault="00BC4BCD" w:rsidP="00675898">
      <w:pPr>
        <w:pStyle w:val="ListParagraph"/>
        <w:numPr>
          <w:ilvl w:val="2"/>
          <w:numId w:val="853"/>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Servicios profesionales de </w:t>
      </w:r>
    </w:p>
    <w:p w14:paraId="6D75AD4F" w14:textId="664AF3A7" w:rsidR="00BC4BCD" w:rsidRDefault="00BC4BCD" w:rsidP="00675898">
      <w:pPr>
        <w:pStyle w:val="ListParagraph"/>
        <w:tabs>
          <w:tab w:val="left" w:pos="1984"/>
        </w:tabs>
        <w:ind w:left="2160"/>
        <w:contextualSpacing w:val="0"/>
        <w:rPr>
          <w:rFonts w:ascii="Book Antiqua" w:hAnsi="Book Antiqua" w:cs="Calibri"/>
          <w:szCs w:val="24"/>
          <w:lang w:val="es-PR"/>
        </w:rPr>
      </w:pPr>
      <w:r w:rsidRPr="00BC4BCD">
        <w:rPr>
          <w:rFonts w:ascii="Book Antiqua" w:hAnsi="Book Antiqua" w:cs="Calibri"/>
          <w:szCs w:val="24"/>
          <w:lang w:val="es-PR"/>
        </w:rPr>
        <w:t>finanzas y contabilidad</w:t>
      </w:r>
      <w:r w:rsidRPr="00BC4BCD">
        <w:rPr>
          <w:rFonts w:ascii="Book Antiqua" w:hAnsi="Book Antiqua" w:cs="Calibri"/>
          <w:szCs w:val="24"/>
          <w:lang w:val="es-PR"/>
        </w:rPr>
        <w:tab/>
        <w:t>           25,000   </w:t>
      </w:r>
    </w:p>
    <w:p w14:paraId="089CB632"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5686AB2E" w14:textId="1660D453" w:rsidR="00BC4BCD" w:rsidRPr="00BC4BCD" w:rsidRDefault="00BC4BCD" w:rsidP="00BF7CBF">
      <w:pPr>
        <w:pStyle w:val="ListParagraph"/>
        <w:numPr>
          <w:ilvl w:val="2"/>
          <w:numId w:val="853"/>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Gastos legales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600,000 </w:t>
      </w:r>
    </w:p>
    <w:p w14:paraId="0761EABE" w14:textId="00B17087" w:rsidR="00BC4BCD" w:rsidRPr="00BC4BCD" w:rsidRDefault="00BC4BCD" w:rsidP="00BF7CBF">
      <w:pPr>
        <w:pStyle w:val="ListParagraph"/>
        <w:numPr>
          <w:ilvl w:val="2"/>
          <w:numId w:val="853"/>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Sistemas de información</w:t>
      </w:r>
      <w:r w:rsidRPr="00BC4BCD">
        <w:rPr>
          <w:rFonts w:ascii="Book Antiqua" w:hAnsi="Book Antiqua" w:cs="Calibri"/>
          <w:szCs w:val="24"/>
          <w:lang w:val="es-PR"/>
        </w:rPr>
        <w:tab/>
        <w:t>        </w:t>
      </w:r>
      <w:r w:rsidR="00D86E05">
        <w:rPr>
          <w:rFonts w:ascii="Book Antiqua" w:hAnsi="Book Antiqua" w:cs="Calibri"/>
          <w:szCs w:val="24"/>
          <w:lang w:val="es-PR"/>
        </w:rPr>
        <w:t xml:space="preserve">   </w:t>
      </w:r>
      <w:r w:rsidRPr="00BC4BCD">
        <w:rPr>
          <w:rFonts w:ascii="Book Antiqua" w:hAnsi="Book Antiqua" w:cs="Calibri"/>
          <w:szCs w:val="24"/>
          <w:lang w:val="es-PR"/>
        </w:rPr>
        <w:t>6,284,000  </w:t>
      </w:r>
    </w:p>
    <w:p w14:paraId="52772522" w14:textId="1D5215BE" w:rsidR="00BC4BCD" w:rsidRPr="00BC4BCD" w:rsidRDefault="00BC4BCD" w:rsidP="00BF7CBF">
      <w:pPr>
        <w:pStyle w:val="ListParagraph"/>
        <w:numPr>
          <w:ilvl w:val="2"/>
          <w:numId w:val="853"/>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Otros servicios profesionales</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1,925,000  </w:t>
      </w:r>
    </w:p>
    <w:p w14:paraId="3FD86657" w14:textId="1C6873D1" w:rsidR="00BC4BCD" w:rsidRPr="00BC4BCD" w:rsidRDefault="00BC4BCD" w:rsidP="00BF7CBF">
      <w:pPr>
        <w:pStyle w:val="ListParagraph"/>
        <w:numPr>
          <w:ilvl w:val="0"/>
          <w:numId w:val="199"/>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Otros gastos de funcionamiento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1,993,000 </w:t>
      </w:r>
    </w:p>
    <w:p w14:paraId="6BDADB0A" w14:textId="3A7D5218" w:rsidR="00BC4BCD" w:rsidRPr="00BC4BCD" w:rsidRDefault="00BC4BCD" w:rsidP="00BF7CBF">
      <w:pPr>
        <w:pStyle w:val="ListParagraph"/>
        <w:numPr>
          <w:ilvl w:val="0"/>
          <w:numId w:val="200"/>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Materiales y Suministros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 xml:space="preserve"> 1,772,000 </w:t>
      </w:r>
    </w:p>
    <w:p w14:paraId="4611FAC1" w14:textId="13E8887B" w:rsidR="00BC4BCD" w:rsidRPr="00BC4BCD" w:rsidRDefault="00BC4BCD" w:rsidP="00BF7CBF">
      <w:pPr>
        <w:pStyle w:val="ListParagraph"/>
        <w:numPr>
          <w:ilvl w:val="0"/>
          <w:numId w:val="201"/>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lastRenderedPageBreak/>
        <w:t>Compra de equipo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 xml:space="preserve"> 2,617,000 </w:t>
      </w:r>
    </w:p>
    <w:p w14:paraId="3ACD9C26" w14:textId="0A8E3DB4" w:rsidR="00BC4BCD" w:rsidRPr="00BC4BCD" w:rsidRDefault="00BC4BCD" w:rsidP="00BF7CBF">
      <w:pPr>
        <w:pStyle w:val="ListParagraph"/>
        <w:numPr>
          <w:ilvl w:val="0"/>
          <w:numId w:val="202"/>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Anuncios y pautas en medios</w:t>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A22B9A">
        <w:rPr>
          <w:rFonts w:ascii="Book Antiqua" w:hAnsi="Book Antiqua" w:cs="Calibri"/>
          <w:szCs w:val="24"/>
          <w:lang w:val="es-PR"/>
        </w:rPr>
        <w:tab/>
      </w:r>
      <w:r w:rsidR="00D86E05">
        <w:rPr>
          <w:rFonts w:ascii="Book Antiqua" w:hAnsi="Book Antiqua" w:cs="Calibri"/>
          <w:szCs w:val="24"/>
          <w:lang w:val="es-PR"/>
        </w:rPr>
        <w:tab/>
        <w:t xml:space="preserve"> 30,000</w:t>
      </w:r>
      <w:r w:rsidRPr="00BC4BCD">
        <w:rPr>
          <w:rFonts w:ascii="Book Antiqua" w:hAnsi="Book Antiqua" w:cs="Calibri"/>
          <w:szCs w:val="24"/>
          <w:lang w:val="es-PR"/>
        </w:rPr>
        <w:t> </w:t>
      </w:r>
    </w:p>
    <w:p w14:paraId="7CEC3611" w14:textId="0D284A1A" w:rsidR="00BC4BCD" w:rsidRPr="00BC4BCD" w:rsidRDefault="00BC4BCD" w:rsidP="00BF7CBF">
      <w:pPr>
        <w:pStyle w:val="ListParagraph"/>
        <w:numPr>
          <w:ilvl w:val="0"/>
          <w:numId w:val="203"/>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 xml:space="preserve">Inversión en mejoras permanentes </w:t>
      </w:r>
      <w:r w:rsidRPr="00BC4BCD">
        <w:rPr>
          <w:rFonts w:ascii="Book Antiqua" w:hAnsi="Book Antiqua" w:cs="Calibri"/>
          <w:szCs w:val="24"/>
          <w:lang w:val="es-PR"/>
        </w:rPr>
        <w:tab/>
        <w:t>                                </w:t>
      </w:r>
      <w:r w:rsidR="00A22B9A">
        <w:rPr>
          <w:rFonts w:ascii="Book Antiqua" w:hAnsi="Book Antiqua" w:cs="Calibri"/>
          <w:szCs w:val="24"/>
          <w:lang w:val="es-PR"/>
        </w:rPr>
        <w:tab/>
      </w:r>
      <w:r w:rsidRPr="00BC4BCD">
        <w:rPr>
          <w:rFonts w:ascii="Book Antiqua" w:hAnsi="Book Antiqua" w:cs="Calibri"/>
          <w:szCs w:val="24"/>
          <w:lang w:val="es-PR"/>
        </w:rPr>
        <w:t>     </w:t>
      </w:r>
      <w:r w:rsidR="00A22B9A">
        <w:rPr>
          <w:rFonts w:ascii="Book Antiqua" w:hAnsi="Book Antiqua" w:cs="Calibri"/>
          <w:szCs w:val="24"/>
          <w:lang w:val="es-PR"/>
        </w:rPr>
        <w:tab/>
      </w:r>
      <w:r w:rsidRPr="00BC4BCD">
        <w:rPr>
          <w:rFonts w:ascii="Book Antiqua" w:hAnsi="Book Antiqua" w:cs="Calibri"/>
          <w:szCs w:val="24"/>
          <w:lang w:val="es-PR"/>
        </w:rPr>
        <w:t>9,226,000 </w:t>
      </w:r>
    </w:p>
    <w:p w14:paraId="0CE32955" w14:textId="77777777" w:rsidR="00BC4BCD" w:rsidRPr="00BC4BCD" w:rsidRDefault="00BC4BCD" w:rsidP="00BF7CBF">
      <w:pPr>
        <w:pStyle w:val="ListParagraph"/>
        <w:numPr>
          <w:ilvl w:val="2"/>
          <w:numId w:val="854"/>
        </w:numPr>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 xml:space="preserve">Construcción e Infraestructura </w:t>
      </w:r>
      <w:r w:rsidRPr="00BC4BCD">
        <w:rPr>
          <w:rFonts w:ascii="Book Antiqua" w:hAnsi="Book Antiqua" w:cs="Calibri"/>
          <w:szCs w:val="24"/>
          <w:lang w:val="es-PR"/>
        </w:rPr>
        <w:tab/>
        <w:t>     6,334,000 </w:t>
      </w:r>
    </w:p>
    <w:p w14:paraId="01B55ECD" w14:textId="77777777" w:rsidR="00BC4BCD" w:rsidRPr="00BC4BCD" w:rsidRDefault="00BC4BCD" w:rsidP="00675898">
      <w:pPr>
        <w:pStyle w:val="ListParagraph"/>
        <w:numPr>
          <w:ilvl w:val="2"/>
          <w:numId w:val="854"/>
        </w:numPr>
        <w:tabs>
          <w:tab w:val="left" w:pos="1984"/>
        </w:tabs>
        <w:contextualSpacing w:val="0"/>
        <w:rPr>
          <w:rFonts w:ascii="Book Antiqua" w:hAnsi="Book Antiqua" w:cs="Calibri"/>
          <w:szCs w:val="24"/>
          <w:lang w:val="es-PR"/>
        </w:rPr>
      </w:pPr>
      <w:r w:rsidRPr="00BC4BCD">
        <w:rPr>
          <w:rFonts w:ascii="Book Antiqua" w:hAnsi="Book Antiqua" w:cs="Calibri"/>
          <w:szCs w:val="24"/>
          <w:lang w:val="es-PR"/>
        </w:rPr>
        <w:t>Proyectos de sistemas de  </w:t>
      </w:r>
    </w:p>
    <w:p w14:paraId="26028570" w14:textId="77777777" w:rsidR="00BC4BCD" w:rsidRDefault="00BC4BCD" w:rsidP="00675898">
      <w:pPr>
        <w:pStyle w:val="ListParagraph"/>
        <w:tabs>
          <w:tab w:val="left" w:pos="1984"/>
        </w:tabs>
        <w:ind w:left="2160"/>
        <w:contextualSpacing w:val="0"/>
        <w:rPr>
          <w:rFonts w:ascii="Book Antiqua" w:hAnsi="Book Antiqua" w:cs="Calibri"/>
          <w:szCs w:val="24"/>
          <w:lang w:val="es-PR"/>
        </w:rPr>
      </w:pPr>
      <w:r w:rsidRPr="00BC4BCD">
        <w:rPr>
          <w:rFonts w:ascii="Book Antiqua" w:hAnsi="Book Antiqua" w:cs="Calibri"/>
          <w:szCs w:val="24"/>
          <w:lang w:val="es-PR"/>
        </w:rPr>
        <w:t>Información y de ciberseguridad       2,892,000 </w:t>
      </w:r>
    </w:p>
    <w:p w14:paraId="7F33F402" w14:textId="77777777" w:rsidR="00675898" w:rsidRPr="00BC4BCD" w:rsidRDefault="00675898" w:rsidP="00675898">
      <w:pPr>
        <w:pStyle w:val="ListParagraph"/>
        <w:tabs>
          <w:tab w:val="left" w:pos="1984"/>
        </w:tabs>
        <w:ind w:left="2160"/>
        <w:contextualSpacing w:val="0"/>
        <w:rPr>
          <w:rFonts w:ascii="Book Antiqua" w:hAnsi="Book Antiqua" w:cs="Calibri"/>
          <w:szCs w:val="24"/>
          <w:lang w:val="es-PR"/>
        </w:rPr>
      </w:pPr>
    </w:p>
    <w:p w14:paraId="49C5DE8C" w14:textId="77777777" w:rsidR="00BC4BCD" w:rsidRPr="00BC4BCD" w:rsidRDefault="00BC4BCD" w:rsidP="00BF7CBF">
      <w:pPr>
        <w:pStyle w:val="ListParagraph"/>
        <w:tabs>
          <w:tab w:val="left" w:pos="1984"/>
        </w:tabs>
        <w:spacing w:after="360"/>
        <w:contextualSpacing w:val="0"/>
        <w:rPr>
          <w:rFonts w:ascii="Book Antiqua" w:hAnsi="Book Antiqua" w:cs="Calibri"/>
          <w:szCs w:val="24"/>
          <w:lang w:val="es-PR"/>
        </w:rPr>
      </w:pPr>
      <w:r w:rsidRPr="00BC4BCD">
        <w:rPr>
          <w:rFonts w:ascii="Book Antiqua" w:hAnsi="Book Antiqua" w:cs="Calibri"/>
          <w:szCs w:val="24"/>
          <w:lang w:val="es-PR"/>
        </w:rPr>
        <w:t xml:space="preserve">          </w:t>
      </w:r>
      <w:proofErr w:type="gramStart"/>
      <w:r w:rsidRPr="00BC4BCD">
        <w:rPr>
          <w:rFonts w:ascii="Book Antiqua" w:hAnsi="Book Antiqua" w:cs="Calibri"/>
          <w:szCs w:val="24"/>
          <w:lang w:val="es-PR"/>
        </w:rPr>
        <w:t>Total</w:t>
      </w:r>
      <w:proofErr w:type="gramEnd"/>
      <w:r w:rsidRPr="00BC4BCD">
        <w:rPr>
          <w:rFonts w:ascii="Book Antiqua" w:hAnsi="Book Antiqua" w:cs="Calibri"/>
          <w:szCs w:val="24"/>
          <w:lang w:val="es-PR"/>
        </w:rPr>
        <w:t xml:space="preserve"> Tribunal General de Justicia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2B5B31">
        <w:rPr>
          <w:rFonts w:ascii="Book Antiqua" w:hAnsi="Book Antiqua" w:cs="Calibri"/>
          <w:szCs w:val="24"/>
          <w:u w:val="single"/>
          <w:lang w:val="es-PR"/>
        </w:rPr>
        <w:t>411,657,000</w:t>
      </w:r>
      <w:r w:rsidRPr="00BC4BCD">
        <w:rPr>
          <w:rFonts w:ascii="Book Antiqua" w:hAnsi="Book Antiqua" w:cs="Calibri"/>
          <w:szCs w:val="24"/>
          <w:lang w:val="es-PR"/>
        </w:rPr>
        <w:t> </w:t>
      </w:r>
    </w:p>
    <w:p w14:paraId="50588FEC" w14:textId="1841AF2E" w:rsidR="00CE253A" w:rsidRPr="003D16DE" w:rsidRDefault="00E71E39" w:rsidP="00BF7CBF">
      <w:pPr>
        <w:tabs>
          <w:tab w:val="left" w:pos="1984"/>
        </w:tabs>
        <w:spacing w:after="360"/>
        <w:ind w:left="2160" w:hanging="1620"/>
        <w:rPr>
          <w:rFonts w:ascii="Book Antiqua" w:hAnsi="Book Antiqua" w:cs="Calibri"/>
          <w:bCs/>
          <w:szCs w:val="24"/>
          <w:lang w:val="es-PR"/>
        </w:rPr>
      </w:pPr>
      <w:r w:rsidRPr="003D16DE">
        <w:rPr>
          <w:rFonts w:ascii="Book Antiqua" w:hAnsi="Book Antiqua" w:cs="Calibri"/>
          <w:bCs/>
          <w:szCs w:val="24"/>
          <w:lang w:val="es-PR"/>
        </w:rPr>
        <w:t xml:space="preserve">2. </w:t>
      </w:r>
      <w:r w:rsidR="00CE253A" w:rsidRPr="003D16DE">
        <w:rPr>
          <w:rFonts w:ascii="Book Antiqua" w:hAnsi="Book Antiqua" w:cs="Calibri"/>
          <w:bCs/>
          <w:szCs w:val="24"/>
          <w:lang w:val="es-PR"/>
        </w:rPr>
        <w:t>Asamblea Legislativa</w:t>
      </w:r>
      <w:r w:rsidR="00CE253A" w:rsidRPr="003D16DE">
        <w:rPr>
          <w:rFonts w:ascii="Book Antiqua" w:hAnsi="Book Antiqua" w:cs="Calibri"/>
          <w:bCs/>
          <w:szCs w:val="24"/>
          <w:lang w:val="es-PR"/>
        </w:rPr>
        <w:tab/>
        <w:t xml:space="preserve">   </w:t>
      </w:r>
      <w:r w:rsidR="00CE253A" w:rsidRPr="003D16DE">
        <w:rPr>
          <w:rFonts w:ascii="Book Antiqua" w:hAnsi="Book Antiqua" w:cs="Calibri"/>
          <w:bCs/>
          <w:szCs w:val="24"/>
          <w:lang w:val="es-PR"/>
        </w:rPr>
        <w:tab/>
      </w:r>
    </w:p>
    <w:p w14:paraId="70963E0D" w14:textId="3BBAE71E" w:rsidR="00CE253A" w:rsidRPr="003D16DE" w:rsidRDefault="00CE253A" w:rsidP="00BF7CBF">
      <w:pPr>
        <w:tabs>
          <w:tab w:val="left" w:pos="720"/>
          <w:tab w:val="left" w:pos="1260"/>
        </w:tabs>
        <w:spacing w:after="360"/>
        <w:rPr>
          <w:rFonts w:ascii="Book Antiqua" w:hAnsi="Book Antiqua" w:cs="Calibri"/>
          <w:szCs w:val="24"/>
          <w:lang w:val="es-PR"/>
        </w:rPr>
      </w:pPr>
      <w:r w:rsidRPr="003D16DE">
        <w:rPr>
          <w:rFonts w:ascii="Book Antiqua" w:hAnsi="Book Antiqua" w:cs="Calibri"/>
          <w:szCs w:val="24"/>
          <w:lang w:val="es-PR"/>
        </w:rPr>
        <w:tab/>
        <w:t>A.</w:t>
      </w:r>
      <w:r w:rsidR="0083030D">
        <w:rPr>
          <w:rFonts w:ascii="Book Antiqua" w:hAnsi="Book Antiqua" w:cs="Calibri"/>
          <w:szCs w:val="24"/>
          <w:lang w:val="es-PR"/>
        </w:rPr>
        <w:tab/>
      </w:r>
      <w:r w:rsidRPr="003D16DE">
        <w:rPr>
          <w:rFonts w:ascii="Book Antiqua" w:hAnsi="Book Antiqua" w:cs="Calibri"/>
          <w:szCs w:val="24"/>
          <w:lang w:val="es-PR"/>
        </w:rPr>
        <w:t>Pagos al “</w:t>
      </w:r>
      <w:proofErr w:type="spellStart"/>
      <w:r w:rsidRPr="003D16DE">
        <w:rPr>
          <w:rFonts w:ascii="Book Antiqua" w:hAnsi="Book Antiqua" w:cs="Calibri"/>
          <w:szCs w:val="24"/>
          <w:lang w:val="es-PR"/>
        </w:rPr>
        <w:t>Pay</w:t>
      </w:r>
      <w:proofErr w:type="spellEnd"/>
      <w:r w:rsidRPr="003D16DE">
        <w:rPr>
          <w:rFonts w:ascii="Book Antiqua" w:hAnsi="Book Antiqua" w:cs="Calibri"/>
          <w:szCs w:val="24"/>
          <w:lang w:val="es-PR"/>
        </w:rPr>
        <w:t xml:space="preserve"> </w:t>
      </w:r>
      <w:proofErr w:type="spellStart"/>
      <w:r w:rsidRPr="003D16DE">
        <w:rPr>
          <w:rFonts w:ascii="Book Antiqua" w:hAnsi="Book Antiqua" w:cs="Calibri"/>
          <w:szCs w:val="24"/>
          <w:lang w:val="es-PR"/>
        </w:rPr>
        <w:t>Go</w:t>
      </w:r>
      <w:proofErr w:type="spellEnd"/>
      <w:r w:rsidRPr="003D16DE">
        <w:rPr>
          <w:rFonts w:ascii="Book Antiqua" w:hAnsi="Book Antiqua" w:cs="Calibri"/>
          <w:szCs w:val="24"/>
          <w:lang w:val="es-PR"/>
        </w:rPr>
        <w:t>”</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83030D">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8,098,000</w:t>
      </w:r>
    </w:p>
    <w:p w14:paraId="4ED77973" w14:textId="26B30952" w:rsidR="00CE253A" w:rsidRPr="003D16DE" w:rsidRDefault="00CE253A" w:rsidP="00BF7CBF">
      <w:pPr>
        <w:tabs>
          <w:tab w:val="left" w:pos="720"/>
          <w:tab w:val="left" w:pos="1260"/>
        </w:tabs>
        <w:spacing w:after="360"/>
        <w:rPr>
          <w:rFonts w:ascii="Book Antiqua" w:hAnsi="Book Antiqua" w:cs="Calibri"/>
          <w:szCs w:val="24"/>
          <w:lang w:val="es-PR"/>
        </w:rPr>
      </w:pPr>
      <w:r w:rsidRPr="003D16DE">
        <w:rPr>
          <w:rFonts w:ascii="Book Antiqua" w:hAnsi="Book Antiqua" w:cs="Calibri"/>
          <w:szCs w:val="24"/>
          <w:lang w:val="es-PR"/>
        </w:rPr>
        <w:tab/>
        <w:t>B.</w:t>
      </w:r>
      <w:r w:rsidR="0083030D">
        <w:rPr>
          <w:rFonts w:ascii="Book Antiqua" w:hAnsi="Book Antiqua" w:cs="Calibri"/>
          <w:szCs w:val="24"/>
          <w:lang w:val="es-PR"/>
        </w:rPr>
        <w:tab/>
      </w:r>
      <w:r w:rsidRPr="003D16DE">
        <w:rPr>
          <w:rFonts w:ascii="Book Antiqua" w:hAnsi="Book Antiqua" w:cs="Calibri"/>
          <w:szCs w:val="24"/>
          <w:lang w:val="es-PR"/>
        </w:rPr>
        <w:t>Pagos de facilidades y servicios públicos</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End"/>
      <w:r w:rsidRPr="003D16DE">
        <w:rPr>
          <w:rFonts w:ascii="Book Antiqua" w:hAnsi="Book Antiqua" w:cs="Calibri"/>
          <w:szCs w:val="24"/>
          <w:lang w:val="es-PR"/>
        </w:rPr>
        <w:t xml:space="preserve">    </w:t>
      </w:r>
      <w:r w:rsidR="0083030D">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3,</w:t>
      </w:r>
      <w:r w:rsidR="00D3630E" w:rsidRPr="003D16DE">
        <w:rPr>
          <w:rFonts w:ascii="Book Antiqua" w:hAnsi="Book Antiqua" w:cs="Calibri"/>
          <w:szCs w:val="24"/>
          <w:lang w:val="es-PR"/>
        </w:rPr>
        <w:t>663</w:t>
      </w:r>
      <w:r w:rsidRPr="003D16DE">
        <w:rPr>
          <w:rFonts w:ascii="Book Antiqua" w:hAnsi="Book Antiqua" w:cs="Calibri"/>
          <w:szCs w:val="24"/>
          <w:lang w:val="es-PR"/>
        </w:rPr>
        <w:t xml:space="preserve">,000 </w:t>
      </w:r>
    </w:p>
    <w:p w14:paraId="51D407EE" w14:textId="7D5B70DD" w:rsidR="00AB0C39" w:rsidRPr="003D16DE" w:rsidRDefault="00CE253A" w:rsidP="00675898">
      <w:pPr>
        <w:tabs>
          <w:tab w:val="left" w:pos="1620"/>
          <w:tab w:val="left" w:pos="1980"/>
        </w:tabs>
        <w:rPr>
          <w:rFonts w:ascii="Book Antiqua" w:hAnsi="Book Antiqua" w:cs="Calibri"/>
          <w:szCs w:val="24"/>
          <w:lang w:val="es-PR"/>
        </w:rPr>
      </w:pPr>
      <w:r w:rsidRPr="003D16DE">
        <w:rPr>
          <w:rFonts w:ascii="Book Antiqua" w:hAnsi="Book Antiqua" w:cs="Calibri"/>
          <w:szCs w:val="24"/>
          <w:lang w:val="es-PR"/>
        </w:rPr>
        <w:tab/>
        <w:t xml:space="preserve">i. </w:t>
      </w:r>
      <w:r w:rsidR="0083030D">
        <w:rPr>
          <w:rFonts w:ascii="Book Antiqua" w:hAnsi="Book Antiqua" w:cs="Calibri"/>
          <w:szCs w:val="24"/>
          <w:lang w:val="es-PR"/>
        </w:rPr>
        <w:tab/>
      </w:r>
      <w:r w:rsidRPr="003D16DE">
        <w:rPr>
          <w:rFonts w:ascii="Book Antiqua" w:hAnsi="Book Antiqua" w:cs="Calibri"/>
          <w:szCs w:val="24"/>
          <w:lang w:val="es-PR"/>
        </w:rPr>
        <w:t>Pagos a la AEE</w:t>
      </w:r>
      <w:r w:rsidR="00AB0C39" w:rsidRPr="003D16DE">
        <w:rPr>
          <w:rFonts w:ascii="Book Antiqua" w:hAnsi="Book Antiqua" w:cs="Calibri"/>
          <w:szCs w:val="24"/>
          <w:lang w:val="es-PR"/>
        </w:rPr>
        <w:t xml:space="preserve"> de la Superintendencia </w:t>
      </w:r>
    </w:p>
    <w:p w14:paraId="4E2A6A3E" w14:textId="2F009B4A" w:rsidR="0083030D" w:rsidRDefault="00AB0C39" w:rsidP="00675898">
      <w:pPr>
        <w:tabs>
          <w:tab w:val="left" w:pos="1620"/>
          <w:tab w:val="left" w:pos="1980"/>
        </w:tabs>
        <w:rPr>
          <w:rFonts w:ascii="Book Antiqua" w:hAnsi="Book Antiqua" w:cs="Calibri"/>
          <w:szCs w:val="24"/>
          <w:lang w:val="es-PR"/>
        </w:rPr>
      </w:pPr>
      <w:r w:rsidRPr="003D16DE">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del Capitolio</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147C42">
        <w:rPr>
          <w:rFonts w:ascii="Book Antiqua" w:hAnsi="Book Antiqua" w:cs="Calibri"/>
          <w:szCs w:val="24"/>
          <w:lang w:val="es-PR"/>
        </w:rPr>
        <w:t xml:space="preserve">    </w:t>
      </w:r>
      <w:r w:rsidR="00CE253A" w:rsidRPr="003D16DE">
        <w:rPr>
          <w:rFonts w:ascii="Book Antiqua" w:hAnsi="Book Antiqua" w:cs="Calibri"/>
          <w:szCs w:val="24"/>
          <w:lang w:val="es-PR"/>
        </w:rPr>
        <w:t>3,</w:t>
      </w:r>
      <w:r w:rsidR="008F78C3" w:rsidRPr="003D16DE">
        <w:rPr>
          <w:rFonts w:ascii="Book Antiqua" w:hAnsi="Book Antiqua" w:cs="Calibri"/>
          <w:szCs w:val="24"/>
          <w:lang w:val="es-PR"/>
        </w:rPr>
        <w:t>2</w:t>
      </w:r>
      <w:r w:rsidRPr="003D16DE">
        <w:rPr>
          <w:rFonts w:ascii="Book Antiqua" w:hAnsi="Book Antiqua" w:cs="Calibri"/>
          <w:szCs w:val="24"/>
          <w:lang w:val="es-PR"/>
        </w:rPr>
        <w:t>40</w:t>
      </w:r>
      <w:r w:rsidR="00CE253A" w:rsidRPr="003D16DE">
        <w:rPr>
          <w:rFonts w:ascii="Book Antiqua" w:hAnsi="Book Antiqua" w:cs="Calibri"/>
          <w:szCs w:val="24"/>
          <w:lang w:val="es-PR"/>
        </w:rPr>
        <w:t>,000</w:t>
      </w:r>
    </w:p>
    <w:p w14:paraId="6903BEC0" w14:textId="77777777" w:rsidR="00675898" w:rsidRDefault="00675898" w:rsidP="00675898">
      <w:pPr>
        <w:tabs>
          <w:tab w:val="left" w:pos="1620"/>
          <w:tab w:val="left" w:pos="1980"/>
        </w:tabs>
        <w:rPr>
          <w:rFonts w:ascii="Book Antiqua" w:hAnsi="Book Antiqua" w:cs="Calibri"/>
          <w:szCs w:val="24"/>
          <w:lang w:val="es-PR"/>
        </w:rPr>
      </w:pPr>
    </w:p>
    <w:p w14:paraId="3F0576C5" w14:textId="0CEA38F1" w:rsidR="00CE253A" w:rsidRPr="0083030D" w:rsidRDefault="00AB0C39" w:rsidP="00BF7CBF">
      <w:pPr>
        <w:pStyle w:val="ListParagraph"/>
        <w:numPr>
          <w:ilvl w:val="0"/>
          <w:numId w:val="854"/>
        </w:numPr>
        <w:tabs>
          <w:tab w:val="left" w:pos="1620"/>
          <w:tab w:val="left" w:pos="1980"/>
        </w:tabs>
        <w:spacing w:after="360"/>
        <w:ind w:firstLine="990"/>
        <w:contextualSpacing w:val="0"/>
        <w:rPr>
          <w:rFonts w:ascii="Book Antiqua" w:hAnsi="Book Antiqua" w:cs="Calibri"/>
          <w:szCs w:val="24"/>
          <w:lang w:val="es-PR"/>
        </w:rPr>
      </w:pPr>
      <w:r w:rsidRPr="0083030D">
        <w:rPr>
          <w:rFonts w:ascii="Book Antiqua" w:hAnsi="Book Antiqua" w:cs="Calibri"/>
          <w:szCs w:val="24"/>
          <w:lang w:val="es-PR"/>
        </w:rPr>
        <w:t>Pagos a la AEE del Senado</w:t>
      </w:r>
      <w:r w:rsidR="00CE253A" w:rsidRPr="0083030D">
        <w:rPr>
          <w:rFonts w:ascii="Book Antiqua" w:hAnsi="Book Antiqua" w:cs="Calibri"/>
          <w:szCs w:val="24"/>
          <w:lang w:val="es-PR"/>
        </w:rPr>
        <w:tab/>
      </w:r>
      <w:r w:rsidRPr="0083030D">
        <w:rPr>
          <w:rFonts w:ascii="Book Antiqua" w:hAnsi="Book Antiqua" w:cs="Calibri"/>
          <w:szCs w:val="24"/>
          <w:lang w:val="es-PR"/>
        </w:rPr>
        <w:tab/>
        <w:t xml:space="preserve"> </w:t>
      </w:r>
      <w:r w:rsidR="00A43AF4">
        <w:rPr>
          <w:rFonts w:ascii="Book Antiqua" w:hAnsi="Book Antiqua" w:cs="Calibri"/>
          <w:szCs w:val="24"/>
          <w:lang w:val="es-PR"/>
        </w:rPr>
        <w:t xml:space="preserve">   </w:t>
      </w:r>
      <w:r w:rsidR="00147C42">
        <w:rPr>
          <w:rFonts w:ascii="Book Antiqua" w:hAnsi="Book Antiqua" w:cs="Calibri"/>
          <w:szCs w:val="24"/>
          <w:lang w:val="es-PR"/>
        </w:rPr>
        <w:t xml:space="preserve">    </w:t>
      </w:r>
      <w:r w:rsidR="00A43AF4">
        <w:rPr>
          <w:rFonts w:ascii="Book Antiqua" w:hAnsi="Book Antiqua" w:cs="Calibri"/>
          <w:szCs w:val="24"/>
          <w:lang w:val="es-PR"/>
        </w:rPr>
        <w:t xml:space="preserve"> </w:t>
      </w:r>
      <w:r w:rsidRPr="0083030D">
        <w:rPr>
          <w:rFonts w:ascii="Book Antiqua" w:hAnsi="Book Antiqua" w:cs="Calibri"/>
          <w:szCs w:val="24"/>
          <w:lang w:val="es-PR"/>
        </w:rPr>
        <w:t>24,000</w:t>
      </w:r>
    </w:p>
    <w:p w14:paraId="61572088" w14:textId="15938731" w:rsidR="00AB0C39" w:rsidRPr="0083030D" w:rsidRDefault="00AB0C39" w:rsidP="00675898">
      <w:pPr>
        <w:pStyle w:val="ListParagraph"/>
        <w:numPr>
          <w:ilvl w:val="0"/>
          <w:numId w:val="854"/>
        </w:numPr>
        <w:tabs>
          <w:tab w:val="left" w:pos="1620"/>
          <w:tab w:val="left" w:pos="1980"/>
        </w:tabs>
        <w:ind w:firstLine="1080"/>
        <w:contextualSpacing w:val="0"/>
        <w:rPr>
          <w:rFonts w:ascii="Book Antiqua" w:hAnsi="Book Antiqua" w:cs="Calibri"/>
          <w:szCs w:val="24"/>
          <w:lang w:val="es-PR"/>
        </w:rPr>
      </w:pPr>
      <w:r w:rsidRPr="0083030D">
        <w:rPr>
          <w:rFonts w:ascii="Book Antiqua" w:hAnsi="Book Antiqua" w:cs="Calibri"/>
          <w:szCs w:val="24"/>
          <w:lang w:val="es-PR"/>
        </w:rPr>
        <w:t xml:space="preserve">Pagos a la AEE de la Cámara </w:t>
      </w:r>
    </w:p>
    <w:p w14:paraId="67DB3D8B" w14:textId="011D5C4C" w:rsidR="00AB0C39" w:rsidRDefault="00AB0C39" w:rsidP="00675898">
      <w:pPr>
        <w:pStyle w:val="ListParagraph"/>
        <w:tabs>
          <w:tab w:val="left" w:pos="1620"/>
          <w:tab w:val="left" w:pos="1980"/>
          <w:tab w:val="left" w:pos="2160"/>
        </w:tabs>
        <w:ind w:left="2610" w:hanging="630"/>
        <w:contextualSpacing w:val="0"/>
        <w:rPr>
          <w:rFonts w:ascii="Book Antiqua" w:hAnsi="Book Antiqua" w:cs="Calibri"/>
          <w:szCs w:val="24"/>
          <w:lang w:val="es-PR"/>
        </w:rPr>
      </w:pPr>
      <w:r w:rsidRPr="003D16DE">
        <w:rPr>
          <w:rFonts w:ascii="Book Antiqua" w:hAnsi="Book Antiqua" w:cs="Calibri"/>
          <w:szCs w:val="24"/>
          <w:lang w:val="es-PR"/>
        </w:rPr>
        <w:t>de Representantes</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147C42">
        <w:rPr>
          <w:rFonts w:ascii="Book Antiqua" w:hAnsi="Book Antiqua" w:cs="Calibri"/>
          <w:szCs w:val="24"/>
          <w:lang w:val="es-PR"/>
        </w:rPr>
        <w:t xml:space="preserve">    </w:t>
      </w:r>
      <w:r w:rsidRPr="003D16DE">
        <w:rPr>
          <w:rFonts w:ascii="Book Antiqua" w:hAnsi="Book Antiqua" w:cs="Calibri"/>
          <w:szCs w:val="24"/>
          <w:lang w:val="es-PR"/>
        </w:rPr>
        <w:t xml:space="preserve">  </w:t>
      </w:r>
      <w:r w:rsidR="00147C42">
        <w:rPr>
          <w:rFonts w:ascii="Book Antiqua" w:hAnsi="Book Antiqua" w:cs="Calibri"/>
          <w:szCs w:val="24"/>
          <w:lang w:val="es-PR"/>
        </w:rPr>
        <w:t xml:space="preserve"> </w:t>
      </w:r>
      <w:r w:rsidRPr="003D16DE">
        <w:rPr>
          <w:rFonts w:ascii="Book Antiqua" w:hAnsi="Book Antiqua" w:cs="Calibri"/>
          <w:szCs w:val="24"/>
          <w:lang w:val="es-PR"/>
        </w:rPr>
        <w:t>28,000</w:t>
      </w:r>
    </w:p>
    <w:p w14:paraId="46CE6586" w14:textId="77777777" w:rsidR="00675898" w:rsidRPr="003D16DE" w:rsidRDefault="00675898" w:rsidP="00675898">
      <w:pPr>
        <w:pStyle w:val="ListParagraph"/>
        <w:tabs>
          <w:tab w:val="left" w:pos="1620"/>
          <w:tab w:val="left" w:pos="1980"/>
          <w:tab w:val="left" w:pos="2160"/>
        </w:tabs>
        <w:ind w:left="2610" w:hanging="630"/>
        <w:contextualSpacing w:val="0"/>
        <w:rPr>
          <w:rFonts w:ascii="Book Antiqua" w:hAnsi="Book Antiqua" w:cs="Calibri"/>
          <w:szCs w:val="24"/>
          <w:lang w:val="es-PR"/>
        </w:rPr>
      </w:pPr>
    </w:p>
    <w:p w14:paraId="7717A34E" w14:textId="66675FA5" w:rsidR="00D921B9" w:rsidRPr="003D16DE" w:rsidRDefault="00D921B9" w:rsidP="00675898">
      <w:pPr>
        <w:tabs>
          <w:tab w:val="left" w:pos="1980"/>
          <w:tab w:val="left" w:pos="2160"/>
          <w:tab w:val="left" w:pos="2250"/>
        </w:tabs>
        <w:ind w:left="2070" w:hanging="630"/>
        <w:rPr>
          <w:rFonts w:ascii="Book Antiqua" w:hAnsi="Book Antiqua" w:cs="Calibri"/>
          <w:szCs w:val="24"/>
          <w:lang w:val="es-PR"/>
        </w:rPr>
      </w:pPr>
      <w:proofErr w:type="spellStart"/>
      <w:r w:rsidRPr="003D16DE">
        <w:rPr>
          <w:rFonts w:ascii="Book Antiqua" w:hAnsi="Book Antiqua" w:cs="Calibri"/>
          <w:szCs w:val="24"/>
          <w:lang w:val="es-PR"/>
        </w:rPr>
        <w:t>iv</w:t>
      </w:r>
      <w:proofErr w:type="spellEnd"/>
      <w:r w:rsidRPr="003D16DE">
        <w:rPr>
          <w:rFonts w:ascii="Book Antiqua" w:hAnsi="Book Antiqua" w:cs="Calibri"/>
          <w:szCs w:val="24"/>
          <w:lang w:val="es-PR"/>
        </w:rPr>
        <w:t xml:space="preserve">. </w:t>
      </w:r>
      <w:r w:rsidR="0083030D">
        <w:rPr>
          <w:rFonts w:ascii="Book Antiqua" w:hAnsi="Book Antiqua" w:cs="Calibri"/>
          <w:szCs w:val="24"/>
          <w:lang w:val="es-PR"/>
        </w:rPr>
        <w:tab/>
      </w:r>
      <w:r w:rsidRPr="003D16DE">
        <w:rPr>
          <w:rFonts w:ascii="Book Antiqua" w:hAnsi="Book Antiqua" w:cs="Calibri"/>
          <w:szCs w:val="24"/>
          <w:lang w:val="es-PR"/>
        </w:rPr>
        <w:t xml:space="preserve">Pagos a la AAA de la Superintendencia </w:t>
      </w:r>
    </w:p>
    <w:p w14:paraId="2E284B5D" w14:textId="6A0830F3" w:rsidR="00D921B9" w:rsidRDefault="00D921B9" w:rsidP="00675898">
      <w:pPr>
        <w:tabs>
          <w:tab w:val="left" w:pos="1980"/>
          <w:tab w:val="left" w:pos="2160"/>
          <w:tab w:val="left" w:pos="2250"/>
        </w:tabs>
        <w:ind w:hanging="63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del Capitolio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147C42">
        <w:rPr>
          <w:rFonts w:ascii="Book Antiqua" w:hAnsi="Book Antiqua" w:cs="Calibri"/>
          <w:szCs w:val="24"/>
          <w:lang w:val="es-PR"/>
        </w:rPr>
        <w:t xml:space="preserve">    </w:t>
      </w:r>
      <w:r w:rsidR="00D3630E" w:rsidRPr="003D16DE">
        <w:rPr>
          <w:rFonts w:ascii="Book Antiqua" w:hAnsi="Book Antiqua" w:cs="Calibri"/>
          <w:szCs w:val="24"/>
          <w:lang w:val="es-PR"/>
        </w:rPr>
        <w:t>360</w:t>
      </w:r>
      <w:r w:rsidRPr="003D16DE">
        <w:rPr>
          <w:rFonts w:ascii="Book Antiqua" w:hAnsi="Book Antiqua" w:cs="Calibri"/>
          <w:szCs w:val="24"/>
          <w:lang w:val="es-PR"/>
        </w:rPr>
        <w:t>,000</w:t>
      </w:r>
    </w:p>
    <w:p w14:paraId="2E935146" w14:textId="77777777" w:rsidR="00675898" w:rsidRPr="003D16DE" w:rsidRDefault="00675898" w:rsidP="00675898">
      <w:pPr>
        <w:tabs>
          <w:tab w:val="left" w:pos="1980"/>
          <w:tab w:val="left" w:pos="2160"/>
          <w:tab w:val="left" w:pos="2250"/>
        </w:tabs>
        <w:ind w:hanging="630"/>
        <w:rPr>
          <w:rFonts w:ascii="Book Antiqua" w:hAnsi="Book Antiqua" w:cs="Calibri"/>
          <w:szCs w:val="24"/>
          <w:lang w:val="es-PR"/>
        </w:rPr>
      </w:pPr>
    </w:p>
    <w:p w14:paraId="6F912C1A" w14:textId="312BE3C5" w:rsidR="00D921B9" w:rsidRPr="003D16DE" w:rsidRDefault="00D921B9" w:rsidP="00BF7CBF">
      <w:pPr>
        <w:tabs>
          <w:tab w:val="left" w:pos="1980"/>
          <w:tab w:val="left" w:pos="2160"/>
          <w:tab w:val="left" w:pos="2250"/>
        </w:tabs>
        <w:spacing w:after="360"/>
        <w:ind w:left="2160" w:hanging="630"/>
        <w:rPr>
          <w:rFonts w:ascii="Book Antiqua" w:hAnsi="Book Antiqua" w:cs="Calibri"/>
          <w:szCs w:val="24"/>
          <w:lang w:val="es-PR"/>
        </w:rPr>
      </w:pPr>
      <w:r w:rsidRPr="003D16DE">
        <w:rPr>
          <w:rFonts w:ascii="Book Antiqua" w:hAnsi="Book Antiqua" w:cs="Calibri"/>
          <w:szCs w:val="24"/>
          <w:lang w:val="es-PR"/>
        </w:rPr>
        <w:t>v</w:t>
      </w:r>
      <w:r w:rsidR="00CE253A" w:rsidRPr="003D16DE">
        <w:rPr>
          <w:rFonts w:ascii="Book Antiqua" w:hAnsi="Book Antiqua" w:cs="Calibri"/>
          <w:szCs w:val="24"/>
          <w:lang w:val="es-PR"/>
        </w:rPr>
        <w:t xml:space="preserve">. </w:t>
      </w:r>
      <w:r w:rsidR="0083030D">
        <w:rPr>
          <w:rFonts w:ascii="Book Antiqua" w:hAnsi="Book Antiqua" w:cs="Calibri"/>
          <w:szCs w:val="24"/>
          <w:lang w:val="es-PR"/>
        </w:rPr>
        <w:tab/>
      </w:r>
      <w:r w:rsidR="00CE253A" w:rsidRPr="003D16DE">
        <w:rPr>
          <w:rFonts w:ascii="Book Antiqua" w:hAnsi="Book Antiqua" w:cs="Calibri"/>
          <w:szCs w:val="24"/>
          <w:lang w:val="es-PR"/>
        </w:rPr>
        <w:t>Pagos a la AAA</w:t>
      </w:r>
      <w:r w:rsidRPr="003D16DE">
        <w:rPr>
          <w:rFonts w:ascii="Book Antiqua" w:hAnsi="Book Antiqua" w:cs="Calibri"/>
          <w:szCs w:val="24"/>
          <w:lang w:val="es-PR"/>
        </w:rPr>
        <w:t xml:space="preserve"> del Senado</w:t>
      </w:r>
      <w:r w:rsidR="00CE253A" w:rsidRPr="003D16DE">
        <w:rPr>
          <w:rFonts w:ascii="Book Antiqua" w:hAnsi="Book Antiqua" w:cs="Calibri"/>
          <w:szCs w:val="24"/>
          <w:lang w:val="es-PR"/>
        </w:rPr>
        <w:tab/>
        <w:t xml:space="preserve"> </w:t>
      </w:r>
      <w:r w:rsidRPr="003D16DE">
        <w:rPr>
          <w:rFonts w:ascii="Book Antiqua" w:hAnsi="Book Antiqua" w:cs="Calibri"/>
          <w:szCs w:val="24"/>
          <w:lang w:val="es-PR"/>
        </w:rPr>
        <w:tab/>
      </w:r>
      <w:r w:rsidR="00A43AF4">
        <w:rPr>
          <w:rFonts w:ascii="Book Antiqua" w:hAnsi="Book Antiqua" w:cs="Calibri"/>
          <w:szCs w:val="24"/>
          <w:lang w:val="es-PR"/>
        </w:rPr>
        <w:t xml:space="preserve">        </w:t>
      </w:r>
      <w:r w:rsidR="00147C42">
        <w:rPr>
          <w:rFonts w:ascii="Book Antiqua" w:hAnsi="Book Antiqua" w:cs="Calibri"/>
          <w:szCs w:val="24"/>
          <w:lang w:val="es-PR"/>
        </w:rPr>
        <w:t xml:space="preserve">   </w:t>
      </w:r>
      <w:r w:rsidRPr="003D16DE">
        <w:rPr>
          <w:rFonts w:ascii="Book Antiqua" w:hAnsi="Book Antiqua" w:cs="Calibri"/>
          <w:szCs w:val="24"/>
          <w:lang w:val="es-PR"/>
        </w:rPr>
        <w:t>6</w:t>
      </w:r>
      <w:r w:rsidR="00CE253A" w:rsidRPr="003D16DE">
        <w:rPr>
          <w:rFonts w:ascii="Book Antiqua" w:hAnsi="Book Antiqua" w:cs="Calibri"/>
          <w:szCs w:val="24"/>
          <w:lang w:val="es-PR"/>
        </w:rPr>
        <w:t>,</w:t>
      </w:r>
      <w:r w:rsidRPr="003D16DE">
        <w:rPr>
          <w:rFonts w:ascii="Book Antiqua" w:hAnsi="Book Antiqua" w:cs="Calibri"/>
          <w:szCs w:val="24"/>
          <w:lang w:val="es-PR"/>
        </w:rPr>
        <w:t>5</w:t>
      </w:r>
      <w:r w:rsidR="00CE253A" w:rsidRPr="003D16DE">
        <w:rPr>
          <w:rFonts w:ascii="Book Antiqua" w:hAnsi="Book Antiqua" w:cs="Calibri"/>
          <w:szCs w:val="24"/>
          <w:lang w:val="es-PR"/>
        </w:rPr>
        <w:t xml:space="preserve">00 </w:t>
      </w:r>
      <w:r w:rsidR="00CE253A" w:rsidRPr="003D16DE">
        <w:rPr>
          <w:rFonts w:ascii="Book Antiqua" w:hAnsi="Book Antiqua" w:cs="Calibri"/>
          <w:szCs w:val="24"/>
          <w:lang w:val="es-PR"/>
        </w:rPr>
        <w:tab/>
      </w:r>
    </w:p>
    <w:p w14:paraId="5274220E" w14:textId="06D4B2CF" w:rsidR="00D921B9" w:rsidRPr="003D16DE" w:rsidRDefault="00D921B9" w:rsidP="00675898">
      <w:pPr>
        <w:tabs>
          <w:tab w:val="left" w:pos="1980"/>
          <w:tab w:val="left" w:pos="2160"/>
          <w:tab w:val="left" w:pos="2250"/>
        </w:tabs>
        <w:ind w:left="2160" w:hanging="630"/>
        <w:rPr>
          <w:rFonts w:ascii="Book Antiqua" w:hAnsi="Book Antiqua" w:cs="Calibri"/>
          <w:szCs w:val="24"/>
          <w:lang w:val="es-PR"/>
        </w:rPr>
      </w:pPr>
      <w:r w:rsidRPr="003D16DE">
        <w:rPr>
          <w:rFonts w:ascii="Book Antiqua" w:hAnsi="Book Antiqua" w:cs="Calibri"/>
          <w:szCs w:val="24"/>
          <w:lang w:val="es-PR"/>
        </w:rPr>
        <w:t xml:space="preserve">vi. </w:t>
      </w:r>
      <w:r w:rsidR="0083030D">
        <w:rPr>
          <w:rFonts w:ascii="Book Antiqua" w:hAnsi="Book Antiqua" w:cs="Calibri"/>
          <w:szCs w:val="24"/>
          <w:lang w:val="es-PR"/>
        </w:rPr>
        <w:tab/>
      </w:r>
      <w:r w:rsidRPr="003D16DE">
        <w:rPr>
          <w:rFonts w:ascii="Book Antiqua" w:hAnsi="Book Antiqua" w:cs="Calibri"/>
          <w:szCs w:val="24"/>
          <w:lang w:val="es-PR"/>
        </w:rPr>
        <w:t xml:space="preserve">Pagos a la AAA de la Cámara de </w:t>
      </w:r>
    </w:p>
    <w:p w14:paraId="48AE6E70" w14:textId="44F1F08A" w:rsidR="00D921B9" w:rsidRDefault="00D921B9" w:rsidP="00675898">
      <w:pPr>
        <w:tabs>
          <w:tab w:val="left" w:pos="1980"/>
          <w:tab w:val="left" w:pos="2160"/>
          <w:tab w:val="left" w:pos="2250"/>
        </w:tabs>
        <w:ind w:hanging="630"/>
        <w:rPr>
          <w:rFonts w:ascii="Book Antiqua" w:hAnsi="Book Antiqua" w:cs="Calibri"/>
          <w:szCs w:val="24"/>
          <w:lang w:val="es-PR"/>
        </w:rPr>
      </w:pPr>
      <w:r w:rsidRPr="003D16DE">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Representantes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43AF4">
        <w:rPr>
          <w:rFonts w:ascii="Book Antiqua" w:hAnsi="Book Antiqua" w:cs="Calibri"/>
          <w:szCs w:val="24"/>
          <w:lang w:val="es-PR"/>
        </w:rPr>
        <w:t xml:space="preserve">      </w:t>
      </w:r>
      <w:r w:rsidR="00147C42">
        <w:rPr>
          <w:rFonts w:ascii="Book Antiqua" w:hAnsi="Book Antiqua" w:cs="Calibri"/>
          <w:szCs w:val="24"/>
          <w:lang w:val="es-PR"/>
        </w:rPr>
        <w:t xml:space="preserve">    </w:t>
      </w:r>
      <w:r w:rsidR="00A43AF4">
        <w:rPr>
          <w:rFonts w:ascii="Book Antiqua" w:hAnsi="Book Antiqua" w:cs="Calibri"/>
          <w:szCs w:val="24"/>
          <w:lang w:val="es-PR"/>
        </w:rPr>
        <w:t xml:space="preserve"> </w:t>
      </w:r>
      <w:r w:rsidRPr="003D16DE">
        <w:rPr>
          <w:rFonts w:ascii="Book Antiqua" w:hAnsi="Book Antiqua" w:cs="Calibri"/>
          <w:szCs w:val="24"/>
          <w:lang w:val="es-PR"/>
        </w:rPr>
        <w:t xml:space="preserve">4,500 </w:t>
      </w:r>
      <w:r w:rsidRPr="003D16DE">
        <w:rPr>
          <w:rFonts w:ascii="Book Antiqua" w:hAnsi="Book Antiqua" w:cs="Calibri"/>
          <w:szCs w:val="24"/>
          <w:lang w:val="es-PR"/>
        </w:rPr>
        <w:tab/>
      </w:r>
    </w:p>
    <w:p w14:paraId="26CA882A" w14:textId="77777777" w:rsidR="00675898" w:rsidRPr="003D16DE" w:rsidRDefault="00675898" w:rsidP="00675898">
      <w:pPr>
        <w:tabs>
          <w:tab w:val="left" w:pos="1980"/>
          <w:tab w:val="left" w:pos="2160"/>
          <w:tab w:val="left" w:pos="2250"/>
        </w:tabs>
        <w:ind w:hanging="630"/>
        <w:rPr>
          <w:rFonts w:ascii="Book Antiqua" w:hAnsi="Book Antiqua" w:cs="Calibri"/>
          <w:szCs w:val="24"/>
          <w:lang w:val="es-PR"/>
        </w:rPr>
      </w:pPr>
    </w:p>
    <w:p w14:paraId="3B1E948F" w14:textId="11C6A0AC" w:rsidR="00622046" w:rsidRPr="003D16DE" w:rsidRDefault="00CE253A" w:rsidP="00675898">
      <w:pPr>
        <w:pStyle w:val="ListParagraph"/>
        <w:numPr>
          <w:ilvl w:val="0"/>
          <w:numId w:val="206"/>
        </w:numPr>
        <w:tabs>
          <w:tab w:val="left" w:pos="1260"/>
        </w:tabs>
        <w:ind w:firstLine="90"/>
        <w:contextualSpacing w:val="0"/>
        <w:rPr>
          <w:rFonts w:ascii="Book Antiqua" w:hAnsi="Book Antiqua" w:cs="Calibri"/>
          <w:szCs w:val="24"/>
          <w:lang w:val="es-PR"/>
        </w:rPr>
      </w:pPr>
      <w:r w:rsidRPr="003D16DE">
        <w:rPr>
          <w:rFonts w:ascii="Book Antiqua" w:hAnsi="Book Antiqua" w:cs="Calibri"/>
          <w:szCs w:val="24"/>
          <w:lang w:val="es-PR"/>
        </w:rPr>
        <w:t xml:space="preserve">Donativos, subsidios y otras distribuciones </w:t>
      </w:r>
    </w:p>
    <w:p w14:paraId="794108E2" w14:textId="77777777" w:rsidR="00675898" w:rsidRDefault="00A43AF4" w:rsidP="00675898">
      <w:pPr>
        <w:pStyle w:val="ListParagraph"/>
        <w:tabs>
          <w:tab w:val="left" w:pos="1984"/>
        </w:tabs>
        <w:ind w:left="1350" w:hanging="630"/>
        <w:contextualSpacing w:val="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(incluyendo sentencias </w:t>
      </w:r>
      <w:proofErr w:type="gramStart"/>
      <w:r w:rsidR="00CE253A" w:rsidRPr="003D16DE">
        <w:rPr>
          <w:rFonts w:ascii="Book Antiqua" w:hAnsi="Book Antiqua" w:cs="Calibri"/>
          <w:szCs w:val="24"/>
          <w:lang w:val="es-PR"/>
        </w:rPr>
        <w:t xml:space="preserve">judiciales)   </w:t>
      </w:r>
      <w:proofErr w:type="gramEnd"/>
      <w:r w:rsidR="00CE253A" w:rsidRPr="003D16DE">
        <w:rPr>
          <w:rFonts w:ascii="Book Antiqua" w:hAnsi="Book Antiqua" w:cs="Calibri"/>
          <w:szCs w:val="24"/>
          <w:lang w:val="es-PR"/>
        </w:rPr>
        <w:t xml:space="preserve"> </w:t>
      </w:r>
      <w:r w:rsidR="00622046" w:rsidRPr="003D16DE">
        <w:rPr>
          <w:rFonts w:ascii="Book Antiqua" w:hAnsi="Book Antiqua" w:cs="Calibri"/>
          <w:szCs w:val="24"/>
          <w:lang w:val="es-PR"/>
        </w:rPr>
        <w:tab/>
      </w:r>
      <w:r w:rsidR="00622046" w:rsidRPr="003D16DE">
        <w:rPr>
          <w:rFonts w:ascii="Book Antiqua" w:hAnsi="Book Antiqua" w:cs="Calibri"/>
          <w:szCs w:val="24"/>
          <w:lang w:val="es-PR"/>
        </w:rPr>
        <w:tab/>
      </w:r>
      <w:r w:rsidR="00622046" w:rsidRPr="003D16DE">
        <w:rPr>
          <w:rFonts w:ascii="Book Antiqua" w:hAnsi="Book Antiqua" w:cs="Calibri"/>
          <w:szCs w:val="24"/>
          <w:lang w:val="es-PR"/>
        </w:rPr>
        <w:tab/>
      </w:r>
      <w:r w:rsidR="00622046" w:rsidRPr="003D16DE">
        <w:rPr>
          <w:rFonts w:ascii="Book Antiqua" w:hAnsi="Book Antiqua" w:cs="Calibri"/>
          <w:szCs w:val="24"/>
          <w:lang w:val="es-PR"/>
        </w:rPr>
        <w:tab/>
      </w:r>
      <w:r w:rsidR="00CE253A" w:rsidRPr="003D16DE">
        <w:rPr>
          <w:rFonts w:ascii="Book Antiqua" w:hAnsi="Book Antiqua" w:cs="Calibri"/>
          <w:szCs w:val="24"/>
          <w:lang w:val="es-PR"/>
        </w:rPr>
        <w:t>20,000,000</w:t>
      </w:r>
      <w:r w:rsidR="00CE253A" w:rsidRPr="003D16DE">
        <w:rPr>
          <w:rFonts w:ascii="Book Antiqua" w:hAnsi="Book Antiqua" w:cs="Calibri"/>
          <w:szCs w:val="24"/>
          <w:lang w:val="es-PR"/>
        </w:rPr>
        <w:tab/>
        <w:t xml:space="preserve"> </w:t>
      </w:r>
    </w:p>
    <w:p w14:paraId="4A573829" w14:textId="05B7DA5E" w:rsidR="00CE253A" w:rsidRPr="003D16DE" w:rsidRDefault="00CE253A" w:rsidP="00675898">
      <w:pPr>
        <w:pStyle w:val="ListParagraph"/>
        <w:tabs>
          <w:tab w:val="left" w:pos="1984"/>
        </w:tabs>
        <w:ind w:left="1350" w:hanging="630"/>
        <w:contextualSpacing w:val="0"/>
        <w:rPr>
          <w:rFonts w:ascii="Book Antiqua" w:hAnsi="Book Antiqua" w:cs="Calibri"/>
          <w:szCs w:val="24"/>
          <w:lang w:val="es-PR"/>
        </w:rPr>
      </w:pPr>
      <w:r w:rsidRPr="003D16DE">
        <w:rPr>
          <w:rFonts w:ascii="Book Antiqua" w:hAnsi="Book Antiqua" w:cs="Calibri"/>
          <w:szCs w:val="24"/>
          <w:lang w:val="es-PR"/>
        </w:rPr>
        <w:t xml:space="preserve">  </w:t>
      </w:r>
    </w:p>
    <w:p w14:paraId="0F1264C0" w14:textId="39D7925B" w:rsidR="00CE253A" w:rsidRPr="003D16DE" w:rsidRDefault="00CE253A" w:rsidP="00675898">
      <w:pPr>
        <w:tabs>
          <w:tab w:val="left" w:pos="1530"/>
        </w:tabs>
        <w:rPr>
          <w:rFonts w:ascii="Book Antiqua" w:hAnsi="Book Antiqua" w:cs="Calibri"/>
          <w:szCs w:val="24"/>
          <w:lang w:val="es-PR"/>
        </w:rPr>
      </w:pPr>
      <w:r w:rsidRPr="003D16DE">
        <w:rPr>
          <w:rFonts w:ascii="Book Antiqua" w:hAnsi="Book Antiqua" w:cs="Calibri"/>
          <w:szCs w:val="24"/>
          <w:lang w:val="es-PR"/>
        </w:rPr>
        <w:tab/>
        <w:t xml:space="preserve">i. Donaciones a instituciones            </w:t>
      </w:r>
      <w:r w:rsidRPr="003D16DE">
        <w:rPr>
          <w:rFonts w:ascii="Book Antiqua" w:hAnsi="Book Antiqua" w:cs="Calibri"/>
          <w:szCs w:val="24"/>
          <w:lang w:val="es-PR"/>
        </w:rPr>
        <w:tab/>
      </w:r>
      <w:r w:rsidRPr="003D16DE">
        <w:rPr>
          <w:rFonts w:ascii="Book Antiqua" w:hAnsi="Book Antiqua" w:cs="Calibri"/>
          <w:szCs w:val="24"/>
          <w:lang w:val="es-PR"/>
        </w:rPr>
        <w:tab/>
      </w:r>
    </w:p>
    <w:p w14:paraId="4FAFC3C9" w14:textId="12F49385" w:rsidR="00CE253A" w:rsidRPr="003D16DE" w:rsidRDefault="00CE253A" w:rsidP="00675898">
      <w:pPr>
        <w:tabs>
          <w:tab w:val="left" w:pos="1800"/>
        </w:tabs>
        <w:rPr>
          <w:rFonts w:ascii="Book Antiqua" w:hAnsi="Book Antiqua" w:cs="Calibri"/>
          <w:szCs w:val="24"/>
          <w:lang w:val="es-PR"/>
        </w:rPr>
      </w:pPr>
      <w:r w:rsidRPr="003D16DE">
        <w:rPr>
          <w:rFonts w:ascii="Book Antiqua" w:hAnsi="Book Antiqua" w:cs="Calibri"/>
          <w:szCs w:val="24"/>
          <w:lang w:val="es-PR"/>
        </w:rPr>
        <w:tab/>
        <w:t xml:space="preserve">públicas, semipúblicas, privadas </w:t>
      </w:r>
    </w:p>
    <w:p w14:paraId="24F6CC0A" w14:textId="7222DEE1" w:rsidR="00CE253A" w:rsidRPr="003D16DE" w:rsidRDefault="00CE253A" w:rsidP="00675898">
      <w:pPr>
        <w:tabs>
          <w:tab w:val="left" w:pos="1800"/>
        </w:tabs>
        <w:rPr>
          <w:rFonts w:ascii="Book Antiqua" w:hAnsi="Book Antiqua" w:cs="Calibri"/>
          <w:szCs w:val="24"/>
          <w:lang w:val="es-PR"/>
        </w:rPr>
      </w:pPr>
      <w:r w:rsidRPr="003D16DE">
        <w:rPr>
          <w:rFonts w:ascii="Book Antiqua" w:hAnsi="Book Antiqua" w:cs="Calibri"/>
          <w:szCs w:val="24"/>
          <w:lang w:val="es-PR"/>
        </w:rPr>
        <w:tab/>
        <w:t xml:space="preserve">y sin fines de lucro </w:t>
      </w:r>
      <w:r w:rsidR="000E2B01" w:rsidRPr="003D16DE">
        <w:rPr>
          <w:rFonts w:ascii="Book Antiqua" w:hAnsi="Book Antiqua" w:cs="Calibri"/>
          <w:szCs w:val="24"/>
          <w:lang w:val="es-PR"/>
        </w:rPr>
        <w:tab/>
      </w:r>
      <w:r w:rsidR="000E2B01" w:rsidRPr="003D16DE">
        <w:rPr>
          <w:rFonts w:ascii="Book Antiqua" w:hAnsi="Book Antiqua" w:cs="Calibri"/>
          <w:szCs w:val="24"/>
          <w:lang w:val="es-PR"/>
        </w:rPr>
        <w:tab/>
      </w:r>
      <w:proofErr w:type="gramStart"/>
      <w:r w:rsidR="000E2B01" w:rsidRPr="003D16DE">
        <w:rPr>
          <w:rFonts w:ascii="Book Antiqua" w:hAnsi="Book Antiqua" w:cs="Calibri"/>
          <w:szCs w:val="24"/>
          <w:lang w:val="es-PR"/>
        </w:rPr>
        <w:tab/>
      </w:r>
      <w:r w:rsidR="00147C42">
        <w:rPr>
          <w:rFonts w:ascii="Book Antiqua" w:hAnsi="Book Antiqua" w:cs="Calibri"/>
          <w:szCs w:val="24"/>
          <w:lang w:val="es-PR"/>
        </w:rPr>
        <w:t xml:space="preserve">  </w:t>
      </w:r>
      <w:r w:rsidRPr="003D16DE">
        <w:rPr>
          <w:rFonts w:ascii="Book Antiqua" w:hAnsi="Book Antiqua" w:cs="Calibri"/>
          <w:szCs w:val="24"/>
          <w:lang w:val="es-PR"/>
        </w:rPr>
        <w:t>20,000,000</w:t>
      </w:r>
      <w:proofErr w:type="gramEnd"/>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p>
    <w:p w14:paraId="2AFE6331" w14:textId="6BCA2E5C" w:rsidR="00CE253A" w:rsidRDefault="000E2B01" w:rsidP="00675898">
      <w:pPr>
        <w:tabs>
          <w:tab w:val="left" w:pos="810"/>
          <w:tab w:val="left" w:pos="1260"/>
        </w:tabs>
        <w:rPr>
          <w:rFonts w:ascii="Book Antiqua" w:hAnsi="Book Antiqua" w:cs="Calibri"/>
          <w:szCs w:val="24"/>
          <w:lang w:val="es-PR"/>
        </w:rPr>
      </w:pPr>
      <w:r w:rsidRPr="003D16DE">
        <w:rPr>
          <w:rFonts w:ascii="Book Antiqua" w:hAnsi="Book Antiqua" w:cs="Calibri"/>
          <w:szCs w:val="24"/>
          <w:lang w:val="es-PR"/>
        </w:rPr>
        <w:lastRenderedPageBreak/>
        <w:tab/>
      </w:r>
      <w:r w:rsidR="00CE253A" w:rsidRPr="003D16DE">
        <w:rPr>
          <w:rFonts w:ascii="Book Antiqua" w:hAnsi="Book Antiqua" w:cs="Calibri"/>
          <w:szCs w:val="24"/>
          <w:lang w:val="es-PR"/>
        </w:rPr>
        <w:t xml:space="preserve">D. </w:t>
      </w:r>
      <w:r w:rsidR="00A43AF4">
        <w:rPr>
          <w:rFonts w:ascii="Book Antiqua" w:hAnsi="Book Antiqua" w:cs="Calibri"/>
          <w:szCs w:val="24"/>
          <w:lang w:val="es-PR"/>
        </w:rPr>
        <w:tab/>
      </w:r>
      <w:r w:rsidR="00CE253A" w:rsidRPr="003D16DE">
        <w:rPr>
          <w:rFonts w:ascii="Book Antiqua" w:hAnsi="Book Antiqua" w:cs="Calibri"/>
          <w:szCs w:val="24"/>
          <w:lang w:val="es-PR"/>
        </w:rPr>
        <w:t>Asignaciones englobadas</w:t>
      </w:r>
      <w:proofErr w:type="gramStart"/>
      <w:r w:rsidR="00CE253A" w:rsidRPr="003D16DE">
        <w:rPr>
          <w:rFonts w:ascii="Book Antiqua" w:hAnsi="Book Antiqua" w:cs="Calibri"/>
          <w:szCs w:val="24"/>
          <w:lang w:val="es-PR"/>
        </w:rPr>
        <w:tab/>
        <w:t xml:space="preserve">  </w:t>
      </w:r>
      <w:r w:rsidR="00CE253A" w:rsidRPr="003D16DE">
        <w:rPr>
          <w:rFonts w:ascii="Book Antiqua" w:hAnsi="Book Antiqua" w:cs="Calibri"/>
          <w:szCs w:val="24"/>
          <w:lang w:val="es-PR"/>
        </w:rPr>
        <w:tab/>
      </w:r>
      <w:proofErr w:type="gramEnd"/>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A43AF4">
        <w:rPr>
          <w:rFonts w:ascii="Book Antiqua" w:hAnsi="Book Antiqua" w:cs="Calibri"/>
          <w:szCs w:val="24"/>
          <w:lang w:val="es-PR"/>
        </w:rPr>
        <w:tab/>
      </w:r>
      <w:r w:rsidR="00D3630E" w:rsidRPr="003D16DE">
        <w:rPr>
          <w:rFonts w:ascii="Book Antiqua" w:hAnsi="Book Antiqua" w:cs="Calibri"/>
          <w:szCs w:val="24"/>
          <w:lang w:val="es-PR"/>
        </w:rPr>
        <w:t>97,561</w:t>
      </w:r>
      <w:r w:rsidR="002370E0" w:rsidRPr="003D16DE">
        <w:rPr>
          <w:rFonts w:ascii="Book Antiqua" w:hAnsi="Book Antiqua" w:cs="Calibri"/>
          <w:szCs w:val="24"/>
          <w:lang w:val="es-PR"/>
        </w:rPr>
        <w:t>,</w:t>
      </w:r>
      <w:r w:rsidR="00C96F3F" w:rsidRPr="003D16DE">
        <w:rPr>
          <w:rFonts w:ascii="Book Antiqua" w:hAnsi="Book Antiqua" w:cs="Calibri"/>
          <w:szCs w:val="24"/>
          <w:lang w:val="es-PR"/>
        </w:rPr>
        <w:t>000</w:t>
      </w:r>
    </w:p>
    <w:p w14:paraId="1EAE7439" w14:textId="77777777" w:rsidR="00675898" w:rsidRPr="003D16DE" w:rsidRDefault="00675898" w:rsidP="00675898">
      <w:pPr>
        <w:tabs>
          <w:tab w:val="left" w:pos="810"/>
          <w:tab w:val="left" w:pos="1260"/>
        </w:tabs>
        <w:rPr>
          <w:rFonts w:ascii="Book Antiqua" w:hAnsi="Book Antiqua" w:cs="Calibri"/>
          <w:szCs w:val="24"/>
          <w:lang w:val="es-PR"/>
        </w:rPr>
      </w:pPr>
    </w:p>
    <w:p w14:paraId="7C30142E" w14:textId="37188B4C" w:rsidR="00CE253A" w:rsidRDefault="00CE253A" w:rsidP="00675898">
      <w:pPr>
        <w:tabs>
          <w:tab w:val="left" w:pos="1800"/>
        </w:tabs>
        <w:ind w:left="1890" w:hanging="360"/>
        <w:rPr>
          <w:rFonts w:ascii="Book Antiqua" w:hAnsi="Book Antiqua" w:cs="Calibri"/>
          <w:szCs w:val="24"/>
          <w:lang w:val="es-PR"/>
        </w:rPr>
      </w:pPr>
      <w:r w:rsidRPr="003D16DE">
        <w:rPr>
          <w:rFonts w:ascii="Book Antiqua" w:hAnsi="Book Antiqua" w:cs="Calibri"/>
          <w:szCs w:val="24"/>
          <w:lang w:val="es-PR"/>
        </w:rPr>
        <w:t>i.</w:t>
      </w:r>
      <w:r w:rsidR="000E2B01" w:rsidRPr="003D16DE">
        <w:rPr>
          <w:rFonts w:ascii="Book Antiqua" w:hAnsi="Book Antiqua" w:cs="Calibri"/>
          <w:szCs w:val="24"/>
          <w:lang w:val="es-PR"/>
        </w:rPr>
        <w:t xml:space="preserve">  </w:t>
      </w:r>
      <w:r w:rsidR="008043BD">
        <w:rPr>
          <w:rFonts w:ascii="Book Antiqua" w:hAnsi="Book Antiqua" w:cs="Calibri"/>
          <w:szCs w:val="24"/>
          <w:lang w:val="es-PR"/>
        </w:rPr>
        <w:tab/>
      </w:r>
      <w:r w:rsidRPr="003D16DE">
        <w:rPr>
          <w:rFonts w:ascii="Book Antiqua" w:hAnsi="Book Antiqua" w:cs="Calibri"/>
          <w:szCs w:val="24"/>
          <w:lang w:val="es-PR"/>
        </w:rPr>
        <w:t>Cámara de Representantes</w:t>
      </w:r>
      <w:r w:rsidRPr="003D16DE">
        <w:rPr>
          <w:rFonts w:ascii="Book Antiqua" w:hAnsi="Book Antiqua" w:cs="Calibri"/>
          <w:szCs w:val="24"/>
          <w:lang w:val="es-PR"/>
        </w:rPr>
        <w:tab/>
        <w:t xml:space="preserve"> </w:t>
      </w:r>
      <w:proofErr w:type="gramStart"/>
      <w:r w:rsidRPr="003D16DE">
        <w:rPr>
          <w:rFonts w:ascii="Book Antiqua" w:hAnsi="Book Antiqua" w:cs="Calibri"/>
          <w:szCs w:val="24"/>
          <w:lang w:val="es-PR"/>
        </w:rPr>
        <w:tab/>
      </w:r>
      <w:r w:rsidR="00147C42">
        <w:rPr>
          <w:rFonts w:ascii="Book Antiqua" w:hAnsi="Book Antiqua" w:cs="Calibri"/>
          <w:szCs w:val="24"/>
          <w:lang w:val="es-PR"/>
        </w:rPr>
        <w:t xml:space="preserve">  </w:t>
      </w:r>
      <w:r w:rsidR="00800040" w:rsidRPr="003D16DE">
        <w:rPr>
          <w:rFonts w:ascii="Book Antiqua" w:hAnsi="Book Antiqua" w:cs="Calibri"/>
          <w:szCs w:val="24"/>
          <w:lang w:val="es-PR"/>
        </w:rPr>
        <w:t>4</w:t>
      </w:r>
      <w:r w:rsidR="00D3630E" w:rsidRPr="003D16DE">
        <w:rPr>
          <w:rFonts w:ascii="Book Antiqua" w:hAnsi="Book Antiqua" w:cs="Calibri"/>
          <w:szCs w:val="24"/>
          <w:lang w:val="es-PR"/>
        </w:rPr>
        <w:t>0,112</w:t>
      </w:r>
      <w:r w:rsidR="002370E0" w:rsidRPr="003D16DE">
        <w:rPr>
          <w:rFonts w:ascii="Book Antiqua" w:hAnsi="Book Antiqua" w:cs="Calibri"/>
          <w:szCs w:val="24"/>
          <w:lang w:val="es-PR"/>
        </w:rPr>
        <w:t>,000</w:t>
      </w:r>
      <w:proofErr w:type="gramEnd"/>
      <w:r w:rsidRPr="003D16DE">
        <w:rPr>
          <w:rFonts w:ascii="Book Antiqua" w:hAnsi="Book Antiqua" w:cs="Calibri"/>
          <w:szCs w:val="24"/>
          <w:lang w:val="es-PR"/>
        </w:rPr>
        <w:t xml:space="preserve">   </w:t>
      </w:r>
      <w:r w:rsidRPr="003D16DE">
        <w:rPr>
          <w:rFonts w:ascii="Book Antiqua" w:hAnsi="Book Antiqua" w:cs="Calibri"/>
          <w:szCs w:val="24"/>
          <w:lang w:val="es-PR"/>
        </w:rPr>
        <w:tab/>
        <w:t xml:space="preserve">  </w:t>
      </w:r>
    </w:p>
    <w:p w14:paraId="70E4F26A" w14:textId="77777777" w:rsidR="00675898" w:rsidRPr="003D16DE" w:rsidRDefault="00675898" w:rsidP="00675898">
      <w:pPr>
        <w:tabs>
          <w:tab w:val="left" w:pos="1800"/>
        </w:tabs>
        <w:ind w:left="1890" w:hanging="360"/>
        <w:rPr>
          <w:rFonts w:ascii="Book Antiqua" w:hAnsi="Book Antiqua" w:cs="Calibri"/>
          <w:szCs w:val="24"/>
          <w:lang w:val="es-PR"/>
        </w:rPr>
      </w:pPr>
    </w:p>
    <w:p w14:paraId="2606175D" w14:textId="2246CA1F" w:rsidR="000E2B01" w:rsidRPr="003D16DE" w:rsidRDefault="00CE253A" w:rsidP="00675898">
      <w:pPr>
        <w:tabs>
          <w:tab w:val="left" w:pos="1800"/>
          <w:tab w:val="left" w:pos="1984"/>
        </w:tabs>
        <w:ind w:left="1890" w:hanging="360"/>
        <w:rPr>
          <w:rFonts w:ascii="Book Antiqua" w:hAnsi="Book Antiqua" w:cs="Calibri"/>
          <w:szCs w:val="24"/>
          <w:lang w:val="es-PR"/>
        </w:rPr>
      </w:pPr>
      <w:proofErr w:type="spellStart"/>
      <w:r w:rsidRPr="003D16DE">
        <w:rPr>
          <w:rFonts w:ascii="Book Antiqua" w:hAnsi="Book Antiqua" w:cs="Calibri"/>
          <w:szCs w:val="24"/>
          <w:lang w:val="es-PR"/>
        </w:rPr>
        <w:t>ii</w:t>
      </w:r>
      <w:proofErr w:type="spellEnd"/>
      <w:r w:rsidRPr="003D16DE">
        <w:rPr>
          <w:rFonts w:ascii="Book Antiqua" w:hAnsi="Book Antiqua" w:cs="Calibri"/>
          <w:szCs w:val="24"/>
          <w:lang w:val="es-PR"/>
        </w:rPr>
        <w:t>.</w:t>
      </w:r>
      <w:r w:rsidR="00CF6E19" w:rsidRPr="003D16DE">
        <w:rPr>
          <w:rFonts w:ascii="Book Antiqua" w:hAnsi="Book Antiqua" w:cs="Calibri"/>
          <w:szCs w:val="24"/>
          <w:lang w:val="es-PR"/>
        </w:rPr>
        <w:t xml:space="preserve"> </w:t>
      </w:r>
      <w:r w:rsidR="008043BD">
        <w:rPr>
          <w:rFonts w:ascii="Book Antiqua" w:hAnsi="Book Antiqua" w:cs="Calibri"/>
          <w:szCs w:val="24"/>
          <w:lang w:val="es-PR"/>
        </w:rPr>
        <w:tab/>
      </w:r>
      <w:r w:rsidRPr="003D16DE">
        <w:rPr>
          <w:rFonts w:ascii="Book Antiqua" w:hAnsi="Book Antiqua" w:cs="Calibri"/>
          <w:szCs w:val="24"/>
          <w:lang w:val="es-PR"/>
        </w:rPr>
        <w:t xml:space="preserve">Senado del Estado Libre Asociado </w:t>
      </w:r>
    </w:p>
    <w:p w14:paraId="72542544" w14:textId="77777777" w:rsidR="00675898" w:rsidRDefault="008043BD"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de Puerto Rico</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0E2B01" w:rsidRPr="003D16DE">
        <w:rPr>
          <w:rFonts w:ascii="Book Antiqua" w:hAnsi="Book Antiqua" w:cs="Calibri"/>
          <w:szCs w:val="24"/>
          <w:lang w:val="es-PR"/>
        </w:rPr>
        <w:tab/>
      </w:r>
      <w:proofErr w:type="gramStart"/>
      <w:r w:rsidR="000C3B51" w:rsidRPr="003D16DE">
        <w:rPr>
          <w:rFonts w:ascii="Book Antiqua" w:hAnsi="Book Antiqua" w:cs="Calibri"/>
          <w:szCs w:val="24"/>
          <w:lang w:val="es-PR"/>
        </w:rPr>
        <w:tab/>
      </w:r>
      <w:r w:rsidR="00147C42">
        <w:rPr>
          <w:rFonts w:ascii="Book Antiqua" w:hAnsi="Book Antiqua" w:cs="Calibri"/>
          <w:szCs w:val="24"/>
          <w:lang w:val="es-PR"/>
        </w:rPr>
        <w:t xml:space="preserve">  </w:t>
      </w:r>
      <w:r w:rsidR="00CE253A" w:rsidRPr="003D16DE">
        <w:rPr>
          <w:rFonts w:ascii="Book Antiqua" w:hAnsi="Book Antiqua" w:cs="Calibri"/>
          <w:szCs w:val="24"/>
          <w:lang w:val="es-PR"/>
        </w:rPr>
        <w:t>2</w:t>
      </w:r>
      <w:r w:rsidR="00D872F0" w:rsidRPr="003D16DE">
        <w:rPr>
          <w:rFonts w:ascii="Book Antiqua" w:hAnsi="Book Antiqua" w:cs="Calibri"/>
          <w:szCs w:val="24"/>
          <w:lang w:val="es-PR"/>
        </w:rPr>
        <w:t>9,</w:t>
      </w:r>
      <w:r w:rsidR="00C96F3F" w:rsidRPr="003D16DE">
        <w:rPr>
          <w:rFonts w:ascii="Book Antiqua" w:hAnsi="Book Antiqua" w:cs="Calibri"/>
          <w:szCs w:val="24"/>
          <w:lang w:val="es-PR"/>
        </w:rPr>
        <w:t>465</w:t>
      </w:r>
      <w:r w:rsidR="002370E0" w:rsidRPr="003D16DE">
        <w:rPr>
          <w:rFonts w:ascii="Book Antiqua" w:hAnsi="Book Antiqua" w:cs="Calibri"/>
          <w:szCs w:val="24"/>
          <w:lang w:val="es-PR"/>
        </w:rPr>
        <w:t>,0</w:t>
      </w:r>
      <w:r w:rsidR="00D872F0" w:rsidRPr="003D16DE">
        <w:rPr>
          <w:rFonts w:ascii="Book Antiqua" w:hAnsi="Book Antiqua" w:cs="Calibri"/>
          <w:szCs w:val="24"/>
          <w:lang w:val="es-PR"/>
        </w:rPr>
        <w:t>00</w:t>
      </w:r>
      <w:proofErr w:type="gramEnd"/>
      <w:r w:rsidR="00CE253A" w:rsidRPr="003D16DE">
        <w:rPr>
          <w:rFonts w:ascii="Book Antiqua" w:hAnsi="Book Antiqua" w:cs="Calibri"/>
          <w:szCs w:val="24"/>
          <w:lang w:val="es-PR"/>
        </w:rPr>
        <w:tab/>
      </w:r>
    </w:p>
    <w:p w14:paraId="0DAB7F52" w14:textId="1A34B017"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 xml:space="preserve">  </w:t>
      </w:r>
    </w:p>
    <w:p w14:paraId="074036BF" w14:textId="529B9826" w:rsidR="00CE253A" w:rsidRPr="00147C42" w:rsidRDefault="00147C42" w:rsidP="00675898">
      <w:pPr>
        <w:pStyle w:val="ListParagraph"/>
        <w:tabs>
          <w:tab w:val="left" w:pos="1440"/>
          <w:tab w:val="left" w:pos="1800"/>
        </w:tabs>
        <w:contextualSpacing w:val="0"/>
        <w:rPr>
          <w:rFonts w:ascii="Book Antiqua" w:hAnsi="Book Antiqua" w:cs="Calibri"/>
          <w:szCs w:val="24"/>
          <w:lang w:val="es-PR"/>
        </w:rPr>
      </w:pPr>
      <w:r>
        <w:rPr>
          <w:rFonts w:ascii="Book Antiqua" w:hAnsi="Book Antiqua" w:cs="Calibri"/>
          <w:szCs w:val="24"/>
          <w:lang w:val="es-PR"/>
        </w:rPr>
        <w:tab/>
      </w:r>
      <w:proofErr w:type="spellStart"/>
      <w:r>
        <w:rPr>
          <w:rFonts w:ascii="Book Antiqua" w:hAnsi="Book Antiqua" w:cs="Calibri"/>
          <w:szCs w:val="24"/>
          <w:lang w:val="es-PR"/>
        </w:rPr>
        <w:t>iii</w:t>
      </w:r>
      <w:proofErr w:type="spellEnd"/>
      <w:r>
        <w:rPr>
          <w:rFonts w:ascii="Book Antiqua" w:hAnsi="Book Antiqua" w:cs="Calibri"/>
          <w:szCs w:val="24"/>
          <w:lang w:val="es-PR"/>
        </w:rPr>
        <w:t>.</w:t>
      </w:r>
      <w:r w:rsidR="00800040" w:rsidRPr="00147C42">
        <w:rPr>
          <w:rFonts w:ascii="Book Antiqua" w:hAnsi="Book Antiqua" w:cs="Calibri"/>
          <w:szCs w:val="24"/>
          <w:lang w:val="es-PR"/>
        </w:rPr>
        <w:tab/>
      </w:r>
      <w:r w:rsidR="00CE253A" w:rsidRPr="00147C42">
        <w:rPr>
          <w:rFonts w:ascii="Book Antiqua" w:hAnsi="Book Antiqua" w:cs="Calibri"/>
          <w:szCs w:val="24"/>
          <w:lang w:val="es-PR"/>
        </w:rPr>
        <w:t xml:space="preserve">Para gastos operacionales de la     </w:t>
      </w:r>
    </w:p>
    <w:p w14:paraId="5E2EF3C2" w14:textId="3C694F9C" w:rsidR="002370E0" w:rsidRPr="003D16DE" w:rsidRDefault="00147C4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Superintendencia del </w:t>
      </w:r>
    </w:p>
    <w:p w14:paraId="5D8C2796" w14:textId="77777777" w:rsidR="00675898" w:rsidRDefault="00147C4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Capitolio</w:t>
      </w:r>
      <w:r w:rsidR="00CE253A" w:rsidRPr="003D16DE">
        <w:rPr>
          <w:rFonts w:ascii="Book Antiqua" w:hAnsi="Book Antiqua" w:cs="Calibri"/>
          <w:szCs w:val="24"/>
          <w:lang w:val="es-PR"/>
        </w:rPr>
        <w:tab/>
      </w:r>
      <w:r w:rsidR="000E2B01" w:rsidRPr="003D16DE">
        <w:rPr>
          <w:rFonts w:ascii="Book Antiqua" w:hAnsi="Book Antiqua" w:cs="Calibri"/>
          <w:szCs w:val="24"/>
          <w:lang w:val="es-PR"/>
        </w:rPr>
        <w:tab/>
      </w:r>
      <w:r w:rsidR="002370E0" w:rsidRPr="003D16DE">
        <w:rPr>
          <w:rFonts w:ascii="Book Antiqua" w:hAnsi="Book Antiqua" w:cs="Calibri"/>
          <w:szCs w:val="24"/>
          <w:lang w:val="es-PR"/>
        </w:rPr>
        <w:tab/>
      </w:r>
      <w:r w:rsidR="000C3B51" w:rsidRPr="003D16DE">
        <w:rPr>
          <w:rFonts w:ascii="Book Antiqua" w:hAnsi="Book Antiqua" w:cs="Calibri"/>
          <w:szCs w:val="24"/>
          <w:lang w:val="es-PR"/>
        </w:rPr>
        <w:tab/>
      </w:r>
      <w:proofErr w:type="gramStart"/>
      <w:r>
        <w:rPr>
          <w:rFonts w:ascii="Book Antiqua" w:hAnsi="Book Antiqua" w:cs="Calibri"/>
          <w:szCs w:val="24"/>
          <w:lang w:val="es-PR"/>
        </w:rPr>
        <w:tab/>
        <w:t xml:space="preserve">  </w:t>
      </w:r>
      <w:r w:rsidR="00CE253A" w:rsidRPr="003D16DE">
        <w:rPr>
          <w:rFonts w:ascii="Book Antiqua" w:hAnsi="Book Antiqua" w:cs="Calibri"/>
          <w:szCs w:val="24"/>
          <w:lang w:val="es-PR"/>
        </w:rPr>
        <w:t>1</w:t>
      </w:r>
      <w:r w:rsidR="00C96F3F" w:rsidRPr="003D16DE">
        <w:rPr>
          <w:rFonts w:ascii="Book Antiqua" w:hAnsi="Book Antiqua" w:cs="Calibri"/>
          <w:szCs w:val="24"/>
          <w:lang w:val="es-PR"/>
        </w:rPr>
        <w:t>1,424</w:t>
      </w:r>
      <w:r w:rsidR="00CE253A" w:rsidRPr="003D16DE">
        <w:rPr>
          <w:rFonts w:ascii="Book Antiqua" w:hAnsi="Book Antiqua" w:cs="Calibri"/>
          <w:szCs w:val="24"/>
          <w:lang w:val="es-PR"/>
        </w:rPr>
        <w:t>,</w:t>
      </w:r>
      <w:r w:rsidR="00C96F3F" w:rsidRPr="003D16DE">
        <w:rPr>
          <w:rFonts w:ascii="Book Antiqua" w:hAnsi="Book Antiqua" w:cs="Calibri"/>
          <w:szCs w:val="24"/>
          <w:lang w:val="es-PR"/>
        </w:rPr>
        <w:t>000</w:t>
      </w:r>
      <w:proofErr w:type="gramEnd"/>
      <w:r w:rsidR="00CE253A" w:rsidRPr="003D16DE">
        <w:rPr>
          <w:rFonts w:ascii="Book Antiqua" w:hAnsi="Book Antiqua" w:cs="Calibri"/>
          <w:szCs w:val="24"/>
          <w:lang w:val="es-PR"/>
        </w:rPr>
        <w:tab/>
      </w:r>
    </w:p>
    <w:p w14:paraId="4580FB94" w14:textId="21268369"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 xml:space="preserve"> </w:t>
      </w:r>
    </w:p>
    <w:p w14:paraId="00402D78" w14:textId="77D35E6B" w:rsidR="00CE253A" w:rsidRPr="00147C42" w:rsidRDefault="00CE253A" w:rsidP="00675898">
      <w:pPr>
        <w:pStyle w:val="ListParagraph"/>
        <w:numPr>
          <w:ilvl w:val="0"/>
          <w:numId w:val="854"/>
        </w:numPr>
        <w:tabs>
          <w:tab w:val="left" w:pos="1800"/>
          <w:tab w:val="left" w:pos="1984"/>
        </w:tabs>
        <w:ind w:firstLine="990"/>
        <w:contextualSpacing w:val="0"/>
        <w:rPr>
          <w:rFonts w:ascii="Book Antiqua" w:hAnsi="Book Antiqua" w:cs="Calibri"/>
          <w:szCs w:val="24"/>
          <w:lang w:val="es-PR"/>
        </w:rPr>
      </w:pPr>
      <w:r w:rsidRPr="00147C42">
        <w:rPr>
          <w:rFonts w:ascii="Book Antiqua" w:hAnsi="Book Antiqua" w:cs="Calibri"/>
          <w:szCs w:val="24"/>
          <w:lang w:val="es-PR"/>
        </w:rPr>
        <w:t xml:space="preserve">Para gastos de funcionamiento y    </w:t>
      </w:r>
    </w:p>
    <w:p w14:paraId="391CF9C2" w14:textId="19E93DBD" w:rsidR="00CE253A" w:rsidRPr="003D16DE" w:rsidRDefault="00147C4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sistemas de información</w:t>
      </w:r>
      <w:r w:rsidR="00CE253A" w:rsidRPr="003D16DE">
        <w:rPr>
          <w:rFonts w:ascii="Book Antiqua" w:hAnsi="Book Antiqua" w:cs="Calibri"/>
          <w:szCs w:val="24"/>
          <w:lang w:val="es-PR"/>
        </w:rPr>
        <w:tab/>
        <w:t xml:space="preserve">  </w:t>
      </w:r>
      <w:r w:rsidR="00CE253A" w:rsidRPr="003D16DE">
        <w:rPr>
          <w:rFonts w:ascii="Book Antiqua" w:hAnsi="Book Antiqua" w:cs="Calibri"/>
          <w:szCs w:val="24"/>
          <w:lang w:val="es-PR"/>
        </w:rPr>
        <w:tab/>
        <w:t xml:space="preserve">  </w:t>
      </w:r>
    </w:p>
    <w:p w14:paraId="27A664EA" w14:textId="3B08C399" w:rsidR="00CE253A" w:rsidRPr="003D16DE" w:rsidRDefault="00147C4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de la Oficina de Servicios </w:t>
      </w:r>
    </w:p>
    <w:p w14:paraId="3E50229B" w14:textId="77777777" w:rsidR="00675898" w:rsidRDefault="00147C4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Legislativos</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proofErr w:type="gramStart"/>
      <w:r w:rsidR="000C3B51" w:rsidRPr="003D16DE">
        <w:rPr>
          <w:rFonts w:ascii="Book Antiqua" w:hAnsi="Book Antiqua" w:cs="Calibri"/>
          <w:szCs w:val="24"/>
          <w:lang w:val="es-PR"/>
        </w:rPr>
        <w:tab/>
      </w:r>
      <w:r>
        <w:rPr>
          <w:rFonts w:ascii="Book Antiqua" w:hAnsi="Book Antiqua" w:cs="Calibri"/>
          <w:szCs w:val="24"/>
          <w:lang w:val="es-PR"/>
        </w:rPr>
        <w:t xml:space="preserve">  </w:t>
      </w:r>
      <w:r w:rsidR="00D3630E" w:rsidRPr="003D16DE">
        <w:rPr>
          <w:rFonts w:ascii="Book Antiqua" w:hAnsi="Book Antiqua" w:cs="Calibri"/>
          <w:szCs w:val="24"/>
          <w:lang w:val="es-PR"/>
        </w:rPr>
        <w:t>7,315</w:t>
      </w:r>
      <w:r w:rsidR="002370E0" w:rsidRPr="003D16DE">
        <w:rPr>
          <w:rFonts w:ascii="Book Antiqua" w:hAnsi="Book Antiqua" w:cs="Calibri"/>
          <w:szCs w:val="24"/>
          <w:lang w:val="es-PR"/>
        </w:rPr>
        <w:t>,000</w:t>
      </w:r>
      <w:proofErr w:type="gramEnd"/>
      <w:r w:rsidR="00CE253A" w:rsidRPr="003D16DE">
        <w:rPr>
          <w:rFonts w:ascii="Book Antiqua" w:hAnsi="Book Antiqua" w:cs="Calibri"/>
          <w:szCs w:val="24"/>
          <w:lang w:val="es-PR"/>
        </w:rPr>
        <w:tab/>
      </w:r>
    </w:p>
    <w:p w14:paraId="357A3A47" w14:textId="64D79A87"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  </w:t>
      </w:r>
    </w:p>
    <w:p w14:paraId="2D1A8465" w14:textId="3FCA6057" w:rsidR="00CE253A" w:rsidRPr="00147C42" w:rsidRDefault="00CE253A" w:rsidP="00675898">
      <w:pPr>
        <w:pStyle w:val="ListParagraph"/>
        <w:numPr>
          <w:ilvl w:val="0"/>
          <w:numId w:val="854"/>
        </w:numPr>
        <w:tabs>
          <w:tab w:val="left" w:pos="1800"/>
          <w:tab w:val="left" w:pos="1984"/>
        </w:tabs>
        <w:ind w:firstLine="810"/>
        <w:contextualSpacing w:val="0"/>
        <w:rPr>
          <w:rFonts w:ascii="Book Antiqua" w:hAnsi="Book Antiqua" w:cs="Calibri"/>
          <w:szCs w:val="24"/>
          <w:lang w:val="es-PR"/>
        </w:rPr>
      </w:pPr>
      <w:r w:rsidRPr="00147C42">
        <w:rPr>
          <w:rFonts w:ascii="Book Antiqua" w:hAnsi="Book Antiqua" w:cs="Calibri"/>
          <w:szCs w:val="24"/>
          <w:lang w:val="es-PR"/>
        </w:rPr>
        <w:t xml:space="preserve">Para gastos de funcionamiento de  </w:t>
      </w:r>
    </w:p>
    <w:p w14:paraId="6D55DEEB" w14:textId="6E9F1061"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la Oficina de Presupuesto </w:t>
      </w:r>
      <w:proofErr w:type="spellStart"/>
      <w:r w:rsidRPr="003D16DE">
        <w:rPr>
          <w:rFonts w:ascii="Book Antiqua" w:hAnsi="Book Antiqua" w:cs="Calibri"/>
          <w:szCs w:val="24"/>
          <w:lang w:val="es-PR"/>
        </w:rPr>
        <w:t>Congresional</w:t>
      </w:r>
      <w:proofErr w:type="spellEnd"/>
      <w:r w:rsidRPr="003D16DE">
        <w:rPr>
          <w:rFonts w:ascii="Book Antiqua" w:hAnsi="Book Antiqua" w:cs="Calibri"/>
          <w:szCs w:val="24"/>
          <w:lang w:val="es-PR"/>
        </w:rPr>
        <w:t xml:space="preserve"> </w:t>
      </w:r>
    </w:p>
    <w:p w14:paraId="1D106E27" w14:textId="77777777" w:rsidR="003206E8"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dentro</w:t>
      </w:r>
      <w:r w:rsidR="00147C42">
        <w:rPr>
          <w:rFonts w:ascii="Book Antiqua" w:hAnsi="Book Antiqua" w:cs="Calibri"/>
          <w:szCs w:val="24"/>
          <w:lang w:val="es-PR"/>
        </w:rPr>
        <w:t xml:space="preserve"> </w:t>
      </w:r>
      <w:r w:rsidRPr="003D16DE">
        <w:rPr>
          <w:rFonts w:ascii="Book Antiqua" w:hAnsi="Book Antiqua" w:cs="Calibri"/>
          <w:szCs w:val="24"/>
          <w:lang w:val="es-PR"/>
        </w:rPr>
        <w:t xml:space="preserve">de la Asamblea Legislativa   </w:t>
      </w:r>
      <w:proofErr w:type="gramStart"/>
      <w:r w:rsidRPr="003D16DE">
        <w:rPr>
          <w:rFonts w:ascii="Book Antiqua" w:hAnsi="Book Antiqua" w:cs="Calibri"/>
          <w:szCs w:val="24"/>
          <w:lang w:val="es-PR"/>
        </w:rPr>
        <w:tab/>
      </w:r>
      <w:r w:rsidR="00147C42">
        <w:rPr>
          <w:rFonts w:ascii="Book Antiqua" w:hAnsi="Book Antiqua" w:cs="Calibri"/>
          <w:szCs w:val="24"/>
          <w:lang w:val="es-PR"/>
        </w:rPr>
        <w:t xml:space="preserve">  </w:t>
      </w:r>
      <w:r w:rsidRPr="003D16DE">
        <w:rPr>
          <w:rFonts w:ascii="Book Antiqua" w:hAnsi="Book Antiqua" w:cs="Calibri"/>
          <w:szCs w:val="24"/>
          <w:lang w:val="es-PR"/>
        </w:rPr>
        <w:t>3,1</w:t>
      </w:r>
      <w:r w:rsidR="00800040" w:rsidRPr="003D16DE">
        <w:rPr>
          <w:rFonts w:ascii="Book Antiqua" w:hAnsi="Book Antiqua" w:cs="Calibri"/>
          <w:szCs w:val="24"/>
          <w:lang w:val="es-PR"/>
        </w:rPr>
        <w:t>93</w:t>
      </w:r>
      <w:r w:rsidRPr="003D16DE">
        <w:rPr>
          <w:rFonts w:ascii="Book Antiqua" w:hAnsi="Book Antiqua" w:cs="Calibri"/>
          <w:szCs w:val="24"/>
          <w:lang w:val="es-PR"/>
        </w:rPr>
        <w:t>,000</w:t>
      </w:r>
      <w:proofErr w:type="gramEnd"/>
    </w:p>
    <w:p w14:paraId="4621D9DD" w14:textId="77777777" w:rsidR="00675898" w:rsidRDefault="00675898" w:rsidP="00675898">
      <w:pPr>
        <w:tabs>
          <w:tab w:val="left" w:pos="1800"/>
          <w:tab w:val="left" w:pos="1984"/>
        </w:tabs>
        <w:ind w:left="1890" w:hanging="360"/>
        <w:rPr>
          <w:rFonts w:ascii="Book Antiqua" w:hAnsi="Book Antiqua" w:cs="Calibri"/>
          <w:szCs w:val="24"/>
          <w:lang w:val="es-PR"/>
        </w:rPr>
      </w:pPr>
    </w:p>
    <w:p w14:paraId="03B79B6E" w14:textId="505CE93E" w:rsidR="00CE253A" w:rsidRPr="003206E8" w:rsidRDefault="00CE253A" w:rsidP="00675898">
      <w:pPr>
        <w:pStyle w:val="ListParagraph"/>
        <w:numPr>
          <w:ilvl w:val="0"/>
          <w:numId w:val="854"/>
        </w:numPr>
        <w:tabs>
          <w:tab w:val="left" w:pos="1800"/>
          <w:tab w:val="left" w:pos="1984"/>
        </w:tabs>
        <w:ind w:firstLine="810"/>
        <w:contextualSpacing w:val="0"/>
        <w:rPr>
          <w:rFonts w:ascii="Book Antiqua" w:hAnsi="Book Antiqua" w:cs="Calibri"/>
          <w:szCs w:val="24"/>
          <w:lang w:val="es-PR"/>
        </w:rPr>
      </w:pPr>
      <w:r w:rsidRPr="003206E8">
        <w:rPr>
          <w:rFonts w:ascii="Book Antiqua" w:hAnsi="Book Antiqua" w:cs="Calibri"/>
          <w:szCs w:val="24"/>
          <w:lang w:val="es-PR"/>
        </w:rPr>
        <w:t xml:space="preserve">Pagos para la Superintendencia  </w:t>
      </w:r>
    </w:p>
    <w:p w14:paraId="35D26E7A" w14:textId="2354A891" w:rsidR="00CE253A" w:rsidRPr="003D16DE" w:rsidRDefault="00CE253A" w:rsidP="00675898">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del Capitolio para seguros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442621BC" w14:textId="77777777" w:rsidR="00675898" w:rsidRDefault="003206E8" w:rsidP="00675898">
      <w:pPr>
        <w:tabs>
          <w:tab w:val="left" w:pos="1800"/>
          <w:tab w:val="left" w:pos="1984"/>
        </w:tabs>
        <w:ind w:left="1890" w:hanging="360"/>
        <w:rPr>
          <w:rFonts w:ascii="Book Antiqua" w:hAnsi="Book Antiqua" w:cs="Calibri"/>
          <w:szCs w:val="24"/>
          <w:lang w:val="pt-PT"/>
        </w:rPr>
      </w:pPr>
      <w:r>
        <w:rPr>
          <w:rFonts w:ascii="Book Antiqua" w:hAnsi="Book Antiqua" w:cs="Calibri"/>
          <w:szCs w:val="24"/>
          <w:lang w:val="es-PR"/>
        </w:rPr>
        <w:tab/>
      </w:r>
      <w:r w:rsidR="00CE253A" w:rsidRPr="003D16DE">
        <w:rPr>
          <w:rFonts w:ascii="Book Antiqua" w:hAnsi="Book Antiqua" w:cs="Calibri"/>
          <w:szCs w:val="24"/>
          <w:lang w:val="pt-PT"/>
        </w:rPr>
        <w:t>Distrito Capitolino</w:t>
      </w:r>
      <w:r w:rsidR="00CE253A" w:rsidRPr="003D16DE">
        <w:rPr>
          <w:rFonts w:ascii="Book Antiqua" w:hAnsi="Book Antiqua" w:cs="Calibri"/>
          <w:szCs w:val="24"/>
          <w:lang w:val="pt-PT"/>
        </w:rPr>
        <w:tab/>
        <w:t xml:space="preserve"> </w:t>
      </w:r>
      <w:r w:rsidR="00CE253A" w:rsidRPr="003D16DE">
        <w:rPr>
          <w:rFonts w:ascii="Book Antiqua" w:hAnsi="Book Antiqua" w:cs="Calibri"/>
          <w:szCs w:val="24"/>
          <w:lang w:val="pt-PT"/>
        </w:rPr>
        <w:tab/>
      </w:r>
      <w:r w:rsidR="00CE253A" w:rsidRPr="003D16DE">
        <w:rPr>
          <w:rFonts w:ascii="Book Antiqua" w:hAnsi="Book Antiqua" w:cs="Calibri"/>
          <w:szCs w:val="24"/>
          <w:lang w:val="pt-PT"/>
        </w:rPr>
        <w:tab/>
      </w:r>
      <w:r>
        <w:rPr>
          <w:rFonts w:ascii="Book Antiqua" w:hAnsi="Book Antiqua" w:cs="Calibri"/>
          <w:szCs w:val="24"/>
          <w:lang w:val="pt-PT"/>
        </w:rPr>
        <w:t xml:space="preserve"> </w:t>
      </w:r>
      <w:r w:rsidR="00CE253A" w:rsidRPr="003D16DE">
        <w:rPr>
          <w:rFonts w:ascii="Book Antiqua" w:hAnsi="Book Antiqua" w:cs="Calibri"/>
          <w:szCs w:val="24"/>
          <w:lang w:val="pt-PT"/>
        </w:rPr>
        <w:t>1,</w:t>
      </w:r>
      <w:r w:rsidR="002370E0" w:rsidRPr="003D16DE">
        <w:rPr>
          <w:rFonts w:ascii="Book Antiqua" w:hAnsi="Book Antiqua" w:cs="Calibri"/>
          <w:szCs w:val="24"/>
          <w:lang w:val="pt-PT"/>
        </w:rPr>
        <w:t>560</w:t>
      </w:r>
      <w:r w:rsidR="00CE253A" w:rsidRPr="003D16DE">
        <w:rPr>
          <w:rFonts w:ascii="Book Antiqua" w:hAnsi="Book Antiqua" w:cs="Calibri"/>
          <w:szCs w:val="24"/>
          <w:lang w:val="pt-PT"/>
        </w:rPr>
        <w:t>,000</w:t>
      </w:r>
      <w:r w:rsidR="00CE253A" w:rsidRPr="003D16DE">
        <w:rPr>
          <w:rFonts w:ascii="Book Antiqua" w:hAnsi="Book Antiqua" w:cs="Calibri"/>
          <w:szCs w:val="24"/>
          <w:lang w:val="pt-PT"/>
        </w:rPr>
        <w:tab/>
      </w:r>
    </w:p>
    <w:p w14:paraId="64E51BE7" w14:textId="1BAFD90A" w:rsidR="00CE253A" w:rsidRPr="003D16DE" w:rsidRDefault="00CE253A" w:rsidP="00675898">
      <w:pPr>
        <w:tabs>
          <w:tab w:val="left" w:pos="1800"/>
          <w:tab w:val="left" w:pos="1984"/>
        </w:tabs>
        <w:ind w:left="1890" w:hanging="360"/>
        <w:rPr>
          <w:rFonts w:ascii="Book Antiqua" w:hAnsi="Book Antiqua" w:cs="Calibri"/>
          <w:szCs w:val="24"/>
          <w:lang w:val="pt-PT"/>
        </w:rPr>
      </w:pPr>
      <w:r w:rsidRPr="003D16DE">
        <w:rPr>
          <w:rFonts w:ascii="Book Antiqua" w:hAnsi="Book Antiqua" w:cs="Calibri"/>
          <w:szCs w:val="24"/>
          <w:lang w:val="pt-PT"/>
        </w:rPr>
        <w:t xml:space="preserve"> </w:t>
      </w:r>
    </w:p>
    <w:p w14:paraId="446C681A" w14:textId="179E4657" w:rsidR="00CE253A" w:rsidRPr="003206E8" w:rsidRDefault="00CE253A" w:rsidP="00675898">
      <w:pPr>
        <w:pStyle w:val="ListParagraph"/>
        <w:numPr>
          <w:ilvl w:val="0"/>
          <w:numId w:val="854"/>
        </w:numPr>
        <w:tabs>
          <w:tab w:val="left" w:pos="1800"/>
          <w:tab w:val="left" w:pos="1984"/>
        </w:tabs>
        <w:ind w:firstLine="810"/>
        <w:contextualSpacing w:val="0"/>
        <w:rPr>
          <w:rFonts w:ascii="Book Antiqua" w:hAnsi="Book Antiqua" w:cs="Calibri"/>
          <w:szCs w:val="24"/>
          <w:lang w:val="pt-PT"/>
        </w:rPr>
      </w:pPr>
      <w:r w:rsidRPr="003206E8">
        <w:rPr>
          <w:rFonts w:ascii="Book Antiqua" w:hAnsi="Book Antiqua" w:cs="Calibri"/>
          <w:szCs w:val="24"/>
          <w:lang w:val="pt-PT"/>
        </w:rPr>
        <w:t xml:space="preserve">Para sufragar gastos de                 </w:t>
      </w:r>
    </w:p>
    <w:p w14:paraId="0DE2789A" w14:textId="1C2EFA3E" w:rsidR="00CE253A" w:rsidRPr="003D16DE" w:rsidRDefault="00CE253A" w:rsidP="00675898">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pt-PT"/>
        </w:rPr>
        <w:tab/>
      </w:r>
      <w:r w:rsidRPr="003D16DE">
        <w:rPr>
          <w:rFonts w:ascii="Book Antiqua" w:hAnsi="Book Antiqua" w:cs="Calibri"/>
          <w:szCs w:val="24"/>
          <w:lang w:val="es-ES"/>
        </w:rPr>
        <w:t>funcionamiento de la Comisión</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7FB40549" w14:textId="4CC3F887" w:rsidR="002370E0"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de Impacto Comunitario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1,</w:t>
      </w:r>
      <w:r w:rsidR="00D3630E" w:rsidRPr="003D16DE">
        <w:rPr>
          <w:rFonts w:ascii="Book Antiqua" w:hAnsi="Book Antiqua" w:cs="Calibri"/>
          <w:szCs w:val="24"/>
          <w:lang w:val="es-PR"/>
        </w:rPr>
        <w:t>343</w:t>
      </w:r>
      <w:r w:rsidRPr="003D16DE">
        <w:rPr>
          <w:rFonts w:ascii="Book Antiqua" w:hAnsi="Book Antiqua" w:cs="Calibri"/>
          <w:szCs w:val="24"/>
          <w:lang w:val="es-PR"/>
        </w:rPr>
        <w:t>,000</w:t>
      </w:r>
      <w:r w:rsidRPr="003D16DE">
        <w:rPr>
          <w:rFonts w:ascii="Book Antiqua" w:hAnsi="Book Antiqua" w:cs="Calibri"/>
          <w:szCs w:val="24"/>
          <w:lang w:val="es-PR"/>
        </w:rPr>
        <w:tab/>
      </w:r>
    </w:p>
    <w:p w14:paraId="56A30D77" w14:textId="77777777" w:rsidR="00675898" w:rsidRPr="003D16DE" w:rsidRDefault="00675898" w:rsidP="00675898">
      <w:pPr>
        <w:tabs>
          <w:tab w:val="left" w:pos="1800"/>
          <w:tab w:val="left" w:pos="1984"/>
        </w:tabs>
        <w:ind w:left="1890" w:hanging="360"/>
        <w:rPr>
          <w:rFonts w:ascii="Book Antiqua" w:hAnsi="Book Antiqua" w:cs="Calibri"/>
          <w:szCs w:val="24"/>
          <w:lang w:val="es-PR"/>
        </w:rPr>
      </w:pPr>
    </w:p>
    <w:p w14:paraId="31E99738" w14:textId="77777777" w:rsidR="002370E0" w:rsidRPr="003D16DE" w:rsidRDefault="002370E0" w:rsidP="00675898">
      <w:pPr>
        <w:tabs>
          <w:tab w:val="left" w:pos="1800"/>
          <w:tab w:val="left" w:pos="1984"/>
        </w:tabs>
        <w:ind w:left="1890" w:hanging="720"/>
        <w:rPr>
          <w:rFonts w:ascii="Book Antiqua" w:hAnsi="Book Antiqua" w:cs="Calibri"/>
          <w:szCs w:val="24"/>
          <w:lang w:val="es-PR"/>
        </w:rPr>
      </w:pPr>
      <w:proofErr w:type="spellStart"/>
      <w:r w:rsidRPr="003D16DE">
        <w:rPr>
          <w:rFonts w:ascii="Book Antiqua" w:hAnsi="Book Antiqua" w:cs="Calibri"/>
          <w:szCs w:val="24"/>
          <w:lang w:val="es-PR"/>
        </w:rPr>
        <w:t>viii</w:t>
      </w:r>
      <w:proofErr w:type="spellEnd"/>
      <w:r w:rsidRPr="003D16DE">
        <w:rPr>
          <w:rFonts w:ascii="Book Antiqua" w:hAnsi="Book Antiqua" w:cs="Calibri"/>
          <w:szCs w:val="24"/>
          <w:lang w:val="es-PR"/>
        </w:rPr>
        <w:t xml:space="preserve">. </w:t>
      </w:r>
      <w:r w:rsidRPr="003D16DE">
        <w:rPr>
          <w:rFonts w:ascii="Book Antiqua" w:hAnsi="Book Antiqua" w:cs="Calibri"/>
          <w:szCs w:val="24"/>
          <w:lang w:val="es-PR"/>
        </w:rPr>
        <w:tab/>
        <w:t xml:space="preserve">Para la Superintendencia, para </w:t>
      </w:r>
    </w:p>
    <w:p w14:paraId="06E13A60" w14:textId="77777777" w:rsidR="002370E0" w:rsidRPr="003D16DE" w:rsidRDefault="002370E0"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mejoras y gastos de mantenimiento </w:t>
      </w:r>
    </w:p>
    <w:p w14:paraId="16F6A781" w14:textId="77777777" w:rsidR="005D53F4" w:rsidRPr="003D16DE" w:rsidRDefault="002370E0"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de la Cámara de Representantes</w:t>
      </w:r>
    </w:p>
    <w:p w14:paraId="1A8EB257" w14:textId="3CF8009C" w:rsidR="003206E8" w:rsidRDefault="005D53F4"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y Senado</w:t>
      </w:r>
      <w:r w:rsidR="002370E0"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ab/>
      </w:r>
      <w:r w:rsidR="002370E0" w:rsidRPr="003D16DE">
        <w:rPr>
          <w:rFonts w:ascii="Book Antiqua" w:hAnsi="Book Antiqua" w:cs="Calibri"/>
          <w:szCs w:val="24"/>
          <w:lang w:val="es-PR"/>
        </w:rPr>
        <w:t>1,000,000</w:t>
      </w:r>
      <w:r w:rsidR="00CE253A" w:rsidRPr="003D16DE">
        <w:rPr>
          <w:rFonts w:ascii="Book Antiqua" w:hAnsi="Book Antiqua" w:cs="Calibri"/>
          <w:szCs w:val="24"/>
          <w:lang w:val="es-PR"/>
        </w:rPr>
        <w:t xml:space="preserve">  </w:t>
      </w:r>
    </w:p>
    <w:p w14:paraId="1D03E9C2" w14:textId="77777777" w:rsidR="00675898" w:rsidRDefault="00675898" w:rsidP="00675898">
      <w:pPr>
        <w:tabs>
          <w:tab w:val="left" w:pos="1800"/>
          <w:tab w:val="left" w:pos="1984"/>
        </w:tabs>
        <w:ind w:left="1890" w:hanging="360"/>
        <w:rPr>
          <w:rFonts w:ascii="Book Antiqua" w:hAnsi="Book Antiqua" w:cs="Calibri"/>
          <w:szCs w:val="24"/>
          <w:lang w:val="es-PR"/>
        </w:rPr>
      </w:pPr>
    </w:p>
    <w:p w14:paraId="4DEA500C" w14:textId="4AE452B6" w:rsidR="00CE253A" w:rsidRPr="003206E8" w:rsidRDefault="002E1B88" w:rsidP="00675898">
      <w:pPr>
        <w:pStyle w:val="ListParagraph"/>
        <w:tabs>
          <w:tab w:val="left" w:pos="1800"/>
          <w:tab w:val="left" w:pos="1984"/>
        </w:tabs>
        <w:ind w:left="1530" w:hanging="360"/>
        <w:contextualSpacing w:val="0"/>
        <w:rPr>
          <w:rFonts w:ascii="Book Antiqua" w:hAnsi="Book Antiqua" w:cs="Calibri"/>
          <w:szCs w:val="24"/>
          <w:lang w:val="es-PR"/>
        </w:rPr>
      </w:pPr>
      <w:proofErr w:type="spellStart"/>
      <w:r>
        <w:rPr>
          <w:rFonts w:ascii="Book Antiqua" w:hAnsi="Book Antiqua" w:cs="Calibri"/>
          <w:szCs w:val="24"/>
          <w:lang w:val="es-PR"/>
        </w:rPr>
        <w:t>ix</w:t>
      </w:r>
      <w:proofErr w:type="spellEnd"/>
      <w:r>
        <w:rPr>
          <w:rFonts w:ascii="Book Antiqua" w:hAnsi="Book Antiqua" w:cs="Calibri"/>
          <w:szCs w:val="24"/>
          <w:lang w:val="es-PR"/>
        </w:rPr>
        <w:t>.</w:t>
      </w:r>
      <w:r>
        <w:rPr>
          <w:rFonts w:ascii="Book Antiqua" w:hAnsi="Book Antiqua" w:cs="Calibri"/>
          <w:szCs w:val="24"/>
          <w:lang w:val="es-PR"/>
        </w:rPr>
        <w:tab/>
      </w:r>
      <w:r>
        <w:rPr>
          <w:rFonts w:ascii="Book Antiqua" w:hAnsi="Book Antiqua" w:cs="Calibri"/>
          <w:szCs w:val="24"/>
          <w:lang w:val="es-PR"/>
        </w:rPr>
        <w:tab/>
      </w:r>
      <w:r w:rsidR="00CE253A" w:rsidRPr="003206E8">
        <w:rPr>
          <w:rFonts w:ascii="Book Antiqua" w:hAnsi="Book Antiqua" w:cs="Calibri"/>
          <w:szCs w:val="24"/>
          <w:lang w:val="es-PR"/>
        </w:rPr>
        <w:t xml:space="preserve">Oficina de Servicios Legislativos   </w:t>
      </w:r>
    </w:p>
    <w:p w14:paraId="310DB23A" w14:textId="4137A50C"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para sufragar gastos de </w:t>
      </w:r>
    </w:p>
    <w:p w14:paraId="757B3B0D" w14:textId="3AC17459"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funcionamiento del</w:t>
      </w:r>
      <w:r w:rsidR="00622046" w:rsidRPr="003D16DE">
        <w:rPr>
          <w:rFonts w:ascii="Book Antiqua" w:hAnsi="Book Antiqua" w:cs="Calibri"/>
          <w:szCs w:val="24"/>
          <w:lang w:val="es-PR"/>
        </w:rPr>
        <w:t xml:space="preserve"> </w:t>
      </w:r>
      <w:r w:rsidRPr="003D16DE">
        <w:rPr>
          <w:rFonts w:ascii="Book Antiqua" w:hAnsi="Book Antiqua" w:cs="Calibri"/>
          <w:szCs w:val="24"/>
          <w:lang w:val="es-PR"/>
        </w:rPr>
        <w:t xml:space="preserve">Programa </w:t>
      </w:r>
    </w:p>
    <w:p w14:paraId="139555B7" w14:textId="3FAEF7B3" w:rsidR="00CE253A" w:rsidRPr="003D16DE" w:rsidRDefault="003206E8"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Córdova de Internados </w:t>
      </w:r>
      <w:proofErr w:type="spellStart"/>
      <w:r w:rsidR="00CE253A" w:rsidRPr="003D16DE">
        <w:rPr>
          <w:rFonts w:ascii="Book Antiqua" w:hAnsi="Book Antiqua" w:cs="Calibri"/>
          <w:szCs w:val="24"/>
          <w:lang w:val="es-PR"/>
        </w:rPr>
        <w:t>Congresionales</w:t>
      </w:r>
      <w:proofErr w:type="spellEnd"/>
      <w:r w:rsidR="00CE253A" w:rsidRPr="003D16DE">
        <w:rPr>
          <w:rFonts w:ascii="Book Antiqua" w:hAnsi="Book Antiqua" w:cs="Calibri"/>
          <w:szCs w:val="24"/>
          <w:lang w:val="es-PR"/>
        </w:rPr>
        <w:t xml:space="preserve">, </w:t>
      </w:r>
    </w:p>
    <w:p w14:paraId="630607D9" w14:textId="6C0CFA9E" w:rsidR="00CE253A" w:rsidRDefault="003206E8"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según dispuesto en RC 554-1998</w:t>
      </w:r>
      <w:r w:rsidR="00CE253A" w:rsidRPr="003D16DE">
        <w:rPr>
          <w:rFonts w:ascii="Book Antiqua" w:hAnsi="Book Antiqua" w:cs="Calibri"/>
          <w:szCs w:val="24"/>
          <w:lang w:val="es-PR"/>
        </w:rPr>
        <w:tab/>
      </w:r>
      <w:r>
        <w:rPr>
          <w:rFonts w:ascii="Book Antiqua" w:hAnsi="Book Antiqua" w:cs="Calibri"/>
          <w:szCs w:val="24"/>
          <w:lang w:val="es-PR"/>
        </w:rPr>
        <w:t xml:space="preserve">    </w:t>
      </w:r>
      <w:r w:rsidR="00D3630E" w:rsidRPr="003D16DE">
        <w:rPr>
          <w:rFonts w:ascii="Book Antiqua" w:hAnsi="Book Antiqua" w:cs="Calibri"/>
          <w:szCs w:val="24"/>
          <w:lang w:val="es-PR"/>
        </w:rPr>
        <w:t>485</w:t>
      </w:r>
      <w:r w:rsidR="00CE253A" w:rsidRPr="003D16DE">
        <w:rPr>
          <w:rFonts w:ascii="Book Antiqua" w:hAnsi="Book Antiqua" w:cs="Calibri"/>
          <w:szCs w:val="24"/>
          <w:lang w:val="es-PR"/>
        </w:rPr>
        <w:t xml:space="preserve">,000  </w:t>
      </w:r>
    </w:p>
    <w:p w14:paraId="2E6547CE" w14:textId="77777777" w:rsidR="00675898" w:rsidRPr="003D16DE" w:rsidRDefault="00675898" w:rsidP="00675898">
      <w:pPr>
        <w:tabs>
          <w:tab w:val="left" w:pos="1800"/>
          <w:tab w:val="left" w:pos="1984"/>
        </w:tabs>
        <w:ind w:left="1890" w:hanging="360"/>
        <w:rPr>
          <w:rFonts w:ascii="Book Antiqua" w:hAnsi="Book Antiqua" w:cs="Calibri"/>
          <w:szCs w:val="24"/>
          <w:lang w:val="es-PR"/>
        </w:rPr>
      </w:pPr>
    </w:p>
    <w:p w14:paraId="7967FCC6" w14:textId="33175E42" w:rsidR="00CE253A" w:rsidRPr="003D16DE" w:rsidRDefault="002E1B88" w:rsidP="00675898">
      <w:pPr>
        <w:tabs>
          <w:tab w:val="left" w:pos="1800"/>
          <w:tab w:val="left" w:pos="1984"/>
        </w:tabs>
        <w:ind w:left="1890" w:hanging="630"/>
        <w:rPr>
          <w:rFonts w:ascii="Book Antiqua" w:hAnsi="Book Antiqua" w:cs="Calibri"/>
          <w:szCs w:val="24"/>
          <w:lang w:val="es-PR"/>
        </w:rPr>
      </w:pPr>
      <w:r>
        <w:rPr>
          <w:rFonts w:ascii="Book Antiqua" w:hAnsi="Book Antiqua" w:cs="Calibri"/>
          <w:szCs w:val="24"/>
          <w:lang w:val="es-PR"/>
        </w:rPr>
        <w:t>x.</w:t>
      </w:r>
      <w:r>
        <w:rPr>
          <w:rFonts w:ascii="Book Antiqua" w:hAnsi="Book Antiqua" w:cs="Calibri"/>
          <w:szCs w:val="24"/>
          <w:lang w:val="es-PR"/>
        </w:rPr>
        <w:tab/>
      </w:r>
      <w:r w:rsidR="00CE253A" w:rsidRPr="003D16DE">
        <w:rPr>
          <w:rFonts w:ascii="Book Antiqua" w:hAnsi="Book Antiqua" w:cs="Calibri"/>
          <w:szCs w:val="24"/>
          <w:lang w:val="es-PR"/>
        </w:rPr>
        <w:t xml:space="preserve">Para el programa de becas               </w:t>
      </w:r>
    </w:p>
    <w:p w14:paraId="25593C2E" w14:textId="74C389E4" w:rsidR="00CE253A" w:rsidRPr="003D16DE" w:rsidRDefault="00CE253A" w:rsidP="00675898">
      <w:pPr>
        <w:tabs>
          <w:tab w:val="left" w:pos="1800"/>
          <w:tab w:val="left" w:pos="1984"/>
        </w:tabs>
        <w:ind w:left="1890" w:hanging="63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a estudiantes universitarios de</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6B667B1D" w14:textId="265A39EF" w:rsidR="00CE253A" w:rsidRPr="003D16DE"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tab/>
        <w:t xml:space="preserve">comunicaciones, según dispuesto </w:t>
      </w:r>
    </w:p>
    <w:p w14:paraId="558DEF89" w14:textId="070E007C" w:rsidR="00CE253A" w:rsidRPr="003D16DE"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tab/>
        <w:t>en la Ley 5-2016</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003206E8">
        <w:rPr>
          <w:rFonts w:ascii="Book Antiqua" w:hAnsi="Book Antiqua" w:cs="Calibri"/>
          <w:szCs w:val="24"/>
          <w:lang w:val="es-PR"/>
        </w:rPr>
        <w:tab/>
        <w:t xml:space="preserve">     </w:t>
      </w:r>
      <w:r w:rsidRPr="003D16DE">
        <w:rPr>
          <w:rFonts w:ascii="Book Antiqua" w:hAnsi="Book Antiqua" w:cs="Calibri"/>
          <w:szCs w:val="24"/>
          <w:lang w:val="es-PR"/>
        </w:rPr>
        <w:t>20,000</w:t>
      </w:r>
      <w:r w:rsidRPr="003D16DE">
        <w:rPr>
          <w:rFonts w:ascii="Book Antiqua" w:hAnsi="Book Antiqua" w:cs="Calibri"/>
          <w:szCs w:val="24"/>
          <w:lang w:val="es-PR"/>
        </w:rPr>
        <w:tab/>
      </w:r>
      <w:r w:rsidRPr="003D16DE">
        <w:rPr>
          <w:rFonts w:ascii="Book Antiqua" w:hAnsi="Book Antiqua" w:cs="Calibri"/>
          <w:szCs w:val="24"/>
          <w:lang w:val="es-PR"/>
        </w:rPr>
        <w:tab/>
        <w:t xml:space="preserve">  </w:t>
      </w:r>
    </w:p>
    <w:p w14:paraId="412B391B" w14:textId="08D8419B" w:rsidR="00CE253A" w:rsidRPr="003D16DE"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lastRenderedPageBreak/>
        <w:t>x</w:t>
      </w:r>
      <w:r w:rsidR="002E1B88">
        <w:rPr>
          <w:rFonts w:ascii="Book Antiqua" w:hAnsi="Book Antiqua" w:cs="Calibri"/>
          <w:szCs w:val="24"/>
          <w:lang w:val="es-PR"/>
        </w:rPr>
        <w:t>i</w:t>
      </w:r>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323A8E96" w14:textId="27BE6F43" w:rsidR="00CE253A" w:rsidRPr="003D16DE" w:rsidRDefault="00CE253A" w:rsidP="00675898">
      <w:pPr>
        <w:tabs>
          <w:tab w:val="left" w:pos="1800"/>
          <w:tab w:val="left" w:pos="1984"/>
        </w:tabs>
        <w:ind w:left="1890" w:hanging="63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para sufragar los gastos y</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0B7CD8CD" w14:textId="01B87014" w:rsidR="00CE253A" w:rsidRPr="003D16DE"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tab/>
        <w:t xml:space="preserve">actualizaciones del Sistema de </w:t>
      </w:r>
    </w:p>
    <w:p w14:paraId="4F95EED0" w14:textId="53BEF530" w:rsidR="00CE253A" w:rsidRPr="003D16DE"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tab/>
        <w:t xml:space="preserve">votación electrónica y manejo </w:t>
      </w:r>
    </w:p>
    <w:p w14:paraId="45F78032" w14:textId="760382E7" w:rsidR="00CE253A" w:rsidRPr="003D16DE"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tab/>
        <w:t xml:space="preserve">de sesiones y calendarios de </w:t>
      </w:r>
    </w:p>
    <w:p w14:paraId="42FDE7D0" w14:textId="09C64DD2" w:rsidR="00CE253A" w:rsidRDefault="00CE253A" w:rsidP="00675898">
      <w:pPr>
        <w:tabs>
          <w:tab w:val="left" w:pos="1800"/>
          <w:tab w:val="left" w:pos="1984"/>
        </w:tabs>
        <w:ind w:left="1890" w:hanging="630"/>
        <w:rPr>
          <w:rFonts w:ascii="Book Antiqua" w:hAnsi="Book Antiqua" w:cs="Calibri"/>
          <w:szCs w:val="24"/>
          <w:lang w:val="es-PR"/>
        </w:rPr>
      </w:pPr>
      <w:r w:rsidRPr="003D16DE">
        <w:rPr>
          <w:rFonts w:ascii="Book Antiqua" w:hAnsi="Book Antiqua" w:cs="Calibri"/>
          <w:szCs w:val="24"/>
          <w:lang w:val="es-PR"/>
        </w:rPr>
        <w:tab/>
        <w:t>la Asamblea Legislativa</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 xml:space="preserve">225,000  </w:t>
      </w:r>
    </w:p>
    <w:p w14:paraId="22A47CE5" w14:textId="77777777" w:rsidR="00675898" w:rsidRPr="003D16DE" w:rsidRDefault="00675898" w:rsidP="00675898">
      <w:pPr>
        <w:tabs>
          <w:tab w:val="left" w:pos="1800"/>
          <w:tab w:val="left" w:pos="1984"/>
        </w:tabs>
        <w:ind w:left="1890" w:hanging="630"/>
        <w:rPr>
          <w:rFonts w:ascii="Book Antiqua" w:hAnsi="Book Antiqua" w:cs="Calibri"/>
          <w:szCs w:val="24"/>
          <w:lang w:val="es-PR"/>
        </w:rPr>
      </w:pPr>
    </w:p>
    <w:p w14:paraId="21B2F4C0" w14:textId="4FCD2C38" w:rsidR="00CE253A" w:rsidRPr="003D16DE" w:rsidRDefault="00CE253A" w:rsidP="00675898">
      <w:pPr>
        <w:tabs>
          <w:tab w:val="left" w:pos="1800"/>
          <w:tab w:val="left" w:pos="1984"/>
        </w:tabs>
        <w:ind w:left="1890" w:hanging="630"/>
        <w:rPr>
          <w:rFonts w:ascii="Book Antiqua" w:hAnsi="Book Antiqua" w:cs="Calibri"/>
          <w:szCs w:val="24"/>
          <w:lang w:val="es-PR"/>
        </w:rPr>
      </w:pPr>
      <w:proofErr w:type="spellStart"/>
      <w:r w:rsidRPr="003D16DE">
        <w:rPr>
          <w:rFonts w:ascii="Book Antiqua" w:hAnsi="Book Antiqua" w:cs="Calibri"/>
          <w:szCs w:val="24"/>
          <w:lang w:val="es-PR"/>
        </w:rPr>
        <w:t>x</w:t>
      </w:r>
      <w:r w:rsidR="002E1B88">
        <w:rPr>
          <w:rFonts w:ascii="Book Antiqua" w:hAnsi="Book Antiqua" w:cs="Calibri"/>
          <w:szCs w:val="24"/>
          <w:lang w:val="es-PR"/>
        </w:rPr>
        <w:t>i</w:t>
      </w:r>
      <w:r w:rsidRPr="003D16DE">
        <w:rPr>
          <w:rFonts w:ascii="Book Antiqua" w:hAnsi="Book Antiqua" w:cs="Calibri"/>
          <w:szCs w:val="24"/>
          <w:lang w:val="es-PR"/>
        </w:rPr>
        <w:t>i</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Para gastos de funcionamiento       </w:t>
      </w:r>
    </w:p>
    <w:p w14:paraId="65FE2DB5" w14:textId="77777777" w:rsidR="00811E7E" w:rsidRDefault="00CE253A" w:rsidP="00811E7E">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es-PR"/>
        </w:rPr>
        <w:tab/>
      </w:r>
      <w:r w:rsidR="00811E7E">
        <w:rPr>
          <w:rFonts w:ascii="Book Antiqua" w:hAnsi="Book Antiqua" w:cs="Calibri"/>
          <w:szCs w:val="24"/>
          <w:lang w:val="es-ES"/>
        </w:rPr>
        <w:t xml:space="preserve">de la Comisión Conjunta para </w:t>
      </w:r>
    </w:p>
    <w:p w14:paraId="51C12D4B" w14:textId="77777777" w:rsidR="00811E7E" w:rsidRDefault="00811E7E" w:rsidP="00811E7E">
      <w:pPr>
        <w:tabs>
          <w:tab w:val="left" w:pos="1800"/>
          <w:tab w:val="left" w:pos="1984"/>
        </w:tabs>
        <w:ind w:left="1890" w:hanging="360"/>
        <w:rPr>
          <w:rFonts w:ascii="Book Antiqua" w:hAnsi="Book Antiqua" w:cs="Calibri"/>
          <w:szCs w:val="24"/>
          <w:lang w:val="es-ES"/>
        </w:rPr>
      </w:pPr>
      <w:r>
        <w:rPr>
          <w:rFonts w:ascii="Book Antiqua" w:hAnsi="Book Antiqua" w:cs="Calibri"/>
          <w:szCs w:val="24"/>
          <w:lang w:val="es-ES"/>
        </w:rPr>
        <w:tab/>
        <w:t>las Alianzas Público-Privadas de</w:t>
      </w:r>
    </w:p>
    <w:p w14:paraId="27BC0EEB" w14:textId="77777777" w:rsidR="00811E7E" w:rsidRDefault="00811E7E" w:rsidP="00811E7E">
      <w:pPr>
        <w:tabs>
          <w:tab w:val="left" w:pos="1800"/>
          <w:tab w:val="left" w:pos="1984"/>
        </w:tabs>
        <w:ind w:left="1890" w:hanging="360"/>
        <w:rPr>
          <w:rFonts w:ascii="Book Antiqua" w:hAnsi="Book Antiqua" w:cs="Calibri"/>
          <w:szCs w:val="24"/>
          <w:lang w:val="es-ES"/>
        </w:rPr>
      </w:pPr>
      <w:r>
        <w:rPr>
          <w:rFonts w:ascii="Book Antiqua" w:hAnsi="Book Antiqua" w:cs="Calibri"/>
          <w:szCs w:val="24"/>
          <w:lang w:val="es-ES"/>
        </w:rPr>
        <w:tab/>
        <w:t>la Asamblea Legislativa, según</w:t>
      </w:r>
    </w:p>
    <w:p w14:paraId="4577F8BA" w14:textId="77777777" w:rsidR="00811E7E" w:rsidRDefault="00811E7E" w:rsidP="00811E7E">
      <w:pPr>
        <w:tabs>
          <w:tab w:val="left" w:pos="1800"/>
          <w:tab w:val="left" w:pos="1984"/>
        </w:tabs>
        <w:ind w:left="1890" w:hanging="360"/>
        <w:rPr>
          <w:rFonts w:ascii="Book Antiqua" w:hAnsi="Book Antiqua" w:cs="Calibri"/>
          <w:szCs w:val="24"/>
          <w:lang w:val="es-ES"/>
        </w:rPr>
      </w:pPr>
      <w:r>
        <w:rPr>
          <w:rFonts w:ascii="Book Antiqua" w:hAnsi="Book Antiqua" w:cs="Calibri"/>
          <w:szCs w:val="24"/>
          <w:lang w:val="es-ES"/>
        </w:rPr>
        <w:tab/>
        <w:t xml:space="preserve">dispuesto en la Ley 29-2009, </w:t>
      </w:r>
    </w:p>
    <w:p w14:paraId="29A8C42C" w14:textId="77777777" w:rsidR="00811E7E" w:rsidRDefault="00811E7E" w:rsidP="00811E7E">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ES"/>
        </w:rPr>
        <w:tab/>
        <w:t>según enmendada</w:t>
      </w:r>
      <w:r>
        <w:rPr>
          <w:rFonts w:ascii="Book Antiqua" w:hAnsi="Book Antiqua" w:cs="Calibri"/>
          <w:szCs w:val="24"/>
          <w:lang w:val="es-ES"/>
        </w:rPr>
        <w:tab/>
      </w:r>
      <w:r w:rsidR="00CE253A" w:rsidRPr="003D16DE">
        <w:rPr>
          <w:rFonts w:ascii="Book Antiqua" w:hAnsi="Book Antiqua" w:cs="Calibri"/>
          <w:szCs w:val="24"/>
          <w:lang w:val="es-PR"/>
        </w:rPr>
        <w:tab/>
        <w:t xml:space="preserve"> </w:t>
      </w:r>
      <w:r w:rsidR="00CE253A" w:rsidRPr="003D16DE">
        <w:rPr>
          <w:rFonts w:ascii="Book Antiqua" w:hAnsi="Book Antiqua" w:cs="Calibri"/>
          <w:szCs w:val="24"/>
          <w:lang w:val="es-PR"/>
        </w:rPr>
        <w:tab/>
      </w:r>
      <w:r w:rsidR="003206E8">
        <w:rPr>
          <w:rFonts w:ascii="Book Antiqua" w:hAnsi="Book Antiqua" w:cs="Calibri"/>
          <w:szCs w:val="24"/>
          <w:lang w:val="es-PR"/>
        </w:rPr>
        <w:t xml:space="preserve">    </w:t>
      </w:r>
      <w:r>
        <w:rPr>
          <w:rFonts w:ascii="Book Antiqua" w:hAnsi="Book Antiqua" w:cs="Calibri"/>
          <w:szCs w:val="24"/>
          <w:lang w:val="es-PR"/>
        </w:rPr>
        <w:t>376</w:t>
      </w:r>
      <w:r w:rsidR="00CE253A" w:rsidRPr="003D16DE">
        <w:rPr>
          <w:rFonts w:ascii="Book Antiqua" w:hAnsi="Book Antiqua" w:cs="Calibri"/>
          <w:szCs w:val="24"/>
          <w:lang w:val="es-PR"/>
        </w:rPr>
        <w:t xml:space="preserve">,000   </w:t>
      </w:r>
      <w:r w:rsidR="00CE253A" w:rsidRPr="003D16DE">
        <w:rPr>
          <w:rFonts w:ascii="Book Antiqua" w:hAnsi="Book Antiqua" w:cs="Calibri"/>
          <w:szCs w:val="24"/>
          <w:lang w:val="es-PR"/>
        </w:rPr>
        <w:tab/>
      </w:r>
    </w:p>
    <w:p w14:paraId="7D623518" w14:textId="08F13C73" w:rsidR="00811E7E" w:rsidRDefault="00CE253A" w:rsidP="00811E7E">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 xml:space="preserve"> </w:t>
      </w:r>
    </w:p>
    <w:p w14:paraId="1125C2B2" w14:textId="77777777" w:rsidR="00811E7E" w:rsidRDefault="00811E7E" w:rsidP="00811E7E">
      <w:pPr>
        <w:tabs>
          <w:tab w:val="left" w:pos="1800"/>
          <w:tab w:val="left" w:pos="1984"/>
        </w:tabs>
        <w:ind w:left="1890" w:hanging="630"/>
        <w:rPr>
          <w:rFonts w:ascii="Book Antiqua" w:hAnsi="Book Antiqua" w:cs="Calibri"/>
          <w:szCs w:val="24"/>
          <w:lang w:val="es-PR"/>
        </w:rPr>
      </w:pPr>
      <w:proofErr w:type="spellStart"/>
      <w:r>
        <w:rPr>
          <w:rFonts w:ascii="Book Antiqua" w:hAnsi="Book Antiqua" w:cs="Calibri"/>
          <w:szCs w:val="24"/>
          <w:lang w:val="es-PR"/>
        </w:rPr>
        <w:t>xiii</w:t>
      </w:r>
      <w:proofErr w:type="spellEnd"/>
      <w:r>
        <w:rPr>
          <w:rFonts w:ascii="Book Antiqua" w:hAnsi="Book Antiqua" w:cs="Calibri"/>
          <w:szCs w:val="24"/>
          <w:lang w:val="es-PR"/>
        </w:rPr>
        <w:t>.</w:t>
      </w:r>
      <w:r>
        <w:rPr>
          <w:rFonts w:ascii="Book Antiqua" w:hAnsi="Book Antiqua" w:cs="Calibri"/>
          <w:szCs w:val="24"/>
          <w:lang w:val="es-PR"/>
        </w:rPr>
        <w:tab/>
        <w:t xml:space="preserve">Para gastos de funcionamiento </w:t>
      </w:r>
    </w:p>
    <w:p w14:paraId="560AA4EC" w14:textId="4A7A8EE5" w:rsidR="00811E7E" w:rsidRDefault="00811E7E" w:rsidP="00811E7E">
      <w:pPr>
        <w:tabs>
          <w:tab w:val="left" w:pos="1800"/>
          <w:tab w:val="left" w:pos="1984"/>
        </w:tabs>
        <w:ind w:left="1890" w:hanging="630"/>
        <w:rPr>
          <w:rFonts w:ascii="Book Antiqua" w:hAnsi="Book Antiqua" w:cs="Calibri"/>
          <w:szCs w:val="24"/>
          <w:lang w:val="es-PR"/>
        </w:rPr>
      </w:pPr>
      <w:r>
        <w:rPr>
          <w:rFonts w:ascii="Book Antiqua" w:hAnsi="Book Antiqua" w:cs="Calibri"/>
          <w:szCs w:val="24"/>
          <w:lang w:val="es-PR"/>
        </w:rPr>
        <w:tab/>
        <w:t>de la Comisión Conjunta sobre</w:t>
      </w:r>
    </w:p>
    <w:p w14:paraId="319C372D" w14:textId="20DC73FA" w:rsidR="003206E8" w:rsidRDefault="00811E7E" w:rsidP="00811E7E">
      <w:pPr>
        <w:tabs>
          <w:tab w:val="left" w:pos="1800"/>
          <w:tab w:val="left" w:pos="1984"/>
        </w:tabs>
        <w:ind w:left="1890" w:hanging="630"/>
        <w:rPr>
          <w:rFonts w:ascii="Book Antiqua" w:hAnsi="Book Antiqua" w:cs="Calibri"/>
          <w:szCs w:val="24"/>
          <w:lang w:val="es-PR"/>
        </w:rPr>
      </w:pPr>
      <w:r>
        <w:rPr>
          <w:rFonts w:ascii="Book Antiqua" w:hAnsi="Book Antiqua" w:cs="Calibri"/>
          <w:szCs w:val="24"/>
          <w:lang w:val="es-PR"/>
        </w:rPr>
        <w:tab/>
        <w:t>Informes Especiales del Contralor</w:t>
      </w:r>
      <w:r>
        <w:rPr>
          <w:rFonts w:ascii="Book Antiqua" w:hAnsi="Book Antiqua" w:cs="Calibri"/>
          <w:szCs w:val="24"/>
          <w:lang w:val="es-PR"/>
        </w:rPr>
        <w:tab/>
        <w:t xml:space="preserve">   174,000</w:t>
      </w:r>
      <w:r w:rsidR="00CE253A" w:rsidRPr="003D16DE">
        <w:rPr>
          <w:rFonts w:ascii="Book Antiqua" w:hAnsi="Book Antiqua" w:cs="Calibri"/>
          <w:szCs w:val="24"/>
          <w:lang w:val="es-PR"/>
        </w:rPr>
        <w:t xml:space="preserve"> </w:t>
      </w:r>
    </w:p>
    <w:p w14:paraId="1D2AFA4B" w14:textId="77777777" w:rsidR="00675898" w:rsidRDefault="00675898" w:rsidP="00675898">
      <w:pPr>
        <w:tabs>
          <w:tab w:val="left" w:pos="1800"/>
          <w:tab w:val="left" w:pos="1984"/>
        </w:tabs>
        <w:ind w:left="1890" w:hanging="360"/>
        <w:rPr>
          <w:rFonts w:ascii="Book Antiqua" w:hAnsi="Book Antiqua" w:cs="Calibri"/>
          <w:szCs w:val="24"/>
          <w:lang w:val="es-PR"/>
        </w:rPr>
      </w:pPr>
    </w:p>
    <w:p w14:paraId="5CF2C876" w14:textId="43403380" w:rsidR="00CE253A" w:rsidRPr="003206E8" w:rsidRDefault="002E1B88" w:rsidP="00675898">
      <w:pPr>
        <w:pStyle w:val="ListParagraph"/>
        <w:tabs>
          <w:tab w:val="left" w:pos="1800"/>
          <w:tab w:val="left" w:pos="1984"/>
        </w:tabs>
        <w:ind w:left="2160" w:hanging="900"/>
        <w:contextualSpacing w:val="0"/>
        <w:rPr>
          <w:rFonts w:ascii="Book Antiqua" w:hAnsi="Book Antiqua" w:cs="Calibri"/>
          <w:szCs w:val="24"/>
          <w:lang w:val="es-PR"/>
        </w:rPr>
      </w:pPr>
      <w:proofErr w:type="spellStart"/>
      <w:r>
        <w:rPr>
          <w:rFonts w:ascii="Book Antiqua" w:hAnsi="Book Antiqua" w:cs="Calibri"/>
          <w:szCs w:val="24"/>
          <w:lang w:val="es-PR"/>
        </w:rPr>
        <w:t>x</w:t>
      </w:r>
      <w:r w:rsidR="00811E7E">
        <w:rPr>
          <w:rFonts w:ascii="Book Antiqua" w:hAnsi="Book Antiqua" w:cs="Calibri"/>
          <w:szCs w:val="24"/>
          <w:lang w:val="es-PR"/>
        </w:rPr>
        <w:t>iv</w:t>
      </w:r>
      <w:proofErr w:type="spellEnd"/>
      <w:r>
        <w:rPr>
          <w:rFonts w:ascii="Book Antiqua" w:hAnsi="Book Antiqua" w:cs="Calibri"/>
          <w:szCs w:val="24"/>
          <w:lang w:val="es-PR"/>
        </w:rPr>
        <w:t>.</w:t>
      </w:r>
      <w:r>
        <w:rPr>
          <w:rFonts w:ascii="Book Antiqua" w:hAnsi="Book Antiqua" w:cs="Calibri"/>
          <w:szCs w:val="24"/>
          <w:lang w:val="es-PR"/>
        </w:rPr>
        <w:tab/>
      </w:r>
      <w:r w:rsidR="00CE253A" w:rsidRPr="003206E8">
        <w:rPr>
          <w:rFonts w:ascii="Book Antiqua" w:hAnsi="Book Antiqua" w:cs="Calibri"/>
          <w:szCs w:val="24"/>
          <w:lang w:val="es-PR"/>
        </w:rPr>
        <w:t xml:space="preserve">Oficina de Servicios Legislativos </w:t>
      </w:r>
    </w:p>
    <w:p w14:paraId="690142D6" w14:textId="638C7AC0" w:rsidR="00CE253A" w:rsidRPr="003D16DE" w:rsidRDefault="00CE253A" w:rsidP="00675898">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para sufragar la membresía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706E0220" w14:textId="6BDDA32B" w:rsidR="00CE253A" w:rsidRPr="003D16DE" w:rsidRDefault="00CE253A" w:rsidP="00675898">
      <w:pPr>
        <w:tabs>
          <w:tab w:val="left" w:pos="1800"/>
          <w:tab w:val="left" w:pos="1984"/>
        </w:tabs>
        <w:ind w:left="1890" w:hanging="360"/>
        <w:rPr>
          <w:rFonts w:ascii="Book Antiqua" w:hAnsi="Book Antiqua" w:cs="Calibri"/>
          <w:szCs w:val="24"/>
        </w:rPr>
      </w:pPr>
      <w:r w:rsidRPr="003D16DE">
        <w:rPr>
          <w:rFonts w:ascii="Book Antiqua" w:hAnsi="Book Antiqua" w:cs="Calibri"/>
          <w:szCs w:val="24"/>
          <w:lang w:val="es-PR"/>
        </w:rPr>
        <w:tab/>
      </w:r>
      <w:r w:rsidRPr="003D16DE">
        <w:rPr>
          <w:rFonts w:ascii="Book Antiqua" w:hAnsi="Book Antiqua" w:cs="Calibri"/>
          <w:szCs w:val="24"/>
        </w:rPr>
        <w:t xml:space="preserve">National Conference of State </w:t>
      </w:r>
    </w:p>
    <w:p w14:paraId="2C2652B4" w14:textId="348221E8" w:rsidR="00675898" w:rsidRDefault="00CE253A" w:rsidP="00675898">
      <w:pPr>
        <w:tabs>
          <w:tab w:val="left" w:pos="1800"/>
          <w:tab w:val="left" w:pos="1984"/>
        </w:tabs>
        <w:ind w:left="1890" w:hanging="360"/>
        <w:rPr>
          <w:rFonts w:ascii="Book Antiqua" w:hAnsi="Book Antiqua" w:cs="Calibri"/>
          <w:szCs w:val="24"/>
        </w:rPr>
      </w:pPr>
      <w:r w:rsidRPr="003D16DE">
        <w:rPr>
          <w:rFonts w:ascii="Book Antiqua" w:hAnsi="Book Antiqua" w:cs="Calibri"/>
          <w:szCs w:val="24"/>
        </w:rPr>
        <w:tab/>
        <w:t>Legislatures</w:t>
      </w:r>
      <w:r w:rsidRPr="003D16DE">
        <w:rPr>
          <w:rFonts w:ascii="Book Antiqua" w:hAnsi="Book Antiqua" w:cs="Calibri"/>
          <w:szCs w:val="24"/>
        </w:rPr>
        <w:tab/>
        <w:t xml:space="preserve"> </w:t>
      </w:r>
      <w:r w:rsidRPr="003D16DE">
        <w:rPr>
          <w:rFonts w:ascii="Book Antiqua" w:hAnsi="Book Antiqua" w:cs="Calibri"/>
          <w:szCs w:val="24"/>
        </w:rPr>
        <w:tab/>
      </w:r>
      <w:r w:rsidRPr="003D16DE">
        <w:rPr>
          <w:rFonts w:ascii="Book Antiqua" w:hAnsi="Book Antiqua" w:cs="Calibri"/>
          <w:szCs w:val="24"/>
        </w:rPr>
        <w:tab/>
      </w:r>
      <w:r w:rsidRPr="003D16DE">
        <w:rPr>
          <w:rFonts w:ascii="Book Antiqua" w:hAnsi="Book Antiqua" w:cs="Calibri"/>
          <w:szCs w:val="24"/>
        </w:rPr>
        <w:tab/>
      </w:r>
      <w:r w:rsidR="003206E8">
        <w:rPr>
          <w:rFonts w:ascii="Book Antiqua" w:hAnsi="Book Antiqua" w:cs="Calibri"/>
          <w:szCs w:val="24"/>
        </w:rPr>
        <w:t xml:space="preserve">   </w:t>
      </w:r>
      <w:r w:rsidR="00D3630E" w:rsidRPr="003D16DE">
        <w:rPr>
          <w:rFonts w:ascii="Book Antiqua" w:hAnsi="Book Antiqua" w:cs="Calibri"/>
          <w:szCs w:val="24"/>
        </w:rPr>
        <w:t>196</w:t>
      </w:r>
      <w:r w:rsidR="005D53F4" w:rsidRPr="003D16DE">
        <w:rPr>
          <w:rFonts w:ascii="Book Antiqua" w:hAnsi="Book Antiqua" w:cs="Calibri"/>
          <w:szCs w:val="24"/>
        </w:rPr>
        <w:t>,000</w:t>
      </w:r>
      <w:r w:rsidRPr="003D16DE">
        <w:rPr>
          <w:rFonts w:ascii="Book Antiqua" w:hAnsi="Book Antiqua" w:cs="Calibri"/>
          <w:szCs w:val="24"/>
        </w:rPr>
        <w:tab/>
        <w:t xml:space="preserve">  </w:t>
      </w:r>
    </w:p>
    <w:p w14:paraId="00861FE4" w14:textId="77777777" w:rsidR="00675898" w:rsidRPr="003D16DE" w:rsidRDefault="00675898" w:rsidP="00675898">
      <w:pPr>
        <w:tabs>
          <w:tab w:val="left" w:pos="1800"/>
          <w:tab w:val="left" w:pos="1984"/>
        </w:tabs>
        <w:ind w:left="1890" w:hanging="360"/>
        <w:rPr>
          <w:rFonts w:ascii="Book Antiqua" w:hAnsi="Book Antiqua" w:cs="Calibri"/>
          <w:szCs w:val="24"/>
        </w:rPr>
      </w:pPr>
    </w:p>
    <w:p w14:paraId="10936848" w14:textId="110490D7" w:rsidR="00CE253A" w:rsidRPr="003D16DE" w:rsidRDefault="00CE253A" w:rsidP="00675898">
      <w:pPr>
        <w:tabs>
          <w:tab w:val="left" w:pos="1800"/>
          <w:tab w:val="left" w:pos="1984"/>
        </w:tabs>
        <w:ind w:left="1890" w:hanging="630"/>
        <w:rPr>
          <w:rFonts w:ascii="Book Antiqua" w:hAnsi="Book Antiqua" w:cs="Calibri"/>
          <w:szCs w:val="24"/>
          <w:lang w:val="es-PR"/>
        </w:rPr>
      </w:pPr>
      <w:proofErr w:type="spellStart"/>
      <w:r w:rsidRPr="003D16DE">
        <w:rPr>
          <w:rFonts w:ascii="Book Antiqua" w:hAnsi="Book Antiqua" w:cs="Calibri"/>
          <w:szCs w:val="24"/>
          <w:lang w:val="es-PR"/>
        </w:rPr>
        <w:t>x</w:t>
      </w:r>
      <w:r w:rsidR="002E1B88">
        <w:rPr>
          <w:rFonts w:ascii="Book Antiqua" w:hAnsi="Book Antiqua" w:cs="Calibri"/>
          <w:szCs w:val="24"/>
          <w:lang w:val="es-PR"/>
        </w:rPr>
        <w:t>v</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02145CA4" w14:textId="123D67E1" w:rsidR="00CE253A" w:rsidRPr="003D16DE" w:rsidRDefault="00CE253A" w:rsidP="00675898">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para sufragar la membresía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73FCA3BD" w14:textId="77777777" w:rsidR="00675898"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Concilio de Gobiernos Estatales</w:t>
      </w:r>
      <w:r w:rsidRPr="003D16DE">
        <w:rPr>
          <w:rFonts w:ascii="Book Antiqua" w:hAnsi="Book Antiqua" w:cs="Calibri"/>
          <w:szCs w:val="24"/>
          <w:lang w:val="es-PR"/>
        </w:rPr>
        <w:tab/>
      </w:r>
      <w:r w:rsidR="003206E8">
        <w:rPr>
          <w:rFonts w:ascii="Book Antiqua" w:hAnsi="Book Antiqua" w:cs="Calibri"/>
          <w:szCs w:val="24"/>
          <w:lang w:val="es-PR"/>
        </w:rPr>
        <w:t xml:space="preserve">  </w:t>
      </w:r>
      <w:r w:rsidR="005D53F4" w:rsidRPr="003D16DE">
        <w:rPr>
          <w:rFonts w:ascii="Book Antiqua" w:hAnsi="Book Antiqua" w:cs="Calibri"/>
          <w:szCs w:val="24"/>
          <w:lang w:val="es-PR"/>
        </w:rPr>
        <w:t xml:space="preserve"> </w:t>
      </w:r>
      <w:r w:rsidRPr="003D16DE">
        <w:rPr>
          <w:rFonts w:ascii="Book Antiqua" w:hAnsi="Book Antiqua" w:cs="Calibri"/>
          <w:szCs w:val="24"/>
          <w:lang w:val="es-PR"/>
        </w:rPr>
        <w:t>160,000</w:t>
      </w:r>
      <w:r w:rsidRPr="003D16DE">
        <w:rPr>
          <w:rFonts w:ascii="Book Antiqua" w:hAnsi="Book Antiqua" w:cs="Calibri"/>
          <w:szCs w:val="24"/>
          <w:lang w:val="es-PR"/>
        </w:rPr>
        <w:tab/>
      </w:r>
    </w:p>
    <w:p w14:paraId="6232A1D2" w14:textId="7F5B7DF9"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 xml:space="preserve">  </w:t>
      </w:r>
    </w:p>
    <w:p w14:paraId="4B76CF81" w14:textId="77354BB0" w:rsidR="00CE253A" w:rsidRPr="003D16DE" w:rsidRDefault="00CE253A" w:rsidP="00675898">
      <w:pPr>
        <w:tabs>
          <w:tab w:val="left" w:pos="1800"/>
          <w:tab w:val="left" w:pos="1984"/>
        </w:tabs>
        <w:ind w:left="1890" w:hanging="630"/>
        <w:rPr>
          <w:rFonts w:ascii="Book Antiqua" w:hAnsi="Book Antiqua" w:cs="Calibri"/>
          <w:szCs w:val="24"/>
          <w:lang w:val="es-PR"/>
        </w:rPr>
      </w:pPr>
      <w:proofErr w:type="spellStart"/>
      <w:r w:rsidRPr="003D16DE">
        <w:rPr>
          <w:rFonts w:ascii="Book Antiqua" w:hAnsi="Book Antiqua" w:cs="Calibri"/>
          <w:szCs w:val="24"/>
          <w:lang w:val="es-PR"/>
        </w:rPr>
        <w:t>xv</w:t>
      </w:r>
      <w:r w:rsidR="00811E7E">
        <w:rPr>
          <w:rFonts w:ascii="Book Antiqua" w:hAnsi="Book Antiqua" w:cs="Calibri"/>
          <w:szCs w:val="24"/>
          <w:lang w:val="es-PR"/>
        </w:rPr>
        <w:t>i</w:t>
      </w:r>
      <w:proofErr w:type="spellEnd"/>
      <w:r w:rsidRPr="003D16DE">
        <w:rPr>
          <w:rFonts w:ascii="Book Antiqua" w:hAnsi="Book Antiqua" w:cs="Calibri"/>
          <w:szCs w:val="24"/>
          <w:lang w:val="es-PR"/>
        </w:rPr>
        <w:t>.</w:t>
      </w:r>
      <w:r w:rsidRPr="003D16DE">
        <w:rPr>
          <w:rFonts w:ascii="Book Antiqua" w:hAnsi="Book Antiqua" w:cs="Calibri"/>
          <w:szCs w:val="24"/>
          <w:lang w:val="es-PR"/>
        </w:rPr>
        <w:tab/>
      </w:r>
      <w:r w:rsidR="003206E8">
        <w:rPr>
          <w:rFonts w:ascii="Book Antiqua" w:hAnsi="Book Antiqua" w:cs="Calibri"/>
          <w:szCs w:val="24"/>
          <w:lang w:val="es-PR"/>
        </w:rPr>
        <w:tab/>
      </w:r>
      <w:r w:rsidRPr="003D16DE">
        <w:rPr>
          <w:rFonts w:ascii="Book Antiqua" w:hAnsi="Book Antiqua" w:cs="Calibri"/>
          <w:szCs w:val="24"/>
          <w:lang w:val="es-PR"/>
        </w:rPr>
        <w:t xml:space="preserve">Oficina de Servicios Legislativos  </w:t>
      </w:r>
    </w:p>
    <w:p w14:paraId="28036D05" w14:textId="0ACC7C8C"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para sufragar gastos de </w:t>
      </w:r>
    </w:p>
    <w:p w14:paraId="267A1489" w14:textId="38B892BE" w:rsidR="00CE253A" w:rsidRPr="003D16DE" w:rsidRDefault="00CE253A" w:rsidP="00675898">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ES"/>
        </w:rPr>
        <w:t>funcionamiento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34729CB1" w14:textId="7843AF39"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Programa Internados Legislativos </w:t>
      </w:r>
    </w:p>
    <w:p w14:paraId="4EFB6A6D" w14:textId="77777777" w:rsidR="00675898"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Ramos Comas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800040" w:rsidRPr="003D16DE">
        <w:rPr>
          <w:rFonts w:ascii="Book Antiqua" w:hAnsi="Book Antiqua" w:cs="Calibri"/>
          <w:szCs w:val="24"/>
          <w:lang w:val="es-PR"/>
        </w:rPr>
        <w:tab/>
      </w:r>
      <w:r w:rsidR="005D53F4" w:rsidRPr="003D16DE">
        <w:rPr>
          <w:rFonts w:ascii="Book Antiqua" w:hAnsi="Book Antiqua" w:cs="Calibri"/>
          <w:szCs w:val="24"/>
          <w:lang w:val="es-PR"/>
        </w:rPr>
        <w:t xml:space="preserve">    </w:t>
      </w:r>
      <w:r w:rsidRPr="003D16DE">
        <w:rPr>
          <w:rFonts w:ascii="Book Antiqua" w:hAnsi="Book Antiqua" w:cs="Calibri"/>
          <w:szCs w:val="24"/>
          <w:lang w:val="es-PR"/>
        </w:rPr>
        <w:t>150,000</w:t>
      </w:r>
      <w:r w:rsidRPr="003D16DE">
        <w:rPr>
          <w:rFonts w:ascii="Book Antiqua" w:hAnsi="Book Antiqua" w:cs="Calibri"/>
          <w:szCs w:val="24"/>
          <w:lang w:val="es-PR"/>
        </w:rPr>
        <w:tab/>
      </w:r>
    </w:p>
    <w:p w14:paraId="2BF212BC" w14:textId="3E229002"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 xml:space="preserve">  </w:t>
      </w:r>
    </w:p>
    <w:p w14:paraId="00C58760" w14:textId="52A598FF" w:rsidR="00CE253A" w:rsidRPr="003D16DE" w:rsidRDefault="00CE253A" w:rsidP="00675898">
      <w:pPr>
        <w:tabs>
          <w:tab w:val="left" w:pos="1800"/>
          <w:tab w:val="left" w:pos="1984"/>
        </w:tabs>
        <w:ind w:left="1890" w:hanging="630"/>
        <w:rPr>
          <w:rFonts w:ascii="Book Antiqua" w:hAnsi="Book Antiqua" w:cs="Calibri"/>
          <w:szCs w:val="24"/>
          <w:lang w:val="es-PR"/>
        </w:rPr>
      </w:pPr>
      <w:proofErr w:type="spellStart"/>
      <w:r w:rsidRPr="003D16DE">
        <w:rPr>
          <w:rFonts w:ascii="Book Antiqua" w:hAnsi="Book Antiqua" w:cs="Calibri"/>
          <w:szCs w:val="24"/>
          <w:lang w:val="es-PR"/>
        </w:rPr>
        <w:t>xv</w:t>
      </w:r>
      <w:r w:rsidR="002E1B88">
        <w:rPr>
          <w:rFonts w:ascii="Book Antiqua" w:hAnsi="Book Antiqua" w:cs="Calibri"/>
          <w:szCs w:val="24"/>
          <w:lang w:val="es-PR"/>
        </w:rPr>
        <w:t>i</w:t>
      </w:r>
      <w:r w:rsidR="00811E7E">
        <w:rPr>
          <w:rFonts w:ascii="Book Antiqua" w:hAnsi="Book Antiqua" w:cs="Calibri"/>
          <w:szCs w:val="24"/>
          <w:lang w:val="es-PR"/>
        </w:rPr>
        <w:t>i</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34E70F85" w14:textId="27A8E45C"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para sufragar la membresía del </w:t>
      </w:r>
    </w:p>
    <w:p w14:paraId="1F4B2A26" w14:textId="6AF52604"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Caucus Nacional Hispano  </w:t>
      </w:r>
      <w:r w:rsidRPr="003D16DE">
        <w:rPr>
          <w:rFonts w:ascii="Book Antiqua" w:hAnsi="Book Antiqua" w:cs="Calibri"/>
          <w:szCs w:val="24"/>
          <w:lang w:val="es-PR"/>
        </w:rPr>
        <w:tab/>
        <w:t xml:space="preserve">  </w:t>
      </w:r>
    </w:p>
    <w:p w14:paraId="026DAF70" w14:textId="77777777" w:rsidR="00675898"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de Legisladores Estatales (NHCSL) </w:t>
      </w:r>
      <w:r w:rsidR="005D53F4" w:rsidRPr="003D16DE">
        <w:rPr>
          <w:rFonts w:ascii="Book Antiqua" w:hAnsi="Book Antiqua" w:cs="Calibri"/>
          <w:szCs w:val="24"/>
          <w:lang w:val="es-PR"/>
        </w:rPr>
        <w:tab/>
        <w:t xml:space="preserve">      </w:t>
      </w:r>
      <w:r w:rsidRPr="003D16DE">
        <w:rPr>
          <w:rFonts w:ascii="Book Antiqua" w:hAnsi="Book Antiqua" w:cs="Calibri"/>
          <w:szCs w:val="24"/>
          <w:lang w:val="es-PR"/>
        </w:rPr>
        <w:t>101,000</w:t>
      </w:r>
      <w:r w:rsidRPr="003D16DE">
        <w:rPr>
          <w:rFonts w:ascii="Book Antiqua" w:hAnsi="Book Antiqua" w:cs="Calibri"/>
          <w:szCs w:val="24"/>
          <w:lang w:val="es-PR"/>
        </w:rPr>
        <w:tab/>
        <w:t xml:space="preserve"> </w:t>
      </w:r>
    </w:p>
    <w:p w14:paraId="178D4EEC" w14:textId="1E2EBF4D" w:rsidR="003206E8"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r>
    </w:p>
    <w:p w14:paraId="16B3DE40" w14:textId="35EB446E" w:rsidR="00CE253A" w:rsidRPr="003D16DE" w:rsidRDefault="00CE253A" w:rsidP="00675898">
      <w:pPr>
        <w:tabs>
          <w:tab w:val="left" w:pos="1800"/>
          <w:tab w:val="left" w:pos="1984"/>
        </w:tabs>
        <w:ind w:left="1890" w:hanging="720"/>
        <w:rPr>
          <w:rFonts w:ascii="Book Antiqua" w:hAnsi="Book Antiqua" w:cs="Calibri"/>
          <w:szCs w:val="24"/>
          <w:lang w:val="es-PR"/>
        </w:rPr>
      </w:pPr>
      <w:proofErr w:type="spellStart"/>
      <w:r w:rsidRPr="003D16DE">
        <w:rPr>
          <w:rFonts w:ascii="Book Antiqua" w:hAnsi="Book Antiqua" w:cs="Calibri"/>
          <w:szCs w:val="24"/>
          <w:lang w:val="es-PR"/>
        </w:rPr>
        <w:t>xv</w:t>
      </w:r>
      <w:r w:rsidR="002E1B88">
        <w:rPr>
          <w:rFonts w:ascii="Book Antiqua" w:hAnsi="Book Antiqua" w:cs="Calibri"/>
          <w:szCs w:val="24"/>
          <w:lang w:val="es-PR"/>
        </w:rPr>
        <w:t>i</w:t>
      </w:r>
      <w:r w:rsidRPr="003D16DE">
        <w:rPr>
          <w:rFonts w:ascii="Book Antiqua" w:hAnsi="Book Antiqua" w:cs="Calibri"/>
          <w:szCs w:val="24"/>
          <w:lang w:val="es-PR"/>
        </w:rPr>
        <w:t>i</w:t>
      </w:r>
      <w:r w:rsidR="00811E7E">
        <w:rPr>
          <w:rFonts w:ascii="Book Antiqua" w:hAnsi="Book Antiqua" w:cs="Calibri"/>
          <w:szCs w:val="24"/>
          <w:lang w:val="es-PR"/>
        </w:rPr>
        <w:t>i</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0D620393" w14:textId="069E1CEE"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para sufragar gastos de </w:t>
      </w:r>
    </w:p>
    <w:p w14:paraId="1263E11B" w14:textId="77777777" w:rsidR="00916EF2"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r>
    </w:p>
    <w:p w14:paraId="0DAE13F7" w14:textId="77777777" w:rsidR="00916EF2" w:rsidRDefault="00916EF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p>
    <w:p w14:paraId="3168140C" w14:textId="77777777" w:rsidR="00916EF2" w:rsidRDefault="00916EF2" w:rsidP="00675898">
      <w:pPr>
        <w:tabs>
          <w:tab w:val="left" w:pos="1800"/>
          <w:tab w:val="left" w:pos="1984"/>
        </w:tabs>
        <w:ind w:left="1890" w:hanging="360"/>
        <w:rPr>
          <w:rFonts w:ascii="Book Antiqua" w:hAnsi="Book Antiqua" w:cs="Calibri"/>
          <w:szCs w:val="24"/>
          <w:lang w:val="es-PR"/>
        </w:rPr>
      </w:pPr>
      <w:r>
        <w:rPr>
          <w:rFonts w:ascii="Book Antiqua" w:hAnsi="Book Antiqua" w:cs="Calibri"/>
          <w:szCs w:val="24"/>
          <w:lang w:val="es-PR"/>
        </w:rPr>
        <w:tab/>
      </w:r>
    </w:p>
    <w:p w14:paraId="042FD0B8" w14:textId="00D5EE79" w:rsidR="00CE253A" w:rsidRPr="003D16DE" w:rsidRDefault="00916EF2" w:rsidP="00675898">
      <w:pPr>
        <w:tabs>
          <w:tab w:val="left" w:pos="1800"/>
          <w:tab w:val="left" w:pos="1984"/>
        </w:tabs>
        <w:ind w:left="1890" w:hanging="360"/>
        <w:rPr>
          <w:rFonts w:ascii="Book Antiqua" w:hAnsi="Book Antiqua" w:cs="Calibri"/>
          <w:szCs w:val="24"/>
          <w:lang w:val="es-ES"/>
        </w:rPr>
      </w:pPr>
      <w:r>
        <w:rPr>
          <w:rFonts w:ascii="Book Antiqua" w:hAnsi="Book Antiqua" w:cs="Calibri"/>
          <w:szCs w:val="24"/>
          <w:lang w:val="es-PR"/>
        </w:rPr>
        <w:lastRenderedPageBreak/>
        <w:tab/>
      </w:r>
      <w:r w:rsidR="00CE253A" w:rsidRPr="003D16DE">
        <w:rPr>
          <w:rFonts w:ascii="Book Antiqua" w:hAnsi="Book Antiqua" w:cs="Calibri"/>
          <w:szCs w:val="24"/>
          <w:lang w:val="es-ES"/>
        </w:rPr>
        <w:t>funcionamiento del</w:t>
      </w:r>
      <w:r w:rsidR="00CE253A" w:rsidRPr="003D16DE">
        <w:rPr>
          <w:rFonts w:ascii="Book Antiqua" w:hAnsi="Book Antiqua" w:cs="Calibri"/>
          <w:szCs w:val="24"/>
          <w:lang w:val="es-PR"/>
        </w:rPr>
        <w:tab/>
      </w:r>
      <w:r w:rsidR="00CE253A" w:rsidRPr="003D16DE">
        <w:rPr>
          <w:rFonts w:ascii="Book Antiqua" w:hAnsi="Book Antiqua" w:cs="Calibri"/>
          <w:szCs w:val="24"/>
          <w:lang w:val="es-ES"/>
        </w:rPr>
        <w:t xml:space="preserve">  </w:t>
      </w:r>
      <w:r w:rsidR="00CE253A" w:rsidRPr="003D16DE">
        <w:rPr>
          <w:rFonts w:ascii="Book Antiqua" w:hAnsi="Book Antiqua" w:cs="Calibri"/>
          <w:szCs w:val="24"/>
          <w:lang w:val="es-PR"/>
        </w:rPr>
        <w:tab/>
      </w:r>
      <w:r w:rsidR="00CE253A" w:rsidRPr="003D16DE">
        <w:rPr>
          <w:rFonts w:ascii="Book Antiqua" w:hAnsi="Book Antiqua" w:cs="Calibri"/>
          <w:szCs w:val="24"/>
          <w:lang w:val="es-ES"/>
        </w:rPr>
        <w:t xml:space="preserve">  </w:t>
      </w:r>
    </w:p>
    <w:p w14:paraId="3966E86A" w14:textId="3AEB9E58"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Programa Pilar Barbosa de</w:t>
      </w:r>
    </w:p>
    <w:p w14:paraId="3BEF0A3B" w14:textId="40511241"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Internados en Educación, según </w:t>
      </w:r>
    </w:p>
    <w:p w14:paraId="5C6841D0" w14:textId="5668D81D" w:rsidR="00CE253A"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lo dispuesto en la Ley 53-1997</w:t>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 xml:space="preserve">85,000  </w:t>
      </w:r>
    </w:p>
    <w:p w14:paraId="492C284D" w14:textId="77777777" w:rsidR="00675898" w:rsidRPr="003D16DE" w:rsidRDefault="00675898" w:rsidP="00675898">
      <w:pPr>
        <w:tabs>
          <w:tab w:val="left" w:pos="1800"/>
          <w:tab w:val="left" w:pos="1984"/>
        </w:tabs>
        <w:ind w:left="1890" w:hanging="360"/>
        <w:rPr>
          <w:rFonts w:ascii="Book Antiqua" w:hAnsi="Book Antiqua" w:cs="Calibri"/>
          <w:szCs w:val="24"/>
          <w:lang w:val="es-PR"/>
        </w:rPr>
      </w:pPr>
    </w:p>
    <w:p w14:paraId="26B1B43C" w14:textId="25E62260" w:rsidR="00CE253A" w:rsidRPr="003D16DE" w:rsidRDefault="00CE253A" w:rsidP="00675898">
      <w:pPr>
        <w:tabs>
          <w:tab w:val="left" w:pos="1800"/>
          <w:tab w:val="left" w:pos="1984"/>
        </w:tabs>
        <w:ind w:left="1890" w:hanging="810"/>
        <w:rPr>
          <w:rFonts w:ascii="Book Antiqua" w:hAnsi="Book Antiqua" w:cs="Calibri"/>
          <w:szCs w:val="24"/>
          <w:lang w:val="es-PR"/>
        </w:rPr>
      </w:pPr>
      <w:proofErr w:type="spellStart"/>
      <w:r w:rsidRPr="003D16DE">
        <w:rPr>
          <w:rFonts w:ascii="Book Antiqua" w:hAnsi="Book Antiqua" w:cs="Calibri"/>
          <w:szCs w:val="24"/>
          <w:lang w:val="es-PR"/>
        </w:rPr>
        <w:t>xi</w:t>
      </w:r>
      <w:r w:rsidR="00811E7E">
        <w:rPr>
          <w:rFonts w:ascii="Book Antiqua" w:hAnsi="Book Antiqua" w:cs="Calibri"/>
          <w:szCs w:val="24"/>
          <w:lang w:val="es-PR"/>
        </w:rPr>
        <w:t>x</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Para gastos de la Comisión         </w:t>
      </w:r>
    </w:p>
    <w:p w14:paraId="0A5C3C50" w14:textId="7198ECEE" w:rsidR="00CE253A" w:rsidRPr="003D16DE" w:rsidRDefault="00CE253A" w:rsidP="00675898">
      <w:pPr>
        <w:tabs>
          <w:tab w:val="left" w:pos="1800"/>
          <w:tab w:val="left" w:pos="1984"/>
        </w:tabs>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Conjunta para la revisión continua</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0F828CBA" w14:textId="757AE890"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del Código Penal y la Reforma </w:t>
      </w:r>
    </w:p>
    <w:p w14:paraId="1E5D6FDF" w14:textId="5C229B49" w:rsidR="00CE253A"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de Leyes Penales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proofErr w:type="gramStart"/>
      <w:r w:rsidR="00C96F3F"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67,000</w:t>
      </w:r>
      <w:proofErr w:type="gramEnd"/>
      <w:r w:rsidRPr="003D16DE">
        <w:rPr>
          <w:rFonts w:ascii="Book Antiqua" w:hAnsi="Book Antiqua" w:cs="Calibri"/>
          <w:szCs w:val="24"/>
          <w:lang w:val="es-PR"/>
        </w:rPr>
        <w:tab/>
      </w:r>
    </w:p>
    <w:p w14:paraId="785D4BAD" w14:textId="77777777" w:rsidR="00675898" w:rsidRPr="003D16DE" w:rsidRDefault="00675898" w:rsidP="00675898">
      <w:pPr>
        <w:tabs>
          <w:tab w:val="left" w:pos="1800"/>
          <w:tab w:val="left" w:pos="1984"/>
        </w:tabs>
        <w:ind w:left="1890" w:hanging="360"/>
        <w:rPr>
          <w:rFonts w:ascii="Book Antiqua" w:hAnsi="Book Antiqua" w:cs="Calibri"/>
          <w:szCs w:val="24"/>
          <w:lang w:val="es-PR"/>
        </w:rPr>
      </w:pPr>
    </w:p>
    <w:p w14:paraId="01998F9D" w14:textId="08C18915" w:rsidR="00CE253A" w:rsidRPr="003D16DE" w:rsidRDefault="00CE253A" w:rsidP="00675898">
      <w:pPr>
        <w:tabs>
          <w:tab w:val="left" w:pos="1800"/>
          <w:tab w:val="left" w:pos="1984"/>
        </w:tabs>
        <w:ind w:left="1890" w:hanging="810"/>
        <w:rPr>
          <w:rFonts w:ascii="Book Antiqua" w:hAnsi="Book Antiqua" w:cs="Calibri"/>
          <w:szCs w:val="24"/>
          <w:lang w:val="es-PR"/>
        </w:rPr>
      </w:pPr>
      <w:proofErr w:type="spellStart"/>
      <w:r w:rsidRPr="003D16DE">
        <w:rPr>
          <w:rFonts w:ascii="Book Antiqua" w:hAnsi="Book Antiqua" w:cs="Calibri"/>
          <w:szCs w:val="24"/>
          <w:lang w:val="es-PR"/>
        </w:rPr>
        <w:t>x</w:t>
      </w:r>
      <w:r w:rsidR="00684D70">
        <w:rPr>
          <w:rFonts w:ascii="Book Antiqua" w:hAnsi="Book Antiqua" w:cs="Calibri"/>
          <w:szCs w:val="24"/>
          <w:lang w:val="es-PR"/>
        </w:rPr>
        <w:t>x</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Para becas para estudios                </w:t>
      </w:r>
    </w:p>
    <w:p w14:paraId="7B272617" w14:textId="34E808D2"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graduados en disciplinas </w:t>
      </w:r>
    </w:p>
    <w:p w14:paraId="27ED3911" w14:textId="0A04A45E"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relacionadas con la protección y </w:t>
      </w:r>
    </w:p>
    <w:p w14:paraId="52B3182B" w14:textId="66A6E6EE"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conservación del medioambiente, </w:t>
      </w:r>
    </w:p>
    <w:p w14:paraId="3BB2FF0A" w14:textId="73357F52"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según lo dispuesto en la </w:t>
      </w:r>
    </w:p>
    <w:p w14:paraId="5CEEFF2B" w14:textId="099F9B87" w:rsidR="00CE253A"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Ley 157-2007</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 xml:space="preserve">5,000  </w:t>
      </w:r>
    </w:p>
    <w:p w14:paraId="175E70B2" w14:textId="77777777" w:rsidR="00675898" w:rsidRPr="003D16DE" w:rsidRDefault="00675898" w:rsidP="00675898">
      <w:pPr>
        <w:tabs>
          <w:tab w:val="left" w:pos="1800"/>
          <w:tab w:val="left" w:pos="1984"/>
        </w:tabs>
        <w:ind w:left="1890" w:hanging="360"/>
        <w:rPr>
          <w:rFonts w:ascii="Book Antiqua" w:hAnsi="Book Antiqua" w:cs="Calibri"/>
          <w:szCs w:val="24"/>
          <w:lang w:val="es-PR"/>
        </w:rPr>
      </w:pPr>
    </w:p>
    <w:p w14:paraId="57BFFAF9" w14:textId="03B493B2" w:rsidR="00CE253A" w:rsidRPr="003D16DE" w:rsidRDefault="00CE253A" w:rsidP="00675898">
      <w:pPr>
        <w:tabs>
          <w:tab w:val="left" w:pos="1800"/>
          <w:tab w:val="left" w:pos="1984"/>
        </w:tabs>
        <w:ind w:left="1890" w:hanging="720"/>
        <w:rPr>
          <w:rFonts w:ascii="Book Antiqua" w:hAnsi="Book Antiqua" w:cs="Calibri"/>
          <w:szCs w:val="24"/>
          <w:lang w:val="es-PR"/>
        </w:rPr>
      </w:pPr>
      <w:proofErr w:type="spellStart"/>
      <w:r w:rsidRPr="003D16DE">
        <w:rPr>
          <w:rFonts w:ascii="Book Antiqua" w:hAnsi="Book Antiqua" w:cs="Calibri"/>
          <w:szCs w:val="24"/>
          <w:lang w:val="es-PR"/>
        </w:rPr>
        <w:t>xx</w:t>
      </w:r>
      <w:r w:rsidR="00811E7E">
        <w:rPr>
          <w:rFonts w:ascii="Book Antiqua" w:hAnsi="Book Antiqua" w:cs="Calibri"/>
          <w:szCs w:val="24"/>
          <w:lang w:val="es-PR"/>
        </w:rPr>
        <w:t>i</w:t>
      </w:r>
      <w:proofErr w:type="spellEnd"/>
      <w:r w:rsidRPr="003D16DE">
        <w:rPr>
          <w:rFonts w:ascii="Book Antiqua" w:hAnsi="Book Antiqua" w:cs="Calibri"/>
          <w:szCs w:val="24"/>
          <w:lang w:val="es-PR"/>
        </w:rPr>
        <w:t>.</w:t>
      </w:r>
      <w:r w:rsidR="003206E8">
        <w:rPr>
          <w:rFonts w:ascii="Book Antiqua" w:hAnsi="Book Antiqua" w:cs="Calibri"/>
          <w:szCs w:val="24"/>
          <w:lang w:val="es-PR"/>
        </w:rPr>
        <w:tab/>
      </w:r>
      <w:r w:rsidRPr="003D16DE">
        <w:rPr>
          <w:rFonts w:ascii="Book Antiqua" w:hAnsi="Book Antiqua" w:cs="Calibri"/>
          <w:szCs w:val="24"/>
          <w:lang w:val="es-PR"/>
        </w:rPr>
        <w:t xml:space="preserve">Para becas para estudios graduados  </w:t>
      </w:r>
    </w:p>
    <w:p w14:paraId="7B0C00F0" w14:textId="05DE426E"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con especialidad en educación </w:t>
      </w:r>
    </w:p>
    <w:p w14:paraId="168CF944" w14:textId="0A26CC1A"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 xml:space="preserve">especial para maestros certificados </w:t>
      </w:r>
    </w:p>
    <w:p w14:paraId="394365C4" w14:textId="2F262933"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por el Departamento de</w:t>
      </w:r>
    </w:p>
    <w:p w14:paraId="72D4E27B" w14:textId="77777777" w:rsidR="00675898"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Educación</w:t>
      </w:r>
      <w:r w:rsidRPr="003D16DE">
        <w:rPr>
          <w:rFonts w:ascii="Book Antiqua" w:hAnsi="Book Antiqua" w:cs="Calibri"/>
          <w:szCs w:val="24"/>
          <w:lang w:val="es-PR"/>
        </w:rPr>
        <w:tab/>
      </w:r>
      <w:r w:rsidRPr="003D16DE">
        <w:rPr>
          <w:rFonts w:ascii="Book Antiqua" w:hAnsi="Book Antiqua" w:cs="Calibri"/>
          <w:szCs w:val="24"/>
          <w:lang w:val="es-PR"/>
        </w:rPr>
        <w:tab/>
      </w:r>
      <w:proofErr w:type="gramStart"/>
      <w:r w:rsidRPr="003D16DE">
        <w:rPr>
          <w:rFonts w:ascii="Book Antiqua" w:hAnsi="Book Antiqua" w:cs="Calibri"/>
          <w:szCs w:val="24"/>
          <w:lang w:val="es-PR"/>
        </w:rPr>
        <w:tab/>
      </w:r>
      <w:r w:rsidR="003206E8">
        <w:rPr>
          <w:rFonts w:ascii="Book Antiqua" w:hAnsi="Book Antiqua" w:cs="Calibri"/>
          <w:szCs w:val="24"/>
          <w:lang w:val="es-PR"/>
        </w:rPr>
        <w:t xml:space="preserve">  </w:t>
      </w:r>
      <w:r w:rsidR="00C96F3F" w:rsidRPr="003D16DE">
        <w:rPr>
          <w:rFonts w:ascii="Book Antiqua" w:hAnsi="Book Antiqua" w:cs="Calibri"/>
          <w:szCs w:val="24"/>
          <w:lang w:val="es-PR"/>
        </w:rPr>
        <w:tab/>
      </w:r>
      <w:proofErr w:type="gramEnd"/>
      <w:r w:rsidR="003206E8">
        <w:rPr>
          <w:rFonts w:ascii="Book Antiqua" w:hAnsi="Book Antiqua" w:cs="Calibri"/>
          <w:szCs w:val="24"/>
          <w:lang w:val="es-PR"/>
        </w:rPr>
        <w:t xml:space="preserve">   </w:t>
      </w:r>
      <w:r w:rsidRPr="003D16DE">
        <w:rPr>
          <w:rFonts w:ascii="Book Antiqua" w:hAnsi="Book Antiqua" w:cs="Calibri"/>
          <w:szCs w:val="24"/>
          <w:lang w:val="es-PR"/>
        </w:rPr>
        <w:t>5,000</w:t>
      </w:r>
      <w:r w:rsidRPr="003D16DE">
        <w:rPr>
          <w:rFonts w:ascii="Book Antiqua" w:hAnsi="Book Antiqua" w:cs="Calibri"/>
          <w:szCs w:val="24"/>
          <w:lang w:val="es-PR"/>
        </w:rPr>
        <w:tab/>
      </w:r>
    </w:p>
    <w:p w14:paraId="69A3F5A7" w14:textId="1D16129D" w:rsidR="00CE253A" w:rsidRPr="003D16DE"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 xml:space="preserve">  </w:t>
      </w:r>
    </w:p>
    <w:p w14:paraId="5214059F" w14:textId="4192B575" w:rsidR="00CE253A" w:rsidRPr="003D16DE" w:rsidRDefault="00CE253A" w:rsidP="00675898">
      <w:pPr>
        <w:tabs>
          <w:tab w:val="left" w:pos="1800"/>
          <w:tab w:val="left" w:pos="1984"/>
        </w:tabs>
        <w:ind w:left="1890" w:hanging="720"/>
        <w:rPr>
          <w:rFonts w:ascii="Book Antiqua" w:hAnsi="Book Antiqua" w:cs="Calibri"/>
          <w:szCs w:val="24"/>
          <w:lang w:val="es-PR"/>
        </w:rPr>
      </w:pPr>
      <w:proofErr w:type="spellStart"/>
      <w:r w:rsidRPr="003D16DE">
        <w:rPr>
          <w:rFonts w:ascii="Book Antiqua" w:hAnsi="Book Antiqua" w:cs="Calibri"/>
          <w:szCs w:val="24"/>
          <w:lang w:val="es-PR"/>
        </w:rPr>
        <w:t>xx</w:t>
      </w:r>
      <w:r w:rsidR="00684D70">
        <w:rPr>
          <w:rFonts w:ascii="Book Antiqua" w:hAnsi="Book Antiqua" w:cs="Calibri"/>
          <w:szCs w:val="24"/>
          <w:lang w:val="es-PR"/>
        </w:rPr>
        <w:t>i</w:t>
      </w:r>
      <w:r w:rsidR="00811E7E">
        <w:rPr>
          <w:rFonts w:ascii="Book Antiqua" w:hAnsi="Book Antiqua" w:cs="Calibri"/>
          <w:szCs w:val="24"/>
          <w:lang w:val="es-PR"/>
        </w:rPr>
        <w:t>i</w:t>
      </w:r>
      <w:proofErr w:type="spellEnd"/>
      <w:r w:rsidRPr="003D16DE">
        <w:rPr>
          <w:rFonts w:ascii="Book Antiqua" w:hAnsi="Book Antiqua" w:cs="Calibri"/>
          <w:szCs w:val="24"/>
          <w:lang w:val="es-PR"/>
        </w:rPr>
        <w:t>.</w:t>
      </w:r>
      <w:r w:rsidRPr="003D16DE">
        <w:rPr>
          <w:rFonts w:ascii="Book Antiqua" w:hAnsi="Book Antiqua" w:cs="Calibri"/>
          <w:szCs w:val="24"/>
          <w:lang w:val="es-PR"/>
        </w:rPr>
        <w:tab/>
        <w:t xml:space="preserve">Superintendencia del Capitolio </w:t>
      </w:r>
    </w:p>
    <w:p w14:paraId="65288B90" w14:textId="6E6D52C6" w:rsidR="00CE253A" w:rsidRDefault="00CE253A" w:rsidP="00675898">
      <w:pPr>
        <w:tabs>
          <w:tab w:val="left" w:pos="1800"/>
          <w:tab w:val="left" w:pos="1984"/>
        </w:tabs>
        <w:ind w:left="1890" w:hanging="360"/>
        <w:rPr>
          <w:rFonts w:ascii="Book Antiqua" w:hAnsi="Book Antiqua" w:cs="Calibri"/>
          <w:szCs w:val="24"/>
          <w:lang w:val="es-PR"/>
        </w:rPr>
      </w:pPr>
      <w:r w:rsidRPr="003D16DE">
        <w:rPr>
          <w:rFonts w:ascii="Book Antiqua" w:hAnsi="Book Antiqua" w:cs="Calibri"/>
          <w:szCs w:val="24"/>
          <w:lang w:val="es-PR"/>
        </w:rPr>
        <w:tab/>
        <w:t>para estudiantes de arquitectura</w:t>
      </w:r>
      <w:r w:rsidRPr="003D16DE">
        <w:rPr>
          <w:rFonts w:ascii="Book Antiqua" w:hAnsi="Book Antiqua" w:cs="Calibri"/>
          <w:szCs w:val="24"/>
          <w:lang w:val="es-PR"/>
        </w:rPr>
        <w:tab/>
        <w:t>100,000</w:t>
      </w:r>
    </w:p>
    <w:p w14:paraId="0EBA0326" w14:textId="77777777" w:rsidR="00675898" w:rsidRPr="003D16DE" w:rsidRDefault="00675898" w:rsidP="00675898">
      <w:pPr>
        <w:tabs>
          <w:tab w:val="left" w:pos="1800"/>
          <w:tab w:val="left" w:pos="1984"/>
        </w:tabs>
        <w:ind w:left="1890" w:hanging="360"/>
        <w:rPr>
          <w:rFonts w:ascii="Book Antiqua" w:hAnsi="Book Antiqua" w:cs="Calibri"/>
          <w:szCs w:val="24"/>
          <w:lang w:val="es-PR"/>
        </w:rPr>
      </w:pPr>
    </w:p>
    <w:p w14:paraId="5F7EF53E" w14:textId="33D7F147" w:rsidR="00CE253A" w:rsidRPr="003D16DE" w:rsidRDefault="003206E8" w:rsidP="00BF7CBF">
      <w:pPr>
        <w:tabs>
          <w:tab w:val="left" w:pos="720"/>
          <w:tab w:val="left" w:pos="1170"/>
        </w:tabs>
        <w:spacing w:after="360"/>
        <w:rPr>
          <w:rFonts w:ascii="Book Antiqua" w:hAnsi="Book Antiqua" w:cs="Calibri"/>
          <w:szCs w:val="24"/>
          <w:lang w:val="es-PR"/>
        </w:rPr>
      </w:pPr>
      <w:r>
        <w:rPr>
          <w:rFonts w:ascii="Book Antiqua" w:hAnsi="Book Antiqua" w:cs="Calibri"/>
          <w:szCs w:val="24"/>
          <w:lang w:val="es-PR"/>
        </w:rPr>
        <w:tab/>
      </w:r>
      <w:r w:rsidR="00800040" w:rsidRPr="003D16DE">
        <w:rPr>
          <w:rFonts w:ascii="Book Antiqua" w:hAnsi="Book Antiqua" w:cs="Calibri"/>
          <w:szCs w:val="24"/>
          <w:lang w:val="es-PR"/>
        </w:rPr>
        <w:t xml:space="preserve">E. </w:t>
      </w:r>
      <w:r w:rsidR="00535F65">
        <w:rPr>
          <w:rFonts w:ascii="Book Antiqua" w:hAnsi="Book Antiqua" w:cs="Calibri"/>
          <w:szCs w:val="24"/>
          <w:lang w:val="es-PR"/>
        </w:rPr>
        <w:tab/>
      </w:r>
      <w:r w:rsidR="00CE253A" w:rsidRPr="003D16DE">
        <w:rPr>
          <w:rFonts w:ascii="Book Antiqua" w:hAnsi="Book Antiqua" w:cs="Calibri"/>
          <w:szCs w:val="24"/>
          <w:lang w:val="es-PR"/>
        </w:rPr>
        <w:t>Inversión en mejoras permanentes</w:t>
      </w:r>
      <w:r w:rsidR="00800040" w:rsidRPr="003D16DE">
        <w:rPr>
          <w:rFonts w:ascii="Book Antiqua" w:hAnsi="Book Antiqua" w:cs="Calibri"/>
          <w:szCs w:val="24"/>
          <w:lang w:val="es-PR"/>
        </w:rPr>
        <w:tab/>
        <w:t xml:space="preserve">        </w:t>
      </w:r>
      <w:r w:rsidR="00C96F3F" w:rsidRPr="003D16DE">
        <w:rPr>
          <w:rFonts w:ascii="Book Antiqua" w:hAnsi="Book Antiqua" w:cs="Calibri"/>
          <w:szCs w:val="24"/>
          <w:lang w:val="es-PR"/>
        </w:rPr>
        <w:tab/>
        <w:t xml:space="preserve">       </w:t>
      </w:r>
      <w:r w:rsidR="00800040" w:rsidRPr="003D16DE">
        <w:rPr>
          <w:rFonts w:ascii="Book Antiqua" w:hAnsi="Book Antiqua" w:cs="Calibri"/>
          <w:szCs w:val="24"/>
          <w:lang w:val="es-PR"/>
        </w:rPr>
        <w:t xml:space="preserve"> </w:t>
      </w:r>
      <w:r>
        <w:rPr>
          <w:rFonts w:ascii="Book Antiqua" w:hAnsi="Book Antiqua" w:cs="Calibri"/>
          <w:szCs w:val="24"/>
          <w:lang w:val="es-PR"/>
        </w:rPr>
        <w:tab/>
      </w:r>
      <w:r>
        <w:rPr>
          <w:rFonts w:ascii="Book Antiqua" w:hAnsi="Book Antiqua" w:cs="Calibri"/>
          <w:szCs w:val="24"/>
          <w:lang w:val="es-PR"/>
        </w:rPr>
        <w:tab/>
      </w:r>
      <w:r w:rsidR="00535F65">
        <w:rPr>
          <w:rFonts w:ascii="Book Antiqua" w:hAnsi="Book Antiqua" w:cs="Calibri"/>
          <w:szCs w:val="24"/>
          <w:lang w:val="es-PR"/>
        </w:rPr>
        <w:tab/>
      </w:r>
      <w:r w:rsidR="00C96F3F" w:rsidRPr="003D16DE">
        <w:rPr>
          <w:rFonts w:ascii="Book Antiqua" w:hAnsi="Book Antiqua" w:cs="Calibri"/>
          <w:szCs w:val="24"/>
          <w:lang w:val="es-PR"/>
        </w:rPr>
        <w:t>8,</w:t>
      </w:r>
      <w:r w:rsidR="00D3630E" w:rsidRPr="003D16DE">
        <w:rPr>
          <w:rFonts w:ascii="Book Antiqua" w:hAnsi="Book Antiqua" w:cs="Calibri"/>
          <w:szCs w:val="24"/>
          <w:lang w:val="es-PR"/>
        </w:rPr>
        <w:t>1</w:t>
      </w:r>
      <w:r w:rsidR="00C96F3F" w:rsidRPr="003D16DE">
        <w:rPr>
          <w:rFonts w:ascii="Book Antiqua" w:hAnsi="Book Antiqua" w:cs="Calibri"/>
          <w:szCs w:val="24"/>
          <w:lang w:val="es-PR"/>
        </w:rPr>
        <w:t>15</w:t>
      </w:r>
      <w:r w:rsidR="00CE253A" w:rsidRPr="003D16DE">
        <w:rPr>
          <w:rFonts w:ascii="Book Antiqua" w:hAnsi="Book Antiqua" w:cs="Calibri"/>
          <w:szCs w:val="24"/>
          <w:lang w:val="es-PR"/>
        </w:rPr>
        <w:t>,000</w:t>
      </w:r>
    </w:p>
    <w:p w14:paraId="46B239CB" w14:textId="7CBDFF74" w:rsidR="00462A11" w:rsidRPr="003D16DE" w:rsidRDefault="005D53F4" w:rsidP="00675898">
      <w:pPr>
        <w:tabs>
          <w:tab w:val="left" w:pos="1260"/>
          <w:tab w:val="left" w:pos="1530"/>
        </w:tabs>
        <w:rPr>
          <w:rFonts w:ascii="Book Antiqua" w:hAnsi="Book Antiqua" w:cs="Calibri"/>
          <w:szCs w:val="24"/>
          <w:lang w:val="es-PR"/>
        </w:rPr>
      </w:pPr>
      <w:r w:rsidRPr="003D16DE">
        <w:rPr>
          <w:rFonts w:ascii="Book Antiqua" w:hAnsi="Book Antiqua" w:cs="Calibri"/>
          <w:szCs w:val="24"/>
          <w:lang w:val="es-PR"/>
        </w:rPr>
        <w:tab/>
        <w:t xml:space="preserve">i. </w:t>
      </w:r>
      <w:r w:rsidR="00535F65">
        <w:rPr>
          <w:rFonts w:ascii="Book Antiqua" w:hAnsi="Book Antiqua" w:cs="Calibri"/>
          <w:szCs w:val="24"/>
          <w:lang w:val="es-PR"/>
        </w:rPr>
        <w:tab/>
      </w:r>
      <w:r w:rsidRPr="003D16DE">
        <w:rPr>
          <w:rFonts w:ascii="Book Antiqua" w:hAnsi="Book Antiqua" w:cs="Calibri"/>
          <w:szCs w:val="24"/>
          <w:lang w:val="es-PR"/>
        </w:rPr>
        <w:t xml:space="preserve">Para inversión en la Superintendencia </w:t>
      </w:r>
    </w:p>
    <w:p w14:paraId="6ECAC4D4" w14:textId="77777777" w:rsidR="00462A11" w:rsidRPr="003D16DE" w:rsidRDefault="005D53F4" w:rsidP="00675898">
      <w:pPr>
        <w:tabs>
          <w:tab w:val="left" w:pos="1260"/>
        </w:tabs>
        <w:ind w:left="1530"/>
        <w:rPr>
          <w:rFonts w:ascii="Book Antiqua" w:hAnsi="Book Antiqua" w:cs="Calibri"/>
          <w:szCs w:val="24"/>
          <w:lang w:val="es-PR"/>
        </w:rPr>
      </w:pPr>
      <w:r w:rsidRPr="003D16DE">
        <w:rPr>
          <w:rFonts w:ascii="Book Antiqua" w:hAnsi="Book Antiqua" w:cs="Calibri"/>
          <w:szCs w:val="24"/>
          <w:lang w:val="es-PR"/>
        </w:rPr>
        <w:t xml:space="preserve">del Capitolio para </w:t>
      </w:r>
      <w:r w:rsidR="00462A11" w:rsidRPr="003D16DE">
        <w:rPr>
          <w:rFonts w:ascii="Book Antiqua" w:hAnsi="Book Antiqua" w:cs="Calibri"/>
          <w:szCs w:val="24"/>
          <w:lang w:val="es-PR"/>
        </w:rPr>
        <w:t>mejoras, mantenimiento</w:t>
      </w:r>
    </w:p>
    <w:p w14:paraId="0C452B44" w14:textId="5D3CAA73" w:rsidR="00CE253A" w:rsidRDefault="00462A11" w:rsidP="00675898">
      <w:pPr>
        <w:tabs>
          <w:tab w:val="left" w:pos="1260"/>
        </w:tabs>
        <w:ind w:left="1530"/>
        <w:rPr>
          <w:rFonts w:ascii="Book Antiqua" w:hAnsi="Book Antiqua" w:cs="Calibri"/>
          <w:szCs w:val="24"/>
          <w:lang w:val="es-PR"/>
        </w:rPr>
      </w:pPr>
      <w:r w:rsidRPr="003D16DE">
        <w:rPr>
          <w:rFonts w:ascii="Book Antiqua" w:hAnsi="Book Antiqua" w:cs="Calibri"/>
          <w:szCs w:val="24"/>
          <w:lang w:val="es-PR"/>
        </w:rPr>
        <w:t>y equipo.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4,000,000</w:t>
      </w:r>
      <w:r w:rsidR="005D53F4" w:rsidRPr="003D16DE">
        <w:rPr>
          <w:rFonts w:ascii="Book Antiqua" w:hAnsi="Book Antiqua" w:cs="Calibri"/>
          <w:szCs w:val="24"/>
          <w:lang w:val="es-PR"/>
        </w:rPr>
        <w:t xml:space="preserve"> </w:t>
      </w:r>
    </w:p>
    <w:p w14:paraId="5B9F6282" w14:textId="77777777" w:rsidR="00675898" w:rsidRPr="003D16DE" w:rsidRDefault="00675898" w:rsidP="00675898">
      <w:pPr>
        <w:tabs>
          <w:tab w:val="left" w:pos="1260"/>
        </w:tabs>
        <w:ind w:left="1530"/>
        <w:rPr>
          <w:rFonts w:ascii="Book Antiqua" w:hAnsi="Book Antiqua" w:cs="Calibri"/>
          <w:szCs w:val="24"/>
          <w:lang w:val="es-PR"/>
        </w:rPr>
      </w:pPr>
    </w:p>
    <w:p w14:paraId="4D3AFC04" w14:textId="46DAAAAF" w:rsidR="00C96F3F" w:rsidRPr="003D16DE" w:rsidRDefault="00C96F3F" w:rsidP="00675898">
      <w:pPr>
        <w:pStyle w:val="ListParagraph"/>
        <w:tabs>
          <w:tab w:val="left" w:pos="1260"/>
          <w:tab w:val="left" w:pos="1984"/>
        </w:tabs>
        <w:ind w:left="2700" w:hanging="1440"/>
        <w:contextualSpacing w:val="0"/>
        <w:rPr>
          <w:rFonts w:ascii="Book Antiqua" w:hAnsi="Book Antiqua" w:cs="Calibri"/>
          <w:szCs w:val="24"/>
          <w:lang w:val="es-PR"/>
        </w:rPr>
      </w:pPr>
      <w:proofErr w:type="spellStart"/>
      <w:r w:rsidRPr="003D16DE">
        <w:rPr>
          <w:rFonts w:ascii="Book Antiqua" w:hAnsi="Book Antiqua" w:cs="Calibri"/>
          <w:szCs w:val="24"/>
          <w:lang w:val="es-PR"/>
        </w:rPr>
        <w:t>ii</w:t>
      </w:r>
      <w:proofErr w:type="spellEnd"/>
      <w:r w:rsidRPr="003D16DE">
        <w:rPr>
          <w:rFonts w:ascii="Book Antiqua" w:hAnsi="Book Antiqua" w:cs="Calibri"/>
          <w:szCs w:val="24"/>
          <w:lang w:val="es-PR"/>
        </w:rPr>
        <w:t>. Para cubrir varios proyectos de mejoras</w:t>
      </w:r>
    </w:p>
    <w:p w14:paraId="5CA00C9A" w14:textId="73AFFDD3" w:rsidR="00C96F3F" w:rsidRDefault="003D2238" w:rsidP="00675898">
      <w:pPr>
        <w:pStyle w:val="ListParagraph"/>
        <w:tabs>
          <w:tab w:val="left" w:pos="1440"/>
        </w:tabs>
        <w:contextualSpacing w:val="0"/>
        <w:rPr>
          <w:rFonts w:ascii="Book Antiqua" w:hAnsi="Book Antiqua" w:cs="Calibri"/>
          <w:szCs w:val="24"/>
          <w:lang w:val="es-PR"/>
        </w:rPr>
      </w:pPr>
      <w:r>
        <w:rPr>
          <w:rFonts w:ascii="Book Antiqua" w:hAnsi="Book Antiqua" w:cs="Calibri"/>
          <w:szCs w:val="24"/>
          <w:lang w:val="es-PR"/>
        </w:rPr>
        <w:tab/>
      </w:r>
      <w:r w:rsidR="00C96F3F" w:rsidRPr="003D16DE">
        <w:rPr>
          <w:rFonts w:ascii="Book Antiqua" w:hAnsi="Book Antiqua" w:cs="Calibri"/>
          <w:szCs w:val="24"/>
          <w:lang w:val="es-PR"/>
        </w:rPr>
        <w:t>permanentes del Senado</w:t>
      </w:r>
      <w:r w:rsidR="00C96F3F" w:rsidRPr="003D16DE">
        <w:rPr>
          <w:rFonts w:ascii="Book Antiqua" w:hAnsi="Book Antiqua" w:cs="Calibri"/>
          <w:szCs w:val="24"/>
          <w:lang w:val="es-PR"/>
        </w:rPr>
        <w:tab/>
      </w:r>
      <w:r w:rsidR="00C96F3F" w:rsidRPr="003D16DE">
        <w:rPr>
          <w:rFonts w:ascii="Book Antiqua" w:hAnsi="Book Antiqua" w:cs="Calibri"/>
          <w:szCs w:val="24"/>
          <w:lang w:val="es-PR"/>
        </w:rPr>
        <w:tab/>
      </w:r>
      <w:r w:rsidR="00C96F3F" w:rsidRPr="003D16DE">
        <w:rPr>
          <w:rFonts w:ascii="Book Antiqua" w:hAnsi="Book Antiqua" w:cs="Calibri"/>
          <w:szCs w:val="24"/>
          <w:lang w:val="es-PR"/>
        </w:rPr>
        <w:tab/>
        <w:t>4,115,000</w:t>
      </w:r>
    </w:p>
    <w:p w14:paraId="00903B50" w14:textId="77777777" w:rsidR="00675898" w:rsidRPr="003D16DE" w:rsidRDefault="00675898" w:rsidP="00675898">
      <w:pPr>
        <w:pStyle w:val="ListParagraph"/>
        <w:tabs>
          <w:tab w:val="left" w:pos="1440"/>
        </w:tabs>
        <w:contextualSpacing w:val="0"/>
        <w:rPr>
          <w:rFonts w:ascii="Book Antiqua" w:hAnsi="Book Antiqua" w:cs="Calibri"/>
          <w:szCs w:val="24"/>
          <w:lang w:val="es-PR"/>
        </w:rPr>
      </w:pPr>
    </w:p>
    <w:p w14:paraId="54997863" w14:textId="50B30E08" w:rsidR="00CE253A" w:rsidRPr="003D16DE" w:rsidRDefault="00800040" w:rsidP="00BF7CBF">
      <w:pPr>
        <w:tabs>
          <w:tab w:val="left" w:pos="1984"/>
        </w:tabs>
        <w:spacing w:after="360"/>
        <w:ind w:left="2340" w:hanging="1620"/>
        <w:rPr>
          <w:rFonts w:ascii="Book Antiqua" w:hAnsi="Book Antiqua" w:cs="Calibri"/>
          <w:szCs w:val="24"/>
          <w:lang w:val="es-PR"/>
        </w:rPr>
      </w:pPr>
      <w:r w:rsidRPr="003D16DE">
        <w:rPr>
          <w:rFonts w:ascii="Book Antiqua" w:hAnsi="Book Antiqua" w:cs="Calibri"/>
          <w:szCs w:val="24"/>
          <w:lang w:val="es-PR"/>
        </w:rPr>
        <w:t>F.     Aportaciones</w:t>
      </w:r>
      <w:r w:rsidR="00CE253A" w:rsidRPr="003D16DE">
        <w:rPr>
          <w:rFonts w:ascii="Book Antiqua" w:hAnsi="Book Antiqua" w:cs="Calibri"/>
          <w:szCs w:val="24"/>
          <w:lang w:val="es-PR"/>
        </w:rPr>
        <w:t xml:space="preserve"> a entidades no </w:t>
      </w:r>
      <w:r w:rsidR="003D2238" w:rsidRPr="003D16DE">
        <w:rPr>
          <w:rFonts w:ascii="Book Antiqua" w:hAnsi="Book Antiqua" w:cs="Calibri"/>
          <w:szCs w:val="24"/>
          <w:lang w:val="es-PR"/>
        </w:rPr>
        <w:t>gubernamentales</w:t>
      </w:r>
      <w:r w:rsidR="003D2238">
        <w:rPr>
          <w:rFonts w:ascii="Book Antiqua" w:hAnsi="Book Antiqua" w:cs="Calibri"/>
          <w:szCs w:val="24"/>
          <w:lang w:val="es-PR"/>
        </w:rPr>
        <w:tab/>
      </w:r>
      <w:r w:rsidR="003D2238">
        <w:rPr>
          <w:rFonts w:ascii="Book Antiqua" w:hAnsi="Book Antiqua" w:cs="Calibri"/>
          <w:szCs w:val="24"/>
          <w:lang w:val="es-PR"/>
        </w:rPr>
        <w:tab/>
      </w:r>
      <w:r w:rsidR="003D2238">
        <w:rPr>
          <w:rFonts w:ascii="Book Antiqua" w:hAnsi="Book Antiqua" w:cs="Calibri"/>
          <w:szCs w:val="24"/>
          <w:lang w:val="es-PR"/>
        </w:rPr>
        <w:tab/>
        <w:t xml:space="preserve">        </w:t>
      </w:r>
      <w:r w:rsidR="00CE253A" w:rsidRPr="003D16DE">
        <w:rPr>
          <w:rFonts w:ascii="Book Antiqua" w:hAnsi="Book Antiqua" w:cs="Calibri"/>
          <w:szCs w:val="24"/>
          <w:lang w:val="es-PR"/>
        </w:rPr>
        <w:t>40,000</w:t>
      </w:r>
    </w:p>
    <w:p w14:paraId="1EAC6002" w14:textId="77777777" w:rsidR="00CE253A" w:rsidRPr="003D16DE" w:rsidRDefault="00CE253A" w:rsidP="00675898">
      <w:pPr>
        <w:numPr>
          <w:ilvl w:val="4"/>
          <w:numId w:val="1230"/>
        </w:numPr>
        <w:ind w:left="1620" w:hanging="270"/>
        <w:rPr>
          <w:rFonts w:ascii="Book Antiqua" w:hAnsi="Book Antiqua" w:cs="Calibri"/>
          <w:szCs w:val="24"/>
          <w:lang w:val="es-PR"/>
        </w:rPr>
      </w:pPr>
      <w:r w:rsidRPr="003D16DE">
        <w:rPr>
          <w:rFonts w:ascii="Book Antiqua" w:hAnsi="Book Antiqua" w:cs="Calibri"/>
          <w:szCs w:val="24"/>
          <w:lang w:val="es-PR"/>
        </w:rPr>
        <w:t xml:space="preserve">Aportación al Fideicomiso de Reserva </w:t>
      </w:r>
    </w:p>
    <w:p w14:paraId="55EBF1BC" w14:textId="277734E1" w:rsidR="00CE253A" w:rsidRDefault="003D2238" w:rsidP="00675898">
      <w:pPr>
        <w:tabs>
          <w:tab w:val="left" w:pos="1620"/>
        </w:tabs>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de Pensiones Ley 80-2020</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Pr>
          <w:rFonts w:ascii="Book Antiqua" w:hAnsi="Book Antiqua" w:cs="Calibri"/>
          <w:szCs w:val="24"/>
          <w:lang w:val="es-PR"/>
        </w:rPr>
        <w:t xml:space="preserve">   </w:t>
      </w:r>
      <w:r w:rsidR="00CE253A" w:rsidRPr="003D16DE">
        <w:rPr>
          <w:rFonts w:ascii="Book Antiqua" w:hAnsi="Book Antiqua" w:cs="Calibri"/>
          <w:szCs w:val="24"/>
          <w:lang w:val="es-PR"/>
        </w:rPr>
        <w:t>40,000</w:t>
      </w:r>
      <w:r w:rsidR="00CE253A" w:rsidRPr="003D16DE">
        <w:rPr>
          <w:rFonts w:ascii="Book Antiqua" w:hAnsi="Book Antiqua" w:cs="Calibri"/>
          <w:szCs w:val="24"/>
          <w:lang w:val="es-PR"/>
        </w:rPr>
        <w:tab/>
      </w:r>
    </w:p>
    <w:p w14:paraId="136C97FC" w14:textId="77777777" w:rsidR="00675898" w:rsidRPr="003D16DE" w:rsidRDefault="00675898" w:rsidP="00675898">
      <w:pPr>
        <w:tabs>
          <w:tab w:val="left" w:pos="1620"/>
        </w:tabs>
        <w:rPr>
          <w:rFonts w:ascii="Book Antiqua" w:hAnsi="Book Antiqua" w:cs="Calibri"/>
          <w:szCs w:val="24"/>
          <w:lang w:val="es-PR"/>
        </w:rPr>
      </w:pPr>
    </w:p>
    <w:p w14:paraId="51B1E539" w14:textId="1C526236" w:rsidR="00CE253A" w:rsidRDefault="0003333B" w:rsidP="00675898">
      <w:pPr>
        <w:rPr>
          <w:rFonts w:ascii="Book Antiqua" w:hAnsi="Book Antiqua" w:cs="Calibri"/>
          <w:bCs/>
          <w:szCs w:val="24"/>
          <w:u w:val="single"/>
          <w:lang w:val="es-PR"/>
        </w:rPr>
      </w:pPr>
      <w:r w:rsidRPr="003D16DE">
        <w:rPr>
          <w:rFonts w:ascii="Book Antiqua" w:hAnsi="Book Antiqua" w:cs="Calibri"/>
          <w:b/>
          <w:szCs w:val="24"/>
          <w:lang w:val="es-PR"/>
        </w:rPr>
        <w:tab/>
      </w:r>
      <w:proofErr w:type="gramStart"/>
      <w:r w:rsidR="00CE253A" w:rsidRPr="003D16DE">
        <w:rPr>
          <w:rFonts w:ascii="Book Antiqua" w:hAnsi="Book Antiqua" w:cs="Calibri"/>
          <w:bCs/>
          <w:szCs w:val="24"/>
          <w:lang w:val="es-PR"/>
        </w:rPr>
        <w:t>Total</w:t>
      </w:r>
      <w:proofErr w:type="gramEnd"/>
      <w:r w:rsidR="00CE253A" w:rsidRPr="003D16DE">
        <w:rPr>
          <w:rFonts w:ascii="Book Antiqua" w:hAnsi="Book Antiqua" w:cs="Calibri"/>
          <w:bCs/>
          <w:szCs w:val="24"/>
          <w:lang w:val="es-PR"/>
        </w:rPr>
        <w:t xml:space="preserve"> Asamblea Legislativa</w:t>
      </w:r>
      <w:r w:rsidR="00CE253A" w:rsidRPr="003D16DE">
        <w:rPr>
          <w:rFonts w:ascii="Book Antiqua" w:hAnsi="Book Antiqua" w:cs="Calibri"/>
          <w:bCs/>
          <w:szCs w:val="24"/>
          <w:lang w:val="es-PR"/>
        </w:rPr>
        <w:tab/>
      </w:r>
      <w:r w:rsidR="00CE253A" w:rsidRPr="003D16DE">
        <w:rPr>
          <w:rFonts w:ascii="Book Antiqua" w:hAnsi="Book Antiqua" w:cs="Calibri"/>
          <w:bCs/>
          <w:szCs w:val="24"/>
          <w:lang w:val="es-PR"/>
        </w:rPr>
        <w:tab/>
      </w:r>
      <w:r w:rsidR="00CE253A" w:rsidRPr="003D16DE">
        <w:rPr>
          <w:rFonts w:ascii="Book Antiqua" w:hAnsi="Book Antiqua" w:cs="Calibri"/>
          <w:bCs/>
          <w:szCs w:val="24"/>
          <w:lang w:val="es-PR"/>
        </w:rPr>
        <w:tab/>
      </w:r>
      <w:r w:rsidR="00CE253A" w:rsidRPr="003D16DE">
        <w:rPr>
          <w:rFonts w:ascii="Book Antiqua" w:hAnsi="Book Antiqua" w:cs="Calibri"/>
          <w:bCs/>
          <w:szCs w:val="24"/>
          <w:lang w:val="es-PR"/>
        </w:rPr>
        <w:tab/>
      </w:r>
      <w:r w:rsidR="000C3B51" w:rsidRPr="003D16DE">
        <w:rPr>
          <w:rFonts w:ascii="Book Antiqua" w:hAnsi="Book Antiqua" w:cs="Calibri"/>
          <w:bCs/>
          <w:szCs w:val="24"/>
          <w:lang w:val="es-PR"/>
        </w:rPr>
        <w:tab/>
      </w:r>
      <w:r w:rsidR="003D2238">
        <w:rPr>
          <w:rFonts w:ascii="Book Antiqua" w:hAnsi="Book Antiqua" w:cs="Calibri"/>
          <w:bCs/>
          <w:szCs w:val="24"/>
          <w:lang w:val="es-PR"/>
        </w:rPr>
        <w:tab/>
      </w:r>
      <w:r w:rsidR="00CE253A" w:rsidRPr="003D2238">
        <w:rPr>
          <w:rFonts w:ascii="Book Antiqua" w:hAnsi="Book Antiqua" w:cs="Calibri"/>
          <w:bCs/>
          <w:szCs w:val="24"/>
          <w:u w:val="single"/>
          <w:lang w:val="es-PR"/>
        </w:rPr>
        <w:t>1</w:t>
      </w:r>
      <w:r w:rsidR="00D3630E" w:rsidRPr="003D2238">
        <w:rPr>
          <w:rFonts w:ascii="Book Antiqua" w:hAnsi="Book Antiqua" w:cs="Calibri"/>
          <w:bCs/>
          <w:szCs w:val="24"/>
          <w:u w:val="single"/>
          <w:lang w:val="es-PR"/>
        </w:rPr>
        <w:t>37,477</w:t>
      </w:r>
      <w:r w:rsidR="00C96F3F" w:rsidRPr="003D2238">
        <w:rPr>
          <w:rFonts w:ascii="Book Antiqua" w:hAnsi="Book Antiqua" w:cs="Calibri"/>
          <w:bCs/>
          <w:szCs w:val="24"/>
          <w:u w:val="single"/>
          <w:lang w:val="es-PR"/>
        </w:rPr>
        <w:t>,000</w:t>
      </w:r>
    </w:p>
    <w:p w14:paraId="10EF8927" w14:textId="77777777" w:rsidR="00675898" w:rsidRPr="003D16DE" w:rsidRDefault="00675898" w:rsidP="00675898">
      <w:pPr>
        <w:rPr>
          <w:rFonts w:ascii="Book Antiqua" w:hAnsi="Book Antiqua" w:cs="Calibri"/>
          <w:bCs/>
          <w:szCs w:val="24"/>
          <w:lang w:val="es-PR"/>
        </w:rPr>
      </w:pPr>
    </w:p>
    <w:p w14:paraId="30591A23" w14:textId="01AEE8AB" w:rsidR="00BC4BCD" w:rsidRDefault="003D2238" w:rsidP="00675898">
      <w:pPr>
        <w:rPr>
          <w:rFonts w:ascii="Book Antiqua" w:hAnsi="Book Antiqua" w:cs="Calibri"/>
          <w:bCs/>
          <w:szCs w:val="24"/>
          <w:u w:val="single"/>
          <w:lang w:val="es-PR"/>
        </w:rPr>
      </w:pPr>
      <w:r>
        <w:rPr>
          <w:rFonts w:ascii="Book Antiqua" w:hAnsi="Book Antiqua" w:cs="Calibri"/>
          <w:bCs/>
          <w:szCs w:val="24"/>
          <w:lang w:val="es-PR"/>
        </w:rPr>
        <w:lastRenderedPageBreak/>
        <w:tab/>
      </w:r>
      <w:r w:rsidR="00BC4BCD" w:rsidRPr="000C3B51">
        <w:rPr>
          <w:rFonts w:ascii="Book Antiqua" w:hAnsi="Book Antiqua" w:cs="Calibri"/>
          <w:bCs/>
          <w:szCs w:val="24"/>
          <w:lang w:val="es-PR"/>
        </w:rPr>
        <w:t>Subtotal de Tribunal y Asamblea Legislativa</w:t>
      </w:r>
      <w:r w:rsidR="00BC4BCD" w:rsidRPr="000C3B51">
        <w:rPr>
          <w:rFonts w:ascii="Book Antiqua" w:hAnsi="Book Antiqua" w:cs="Calibri"/>
          <w:bCs/>
          <w:szCs w:val="24"/>
          <w:lang w:val="es-PR"/>
        </w:rPr>
        <w:tab/>
      </w:r>
      <w:r w:rsidR="003D5EDF" w:rsidRPr="000C3B51">
        <w:rPr>
          <w:rFonts w:ascii="Book Antiqua" w:hAnsi="Book Antiqua" w:cs="Calibri"/>
          <w:bCs/>
          <w:szCs w:val="24"/>
          <w:lang w:val="es-PR"/>
        </w:rPr>
        <w:t xml:space="preserve">               </w:t>
      </w:r>
      <w:r w:rsidR="00D86E05" w:rsidRPr="000C3B51">
        <w:rPr>
          <w:rFonts w:ascii="Book Antiqua" w:hAnsi="Book Antiqua" w:cs="Calibri"/>
          <w:bCs/>
          <w:szCs w:val="24"/>
          <w:lang w:val="es-PR"/>
        </w:rPr>
        <w:t xml:space="preserve">        </w:t>
      </w:r>
      <w:r w:rsidR="003D16DE">
        <w:rPr>
          <w:rFonts w:ascii="Book Antiqua" w:hAnsi="Book Antiqua" w:cs="Calibri"/>
          <w:bCs/>
          <w:szCs w:val="24"/>
          <w:lang w:val="es-PR"/>
        </w:rPr>
        <w:tab/>
      </w:r>
      <w:r w:rsidR="003D16DE">
        <w:rPr>
          <w:rFonts w:ascii="Book Antiqua" w:hAnsi="Book Antiqua" w:cs="Calibri"/>
          <w:bCs/>
          <w:szCs w:val="24"/>
          <w:lang w:val="es-PR"/>
        </w:rPr>
        <w:tab/>
      </w:r>
      <w:r w:rsidR="003D5EDF" w:rsidRPr="003D2238">
        <w:rPr>
          <w:rFonts w:ascii="Book Antiqua" w:hAnsi="Book Antiqua" w:cs="Calibri"/>
          <w:bCs/>
          <w:szCs w:val="24"/>
          <w:u w:val="single"/>
          <w:lang w:val="es-PR"/>
        </w:rPr>
        <w:t>5</w:t>
      </w:r>
      <w:r w:rsidR="00D3630E" w:rsidRPr="003D2238">
        <w:rPr>
          <w:rFonts w:ascii="Book Antiqua" w:hAnsi="Book Antiqua" w:cs="Calibri"/>
          <w:bCs/>
          <w:szCs w:val="24"/>
          <w:u w:val="single"/>
          <w:lang w:val="es-PR"/>
        </w:rPr>
        <w:t>49,134</w:t>
      </w:r>
      <w:r w:rsidR="000C3B51" w:rsidRPr="003D2238">
        <w:rPr>
          <w:rFonts w:ascii="Book Antiqua" w:hAnsi="Book Antiqua" w:cs="Calibri"/>
          <w:bCs/>
          <w:szCs w:val="24"/>
          <w:u w:val="single"/>
          <w:lang w:val="es-PR"/>
        </w:rPr>
        <w:t>,000</w:t>
      </w:r>
    </w:p>
    <w:p w14:paraId="0F705C73" w14:textId="77777777" w:rsidR="00675898" w:rsidRPr="003D2238" w:rsidRDefault="00675898" w:rsidP="00675898">
      <w:pPr>
        <w:rPr>
          <w:rFonts w:ascii="Book Antiqua" w:hAnsi="Book Antiqua" w:cs="Calibri"/>
          <w:bCs/>
          <w:szCs w:val="24"/>
          <w:u w:val="single"/>
          <w:lang w:val="es-PR"/>
        </w:rPr>
      </w:pPr>
    </w:p>
    <w:p w14:paraId="1FBC10DB" w14:textId="77777777" w:rsidR="00704FF6" w:rsidRPr="00704FF6" w:rsidRDefault="00704FF6" w:rsidP="00BF7CBF">
      <w:pPr>
        <w:pStyle w:val="ListParagraph"/>
        <w:numPr>
          <w:ilvl w:val="0"/>
          <w:numId w:val="21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Familias y Niños </w:t>
      </w:r>
    </w:p>
    <w:p w14:paraId="0CDF5F87" w14:textId="77777777" w:rsidR="00704FF6" w:rsidRPr="00704FF6" w:rsidRDefault="00704FF6" w:rsidP="00BF7CBF">
      <w:pPr>
        <w:pStyle w:val="ListParagraph"/>
        <w:numPr>
          <w:ilvl w:val="0"/>
          <w:numId w:val="211"/>
        </w:numPr>
        <w:tabs>
          <w:tab w:val="clear" w:pos="720"/>
          <w:tab w:val="num" w:pos="810"/>
          <w:tab w:val="left" w:pos="1984"/>
        </w:tabs>
        <w:spacing w:after="360"/>
        <w:ind w:left="810"/>
        <w:contextualSpacing w:val="0"/>
        <w:rPr>
          <w:rFonts w:ascii="Book Antiqua" w:hAnsi="Book Antiqua" w:cs="Calibri"/>
          <w:szCs w:val="24"/>
          <w:lang w:val="es-PR"/>
        </w:rPr>
      </w:pPr>
      <w:r w:rsidRPr="00704FF6">
        <w:rPr>
          <w:rFonts w:ascii="Book Antiqua" w:hAnsi="Book Antiqua" w:cs="Calibri"/>
          <w:szCs w:val="24"/>
          <w:lang w:val="es-PR"/>
        </w:rPr>
        <w:t>Administración de Familias y Niños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706079D5" w14:textId="3CC1736C" w:rsidR="00704FF6" w:rsidRPr="00704FF6" w:rsidRDefault="00704FF6" w:rsidP="00BF7CBF">
      <w:pPr>
        <w:pStyle w:val="ListParagraph"/>
        <w:numPr>
          <w:ilvl w:val="0"/>
          <w:numId w:val="212"/>
        </w:numPr>
        <w:tabs>
          <w:tab w:val="left" w:pos="1170"/>
        </w:tabs>
        <w:spacing w:after="360"/>
        <w:ind w:firstLine="90"/>
        <w:contextualSpacing w:val="0"/>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9D3F05">
        <w:rPr>
          <w:rFonts w:ascii="Book Antiqua" w:hAnsi="Book Antiqua" w:cs="Calibri"/>
          <w:szCs w:val="24"/>
          <w:lang w:val="es-PR"/>
        </w:rPr>
        <w:tab/>
      </w:r>
      <w:r w:rsidRPr="00704FF6">
        <w:rPr>
          <w:rFonts w:ascii="Book Antiqua" w:hAnsi="Book Antiqua" w:cs="Calibri"/>
          <w:szCs w:val="24"/>
          <w:lang w:val="es-PR"/>
        </w:rPr>
        <w:t>62,884,000 </w:t>
      </w:r>
    </w:p>
    <w:p w14:paraId="402EDEA2" w14:textId="0E6F3B15" w:rsidR="00704FF6" w:rsidRDefault="00704FF6" w:rsidP="00675898">
      <w:pPr>
        <w:pStyle w:val="ListParagraph"/>
        <w:numPr>
          <w:ilvl w:val="2"/>
          <w:numId w:val="857"/>
        </w:numPr>
        <w:tabs>
          <w:tab w:val="left" w:pos="1710"/>
        </w:tabs>
        <w:ind w:hanging="630"/>
        <w:contextualSpacing w:val="0"/>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Pr="00704FF6">
        <w:rPr>
          <w:rFonts w:ascii="Book Antiqua" w:hAnsi="Book Antiqua" w:cs="Calibri"/>
          <w:szCs w:val="24"/>
          <w:lang w:val="es-PR"/>
        </w:rPr>
        <w:t>52,149,000   </w:t>
      </w:r>
    </w:p>
    <w:p w14:paraId="434E2D96" w14:textId="77777777" w:rsidR="00675898" w:rsidRPr="00704FF6" w:rsidRDefault="00675898" w:rsidP="00675898">
      <w:pPr>
        <w:pStyle w:val="ListParagraph"/>
        <w:tabs>
          <w:tab w:val="left" w:pos="1710"/>
        </w:tabs>
        <w:ind w:left="2160"/>
        <w:contextualSpacing w:val="0"/>
        <w:rPr>
          <w:rFonts w:ascii="Book Antiqua" w:hAnsi="Book Antiqua" w:cs="Calibri"/>
          <w:szCs w:val="24"/>
          <w:lang w:val="es-PR"/>
        </w:rPr>
      </w:pPr>
    </w:p>
    <w:p w14:paraId="611FC93D" w14:textId="3CED6592" w:rsidR="00704FF6" w:rsidRDefault="00704FF6" w:rsidP="00675898">
      <w:pPr>
        <w:pStyle w:val="ListParagraph"/>
        <w:numPr>
          <w:ilvl w:val="2"/>
          <w:numId w:val="857"/>
        </w:numPr>
        <w:tabs>
          <w:tab w:val="left" w:pos="1710"/>
        </w:tabs>
        <w:ind w:hanging="630"/>
        <w:contextualSpacing w:val="0"/>
        <w:rPr>
          <w:rFonts w:ascii="Book Antiqua" w:hAnsi="Book Antiqua" w:cs="Calibri"/>
          <w:szCs w:val="24"/>
          <w:lang w:val="es-PR"/>
        </w:rPr>
      </w:pPr>
      <w:r w:rsidRPr="00704FF6">
        <w:rPr>
          <w:rFonts w:ascii="Book Antiqua" w:hAnsi="Book Antiqua" w:cs="Calibri"/>
          <w:szCs w:val="24"/>
          <w:lang w:val="es-PR"/>
        </w:rPr>
        <w:t>Sueldos para Puestos de Confianza       </w:t>
      </w:r>
      <w:r w:rsidR="00D86E05">
        <w:rPr>
          <w:rFonts w:ascii="Book Antiqua" w:hAnsi="Book Antiqua" w:cs="Calibri"/>
          <w:szCs w:val="24"/>
          <w:lang w:val="es-PR"/>
        </w:rPr>
        <w:t xml:space="preserve">   </w:t>
      </w:r>
      <w:r w:rsidRPr="00704FF6">
        <w:rPr>
          <w:rFonts w:ascii="Book Antiqua" w:hAnsi="Book Antiqua" w:cs="Calibri"/>
          <w:szCs w:val="24"/>
          <w:lang w:val="es-PR"/>
        </w:rPr>
        <w:t>951,000  </w:t>
      </w:r>
    </w:p>
    <w:p w14:paraId="5A6E4B9D" w14:textId="77777777" w:rsidR="00675898" w:rsidRPr="00704FF6" w:rsidRDefault="00675898" w:rsidP="00675898">
      <w:pPr>
        <w:pStyle w:val="ListParagraph"/>
        <w:tabs>
          <w:tab w:val="left" w:pos="1710"/>
        </w:tabs>
        <w:ind w:left="2160"/>
        <w:contextualSpacing w:val="0"/>
        <w:rPr>
          <w:rFonts w:ascii="Book Antiqua" w:hAnsi="Book Antiqua" w:cs="Calibri"/>
          <w:szCs w:val="24"/>
          <w:lang w:val="es-PR"/>
        </w:rPr>
      </w:pPr>
    </w:p>
    <w:p w14:paraId="1B780194" w14:textId="65E7227C" w:rsidR="00704FF6" w:rsidRDefault="00704FF6" w:rsidP="00675898">
      <w:pPr>
        <w:pStyle w:val="ListParagraph"/>
        <w:numPr>
          <w:ilvl w:val="2"/>
          <w:numId w:val="857"/>
        </w:numPr>
        <w:tabs>
          <w:tab w:val="left" w:pos="1710"/>
        </w:tabs>
        <w:ind w:hanging="630"/>
        <w:contextualSpacing w:val="0"/>
        <w:rPr>
          <w:rFonts w:ascii="Book Antiqua" w:hAnsi="Book Antiqua" w:cs="Calibri"/>
          <w:szCs w:val="24"/>
          <w:lang w:val="es-PR"/>
        </w:rPr>
      </w:pPr>
      <w:r w:rsidRPr="00704FF6">
        <w:rPr>
          <w:rFonts w:ascii="Book Antiqua" w:hAnsi="Book Antiqua" w:cs="Calibri"/>
          <w:szCs w:val="24"/>
          <w:lang w:val="es-PR"/>
        </w:rPr>
        <w:t xml:space="preserve">Horas extras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AA0337">
        <w:rPr>
          <w:rFonts w:ascii="Book Antiqua" w:hAnsi="Book Antiqua" w:cs="Calibri"/>
          <w:szCs w:val="24"/>
          <w:lang w:val="es-PR"/>
        </w:rPr>
        <w:t xml:space="preserve">    </w:t>
      </w:r>
      <w:r w:rsidRPr="00704FF6">
        <w:rPr>
          <w:rFonts w:ascii="Book Antiqua" w:hAnsi="Book Antiqua" w:cs="Calibri"/>
          <w:szCs w:val="24"/>
          <w:lang w:val="es-PR"/>
        </w:rPr>
        <w:t>   87,000 </w:t>
      </w:r>
    </w:p>
    <w:p w14:paraId="4520B20F" w14:textId="77777777" w:rsidR="00675898" w:rsidRPr="00704FF6" w:rsidRDefault="00675898" w:rsidP="00675898">
      <w:pPr>
        <w:pStyle w:val="ListParagraph"/>
        <w:tabs>
          <w:tab w:val="left" w:pos="1710"/>
        </w:tabs>
        <w:ind w:left="2160"/>
        <w:contextualSpacing w:val="0"/>
        <w:rPr>
          <w:rFonts w:ascii="Book Antiqua" w:hAnsi="Book Antiqua" w:cs="Calibri"/>
          <w:szCs w:val="24"/>
          <w:lang w:val="es-PR"/>
        </w:rPr>
      </w:pPr>
    </w:p>
    <w:p w14:paraId="65E14B21" w14:textId="77777777" w:rsidR="00704FF6" w:rsidRDefault="00704FF6" w:rsidP="00675898">
      <w:pPr>
        <w:pStyle w:val="ListParagraph"/>
        <w:numPr>
          <w:ilvl w:val="2"/>
          <w:numId w:val="857"/>
        </w:numPr>
        <w:tabs>
          <w:tab w:val="left" w:pos="1710"/>
        </w:tabs>
        <w:ind w:hanging="630"/>
        <w:contextualSpacing w:val="0"/>
        <w:rPr>
          <w:rFonts w:ascii="Book Antiqua" w:hAnsi="Book Antiqua" w:cs="Calibri"/>
          <w:szCs w:val="24"/>
          <w:lang w:val="es-PR"/>
        </w:rPr>
      </w:pPr>
      <w:r w:rsidRPr="00704FF6">
        <w:rPr>
          <w:rFonts w:ascii="Book Antiqua" w:hAnsi="Book Antiqua" w:cs="Calibri"/>
          <w:szCs w:val="24"/>
          <w:lang w:val="es-PR"/>
        </w:rPr>
        <w:t>Aportación patronal al seguro médico   3,210,000 </w:t>
      </w:r>
    </w:p>
    <w:p w14:paraId="64404C7C" w14:textId="77777777" w:rsidR="00675898" w:rsidRPr="00704FF6" w:rsidRDefault="00675898" w:rsidP="00675898">
      <w:pPr>
        <w:pStyle w:val="ListParagraph"/>
        <w:tabs>
          <w:tab w:val="left" w:pos="1710"/>
        </w:tabs>
        <w:ind w:left="2160"/>
        <w:contextualSpacing w:val="0"/>
        <w:rPr>
          <w:rFonts w:ascii="Book Antiqua" w:hAnsi="Book Antiqua" w:cs="Calibri"/>
          <w:szCs w:val="24"/>
          <w:lang w:val="es-PR"/>
        </w:rPr>
      </w:pPr>
    </w:p>
    <w:p w14:paraId="0F0C0BF4" w14:textId="77777777" w:rsidR="00704FF6" w:rsidRPr="00704FF6" w:rsidRDefault="00704FF6" w:rsidP="00675898">
      <w:pPr>
        <w:pStyle w:val="ListParagraph"/>
        <w:numPr>
          <w:ilvl w:val="2"/>
          <w:numId w:val="857"/>
        </w:numPr>
        <w:tabs>
          <w:tab w:val="left" w:pos="1710"/>
        </w:tabs>
        <w:ind w:hanging="630"/>
        <w:contextualSpacing w:val="0"/>
        <w:rPr>
          <w:rFonts w:ascii="Book Antiqua" w:hAnsi="Book Antiqua" w:cs="Calibri"/>
          <w:szCs w:val="24"/>
          <w:lang w:val="es-PR"/>
        </w:rPr>
      </w:pPr>
      <w:r w:rsidRPr="00704FF6">
        <w:rPr>
          <w:rFonts w:ascii="Book Antiqua" w:hAnsi="Book Antiqua" w:cs="Calibri"/>
          <w:szCs w:val="24"/>
          <w:lang w:val="es-PR"/>
        </w:rPr>
        <w:t>Jubilación anticipada y Programa  </w:t>
      </w:r>
    </w:p>
    <w:p w14:paraId="5C3356BF" w14:textId="6DBBC54F" w:rsidR="00704FF6" w:rsidRDefault="00AA0337" w:rsidP="00675898">
      <w:pPr>
        <w:pStyle w:val="ListParagraph"/>
        <w:tabs>
          <w:tab w:val="left" w:pos="1710"/>
        </w:tabs>
        <w:ind w:left="2160" w:hanging="630"/>
        <w:contextualSpacing w:val="0"/>
        <w:rPr>
          <w:rFonts w:ascii="Book Antiqua" w:hAnsi="Book Antiqua" w:cs="Calibri"/>
          <w:szCs w:val="24"/>
          <w:lang w:val="es-PR"/>
        </w:rPr>
      </w:pPr>
      <w:r>
        <w:rPr>
          <w:rFonts w:ascii="Book Antiqua" w:hAnsi="Book Antiqua" w:cs="Calibri"/>
          <w:szCs w:val="24"/>
          <w:lang w:val="es-PR"/>
        </w:rPr>
        <w:tab/>
      </w:r>
      <w:r w:rsidR="00704FF6" w:rsidRPr="00704FF6">
        <w:rPr>
          <w:rFonts w:ascii="Book Antiqua" w:hAnsi="Book Antiqua" w:cs="Calibri"/>
          <w:szCs w:val="24"/>
          <w:lang w:val="es-PR"/>
        </w:rPr>
        <w:t>de Transición Voluntaria</w:t>
      </w:r>
      <w:r w:rsidR="00704FF6" w:rsidRPr="00704FF6">
        <w:rPr>
          <w:rFonts w:ascii="Book Antiqua" w:hAnsi="Book Antiqua" w:cs="Calibri"/>
          <w:szCs w:val="24"/>
          <w:lang w:val="es-PR"/>
        </w:rPr>
        <w:tab/>
      </w:r>
      <w:r>
        <w:rPr>
          <w:rFonts w:ascii="Book Antiqua" w:hAnsi="Book Antiqua" w:cs="Calibri"/>
          <w:szCs w:val="24"/>
          <w:lang w:val="es-PR"/>
        </w:rPr>
        <w:t xml:space="preserve">     </w:t>
      </w:r>
      <w:r w:rsidR="00704FF6" w:rsidRPr="00704FF6">
        <w:rPr>
          <w:rFonts w:ascii="Book Antiqua" w:hAnsi="Book Antiqua" w:cs="Calibri"/>
          <w:szCs w:val="24"/>
          <w:lang w:val="es-PR"/>
        </w:rPr>
        <w:tab/>
      </w:r>
      <w:r>
        <w:rPr>
          <w:rFonts w:ascii="Book Antiqua" w:hAnsi="Book Antiqua" w:cs="Calibri"/>
          <w:szCs w:val="24"/>
          <w:lang w:val="es-PR"/>
        </w:rPr>
        <w:t xml:space="preserve">     </w:t>
      </w:r>
      <w:r w:rsidR="00704FF6" w:rsidRPr="00704FF6">
        <w:rPr>
          <w:rFonts w:ascii="Book Antiqua" w:hAnsi="Book Antiqua" w:cs="Calibri"/>
          <w:szCs w:val="24"/>
          <w:lang w:val="es-PR"/>
        </w:rPr>
        <w:t>270,000 </w:t>
      </w:r>
    </w:p>
    <w:p w14:paraId="06B887C6" w14:textId="77777777" w:rsidR="00675898" w:rsidRPr="00675898" w:rsidRDefault="00675898" w:rsidP="00675898">
      <w:pPr>
        <w:tabs>
          <w:tab w:val="left" w:pos="1710"/>
        </w:tabs>
        <w:rPr>
          <w:rFonts w:ascii="Book Antiqua" w:hAnsi="Book Antiqua" w:cs="Calibri"/>
          <w:szCs w:val="24"/>
          <w:lang w:val="es-PR"/>
        </w:rPr>
      </w:pPr>
    </w:p>
    <w:p w14:paraId="3893C5B0" w14:textId="77777777" w:rsidR="00704FF6" w:rsidRDefault="00704FF6" w:rsidP="00675898">
      <w:pPr>
        <w:pStyle w:val="ListParagraph"/>
        <w:numPr>
          <w:ilvl w:val="2"/>
          <w:numId w:val="857"/>
        </w:numPr>
        <w:tabs>
          <w:tab w:val="left" w:pos="1710"/>
        </w:tabs>
        <w:ind w:hanging="630"/>
        <w:contextualSpacing w:val="0"/>
        <w:rPr>
          <w:rFonts w:ascii="Book Antiqua" w:hAnsi="Book Antiqua" w:cs="Calibri"/>
          <w:szCs w:val="24"/>
          <w:lang w:val="es-PR"/>
        </w:rPr>
      </w:pPr>
      <w:r w:rsidRPr="00704FF6">
        <w:rPr>
          <w:rFonts w:ascii="Book Antiqua" w:hAnsi="Book Antiqua" w:cs="Calibri"/>
          <w:szCs w:val="24"/>
          <w:lang w:val="es-PR"/>
        </w:rPr>
        <w:t>Otros beneficios del empleado                6,217,000 </w:t>
      </w:r>
    </w:p>
    <w:p w14:paraId="08540675" w14:textId="77777777" w:rsidR="00675898" w:rsidRPr="00704FF6" w:rsidRDefault="00675898" w:rsidP="00675898">
      <w:pPr>
        <w:pStyle w:val="ListParagraph"/>
        <w:tabs>
          <w:tab w:val="left" w:pos="1710"/>
        </w:tabs>
        <w:ind w:left="2160"/>
        <w:contextualSpacing w:val="0"/>
        <w:rPr>
          <w:rFonts w:ascii="Book Antiqua" w:hAnsi="Book Antiqua" w:cs="Calibri"/>
          <w:szCs w:val="24"/>
          <w:lang w:val="es-PR"/>
        </w:rPr>
      </w:pPr>
    </w:p>
    <w:p w14:paraId="1813C4C9" w14:textId="64AE5291" w:rsidR="00704FF6" w:rsidRPr="00704FF6" w:rsidRDefault="00704FF6" w:rsidP="00BF7CBF">
      <w:pPr>
        <w:pStyle w:val="ListParagraph"/>
        <w:numPr>
          <w:ilvl w:val="0"/>
          <w:numId w:val="213"/>
        </w:numPr>
        <w:tabs>
          <w:tab w:val="left" w:pos="1260"/>
        </w:tabs>
        <w:spacing w:after="360"/>
        <w:ind w:firstLine="180"/>
        <w:contextualSpacing w:val="0"/>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16,549,000     </w:t>
      </w:r>
    </w:p>
    <w:p w14:paraId="49711050" w14:textId="7B1121F7" w:rsidR="00704FF6" w:rsidRPr="00704FF6" w:rsidRDefault="00704FF6" w:rsidP="00BF7CBF">
      <w:pPr>
        <w:pStyle w:val="ListParagraph"/>
        <w:numPr>
          <w:ilvl w:val="0"/>
          <w:numId w:val="214"/>
        </w:numPr>
        <w:tabs>
          <w:tab w:val="left" w:pos="1260"/>
        </w:tabs>
        <w:spacing w:after="360"/>
        <w:ind w:firstLine="180"/>
        <w:contextualSpacing w:val="0"/>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 xml:space="preserve"> </w:t>
      </w:r>
      <w:r w:rsidR="00AA0337">
        <w:rPr>
          <w:rFonts w:ascii="Book Antiqua" w:hAnsi="Book Antiqua" w:cs="Calibri"/>
          <w:szCs w:val="24"/>
          <w:lang w:val="es-PR"/>
        </w:rPr>
        <w:t xml:space="preserve">   </w:t>
      </w:r>
      <w:r w:rsidRPr="00704FF6">
        <w:rPr>
          <w:rFonts w:ascii="Book Antiqua" w:hAnsi="Book Antiqua" w:cs="Calibri"/>
          <w:szCs w:val="24"/>
          <w:lang w:val="es-PR"/>
        </w:rPr>
        <w:t>981,000 </w:t>
      </w:r>
    </w:p>
    <w:p w14:paraId="118B96DF" w14:textId="4E8765AB" w:rsidR="00704FF6" w:rsidRPr="00704FF6" w:rsidRDefault="00704FF6" w:rsidP="00BF7CBF">
      <w:pPr>
        <w:pStyle w:val="ListParagraph"/>
        <w:numPr>
          <w:ilvl w:val="2"/>
          <w:numId w:val="858"/>
        </w:numPr>
        <w:tabs>
          <w:tab w:val="left" w:pos="1530"/>
        </w:tabs>
        <w:spacing w:after="360"/>
        <w:ind w:hanging="810"/>
        <w:contextualSpacing w:val="0"/>
        <w:rPr>
          <w:rFonts w:ascii="Book Antiqua" w:hAnsi="Book Antiqua" w:cs="Calibri"/>
          <w:szCs w:val="24"/>
          <w:lang w:val="es-PR"/>
        </w:rPr>
      </w:pPr>
      <w:r w:rsidRPr="00704FF6">
        <w:rPr>
          <w:rFonts w:ascii="Book Antiqua" w:hAnsi="Book Antiqua" w:cs="Calibri"/>
          <w:szCs w:val="24"/>
          <w:lang w:val="es-PR"/>
        </w:rPr>
        <w:t>Pagos a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00AA0337">
        <w:rPr>
          <w:rFonts w:ascii="Book Antiqua" w:hAnsi="Book Antiqua" w:cs="Calibri"/>
          <w:szCs w:val="24"/>
          <w:lang w:val="es-PR"/>
        </w:rPr>
        <w:t xml:space="preserve">    </w:t>
      </w:r>
      <w:r w:rsidRPr="00704FF6">
        <w:rPr>
          <w:rFonts w:ascii="Book Antiqua" w:hAnsi="Book Antiqua" w:cs="Calibri"/>
          <w:szCs w:val="24"/>
          <w:lang w:val="es-PR"/>
        </w:rPr>
        <w:t>  65,000   </w:t>
      </w:r>
    </w:p>
    <w:p w14:paraId="33279944" w14:textId="5640D4E6" w:rsidR="00704FF6" w:rsidRPr="00704FF6" w:rsidRDefault="00704FF6" w:rsidP="00BF7CBF">
      <w:pPr>
        <w:pStyle w:val="ListParagraph"/>
        <w:numPr>
          <w:ilvl w:val="2"/>
          <w:numId w:val="858"/>
        </w:numPr>
        <w:tabs>
          <w:tab w:val="left" w:pos="1530"/>
        </w:tabs>
        <w:spacing w:after="360"/>
        <w:ind w:hanging="810"/>
        <w:contextualSpacing w:val="0"/>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147,000 </w:t>
      </w:r>
    </w:p>
    <w:p w14:paraId="112F9EA5" w14:textId="12CDC2D3" w:rsidR="00704FF6" w:rsidRPr="00704FF6" w:rsidRDefault="00704FF6" w:rsidP="00BF7CBF">
      <w:pPr>
        <w:pStyle w:val="ListParagraph"/>
        <w:numPr>
          <w:ilvl w:val="2"/>
          <w:numId w:val="858"/>
        </w:numPr>
        <w:tabs>
          <w:tab w:val="left" w:pos="1530"/>
        </w:tabs>
        <w:spacing w:after="360"/>
        <w:ind w:hanging="810"/>
        <w:contextualSpacing w:val="0"/>
        <w:rPr>
          <w:rFonts w:ascii="Book Antiqua" w:hAnsi="Book Antiqua" w:cs="Calibri"/>
          <w:szCs w:val="24"/>
          <w:lang w:val="es-PR"/>
        </w:rPr>
      </w:pPr>
      <w:r w:rsidRPr="00704FF6">
        <w:rPr>
          <w:rFonts w:ascii="Book Antiqua" w:hAnsi="Book Antiqua" w:cs="Calibri"/>
          <w:szCs w:val="24"/>
          <w:lang w:val="es-PR"/>
        </w:rPr>
        <w:t>Pagos AEP</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40,000   </w:t>
      </w:r>
    </w:p>
    <w:p w14:paraId="6AE5EAB8" w14:textId="5874B458" w:rsidR="00704FF6" w:rsidRPr="00704FF6" w:rsidRDefault="00704FF6" w:rsidP="00BF7CBF">
      <w:pPr>
        <w:pStyle w:val="ListParagraph"/>
        <w:numPr>
          <w:ilvl w:val="2"/>
          <w:numId w:val="858"/>
        </w:numPr>
        <w:tabs>
          <w:tab w:val="left" w:pos="1530"/>
        </w:tabs>
        <w:spacing w:after="360"/>
        <w:ind w:hanging="810"/>
        <w:contextualSpacing w:val="0"/>
        <w:rPr>
          <w:rFonts w:ascii="Book Antiqua" w:hAnsi="Book Antiqua" w:cs="Calibri"/>
          <w:szCs w:val="24"/>
          <w:lang w:val="es-PR"/>
        </w:rPr>
      </w:pPr>
      <w:r w:rsidRPr="00704FF6">
        <w:rPr>
          <w:rFonts w:ascii="Book Antiqua" w:hAnsi="Book Antiqua" w:cs="Calibri"/>
          <w:szCs w:val="24"/>
          <w:lang w:val="es-PR"/>
        </w:rPr>
        <w:t xml:space="preserve">Otras facilidades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137,000 </w:t>
      </w:r>
    </w:p>
    <w:p w14:paraId="116A7953" w14:textId="77777777" w:rsidR="00704FF6" w:rsidRPr="00704FF6" w:rsidRDefault="00704FF6" w:rsidP="00675898">
      <w:pPr>
        <w:pStyle w:val="ListParagraph"/>
        <w:numPr>
          <w:ilvl w:val="2"/>
          <w:numId w:val="858"/>
        </w:numPr>
        <w:tabs>
          <w:tab w:val="left" w:pos="1530"/>
        </w:tabs>
        <w:ind w:hanging="810"/>
        <w:contextualSpacing w:val="0"/>
        <w:rPr>
          <w:rFonts w:ascii="Book Antiqua" w:hAnsi="Book Antiqua" w:cs="Calibri"/>
          <w:szCs w:val="24"/>
          <w:lang w:val="es-PR"/>
        </w:rPr>
      </w:pPr>
      <w:r w:rsidRPr="00704FF6">
        <w:rPr>
          <w:rFonts w:ascii="Book Antiqua" w:hAnsi="Book Antiqua" w:cs="Calibri"/>
          <w:szCs w:val="24"/>
          <w:lang w:val="es-PR"/>
        </w:rPr>
        <w:t>Para el pago de combustibles y  </w:t>
      </w:r>
    </w:p>
    <w:p w14:paraId="3CBD2EF5" w14:textId="08189A99" w:rsidR="00704FF6" w:rsidRDefault="00704FF6" w:rsidP="00675898">
      <w:pPr>
        <w:pStyle w:val="ListParagraph"/>
        <w:tabs>
          <w:tab w:val="left" w:pos="1984"/>
        </w:tabs>
        <w:ind w:left="1530"/>
        <w:contextualSpacing w:val="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592,000 </w:t>
      </w:r>
    </w:p>
    <w:p w14:paraId="6CC69F97" w14:textId="77777777" w:rsidR="00675898" w:rsidRPr="00704FF6" w:rsidRDefault="00675898" w:rsidP="00675898">
      <w:pPr>
        <w:pStyle w:val="ListParagraph"/>
        <w:tabs>
          <w:tab w:val="left" w:pos="1984"/>
        </w:tabs>
        <w:ind w:left="1530"/>
        <w:contextualSpacing w:val="0"/>
        <w:rPr>
          <w:rFonts w:ascii="Book Antiqua" w:hAnsi="Book Antiqua" w:cs="Calibri"/>
          <w:szCs w:val="24"/>
          <w:lang w:val="es-PR"/>
        </w:rPr>
      </w:pPr>
    </w:p>
    <w:p w14:paraId="40BF439F" w14:textId="31771847" w:rsidR="00704FF6" w:rsidRPr="00704FF6" w:rsidRDefault="00704FF6" w:rsidP="00BF7CBF">
      <w:pPr>
        <w:pStyle w:val="ListParagraph"/>
        <w:numPr>
          <w:ilvl w:val="0"/>
          <w:numId w:val="215"/>
        </w:numPr>
        <w:tabs>
          <w:tab w:val="left" w:pos="1260"/>
          <w:tab w:val="left" w:pos="1984"/>
        </w:tabs>
        <w:spacing w:after="360"/>
        <w:ind w:firstLine="180"/>
        <w:contextualSpacing w:val="0"/>
        <w:rPr>
          <w:rFonts w:ascii="Book Antiqua" w:hAnsi="Book Antiqua" w:cs="Calibri"/>
          <w:szCs w:val="24"/>
          <w:lang w:val="es-PR"/>
        </w:rPr>
      </w:pPr>
      <w:r w:rsidRPr="00704FF6">
        <w:rPr>
          <w:rFonts w:ascii="Book Antiqua" w:hAnsi="Book Antiqua" w:cs="Calibri"/>
          <w:szCs w:val="24"/>
          <w:lang w:val="es-PR"/>
        </w:rPr>
        <w:t>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23,561,000 </w:t>
      </w:r>
    </w:p>
    <w:p w14:paraId="049203B5" w14:textId="26D67299" w:rsidR="00704FF6" w:rsidRPr="00704FF6" w:rsidRDefault="00704FF6" w:rsidP="00BF7CBF">
      <w:pPr>
        <w:pStyle w:val="ListParagraph"/>
        <w:numPr>
          <w:ilvl w:val="2"/>
          <w:numId w:val="85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Pagos a PRIMAS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230,000   </w:t>
      </w:r>
    </w:p>
    <w:p w14:paraId="70A4DB2B" w14:textId="77777777" w:rsidR="00704FF6" w:rsidRPr="00704FF6" w:rsidRDefault="00704FF6" w:rsidP="00BF7CBF">
      <w:pPr>
        <w:pStyle w:val="ListParagraph"/>
        <w:numPr>
          <w:ilvl w:val="2"/>
          <w:numId w:val="85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lastRenderedPageBreak/>
        <w:t xml:space="preserve">Arrendamientos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2,908,000   </w:t>
      </w:r>
    </w:p>
    <w:p w14:paraId="7F78E519" w14:textId="7540825F" w:rsidR="00704FF6" w:rsidRPr="00704FF6" w:rsidRDefault="00704FF6" w:rsidP="00BF7CBF">
      <w:pPr>
        <w:pStyle w:val="ListParagraph"/>
        <w:numPr>
          <w:ilvl w:val="2"/>
          <w:numId w:val="85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325,000  </w:t>
      </w:r>
    </w:p>
    <w:p w14:paraId="5BF9E040" w14:textId="77777777" w:rsidR="00704FF6" w:rsidRPr="00704FF6" w:rsidRDefault="00704FF6" w:rsidP="00675898">
      <w:pPr>
        <w:pStyle w:val="ListParagraph"/>
        <w:numPr>
          <w:ilvl w:val="2"/>
          <w:numId w:val="85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Para los servicios de Ama de  </w:t>
      </w:r>
    </w:p>
    <w:p w14:paraId="1C1CCDF2" w14:textId="77777777" w:rsidR="00704FF6" w:rsidRPr="00704FF6" w:rsidRDefault="00704FF6" w:rsidP="00675898">
      <w:pPr>
        <w:pStyle w:val="ListParagraph"/>
        <w:tabs>
          <w:tab w:val="left" w:pos="1984"/>
        </w:tabs>
        <w:ind w:left="1980"/>
        <w:contextualSpacing w:val="0"/>
        <w:rPr>
          <w:rFonts w:ascii="Book Antiqua" w:hAnsi="Book Antiqua" w:cs="Calibri"/>
          <w:szCs w:val="24"/>
          <w:lang w:val="es-PR"/>
        </w:rPr>
      </w:pPr>
      <w:r w:rsidRPr="00704FF6">
        <w:rPr>
          <w:rFonts w:ascii="Book Antiqua" w:hAnsi="Book Antiqua" w:cs="Calibri"/>
          <w:szCs w:val="24"/>
          <w:lang w:val="es-PR"/>
        </w:rPr>
        <w:t>Llaves, Inc. según lo acordado en  </w:t>
      </w:r>
    </w:p>
    <w:p w14:paraId="18157676" w14:textId="77777777" w:rsidR="00704FF6" w:rsidRDefault="00704FF6" w:rsidP="00675898">
      <w:pPr>
        <w:pStyle w:val="ListParagraph"/>
        <w:tabs>
          <w:tab w:val="left" w:pos="1984"/>
        </w:tabs>
        <w:ind w:left="2160" w:hanging="180"/>
        <w:contextualSpacing w:val="0"/>
        <w:rPr>
          <w:rFonts w:ascii="Book Antiqua" w:hAnsi="Book Antiqua" w:cs="Calibri"/>
          <w:szCs w:val="24"/>
          <w:lang w:val="es-PR"/>
        </w:rPr>
      </w:pPr>
      <w:r w:rsidRPr="00704FF6">
        <w:rPr>
          <w:rFonts w:ascii="Book Antiqua" w:hAnsi="Book Antiqua" w:cs="Calibri"/>
          <w:szCs w:val="24"/>
          <w:lang w:val="es-PR"/>
        </w:rPr>
        <w:t>el contrato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18,101,000</w:t>
      </w:r>
      <w:r w:rsidRPr="00704FF6">
        <w:rPr>
          <w:rFonts w:ascii="Book Antiqua" w:hAnsi="Book Antiqua" w:cs="Calibri"/>
          <w:szCs w:val="24"/>
          <w:lang w:val="es-PR"/>
        </w:rPr>
        <w:tab/>
        <w:t> </w:t>
      </w:r>
    </w:p>
    <w:p w14:paraId="5981C6A8" w14:textId="77777777" w:rsidR="00675898" w:rsidRPr="00704FF6" w:rsidRDefault="00675898" w:rsidP="00675898">
      <w:pPr>
        <w:pStyle w:val="ListParagraph"/>
        <w:tabs>
          <w:tab w:val="left" w:pos="1984"/>
        </w:tabs>
        <w:ind w:left="2160" w:hanging="180"/>
        <w:contextualSpacing w:val="0"/>
        <w:rPr>
          <w:rFonts w:ascii="Book Antiqua" w:hAnsi="Book Antiqua" w:cs="Calibri"/>
          <w:szCs w:val="24"/>
          <w:lang w:val="es-PR"/>
        </w:rPr>
      </w:pPr>
    </w:p>
    <w:p w14:paraId="0A6E5387" w14:textId="77777777" w:rsidR="00704FF6" w:rsidRPr="00704FF6" w:rsidRDefault="00704FF6" w:rsidP="00BF7CBF">
      <w:pPr>
        <w:pStyle w:val="ListParagraph"/>
        <w:numPr>
          <w:ilvl w:val="2"/>
          <w:numId w:val="85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r>
      <w:r w:rsidRPr="00704FF6">
        <w:rPr>
          <w:rFonts w:ascii="Book Antiqua" w:hAnsi="Book Antiqua" w:cs="Calibri"/>
          <w:szCs w:val="24"/>
          <w:lang w:val="es-PR"/>
        </w:rPr>
        <w:tab/>
        <w:t>          1,997,000   </w:t>
      </w:r>
    </w:p>
    <w:p w14:paraId="45872088" w14:textId="0FC59876" w:rsidR="00704FF6" w:rsidRPr="00704FF6" w:rsidRDefault="00704FF6" w:rsidP="00BF7CBF">
      <w:pPr>
        <w:pStyle w:val="ListParagraph"/>
        <w:numPr>
          <w:ilvl w:val="0"/>
          <w:numId w:val="21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1,602,000   </w:t>
      </w:r>
    </w:p>
    <w:p w14:paraId="6BF7EDFA" w14:textId="62C189EB" w:rsidR="00704FF6" w:rsidRPr="00704FF6" w:rsidRDefault="00704FF6" w:rsidP="00BF7CBF">
      <w:pPr>
        <w:pStyle w:val="ListParagraph"/>
        <w:numPr>
          <w:ilvl w:val="0"/>
          <w:numId w:val="21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D86E05">
        <w:rPr>
          <w:rFonts w:ascii="Book Antiqua" w:hAnsi="Book Antiqua" w:cs="Calibri"/>
          <w:szCs w:val="24"/>
          <w:lang w:val="es-PR"/>
        </w:rPr>
        <w:tab/>
      </w:r>
      <w:r w:rsidRPr="00704FF6">
        <w:rPr>
          <w:rFonts w:ascii="Book Antiqua" w:hAnsi="Book Antiqua" w:cs="Calibri"/>
          <w:szCs w:val="24"/>
          <w:lang w:val="es-PR"/>
        </w:rPr>
        <w:t>1,890,000 </w:t>
      </w:r>
    </w:p>
    <w:p w14:paraId="2171713B" w14:textId="4B1F2E51" w:rsidR="00704FF6" w:rsidRPr="00704FF6" w:rsidRDefault="00704FF6" w:rsidP="00BF7CBF">
      <w:pPr>
        <w:pStyle w:val="ListParagraph"/>
        <w:numPr>
          <w:ilvl w:val="2"/>
          <w:numId w:val="86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1,590,000 </w:t>
      </w:r>
    </w:p>
    <w:p w14:paraId="18119D02" w14:textId="77777777" w:rsidR="00704FF6" w:rsidRPr="00704FF6" w:rsidRDefault="00704FF6" w:rsidP="00BF7CBF">
      <w:pPr>
        <w:pStyle w:val="ListParagraph"/>
        <w:numPr>
          <w:ilvl w:val="2"/>
          <w:numId w:val="86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t>          300,000 </w:t>
      </w:r>
    </w:p>
    <w:p w14:paraId="76C10E85" w14:textId="14A7D2BD" w:rsidR="00704FF6" w:rsidRPr="00704FF6" w:rsidRDefault="00704FF6" w:rsidP="00BF7CBF">
      <w:pPr>
        <w:pStyle w:val="ListParagraph"/>
        <w:numPr>
          <w:ilvl w:val="0"/>
          <w:numId w:val="218"/>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137,000   </w:t>
      </w:r>
    </w:p>
    <w:p w14:paraId="6756F861" w14:textId="74393C1E" w:rsidR="00704FF6" w:rsidRPr="00704FF6" w:rsidRDefault="00704FF6" w:rsidP="00BF7CBF">
      <w:pPr>
        <w:pStyle w:val="ListParagraph"/>
        <w:numPr>
          <w:ilvl w:val="0"/>
          <w:numId w:val="21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805,000    </w:t>
      </w:r>
    </w:p>
    <w:p w14:paraId="0E838904" w14:textId="3170934E" w:rsidR="00704FF6" w:rsidRPr="00704FF6" w:rsidRDefault="00704FF6" w:rsidP="00BF7CBF">
      <w:pPr>
        <w:pStyle w:val="ListParagraph"/>
        <w:numPr>
          <w:ilvl w:val="0"/>
          <w:numId w:val="22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48,000     </w:t>
      </w:r>
    </w:p>
    <w:p w14:paraId="672C27E1" w14:textId="2C92FCCA" w:rsidR="00704FF6" w:rsidRPr="00704FF6" w:rsidRDefault="00704FF6" w:rsidP="00BF7CBF">
      <w:pPr>
        <w:pStyle w:val="ListParagraph"/>
        <w:numPr>
          <w:ilvl w:val="0"/>
          <w:numId w:val="22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16,000    </w:t>
      </w:r>
    </w:p>
    <w:p w14:paraId="2402E33E" w14:textId="3CC04A76" w:rsidR="00704FF6" w:rsidRPr="00704FF6" w:rsidRDefault="00704FF6" w:rsidP="00BF7CBF">
      <w:pPr>
        <w:pStyle w:val="ListParagraph"/>
        <w:numPr>
          <w:ilvl w:val="0"/>
          <w:numId w:val="22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3,377,000   </w:t>
      </w:r>
    </w:p>
    <w:p w14:paraId="1DD488B5" w14:textId="499CF438" w:rsidR="00704FF6" w:rsidRPr="00704FF6" w:rsidRDefault="00704FF6" w:rsidP="00BF7CBF">
      <w:pPr>
        <w:pStyle w:val="ListParagraph"/>
        <w:numPr>
          <w:ilvl w:val="0"/>
          <w:numId w:val="22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00D86E05">
        <w:rPr>
          <w:rFonts w:ascii="Book Antiqua" w:hAnsi="Book Antiqua" w:cs="Calibri"/>
          <w:szCs w:val="24"/>
          <w:lang w:val="es-PR"/>
        </w:rPr>
        <w:tab/>
        <w:t xml:space="preserve">            </w:t>
      </w:r>
      <w:r w:rsidRPr="00704FF6">
        <w:rPr>
          <w:rFonts w:ascii="Book Antiqua" w:hAnsi="Book Antiqua" w:cs="Calibri"/>
          <w:szCs w:val="24"/>
          <w:lang w:val="es-PR"/>
        </w:rPr>
        <w:t>124,351,000 </w:t>
      </w:r>
    </w:p>
    <w:p w14:paraId="7D8D50A8" w14:textId="77777777" w:rsidR="00704FF6" w:rsidRPr="00704FF6" w:rsidRDefault="00704FF6" w:rsidP="00675898">
      <w:pPr>
        <w:pStyle w:val="ListParagraph"/>
        <w:numPr>
          <w:ilvl w:val="2"/>
          <w:numId w:val="861"/>
        </w:numPr>
        <w:tabs>
          <w:tab w:val="clear" w:pos="2160"/>
          <w:tab w:val="num" w:pos="1980"/>
        </w:tabs>
        <w:contextualSpacing w:val="0"/>
        <w:rPr>
          <w:rFonts w:ascii="Book Antiqua" w:hAnsi="Book Antiqua" w:cs="Calibri"/>
          <w:szCs w:val="24"/>
          <w:lang w:val="es-PR"/>
        </w:rPr>
      </w:pPr>
      <w:r w:rsidRPr="00704FF6">
        <w:rPr>
          <w:rFonts w:ascii="Book Antiqua" w:hAnsi="Book Antiqua" w:cs="Calibri"/>
          <w:szCs w:val="24"/>
          <w:lang w:val="es-PR"/>
        </w:rPr>
        <w:t>Apoyar a los centros residenciales  </w:t>
      </w:r>
    </w:p>
    <w:p w14:paraId="315C331F" w14:textId="01500DAC" w:rsid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para menores                                           </w:t>
      </w:r>
      <w:r w:rsidR="00D86E05">
        <w:rPr>
          <w:rFonts w:ascii="Book Antiqua" w:hAnsi="Book Antiqua" w:cs="Calibri"/>
          <w:szCs w:val="24"/>
          <w:lang w:val="es-PR"/>
        </w:rPr>
        <w:tab/>
      </w:r>
      <w:r w:rsidRPr="00704FF6">
        <w:rPr>
          <w:rFonts w:ascii="Book Antiqua" w:hAnsi="Book Antiqua" w:cs="Calibri"/>
          <w:szCs w:val="24"/>
          <w:lang w:val="es-PR"/>
        </w:rPr>
        <w:t xml:space="preserve"> 36,650,000 </w:t>
      </w:r>
    </w:p>
    <w:p w14:paraId="679056FC" w14:textId="77777777" w:rsidR="00675898" w:rsidRPr="00704FF6" w:rsidRDefault="00675898" w:rsidP="00675898">
      <w:pPr>
        <w:pStyle w:val="ListParagraph"/>
        <w:tabs>
          <w:tab w:val="num" w:pos="1980"/>
        </w:tabs>
        <w:ind w:left="2160"/>
        <w:contextualSpacing w:val="0"/>
        <w:rPr>
          <w:rFonts w:ascii="Book Antiqua" w:hAnsi="Book Antiqua" w:cs="Calibri"/>
          <w:szCs w:val="24"/>
          <w:lang w:val="es-PR"/>
        </w:rPr>
      </w:pPr>
    </w:p>
    <w:p w14:paraId="3921E9EE" w14:textId="77777777" w:rsidR="00704FF6" w:rsidRPr="00704FF6" w:rsidRDefault="00704FF6" w:rsidP="00675898">
      <w:pPr>
        <w:pStyle w:val="ListParagraph"/>
        <w:numPr>
          <w:ilvl w:val="2"/>
          <w:numId w:val="861"/>
        </w:numPr>
        <w:tabs>
          <w:tab w:val="clear" w:pos="2160"/>
          <w:tab w:val="num" w:pos="1980"/>
        </w:tabs>
        <w:contextualSpacing w:val="0"/>
        <w:rPr>
          <w:rFonts w:ascii="Book Antiqua" w:hAnsi="Book Antiqua" w:cs="Calibri"/>
          <w:szCs w:val="24"/>
          <w:lang w:val="es-PR"/>
        </w:rPr>
      </w:pPr>
      <w:r w:rsidRPr="00704FF6">
        <w:rPr>
          <w:rFonts w:ascii="Book Antiqua" w:hAnsi="Book Antiqua" w:cs="Calibri"/>
          <w:szCs w:val="24"/>
          <w:lang w:val="es-PR"/>
        </w:rPr>
        <w:t>Servicios sociales a personas de edad </w:t>
      </w:r>
    </w:p>
    <w:p w14:paraId="651815BE" w14:textId="77777777" w:rsidR="00704FF6" w:rsidRP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avanzada y adultos con  </w:t>
      </w:r>
    </w:p>
    <w:p w14:paraId="68070265" w14:textId="497DD7F7" w:rsid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impedimento                                             1,000,000 </w:t>
      </w:r>
    </w:p>
    <w:p w14:paraId="70B49EFF" w14:textId="77777777" w:rsidR="00675898" w:rsidRPr="00704FF6" w:rsidRDefault="00675898" w:rsidP="00675898">
      <w:pPr>
        <w:pStyle w:val="ListParagraph"/>
        <w:tabs>
          <w:tab w:val="num" w:pos="1980"/>
        </w:tabs>
        <w:ind w:left="2160"/>
        <w:contextualSpacing w:val="0"/>
        <w:rPr>
          <w:rFonts w:ascii="Book Antiqua" w:hAnsi="Book Antiqua" w:cs="Calibri"/>
          <w:szCs w:val="24"/>
          <w:lang w:val="es-PR"/>
        </w:rPr>
      </w:pPr>
    </w:p>
    <w:p w14:paraId="6FF3DDDD" w14:textId="77777777" w:rsidR="00704FF6" w:rsidRPr="00704FF6" w:rsidRDefault="00704FF6" w:rsidP="00675898">
      <w:pPr>
        <w:pStyle w:val="ListParagraph"/>
        <w:numPr>
          <w:ilvl w:val="2"/>
          <w:numId w:val="861"/>
        </w:numPr>
        <w:tabs>
          <w:tab w:val="clear" w:pos="2160"/>
          <w:tab w:val="num" w:pos="1980"/>
        </w:tabs>
        <w:contextualSpacing w:val="0"/>
        <w:rPr>
          <w:rFonts w:ascii="Book Antiqua" w:hAnsi="Book Antiqua" w:cs="Calibri"/>
          <w:szCs w:val="24"/>
          <w:lang w:val="es-PR"/>
        </w:rPr>
      </w:pPr>
      <w:r w:rsidRPr="00704FF6">
        <w:rPr>
          <w:rFonts w:ascii="Book Antiqua" w:hAnsi="Book Antiqua" w:cs="Calibri"/>
          <w:szCs w:val="24"/>
          <w:lang w:val="es-PR"/>
        </w:rPr>
        <w:t>Para proveerle vivienda a los adultos  </w:t>
      </w:r>
    </w:p>
    <w:p w14:paraId="79936D2E" w14:textId="77777777" w:rsid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mayores bajo la custodia del Estado     85,253,000 </w:t>
      </w:r>
    </w:p>
    <w:p w14:paraId="4D140EF1" w14:textId="77777777" w:rsidR="00675898" w:rsidRPr="00704FF6" w:rsidRDefault="00675898" w:rsidP="00675898">
      <w:pPr>
        <w:pStyle w:val="ListParagraph"/>
        <w:tabs>
          <w:tab w:val="num" w:pos="1980"/>
        </w:tabs>
        <w:ind w:left="2160"/>
        <w:contextualSpacing w:val="0"/>
        <w:rPr>
          <w:rFonts w:ascii="Book Antiqua" w:hAnsi="Book Antiqua" w:cs="Calibri"/>
          <w:szCs w:val="24"/>
          <w:lang w:val="es-PR"/>
        </w:rPr>
      </w:pPr>
    </w:p>
    <w:p w14:paraId="27D06E54" w14:textId="77777777" w:rsidR="00704FF6" w:rsidRPr="00704FF6" w:rsidRDefault="00704FF6" w:rsidP="00675898">
      <w:pPr>
        <w:pStyle w:val="ListParagraph"/>
        <w:numPr>
          <w:ilvl w:val="2"/>
          <w:numId w:val="861"/>
        </w:numPr>
        <w:tabs>
          <w:tab w:val="clear" w:pos="2160"/>
          <w:tab w:val="num" w:pos="1980"/>
        </w:tabs>
        <w:contextualSpacing w:val="0"/>
        <w:rPr>
          <w:rFonts w:ascii="Book Antiqua" w:hAnsi="Book Antiqua" w:cs="Calibri"/>
          <w:szCs w:val="24"/>
          <w:lang w:val="es-PR"/>
        </w:rPr>
      </w:pPr>
      <w:r w:rsidRPr="00704FF6">
        <w:rPr>
          <w:rFonts w:ascii="Book Antiqua" w:hAnsi="Book Antiqua" w:cs="Calibri"/>
          <w:szCs w:val="24"/>
          <w:lang w:val="es-PR"/>
        </w:rPr>
        <w:lastRenderedPageBreak/>
        <w:t>Para los Centros de Servicios  </w:t>
      </w:r>
    </w:p>
    <w:p w14:paraId="022566A9" w14:textId="77777777" w:rsidR="00704FF6" w:rsidRP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Integrados a Víctimas Menores </w:t>
      </w:r>
    </w:p>
    <w:p w14:paraId="6FE00236" w14:textId="77777777" w:rsid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de Agresión Sexual                                       350,000 </w:t>
      </w:r>
    </w:p>
    <w:p w14:paraId="05B2E65B" w14:textId="77777777" w:rsidR="00675898" w:rsidRPr="00704FF6" w:rsidRDefault="00675898" w:rsidP="00675898">
      <w:pPr>
        <w:pStyle w:val="ListParagraph"/>
        <w:tabs>
          <w:tab w:val="num" w:pos="1980"/>
        </w:tabs>
        <w:ind w:left="2160"/>
        <w:contextualSpacing w:val="0"/>
        <w:rPr>
          <w:rFonts w:ascii="Book Antiqua" w:hAnsi="Book Antiqua" w:cs="Calibri"/>
          <w:szCs w:val="24"/>
          <w:lang w:val="es-PR"/>
        </w:rPr>
      </w:pPr>
    </w:p>
    <w:p w14:paraId="7FC1C0E2" w14:textId="77777777" w:rsidR="00704FF6" w:rsidRPr="00704FF6" w:rsidRDefault="00704FF6" w:rsidP="00675898">
      <w:pPr>
        <w:pStyle w:val="ListParagraph"/>
        <w:numPr>
          <w:ilvl w:val="2"/>
          <w:numId w:val="861"/>
        </w:numPr>
        <w:tabs>
          <w:tab w:val="clear" w:pos="2160"/>
          <w:tab w:val="num" w:pos="1980"/>
        </w:tabs>
        <w:contextualSpacing w:val="0"/>
        <w:rPr>
          <w:rFonts w:ascii="Book Antiqua" w:hAnsi="Book Antiqua" w:cs="Calibri"/>
          <w:szCs w:val="24"/>
          <w:lang w:val="es-PR"/>
        </w:rPr>
      </w:pPr>
      <w:r w:rsidRPr="00704FF6">
        <w:rPr>
          <w:rFonts w:ascii="Book Antiqua" w:hAnsi="Book Antiqua" w:cs="Calibri"/>
          <w:szCs w:val="24"/>
          <w:lang w:val="es-PR"/>
        </w:rPr>
        <w:t>Para cubrir los gastos operacionales  </w:t>
      </w:r>
    </w:p>
    <w:p w14:paraId="4711AB31" w14:textId="77777777" w:rsidR="00704FF6" w:rsidRP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de la Administración de Familias y  </w:t>
      </w:r>
    </w:p>
    <w:p w14:paraId="0BE151D8" w14:textId="77777777" w:rsidR="00704FF6" w:rsidRP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Niños de los Centros PITI de Servicios  </w:t>
      </w:r>
    </w:p>
    <w:p w14:paraId="5E0D732E" w14:textId="77777777" w:rsidR="00704FF6" w:rsidRP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Integrados para Menores y Victimas  </w:t>
      </w:r>
    </w:p>
    <w:p w14:paraId="45088FE4" w14:textId="77777777" w:rsidR="00704FF6" w:rsidRPr="00704FF6" w:rsidRDefault="00704FF6" w:rsidP="00675898">
      <w:pPr>
        <w:pStyle w:val="ListParagraph"/>
        <w:tabs>
          <w:tab w:val="num" w:pos="1980"/>
        </w:tabs>
        <w:ind w:left="2160"/>
        <w:contextualSpacing w:val="0"/>
        <w:rPr>
          <w:rFonts w:ascii="Book Antiqua" w:hAnsi="Book Antiqua" w:cs="Calibri"/>
          <w:szCs w:val="24"/>
          <w:lang w:val="es-PR"/>
        </w:rPr>
      </w:pPr>
      <w:r w:rsidRPr="00704FF6">
        <w:rPr>
          <w:rFonts w:ascii="Book Antiqua" w:hAnsi="Book Antiqua" w:cs="Calibri"/>
          <w:szCs w:val="24"/>
          <w:lang w:val="es-PR"/>
        </w:rPr>
        <w:t>de Agresión Sexual según lo establecido  </w:t>
      </w:r>
    </w:p>
    <w:p w14:paraId="7484F20B" w14:textId="77777777" w:rsidR="00704FF6" w:rsidRPr="00704FF6" w:rsidRDefault="00704FF6" w:rsidP="00675898">
      <w:pPr>
        <w:pStyle w:val="ListParagraph"/>
        <w:tabs>
          <w:tab w:val="left" w:pos="1984"/>
          <w:tab w:val="num" w:pos="2160"/>
        </w:tabs>
        <w:ind w:left="2160"/>
        <w:contextualSpacing w:val="0"/>
        <w:rPr>
          <w:rFonts w:ascii="Book Antiqua" w:hAnsi="Book Antiqua" w:cs="Calibri"/>
          <w:szCs w:val="24"/>
          <w:lang w:val="es-PR"/>
        </w:rPr>
      </w:pPr>
      <w:r w:rsidRPr="00704FF6">
        <w:rPr>
          <w:rFonts w:ascii="Book Antiqua" w:hAnsi="Book Antiqua" w:cs="Calibri"/>
          <w:szCs w:val="24"/>
          <w:lang w:val="es-PR"/>
        </w:rPr>
        <w:t>por la Ley 158-2013 (antes conocido como </w:t>
      </w:r>
    </w:p>
    <w:p w14:paraId="2B46967E" w14:textId="77777777" w:rsidR="00704FF6" w:rsidRDefault="00704FF6" w:rsidP="00675898">
      <w:pPr>
        <w:pStyle w:val="ListParagraph"/>
        <w:tabs>
          <w:tab w:val="left" w:pos="1984"/>
        </w:tabs>
        <w:ind w:left="2160"/>
        <w:contextualSpacing w:val="0"/>
        <w:rPr>
          <w:rFonts w:ascii="Book Antiqua" w:hAnsi="Book Antiqua" w:cs="Calibri"/>
          <w:szCs w:val="24"/>
          <w:lang w:val="es-PR"/>
        </w:rPr>
      </w:pPr>
      <w:proofErr w:type="gramStart"/>
      <w:r w:rsidRPr="00704FF6">
        <w:rPr>
          <w:rFonts w:ascii="Book Antiqua" w:hAnsi="Book Antiqua" w:cs="Calibri"/>
          <w:szCs w:val="24"/>
          <w:lang w:val="es-PR"/>
        </w:rPr>
        <w:t>CIMVAS)   </w:t>
      </w:r>
      <w:proofErr w:type="gramEnd"/>
      <w:r w:rsidRPr="00704FF6">
        <w:rPr>
          <w:rFonts w:ascii="Book Antiqua" w:hAnsi="Book Antiqua" w:cs="Calibri"/>
          <w:szCs w:val="24"/>
          <w:lang w:val="es-PR"/>
        </w:rPr>
        <w:t>                                                1,098,000 </w:t>
      </w:r>
    </w:p>
    <w:p w14:paraId="06532F92" w14:textId="77777777" w:rsidR="00675898" w:rsidRPr="00704FF6" w:rsidRDefault="00675898" w:rsidP="00675898">
      <w:pPr>
        <w:pStyle w:val="ListParagraph"/>
        <w:tabs>
          <w:tab w:val="left" w:pos="1984"/>
        </w:tabs>
        <w:ind w:left="2160"/>
        <w:contextualSpacing w:val="0"/>
        <w:rPr>
          <w:rFonts w:ascii="Book Antiqua" w:hAnsi="Book Antiqua" w:cs="Calibri"/>
          <w:szCs w:val="24"/>
          <w:lang w:val="es-PR"/>
        </w:rPr>
      </w:pPr>
    </w:p>
    <w:p w14:paraId="4E083B69" w14:textId="77777777" w:rsidR="00704FF6" w:rsidRPr="002B5B31" w:rsidRDefault="00704FF6" w:rsidP="00BF7CBF">
      <w:pPr>
        <w:pStyle w:val="ListParagraph"/>
        <w:tabs>
          <w:tab w:val="left" w:pos="1984"/>
        </w:tabs>
        <w:spacing w:after="360"/>
        <w:contextualSpacing w:val="0"/>
        <w:rPr>
          <w:rFonts w:ascii="Book Antiqua" w:hAnsi="Book Antiqua" w:cs="Calibri"/>
          <w:szCs w:val="24"/>
          <w:u w:val="single"/>
          <w:lang w:val="es-PR"/>
        </w:rPr>
      </w:pP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Familias y Niños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236,201,000 </w:t>
      </w:r>
    </w:p>
    <w:p w14:paraId="2CDC0A9B" w14:textId="77777777" w:rsidR="00704FF6" w:rsidRPr="00704FF6" w:rsidRDefault="00704FF6" w:rsidP="00BF7CBF">
      <w:pPr>
        <w:pStyle w:val="ListParagraph"/>
        <w:numPr>
          <w:ilvl w:val="0"/>
          <w:numId w:val="22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Administración de Desarrollo Socioeconómico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8F9F86" w14:textId="02869DF4" w:rsidR="00704FF6" w:rsidRPr="00704FF6" w:rsidRDefault="00704FF6" w:rsidP="00BF7CBF">
      <w:pPr>
        <w:pStyle w:val="ListParagraph"/>
        <w:numPr>
          <w:ilvl w:val="0"/>
          <w:numId w:val="22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36,075,000 </w:t>
      </w:r>
    </w:p>
    <w:p w14:paraId="70E78888" w14:textId="275E996F" w:rsidR="00704FF6" w:rsidRPr="00704FF6" w:rsidRDefault="00704FF6" w:rsidP="00BF7CBF">
      <w:pPr>
        <w:pStyle w:val="ListParagraph"/>
        <w:numPr>
          <w:ilvl w:val="2"/>
          <w:numId w:val="86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 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 xml:space="preserve"> </w:t>
      </w:r>
      <w:r w:rsidRPr="00704FF6">
        <w:rPr>
          <w:rFonts w:ascii="Book Antiqua" w:hAnsi="Book Antiqua" w:cs="Calibri"/>
          <w:szCs w:val="24"/>
          <w:lang w:val="es-PR"/>
        </w:rPr>
        <w:t xml:space="preserve"> 29,990,000 </w:t>
      </w:r>
    </w:p>
    <w:p w14:paraId="7D6DB3BA" w14:textId="0284BA2A" w:rsidR="00704FF6" w:rsidRPr="00704FF6" w:rsidRDefault="00704FF6" w:rsidP="00BF7CBF">
      <w:pPr>
        <w:pStyle w:val="ListParagraph"/>
        <w:numPr>
          <w:ilvl w:val="2"/>
          <w:numId w:val="86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Sueldos puestos de confianza</w:t>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325,000  </w:t>
      </w:r>
    </w:p>
    <w:p w14:paraId="7494DD2E" w14:textId="1B819210" w:rsidR="00704FF6" w:rsidRPr="00704FF6" w:rsidRDefault="00704FF6" w:rsidP="00BF7CBF">
      <w:pPr>
        <w:pStyle w:val="ListParagraph"/>
        <w:numPr>
          <w:ilvl w:val="2"/>
          <w:numId w:val="86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Aportación patronal al seguro médico     2,007,000  </w:t>
      </w:r>
    </w:p>
    <w:p w14:paraId="0DF61C3C" w14:textId="16B0E6F5" w:rsidR="00704FF6" w:rsidRPr="00704FF6" w:rsidRDefault="00704FF6" w:rsidP="00BF7CBF">
      <w:pPr>
        <w:pStyle w:val="ListParagraph"/>
        <w:numPr>
          <w:ilvl w:val="2"/>
          <w:numId w:val="86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3,592,000  </w:t>
      </w:r>
    </w:p>
    <w:p w14:paraId="35A5DA47" w14:textId="77777777" w:rsidR="00704FF6" w:rsidRPr="00704FF6" w:rsidRDefault="00704FF6" w:rsidP="00FC3F06">
      <w:pPr>
        <w:pStyle w:val="ListParagraph"/>
        <w:numPr>
          <w:ilvl w:val="2"/>
          <w:numId w:val="86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Jubilación anticipada y Programa de  </w:t>
      </w:r>
    </w:p>
    <w:p w14:paraId="36B39D47" w14:textId="444BB430"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161,000</w:t>
      </w:r>
      <w:r w:rsidRPr="00704FF6">
        <w:rPr>
          <w:rFonts w:ascii="Book Antiqua" w:hAnsi="Book Antiqua" w:cs="Calibri"/>
          <w:szCs w:val="24"/>
          <w:lang w:val="es-PR"/>
        </w:rPr>
        <w:tab/>
        <w:t> </w:t>
      </w:r>
    </w:p>
    <w:p w14:paraId="3F9A73A0"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23A56B36" w14:textId="2E2AFA35" w:rsidR="00704FF6" w:rsidRPr="00704FF6" w:rsidRDefault="00704FF6" w:rsidP="00BF7CBF">
      <w:pPr>
        <w:pStyle w:val="ListParagraph"/>
        <w:numPr>
          <w:ilvl w:val="0"/>
          <w:numId w:val="22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36,344,000 </w:t>
      </w:r>
    </w:p>
    <w:p w14:paraId="1C0EB5DC" w14:textId="35BBFFFB" w:rsidR="00704FF6" w:rsidRPr="00704FF6" w:rsidRDefault="00704FF6" w:rsidP="00BF7CBF">
      <w:pPr>
        <w:pStyle w:val="ListParagraph"/>
        <w:numPr>
          <w:ilvl w:val="0"/>
          <w:numId w:val="22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Facilidades y pagos por servicios públicos </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863,000 </w:t>
      </w:r>
    </w:p>
    <w:p w14:paraId="7B637815" w14:textId="2C365F32" w:rsidR="00704FF6" w:rsidRPr="00704FF6" w:rsidRDefault="00704FF6" w:rsidP="00BF7CBF">
      <w:pPr>
        <w:pStyle w:val="ListParagraph"/>
        <w:numPr>
          <w:ilvl w:val="2"/>
          <w:numId w:val="86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proofErr w:type="gramStart"/>
      <w:r w:rsidR="00D86E05">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37,000</w:t>
      </w:r>
      <w:proofErr w:type="gramEnd"/>
      <w:r w:rsidRPr="00704FF6">
        <w:rPr>
          <w:rFonts w:ascii="Book Antiqua" w:hAnsi="Book Antiqua" w:cs="Calibri"/>
          <w:szCs w:val="24"/>
          <w:lang w:val="es-PR"/>
        </w:rPr>
        <w:t> </w:t>
      </w:r>
    </w:p>
    <w:p w14:paraId="3202C28E" w14:textId="1DEC55FA" w:rsidR="00704FF6" w:rsidRPr="00704FF6" w:rsidRDefault="00704FF6" w:rsidP="00BF7CBF">
      <w:pPr>
        <w:pStyle w:val="ListParagraph"/>
        <w:numPr>
          <w:ilvl w:val="2"/>
          <w:numId w:val="86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Otras facilidades                                              826,000 </w:t>
      </w:r>
    </w:p>
    <w:p w14:paraId="2EEE7E0E" w14:textId="0DD3EF22" w:rsidR="00704FF6" w:rsidRPr="00704FF6" w:rsidRDefault="00704FF6" w:rsidP="00BF7CBF">
      <w:pPr>
        <w:pStyle w:val="ListParagraph"/>
        <w:numPr>
          <w:ilvl w:val="0"/>
          <w:numId w:val="228"/>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4,280,000 </w:t>
      </w:r>
    </w:p>
    <w:p w14:paraId="0E66A8F8" w14:textId="45471B96" w:rsidR="00704FF6" w:rsidRPr="00704FF6" w:rsidRDefault="00704FF6" w:rsidP="00BF7CBF">
      <w:pPr>
        <w:pStyle w:val="ListParagraph"/>
        <w:numPr>
          <w:ilvl w:val="2"/>
          <w:numId w:val="86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Arrendamientos (excluyendo AEP) </w:t>
      </w:r>
      <w:r w:rsidRPr="00704FF6">
        <w:rPr>
          <w:rFonts w:ascii="Book Antiqua" w:hAnsi="Book Antiqua" w:cs="Calibri"/>
          <w:szCs w:val="24"/>
          <w:lang w:val="es-PR"/>
        </w:rPr>
        <w:tab/>
        <w:t>3,202,000 </w:t>
      </w:r>
    </w:p>
    <w:p w14:paraId="136CE952" w14:textId="5158B5D8" w:rsidR="00704FF6" w:rsidRPr="00704FF6" w:rsidRDefault="00704FF6" w:rsidP="00BF7CBF">
      <w:pPr>
        <w:pStyle w:val="ListParagraph"/>
        <w:numPr>
          <w:ilvl w:val="2"/>
          <w:numId w:val="86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lastRenderedPageBreak/>
        <w:t xml:space="preserve">Reparaciones y mantenimientos </w:t>
      </w:r>
      <w:r w:rsidRPr="00704FF6">
        <w:rPr>
          <w:rFonts w:ascii="Book Antiqua" w:hAnsi="Book Antiqua" w:cs="Calibri"/>
          <w:szCs w:val="24"/>
          <w:lang w:val="es-PR"/>
        </w:rPr>
        <w:tab/>
      </w:r>
      <w:proofErr w:type="gramStart"/>
      <w:r w:rsidRPr="00704FF6">
        <w:rPr>
          <w:rFonts w:ascii="Book Antiqua" w:hAnsi="Book Antiqua" w:cs="Calibri"/>
          <w:szCs w:val="24"/>
          <w:lang w:val="es-PR"/>
        </w:rPr>
        <w:tab/>
        <w:t>  208,000</w:t>
      </w:r>
      <w:proofErr w:type="gramEnd"/>
      <w:r w:rsidRPr="00704FF6">
        <w:rPr>
          <w:rFonts w:ascii="Book Antiqua" w:hAnsi="Book Antiqua" w:cs="Calibri"/>
          <w:szCs w:val="24"/>
          <w:lang w:val="es-PR"/>
        </w:rPr>
        <w:t> </w:t>
      </w:r>
    </w:p>
    <w:p w14:paraId="543F9D3E" w14:textId="37322D8B" w:rsidR="00704FF6" w:rsidRPr="00704FF6" w:rsidRDefault="00704FF6" w:rsidP="00BF7CBF">
      <w:pPr>
        <w:pStyle w:val="ListParagraph"/>
        <w:numPr>
          <w:ilvl w:val="2"/>
          <w:numId w:val="86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xml:space="preserve">            </w:t>
      </w:r>
      <w:proofErr w:type="gramStart"/>
      <w:r w:rsidR="00BE0E73">
        <w:rPr>
          <w:rFonts w:ascii="Book Antiqua" w:hAnsi="Book Antiqua" w:cs="Calibri"/>
          <w:szCs w:val="24"/>
          <w:lang w:val="es-PR"/>
        </w:rPr>
        <w:tab/>
      </w:r>
      <w:r w:rsidRPr="00704FF6">
        <w:rPr>
          <w:rFonts w:ascii="Book Antiqua" w:hAnsi="Book Antiqua" w:cs="Calibri"/>
          <w:szCs w:val="24"/>
          <w:lang w:val="es-PR"/>
        </w:rPr>
        <w:t>  870,000</w:t>
      </w:r>
      <w:proofErr w:type="gramEnd"/>
      <w:r w:rsidRPr="00704FF6">
        <w:rPr>
          <w:rFonts w:ascii="Book Antiqua" w:hAnsi="Book Antiqua" w:cs="Calibri"/>
          <w:szCs w:val="24"/>
          <w:lang w:val="es-PR"/>
        </w:rPr>
        <w:tab/>
        <w:t>              </w:t>
      </w:r>
    </w:p>
    <w:p w14:paraId="2780450B" w14:textId="5EA860AF" w:rsidR="00704FF6" w:rsidRPr="00704FF6" w:rsidRDefault="00704FF6" w:rsidP="00BF7CBF">
      <w:pPr>
        <w:pStyle w:val="ListParagraph"/>
        <w:numPr>
          <w:ilvl w:val="0"/>
          <w:numId w:val="22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223,000 </w:t>
      </w:r>
    </w:p>
    <w:p w14:paraId="7EE57196" w14:textId="3E028208" w:rsidR="00704FF6" w:rsidRPr="00704FF6" w:rsidRDefault="00704FF6" w:rsidP="00BF7CBF">
      <w:pPr>
        <w:pStyle w:val="ListParagraph"/>
        <w:numPr>
          <w:ilvl w:val="0"/>
          <w:numId w:val="23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Servicios Profesionales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10,086,000  </w:t>
      </w:r>
    </w:p>
    <w:p w14:paraId="43438958" w14:textId="137A03A0" w:rsidR="00704FF6" w:rsidRPr="00704FF6" w:rsidRDefault="00704FF6" w:rsidP="00BF7CBF">
      <w:pPr>
        <w:pStyle w:val="ListParagraph"/>
        <w:numPr>
          <w:ilvl w:val="2"/>
          <w:numId w:val="86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Pr="00704FF6">
        <w:rPr>
          <w:rFonts w:ascii="Book Antiqua" w:hAnsi="Book Antiqua" w:cs="Calibri"/>
          <w:szCs w:val="24"/>
          <w:lang w:val="es-PR"/>
        </w:rPr>
        <w:t>485,000 </w:t>
      </w:r>
    </w:p>
    <w:p w14:paraId="10F8C692" w14:textId="4B3CD3C2" w:rsidR="00704FF6" w:rsidRPr="00704FF6" w:rsidRDefault="00704FF6" w:rsidP="00BF7CBF">
      <w:pPr>
        <w:pStyle w:val="ListParagraph"/>
        <w:numPr>
          <w:ilvl w:val="2"/>
          <w:numId w:val="86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Sistemas de Información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6,771,000 </w:t>
      </w:r>
    </w:p>
    <w:p w14:paraId="32E67B19" w14:textId="6D3309D6" w:rsidR="00704FF6" w:rsidRPr="00704FF6" w:rsidRDefault="00704FF6" w:rsidP="00BF7CBF">
      <w:pPr>
        <w:pStyle w:val="ListParagraph"/>
        <w:numPr>
          <w:ilvl w:val="2"/>
          <w:numId w:val="86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médicos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70,000  </w:t>
      </w:r>
    </w:p>
    <w:p w14:paraId="4F0D406D" w14:textId="77777777" w:rsidR="00704FF6" w:rsidRPr="00704FF6" w:rsidRDefault="00704FF6" w:rsidP="00BF7CBF">
      <w:pPr>
        <w:pStyle w:val="ListParagraph"/>
        <w:numPr>
          <w:ilvl w:val="2"/>
          <w:numId w:val="86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Servicios Profesionales                     1,160,000 </w:t>
      </w:r>
    </w:p>
    <w:p w14:paraId="4A6D8757" w14:textId="77777777" w:rsidR="00704FF6" w:rsidRPr="00704FF6" w:rsidRDefault="00704FF6" w:rsidP="00FC3F06">
      <w:pPr>
        <w:pStyle w:val="ListParagraph"/>
        <w:numPr>
          <w:ilvl w:val="2"/>
          <w:numId w:val="865"/>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Para la división de Integridad  </w:t>
      </w:r>
    </w:p>
    <w:p w14:paraId="66EDE41A"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Programática (DIP)</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1,600,000</w:t>
      </w:r>
      <w:r w:rsidRPr="00704FF6">
        <w:rPr>
          <w:rFonts w:ascii="Book Antiqua" w:hAnsi="Book Antiqua" w:cs="Calibri"/>
          <w:szCs w:val="24"/>
          <w:lang w:val="es-PR"/>
        </w:rPr>
        <w:tab/>
        <w:t> </w:t>
      </w:r>
    </w:p>
    <w:p w14:paraId="39D4846A"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4F54AEEF" w14:textId="390C4C74" w:rsidR="00704FF6" w:rsidRPr="00704FF6" w:rsidRDefault="00704FF6" w:rsidP="00BF7CBF">
      <w:pPr>
        <w:pStyle w:val="ListParagraph"/>
        <w:numPr>
          <w:ilvl w:val="0"/>
          <w:numId w:val="23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2,117,000 </w:t>
      </w:r>
    </w:p>
    <w:p w14:paraId="7EC7D977" w14:textId="73BFE568" w:rsidR="00704FF6" w:rsidRPr="00704FF6" w:rsidRDefault="00704FF6" w:rsidP="00BF7CBF">
      <w:pPr>
        <w:pStyle w:val="ListParagraph"/>
        <w:numPr>
          <w:ilvl w:val="2"/>
          <w:numId w:val="86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00BE0E73">
        <w:rPr>
          <w:rFonts w:ascii="Book Antiqua" w:hAnsi="Book Antiqua" w:cs="Calibri"/>
          <w:szCs w:val="24"/>
          <w:lang w:val="es-PR"/>
        </w:rPr>
        <w:tab/>
      </w:r>
      <w:r w:rsidRPr="00704FF6">
        <w:rPr>
          <w:rFonts w:ascii="Book Antiqua" w:hAnsi="Book Antiqua" w:cs="Calibri"/>
          <w:szCs w:val="24"/>
          <w:lang w:val="es-PR"/>
        </w:rPr>
        <w:t>2,117,000 </w:t>
      </w:r>
    </w:p>
    <w:p w14:paraId="53EEB7D8" w14:textId="06907488" w:rsidR="00704FF6" w:rsidRPr="00704FF6" w:rsidRDefault="00704FF6" w:rsidP="00BF7CBF">
      <w:pPr>
        <w:pStyle w:val="ListParagraph"/>
        <w:numPr>
          <w:ilvl w:val="0"/>
          <w:numId w:val="23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Materiales y Suministros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 xml:space="preserve"> 255,000 </w:t>
      </w:r>
    </w:p>
    <w:p w14:paraId="080FBF00" w14:textId="67EA53BC" w:rsidR="00704FF6" w:rsidRPr="00704FF6" w:rsidRDefault="00704FF6" w:rsidP="00BF7CBF">
      <w:pPr>
        <w:pStyle w:val="ListParagraph"/>
        <w:numPr>
          <w:ilvl w:val="0"/>
          <w:numId w:val="23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Anuncios y pautas en medios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590,000  </w:t>
      </w:r>
    </w:p>
    <w:p w14:paraId="5F1F1B32" w14:textId="12E347FA" w:rsidR="00704FF6" w:rsidRPr="00704FF6" w:rsidRDefault="00704FF6" w:rsidP="00BF7CBF">
      <w:pPr>
        <w:pStyle w:val="ListParagraph"/>
        <w:numPr>
          <w:ilvl w:val="0"/>
          <w:numId w:val="23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155,000 </w:t>
      </w:r>
    </w:p>
    <w:p w14:paraId="47632FD8" w14:textId="77777777" w:rsidR="00704FF6" w:rsidRPr="00704FF6" w:rsidRDefault="00704FF6" w:rsidP="00FC3F06">
      <w:pPr>
        <w:pStyle w:val="ListParagraph"/>
        <w:numPr>
          <w:ilvl w:val="0"/>
          <w:numId w:val="235"/>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Incentivos y subsidios dirigidos al  </w:t>
      </w:r>
    </w:p>
    <w:p w14:paraId="432F53C6" w14:textId="49A16220" w:rsidR="00704FF6" w:rsidRDefault="00704FF6" w:rsidP="00FC3F06">
      <w:pPr>
        <w:pStyle w:val="ListParagraph"/>
        <w:tabs>
          <w:tab w:val="left" w:pos="1984"/>
        </w:tabs>
        <w:contextualSpacing w:val="0"/>
        <w:rPr>
          <w:rFonts w:ascii="Book Antiqua" w:hAnsi="Book Antiqua" w:cs="Calibri"/>
          <w:szCs w:val="24"/>
          <w:lang w:val="es-PR"/>
        </w:rPr>
      </w:pPr>
      <w:r w:rsidRPr="00704FF6">
        <w:rPr>
          <w:rFonts w:ascii="Book Antiqua" w:hAnsi="Book Antiqua" w:cs="Calibri"/>
          <w:szCs w:val="24"/>
          <w:lang w:val="es-PR"/>
        </w:rPr>
        <w:t>bienestar de la ciudadanía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xml:space="preserve">  </w:t>
      </w:r>
      <w:r w:rsidRPr="00704FF6">
        <w:rPr>
          <w:rFonts w:ascii="Book Antiqua" w:hAnsi="Book Antiqua" w:cs="Calibri"/>
          <w:szCs w:val="24"/>
          <w:lang w:val="es-PR"/>
        </w:rPr>
        <w:tab/>
      </w:r>
      <w:proofErr w:type="gramEnd"/>
      <w:r w:rsidRPr="00704FF6">
        <w:rPr>
          <w:rFonts w:ascii="Book Antiqua" w:hAnsi="Book Antiqua" w:cs="Calibri"/>
          <w:szCs w:val="24"/>
          <w:lang w:val="es-PR"/>
        </w:rPr>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14,500,000 </w:t>
      </w:r>
    </w:p>
    <w:p w14:paraId="2C8921E2" w14:textId="77777777" w:rsidR="00FC3F06" w:rsidRPr="00704FF6" w:rsidRDefault="00FC3F06" w:rsidP="00FC3F06">
      <w:pPr>
        <w:pStyle w:val="ListParagraph"/>
        <w:tabs>
          <w:tab w:val="left" w:pos="1984"/>
        </w:tabs>
        <w:contextualSpacing w:val="0"/>
        <w:rPr>
          <w:rFonts w:ascii="Book Antiqua" w:hAnsi="Book Antiqua" w:cs="Calibri"/>
          <w:szCs w:val="24"/>
          <w:lang w:val="es-PR"/>
        </w:rPr>
      </w:pPr>
    </w:p>
    <w:p w14:paraId="09ADB8C3" w14:textId="77777777" w:rsidR="00704FF6" w:rsidRPr="00704FF6" w:rsidRDefault="00704FF6" w:rsidP="00FC3F06">
      <w:pPr>
        <w:pStyle w:val="ListParagraph"/>
        <w:numPr>
          <w:ilvl w:val="2"/>
          <w:numId w:val="867"/>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Ayuda Temporal para Familias  </w:t>
      </w:r>
    </w:p>
    <w:p w14:paraId="6895BE8B" w14:textId="6906A69D"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Necesitadas (TANF)</w:t>
      </w:r>
      <w:r w:rsidRPr="00704FF6">
        <w:rPr>
          <w:rFonts w:ascii="Book Antiqua" w:hAnsi="Book Antiqua" w:cs="Calibri"/>
          <w:szCs w:val="24"/>
          <w:lang w:val="es-PR"/>
        </w:rPr>
        <w:tab/>
        <w:t>                14,500,000 </w:t>
      </w:r>
    </w:p>
    <w:p w14:paraId="313AA214"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53BBD30E" w14:textId="5B6A8772" w:rsidR="00704FF6" w:rsidRPr="00704FF6" w:rsidRDefault="00704FF6" w:rsidP="00BF7CBF">
      <w:pPr>
        <w:pStyle w:val="ListParagraph"/>
        <w:numPr>
          <w:ilvl w:val="0"/>
          <w:numId w:val="23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t xml:space="preserve"> </w:t>
      </w:r>
      <w:r w:rsidRPr="00704FF6">
        <w:rPr>
          <w:rFonts w:ascii="Book Antiqua" w:hAnsi="Book Antiqua" w:cs="Calibri"/>
          <w:szCs w:val="24"/>
          <w:lang w:val="es-PR"/>
        </w:rPr>
        <w:t>53,000 </w:t>
      </w:r>
    </w:p>
    <w:p w14:paraId="679CA3E3" w14:textId="77777777" w:rsidR="00704FF6" w:rsidRPr="00704FF6" w:rsidRDefault="00704FF6" w:rsidP="00FC3F06">
      <w:pPr>
        <w:pStyle w:val="ListParagraph"/>
        <w:numPr>
          <w:ilvl w:val="2"/>
          <w:numId w:val="868"/>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Aportación al Fideicomiso de Reserva  </w:t>
      </w:r>
    </w:p>
    <w:p w14:paraId="22742319" w14:textId="77777777" w:rsidR="00FC3F0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de Pensiones Ley 80-2020       </w:t>
      </w:r>
      <w:r w:rsidRPr="00704FF6">
        <w:rPr>
          <w:rFonts w:ascii="Book Antiqua" w:hAnsi="Book Antiqua" w:cs="Calibri"/>
          <w:szCs w:val="24"/>
          <w:lang w:val="es-PR"/>
        </w:rPr>
        <w:tab/>
        <w:t>     </w:t>
      </w:r>
      <w:r w:rsidR="00BE0E73">
        <w:rPr>
          <w:rFonts w:ascii="Book Antiqua" w:hAnsi="Book Antiqua" w:cs="Calibri"/>
          <w:szCs w:val="24"/>
          <w:lang w:val="es-PR"/>
        </w:rPr>
        <w:t xml:space="preserve">   </w:t>
      </w:r>
      <w:r w:rsidRPr="00704FF6">
        <w:rPr>
          <w:rFonts w:ascii="Book Antiqua" w:hAnsi="Book Antiqua" w:cs="Calibri"/>
          <w:szCs w:val="24"/>
          <w:lang w:val="es-PR"/>
        </w:rPr>
        <w:t xml:space="preserve"> 53,000             </w:t>
      </w:r>
    </w:p>
    <w:p w14:paraId="7F483991" w14:textId="1A17E9E1"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w:t>
      </w:r>
    </w:p>
    <w:p w14:paraId="10D5646B" w14:textId="77777777" w:rsidR="00704FF6" w:rsidRPr="00704FF6" w:rsidRDefault="00704FF6" w:rsidP="00FC3F06">
      <w:pPr>
        <w:pStyle w:val="ListParagraph"/>
        <w:tabs>
          <w:tab w:val="left" w:pos="1984"/>
        </w:tabs>
        <w:contextualSpacing w:val="0"/>
        <w:rPr>
          <w:rFonts w:ascii="Book Antiqua" w:hAnsi="Book Antiqua" w:cs="Calibri"/>
          <w:szCs w:val="24"/>
          <w:lang w:val="es-PR"/>
        </w:rPr>
      </w:pPr>
      <w:proofErr w:type="gramStart"/>
      <w:r w:rsidRPr="00704FF6">
        <w:rPr>
          <w:rFonts w:ascii="Book Antiqua" w:hAnsi="Book Antiqua" w:cs="Calibri"/>
          <w:szCs w:val="24"/>
          <w:lang w:val="es-PR"/>
        </w:rPr>
        <w:lastRenderedPageBreak/>
        <w:t>Total</w:t>
      </w:r>
      <w:proofErr w:type="gramEnd"/>
      <w:r w:rsidRPr="00704FF6">
        <w:rPr>
          <w:rFonts w:ascii="Book Antiqua" w:hAnsi="Book Antiqua" w:cs="Calibri"/>
          <w:szCs w:val="24"/>
          <w:lang w:val="es-PR"/>
        </w:rPr>
        <w:t xml:space="preserve"> Administración de Desarrollo  </w:t>
      </w:r>
    </w:p>
    <w:p w14:paraId="657A1058" w14:textId="77777777" w:rsidR="00704FF6" w:rsidRDefault="00704FF6" w:rsidP="00FC3F06">
      <w:pPr>
        <w:pStyle w:val="ListParagraph"/>
        <w:tabs>
          <w:tab w:val="left" w:pos="1984"/>
        </w:tabs>
        <w:contextualSpacing w:val="0"/>
        <w:rPr>
          <w:rFonts w:ascii="Book Antiqua" w:hAnsi="Book Antiqua" w:cs="Calibri"/>
          <w:szCs w:val="24"/>
          <w:u w:val="single"/>
          <w:lang w:val="es-PR"/>
        </w:rPr>
      </w:pPr>
      <w:r w:rsidRPr="00704FF6">
        <w:rPr>
          <w:rFonts w:ascii="Book Antiqua" w:hAnsi="Book Antiqua" w:cs="Calibri"/>
          <w:szCs w:val="24"/>
          <w:lang w:val="es-PR"/>
        </w:rPr>
        <w:t>         Socioeconómico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105,541,000 </w:t>
      </w:r>
    </w:p>
    <w:p w14:paraId="13415CC1" w14:textId="77777777" w:rsidR="00FC3F06" w:rsidRPr="002B5B31" w:rsidRDefault="00FC3F06" w:rsidP="00FC3F06">
      <w:pPr>
        <w:pStyle w:val="ListParagraph"/>
        <w:tabs>
          <w:tab w:val="left" w:pos="1984"/>
        </w:tabs>
        <w:contextualSpacing w:val="0"/>
        <w:rPr>
          <w:rFonts w:ascii="Book Antiqua" w:hAnsi="Book Antiqua" w:cs="Calibri"/>
          <w:szCs w:val="24"/>
          <w:u w:val="single"/>
          <w:lang w:val="es-PR"/>
        </w:rPr>
      </w:pPr>
    </w:p>
    <w:p w14:paraId="16D1F802" w14:textId="77777777" w:rsidR="00704FF6" w:rsidRPr="00704FF6" w:rsidRDefault="00704FF6" w:rsidP="00BF7CBF">
      <w:pPr>
        <w:pStyle w:val="ListParagraph"/>
        <w:numPr>
          <w:ilvl w:val="0"/>
          <w:numId w:val="23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Secretariado del Departamento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2417C2" w14:textId="291CBB30" w:rsidR="00704FF6" w:rsidRPr="00704FF6" w:rsidRDefault="00704FF6" w:rsidP="00BF7CBF">
      <w:pPr>
        <w:pStyle w:val="ListParagraph"/>
        <w:numPr>
          <w:ilvl w:val="0"/>
          <w:numId w:val="238"/>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17,587,000 </w:t>
      </w:r>
    </w:p>
    <w:p w14:paraId="53B01556" w14:textId="68E452AE" w:rsidR="00704FF6" w:rsidRPr="00704FF6" w:rsidRDefault="00704FF6" w:rsidP="00BF7CBF">
      <w:pPr>
        <w:pStyle w:val="ListParagraph"/>
        <w:numPr>
          <w:ilvl w:val="2"/>
          <w:numId w:val="86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323566">
        <w:rPr>
          <w:rFonts w:ascii="Book Antiqua" w:hAnsi="Book Antiqua" w:cs="Calibri"/>
          <w:szCs w:val="24"/>
          <w:lang w:val="es-PR"/>
        </w:rPr>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 xml:space="preserve"> 14,369,000   </w:t>
      </w:r>
    </w:p>
    <w:p w14:paraId="252F765C" w14:textId="77777777" w:rsidR="00704FF6" w:rsidRPr="00704FF6" w:rsidRDefault="00704FF6" w:rsidP="00BF7CBF">
      <w:pPr>
        <w:pStyle w:val="ListParagraph"/>
        <w:numPr>
          <w:ilvl w:val="2"/>
          <w:numId w:val="86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Sueldos para puestos de confianza           603,000  </w:t>
      </w:r>
    </w:p>
    <w:p w14:paraId="28DC7367" w14:textId="77777777" w:rsidR="00704FF6" w:rsidRDefault="00704FF6" w:rsidP="00FC3F06">
      <w:pPr>
        <w:pStyle w:val="ListParagraph"/>
        <w:numPr>
          <w:ilvl w:val="2"/>
          <w:numId w:val="86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Aportación patronal al seguro médico     579,000   </w:t>
      </w:r>
    </w:p>
    <w:p w14:paraId="53B65D43"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2C43F0F0" w14:textId="571CEF23" w:rsidR="00704FF6" w:rsidRDefault="00704FF6" w:rsidP="00FC3F06">
      <w:pPr>
        <w:pStyle w:val="ListParagraph"/>
        <w:numPr>
          <w:ilvl w:val="2"/>
          <w:numId w:val="86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1,431,000  </w:t>
      </w:r>
    </w:p>
    <w:p w14:paraId="16E0FD39"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457EFBB5" w14:textId="77777777" w:rsidR="00704FF6" w:rsidRPr="00704FF6" w:rsidRDefault="00704FF6" w:rsidP="00FC3F06">
      <w:pPr>
        <w:pStyle w:val="ListParagraph"/>
        <w:numPr>
          <w:ilvl w:val="2"/>
          <w:numId w:val="86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Jubilación anticipada y Programa  </w:t>
      </w:r>
    </w:p>
    <w:p w14:paraId="338B2466" w14:textId="07921C25"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de Transición Voluntaria </w:t>
      </w:r>
      <w:r w:rsidRPr="00704FF6">
        <w:rPr>
          <w:rFonts w:ascii="Book Antiqua" w:hAnsi="Book Antiqua" w:cs="Calibri"/>
          <w:szCs w:val="24"/>
          <w:lang w:val="es-PR"/>
        </w:rPr>
        <w:tab/>
        <w:t>                      561,000   </w:t>
      </w:r>
    </w:p>
    <w:p w14:paraId="703507CD"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7C002821" w14:textId="0BA069CF" w:rsidR="00704FF6" w:rsidRDefault="00704FF6" w:rsidP="00FC3F06">
      <w:pPr>
        <w:pStyle w:val="ListParagraph"/>
        <w:numPr>
          <w:ilvl w:val="2"/>
          <w:numId w:val="86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44,000 </w:t>
      </w:r>
    </w:p>
    <w:p w14:paraId="6D041999"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2D107A58" w14:textId="75ED71FA" w:rsidR="00704FF6" w:rsidRPr="00704FF6" w:rsidRDefault="00704FF6" w:rsidP="00BF7CBF">
      <w:pPr>
        <w:pStyle w:val="ListParagraph"/>
        <w:numPr>
          <w:ilvl w:val="0"/>
          <w:numId w:val="23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al “</w:t>
      </w:r>
      <w:proofErr w:type="spellStart"/>
      <w:proofErr w:type="gramStart"/>
      <w:r w:rsidRPr="00704FF6">
        <w:rPr>
          <w:rFonts w:ascii="Book Antiqua" w:hAnsi="Book Antiqua" w:cs="Calibri"/>
          <w:szCs w:val="24"/>
          <w:lang w:val="es-PR"/>
        </w:rPr>
        <w:t>Paygo</w:t>
      </w:r>
      <w:proofErr w:type="spellEnd"/>
      <w:r w:rsidRPr="00704FF6">
        <w:rPr>
          <w:rFonts w:ascii="Book Antiqua" w:hAnsi="Book Antiqua" w:cs="Calibri"/>
          <w:szCs w:val="24"/>
          <w:lang w:val="es-PR"/>
        </w:rPr>
        <w:t>”   </w:t>
      </w:r>
      <w:proofErr w:type="gramEnd"/>
      <w:r w:rsidRPr="00704FF6">
        <w:rPr>
          <w:rFonts w:ascii="Book Antiqua" w:hAnsi="Book Antiqua" w:cs="Calibri"/>
          <w:szCs w:val="24"/>
          <w:lang w:val="es-PR"/>
        </w:rPr>
        <w:t xml:space="preserve">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18,280,000 </w:t>
      </w:r>
    </w:p>
    <w:p w14:paraId="6C323B49" w14:textId="7E8284F6" w:rsidR="00704FF6" w:rsidRPr="00704FF6" w:rsidRDefault="00704FF6" w:rsidP="00BF7CBF">
      <w:pPr>
        <w:pStyle w:val="ListParagraph"/>
        <w:numPr>
          <w:ilvl w:val="0"/>
          <w:numId w:val="24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11,032,000 </w:t>
      </w:r>
    </w:p>
    <w:p w14:paraId="5E195DFF" w14:textId="77777777" w:rsidR="00704FF6" w:rsidRPr="00704FF6" w:rsidRDefault="00704FF6" w:rsidP="00BF7CBF">
      <w:pPr>
        <w:pStyle w:val="ListParagraph"/>
        <w:numPr>
          <w:ilvl w:val="2"/>
          <w:numId w:val="87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t>                               4,168,000   </w:t>
      </w:r>
    </w:p>
    <w:p w14:paraId="0E37F0DB" w14:textId="0879EF95" w:rsidR="00704FF6" w:rsidRPr="00704FF6" w:rsidRDefault="00704FF6" w:rsidP="00BF7CBF">
      <w:pPr>
        <w:pStyle w:val="ListParagraph"/>
        <w:numPr>
          <w:ilvl w:val="2"/>
          <w:numId w:val="87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409,000   </w:t>
      </w:r>
    </w:p>
    <w:p w14:paraId="131FC6A5" w14:textId="77777777" w:rsidR="00704FF6" w:rsidRPr="00704FF6" w:rsidRDefault="00704FF6" w:rsidP="00BF7CBF">
      <w:pPr>
        <w:pStyle w:val="ListParagraph"/>
        <w:numPr>
          <w:ilvl w:val="2"/>
          <w:numId w:val="87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AEP</w:t>
      </w:r>
      <w:r w:rsidRPr="00704FF6">
        <w:rPr>
          <w:rFonts w:ascii="Book Antiqua" w:hAnsi="Book Antiqua" w:cs="Calibri"/>
          <w:szCs w:val="24"/>
          <w:lang w:val="es-PR"/>
        </w:rPr>
        <w:tab/>
        <w:t xml:space="preserve">         </w:t>
      </w:r>
      <w:r w:rsidRPr="00704FF6">
        <w:rPr>
          <w:rFonts w:ascii="Book Antiqua" w:hAnsi="Book Antiqua" w:cs="Calibri"/>
          <w:szCs w:val="24"/>
          <w:lang w:val="es-PR"/>
        </w:rPr>
        <w:tab/>
        <w:t>                               6,455,000  </w:t>
      </w:r>
    </w:p>
    <w:p w14:paraId="45146D8D" w14:textId="4D626C4A" w:rsidR="00704FF6" w:rsidRPr="00704FF6" w:rsidRDefault="00704FF6" w:rsidP="00BF7CBF">
      <w:pPr>
        <w:pStyle w:val="ListParagraph"/>
        <w:numPr>
          <w:ilvl w:val="0"/>
          <w:numId w:val="24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2,507,000   </w:t>
      </w:r>
    </w:p>
    <w:p w14:paraId="3BBB8A3F" w14:textId="77777777" w:rsidR="00704FF6" w:rsidRPr="00704FF6" w:rsidRDefault="00704FF6" w:rsidP="00BF7CBF">
      <w:pPr>
        <w:pStyle w:val="ListParagraph"/>
        <w:numPr>
          <w:ilvl w:val="2"/>
          <w:numId w:val="87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t>         284,000   </w:t>
      </w:r>
    </w:p>
    <w:p w14:paraId="24B36C6E" w14:textId="58B85D10" w:rsidR="00704FF6" w:rsidRPr="00704FF6" w:rsidRDefault="00704FF6" w:rsidP="00BF7CBF">
      <w:pPr>
        <w:pStyle w:val="ListParagraph"/>
        <w:numPr>
          <w:ilvl w:val="2"/>
          <w:numId w:val="87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Arrendamientos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2,223,000   </w:t>
      </w:r>
    </w:p>
    <w:p w14:paraId="12536DC3" w14:textId="3D848482" w:rsidR="00704FF6" w:rsidRPr="00704FF6" w:rsidRDefault="00704FF6" w:rsidP="00BF7CBF">
      <w:pPr>
        <w:pStyle w:val="ListParagraph"/>
        <w:numPr>
          <w:ilvl w:val="0"/>
          <w:numId w:val="24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Gastos de transportación</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110,000   </w:t>
      </w:r>
    </w:p>
    <w:p w14:paraId="25A6955A" w14:textId="32D8A3E7" w:rsidR="00704FF6" w:rsidRPr="00704FF6" w:rsidRDefault="00704FF6" w:rsidP="00BF7CBF">
      <w:pPr>
        <w:pStyle w:val="ListParagraph"/>
        <w:numPr>
          <w:ilvl w:val="0"/>
          <w:numId w:val="24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507,000   </w:t>
      </w:r>
    </w:p>
    <w:p w14:paraId="02BC6A6D" w14:textId="71A018F2" w:rsidR="00704FF6" w:rsidRPr="00704FF6" w:rsidRDefault="00704FF6" w:rsidP="00BF7CBF">
      <w:pPr>
        <w:pStyle w:val="ListParagraph"/>
        <w:numPr>
          <w:ilvl w:val="0"/>
          <w:numId w:val="24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lastRenderedPageBreak/>
        <w:t xml:space="preserve">Otros Gastos de funcionamiento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70,000   </w:t>
      </w:r>
    </w:p>
    <w:p w14:paraId="114B8B14" w14:textId="6F078D17" w:rsidR="00704FF6" w:rsidRPr="00704FF6" w:rsidRDefault="00704FF6" w:rsidP="00BF7CBF">
      <w:pPr>
        <w:pStyle w:val="ListParagraph"/>
        <w:numPr>
          <w:ilvl w:val="0"/>
          <w:numId w:val="24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90,000     </w:t>
      </w:r>
    </w:p>
    <w:p w14:paraId="1A232994" w14:textId="60D9952E" w:rsidR="00704FF6" w:rsidRPr="00704FF6" w:rsidRDefault="00704FF6" w:rsidP="00BF7CBF">
      <w:pPr>
        <w:pStyle w:val="ListParagraph"/>
        <w:numPr>
          <w:ilvl w:val="0"/>
          <w:numId w:val="24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ab/>
      </w:r>
      <w:r w:rsidRPr="00704FF6">
        <w:rPr>
          <w:rFonts w:ascii="Book Antiqua" w:hAnsi="Book Antiqua" w:cs="Calibri"/>
          <w:szCs w:val="24"/>
          <w:lang w:val="es-PR"/>
        </w:rPr>
        <w:t>45,000 </w:t>
      </w:r>
    </w:p>
    <w:p w14:paraId="51FEDCCB" w14:textId="70F9EC5B" w:rsidR="00704FF6" w:rsidRPr="00704FF6" w:rsidRDefault="00704FF6" w:rsidP="00BF7CBF">
      <w:pPr>
        <w:pStyle w:val="ListParagraph"/>
        <w:numPr>
          <w:ilvl w:val="0"/>
          <w:numId w:val="24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1,334,000   </w:t>
      </w:r>
    </w:p>
    <w:p w14:paraId="39694345" w14:textId="1D33A9DE" w:rsidR="00704FF6" w:rsidRPr="00704FF6" w:rsidRDefault="00704FF6" w:rsidP="00BF7CBF">
      <w:pPr>
        <w:pStyle w:val="ListParagraph"/>
        <w:numPr>
          <w:ilvl w:val="2"/>
          <w:numId w:val="87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Contribuciones a Ama de Llaves, Inc.    </w:t>
      </w:r>
      <w:r w:rsidR="00BE0E73">
        <w:rPr>
          <w:rFonts w:ascii="Book Antiqua" w:hAnsi="Book Antiqua" w:cs="Calibri"/>
          <w:szCs w:val="24"/>
          <w:lang w:val="es-PR"/>
        </w:rPr>
        <w:t xml:space="preserve">  </w:t>
      </w:r>
      <w:r w:rsidRPr="00704FF6">
        <w:rPr>
          <w:rFonts w:ascii="Book Antiqua" w:hAnsi="Book Antiqua" w:cs="Calibri"/>
          <w:szCs w:val="24"/>
          <w:lang w:val="es-PR"/>
        </w:rPr>
        <w:t xml:space="preserve"> 990,000 </w:t>
      </w:r>
    </w:p>
    <w:p w14:paraId="16467AA5" w14:textId="77777777" w:rsidR="00704FF6" w:rsidRPr="00704FF6" w:rsidRDefault="00704FF6" w:rsidP="00FC3F06">
      <w:pPr>
        <w:pStyle w:val="ListParagraph"/>
        <w:numPr>
          <w:ilvl w:val="2"/>
          <w:numId w:val="87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Gastos relacionados a la Comisión para  </w:t>
      </w:r>
    </w:p>
    <w:p w14:paraId="28DBD7D8" w14:textId="77777777"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la Prevención del Suicidio, según lo  </w:t>
      </w:r>
    </w:p>
    <w:p w14:paraId="14F45363" w14:textId="111B59A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dispuesto en la Ley 227-1999</w:t>
      </w:r>
      <w:r w:rsidRPr="00704FF6">
        <w:rPr>
          <w:rFonts w:ascii="Book Antiqua" w:hAnsi="Book Antiqua" w:cs="Calibri"/>
          <w:szCs w:val="24"/>
          <w:lang w:val="es-PR"/>
        </w:rPr>
        <w:tab/>
        <w:t>          </w:t>
      </w:r>
      <w:r w:rsidR="00BE0E73">
        <w:rPr>
          <w:rFonts w:ascii="Book Antiqua" w:hAnsi="Book Antiqua" w:cs="Calibri"/>
          <w:szCs w:val="24"/>
          <w:lang w:val="es-PR"/>
        </w:rPr>
        <w:t xml:space="preserve">  </w:t>
      </w:r>
      <w:r w:rsidRPr="00704FF6">
        <w:rPr>
          <w:rFonts w:ascii="Book Antiqua" w:hAnsi="Book Antiqua" w:cs="Calibri"/>
          <w:szCs w:val="24"/>
          <w:lang w:val="es-PR"/>
        </w:rPr>
        <w:t>30,000 </w:t>
      </w:r>
    </w:p>
    <w:p w14:paraId="7ECB30EF"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7C2FAF3D" w14:textId="77777777" w:rsidR="00704FF6" w:rsidRPr="00704FF6" w:rsidRDefault="00704FF6" w:rsidP="00FC3F06">
      <w:pPr>
        <w:pStyle w:val="ListParagraph"/>
        <w:numPr>
          <w:ilvl w:val="2"/>
          <w:numId w:val="87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Consejo Especial para atender la  </w:t>
      </w:r>
    </w:p>
    <w:p w14:paraId="4C62B2CB"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desigualdad social en Puerto Rico</w:t>
      </w:r>
      <w:r w:rsidRPr="00704FF6">
        <w:rPr>
          <w:rFonts w:ascii="Book Antiqua" w:hAnsi="Book Antiqua" w:cs="Calibri"/>
          <w:szCs w:val="24"/>
          <w:lang w:val="es-PR"/>
        </w:rPr>
        <w:tab/>
      </w:r>
      <w:r w:rsidRPr="00704FF6">
        <w:rPr>
          <w:rFonts w:ascii="Book Antiqua" w:hAnsi="Book Antiqua" w:cs="Calibri"/>
          <w:szCs w:val="24"/>
          <w:lang w:val="es-PR"/>
        </w:rPr>
        <w:tab/>
        <w:t xml:space="preserve"> 12,000 </w:t>
      </w:r>
    </w:p>
    <w:p w14:paraId="18DCF155"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0171E480" w14:textId="77777777" w:rsidR="00704FF6" w:rsidRPr="00704FF6" w:rsidRDefault="00704FF6" w:rsidP="00FC3F06">
      <w:pPr>
        <w:pStyle w:val="ListParagraph"/>
        <w:numPr>
          <w:ilvl w:val="2"/>
          <w:numId w:val="87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Ayudas a víctimas de desastres  </w:t>
      </w:r>
    </w:p>
    <w:p w14:paraId="0957B24F" w14:textId="77777777"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naturales y otras labores humanitarias  </w:t>
      </w:r>
    </w:p>
    <w:p w14:paraId="04602FD6" w14:textId="77777777"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y gastos de funcionamiento de la  </w:t>
      </w:r>
    </w:p>
    <w:p w14:paraId="7917C705" w14:textId="77777777"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Cruz Roja Americana Capítulo de  </w:t>
      </w:r>
    </w:p>
    <w:p w14:paraId="203AFBB3" w14:textId="77777777"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Puerto Rico, según lo dispuesto  </w:t>
      </w:r>
    </w:p>
    <w:p w14:paraId="11D6BB0D" w14:textId="1B92FECC" w:rsidR="00704FF6" w:rsidRDefault="00E4242E" w:rsidP="00FC3F06">
      <w:pPr>
        <w:pStyle w:val="ListParagraph"/>
        <w:tabs>
          <w:tab w:val="left" w:pos="1984"/>
        </w:tabs>
        <w:ind w:left="2160"/>
        <w:contextualSpacing w:val="0"/>
        <w:rPr>
          <w:rFonts w:ascii="Book Antiqua" w:hAnsi="Book Antiqua" w:cs="Calibri"/>
          <w:szCs w:val="24"/>
          <w:lang w:val="es-PR"/>
        </w:rPr>
      </w:pPr>
      <w:r>
        <w:rPr>
          <w:rFonts w:ascii="Book Antiqua" w:hAnsi="Book Antiqua" w:cs="Calibri"/>
          <w:szCs w:val="24"/>
          <w:lang w:val="es-PR"/>
        </w:rPr>
        <w:t>e</w:t>
      </w:r>
      <w:r w:rsidR="00704FF6" w:rsidRPr="00704FF6">
        <w:rPr>
          <w:rFonts w:ascii="Book Antiqua" w:hAnsi="Book Antiqua" w:cs="Calibri"/>
          <w:szCs w:val="24"/>
          <w:lang w:val="es-PR"/>
        </w:rPr>
        <w:t>n la Ley 59-2006, según enmendada</w:t>
      </w:r>
      <w:r w:rsidR="00704FF6" w:rsidRPr="00704FF6">
        <w:rPr>
          <w:rFonts w:ascii="Book Antiqua" w:hAnsi="Book Antiqua" w:cs="Calibri"/>
          <w:szCs w:val="24"/>
          <w:lang w:val="es-PR"/>
        </w:rPr>
        <w:tab/>
        <w:t>243,000 </w:t>
      </w:r>
    </w:p>
    <w:p w14:paraId="2E6C6611"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75D29DF6" w14:textId="77777777" w:rsidR="00704FF6" w:rsidRPr="00704FF6" w:rsidRDefault="00704FF6" w:rsidP="00FC3F06">
      <w:pPr>
        <w:pStyle w:val="ListParagraph"/>
        <w:numPr>
          <w:ilvl w:val="2"/>
          <w:numId w:val="87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Gastos de funcionamiento del  </w:t>
      </w:r>
    </w:p>
    <w:p w14:paraId="2C02E812" w14:textId="77777777" w:rsidR="00704FF6" w:rsidRPr="00D775B4" w:rsidRDefault="00704FF6" w:rsidP="00FC3F06">
      <w:pPr>
        <w:pStyle w:val="ListParagraph"/>
        <w:tabs>
          <w:tab w:val="left" w:pos="1984"/>
        </w:tabs>
        <w:ind w:left="2160"/>
        <w:contextualSpacing w:val="0"/>
        <w:rPr>
          <w:rFonts w:ascii="Book Antiqua" w:hAnsi="Book Antiqua" w:cs="Calibri"/>
          <w:szCs w:val="24"/>
          <w:lang w:val="it-IT"/>
        </w:rPr>
      </w:pPr>
      <w:r w:rsidRPr="00D775B4">
        <w:rPr>
          <w:rFonts w:ascii="Book Antiqua" w:hAnsi="Book Antiqua" w:cs="Calibri"/>
          <w:szCs w:val="24"/>
          <w:lang w:val="it-IT"/>
        </w:rPr>
        <w:t>Centro Geriátrico San Rafael Inc., </w:t>
      </w:r>
    </w:p>
    <w:p w14:paraId="068DBE34" w14:textId="77777777" w:rsidR="00704FF6" w:rsidRP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de Arecibo, según lo dispuesto en  </w:t>
      </w:r>
    </w:p>
    <w:p w14:paraId="06C68532"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la RC 1332-2004</w:t>
      </w:r>
      <w:r w:rsidRPr="00704FF6">
        <w:rPr>
          <w:rFonts w:ascii="Book Antiqua" w:hAnsi="Book Antiqua" w:cs="Calibri"/>
          <w:szCs w:val="24"/>
          <w:lang w:val="es-PR"/>
        </w:rPr>
        <w:tab/>
        <w:t xml:space="preserve">               </w:t>
      </w:r>
      <w:r w:rsidRPr="00704FF6">
        <w:rPr>
          <w:rFonts w:ascii="Book Antiqua" w:hAnsi="Book Antiqua" w:cs="Calibri"/>
          <w:szCs w:val="24"/>
          <w:lang w:val="es-PR"/>
        </w:rPr>
        <w:tab/>
      </w:r>
      <w:proofErr w:type="gramStart"/>
      <w:r w:rsidRPr="00704FF6">
        <w:rPr>
          <w:rFonts w:ascii="Book Antiqua" w:hAnsi="Book Antiqua" w:cs="Calibri"/>
          <w:szCs w:val="24"/>
          <w:lang w:val="es-PR"/>
        </w:rPr>
        <w:tab/>
        <w:t>  59,000</w:t>
      </w:r>
      <w:proofErr w:type="gramEnd"/>
      <w:r w:rsidRPr="00704FF6">
        <w:rPr>
          <w:rFonts w:ascii="Book Antiqua" w:hAnsi="Book Antiqua" w:cs="Calibri"/>
          <w:szCs w:val="24"/>
          <w:lang w:val="es-PR"/>
        </w:rPr>
        <w:t> </w:t>
      </w:r>
    </w:p>
    <w:p w14:paraId="495C7B5B"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08F07A67" w14:textId="6CA2E8A8" w:rsidR="00704FF6" w:rsidRDefault="00704FF6" w:rsidP="00FC3F06">
      <w:pPr>
        <w:pStyle w:val="ListParagraph"/>
        <w:tabs>
          <w:tab w:val="left" w:pos="1984"/>
        </w:tabs>
        <w:contextualSpacing w:val="0"/>
        <w:rPr>
          <w:rFonts w:ascii="Book Antiqua" w:hAnsi="Book Antiqua" w:cs="Calibri"/>
          <w:szCs w:val="24"/>
          <w:lang w:val="es-PR"/>
        </w:rPr>
      </w:pPr>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Secretariado del Departamento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51,562,000</w:t>
      </w:r>
      <w:r w:rsidRPr="00704FF6">
        <w:rPr>
          <w:rFonts w:ascii="Book Antiqua" w:hAnsi="Book Antiqua" w:cs="Calibri"/>
          <w:szCs w:val="24"/>
          <w:lang w:val="es-PR"/>
        </w:rPr>
        <w:t> </w:t>
      </w:r>
    </w:p>
    <w:p w14:paraId="060F7A56" w14:textId="77777777" w:rsidR="00FC3F06" w:rsidRPr="00704FF6" w:rsidRDefault="00FC3F06" w:rsidP="00FC3F06">
      <w:pPr>
        <w:pStyle w:val="ListParagraph"/>
        <w:tabs>
          <w:tab w:val="left" w:pos="1984"/>
        </w:tabs>
        <w:contextualSpacing w:val="0"/>
        <w:rPr>
          <w:rFonts w:ascii="Book Antiqua" w:hAnsi="Book Antiqua" w:cs="Calibri"/>
          <w:szCs w:val="24"/>
          <w:lang w:val="es-PR"/>
        </w:rPr>
      </w:pPr>
    </w:p>
    <w:p w14:paraId="0C946D7B" w14:textId="77777777" w:rsidR="00704FF6" w:rsidRPr="00704FF6" w:rsidRDefault="00704FF6" w:rsidP="00BF7CBF">
      <w:pPr>
        <w:pStyle w:val="ListParagraph"/>
        <w:numPr>
          <w:ilvl w:val="0"/>
          <w:numId w:val="248"/>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Administración para el Sustento de Menores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3538B3AB" w14:textId="5E5716F6" w:rsidR="00704FF6" w:rsidRPr="00704FF6" w:rsidRDefault="00704FF6" w:rsidP="00BF7CBF">
      <w:pPr>
        <w:pStyle w:val="ListParagraph"/>
        <w:numPr>
          <w:ilvl w:val="0"/>
          <w:numId w:val="24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 xml:space="preserve">      </w:t>
      </w:r>
      <w:r w:rsidRPr="00704FF6">
        <w:rPr>
          <w:rFonts w:ascii="Book Antiqua" w:hAnsi="Book Antiqua" w:cs="Calibri"/>
          <w:szCs w:val="24"/>
          <w:lang w:val="es-PR"/>
        </w:rPr>
        <w:t>7,239,000 </w:t>
      </w:r>
    </w:p>
    <w:p w14:paraId="5B51727F" w14:textId="32DE5590" w:rsidR="00704FF6" w:rsidRPr="00704FF6" w:rsidRDefault="00704FF6" w:rsidP="00BF7CBF">
      <w:pPr>
        <w:pStyle w:val="ListParagraph"/>
        <w:numPr>
          <w:ilvl w:val="2"/>
          <w:numId w:val="87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5,625,000   </w:t>
      </w:r>
    </w:p>
    <w:p w14:paraId="5EA267FF" w14:textId="49A66B73" w:rsidR="00704FF6" w:rsidRPr="00704FF6" w:rsidRDefault="00704FF6" w:rsidP="00BF7CBF">
      <w:pPr>
        <w:pStyle w:val="ListParagraph"/>
        <w:numPr>
          <w:ilvl w:val="2"/>
          <w:numId w:val="87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Sueldos para Puestos de Confianza</w:t>
      </w:r>
      <w:r w:rsidRPr="00704FF6">
        <w:rPr>
          <w:rFonts w:ascii="Book Antiqua" w:hAnsi="Book Antiqua" w:cs="Calibri"/>
          <w:szCs w:val="24"/>
          <w:lang w:val="es-PR"/>
        </w:rPr>
        <w:tab/>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516,000  </w:t>
      </w:r>
    </w:p>
    <w:p w14:paraId="177C9721" w14:textId="77777777" w:rsidR="00704FF6" w:rsidRPr="00704FF6" w:rsidRDefault="00704FF6" w:rsidP="00BF7CBF">
      <w:pPr>
        <w:pStyle w:val="ListParagraph"/>
        <w:numPr>
          <w:ilvl w:val="2"/>
          <w:numId w:val="87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Aportación patronal al seguro médico</w:t>
      </w:r>
      <w:r w:rsidRPr="00704FF6">
        <w:rPr>
          <w:rFonts w:ascii="Book Antiqua" w:hAnsi="Book Antiqua" w:cs="Calibri"/>
          <w:szCs w:val="24"/>
          <w:lang w:val="es-PR"/>
        </w:rPr>
        <w:tab/>
        <w:t>312,000   </w:t>
      </w:r>
    </w:p>
    <w:p w14:paraId="21BE7946" w14:textId="77777777" w:rsidR="00704FF6" w:rsidRPr="00704FF6" w:rsidRDefault="00704FF6" w:rsidP="00BF7CBF">
      <w:pPr>
        <w:pStyle w:val="ListParagraph"/>
        <w:numPr>
          <w:ilvl w:val="2"/>
          <w:numId w:val="87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lastRenderedPageBreak/>
        <w:t xml:space="preserve">Otros beneficios del empleado </w:t>
      </w:r>
      <w:r w:rsidRPr="00704FF6">
        <w:rPr>
          <w:rFonts w:ascii="Book Antiqua" w:hAnsi="Book Antiqua" w:cs="Calibri"/>
          <w:szCs w:val="24"/>
          <w:lang w:val="es-PR"/>
        </w:rPr>
        <w:tab/>
        <w:t>            653,000   </w:t>
      </w:r>
    </w:p>
    <w:p w14:paraId="233F3352" w14:textId="77777777" w:rsidR="00704FF6" w:rsidRPr="00704FF6" w:rsidRDefault="00704FF6" w:rsidP="00FC3F06">
      <w:pPr>
        <w:pStyle w:val="ListParagraph"/>
        <w:numPr>
          <w:ilvl w:val="2"/>
          <w:numId w:val="873"/>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Jubilación anticipada y programa de  </w:t>
      </w:r>
    </w:p>
    <w:p w14:paraId="4AA08FCE"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131,000  </w:t>
      </w:r>
    </w:p>
    <w:p w14:paraId="40D09DEE" w14:textId="77777777" w:rsidR="00EE1271" w:rsidRPr="00704FF6" w:rsidRDefault="00EE1271" w:rsidP="00FC3F06">
      <w:pPr>
        <w:pStyle w:val="ListParagraph"/>
        <w:tabs>
          <w:tab w:val="left" w:pos="1984"/>
        </w:tabs>
        <w:ind w:left="2160"/>
        <w:contextualSpacing w:val="0"/>
        <w:rPr>
          <w:rFonts w:ascii="Book Antiqua" w:hAnsi="Book Antiqua" w:cs="Calibri"/>
          <w:szCs w:val="24"/>
          <w:lang w:val="es-PR"/>
        </w:rPr>
      </w:pPr>
    </w:p>
    <w:p w14:paraId="0CB9A276" w14:textId="77777777" w:rsidR="00704FF6" w:rsidRPr="00704FF6" w:rsidRDefault="00704FF6" w:rsidP="00BF7CBF">
      <w:pPr>
        <w:pStyle w:val="ListParagraph"/>
        <w:numPr>
          <w:ilvl w:val="2"/>
          <w:numId w:val="87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2,000 </w:t>
      </w:r>
    </w:p>
    <w:p w14:paraId="489A4D6D" w14:textId="0A1ECF9A" w:rsidR="00704FF6" w:rsidRPr="00704FF6" w:rsidRDefault="00704FF6" w:rsidP="00BF7CBF">
      <w:pPr>
        <w:pStyle w:val="ListParagraph"/>
        <w:numPr>
          <w:ilvl w:val="0"/>
          <w:numId w:val="25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 xml:space="preserve"> 2,950,000 </w:t>
      </w:r>
    </w:p>
    <w:p w14:paraId="62993027" w14:textId="7B393DDB" w:rsidR="00704FF6" w:rsidRPr="00704FF6" w:rsidRDefault="00704FF6" w:rsidP="00BF7CBF">
      <w:pPr>
        <w:pStyle w:val="ListParagraph"/>
        <w:numPr>
          <w:ilvl w:val="0"/>
          <w:numId w:val="25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309,000 </w:t>
      </w:r>
    </w:p>
    <w:p w14:paraId="29D9350A" w14:textId="77777777" w:rsidR="00704FF6" w:rsidRPr="00704FF6" w:rsidRDefault="00704FF6" w:rsidP="00BF7CBF">
      <w:pPr>
        <w:pStyle w:val="ListParagraph"/>
        <w:numPr>
          <w:ilvl w:val="2"/>
          <w:numId w:val="87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 AEP</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24,000   </w:t>
      </w:r>
    </w:p>
    <w:p w14:paraId="0CD4978E" w14:textId="77777777" w:rsidR="00704FF6" w:rsidRPr="00704FF6" w:rsidRDefault="00704FF6" w:rsidP="00BF7CBF">
      <w:pPr>
        <w:pStyle w:val="ListParagraph"/>
        <w:numPr>
          <w:ilvl w:val="2"/>
          <w:numId w:val="87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87,000</w:t>
      </w:r>
      <w:proofErr w:type="gramEnd"/>
      <w:r w:rsidRPr="00704FF6">
        <w:rPr>
          <w:rFonts w:ascii="Book Antiqua" w:hAnsi="Book Antiqua" w:cs="Calibri"/>
          <w:szCs w:val="24"/>
          <w:lang w:val="es-PR"/>
        </w:rPr>
        <w:t> </w:t>
      </w:r>
    </w:p>
    <w:p w14:paraId="52C6CAAC" w14:textId="77777777" w:rsidR="00704FF6" w:rsidRPr="00704FF6" w:rsidRDefault="00704FF6" w:rsidP="00BF7CBF">
      <w:pPr>
        <w:pStyle w:val="ListParagraph"/>
        <w:numPr>
          <w:ilvl w:val="2"/>
          <w:numId w:val="87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Otras facilidades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184,000 </w:t>
      </w:r>
    </w:p>
    <w:p w14:paraId="2F5A0925" w14:textId="77777777" w:rsidR="00704FF6" w:rsidRPr="00704FF6" w:rsidRDefault="00704FF6" w:rsidP="00FC3F06">
      <w:pPr>
        <w:pStyle w:val="ListParagraph"/>
        <w:numPr>
          <w:ilvl w:val="2"/>
          <w:numId w:val="874"/>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Pago de combustibles y  </w:t>
      </w:r>
    </w:p>
    <w:p w14:paraId="2C1D900F"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lubricantes a ASG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14,000 </w:t>
      </w:r>
    </w:p>
    <w:p w14:paraId="664056C6"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052C4B19" w14:textId="168B031A" w:rsidR="00704FF6" w:rsidRPr="00704FF6" w:rsidRDefault="00704FF6" w:rsidP="00BF7CBF">
      <w:pPr>
        <w:pStyle w:val="ListParagraph"/>
        <w:numPr>
          <w:ilvl w:val="0"/>
          <w:numId w:val="25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Servicios comprados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2,156,000 </w:t>
      </w:r>
    </w:p>
    <w:p w14:paraId="0F49A1AD" w14:textId="77777777" w:rsidR="00704FF6" w:rsidRPr="00704FF6" w:rsidRDefault="00704FF6" w:rsidP="00BF7CBF">
      <w:pPr>
        <w:pStyle w:val="ListParagraph"/>
        <w:numPr>
          <w:ilvl w:val="2"/>
          <w:numId w:val="87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33,000   </w:t>
      </w:r>
    </w:p>
    <w:p w14:paraId="16CC280A" w14:textId="05E583E1" w:rsidR="00704FF6" w:rsidRPr="00704FF6" w:rsidRDefault="00704FF6" w:rsidP="00BF7CBF">
      <w:pPr>
        <w:pStyle w:val="ListParagraph"/>
        <w:numPr>
          <w:ilvl w:val="2"/>
          <w:numId w:val="87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Arrendamientos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797,000   </w:t>
      </w:r>
    </w:p>
    <w:p w14:paraId="3128D855" w14:textId="6CF1021D" w:rsidR="00704FF6" w:rsidRPr="00704FF6" w:rsidRDefault="00704FF6" w:rsidP="00BF7CBF">
      <w:pPr>
        <w:pStyle w:val="ListParagraph"/>
        <w:numPr>
          <w:ilvl w:val="2"/>
          <w:numId w:val="87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68,000   </w:t>
      </w:r>
    </w:p>
    <w:p w14:paraId="07000069" w14:textId="77777777" w:rsidR="00704FF6" w:rsidRPr="00704FF6" w:rsidRDefault="00704FF6" w:rsidP="00BF7CBF">
      <w:pPr>
        <w:pStyle w:val="ListParagraph"/>
        <w:numPr>
          <w:ilvl w:val="2"/>
          <w:numId w:val="87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1,258,000   </w:t>
      </w:r>
    </w:p>
    <w:p w14:paraId="261C7338" w14:textId="7258E69A" w:rsidR="00704FF6" w:rsidRPr="00704FF6" w:rsidRDefault="00704FF6" w:rsidP="00BF7CBF">
      <w:pPr>
        <w:pStyle w:val="ListParagraph"/>
        <w:numPr>
          <w:ilvl w:val="0"/>
          <w:numId w:val="25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24,000 </w:t>
      </w:r>
    </w:p>
    <w:p w14:paraId="2C7CF23A" w14:textId="37DB8946" w:rsidR="00704FF6" w:rsidRPr="00704FF6" w:rsidRDefault="00704FF6" w:rsidP="00BF7CBF">
      <w:pPr>
        <w:pStyle w:val="ListParagraph"/>
        <w:numPr>
          <w:ilvl w:val="0"/>
          <w:numId w:val="25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321,000  </w:t>
      </w:r>
    </w:p>
    <w:p w14:paraId="50656E77" w14:textId="506935D4" w:rsidR="00704FF6" w:rsidRPr="00704FF6" w:rsidRDefault="00704FF6" w:rsidP="00BF7CBF">
      <w:pPr>
        <w:pStyle w:val="ListParagraph"/>
        <w:numPr>
          <w:ilvl w:val="2"/>
          <w:numId w:val="87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xml:space="preserve">  </w:t>
      </w:r>
      <w:r w:rsidR="00E4242E">
        <w:rPr>
          <w:rFonts w:ascii="Book Antiqua" w:hAnsi="Book Antiqua" w:cs="Calibri"/>
          <w:szCs w:val="24"/>
          <w:lang w:val="es-PR"/>
        </w:rPr>
        <w:tab/>
      </w:r>
      <w:proofErr w:type="gramEnd"/>
      <w:r w:rsidRPr="00704FF6">
        <w:rPr>
          <w:rFonts w:ascii="Book Antiqua" w:hAnsi="Book Antiqua" w:cs="Calibri"/>
          <w:szCs w:val="24"/>
          <w:lang w:val="es-PR"/>
        </w:rPr>
        <w:t>66,000  </w:t>
      </w:r>
    </w:p>
    <w:p w14:paraId="5E4BAB70" w14:textId="3305BD80" w:rsidR="00704FF6" w:rsidRPr="00704FF6" w:rsidRDefault="00704FF6" w:rsidP="00BF7CBF">
      <w:pPr>
        <w:pStyle w:val="ListParagraph"/>
        <w:numPr>
          <w:ilvl w:val="2"/>
          <w:numId w:val="87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130,000   </w:t>
      </w:r>
    </w:p>
    <w:p w14:paraId="17FCCA39" w14:textId="77777777" w:rsidR="00704FF6" w:rsidRPr="00704FF6" w:rsidRDefault="00704FF6" w:rsidP="00BF7CBF">
      <w:pPr>
        <w:pStyle w:val="ListParagraph"/>
        <w:numPr>
          <w:ilvl w:val="2"/>
          <w:numId w:val="87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Servicios Profesionales                     125,000       </w:t>
      </w:r>
    </w:p>
    <w:p w14:paraId="57E69AB6" w14:textId="046DC6CD" w:rsidR="00704FF6" w:rsidRPr="00704FF6" w:rsidRDefault="00704FF6" w:rsidP="00BF7CBF">
      <w:pPr>
        <w:pStyle w:val="ListParagraph"/>
        <w:numPr>
          <w:ilvl w:val="0"/>
          <w:numId w:val="25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lastRenderedPageBreak/>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40,000 </w:t>
      </w:r>
    </w:p>
    <w:p w14:paraId="44CA2630" w14:textId="5671B441" w:rsidR="00704FF6" w:rsidRPr="00704FF6" w:rsidRDefault="00704FF6" w:rsidP="00BF7CBF">
      <w:pPr>
        <w:pStyle w:val="ListParagraph"/>
        <w:numPr>
          <w:ilvl w:val="0"/>
          <w:numId w:val="25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44,000   </w:t>
      </w:r>
    </w:p>
    <w:p w14:paraId="1A27D2C3" w14:textId="7C1CDC91" w:rsidR="00704FF6" w:rsidRPr="00704FF6" w:rsidRDefault="00704FF6" w:rsidP="00BF7CBF">
      <w:pPr>
        <w:pStyle w:val="ListParagraph"/>
        <w:numPr>
          <w:ilvl w:val="0"/>
          <w:numId w:val="25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18,000 </w:t>
      </w:r>
    </w:p>
    <w:p w14:paraId="04CD35B8" w14:textId="7426A6D9" w:rsidR="00704FF6" w:rsidRPr="00704FF6" w:rsidRDefault="00704FF6" w:rsidP="00BF7CBF">
      <w:pPr>
        <w:pStyle w:val="ListParagraph"/>
        <w:numPr>
          <w:ilvl w:val="0"/>
          <w:numId w:val="258"/>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32,000 </w:t>
      </w:r>
    </w:p>
    <w:p w14:paraId="4F929422" w14:textId="1E397C73" w:rsidR="00704FF6" w:rsidRPr="00704FF6" w:rsidRDefault="00704FF6" w:rsidP="00BF7CBF">
      <w:pPr>
        <w:pStyle w:val="ListParagraph"/>
        <w:numPr>
          <w:ilvl w:val="0"/>
          <w:numId w:val="25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2,204,000 </w:t>
      </w:r>
    </w:p>
    <w:p w14:paraId="4549B059" w14:textId="77777777" w:rsidR="00704FF6" w:rsidRPr="00704FF6" w:rsidRDefault="00704FF6" w:rsidP="00BF7CBF">
      <w:pPr>
        <w:pStyle w:val="ListParagraph"/>
        <w:numPr>
          <w:ilvl w:val="2"/>
          <w:numId w:val="87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Otro pareo de fondos federales </w:t>
      </w:r>
      <w:r w:rsidRPr="00704FF6">
        <w:rPr>
          <w:rFonts w:ascii="Book Antiqua" w:hAnsi="Book Antiqua" w:cs="Calibri"/>
          <w:szCs w:val="24"/>
          <w:lang w:val="es-PR"/>
        </w:rPr>
        <w:tab/>
        <w:t>    2,152,000 </w:t>
      </w:r>
    </w:p>
    <w:p w14:paraId="36FF1190" w14:textId="77777777" w:rsidR="00704FF6" w:rsidRPr="00704FF6" w:rsidRDefault="00704FF6" w:rsidP="00BF7CBF">
      <w:pPr>
        <w:pStyle w:val="ListParagraph"/>
        <w:numPr>
          <w:ilvl w:val="2"/>
          <w:numId w:val="87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Para la plataforma PRACSES</w:t>
      </w:r>
      <w:r w:rsidRPr="00704FF6">
        <w:rPr>
          <w:rFonts w:ascii="Book Antiqua" w:hAnsi="Book Antiqua" w:cs="Calibri"/>
          <w:szCs w:val="24"/>
          <w:lang w:val="es-PR"/>
        </w:rPr>
        <w:tab/>
        <w:t>         52,000 </w:t>
      </w:r>
    </w:p>
    <w:p w14:paraId="725182DF" w14:textId="16AF9852" w:rsidR="00704FF6" w:rsidRPr="00704FF6" w:rsidRDefault="00704FF6" w:rsidP="00BF7CBF">
      <w:pPr>
        <w:pStyle w:val="ListParagraph"/>
        <w:numPr>
          <w:ilvl w:val="0"/>
          <w:numId w:val="26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Asignaciones englobadas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2,500,000 </w:t>
      </w:r>
    </w:p>
    <w:p w14:paraId="3C16A2BE" w14:textId="77777777" w:rsidR="00704FF6" w:rsidRPr="00704FF6" w:rsidRDefault="00704FF6" w:rsidP="00FC3F06">
      <w:pPr>
        <w:pStyle w:val="ListParagraph"/>
        <w:numPr>
          <w:ilvl w:val="2"/>
          <w:numId w:val="878"/>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Para los pagos relacionados al “Federal </w:t>
      </w:r>
    </w:p>
    <w:p w14:paraId="4B6E2512" w14:textId="77777777" w:rsidR="00704FF6" w:rsidRDefault="00704FF6" w:rsidP="00FC3F06">
      <w:pPr>
        <w:pStyle w:val="ListParagraph"/>
        <w:tabs>
          <w:tab w:val="left" w:pos="1984"/>
        </w:tabs>
        <w:ind w:left="2160"/>
        <w:contextualSpacing w:val="0"/>
        <w:rPr>
          <w:rFonts w:ascii="Book Antiqua" w:hAnsi="Book Antiqua" w:cs="Calibri"/>
          <w:szCs w:val="24"/>
          <w:lang w:val="es-PR"/>
        </w:rPr>
      </w:pPr>
      <w:proofErr w:type="spellStart"/>
      <w:r w:rsidRPr="00704FF6">
        <w:rPr>
          <w:rFonts w:ascii="Book Antiqua" w:hAnsi="Book Antiqua" w:cs="Calibri"/>
          <w:szCs w:val="24"/>
          <w:lang w:val="es-PR"/>
        </w:rPr>
        <w:t>Deficit</w:t>
      </w:r>
      <w:proofErr w:type="spellEnd"/>
      <w:r w:rsidRPr="00704FF6">
        <w:rPr>
          <w:rFonts w:ascii="Book Antiqua" w:hAnsi="Book Antiqua" w:cs="Calibri"/>
          <w:szCs w:val="24"/>
          <w:lang w:val="es-PR"/>
        </w:rPr>
        <w:t xml:space="preserve"> </w:t>
      </w:r>
      <w:proofErr w:type="spellStart"/>
      <w:r w:rsidRPr="00704FF6">
        <w:rPr>
          <w:rFonts w:ascii="Book Antiqua" w:hAnsi="Book Antiqua" w:cs="Calibri"/>
          <w:szCs w:val="24"/>
          <w:lang w:val="es-PR"/>
        </w:rPr>
        <w:t>Reduction</w:t>
      </w:r>
      <w:proofErr w:type="spellEnd"/>
      <w:r w:rsidRPr="00704FF6">
        <w:rPr>
          <w:rFonts w:ascii="Book Antiqua" w:hAnsi="Book Antiqua" w:cs="Calibri"/>
          <w:szCs w:val="24"/>
          <w:lang w:val="es-PR"/>
        </w:rPr>
        <w:t xml:space="preserve"> </w:t>
      </w:r>
      <w:proofErr w:type="spellStart"/>
      <w:r w:rsidRPr="00704FF6">
        <w:rPr>
          <w:rFonts w:ascii="Book Antiqua" w:hAnsi="Book Antiqua" w:cs="Calibri"/>
          <w:szCs w:val="24"/>
          <w:lang w:val="es-PR"/>
        </w:rPr>
        <w:t>Act</w:t>
      </w:r>
      <w:proofErr w:type="spellEnd"/>
      <w:r w:rsidRPr="00704FF6">
        <w:rPr>
          <w:rFonts w:ascii="Book Antiqua" w:hAnsi="Book Antiqua" w:cs="Calibri"/>
          <w:szCs w:val="24"/>
          <w:lang w:val="es-PR"/>
        </w:rPr>
        <w:t xml:space="preserve"> </w:t>
      </w:r>
      <w:proofErr w:type="spellStart"/>
      <w:r w:rsidRPr="00704FF6">
        <w:rPr>
          <w:rFonts w:ascii="Book Antiqua" w:hAnsi="Book Antiqua" w:cs="Calibri"/>
          <w:szCs w:val="24"/>
          <w:lang w:val="es-PR"/>
        </w:rPr>
        <w:t>of</w:t>
      </w:r>
      <w:proofErr w:type="spellEnd"/>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2005”   </w:t>
      </w:r>
      <w:proofErr w:type="gramEnd"/>
      <w:r w:rsidRPr="00704FF6">
        <w:rPr>
          <w:rFonts w:ascii="Book Antiqua" w:hAnsi="Book Antiqua" w:cs="Calibri"/>
          <w:szCs w:val="24"/>
          <w:lang w:val="es-PR"/>
        </w:rPr>
        <w:t>         2,500,000 </w:t>
      </w:r>
    </w:p>
    <w:p w14:paraId="78E47FA5"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5B90F968" w14:textId="77777777" w:rsidR="00704FF6" w:rsidRDefault="00704FF6" w:rsidP="00FC3F06">
      <w:pPr>
        <w:pStyle w:val="ListParagraph"/>
        <w:tabs>
          <w:tab w:val="left" w:pos="1984"/>
        </w:tabs>
        <w:contextualSpacing w:val="0"/>
        <w:rPr>
          <w:rFonts w:ascii="Book Antiqua" w:hAnsi="Book Antiqua" w:cs="Calibri"/>
          <w:szCs w:val="24"/>
          <w:lang w:val="es-PR"/>
        </w:rPr>
      </w:pPr>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para el Sustento de Menores</w:t>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17,837,000</w:t>
      </w:r>
      <w:r w:rsidRPr="00704FF6">
        <w:rPr>
          <w:rFonts w:ascii="Book Antiqua" w:hAnsi="Book Antiqua" w:cs="Calibri"/>
          <w:szCs w:val="24"/>
          <w:lang w:val="es-PR"/>
        </w:rPr>
        <w:t> </w:t>
      </w:r>
    </w:p>
    <w:p w14:paraId="6CC7A60E" w14:textId="77777777" w:rsidR="00FC3F06" w:rsidRPr="00704FF6" w:rsidRDefault="00FC3F06" w:rsidP="00FC3F06">
      <w:pPr>
        <w:pStyle w:val="ListParagraph"/>
        <w:tabs>
          <w:tab w:val="left" w:pos="1984"/>
        </w:tabs>
        <w:contextualSpacing w:val="0"/>
        <w:rPr>
          <w:rFonts w:ascii="Book Antiqua" w:hAnsi="Book Antiqua" w:cs="Calibri"/>
          <w:szCs w:val="24"/>
          <w:lang w:val="es-PR"/>
        </w:rPr>
      </w:pPr>
    </w:p>
    <w:p w14:paraId="63BCEAC3" w14:textId="77777777" w:rsidR="00704FF6" w:rsidRPr="00704FF6" w:rsidRDefault="00704FF6" w:rsidP="00BF7CBF">
      <w:pPr>
        <w:pStyle w:val="ListParagraph"/>
        <w:numPr>
          <w:ilvl w:val="0"/>
          <w:numId w:val="26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Administración para el Cuidado y Desarrollo Integral de la Niñez</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61872ED4" w14:textId="0FC4443B" w:rsidR="00704FF6" w:rsidRPr="00704FF6" w:rsidRDefault="00704FF6" w:rsidP="00BF7CBF">
      <w:pPr>
        <w:pStyle w:val="ListParagraph"/>
        <w:numPr>
          <w:ilvl w:val="0"/>
          <w:numId w:val="262"/>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3,154,000 </w:t>
      </w:r>
    </w:p>
    <w:p w14:paraId="1A1C5BC0" w14:textId="1B54570E" w:rsidR="00704FF6" w:rsidRPr="00704FF6" w:rsidRDefault="00704FF6" w:rsidP="00BF7CBF">
      <w:pPr>
        <w:pStyle w:val="ListParagraph"/>
        <w:numPr>
          <w:ilvl w:val="2"/>
          <w:numId w:val="87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 xml:space="preserve"> 1,717,000   </w:t>
      </w:r>
    </w:p>
    <w:p w14:paraId="4CF89B55" w14:textId="77777777" w:rsidR="00704FF6" w:rsidRPr="00704FF6" w:rsidRDefault="00704FF6" w:rsidP="00BF7CBF">
      <w:pPr>
        <w:pStyle w:val="ListParagraph"/>
        <w:numPr>
          <w:ilvl w:val="2"/>
          <w:numId w:val="87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Sueldos para puestos de confianza         714,000 </w:t>
      </w:r>
    </w:p>
    <w:p w14:paraId="786BE9C3" w14:textId="77777777" w:rsidR="00704FF6" w:rsidRPr="00704FF6" w:rsidRDefault="00704FF6" w:rsidP="00BF7CBF">
      <w:pPr>
        <w:pStyle w:val="ListParagraph"/>
        <w:numPr>
          <w:ilvl w:val="2"/>
          <w:numId w:val="87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Horas extras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1,000  </w:t>
      </w:r>
    </w:p>
    <w:p w14:paraId="5EF3CE88" w14:textId="77777777" w:rsidR="00704FF6" w:rsidRPr="00704FF6" w:rsidRDefault="00704FF6" w:rsidP="00BF7CBF">
      <w:pPr>
        <w:pStyle w:val="ListParagraph"/>
        <w:numPr>
          <w:ilvl w:val="2"/>
          <w:numId w:val="87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Aportación patronal al seguro médico   131,000   </w:t>
      </w:r>
    </w:p>
    <w:p w14:paraId="4A471870" w14:textId="77777777" w:rsidR="00704FF6" w:rsidRPr="00704FF6" w:rsidRDefault="00704FF6" w:rsidP="00BF7CBF">
      <w:pPr>
        <w:pStyle w:val="ListParagraph"/>
        <w:numPr>
          <w:ilvl w:val="2"/>
          <w:numId w:val="87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459,000   </w:t>
      </w:r>
    </w:p>
    <w:p w14:paraId="24816325" w14:textId="77777777" w:rsidR="00704FF6" w:rsidRPr="00704FF6" w:rsidRDefault="00704FF6" w:rsidP="00FC3F06">
      <w:pPr>
        <w:pStyle w:val="ListParagraph"/>
        <w:numPr>
          <w:ilvl w:val="2"/>
          <w:numId w:val="87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Jubilación anticipada y Programa de  </w:t>
      </w:r>
    </w:p>
    <w:p w14:paraId="12C54FD8"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13,000 </w:t>
      </w:r>
    </w:p>
    <w:p w14:paraId="75F67E8C"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3694DD4C" w14:textId="77777777" w:rsidR="00704FF6" w:rsidRDefault="00704FF6" w:rsidP="00FC3F06">
      <w:pPr>
        <w:pStyle w:val="ListParagraph"/>
        <w:numPr>
          <w:ilvl w:val="2"/>
          <w:numId w:val="879"/>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t>          119,000 </w:t>
      </w:r>
    </w:p>
    <w:p w14:paraId="07FA7F8F" w14:textId="1B8C7956" w:rsidR="00704FF6" w:rsidRPr="00704FF6" w:rsidRDefault="00704FF6" w:rsidP="00BF7CBF">
      <w:pPr>
        <w:pStyle w:val="ListParagraph"/>
        <w:numPr>
          <w:ilvl w:val="0"/>
          <w:numId w:val="263"/>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lastRenderedPageBreak/>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3,313,000 </w:t>
      </w:r>
    </w:p>
    <w:p w14:paraId="2FFC4759" w14:textId="13DF96A0" w:rsidR="00704FF6" w:rsidRPr="00704FF6" w:rsidRDefault="00704FF6" w:rsidP="00BF7CBF">
      <w:pPr>
        <w:pStyle w:val="ListParagraph"/>
        <w:numPr>
          <w:ilvl w:val="0"/>
          <w:numId w:val="264"/>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326,000 </w:t>
      </w:r>
    </w:p>
    <w:p w14:paraId="7C49F639" w14:textId="77777777" w:rsidR="00704FF6" w:rsidRPr="00704FF6" w:rsidRDefault="00704FF6" w:rsidP="00BF7CBF">
      <w:pPr>
        <w:pStyle w:val="ListParagraph"/>
        <w:numPr>
          <w:ilvl w:val="2"/>
          <w:numId w:val="88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217,000   </w:t>
      </w:r>
    </w:p>
    <w:p w14:paraId="3C77E131" w14:textId="77777777" w:rsidR="00704FF6" w:rsidRPr="00704FF6" w:rsidRDefault="00704FF6" w:rsidP="00BF7CBF">
      <w:pPr>
        <w:pStyle w:val="ListParagraph"/>
        <w:numPr>
          <w:ilvl w:val="2"/>
          <w:numId w:val="88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 AAA</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39,000   </w:t>
      </w:r>
    </w:p>
    <w:p w14:paraId="5E06F1A3" w14:textId="77777777" w:rsidR="00704FF6" w:rsidRPr="00704FF6" w:rsidRDefault="00704FF6" w:rsidP="00FC3F06">
      <w:pPr>
        <w:pStyle w:val="ListParagraph"/>
        <w:numPr>
          <w:ilvl w:val="2"/>
          <w:numId w:val="880"/>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Pago de combustibles y  </w:t>
      </w:r>
    </w:p>
    <w:p w14:paraId="4B70D614"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35,000 </w:t>
      </w:r>
    </w:p>
    <w:p w14:paraId="1C8AA062"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42D18B44" w14:textId="77777777" w:rsidR="00704FF6" w:rsidRPr="00704FF6" w:rsidRDefault="00704FF6" w:rsidP="00FC3F06">
      <w:pPr>
        <w:pStyle w:val="ListParagraph"/>
        <w:numPr>
          <w:ilvl w:val="2"/>
          <w:numId w:val="880"/>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Otras facilidades y pagos por  </w:t>
      </w:r>
    </w:p>
    <w:p w14:paraId="7BD88CE9" w14:textId="31193533"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 xml:space="preserve"> servicios públicos                                       35,000             </w:t>
      </w:r>
    </w:p>
    <w:p w14:paraId="2730767B"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3DA2C559" w14:textId="77777777" w:rsidR="00704FF6" w:rsidRPr="00704FF6" w:rsidRDefault="00704FF6" w:rsidP="00BF7CBF">
      <w:pPr>
        <w:pStyle w:val="ListParagraph"/>
        <w:numPr>
          <w:ilvl w:val="0"/>
          <w:numId w:val="265"/>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690,000 </w:t>
      </w:r>
    </w:p>
    <w:p w14:paraId="2879C72B" w14:textId="77777777" w:rsidR="00704FF6" w:rsidRPr="00704FF6" w:rsidRDefault="00704FF6" w:rsidP="00BF7CBF">
      <w:pPr>
        <w:pStyle w:val="ListParagraph"/>
        <w:numPr>
          <w:ilvl w:val="2"/>
          <w:numId w:val="88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10,000 </w:t>
      </w:r>
    </w:p>
    <w:p w14:paraId="62DA7C4F" w14:textId="77777777" w:rsidR="00704FF6" w:rsidRPr="00704FF6" w:rsidRDefault="00704FF6" w:rsidP="00BF7CBF">
      <w:pPr>
        <w:pStyle w:val="ListParagraph"/>
        <w:numPr>
          <w:ilvl w:val="2"/>
          <w:numId w:val="88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Arrendamiento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680,000  </w:t>
      </w:r>
    </w:p>
    <w:p w14:paraId="72DFCBAC" w14:textId="66C6771B" w:rsidR="00704FF6" w:rsidRPr="00704FF6" w:rsidRDefault="00704FF6" w:rsidP="00BF7CBF">
      <w:pPr>
        <w:pStyle w:val="ListParagraph"/>
        <w:numPr>
          <w:ilvl w:val="0"/>
          <w:numId w:val="266"/>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6,000 </w:t>
      </w:r>
    </w:p>
    <w:p w14:paraId="0E9571AF" w14:textId="0FC1337A" w:rsidR="00704FF6" w:rsidRPr="00704FF6" w:rsidRDefault="00704FF6" w:rsidP="00BF7CBF">
      <w:pPr>
        <w:pStyle w:val="ListParagraph"/>
        <w:numPr>
          <w:ilvl w:val="0"/>
          <w:numId w:val="267"/>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30,000  </w:t>
      </w:r>
    </w:p>
    <w:p w14:paraId="16370524" w14:textId="52DB13FF" w:rsidR="00704FF6" w:rsidRPr="00704FF6" w:rsidRDefault="00704FF6" w:rsidP="00BF7CBF">
      <w:pPr>
        <w:pStyle w:val="ListParagraph"/>
        <w:numPr>
          <w:ilvl w:val="0"/>
          <w:numId w:val="268"/>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23,000 </w:t>
      </w:r>
    </w:p>
    <w:p w14:paraId="57CD0341" w14:textId="0D881669" w:rsidR="00704FF6" w:rsidRPr="00704FF6" w:rsidRDefault="00704FF6" w:rsidP="00BF7CBF">
      <w:pPr>
        <w:pStyle w:val="ListParagraph"/>
        <w:numPr>
          <w:ilvl w:val="0"/>
          <w:numId w:val="269"/>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1,140,000   </w:t>
      </w:r>
    </w:p>
    <w:p w14:paraId="6F02B1E5" w14:textId="6C4C4DEE" w:rsidR="00704FF6" w:rsidRPr="00704FF6" w:rsidRDefault="00704FF6" w:rsidP="00BF7CBF">
      <w:pPr>
        <w:pStyle w:val="ListParagraph"/>
        <w:numPr>
          <w:ilvl w:val="0"/>
          <w:numId w:val="270"/>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Asignación englobada</w:t>
      </w:r>
      <w:proofErr w:type="gramStart"/>
      <w:r w:rsidRPr="00704FF6">
        <w:rPr>
          <w:rFonts w:ascii="Book Antiqua" w:hAnsi="Book Antiqua" w:cs="Calibri"/>
          <w:szCs w:val="24"/>
          <w:lang w:val="es-PR"/>
        </w:rPr>
        <w:tab/>
        <w:t xml:space="preserve">  </w:t>
      </w:r>
      <w:r w:rsidRPr="00704FF6">
        <w:rPr>
          <w:rFonts w:ascii="Book Antiqua" w:hAnsi="Book Antiqua" w:cs="Calibri"/>
          <w:szCs w:val="24"/>
          <w:lang w:val="es-PR"/>
        </w:rPr>
        <w:tab/>
      </w:r>
      <w:proofErr w:type="gramEnd"/>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378,000 </w:t>
      </w:r>
    </w:p>
    <w:p w14:paraId="556FA3DD" w14:textId="77777777" w:rsidR="00704FF6" w:rsidRPr="00704FF6" w:rsidRDefault="00704FF6" w:rsidP="00FC3F06">
      <w:pPr>
        <w:pStyle w:val="ListParagraph"/>
        <w:numPr>
          <w:ilvl w:val="2"/>
          <w:numId w:val="88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Consejo Asesor de la Gobernadora para </w:t>
      </w:r>
    </w:p>
    <w:p w14:paraId="36EE30EC" w14:textId="77777777" w:rsidR="00704FF6" w:rsidRDefault="00704FF6" w:rsidP="00FC3F06">
      <w:pPr>
        <w:pStyle w:val="ListParagraph"/>
        <w:tabs>
          <w:tab w:val="left" w:pos="1984"/>
        </w:tabs>
        <w:ind w:left="2160"/>
        <w:contextualSpacing w:val="0"/>
        <w:rPr>
          <w:rFonts w:ascii="Book Antiqua" w:hAnsi="Book Antiqua" w:cs="Calibri"/>
          <w:szCs w:val="24"/>
          <w:lang w:val="es-PR"/>
        </w:rPr>
      </w:pPr>
      <w:r w:rsidRPr="00704FF6">
        <w:rPr>
          <w:rFonts w:ascii="Book Antiqua" w:hAnsi="Book Antiqua" w:cs="Calibri"/>
          <w:szCs w:val="24"/>
          <w:lang w:val="es-PR"/>
        </w:rPr>
        <w:t>la Edad Temprana</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150,000 </w:t>
      </w:r>
    </w:p>
    <w:p w14:paraId="48E4A7B6" w14:textId="77777777" w:rsidR="00FC3F06" w:rsidRPr="00704FF6" w:rsidRDefault="00FC3F06" w:rsidP="00FC3F06">
      <w:pPr>
        <w:pStyle w:val="ListParagraph"/>
        <w:tabs>
          <w:tab w:val="left" w:pos="1984"/>
        </w:tabs>
        <w:ind w:left="2160"/>
        <w:contextualSpacing w:val="0"/>
        <w:rPr>
          <w:rFonts w:ascii="Book Antiqua" w:hAnsi="Book Antiqua" w:cs="Calibri"/>
          <w:szCs w:val="24"/>
          <w:lang w:val="es-PR"/>
        </w:rPr>
      </w:pPr>
    </w:p>
    <w:p w14:paraId="6AD7AD31" w14:textId="77777777" w:rsidR="00704FF6" w:rsidRDefault="00704FF6" w:rsidP="00FC3F06">
      <w:pPr>
        <w:pStyle w:val="ListParagraph"/>
        <w:numPr>
          <w:ilvl w:val="2"/>
          <w:numId w:val="882"/>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Otras asignaciones englobadas</w:t>
      </w:r>
      <w:r w:rsidRPr="00704FF6">
        <w:rPr>
          <w:rFonts w:ascii="Book Antiqua" w:hAnsi="Book Antiqua" w:cs="Calibri"/>
          <w:szCs w:val="24"/>
          <w:lang w:val="es-PR"/>
        </w:rPr>
        <w:tab/>
        <w:t>           228,000 </w:t>
      </w:r>
    </w:p>
    <w:p w14:paraId="13D18C6B" w14:textId="77777777" w:rsidR="00FC3F06" w:rsidRPr="00704FF6" w:rsidRDefault="00FC3F06" w:rsidP="00FC3F06">
      <w:pPr>
        <w:pStyle w:val="ListParagraph"/>
        <w:tabs>
          <w:tab w:val="left" w:pos="1984"/>
        </w:tabs>
        <w:ind w:left="2250"/>
        <w:contextualSpacing w:val="0"/>
        <w:rPr>
          <w:rFonts w:ascii="Book Antiqua" w:hAnsi="Book Antiqua" w:cs="Calibri"/>
          <w:szCs w:val="24"/>
          <w:lang w:val="es-PR"/>
        </w:rPr>
      </w:pPr>
    </w:p>
    <w:p w14:paraId="6F1C1A5F" w14:textId="2A7F731F" w:rsidR="00704FF6" w:rsidRPr="00704FF6" w:rsidRDefault="00704FF6" w:rsidP="00BF7CBF">
      <w:pPr>
        <w:pStyle w:val="ListParagraph"/>
        <w:numPr>
          <w:ilvl w:val="0"/>
          <w:numId w:val="271"/>
        </w:numPr>
        <w:tabs>
          <w:tab w:val="left" w:pos="1984"/>
        </w:tabs>
        <w:spacing w:after="360"/>
        <w:contextualSpacing w:val="0"/>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Pr="00704FF6">
        <w:rPr>
          <w:rFonts w:ascii="Book Antiqua" w:hAnsi="Book Antiqua" w:cs="Calibri"/>
          <w:szCs w:val="24"/>
          <w:lang w:val="es-PR"/>
        </w:rPr>
        <w:tab/>
        <w:t xml:space="preserve">                </w:t>
      </w:r>
      <w:r w:rsidR="00BE0E73">
        <w:rPr>
          <w:rFonts w:ascii="Book Antiqua" w:hAnsi="Book Antiqua" w:cs="Calibri"/>
          <w:szCs w:val="24"/>
          <w:lang w:val="es-PR"/>
        </w:rPr>
        <w:tab/>
      </w:r>
      <w:r w:rsidRPr="00704FF6">
        <w:rPr>
          <w:rFonts w:ascii="Book Antiqua" w:hAnsi="Book Antiqua" w:cs="Calibri"/>
          <w:szCs w:val="24"/>
          <w:lang w:val="es-PR"/>
        </w:rPr>
        <w:t>5,000,000  </w:t>
      </w:r>
    </w:p>
    <w:p w14:paraId="242CAC2B" w14:textId="77777777" w:rsidR="00704FF6" w:rsidRPr="00704FF6" w:rsidRDefault="00704FF6" w:rsidP="00FC3F06">
      <w:pPr>
        <w:pStyle w:val="ListParagraph"/>
        <w:numPr>
          <w:ilvl w:val="2"/>
          <w:numId w:val="883"/>
        </w:numPr>
        <w:tabs>
          <w:tab w:val="left" w:pos="1984"/>
        </w:tabs>
        <w:contextualSpacing w:val="0"/>
        <w:rPr>
          <w:rFonts w:ascii="Book Antiqua" w:hAnsi="Book Antiqua" w:cs="Calibri"/>
          <w:szCs w:val="24"/>
          <w:lang w:val="es-PR"/>
        </w:rPr>
      </w:pPr>
      <w:r w:rsidRPr="00704FF6">
        <w:rPr>
          <w:rFonts w:ascii="Book Antiqua" w:hAnsi="Book Antiqua" w:cs="Calibri"/>
          <w:szCs w:val="24"/>
          <w:lang w:val="es-PR"/>
        </w:rPr>
        <w:t>Centro de Recursos y Referidos  </w:t>
      </w:r>
    </w:p>
    <w:p w14:paraId="60D5B89F" w14:textId="77777777" w:rsidR="00704FF6" w:rsidRPr="00704FF6" w:rsidRDefault="00704FF6" w:rsidP="00FC3F06">
      <w:pPr>
        <w:pStyle w:val="ListParagraph"/>
        <w:tabs>
          <w:tab w:val="left" w:pos="1984"/>
        </w:tabs>
        <w:ind w:left="2250"/>
        <w:contextualSpacing w:val="0"/>
        <w:rPr>
          <w:rFonts w:ascii="Book Antiqua" w:hAnsi="Book Antiqua" w:cs="Calibri"/>
          <w:szCs w:val="24"/>
          <w:lang w:val="es-PR"/>
        </w:rPr>
      </w:pPr>
      <w:r w:rsidRPr="00704FF6">
        <w:rPr>
          <w:rFonts w:ascii="Book Antiqua" w:hAnsi="Book Antiqua" w:cs="Calibri"/>
          <w:szCs w:val="24"/>
          <w:lang w:val="es-PR"/>
        </w:rPr>
        <w:t>para la Niñez Temprana  </w:t>
      </w:r>
    </w:p>
    <w:p w14:paraId="0218A526" w14:textId="77777777" w:rsidR="00704FF6" w:rsidRDefault="00704FF6" w:rsidP="00FC3F06">
      <w:pPr>
        <w:pStyle w:val="ListParagraph"/>
        <w:tabs>
          <w:tab w:val="left" w:pos="1984"/>
        </w:tabs>
        <w:ind w:left="2250"/>
        <w:contextualSpacing w:val="0"/>
        <w:rPr>
          <w:rFonts w:ascii="Book Antiqua" w:hAnsi="Book Antiqua" w:cs="Calibri"/>
          <w:szCs w:val="24"/>
          <w:lang w:val="es-PR"/>
        </w:rPr>
      </w:pPr>
      <w:r w:rsidRPr="00704FF6">
        <w:rPr>
          <w:rFonts w:ascii="Book Antiqua" w:hAnsi="Book Antiqua" w:cs="Calibri"/>
          <w:szCs w:val="24"/>
          <w:lang w:val="es-PR"/>
        </w:rPr>
        <w:t>“2Gen Centers”</w:t>
      </w:r>
      <w:r w:rsidRPr="00704FF6">
        <w:rPr>
          <w:rFonts w:ascii="Book Antiqua" w:hAnsi="Book Antiqua" w:cs="Calibri"/>
          <w:szCs w:val="24"/>
          <w:lang w:val="es-PR"/>
        </w:rPr>
        <w:tab/>
        <w:t>                                 5,000,000 </w:t>
      </w:r>
    </w:p>
    <w:p w14:paraId="0684602D" w14:textId="71C72AF4" w:rsidR="00704FF6" w:rsidRPr="00704FF6" w:rsidRDefault="00704FF6" w:rsidP="00FC3F06">
      <w:pPr>
        <w:pStyle w:val="ListParagraph"/>
        <w:tabs>
          <w:tab w:val="left" w:pos="1984"/>
        </w:tabs>
        <w:contextualSpacing w:val="0"/>
        <w:rPr>
          <w:rFonts w:ascii="Book Antiqua" w:hAnsi="Book Antiqua" w:cs="Calibri"/>
          <w:szCs w:val="24"/>
          <w:lang w:val="es-PR"/>
        </w:rPr>
      </w:pPr>
      <w:r w:rsidRPr="00704FF6">
        <w:rPr>
          <w:rFonts w:ascii="Book Antiqua" w:hAnsi="Book Antiqua" w:cs="Calibri"/>
          <w:szCs w:val="24"/>
          <w:lang w:val="es-PR"/>
        </w:rPr>
        <w:lastRenderedPageBreak/>
        <w:t xml:space="preserve">          </w:t>
      </w: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para el Cuidado y  </w:t>
      </w:r>
    </w:p>
    <w:p w14:paraId="125FAA5F" w14:textId="77777777" w:rsidR="00FC3F06" w:rsidRDefault="00704FF6" w:rsidP="00FC3F06">
      <w:pPr>
        <w:pStyle w:val="ListParagraph"/>
        <w:tabs>
          <w:tab w:val="left" w:pos="1984"/>
        </w:tabs>
        <w:contextualSpacing w:val="0"/>
        <w:rPr>
          <w:rFonts w:ascii="Book Antiqua" w:hAnsi="Book Antiqua" w:cs="Calibri"/>
          <w:szCs w:val="24"/>
          <w:lang w:val="es-PR"/>
        </w:rPr>
      </w:pPr>
      <w:r w:rsidRPr="00704FF6">
        <w:rPr>
          <w:rFonts w:ascii="Book Antiqua" w:hAnsi="Book Antiqua" w:cs="Calibri"/>
          <w:szCs w:val="24"/>
          <w:lang w:val="es-PR"/>
        </w:rPr>
        <w:t>          Desarrollo Integral de la Niñez</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BE0E73">
        <w:rPr>
          <w:rFonts w:ascii="Book Antiqua" w:hAnsi="Book Antiqua" w:cs="Calibri"/>
          <w:szCs w:val="24"/>
          <w:u w:val="single"/>
          <w:lang w:val="es-PR"/>
        </w:rPr>
        <w:t>14,060,000</w:t>
      </w:r>
      <w:r w:rsidRPr="00704FF6">
        <w:rPr>
          <w:rFonts w:ascii="Book Antiqua" w:hAnsi="Book Antiqua" w:cs="Calibri"/>
          <w:szCs w:val="24"/>
          <w:lang w:val="es-PR"/>
        </w:rPr>
        <w:t>      </w:t>
      </w:r>
    </w:p>
    <w:p w14:paraId="1F6A48C3" w14:textId="6FE72ABE" w:rsidR="00704FF6" w:rsidRPr="00704FF6" w:rsidRDefault="00704FF6" w:rsidP="00FC3F06">
      <w:pPr>
        <w:pStyle w:val="ListParagraph"/>
        <w:tabs>
          <w:tab w:val="left" w:pos="1984"/>
        </w:tabs>
        <w:contextualSpacing w:val="0"/>
        <w:rPr>
          <w:rFonts w:ascii="Book Antiqua" w:hAnsi="Book Antiqua" w:cs="Calibri"/>
          <w:szCs w:val="24"/>
          <w:lang w:val="es-PR"/>
        </w:rPr>
      </w:pPr>
      <w:r w:rsidRPr="00704FF6">
        <w:rPr>
          <w:rFonts w:ascii="Book Antiqua" w:hAnsi="Book Antiqua" w:cs="Calibri"/>
          <w:szCs w:val="24"/>
          <w:lang w:val="es-PR"/>
        </w:rPr>
        <w:t>  </w:t>
      </w:r>
    </w:p>
    <w:p w14:paraId="4B7623F7" w14:textId="15E3AB05" w:rsidR="00704FF6" w:rsidRPr="00BE0E73" w:rsidRDefault="00704FF6" w:rsidP="00BF7CBF">
      <w:pPr>
        <w:pStyle w:val="ListParagraph"/>
        <w:tabs>
          <w:tab w:val="left" w:pos="1984"/>
        </w:tabs>
        <w:spacing w:after="360"/>
        <w:contextualSpacing w:val="0"/>
        <w:rPr>
          <w:rFonts w:ascii="Book Antiqua" w:hAnsi="Book Antiqua" w:cs="Calibri"/>
          <w:szCs w:val="24"/>
          <w:u w:val="single"/>
          <w:lang w:val="es-PR"/>
        </w:rPr>
      </w:pPr>
      <w:r w:rsidRPr="00704FF6">
        <w:rPr>
          <w:rFonts w:ascii="Book Antiqua" w:hAnsi="Book Antiqua" w:cs="Calibri"/>
          <w:szCs w:val="24"/>
          <w:lang w:val="es-PR"/>
        </w:rPr>
        <w:t>Subtotal de Familias y Niños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BE0E73">
        <w:rPr>
          <w:rFonts w:ascii="Book Antiqua" w:hAnsi="Book Antiqua" w:cs="Calibri"/>
          <w:szCs w:val="24"/>
          <w:u w:val="single"/>
          <w:lang w:val="es-PR"/>
        </w:rPr>
        <w:t>425,201,000</w:t>
      </w:r>
    </w:p>
    <w:p w14:paraId="033EF6F3" w14:textId="21161860" w:rsidR="009F326B" w:rsidRDefault="009F326B" w:rsidP="00BF7CBF">
      <w:pPr>
        <w:pStyle w:val="ListParagraph"/>
        <w:tabs>
          <w:tab w:val="left" w:pos="1984"/>
        </w:tabs>
        <w:spacing w:after="360"/>
        <w:ind w:hanging="810"/>
        <w:contextualSpacing w:val="0"/>
        <w:rPr>
          <w:rFonts w:ascii="Book Antiqua" w:hAnsi="Book Antiqua" w:cs="Calibri"/>
          <w:szCs w:val="24"/>
          <w:lang w:val="es-PR"/>
        </w:rPr>
      </w:pPr>
      <w:r w:rsidRPr="009F326B">
        <w:rPr>
          <w:rFonts w:ascii="Book Antiqua" w:hAnsi="Book Antiqua" w:cs="Calibri"/>
          <w:szCs w:val="24"/>
          <w:lang w:val="es-PR"/>
        </w:rPr>
        <w:t>VII. Asignaciones Bajo la Custodia</w:t>
      </w:r>
    </w:p>
    <w:p w14:paraId="5E85A017" w14:textId="0B92366F" w:rsidR="00B31BCF" w:rsidRPr="003D16DE" w:rsidRDefault="004C4DA2" w:rsidP="00BF7CBF">
      <w:pPr>
        <w:pStyle w:val="ListParagraph"/>
        <w:tabs>
          <w:tab w:val="left" w:pos="1984"/>
        </w:tabs>
        <w:spacing w:after="360"/>
        <w:contextualSpacing w:val="0"/>
        <w:rPr>
          <w:rFonts w:ascii="Book Antiqua" w:hAnsi="Book Antiqua" w:cs="Calibri"/>
          <w:strike/>
          <w:szCs w:val="24"/>
          <w:lang w:val="es-PR"/>
        </w:rPr>
      </w:pPr>
      <w:r w:rsidRPr="003D16DE">
        <w:rPr>
          <w:rFonts w:ascii="Book Antiqua" w:hAnsi="Book Antiqua" w:cs="Calibri"/>
          <w:szCs w:val="24"/>
          <w:lang w:val="es-PR"/>
        </w:rPr>
        <w:t>1. Asignaciones bajo la Custodia de Hacienda</w:t>
      </w:r>
    </w:p>
    <w:p w14:paraId="475B8E5D" w14:textId="39066CD3" w:rsidR="00B31BCF" w:rsidRPr="00B31BCF" w:rsidRDefault="00B31BCF" w:rsidP="00BF7CBF">
      <w:pPr>
        <w:pStyle w:val="ListParagraph"/>
        <w:numPr>
          <w:ilvl w:val="0"/>
          <w:numId w:val="274"/>
        </w:numPr>
        <w:tabs>
          <w:tab w:val="left" w:pos="1984"/>
        </w:tabs>
        <w:spacing w:after="360"/>
        <w:contextualSpacing w:val="0"/>
        <w:rPr>
          <w:rFonts w:ascii="Book Antiqua" w:hAnsi="Book Antiqua" w:cs="Calibri"/>
          <w:szCs w:val="24"/>
          <w:lang w:val="es-PR"/>
        </w:rPr>
      </w:pPr>
      <w:r w:rsidRPr="00B31BCF">
        <w:rPr>
          <w:rFonts w:ascii="Book Antiqua" w:hAnsi="Book Antiqua" w:cs="Calibri"/>
          <w:szCs w:val="24"/>
          <w:lang w:val="es-PR"/>
        </w:rPr>
        <w:t>Nómina y costos relacionados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B31BCF">
        <w:rPr>
          <w:rFonts w:ascii="Book Antiqua" w:hAnsi="Book Antiqua" w:cs="Calibri"/>
          <w:szCs w:val="24"/>
          <w:lang w:val="es-PR"/>
        </w:rPr>
        <w:t>21,722,000 </w:t>
      </w:r>
    </w:p>
    <w:p w14:paraId="1E7150DE" w14:textId="77777777" w:rsidR="00B31BCF" w:rsidRPr="00B31BCF" w:rsidRDefault="00B31BCF" w:rsidP="00FC3F06">
      <w:pPr>
        <w:pStyle w:val="ListParagraph"/>
        <w:numPr>
          <w:ilvl w:val="2"/>
          <w:numId w:val="884"/>
        </w:numPr>
        <w:tabs>
          <w:tab w:val="clear" w:pos="2250"/>
          <w:tab w:val="num" w:pos="1980"/>
        </w:tabs>
        <w:ind w:left="1980" w:hanging="90"/>
        <w:contextualSpacing w:val="0"/>
        <w:rPr>
          <w:rFonts w:ascii="Book Antiqua" w:hAnsi="Book Antiqua" w:cs="Calibri"/>
          <w:szCs w:val="24"/>
          <w:lang w:val="es-PR"/>
        </w:rPr>
      </w:pPr>
      <w:r w:rsidRPr="00B31BCF">
        <w:rPr>
          <w:rFonts w:ascii="Book Antiqua" w:hAnsi="Book Antiqua" w:cs="Calibri"/>
          <w:szCs w:val="24"/>
          <w:lang w:val="es-PR"/>
        </w:rPr>
        <w:t xml:space="preserve">Para el pago del Bono </w:t>
      </w:r>
      <w:proofErr w:type="spellStart"/>
      <w:r w:rsidRPr="00B31BCF">
        <w:rPr>
          <w:rFonts w:ascii="Book Antiqua" w:hAnsi="Book Antiqua" w:cs="Calibri"/>
          <w:szCs w:val="24"/>
          <w:lang w:val="es-PR"/>
        </w:rPr>
        <w:t>Upside</w:t>
      </w:r>
      <w:proofErr w:type="spellEnd"/>
      <w:r w:rsidRPr="00B31BCF">
        <w:rPr>
          <w:rFonts w:ascii="Book Antiqua" w:hAnsi="Book Antiqua" w:cs="Calibri"/>
          <w:szCs w:val="24"/>
          <w:lang w:val="es-PR"/>
        </w:rPr>
        <w:t>  </w:t>
      </w:r>
    </w:p>
    <w:p w14:paraId="7C380845" w14:textId="7C98C1DB" w:rsidR="00B31BCF" w:rsidRPr="00B31BCF" w:rsidRDefault="00BE0E73" w:rsidP="00FC3F06">
      <w:pPr>
        <w:pStyle w:val="ListParagraph"/>
        <w:tabs>
          <w:tab w:val="num" w:pos="1980"/>
        </w:tabs>
        <w:ind w:left="1980" w:hanging="90"/>
        <w:contextualSpacing w:val="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de AFSCME de conformidad  </w:t>
      </w:r>
    </w:p>
    <w:p w14:paraId="0CA2450B" w14:textId="66644DA1" w:rsidR="00B31BCF" w:rsidRPr="00B31BCF" w:rsidRDefault="00BE0E73" w:rsidP="00FC3F06">
      <w:pPr>
        <w:pStyle w:val="ListParagraph"/>
        <w:tabs>
          <w:tab w:val="num" w:pos="1980"/>
        </w:tabs>
        <w:ind w:left="1980" w:hanging="90"/>
        <w:contextualSpacing w:val="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con el Anejo G-19 del  </w:t>
      </w:r>
    </w:p>
    <w:p w14:paraId="5A9A3E7C" w14:textId="77777777" w:rsidR="00FC3F06" w:rsidRDefault="00BE0E73" w:rsidP="00FC3F06">
      <w:pPr>
        <w:pStyle w:val="ListParagraph"/>
        <w:tabs>
          <w:tab w:val="num" w:pos="1980"/>
        </w:tabs>
        <w:ind w:left="1980" w:hanging="90"/>
        <w:contextualSpacing w:val="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Plan de Ajuste</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r>
      <w:r w:rsidR="00B31BCF" w:rsidRPr="00B31BCF">
        <w:rPr>
          <w:rFonts w:ascii="Book Antiqua" w:hAnsi="Book Antiqua" w:cs="Calibri"/>
          <w:szCs w:val="24"/>
          <w:lang w:val="es-PR"/>
        </w:rPr>
        <w:tab/>
      </w:r>
      <w:r>
        <w:rPr>
          <w:rFonts w:ascii="Book Antiqua" w:hAnsi="Book Antiqua" w:cs="Calibri"/>
          <w:szCs w:val="24"/>
          <w:lang w:val="es-PR"/>
        </w:rPr>
        <w:tab/>
      </w:r>
      <w:r w:rsidR="00B31BCF" w:rsidRPr="00B31BCF">
        <w:rPr>
          <w:rFonts w:ascii="Book Antiqua" w:hAnsi="Book Antiqua" w:cs="Calibri"/>
          <w:szCs w:val="24"/>
          <w:lang w:val="es-PR"/>
        </w:rPr>
        <w:t>21,584,000</w:t>
      </w:r>
      <w:r w:rsidR="00B31BCF" w:rsidRPr="00B31BCF">
        <w:rPr>
          <w:rFonts w:ascii="Book Antiqua" w:hAnsi="Book Antiqua" w:cs="Calibri"/>
          <w:szCs w:val="24"/>
          <w:lang w:val="es-PR"/>
        </w:rPr>
        <w:tab/>
      </w:r>
    </w:p>
    <w:p w14:paraId="483F61C8" w14:textId="73B0A441" w:rsidR="00B31BCF" w:rsidRPr="00B31BCF" w:rsidRDefault="00B31BCF" w:rsidP="00FC3F06">
      <w:pPr>
        <w:pStyle w:val="ListParagraph"/>
        <w:tabs>
          <w:tab w:val="num" w:pos="1980"/>
        </w:tabs>
        <w:ind w:left="1980" w:hanging="90"/>
        <w:contextualSpacing w:val="0"/>
        <w:rPr>
          <w:rFonts w:ascii="Book Antiqua" w:hAnsi="Book Antiqua" w:cs="Calibri"/>
          <w:szCs w:val="24"/>
          <w:lang w:val="es-PR"/>
        </w:rPr>
      </w:pPr>
      <w:r w:rsidRPr="00B31BCF">
        <w:rPr>
          <w:rFonts w:ascii="Book Antiqua" w:hAnsi="Book Antiqua" w:cs="Calibri"/>
          <w:szCs w:val="24"/>
          <w:lang w:val="es-PR"/>
        </w:rPr>
        <w:t>   </w:t>
      </w:r>
    </w:p>
    <w:p w14:paraId="429704A1" w14:textId="77777777" w:rsidR="00B31BCF" w:rsidRPr="00B31BCF" w:rsidRDefault="00B31BCF" w:rsidP="00FC3F06">
      <w:pPr>
        <w:pStyle w:val="ListParagraph"/>
        <w:numPr>
          <w:ilvl w:val="2"/>
          <w:numId w:val="884"/>
        </w:numPr>
        <w:tabs>
          <w:tab w:val="clear" w:pos="2250"/>
          <w:tab w:val="num" w:pos="1980"/>
        </w:tabs>
        <w:ind w:left="1980" w:hanging="90"/>
        <w:contextualSpacing w:val="0"/>
        <w:rPr>
          <w:rFonts w:ascii="Book Antiqua" w:hAnsi="Book Antiqua" w:cs="Calibri"/>
          <w:szCs w:val="24"/>
          <w:lang w:val="es-PR"/>
        </w:rPr>
      </w:pPr>
      <w:r w:rsidRPr="00B31BCF">
        <w:rPr>
          <w:rFonts w:ascii="Book Antiqua" w:hAnsi="Book Antiqua" w:cs="Calibri"/>
          <w:szCs w:val="24"/>
          <w:lang w:val="es-PR"/>
        </w:rPr>
        <w:t>Beneficios de Jubilación  </w:t>
      </w:r>
    </w:p>
    <w:p w14:paraId="36997F90" w14:textId="37453F9D" w:rsidR="00B31BCF" w:rsidRPr="00B31BCF" w:rsidRDefault="00B31BCF" w:rsidP="00FC3F06">
      <w:pPr>
        <w:pStyle w:val="ListParagraph"/>
        <w:tabs>
          <w:tab w:val="left" w:pos="1984"/>
        </w:tabs>
        <w:ind w:left="2070" w:hanging="90"/>
        <w:contextualSpacing w:val="0"/>
        <w:rPr>
          <w:rFonts w:ascii="Book Antiqua" w:hAnsi="Book Antiqua" w:cs="Calibri"/>
          <w:szCs w:val="24"/>
          <w:lang w:val="es-PR"/>
        </w:rPr>
      </w:pPr>
      <w:r w:rsidRPr="00B31BCF">
        <w:rPr>
          <w:rFonts w:ascii="Book Antiqua" w:hAnsi="Book Antiqua" w:cs="Calibri"/>
          <w:szCs w:val="24"/>
          <w:lang w:val="es-PR"/>
        </w:rPr>
        <w:t xml:space="preserve">Anticipada para </w:t>
      </w:r>
      <w:proofErr w:type="spellStart"/>
      <w:r w:rsidRPr="00B31BCF">
        <w:rPr>
          <w:rFonts w:ascii="Book Antiqua" w:hAnsi="Book Antiqua" w:cs="Calibri"/>
          <w:szCs w:val="24"/>
          <w:lang w:val="es-PR"/>
        </w:rPr>
        <w:t>ex-empleados</w:t>
      </w:r>
      <w:proofErr w:type="spellEnd"/>
      <w:r w:rsidRPr="00B31BCF">
        <w:rPr>
          <w:rFonts w:ascii="Book Antiqua" w:hAnsi="Book Antiqua" w:cs="Calibri"/>
          <w:szCs w:val="24"/>
          <w:lang w:val="es-PR"/>
        </w:rPr>
        <w:t> </w:t>
      </w:r>
    </w:p>
    <w:p w14:paraId="39BF8071" w14:textId="58461A80" w:rsidR="00B31BCF" w:rsidRPr="00B31BCF" w:rsidRDefault="00E4242E" w:rsidP="00FC3F06">
      <w:pPr>
        <w:pStyle w:val="ListParagraph"/>
        <w:tabs>
          <w:tab w:val="left" w:pos="1984"/>
        </w:tabs>
        <w:contextualSpacing w:val="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de la Corporación de Puerto Rico  </w:t>
      </w:r>
    </w:p>
    <w:p w14:paraId="64613F0D" w14:textId="77777777" w:rsidR="00FC3F06" w:rsidRDefault="00E4242E" w:rsidP="00FC3F06">
      <w:pPr>
        <w:pStyle w:val="ListParagraph"/>
        <w:tabs>
          <w:tab w:val="left" w:pos="1984"/>
        </w:tabs>
        <w:contextualSpacing w:val="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para la Difusión Pública</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t xml:space="preserve">   138,000 </w:t>
      </w:r>
      <w:r w:rsidR="00B31BCF" w:rsidRPr="00B31BCF">
        <w:rPr>
          <w:rFonts w:ascii="Book Antiqua" w:hAnsi="Book Antiqua" w:cs="Calibri"/>
          <w:szCs w:val="24"/>
          <w:lang w:val="es-PR"/>
        </w:rPr>
        <w:tab/>
        <w:t>  </w:t>
      </w:r>
    </w:p>
    <w:p w14:paraId="02AF53AF" w14:textId="6A5BF209" w:rsidR="00B31BCF" w:rsidRPr="00B31BCF" w:rsidRDefault="00B31BCF" w:rsidP="00FC3F06">
      <w:pPr>
        <w:pStyle w:val="ListParagraph"/>
        <w:tabs>
          <w:tab w:val="left" w:pos="1984"/>
        </w:tabs>
        <w:contextualSpacing w:val="0"/>
        <w:rPr>
          <w:rFonts w:ascii="Book Antiqua" w:hAnsi="Book Antiqua" w:cs="Calibri"/>
          <w:szCs w:val="24"/>
          <w:lang w:val="es-PR"/>
        </w:rPr>
      </w:pPr>
      <w:r w:rsidRPr="00B31BCF">
        <w:rPr>
          <w:rFonts w:ascii="Book Antiqua" w:hAnsi="Book Antiqua" w:cs="Calibri"/>
          <w:szCs w:val="24"/>
          <w:lang w:val="es-PR"/>
        </w:rPr>
        <w:t> </w:t>
      </w:r>
    </w:p>
    <w:p w14:paraId="1B2A11E1" w14:textId="193A1309" w:rsidR="00B31BCF" w:rsidRPr="00B31BCF" w:rsidRDefault="00B31BCF" w:rsidP="00BF7CBF">
      <w:pPr>
        <w:pStyle w:val="ListParagraph"/>
        <w:tabs>
          <w:tab w:val="left" w:pos="1984"/>
        </w:tabs>
        <w:spacing w:after="360"/>
        <w:ind w:hanging="360"/>
        <w:contextualSpacing w:val="0"/>
        <w:rPr>
          <w:rFonts w:ascii="Book Antiqua" w:hAnsi="Book Antiqua" w:cs="Calibri"/>
          <w:szCs w:val="24"/>
          <w:lang w:val="es-PR"/>
        </w:rPr>
      </w:pPr>
      <w:r w:rsidRPr="00B31BCF">
        <w:rPr>
          <w:rFonts w:ascii="Book Antiqua" w:hAnsi="Book Antiqua" w:cs="Calibri"/>
          <w:szCs w:val="24"/>
          <w:lang w:val="es-PR"/>
        </w:rPr>
        <w:t>B.</w:t>
      </w:r>
      <w:r w:rsidRPr="00B31BCF">
        <w:rPr>
          <w:rFonts w:ascii="Book Antiqua" w:hAnsi="Book Antiqua" w:cs="Calibri"/>
          <w:szCs w:val="24"/>
          <w:lang w:val="es-PR"/>
        </w:rPr>
        <w:tab/>
        <w:t>Pagos al "</w:t>
      </w:r>
      <w:proofErr w:type="spellStart"/>
      <w:r w:rsidRPr="00B31BCF">
        <w:rPr>
          <w:rFonts w:ascii="Book Antiqua" w:hAnsi="Book Antiqua" w:cs="Calibri"/>
          <w:szCs w:val="24"/>
          <w:lang w:val="es-PR"/>
        </w:rPr>
        <w:t>Paygo</w:t>
      </w:r>
      <w:proofErr w:type="spellEnd"/>
      <w:r w:rsidRPr="00B31BCF">
        <w:rPr>
          <w:rFonts w:ascii="Book Antiqua" w:hAnsi="Book Antiqua" w:cs="Calibri"/>
          <w:szCs w:val="24"/>
          <w:lang w:val="es-PR"/>
        </w:rPr>
        <w:t>"</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9D3F05">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28,216,000 </w:t>
      </w:r>
    </w:p>
    <w:p w14:paraId="37FCAC26" w14:textId="3A36063E" w:rsidR="00B31BCF" w:rsidRPr="00B31BCF" w:rsidRDefault="00B31BCF" w:rsidP="00FC3F06">
      <w:pPr>
        <w:pStyle w:val="ListParagraph"/>
        <w:numPr>
          <w:ilvl w:val="2"/>
          <w:numId w:val="885"/>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Pagos al “</w:t>
      </w:r>
      <w:proofErr w:type="spellStart"/>
      <w:r w:rsidRPr="00B31BCF">
        <w:rPr>
          <w:rFonts w:ascii="Book Antiqua" w:hAnsi="Book Antiqua" w:cs="Calibri"/>
          <w:szCs w:val="24"/>
          <w:lang w:val="es-PR"/>
        </w:rPr>
        <w:t>Paygo</w:t>
      </w:r>
      <w:proofErr w:type="spellEnd"/>
      <w:r w:rsidRPr="00B31BCF">
        <w:rPr>
          <w:rFonts w:ascii="Book Antiqua" w:hAnsi="Book Antiqua" w:cs="Calibri"/>
          <w:szCs w:val="24"/>
          <w:lang w:val="es-PR"/>
        </w:rPr>
        <w:t>” para  </w:t>
      </w:r>
    </w:p>
    <w:p w14:paraId="7364FC40"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beneficiarios de entidades  </w:t>
      </w:r>
    </w:p>
    <w:p w14:paraId="042E2A46"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disueltas del Estado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A187F31" w14:textId="77777777"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Libre Asociado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28,216,000    </w:t>
      </w:r>
    </w:p>
    <w:p w14:paraId="111706C9"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18D46ABF" w14:textId="02D78B10" w:rsidR="00B31BCF" w:rsidRPr="00B31BCF" w:rsidRDefault="00B31BCF" w:rsidP="00BF7CBF">
      <w:pPr>
        <w:pStyle w:val="ListParagraph"/>
        <w:tabs>
          <w:tab w:val="left" w:pos="1984"/>
        </w:tabs>
        <w:spacing w:after="360"/>
        <w:ind w:hanging="360"/>
        <w:contextualSpacing w:val="0"/>
        <w:rPr>
          <w:rFonts w:ascii="Book Antiqua" w:hAnsi="Book Antiqua" w:cs="Calibri"/>
          <w:szCs w:val="24"/>
          <w:lang w:val="es-PR"/>
        </w:rPr>
      </w:pPr>
      <w:r w:rsidRPr="00B31BCF">
        <w:rPr>
          <w:rFonts w:ascii="Book Antiqua" w:hAnsi="Book Antiqua" w:cs="Calibri"/>
          <w:szCs w:val="24"/>
          <w:lang w:val="es-PR"/>
        </w:rPr>
        <w:t>C.</w:t>
      </w:r>
      <w:r w:rsidRPr="00B31BCF">
        <w:rPr>
          <w:rFonts w:ascii="Book Antiqua" w:hAnsi="Book Antiqua" w:cs="Calibri"/>
          <w:szCs w:val="24"/>
          <w:lang w:val="es-PR"/>
        </w:rPr>
        <w:tab/>
        <w:t>Servicios comprados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1,779,000  </w:t>
      </w:r>
    </w:p>
    <w:p w14:paraId="280FE340" w14:textId="2D904852" w:rsidR="00B31BCF" w:rsidRPr="00B31BCF" w:rsidRDefault="00B31BCF" w:rsidP="00FC3F06">
      <w:pPr>
        <w:pStyle w:val="ListParagraph"/>
        <w:numPr>
          <w:ilvl w:val="2"/>
          <w:numId w:val="886"/>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pago de seguro  </w:t>
      </w:r>
    </w:p>
    <w:p w14:paraId="048DDB21"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contra inundación para  </w:t>
      </w:r>
    </w:p>
    <w:p w14:paraId="511C4266"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destinatarios de</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442C32D9" w14:textId="77777777"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asistencia</w:t>
      </w:r>
      <w:r w:rsidRPr="00E4242E">
        <w:rPr>
          <w:szCs w:val="24"/>
          <w:lang w:val="es-PR"/>
        </w:rPr>
        <w:t> </w:t>
      </w:r>
      <w:r w:rsidRPr="00B31BCF">
        <w:rPr>
          <w:rFonts w:ascii="Book Antiqua" w:hAnsi="Book Antiqua" w:cs="Calibri"/>
          <w:szCs w:val="24"/>
          <w:lang w:val="es-PR"/>
        </w:rPr>
        <w:t>federal</w:t>
      </w:r>
      <w:r w:rsidRPr="00E4242E">
        <w:rPr>
          <w:szCs w:val="24"/>
          <w:lang w:val="es-PR"/>
        </w:rPr>
        <w:t> </w:t>
      </w:r>
      <w:r w:rsidRPr="00B31BCF">
        <w:rPr>
          <w:rFonts w:ascii="Book Antiqua" w:hAnsi="Book Antiqua" w:cs="Calibri"/>
          <w:szCs w:val="24"/>
          <w:lang w:val="es-PR"/>
        </w:rPr>
        <w:t>para desastres</w:t>
      </w:r>
      <w:r w:rsidRPr="00B31BCF">
        <w:rPr>
          <w:rFonts w:ascii="Book Antiqua" w:hAnsi="Book Antiqua" w:cs="Calibri"/>
          <w:szCs w:val="24"/>
          <w:lang w:val="es-PR"/>
        </w:rPr>
        <w:tab/>
        <w:t xml:space="preserve"> 1,779,000 </w:t>
      </w:r>
      <w:r w:rsidRPr="00B31BCF">
        <w:rPr>
          <w:rFonts w:ascii="Book Antiqua" w:hAnsi="Book Antiqua" w:cs="Calibri"/>
          <w:szCs w:val="24"/>
          <w:lang w:val="es-PR"/>
        </w:rPr>
        <w:tab/>
        <w:t> </w:t>
      </w:r>
    </w:p>
    <w:p w14:paraId="343AAF6D"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6EA788F8" w14:textId="7470BFBC" w:rsidR="00B31BCF" w:rsidRPr="003D16DE" w:rsidRDefault="00B31BCF" w:rsidP="00BF7CBF">
      <w:pPr>
        <w:pStyle w:val="ListParagraph"/>
        <w:tabs>
          <w:tab w:val="left" w:pos="1984"/>
        </w:tabs>
        <w:spacing w:after="360"/>
        <w:ind w:hanging="270"/>
        <w:contextualSpacing w:val="0"/>
        <w:rPr>
          <w:rFonts w:ascii="Book Antiqua" w:hAnsi="Book Antiqua" w:cs="Calibri"/>
          <w:i/>
          <w:iCs/>
          <w:szCs w:val="24"/>
          <w:lang w:val="es-PR"/>
        </w:rPr>
      </w:pPr>
      <w:r w:rsidRPr="00B31BCF">
        <w:rPr>
          <w:rFonts w:ascii="Book Antiqua" w:hAnsi="Book Antiqua" w:cs="Calibri"/>
          <w:szCs w:val="24"/>
          <w:lang w:val="es-PR"/>
        </w:rPr>
        <w:t>D.</w:t>
      </w:r>
      <w:r w:rsidRPr="00B31BCF">
        <w:rPr>
          <w:rFonts w:ascii="Book Antiqua" w:hAnsi="Book Antiqua" w:cs="Calibri"/>
          <w:szCs w:val="24"/>
          <w:lang w:val="es-PR"/>
        </w:rPr>
        <w:tab/>
        <w:t>Servicios profesionales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proofErr w:type="gramStart"/>
      <w:r w:rsidRPr="00B31BCF">
        <w:rPr>
          <w:rFonts w:ascii="Book Antiqua" w:hAnsi="Book Antiqua" w:cs="Calibri"/>
          <w:szCs w:val="24"/>
          <w:lang w:val="es-PR"/>
        </w:rPr>
        <w:tab/>
        <w:t xml:space="preserve">  </w:t>
      </w:r>
      <w:r w:rsidR="009D3F05">
        <w:rPr>
          <w:rFonts w:ascii="Book Antiqua" w:hAnsi="Book Antiqua" w:cs="Calibri"/>
          <w:szCs w:val="24"/>
          <w:lang w:val="es-PR"/>
        </w:rPr>
        <w:tab/>
      </w:r>
      <w:proofErr w:type="gramEnd"/>
      <w:r w:rsidR="00BC3CF0">
        <w:rPr>
          <w:rFonts w:ascii="Book Antiqua" w:hAnsi="Book Antiqua" w:cs="Calibri"/>
          <w:szCs w:val="24"/>
          <w:lang w:val="es-PR"/>
        </w:rPr>
        <w:tab/>
      </w:r>
      <w:r w:rsidR="00BC3CF0">
        <w:rPr>
          <w:rFonts w:ascii="Book Antiqua" w:hAnsi="Book Antiqua" w:cs="Calibri"/>
          <w:szCs w:val="24"/>
          <w:lang w:val="es-PR"/>
        </w:rPr>
        <w:tab/>
      </w:r>
      <w:r w:rsidRPr="00BC3CF0">
        <w:rPr>
          <w:rFonts w:ascii="Book Antiqua" w:hAnsi="Book Antiqua" w:cs="Calibri"/>
          <w:szCs w:val="24"/>
          <w:lang w:val="es-PR"/>
        </w:rPr>
        <w:t>130,590,000</w:t>
      </w:r>
      <w:r w:rsidRPr="002758CD">
        <w:rPr>
          <w:rFonts w:ascii="Book Antiqua" w:hAnsi="Book Antiqua" w:cs="Calibri"/>
          <w:szCs w:val="24"/>
          <w:lang w:val="es-PR"/>
        </w:rPr>
        <w:t>  </w:t>
      </w:r>
    </w:p>
    <w:p w14:paraId="2C3E7FA4" w14:textId="57B2B129" w:rsidR="00B31BCF" w:rsidRPr="00B31BCF" w:rsidRDefault="00B31BCF" w:rsidP="00FC3F06">
      <w:pPr>
        <w:pStyle w:val="ListParagraph"/>
        <w:numPr>
          <w:ilvl w:val="2"/>
          <w:numId w:val="887"/>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Implementación del Plan de Ajuste </w:t>
      </w:r>
    </w:p>
    <w:p w14:paraId="74B37FA1" w14:textId="59C271B6"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y mandatos de PROMESA</w:t>
      </w:r>
      <w:r w:rsidRPr="00B31BCF">
        <w:rPr>
          <w:rFonts w:ascii="Book Antiqua" w:hAnsi="Book Antiqua" w:cs="Calibri"/>
          <w:szCs w:val="24"/>
          <w:lang w:val="es-PR"/>
        </w:rPr>
        <w:tab/>
      </w:r>
      <w:r w:rsidRPr="00BC3CF0">
        <w:rPr>
          <w:rFonts w:ascii="Book Antiqua" w:hAnsi="Book Antiqua" w:cs="Calibri"/>
          <w:szCs w:val="24"/>
          <w:lang w:val="es-PR"/>
        </w:rPr>
        <w:t xml:space="preserve">130,000,000 </w:t>
      </w:r>
      <w:r w:rsidRPr="00BC3CF0">
        <w:rPr>
          <w:rFonts w:ascii="Book Antiqua" w:hAnsi="Book Antiqua" w:cs="Calibri"/>
          <w:szCs w:val="24"/>
          <w:lang w:val="es-PR"/>
        </w:rPr>
        <w:tab/>
      </w:r>
      <w:r w:rsidRPr="002758CD">
        <w:rPr>
          <w:rFonts w:ascii="Book Antiqua" w:hAnsi="Book Antiqua" w:cs="Calibri"/>
          <w:szCs w:val="24"/>
          <w:lang w:val="es-PR"/>
        </w:rPr>
        <w:t> </w:t>
      </w:r>
    </w:p>
    <w:p w14:paraId="7E25CD3A" w14:textId="77777777" w:rsidR="00FC3F06" w:rsidRPr="003D16DE" w:rsidRDefault="00FC3F06" w:rsidP="00FC3F06">
      <w:pPr>
        <w:pStyle w:val="ListParagraph"/>
        <w:tabs>
          <w:tab w:val="left" w:pos="1984"/>
        </w:tabs>
        <w:ind w:left="2250"/>
        <w:contextualSpacing w:val="0"/>
        <w:rPr>
          <w:rFonts w:ascii="Book Antiqua" w:hAnsi="Book Antiqua" w:cs="Calibri"/>
          <w:i/>
          <w:iCs/>
          <w:szCs w:val="24"/>
          <w:lang w:val="es-PR"/>
        </w:rPr>
      </w:pPr>
    </w:p>
    <w:p w14:paraId="25344784" w14:textId="4E286886" w:rsidR="00B31BCF" w:rsidRPr="00E4242E" w:rsidRDefault="00B31BCF" w:rsidP="00FC3F06">
      <w:pPr>
        <w:pStyle w:val="ListParagraph"/>
        <w:numPr>
          <w:ilvl w:val="2"/>
          <w:numId w:val="887"/>
        </w:numPr>
        <w:tabs>
          <w:tab w:val="left" w:pos="1984"/>
        </w:tabs>
        <w:contextualSpacing w:val="0"/>
        <w:rPr>
          <w:rFonts w:ascii="Book Antiqua" w:hAnsi="Book Antiqua" w:cs="Calibri"/>
          <w:szCs w:val="24"/>
          <w:lang w:val="es-PR"/>
        </w:rPr>
      </w:pPr>
      <w:r w:rsidRPr="00E4242E">
        <w:rPr>
          <w:rFonts w:ascii="Book Antiqua" w:hAnsi="Book Antiqua" w:cs="Calibri"/>
          <w:szCs w:val="24"/>
          <w:lang w:val="es-PR"/>
        </w:rPr>
        <w:t>Gastos por servicios profesionales  </w:t>
      </w:r>
    </w:p>
    <w:p w14:paraId="61A84886"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lastRenderedPageBreak/>
        <w:t>para agente calculador y fiduciarios  </w:t>
      </w:r>
    </w:p>
    <w:p w14:paraId="0FF33804" w14:textId="5CB9227A"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por plan de ajuste (POA)</w:t>
      </w:r>
      <w:r w:rsidRPr="00B31BCF">
        <w:rPr>
          <w:rFonts w:ascii="Book Antiqua" w:hAnsi="Book Antiqua" w:cs="Calibri"/>
          <w:szCs w:val="24"/>
          <w:lang w:val="es-PR"/>
        </w:rPr>
        <w:tab/>
      </w:r>
      <w:proofErr w:type="gramStart"/>
      <w:r w:rsidRPr="00B31BCF">
        <w:rPr>
          <w:rFonts w:ascii="Book Antiqua" w:hAnsi="Book Antiqua" w:cs="Calibri"/>
          <w:szCs w:val="24"/>
          <w:lang w:val="es-PR"/>
        </w:rPr>
        <w:tab/>
        <w:t> </w:t>
      </w:r>
      <w:r w:rsidR="00531A59">
        <w:rPr>
          <w:rFonts w:ascii="Book Antiqua" w:hAnsi="Book Antiqua" w:cs="Calibri"/>
          <w:szCs w:val="24"/>
          <w:lang w:val="es-PR"/>
        </w:rPr>
        <w:t xml:space="preserve"> </w:t>
      </w:r>
      <w:r w:rsidRPr="00B31BCF">
        <w:rPr>
          <w:rFonts w:ascii="Book Antiqua" w:hAnsi="Book Antiqua" w:cs="Calibri"/>
          <w:szCs w:val="24"/>
          <w:lang w:val="es-PR"/>
        </w:rPr>
        <w:t>590,000</w:t>
      </w:r>
      <w:proofErr w:type="gramEnd"/>
      <w:r w:rsidRPr="00B31BCF">
        <w:rPr>
          <w:rFonts w:ascii="Book Antiqua" w:hAnsi="Book Antiqua" w:cs="Calibri"/>
          <w:szCs w:val="24"/>
          <w:lang w:val="es-PR"/>
        </w:rPr>
        <w:t> </w:t>
      </w:r>
    </w:p>
    <w:p w14:paraId="69F3140C"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00B8A42F" w14:textId="519CAE9C" w:rsidR="00B31BCF" w:rsidRDefault="00B31BCF" w:rsidP="00FC3F06">
      <w:pPr>
        <w:pStyle w:val="ListParagraph"/>
        <w:tabs>
          <w:tab w:val="left" w:pos="1984"/>
        </w:tabs>
        <w:contextualSpacing w:val="0"/>
        <w:rPr>
          <w:rFonts w:ascii="Book Antiqua" w:hAnsi="Book Antiqua" w:cs="Calibri"/>
          <w:szCs w:val="24"/>
          <w:lang w:val="es-PR"/>
        </w:rPr>
      </w:pPr>
      <w:r w:rsidRPr="00B31BCF">
        <w:rPr>
          <w:rFonts w:ascii="Book Antiqua" w:hAnsi="Book Antiqua" w:cs="Calibri"/>
          <w:szCs w:val="24"/>
          <w:lang w:val="es-PR"/>
        </w:rPr>
        <w:t>E.</w:t>
      </w:r>
      <w:r w:rsidRPr="00B31BCF">
        <w:rPr>
          <w:rFonts w:ascii="Book Antiqua" w:hAnsi="Book Antiqua" w:cs="Calibri"/>
          <w:szCs w:val="24"/>
          <w:lang w:val="es-PR"/>
        </w:rPr>
        <w:tab/>
        <w:t>Otros gastos de funcionamiento</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t xml:space="preserve">        </w:t>
      </w:r>
      <w:r w:rsidR="009D3F05">
        <w:rPr>
          <w:rFonts w:ascii="Book Antiqua" w:hAnsi="Book Antiqua" w:cs="Calibri"/>
          <w:szCs w:val="24"/>
          <w:lang w:val="es-PR"/>
        </w:rPr>
        <w:tab/>
      </w:r>
      <w:r w:rsidR="00AC2B58">
        <w:rPr>
          <w:rFonts w:ascii="Book Antiqua" w:hAnsi="Book Antiqua" w:cs="Calibri"/>
          <w:szCs w:val="24"/>
          <w:lang w:val="es-PR"/>
        </w:rPr>
        <w:t xml:space="preserve">    </w:t>
      </w:r>
      <w:r w:rsidRPr="00B31BCF">
        <w:rPr>
          <w:rFonts w:ascii="Book Antiqua" w:hAnsi="Book Antiqua" w:cs="Calibri"/>
          <w:szCs w:val="24"/>
          <w:lang w:val="es-PR"/>
        </w:rPr>
        <w:t>280,000  </w:t>
      </w:r>
    </w:p>
    <w:p w14:paraId="2FFC946F" w14:textId="77777777" w:rsidR="00FC3F06" w:rsidRPr="00B31BCF" w:rsidRDefault="00FC3F06" w:rsidP="00FC3F06">
      <w:pPr>
        <w:pStyle w:val="ListParagraph"/>
        <w:tabs>
          <w:tab w:val="left" w:pos="1984"/>
        </w:tabs>
        <w:contextualSpacing w:val="0"/>
        <w:rPr>
          <w:rFonts w:ascii="Book Antiqua" w:hAnsi="Book Antiqua" w:cs="Calibri"/>
          <w:szCs w:val="24"/>
          <w:lang w:val="es-PR"/>
        </w:rPr>
      </w:pPr>
    </w:p>
    <w:p w14:paraId="467F516D" w14:textId="3A7D3C20" w:rsidR="00B31BCF" w:rsidRDefault="00B31BCF" w:rsidP="00FC3F06">
      <w:pPr>
        <w:pStyle w:val="ListParagraph"/>
        <w:numPr>
          <w:ilvl w:val="2"/>
          <w:numId w:val="888"/>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Otros gastos de IVU</w:t>
      </w:r>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280,000</w:t>
      </w:r>
      <w:proofErr w:type="gramEnd"/>
      <w:r w:rsidRPr="00B31BCF">
        <w:rPr>
          <w:rFonts w:ascii="Book Antiqua" w:hAnsi="Book Antiqua" w:cs="Calibri"/>
          <w:szCs w:val="24"/>
          <w:lang w:val="es-PR"/>
        </w:rPr>
        <w:t> </w:t>
      </w:r>
    </w:p>
    <w:p w14:paraId="64FC7D00"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1D639ED7" w14:textId="1D5374DE" w:rsidR="00B31BCF" w:rsidRDefault="00B31BCF" w:rsidP="00FC3F06">
      <w:pPr>
        <w:pStyle w:val="ListParagraph"/>
        <w:numPr>
          <w:ilvl w:val="0"/>
          <w:numId w:val="275"/>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 xml:space="preserve">Inversión en mejoras permanentes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250,000 </w:t>
      </w:r>
    </w:p>
    <w:p w14:paraId="50329A22" w14:textId="77777777" w:rsidR="00FC3F06" w:rsidRPr="00B31BCF" w:rsidRDefault="00FC3F06" w:rsidP="00FC3F06">
      <w:pPr>
        <w:pStyle w:val="ListParagraph"/>
        <w:tabs>
          <w:tab w:val="left" w:pos="1984"/>
        </w:tabs>
        <w:contextualSpacing w:val="0"/>
        <w:rPr>
          <w:rFonts w:ascii="Book Antiqua" w:hAnsi="Book Antiqua" w:cs="Calibri"/>
          <w:szCs w:val="24"/>
          <w:lang w:val="es-PR"/>
        </w:rPr>
      </w:pPr>
    </w:p>
    <w:p w14:paraId="11D14DB0" w14:textId="77777777" w:rsidR="00B31BCF" w:rsidRPr="00B31BCF" w:rsidRDefault="00B31BCF" w:rsidP="00FC3F06">
      <w:pPr>
        <w:pStyle w:val="ListParagraph"/>
        <w:numPr>
          <w:ilvl w:val="2"/>
          <w:numId w:val="889"/>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cubrir fondos adicionales necesarios  </w:t>
      </w:r>
    </w:p>
    <w:p w14:paraId="259E1987"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xml:space="preserve">para completar </w:t>
      </w:r>
      <w:proofErr w:type="gramStart"/>
      <w:r w:rsidRPr="00B31BCF">
        <w:rPr>
          <w:rFonts w:ascii="Book Antiqua" w:hAnsi="Book Antiqua" w:cs="Calibri"/>
          <w:szCs w:val="24"/>
          <w:lang w:val="es-PR"/>
        </w:rPr>
        <w:t>el proyectos</w:t>
      </w:r>
      <w:proofErr w:type="gramEnd"/>
      <w:r w:rsidRPr="00B31BCF">
        <w:rPr>
          <w:rFonts w:ascii="Book Antiqua" w:hAnsi="Book Antiqua" w:cs="Calibri"/>
          <w:szCs w:val="24"/>
          <w:lang w:val="es-PR"/>
        </w:rPr>
        <w:t xml:space="preserve"> de  </w:t>
      </w:r>
    </w:p>
    <w:p w14:paraId="3D46198C"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la reparación del Centro Acuático de  </w:t>
      </w:r>
    </w:p>
    <w:p w14:paraId="454EF0F7" w14:textId="77777777"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YMCA de San Juan</w:t>
      </w:r>
      <w:r w:rsidRPr="00B31BCF">
        <w:rPr>
          <w:rFonts w:ascii="Book Antiqua" w:hAnsi="Book Antiqua" w:cs="Calibri"/>
          <w:szCs w:val="24"/>
          <w:lang w:val="es-PR"/>
        </w:rPr>
        <w:tab/>
      </w:r>
      <w:r w:rsidRPr="00B31BCF">
        <w:rPr>
          <w:rFonts w:ascii="Book Antiqua" w:hAnsi="Book Antiqua" w:cs="Calibri"/>
          <w:szCs w:val="24"/>
          <w:lang w:val="es-PR"/>
        </w:rPr>
        <w:tab/>
      </w:r>
      <w:proofErr w:type="gramStart"/>
      <w:r w:rsidRPr="00B31BCF">
        <w:rPr>
          <w:rFonts w:ascii="Book Antiqua" w:hAnsi="Book Antiqua" w:cs="Calibri"/>
          <w:szCs w:val="24"/>
          <w:lang w:val="es-PR"/>
        </w:rPr>
        <w:tab/>
        <w:t>  250,000</w:t>
      </w:r>
      <w:proofErr w:type="gramEnd"/>
      <w:r w:rsidRPr="00B31BCF">
        <w:rPr>
          <w:rFonts w:ascii="Book Antiqua" w:hAnsi="Book Antiqua" w:cs="Calibri"/>
          <w:szCs w:val="24"/>
          <w:lang w:val="es-PR"/>
        </w:rPr>
        <w:t> </w:t>
      </w:r>
    </w:p>
    <w:p w14:paraId="563C6317"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007F1D29" w14:textId="77777777" w:rsidR="00B31BCF" w:rsidRPr="00B31BCF" w:rsidRDefault="00B31BCF" w:rsidP="00FC3F06">
      <w:pPr>
        <w:pStyle w:val="ListParagraph"/>
        <w:numPr>
          <w:ilvl w:val="0"/>
          <w:numId w:val="276"/>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Donativos, subsidios y otras distribuciones  </w:t>
      </w:r>
    </w:p>
    <w:p w14:paraId="278E50D0" w14:textId="305F44C2" w:rsidR="00B31BCF" w:rsidRDefault="00B31BCF" w:rsidP="00FC3F06">
      <w:pPr>
        <w:pStyle w:val="ListParagraph"/>
        <w:tabs>
          <w:tab w:val="left" w:pos="1984"/>
        </w:tabs>
        <w:contextualSpacing w:val="0"/>
        <w:rPr>
          <w:rFonts w:ascii="Book Antiqua" w:hAnsi="Book Antiqua" w:cs="Calibri"/>
          <w:szCs w:val="24"/>
          <w:lang w:val="es-PR"/>
        </w:rPr>
      </w:pPr>
      <w:r w:rsidRPr="00B31BCF">
        <w:rPr>
          <w:rFonts w:ascii="Book Antiqua" w:hAnsi="Book Antiqua" w:cs="Calibri"/>
          <w:szCs w:val="24"/>
          <w:lang w:val="es-PR"/>
        </w:rPr>
        <w:t>(incluyendo sentencias judiciales)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                </w:t>
      </w:r>
      <w:r w:rsidR="00531A59">
        <w:rPr>
          <w:rFonts w:ascii="Book Antiqua" w:hAnsi="Book Antiqua" w:cs="Calibri"/>
          <w:szCs w:val="24"/>
          <w:lang w:val="es-PR"/>
        </w:rPr>
        <w:tab/>
      </w:r>
      <w:r w:rsidR="00531A59">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 xml:space="preserve"> 1,168,000  </w:t>
      </w:r>
    </w:p>
    <w:p w14:paraId="0335E1ED" w14:textId="77777777" w:rsidR="00FC3F06" w:rsidRPr="00B31BCF" w:rsidRDefault="00FC3F06" w:rsidP="00FC3F06">
      <w:pPr>
        <w:pStyle w:val="ListParagraph"/>
        <w:tabs>
          <w:tab w:val="left" w:pos="1984"/>
        </w:tabs>
        <w:contextualSpacing w:val="0"/>
        <w:rPr>
          <w:rFonts w:ascii="Book Antiqua" w:hAnsi="Book Antiqua" w:cs="Calibri"/>
          <w:szCs w:val="24"/>
          <w:lang w:val="es-PR"/>
        </w:rPr>
      </w:pPr>
    </w:p>
    <w:p w14:paraId="19BF07C5" w14:textId="77777777" w:rsidR="00B31BCF" w:rsidRPr="00B31BCF" w:rsidRDefault="00B31BCF" w:rsidP="00FC3F06">
      <w:pPr>
        <w:pStyle w:val="ListParagraph"/>
        <w:numPr>
          <w:ilvl w:val="2"/>
          <w:numId w:val="890"/>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la operación y mantenimiento  </w:t>
      </w:r>
    </w:p>
    <w:p w14:paraId="5099C521"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catastro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62C59CB"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mantenido por el Centro  </w:t>
      </w:r>
    </w:p>
    <w:p w14:paraId="5E7D97F6"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Municipal de Recaudación de  </w:t>
      </w:r>
    </w:p>
    <w:p w14:paraId="133BA2B2"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Ingresos, según lo dispuesto en </w:t>
      </w:r>
    </w:p>
    <w:p w14:paraId="4EB18349" w14:textId="77777777" w:rsidR="00FC3F06"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la Ley 184-2014</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1,160,000 </w:t>
      </w:r>
      <w:r w:rsidRPr="00B31BCF">
        <w:rPr>
          <w:rFonts w:ascii="Book Antiqua" w:hAnsi="Book Antiqua" w:cs="Calibri"/>
          <w:szCs w:val="24"/>
          <w:lang w:val="es-PR"/>
        </w:rPr>
        <w:tab/>
      </w:r>
    </w:p>
    <w:p w14:paraId="71DD3079" w14:textId="4528F0FA"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4D99796F" w14:textId="77777777" w:rsidR="00B31BCF" w:rsidRPr="00B31BCF" w:rsidRDefault="00B31BCF" w:rsidP="00FC3F06">
      <w:pPr>
        <w:pStyle w:val="ListParagraph"/>
        <w:numPr>
          <w:ilvl w:val="2"/>
          <w:numId w:val="890"/>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pago de la pensión  </w:t>
      </w:r>
    </w:p>
    <w:p w14:paraId="13D46B52"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vitalicia a Wilfredo Benítez, según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0D59490A" w14:textId="77777777" w:rsidR="00FC3F06"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dispuesto en la RC 726-1995</w:t>
      </w:r>
      <w:r w:rsidRPr="00B31BCF">
        <w:rPr>
          <w:rFonts w:ascii="Book Antiqua" w:hAnsi="Book Antiqua" w:cs="Calibri"/>
          <w:szCs w:val="24"/>
          <w:lang w:val="es-PR"/>
        </w:rPr>
        <w:tab/>
        <w:t xml:space="preserve">      8,000 </w:t>
      </w:r>
      <w:r w:rsidRPr="00B31BCF">
        <w:rPr>
          <w:rFonts w:ascii="Book Antiqua" w:hAnsi="Book Antiqua" w:cs="Calibri"/>
          <w:szCs w:val="24"/>
          <w:lang w:val="es-PR"/>
        </w:rPr>
        <w:tab/>
      </w:r>
    </w:p>
    <w:p w14:paraId="5725F404" w14:textId="0B06578C"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660F2560" w14:textId="77777777" w:rsidR="00B31BCF" w:rsidRPr="00B31BCF" w:rsidRDefault="00B31BCF" w:rsidP="00FC3F06">
      <w:pPr>
        <w:pStyle w:val="ListParagraph"/>
        <w:numPr>
          <w:ilvl w:val="0"/>
          <w:numId w:val="277"/>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Incentivos y subsidios dirigidos al  </w:t>
      </w:r>
    </w:p>
    <w:p w14:paraId="6E19D19A" w14:textId="4637A47C" w:rsidR="00B31BCF" w:rsidRDefault="00B31BCF" w:rsidP="00FC3F06">
      <w:pPr>
        <w:pStyle w:val="ListParagraph"/>
        <w:tabs>
          <w:tab w:val="left" w:pos="1984"/>
        </w:tabs>
        <w:contextualSpacing w:val="0"/>
        <w:rPr>
          <w:rFonts w:ascii="Book Antiqua" w:hAnsi="Book Antiqua" w:cs="Calibri"/>
          <w:szCs w:val="24"/>
          <w:lang w:val="es-PR"/>
        </w:rPr>
      </w:pPr>
      <w:r w:rsidRPr="00B31BCF">
        <w:rPr>
          <w:rFonts w:ascii="Book Antiqua" w:hAnsi="Book Antiqua" w:cs="Calibri"/>
          <w:szCs w:val="24"/>
          <w:lang w:val="es-PR"/>
        </w:rPr>
        <w:t>bienestar de la ciudadanía</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344,644,000  </w:t>
      </w:r>
    </w:p>
    <w:p w14:paraId="6823F7D5" w14:textId="77777777" w:rsidR="00FC3F06" w:rsidRPr="00B31BCF" w:rsidRDefault="00FC3F06" w:rsidP="00FC3F06">
      <w:pPr>
        <w:pStyle w:val="ListParagraph"/>
        <w:tabs>
          <w:tab w:val="left" w:pos="1984"/>
        </w:tabs>
        <w:contextualSpacing w:val="0"/>
        <w:rPr>
          <w:rFonts w:ascii="Book Antiqua" w:hAnsi="Book Antiqua" w:cs="Calibri"/>
          <w:szCs w:val="24"/>
          <w:lang w:val="es-PR"/>
        </w:rPr>
      </w:pPr>
    </w:p>
    <w:p w14:paraId="6F8AF934" w14:textId="036979A2" w:rsidR="00B31BCF" w:rsidRPr="00B31BCF" w:rsidRDefault="00B31BCF" w:rsidP="00FC3F06">
      <w:pPr>
        <w:pStyle w:val="ListParagraph"/>
        <w:numPr>
          <w:ilvl w:val="2"/>
          <w:numId w:val="891"/>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Transferencia a la Autoridad  </w:t>
      </w:r>
    </w:p>
    <w:p w14:paraId="41872E43"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Carreteras y Transportación  </w:t>
      </w:r>
    </w:p>
    <w:p w14:paraId="7694F3CE" w14:textId="77777777" w:rsidR="00AC2B58"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xml:space="preserve">para gastos operacionales de </w:t>
      </w:r>
    </w:p>
    <w:p w14:paraId="234FA4DF" w14:textId="77777777" w:rsidR="00AC2B58"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c</w:t>
      </w:r>
      <w:r w:rsidRPr="00AC2B58">
        <w:rPr>
          <w:rFonts w:ascii="Book Antiqua" w:hAnsi="Book Antiqua" w:cs="Calibri"/>
          <w:szCs w:val="24"/>
          <w:lang w:val="es-PR"/>
        </w:rPr>
        <w:t>arreteras </w:t>
      </w:r>
      <w:r w:rsidRPr="00B31BCF">
        <w:rPr>
          <w:rFonts w:ascii="Book Antiqua" w:hAnsi="Book Antiqua" w:cs="Calibri"/>
          <w:szCs w:val="24"/>
          <w:lang w:val="es-PR"/>
        </w:rPr>
        <w:t xml:space="preserve">sin peajes y activos </w:t>
      </w:r>
    </w:p>
    <w:p w14:paraId="67CC059C" w14:textId="119AA8B6"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tránsito</w:t>
      </w:r>
      <w:r w:rsidRPr="00B31BCF">
        <w:rPr>
          <w:rFonts w:ascii="Book Antiqua" w:hAnsi="Book Antiqua" w:cs="Calibri"/>
          <w:szCs w:val="24"/>
          <w:lang w:val="es-PR"/>
        </w:rPr>
        <w:tab/>
        <w:t xml:space="preserve"> </w:t>
      </w:r>
      <w:r w:rsidR="00AC2B58">
        <w:rPr>
          <w:rFonts w:ascii="Book Antiqua" w:hAnsi="Book Antiqua" w:cs="Calibri"/>
          <w:szCs w:val="24"/>
          <w:lang w:val="es-PR"/>
        </w:rPr>
        <w:tab/>
      </w:r>
      <w:r w:rsidR="00AC2B58">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 xml:space="preserve">147,699,000 </w:t>
      </w:r>
      <w:r w:rsidRPr="00B31BCF">
        <w:rPr>
          <w:rFonts w:ascii="Book Antiqua" w:hAnsi="Book Antiqua" w:cs="Calibri"/>
          <w:szCs w:val="24"/>
          <w:lang w:val="es-PR"/>
        </w:rPr>
        <w:tab/>
        <w:t>   </w:t>
      </w:r>
    </w:p>
    <w:p w14:paraId="02719273" w14:textId="77777777" w:rsidR="008E30C2" w:rsidRPr="00B31BCF" w:rsidRDefault="008E30C2" w:rsidP="00FC3F06">
      <w:pPr>
        <w:pStyle w:val="ListParagraph"/>
        <w:tabs>
          <w:tab w:val="left" w:pos="1984"/>
        </w:tabs>
        <w:ind w:left="2250"/>
        <w:contextualSpacing w:val="0"/>
        <w:rPr>
          <w:rFonts w:ascii="Book Antiqua" w:hAnsi="Book Antiqua" w:cs="Calibri"/>
          <w:szCs w:val="24"/>
          <w:lang w:val="es-PR"/>
        </w:rPr>
      </w:pPr>
    </w:p>
    <w:p w14:paraId="190015B4" w14:textId="4D250F56" w:rsidR="00B31BCF" w:rsidRPr="00B31BCF" w:rsidRDefault="00B31BCF" w:rsidP="00FC3F06">
      <w:pPr>
        <w:pStyle w:val="ListParagraph"/>
        <w:numPr>
          <w:ilvl w:val="2"/>
          <w:numId w:val="891"/>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Fondo de Desarrollo  </w:t>
      </w:r>
    </w:p>
    <w:p w14:paraId="334D60AD"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Municipal de cada municipio,  </w:t>
      </w:r>
    </w:p>
    <w:p w14:paraId="3A828EDC" w14:textId="3E8B1177" w:rsidR="00B31BCF" w:rsidRPr="00B31BCF" w:rsidRDefault="00531A59"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S</w:t>
      </w:r>
      <w:r w:rsidR="00B31BCF" w:rsidRPr="00B31BCF">
        <w:rPr>
          <w:rFonts w:ascii="Book Antiqua" w:hAnsi="Book Antiqua" w:cs="Calibri"/>
          <w:szCs w:val="24"/>
          <w:lang w:val="es-PR"/>
        </w:rPr>
        <w:t>egún</w:t>
      </w:r>
      <w:r>
        <w:rPr>
          <w:rFonts w:ascii="Book Antiqua" w:hAnsi="Book Antiqua" w:cs="Calibri"/>
          <w:szCs w:val="24"/>
          <w:lang w:val="es-PR"/>
        </w:rPr>
        <w:t xml:space="preserve"> </w:t>
      </w:r>
      <w:r w:rsidR="00B31BCF" w:rsidRPr="00B31BCF">
        <w:rPr>
          <w:rFonts w:ascii="Book Antiqua" w:hAnsi="Book Antiqua" w:cs="Calibri"/>
          <w:szCs w:val="24"/>
          <w:lang w:val="es-PR"/>
        </w:rPr>
        <w:t xml:space="preserve">lo dispone la Ley </w:t>
      </w:r>
      <w:r w:rsidR="00811E7E">
        <w:rPr>
          <w:rFonts w:ascii="Book Antiqua" w:hAnsi="Book Antiqua" w:cs="Calibri"/>
          <w:szCs w:val="24"/>
          <w:lang w:val="es-PR"/>
        </w:rPr>
        <w:t>107</w:t>
      </w:r>
      <w:r w:rsidR="00B31BCF" w:rsidRPr="00B31BCF">
        <w:rPr>
          <w:rFonts w:ascii="Book Antiqua" w:hAnsi="Book Antiqua" w:cs="Calibri"/>
          <w:szCs w:val="24"/>
          <w:lang w:val="es-PR"/>
        </w:rPr>
        <w:t>-20</w:t>
      </w:r>
      <w:r w:rsidR="00811E7E">
        <w:rPr>
          <w:rFonts w:ascii="Book Antiqua" w:hAnsi="Book Antiqua" w:cs="Calibri"/>
          <w:szCs w:val="24"/>
          <w:lang w:val="es-PR"/>
        </w:rPr>
        <w:t>20</w:t>
      </w:r>
      <w:r w:rsidR="00B31BCF" w:rsidRPr="00B31BCF">
        <w:rPr>
          <w:rFonts w:ascii="Book Antiqua" w:hAnsi="Book Antiqua" w:cs="Calibri"/>
          <w:szCs w:val="24"/>
          <w:lang w:val="es-PR"/>
        </w:rPr>
        <w:t>,  </w:t>
      </w:r>
    </w:p>
    <w:p w14:paraId="3DAF68BC"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por distribuirse conforme a la  </w:t>
      </w:r>
    </w:p>
    <w:p w14:paraId="0D51D3D5" w14:textId="417CFE0D"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Ley 1-2011</w:t>
      </w:r>
      <w:r w:rsidR="00811E7E">
        <w:rPr>
          <w:rFonts w:ascii="Book Antiqua" w:hAnsi="Book Antiqua" w:cs="Calibri"/>
          <w:szCs w:val="24"/>
          <w:lang w:val="es-PR"/>
        </w:rPr>
        <w:t>, según enmendada</w:t>
      </w:r>
      <w:proofErr w:type="gramStart"/>
      <w:r w:rsidRPr="00B31BCF">
        <w:rPr>
          <w:rFonts w:ascii="Book Antiqua" w:hAnsi="Book Antiqua" w:cs="Calibri"/>
          <w:szCs w:val="24"/>
          <w:lang w:val="es-PR"/>
        </w:rPr>
        <w:tab/>
        <w:t>  67,965,000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3DF76A6F" w14:textId="77777777" w:rsidR="00FC3F06" w:rsidRDefault="00FC3F06" w:rsidP="00FC3F06">
      <w:pPr>
        <w:pStyle w:val="ListParagraph"/>
        <w:tabs>
          <w:tab w:val="left" w:pos="1984"/>
        </w:tabs>
        <w:ind w:left="2250"/>
        <w:contextualSpacing w:val="0"/>
        <w:rPr>
          <w:rFonts w:ascii="Book Antiqua" w:hAnsi="Book Antiqua" w:cs="Calibri"/>
          <w:szCs w:val="24"/>
          <w:lang w:val="es-PR"/>
        </w:rPr>
      </w:pPr>
    </w:p>
    <w:p w14:paraId="3B2127D8" w14:textId="77777777" w:rsidR="00EE1271" w:rsidRPr="00B31BCF" w:rsidRDefault="00EE1271" w:rsidP="00FC3F06">
      <w:pPr>
        <w:pStyle w:val="ListParagraph"/>
        <w:tabs>
          <w:tab w:val="left" w:pos="1984"/>
        </w:tabs>
        <w:ind w:left="2250"/>
        <w:contextualSpacing w:val="0"/>
        <w:rPr>
          <w:rFonts w:ascii="Book Antiqua" w:hAnsi="Book Antiqua" w:cs="Calibri"/>
          <w:szCs w:val="24"/>
          <w:lang w:val="es-PR"/>
        </w:rPr>
      </w:pPr>
    </w:p>
    <w:p w14:paraId="17385C90" w14:textId="10AA6063" w:rsidR="00B31BCF" w:rsidRPr="00B31BCF" w:rsidRDefault="00B31BCF" w:rsidP="00FC3F06">
      <w:pPr>
        <w:pStyle w:val="ListParagraph"/>
        <w:numPr>
          <w:ilvl w:val="2"/>
          <w:numId w:val="891"/>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Transferencia a la Autoridad de  </w:t>
      </w:r>
    </w:p>
    <w:p w14:paraId="6843AD0B"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Carreteras y Transportación para</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075269B3"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mejoras permanentes de carreteras  </w:t>
      </w:r>
    </w:p>
    <w:p w14:paraId="7FAD9E50" w14:textId="77777777"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sin peajes y activos de tránsito</w:t>
      </w:r>
      <w:r w:rsidRPr="00B31BCF">
        <w:rPr>
          <w:rFonts w:ascii="Book Antiqua" w:hAnsi="Book Antiqua" w:cs="Calibri"/>
          <w:szCs w:val="24"/>
          <w:lang w:val="es-PR"/>
        </w:rPr>
        <w:tab/>
        <w:t xml:space="preserve"> 55,797,000 </w:t>
      </w:r>
      <w:r w:rsidRPr="00B31BCF">
        <w:rPr>
          <w:rFonts w:ascii="Book Antiqua" w:hAnsi="Book Antiqua" w:cs="Calibri"/>
          <w:szCs w:val="24"/>
          <w:lang w:val="es-PR"/>
        </w:rPr>
        <w:tab/>
        <w:t> </w:t>
      </w:r>
    </w:p>
    <w:p w14:paraId="1685F9E3" w14:textId="77777777" w:rsidR="008E30C2" w:rsidRPr="00B31BCF" w:rsidRDefault="008E30C2" w:rsidP="00FC3F06">
      <w:pPr>
        <w:pStyle w:val="ListParagraph"/>
        <w:tabs>
          <w:tab w:val="left" w:pos="1984"/>
        </w:tabs>
        <w:ind w:left="2250"/>
        <w:contextualSpacing w:val="0"/>
        <w:rPr>
          <w:rFonts w:ascii="Book Antiqua" w:hAnsi="Book Antiqua" w:cs="Calibri"/>
          <w:szCs w:val="24"/>
          <w:lang w:val="es-PR"/>
        </w:rPr>
      </w:pPr>
    </w:p>
    <w:p w14:paraId="429F5C4C" w14:textId="0CEF9912" w:rsidR="00B31BCF" w:rsidRPr="00B31BCF" w:rsidRDefault="00B31BCF" w:rsidP="00FC3F06">
      <w:pPr>
        <w:pStyle w:val="ListParagraph"/>
        <w:numPr>
          <w:ilvl w:val="2"/>
          <w:numId w:val="891"/>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capturar la transferencia de  </w:t>
      </w:r>
    </w:p>
    <w:p w14:paraId="76A4A58D"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fondos del impuesto al cigarrillo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256FF92D"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hecha a la Autoridad de Transporte  </w:t>
      </w:r>
    </w:p>
    <w:p w14:paraId="3A7C1107" w14:textId="77777777" w:rsidR="00FC3F06"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Integrado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34,200,000 </w:t>
      </w:r>
      <w:r w:rsidRPr="00B31BCF">
        <w:rPr>
          <w:rFonts w:ascii="Book Antiqua" w:hAnsi="Book Antiqua" w:cs="Calibri"/>
          <w:szCs w:val="24"/>
          <w:lang w:val="es-PR"/>
        </w:rPr>
        <w:tab/>
      </w:r>
    </w:p>
    <w:p w14:paraId="53B6FD00" w14:textId="57BAF5FF"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2E14D80C" w14:textId="511F8D86" w:rsidR="00B31BCF" w:rsidRPr="00B375A1" w:rsidRDefault="00B31BCF" w:rsidP="00FC3F06">
      <w:pPr>
        <w:pStyle w:val="ListParagraph"/>
        <w:numPr>
          <w:ilvl w:val="2"/>
          <w:numId w:val="891"/>
        </w:numPr>
        <w:tabs>
          <w:tab w:val="left" w:pos="1984"/>
        </w:tabs>
        <w:contextualSpacing w:val="0"/>
        <w:rPr>
          <w:rFonts w:ascii="Book Antiqua" w:hAnsi="Book Antiqua" w:cs="Calibri"/>
          <w:szCs w:val="24"/>
          <w:lang w:val="es-PR"/>
        </w:rPr>
      </w:pPr>
      <w:r w:rsidRPr="00B375A1">
        <w:rPr>
          <w:rFonts w:ascii="Book Antiqua" w:hAnsi="Book Antiqua" w:cs="Calibri"/>
          <w:szCs w:val="24"/>
          <w:lang w:val="es-PR"/>
        </w:rPr>
        <w:t>Para el Fondo de Mejoras  </w:t>
      </w:r>
    </w:p>
    <w:p w14:paraId="70B0FF2D" w14:textId="77777777" w:rsidR="00B31BCF" w:rsidRPr="00B375A1" w:rsidRDefault="00B31BCF" w:rsidP="00FC3F06">
      <w:pPr>
        <w:pStyle w:val="ListParagraph"/>
        <w:tabs>
          <w:tab w:val="left" w:pos="1984"/>
        </w:tabs>
        <w:ind w:left="2250"/>
        <w:contextualSpacing w:val="0"/>
        <w:rPr>
          <w:rFonts w:ascii="Book Antiqua" w:hAnsi="Book Antiqua" w:cs="Calibri"/>
          <w:szCs w:val="24"/>
          <w:lang w:val="es-PR"/>
        </w:rPr>
      </w:pPr>
      <w:r w:rsidRPr="00B375A1">
        <w:rPr>
          <w:rFonts w:ascii="Book Antiqua" w:hAnsi="Book Antiqua" w:cs="Calibri"/>
          <w:szCs w:val="24"/>
          <w:lang w:val="es-PR"/>
        </w:rPr>
        <w:t>Municipales de cada municipio,  </w:t>
      </w:r>
    </w:p>
    <w:p w14:paraId="513A51BD" w14:textId="35EBDCE4" w:rsidR="00B31BCF" w:rsidRPr="00B375A1" w:rsidRDefault="00B31BCF" w:rsidP="00FC3F06">
      <w:pPr>
        <w:pStyle w:val="ListParagraph"/>
        <w:tabs>
          <w:tab w:val="left" w:pos="1984"/>
        </w:tabs>
        <w:ind w:left="2250"/>
        <w:contextualSpacing w:val="0"/>
        <w:rPr>
          <w:rFonts w:ascii="Book Antiqua" w:hAnsi="Book Antiqua" w:cs="Calibri"/>
          <w:szCs w:val="24"/>
          <w:lang w:val="es-PR"/>
        </w:rPr>
      </w:pPr>
      <w:r w:rsidRPr="00B375A1">
        <w:rPr>
          <w:rFonts w:ascii="Book Antiqua" w:hAnsi="Book Antiqua" w:cs="Calibri"/>
          <w:szCs w:val="24"/>
          <w:lang w:val="es-PR"/>
        </w:rPr>
        <w:t xml:space="preserve">según lo dispone la Ley </w:t>
      </w:r>
      <w:r w:rsidR="00811E7E">
        <w:rPr>
          <w:rFonts w:ascii="Book Antiqua" w:hAnsi="Book Antiqua" w:cs="Calibri"/>
          <w:szCs w:val="24"/>
          <w:lang w:val="es-PR"/>
        </w:rPr>
        <w:t>107</w:t>
      </w:r>
      <w:r w:rsidRPr="00B375A1">
        <w:rPr>
          <w:rFonts w:ascii="Book Antiqua" w:hAnsi="Book Antiqua" w:cs="Calibri"/>
          <w:szCs w:val="24"/>
          <w:lang w:val="es-PR"/>
        </w:rPr>
        <w:t>-20</w:t>
      </w:r>
      <w:r w:rsidR="00811E7E">
        <w:rPr>
          <w:rFonts w:ascii="Book Antiqua" w:hAnsi="Book Antiqua" w:cs="Calibri"/>
          <w:szCs w:val="24"/>
          <w:lang w:val="es-PR"/>
        </w:rPr>
        <w:t>20</w:t>
      </w:r>
      <w:r w:rsidRPr="00B375A1">
        <w:rPr>
          <w:rFonts w:ascii="Book Antiqua" w:hAnsi="Book Antiqua" w:cs="Calibri"/>
          <w:szCs w:val="24"/>
          <w:lang w:val="es-PR"/>
        </w:rPr>
        <w:t>,  </w:t>
      </w:r>
    </w:p>
    <w:p w14:paraId="62947B1B" w14:textId="77777777" w:rsidR="00811E7E" w:rsidRDefault="00811E7E" w:rsidP="00FC3F06">
      <w:pPr>
        <w:pStyle w:val="ListParagraph"/>
        <w:tabs>
          <w:tab w:val="left" w:pos="1984"/>
        </w:tabs>
        <w:ind w:left="2250"/>
        <w:contextualSpacing w:val="0"/>
        <w:rPr>
          <w:rFonts w:ascii="Book Antiqua" w:hAnsi="Book Antiqua" w:cs="Calibri"/>
          <w:szCs w:val="24"/>
          <w:lang w:val="es-PR"/>
        </w:rPr>
      </w:pPr>
      <w:r>
        <w:rPr>
          <w:rFonts w:ascii="Book Antiqua" w:hAnsi="Book Antiqua" w:cs="Calibri"/>
          <w:szCs w:val="24"/>
          <w:lang w:val="es-PR"/>
        </w:rPr>
        <w:t xml:space="preserve">según enmendada </w:t>
      </w:r>
      <w:r w:rsidR="00B31BCF" w:rsidRPr="00B375A1">
        <w:rPr>
          <w:rFonts w:ascii="Book Antiqua" w:hAnsi="Book Antiqua" w:cs="Calibri"/>
          <w:szCs w:val="24"/>
          <w:lang w:val="es-PR"/>
        </w:rPr>
        <w:t xml:space="preserve">por distribuirse </w:t>
      </w:r>
    </w:p>
    <w:p w14:paraId="6EDFF5D7" w14:textId="77777777" w:rsidR="00811E7E" w:rsidRDefault="00B31BCF" w:rsidP="00FC3F06">
      <w:pPr>
        <w:pStyle w:val="ListParagraph"/>
        <w:tabs>
          <w:tab w:val="left" w:pos="1984"/>
        </w:tabs>
        <w:ind w:left="2250"/>
        <w:contextualSpacing w:val="0"/>
        <w:rPr>
          <w:rFonts w:ascii="Book Antiqua" w:hAnsi="Book Antiqua" w:cs="Calibri"/>
          <w:szCs w:val="24"/>
          <w:lang w:val="es-PR"/>
        </w:rPr>
      </w:pPr>
      <w:r w:rsidRPr="00B375A1">
        <w:rPr>
          <w:rFonts w:ascii="Book Antiqua" w:hAnsi="Book Antiqua" w:cs="Calibri"/>
          <w:szCs w:val="24"/>
          <w:lang w:val="es-PR"/>
        </w:rPr>
        <w:t>conforme a la Ley 1-2011</w:t>
      </w:r>
      <w:r w:rsidR="00811E7E">
        <w:rPr>
          <w:rFonts w:ascii="Book Antiqua" w:hAnsi="Book Antiqua" w:cs="Calibri"/>
          <w:szCs w:val="24"/>
          <w:lang w:val="es-PR"/>
        </w:rPr>
        <w:t xml:space="preserve">, </w:t>
      </w:r>
    </w:p>
    <w:p w14:paraId="5BD9F6A6" w14:textId="33241D82" w:rsidR="00B31BCF" w:rsidRDefault="00811E7E" w:rsidP="00FC3F06">
      <w:pPr>
        <w:pStyle w:val="ListParagraph"/>
        <w:tabs>
          <w:tab w:val="left" w:pos="1984"/>
        </w:tabs>
        <w:ind w:left="2250"/>
        <w:contextualSpacing w:val="0"/>
        <w:rPr>
          <w:rFonts w:ascii="Book Antiqua" w:hAnsi="Book Antiqua" w:cs="Calibri"/>
          <w:szCs w:val="24"/>
          <w:lang w:val="es-PR"/>
        </w:rPr>
      </w:pPr>
      <w:r>
        <w:rPr>
          <w:rFonts w:ascii="Book Antiqua" w:hAnsi="Book Antiqua" w:cs="Calibri"/>
          <w:szCs w:val="24"/>
          <w:lang w:val="es-PR"/>
        </w:rPr>
        <w:t>según enmendada</w:t>
      </w:r>
      <w:r w:rsidR="00B31BCF" w:rsidRPr="00B375A1">
        <w:rPr>
          <w:rFonts w:ascii="Book Antiqua" w:hAnsi="Book Antiqua" w:cs="Calibri"/>
          <w:szCs w:val="24"/>
          <w:lang w:val="es-PR"/>
        </w:rPr>
        <w:tab/>
        <w:t xml:space="preserve"> </w:t>
      </w:r>
      <w:r w:rsidR="00B31BCF" w:rsidRPr="00B375A1">
        <w:rPr>
          <w:rFonts w:ascii="Book Antiqua" w:hAnsi="Book Antiqua" w:cs="Calibri"/>
          <w:szCs w:val="24"/>
          <w:lang w:val="es-PR"/>
        </w:rPr>
        <w:tab/>
      </w:r>
      <w:r w:rsidR="00B31BCF" w:rsidRPr="00B375A1">
        <w:rPr>
          <w:rFonts w:ascii="Book Antiqua" w:hAnsi="Book Antiqua" w:cs="Calibri"/>
          <w:szCs w:val="24"/>
          <w:lang w:val="es-PR"/>
        </w:rPr>
        <w:tab/>
        <w:t>33,983,000</w:t>
      </w:r>
      <w:r w:rsidR="00B31BCF" w:rsidRPr="00B31BCF">
        <w:rPr>
          <w:rFonts w:ascii="Book Antiqua" w:hAnsi="Book Antiqua" w:cs="Calibri"/>
          <w:szCs w:val="24"/>
          <w:lang w:val="es-PR"/>
        </w:rPr>
        <w:t xml:space="preserve"> </w:t>
      </w:r>
      <w:r w:rsidR="00B31BCF" w:rsidRPr="00B31BCF">
        <w:rPr>
          <w:rFonts w:ascii="Book Antiqua" w:hAnsi="Book Antiqua" w:cs="Calibri"/>
          <w:szCs w:val="24"/>
          <w:lang w:val="es-PR"/>
        </w:rPr>
        <w:tab/>
        <w:t>  </w:t>
      </w:r>
    </w:p>
    <w:p w14:paraId="3084DC52"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53D83092" w14:textId="3F42BC34" w:rsidR="00B31BCF" w:rsidRPr="00B31BCF" w:rsidRDefault="00B31BCF" w:rsidP="00FC3F06">
      <w:pPr>
        <w:pStyle w:val="ListParagraph"/>
        <w:numPr>
          <w:ilvl w:val="2"/>
          <w:numId w:val="891"/>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ab/>
        <w:t>Fondos del arbitrio al ron  </w:t>
      </w:r>
    </w:p>
    <w:p w14:paraId="27CC2AF4"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w:t>
      </w:r>
      <w:proofErr w:type="spellStart"/>
      <w:r w:rsidRPr="00B31BCF">
        <w:rPr>
          <w:rFonts w:ascii="Book Antiqua" w:hAnsi="Book Antiqua" w:cs="Calibri"/>
          <w:szCs w:val="24"/>
          <w:lang w:val="es-PR"/>
        </w:rPr>
        <w:t>rum</w:t>
      </w:r>
      <w:proofErr w:type="spellEnd"/>
      <w:r w:rsidRPr="00B31BCF">
        <w:rPr>
          <w:rFonts w:ascii="Book Antiqua" w:hAnsi="Book Antiqua" w:cs="Calibri"/>
          <w:szCs w:val="24"/>
          <w:lang w:val="es-PR"/>
        </w:rPr>
        <w:t xml:space="preserve"> </w:t>
      </w:r>
      <w:proofErr w:type="spellStart"/>
      <w:r w:rsidRPr="00B31BCF">
        <w:rPr>
          <w:rFonts w:ascii="Book Antiqua" w:hAnsi="Book Antiqua" w:cs="Calibri"/>
          <w:szCs w:val="24"/>
          <w:lang w:val="es-PR"/>
        </w:rPr>
        <w:t>cover-over</w:t>
      </w:r>
      <w:proofErr w:type="spellEnd"/>
      <w:r w:rsidRPr="00B31BCF">
        <w:rPr>
          <w:rFonts w:ascii="Book Antiqua" w:hAnsi="Book Antiqua" w:cs="Calibri"/>
          <w:szCs w:val="24"/>
          <w:lang w:val="es-PR"/>
        </w:rPr>
        <w:t>") en el Fondo  </w:t>
      </w:r>
    </w:p>
    <w:p w14:paraId="5E98AB47" w14:textId="77777777" w:rsidR="00B31BCF" w:rsidRP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Incentivo Económico, según  </w:t>
      </w:r>
    </w:p>
    <w:p w14:paraId="21EFBE6D" w14:textId="28B7725C" w:rsidR="00B31BCF" w:rsidRDefault="00B31BCF" w:rsidP="00FC3F06">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lo dispuesto en la Ley 60-2019</w:t>
      </w:r>
      <w:r w:rsidRPr="00B31BCF">
        <w:rPr>
          <w:rFonts w:ascii="Book Antiqua" w:hAnsi="Book Antiqua" w:cs="Calibri"/>
          <w:szCs w:val="24"/>
          <w:lang w:val="es-PR"/>
        </w:rPr>
        <w:tab/>
      </w:r>
      <w:r w:rsidR="009D3F05">
        <w:rPr>
          <w:rFonts w:ascii="Book Antiqua" w:hAnsi="Book Antiqua" w:cs="Calibri"/>
          <w:szCs w:val="24"/>
          <w:lang w:val="es-PR"/>
        </w:rPr>
        <w:t xml:space="preserve">        </w:t>
      </w:r>
      <w:r w:rsidRPr="00B31BCF">
        <w:rPr>
          <w:rFonts w:ascii="Book Antiqua" w:hAnsi="Book Antiqua" w:cs="Calibri"/>
          <w:szCs w:val="24"/>
          <w:lang w:val="es-PR"/>
        </w:rPr>
        <w:t xml:space="preserve"> 5,000,000 </w:t>
      </w:r>
      <w:r w:rsidRPr="00B31BCF">
        <w:rPr>
          <w:rFonts w:ascii="Book Antiqua" w:hAnsi="Book Antiqua" w:cs="Calibri"/>
          <w:szCs w:val="24"/>
          <w:lang w:val="es-PR"/>
        </w:rPr>
        <w:tab/>
        <w:t>   </w:t>
      </w:r>
    </w:p>
    <w:p w14:paraId="7F219D15" w14:textId="77777777" w:rsidR="00FC3F06" w:rsidRPr="00B31BCF" w:rsidRDefault="00FC3F06" w:rsidP="00FC3F06">
      <w:pPr>
        <w:pStyle w:val="ListParagraph"/>
        <w:tabs>
          <w:tab w:val="left" w:pos="1984"/>
        </w:tabs>
        <w:ind w:left="2250"/>
        <w:contextualSpacing w:val="0"/>
        <w:rPr>
          <w:rFonts w:ascii="Book Antiqua" w:hAnsi="Book Antiqua" w:cs="Calibri"/>
          <w:szCs w:val="24"/>
          <w:lang w:val="es-PR"/>
        </w:rPr>
      </w:pPr>
    </w:p>
    <w:p w14:paraId="2E84AEC2" w14:textId="46DBD9C9" w:rsidR="00B31BCF" w:rsidRDefault="00B31BCF" w:rsidP="00E564B0">
      <w:pPr>
        <w:pStyle w:val="ListParagraph"/>
        <w:numPr>
          <w:ilvl w:val="0"/>
          <w:numId w:val="277"/>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 xml:space="preserve">Aportaciones a </w:t>
      </w:r>
      <w:proofErr w:type="gramStart"/>
      <w:r w:rsidRPr="00B31BCF">
        <w:rPr>
          <w:rFonts w:ascii="Book Antiqua" w:hAnsi="Book Antiqua" w:cs="Calibri"/>
          <w:szCs w:val="24"/>
          <w:lang w:val="es-PR"/>
        </w:rPr>
        <w:t>entidades  </w:t>
      </w:r>
      <w:r w:rsidRPr="00531A59">
        <w:rPr>
          <w:rFonts w:ascii="Book Antiqua" w:hAnsi="Book Antiqua" w:cs="Calibri"/>
          <w:szCs w:val="24"/>
          <w:lang w:val="es-PR"/>
        </w:rPr>
        <w:t>no</w:t>
      </w:r>
      <w:proofErr w:type="gramEnd"/>
      <w:r w:rsidRPr="00531A59">
        <w:rPr>
          <w:rFonts w:ascii="Book Antiqua" w:hAnsi="Book Antiqua" w:cs="Calibri"/>
          <w:szCs w:val="24"/>
          <w:lang w:val="es-PR"/>
        </w:rPr>
        <w:t xml:space="preserve"> gubernamentales</w:t>
      </w:r>
      <w:proofErr w:type="gramStart"/>
      <w:r w:rsidRPr="00531A59">
        <w:rPr>
          <w:rFonts w:ascii="Book Antiqua" w:hAnsi="Book Antiqua" w:cs="Calibri"/>
          <w:szCs w:val="24"/>
          <w:lang w:val="es-PR"/>
        </w:rPr>
        <w:tab/>
        <w:t xml:space="preserve">  </w:t>
      </w:r>
      <w:r w:rsidRPr="00531A59">
        <w:rPr>
          <w:rFonts w:ascii="Book Antiqua" w:hAnsi="Book Antiqua" w:cs="Calibri"/>
          <w:szCs w:val="24"/>
          <w:lang w:val="es-PR"/>
        </w:rPr>
        <w:tab/>
      </w:r>
      <w:proofErr w:type="gramEnd"/>
      <w:r w:rsidRPr="00531A59">
        <w:rPr>
          <w:rFonts w:ascii="Book Antiqua" w:hAnsi="Book Antiqua" w:cs="Calibri"/>
          <w:szCs w:val="24"/>
          <w:lang w:val="es-PR"/>
        </w:rPr>
        <w:tab/>
      </w:r>
      <w:r w:rsidRPr="00531A59">
        <w:rPr>
          <w:rFonts w:ascii="Book Antiqua" w:hAnsi="Book Antiqua" w:cs="Calibri"/>
          <w:szCs w:val="24"/>
          <w:lang w:val="es-PR"/>
        </w:rPr>
        <w:tab/>
        <w:t>999,525,000 </w:t>
      </w:r>
    </w:p>
    <w:p w14:paraId="267FE353" w14:textId="77777777" w:rsidR="00E564B0" w:rsidRPr="00531A59" w:rsidRDefault="00E564B0" w:rsidP="00E564B0">
      <w:pPr>
        <w:pStyle w:val="ListParagraph"/>
        <w:tabs>
          <w:tab w:val="left" w:pos="1984"/>
        </w:tabs>
        <w:contextualSpacing w:val="0"/>
        <w:rPr>
          <w:rFonts w:ascii="Book Antiqua" w:hAnsi="Book Antiqua" w:cs="Calibri"/>
          <w:szCs w:val="24"/>
          <w:lang w:val="es-PR"/>
        </w:rPr>
      </w:pPr>
    </w:p>
    <w:p w14:paraId="33312637"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la aportación al Fideicomiso  </w:t>
      </w:r>
    </w:p>
    <w:p w14:paraId="32A68B12" w14:textId="77777777" w:rsidR="00E564B0"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la Reserva de Pensiones</w:t>
      </w:r>
      <w:r w:rsidRPr="00B31BCF">
        <w:rPr>
          <w:rFonts w:ascii="Book Antiqua" w:hAnsi="Book Antiqua" w:cs="Calibri"/>
          <w:szCs w:val="24"/>
          <w:lang w:val="es-PR"/>
        </w:rPr>
        <w:tab/>
        <w:t xml:space="preserve">     970,541,000 </w:t>
      </w:r>
      <w:r w:rsidRPr="00B31BCF">
        <w:rPr>
          <w:rFonts w:ascii="Book Antiqua" w:hAnsi="Book Antiqua" w:cs="Calibri"/>
          <w:szCs w:val="24"/>
          <w:lang w:val="es-PR"/>
        </w:rPr>
        <w:tab/>
      </w:r>
    </w:p>
    <w:p w14:paraId="7F93C85E" w14:textId="1340A92B"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637ACDC9"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Transferencia a la Sociedad para </w:t>
      </w:r>
    </w:p>
    <w:p w14:paraId="2DC5D015" w14:textId="77777777" w:rsidR="00E564B0"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la Asistencia Legal</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AC2B58">
        <w:rPr>
          <w:rFonts w:ascii="Book Antiqua" w:hAnsi="Book Antiqua" w:cs="Calibri"/>
          <w:szCs w:val="24"/>
          <w:lang w:val="es-PR"/>
        </w:rPr>
        <w:t xml:space="preserve">   </w:t>
      </w:r>
      <w:r w:rsidRPr="00B31BCF">
        <w:rPr>
          <w:rFonts w:ascii="Book Antiqua" w:hAnsi="Book Antiqua" w:cs="Calibri"/>
          <w:szCs w:val="24"/>
          <w:lang w:val="es-PR"/>
        </w:rPr>
        <w:t xml:space="preserve">11,367,000 </w:t>
      </w:r>
    </w:p>
    <w:p w14:paraId="793579CC" w14:textId="3A321113"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ab/>
        <w:t>   </w:t>
      </w:r>
    </w:p>
    <w:p w14:paraId="138E88E3"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Contribuciones al fideicomiso de  </w:t>
      </w:r>
    </w:p>
    <w:p w14:paraId="5E263704"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las ciencias, tecnología e investigación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9A60BE7" w14:textId="77777777" w:rsidR="00E564B0" w:rsidRDefault="00B31BCF" w:rsidP="00E564B0">
      <w:pPr>
        <w:pStyle w:val="ListParagraph"/>
        <w:tabs>
          <w:tab w:val="left" w:pos="1984"/>
        </w:tabs>
        <w:ind w:left="2250"/>
        <w:contextualSpacing w:val="0"/>
        <w:rPr>
          <w:rFonts w:ascii="Book Antiqua" w:hAnsi="Book Antiqua" w:cs="Calibri"/>
          <w:szCs w:val="24"/>
          <w:lang w:val="pt-PT"/>
        </w:rPr>
      </w:pPr>
      <w:r w:rsidRPr="003D2EDD">
        <w:rPr>
          <w:rFonts w:ascii="Book Antiqua" w:hAnsi="Book Antiqua" w:cs="Calibri"/>
          <w:szCs w:val="24"/>
          <w:lang w:val="pt-PT"/>
        </w:rPr>
        <w:t>relacionado a "rum cover-over"</w:t>
      </w:r>
      <w:r w:rsidRPr="003D2EDD">
        <w:rPr>
          <w:rFonts w:ascii="Book Antiqua" w:hAnsi="Book Antiqua" w:cs="Calibri"/>
          <w:szCs w:val="24"/>
          <w:lang w:val="pt-PT"/>
        </w:rPr>
        <w:tab/>
        <w:t>     </w:t>
      </w:r>
      <w:r w:rsidR="00AC2B58">
        <w:rPr>
          <w:rFonts w:ascii="Book Antiqua" w:hAnsi="Book Antiqua" w:cs="Calibri"/>
          <w:szCs w:val="24"/>
          <w:lang w:val="pt-PT"/>
        </w:rPr>
        <w:t xml:space="preserve"> </w:t>
      </w:r>
      <w:r w:rsidRPr="003D2EDD">
        <w:rPr>
          <w:rFonts w:ascii="Book Antiqua" w:hAnsi="Book Antiqua" w:cs="Calibri"/>
          <w:szCs w:val="24"/>
          <w:lang w:val="pt-PT"/>
        </w:rPr>
        <w:t xml:space="preserve"> 5,000,000 </w:t>
      </w:r>
    </w:p>
    <w:p w14:paraId="7B198A63" w14:textId="18CC88BA" w:rsidR="00B31BCF" w:rsidRPr="003D2EDD" w:rsidRDefault="00B31BCF" w:rsidP="00E564B0">
      <w:pPr>
        <w:pStyle w:val="ListParagraph"/>
        <w:tabs>
          <w:tab w:val="left" w:pos="1984"/>
        </w:tabs>
        <w:ind w:left="2250"/>
        <w:contextualSpacing w:val="0"/>
        <w:rPr>
          <w:rFonts w:ascii="Book Antiqua" w:hAnsi="Book Antiqua" w:cs="Calibri"/>
          <w:szCs w:val="24"/>
          <w:lang w:val="pt-PT"/>
        </w:rPr>
      </w:pPr>
      <w:r w:rsidRPr="003D2EDD">
        <w:rPr>
          <w:rFonts w:ascii="Book Antiqua" w:hAnsi="Book Antiqua" w:cs="Calibri"/>
          <w:szCs w:val="24"/>
          <w:lang w:val="pt-PT"/>
        </w:rPr>
        <w:tab/>
        <w:t>   </w:t>
      </w:r>
    </w:p>
    <w:p w14:paraId="1DDEF46C"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Transferencias a Servicios Legales  </w:t>
      </w:r>
    </w:p>
    <w:p w14:paraId="0D53A1D6" w14:textId="77777777" w:rsid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Puerto Rico,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5,173,000 </w:t>
      </w:r>
      <w:r w:rsidRPr="00B31BCF">
        <w:rPr>
          <w:rFonts w:ascii="Book Antiqua" w:hAnsi="Book Antiqua" w:cs="Calibri"/>
          <w:szCs w:val="24"/>
          <w:lang w:val="es-PR"/>
        </w:rPr>
        <w:tab/>
        <w:t>   </w:t>
      </w:r>
    </w:p>
    <w:p w14:paraId="595596C5"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5C7456F9"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Transferencias a Boys and  </w:t>
      </w:r>
    </w:p>
    <w:p w14:paraId="76396C30" w14:textId="77777777" w:rsidR="00B31BCF" w:rsidRDefault="00B31BCF" w:rsidP="00E564B0">
      <w:pPr>
        <w:pStyle w:val="ListParagraph"/>
        <w:tabs>
          <w:tab w:val="left" w:pos="1984"/>
        </w:tabs>
        <w:ind w:left="2250"/>
        <w:contextualSpacing w:val="0"/>
        <w:rPr>
          <w:rFonts w:ascii="Book Antiqua" w:hAnsi="Book Antiqua" w:cs="Calibri"/>
          <w:szCs w:val="24"/>
          <w:lang w:val="es-PR"/>
        </w:rPr>
      </w:pPr>
      <w:proofErr w:type="spellStart"/>
      <w:r w:rsidRPr="00B31BCF">
        <w:rPr>
          <w:rFonts w:ascii="Book Antiqua" w:hAnsi="Book Antiqua" w:cs="Calibri"/>
          <w:szCs w:val="24"/>
          <w:lang w:val="es-PR"/>
        </w:rPr>
        <w:t>Girls</w:t>
      </w:r>
      <w:proofErr w:type="spellEnd"/>
      <w:r w:rsidRPr="00B31BCF">
        <w:rPr>
          <w:rFonts w:ascii="Book Antiqua" w:hAnsi="Book Antiqua" w:cs="Calibri"/>
          <w:szCs w:val="24"/>
          <w:lang w:val="es-PR"/>
        </w:rPr>
        <w:t xml:space="preserve"> Club</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2,500,000  </w:t>
      </w:r>
    </w:p>
    <w:p w14:paraId="01FEAB49"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13F8768F"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uso exclusivo del pago  </w:t>
      </w:r>
    </w:p>
    <w:p w14:paraId="3DE90F03"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gastos y honorarios a los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0F1AF5F"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lastRenderedPageBreak/>
        <w:t xml:space="preserve">abogados de </w:t>
      </w:r>
      <w:proofErr w:type="gramStart"/>
      <w:r w:rsidRPr="00B31BCF">
        <w:rPr>
          <w:rFonts w:ascii="Book Antiqua" w:hAnsi="Book Antiqua" w:cs="Calibri"/>
          <w:szCs w:val="24"/>
          <w:lang w:val="es-PR"/>
        </w:rPr>
        <w:t>ex oficio</w:t>
      </w:r>
      <w:proofErr w:type="gramEnd"/>
      <w:r w:rsidRPr="00B31BCF">
        <w:rPr>
          <w:rFonts w:ascii="Book Antiqua" w:hAnsi="Book Antiqua" w:cs="Calibri"/>
          <w:szCs w:val="24"/>
          <w:lang w:val="es-PR"/>
        </w:rPr>
        <w:t xml:space="preserve"> nombrados  </w:t>
      </w:r>
    </w:p>
    <w:p w14:paraId="1D6856BF" w14:textId="77777777" w:rsidR="00E564B0"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por el Tribunal</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1,676,000 </w:t>
      </w:r>
      <w:r w:rsidRPr="00B31BCF">
        <w:rPr>
          <w:rFonts w:ascii="Book Antiqua" w:hAnsi="Book Antiqua" w:cs="Calibri"/>
          <w:szCs w:val="24"/>
          <w:lang w:val="es-PR"/>
        </w:rPr>
        <w:tab/>
      </w:r>
    </w:p>
    <w:p w14:paraId="42E19BB7" w14:textId="21FDB729"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641F8AE7"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 xml:space="preserve">Transferencias a </w:t>
      </w:r>
      <w:proofErr w:type="spellStart"/>
      <w:r w:rsidRPr="00B31BCF">
        <w:rPr>
          <w:rFonts w:ascii="Book Antiqua" w:hAnsi="Book Antiqua" w:cs="Calibri"/>
          <w:szCs w:val="24"/>
          <w:lang w:val="es-PR"/>
        </w:rPr>
        <w:t>Community</w:t>
      </w:r>
      <w:proofErr w:type="spellEnd"/>
      <w:r w:rsidRPr="00B31BCF">
        <w:rPr>
          <w:rFonts w:ascii="Book Antiqua" w:hAnsi="Book Antiqua" w:cs="Calibri"/>
          <w:szCs w:val="24"/>
          <w:lang w:val="es-PR"/>
        </w:rPr>
        <w:t>  </w:t>
      </w:r>
    </w:p>
    <w:p w14:paraId="01ED7383" w14:textId="77777777" w:rsidR="002C2B9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Legal Office,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564,000 </w:t>
      </w:r>
    </w:p>
    <w:p w14:paraId="2920AE70" w14:textId="6208AD4E"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ab/>
        <w:t>   </w:t>
      </w:r>
    </w:p>
    <w:p w14:paraId="65D0D574" w14:textId="77777777" w:rsidR="00B31BCF" w:rsidRDefault="00B31BCF" w:rsidP="00E564B0">
      <w:pPr>
        <w:pStyle w:val="ListParagraph"/>
        <w:numPr>
          <w:ilvl w:val="2"/>
          <w:numId w:val="892"/>
        </w:numPr>
        <w:tabs>
          <w:tab w:val="left" w:pos="1984"/>
        </w:tabs>
        <w:contextualSpacing w:val="0"/>
        <w:rPr>
          <w:rFonts w:ascii="Book Antiqua" w:hAnsi="Book Antiqua" w:cs="Calibri"/>
          <w:szCs w:val="24"/>
          <w:lang w:val="pt-PT"/>
        </w:rPr>
      </w:pPr>
      <w:r w:rsidRPr="003D2EDD">
        <w:rPr>
          <w:rFonts w:ascii="Book Antiqua" w:hAnsi="Book Antiqua" w:cs="Calibri"/>
          <w:szCs w:val="24"/>
          <w:lang w:val="pt-PT"/>
        </w:rPr>
        <w:t>Transferencias a Pro-Bono, Inc.</w:t>
      </w:r>
      <w:r w:rsidRPr="003D2EDD">
        <w:rPr>
          <w:rFonts w:ascii="Book Antiqua" w:hAnsi="Book Antiqua" w:cs="Calibri"/>
          <w:szCs w:val="24"/>
          <w:lang w:val="pt-PT"/>
        </w:rPr>
        <w:tab/>
        <w:t xml:space="preserve">   </w:t>
      </w:r>
      <w:r w:rsidRPr="008E30C2">
        <w:rPr>
          <w:rFonts w:ascii="Book Antiqua" w:hAnsi="Book Antiqua" w:cs="Calibri"/>
          <w:szCs w:val="24"/>
          <w:lang w:val="pt-PT"/>
        </w:rPr>
        <w:t xml:space="preserve">470,000 </w:t>
      </w:r>
      <w:r w:rsidRPr="008E30C2">
        <w:rPr>
          <w:rFonts w:ascii="Book Antiqua" w:hAnsi="Book Antiqua" w:cs="Calibri"/>
          <w:szCs w:val="24"/>
          <w:lang w:val="pt-PT"/>
        </w:rPr>
        <w:tab/>
        <w:t>   </w:t>
      </w:r>
    </w:p>
    <w:p w14:paraId="662D5784" w14:textId="77777777" w:rsidR="008E30C2" w:rsidRPr="008E30C2" w:rsidRDefault="008E30C2" w:rsidP="008E30C2">
      <w:pPr>
        <w:pStyle w:val="ListParagraph"/>
        <w:tabs>
          <w:tab w:val="left" w:pos="1984"/>
        </w:tabs>
        <w:ind w:left="2250"/>
        <w:contextualSpacing w:val="0"/>
        <w:rPr>
          <w:rFonts w:ascii="Book Antiqua" w:hAnsi="Book Antiqua" w:cs="Calibri"/>
          <w:szCs w:val="24"/>
          <w:lang w:val="pt-PT"/>
        </w:rPr>
      </w:pPr>
    </w:p>
    <w:p w14:paraId="1799AA05"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los gastos del programa de </w:t>
      </w:r>
    </w:p>
    <w:p w14:paraId="7D1C4459"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roofErr w:type="spellStart"/>
      <w:r w:rsidRPr="00B31BCF">
        <w:rPr>
          <w:rFonts w:ascii="Book Antiqua" w:hAnsi="Book Antiqua" w:cs="Calibri"/>
          <w:szCs w:val="24"/>
          <w:lang w:val="es-PR"/>
        </w:rPr>
        <w:t>Photojournalism</w:t>
      </w:r>
      <w:proofErr w:type="spellEnd"/>
      <w:r w:rsidRPr="00B31BCF">
        <w:rPr>
          <w:rFonts w:ascii="Book Antiqua" w:hAnsi="Book Antiqua" w:cs="Calibri"/>
          <w:szCs w:val="24"/>
          <w:lang w:val="es-PR"/>
        </w:rPr>
        <w:t xml:space="preserve"> Workshop"   </w:t>
      </w:r>
    </w:p>
    <w:p w14:paraId="407715EC"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del Ateneo Puertorriqueño, según  </w:t>
      </w:r>
    </w:p>
    <w:p w14:paraId="3E35A21C" w14:textId="77777777" w:rsidR="00E564B0"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lo dispuesto en la Ley 276-1999</w:t>
      </w:r>
      <w:r w:rsidRPr="00B31BCF">
        <w:rPr>
          <w:rFonts w:ascii="Book Antiqua" w:hAnsi="Book Antiqua" w:cs="Calibri"/>
          <w:szCs w:val="24"/>
          <w:lang w:val="es-PR"/>
        </w:rPr>
        <w:tab/>
        <w:t xml:space="preserve">   325,000 </w:t>
      </w:r>
      <w:r w:rsidRPr="00B31BCF">
        <w:rPr>
          <w:rFonts w:ascii="Book Antiqua" w:hAnsi="Book Antiqua" w:cs="Calibri"/>
          <w:szCs w:val="24"/>
          <w:lang w:val="es-PR"/>
        </w:rPr>
        <w:tab/>
      </w:r>
    </w:p>
    <w:p w14:paraId="3390E7DC" w14:textId="68812A03"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591BB6B1"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los pagos del  </w:t>
      </w:r>
    </w:p>
    <w:p w14:paraId="48635FC0" w14:textId="77777777" w:rsidR="00E564B0"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w:t>
      </w:r>
      <w:proofErr w:type="spellStart"/>
      <w:r w:rsidRPr="00B31BCF">
        <w:rPr>
          <w:rFonts w:ascii="Book Antiqua" w:hAnsi="Book Antiqua" w:cs="Calibri"/>
          <w:szCs w:val="24"/>
          <w:lang w:val="es-PR"/>
        </w:rPr>
        <w:t>State</w:t>
      </w:r>
      <w:proofErr w:type="spellEnd"/>
      <w:r w:rsidRPr="00B31BCF">
        <w:rPr>
          <w:rFonts w:ascii="Book Antiqua" w:hAnsi="Book Antiqua" w:cs="Calibri"/>
          <w:szCs w:val="24"/>
          <w:lang w:val="es-PR"/>
        </w:rPr>
        <w:t xml:space="preserve"> Global Bond"</w:t>
      </w:r>
      <w:r w:rsidRPr="00B31BCF">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 xml:space="preserve">313,000 </w:t>
      </w:r>
      <w:r w:rsidRPr="00B31BCF">
        <w:rPr>
          <w:rFonts w:ascii="Book Antiqua" w:hAnsi="Book Antiqua" w:cs="Calibri"/>
          <w:szCs w:val="24"/>
          <w:lang w:val="es-PR"/>
        </w:rPr>
        <w:tab/>
      </w:r>
    </w:p>
    <w:p w14:paraId="173C80FD" w14:textId="2A98F10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w:t>
      </w:r>
    </w:p>
    <w:p w14:paraId="072D37D7" w14:textId="77777777" w:rsid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Acceso a la Justicia</w:t>
      </w:r>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232,000</w:t>
      </w:r>
      <w:proofErr w:type="gramEnd"/>
      <w:r w:rsidRPr="00B31BCF">
        <w:rPr>
          <w:rFonts w:ascii="Book Antiqua" w:hAnsi="Book Antiqua" w:cs="Calibri"/>
          <w:szCs w:val="24"/>
          <w:lang w:val="es-PR"/>
        </w:rPr>
        <w:t>  </w:t>
      </w:r>
    </w:p>
    <w:p w14:paraId="3C271F77"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6CC3E2FB" w14:textId="77777777" w:rsid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 xml:space="preserve">Fundación </w:t>
      </w:r>
      <w:proofErr w:type="spellStart"/>
      <w:r w:rsidRPr="00B31BCF">
        <w:rPr>
          <w:rFonts w:ascii="Book Antiqua" w:hAnsi="Book Antiqua" w:cs="Calibri"/>
          <w:szCs w:val="24"/>
          <w:lang w:val="es-PR"/>
        </w:rPr>
        <w:t>Kinesis</w:t>
      </w:r>
      <w:proofErr w:type="spellEnd"/>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162,000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41958507"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31E7BA02"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los gastos del Ballet  </w:t>
      </w:r>
    </w:p>
    <w:p w14:paraId="21D7BE43"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Concierto, de acuerdo con la </w:t>
      </w:r>
    </w:p>
    <w:p w14:paraId="6CAADA84" w14:textId="77777777" w:rsid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RC 107-2005</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102,000 </w:t>
      </w:r>
    </w:p>
    <w:p w14:paraId="1DF6445A"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718DF369" w14:textId="77777777" w:rsidR="00B31BCF" w:rsidRPr="00B31BCF" w:rsidRDefault="00B31BCF" w:rsidP="00E564B0">
      <w:pPr>
        <w:pStyle w:val="ListParagraph"/>
        <w:numPr>
          <w:ilvl w:val="2"/>
          <w:numId w:val="892"/>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gastos operacionales los  </w:t>
      </w:r>
    </w:p>
    <w:p w14:paraId="6DBFEDEA" w14:textId="77777777" w:rsidR="00B31BCF" w:rsidRDefault="00B31BCF" w:rsidP="00E564B0">
      <w:pPr>
        <w:pStyle w:val="ListParagraph"/>
        <w:tabs>
          <w:tab w:val="left" w:pos="1984"/>
        </w:tabs>
        <w:ind w:left="2250"/>
        <w:contextualSpacing w:val="0"/>
        <w:rPr>
          <w:rFonts w:ascii="Book Antiqua" w:hAnsi="Book Antiqua" w:cs="Calibri"/>
          <w:szCs w:val="24"/>
          <w:lang w:val="es-PR"/>
        </w:rPr>
      </w:pPr>
      <w:r w:rsidRPr="003D2EDD">
        <w:rPr>
          <w:rFonts w:ascii="Book Antiqua" w:hAnsi="Book Antiqua" w:cs="Calibri"/>
          <w:szCs w:val="24"/>
          <w:lang w:val="pt-PT"/>
        </w:rPr>
        <w:t xml:space="preserve">Centros Sor Isolina Ferré, Inc. </w:t>
      </w:r>
      <w:r w:rsidRPr="003D2EDD">
        <w:rPr>
          <w:rFonts w:ascii="Book Antiqua" w:hAnsi="Book Antiqua" w:cs="Calibri"/>
          <w:szCs w:val="24"/>
          <w:lang w:val="pt-PT"/>
        </w:rPr>
        <w:tab/>
        <w:t xml:space="preserve">  </w:t>
      </w:r>
      <w:r w:rsidRPr="00B31BCF">
        <w:rPr>
          <w:rFonts w:ascii="Book Antiqua" w:hAnsi="Book Antiqua" w:cs="Calibri"/>
          <w:szCs w:val="24"/>
          <w:lang w:val="es-PR"/>
        </w:rPr>
        <w:t>1,100,000 </w:t>
      </w:r>
    </w:p>
    <w:p w14:paraId="69EFD606"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77172410" w14:textId="6450F881" w:rsidR="00B31BCF" w:rsidRDefault="00B31BCF" w:rsidP="00E564B0">
      <w:pPr>
        <w:pStyle w:val="ListParagraph"/>
        <w:tabs>
          <w:tab w:val="left" w:pos="1080"/>
          <w:tab w:val="left" w:pos="1984"/>
        </w:tabs>
        <w:ind w:left="360" w:firstLine="360"/>
        <w:contextualSpacing w:val="0"/>
        <w:rPr>
          <w:rFonts w:ascii="Book Antiqua" w:hAnsi="Book Antiqua" w:cs="Calibri"/>
          <w:szCs w:val="24"/>
          <w:lang w:val="es-PR"/>
        </w:rPr>
      </w:pPr>
      <w:r w:rsidRPr="00B31BCF">
        <w:rPr>
          <w:rFonts w:ascii="Book Antiqua" w:hAnsi="Book Antiqua" w:cs="Calibri"/>
          <w:szCs w:val="24"/>
          <w:lang w:val="es-PR"/>
        </w:rPr>
        <w:t>J.</w:t>
      </w:r>
      <w:r w:rsidRPr="00B31BCF">
        <w:rPr>
          <w:rFonts w:ascii="Book Antiqua" w:hAnsi="Book Antiqua" w:cs="Calibri"/>
          <w:szCs w:val="24"/>
          <w:lang w:val="es-PR"/>
        </w:rPr>
        <w:tab/>
        <w:t>Pagos del servicio de la deuda</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00AC2B58">
        <w:rPr>
          <w:rFonts w:ascii="Book Antiqua" w:hAnsi="Book Antiqua" w:cs="Calibri"/>
          <w:szCs w:val="24"/>
          <w:lang w:val="es-PR"/>
        </w:rPr>
        <w:tab/>
      </w:r>
      <w:r w:rsidR="00AC2B58">
        <w:rPr>
          <w:rFonts w:ascii="Book Antiqua" w:hAnsi="Book Antiqua" w:cs="Calibri"/>
          <w:szCs w:val="24"/>
          <w:lang w:val="es-PR"/>
        </w:rPr>
        <w:tab/>
        <w:t xml:space="preserve">           </w:t>
      </w:r>
      <w:r w:rsidRPr="00B31BCF">
        <w:rPr>
          <w:rFonts w:ascii="Book Antiqua" w:hAnsi="Book Antiqua" w:cs="Calibri"/>
          <w:szCs w:val="24"/>
          <w:lang w:val="es-PR"/>
        </w:rPr>
        <w:t>1,051,905,000  </w:t>
      </w:r>
    </w:p>
    <w:p w14:paraId="65968C6C" w14:textId="77777777" w:rsidR="00E564B0" w:rsidRPr="00B31BCF" w:rsidRDefault="00E564B0" w:rsidP="00E564B0">
      <w:pPr>
        <w:pStyle w:val="ListParagraph"/>
        <w:tabs>
          <w:tab w:val="left" w:pos="1080"/>
          <w:tab w:val="left" w:pos="1984"/>
        </w:tabs>
        <w:ind w:left="360" w:firstLine="360"/>
        <w:contextualSpacing w:val="0"/>
        <w:rPr>
          <w:rFonts w:ascii="Book Antiqua" w:hAnsi="Book Antiqua" w:cs="Calibri"/>
          <w:szCs w:val="24"/>
          <w:lang w:val="es-PR"/>
        </w:rPr>
      </w:pPr>
    </w:p>
    <w:p w14:paraId="4DCF75F8" w14:textId="0375517B" w:rsidR="00B31BCF" w:rsidRPr="00B31BCF" w:rsidRDefault="00B31BCF" w:rsidP="00E564B0">
      <w:pPr>
        <w:pStyle w:val="ListParagraph"/>
        <w:numPr>
          <w:ilvl w:val="2"/>
          <w:numId w:val="893"/>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pago de Nuevos  </w:t>
      </w:r>
    </w:p>
    <w:p w14:paraId="2AED842F"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Bonos de OG - Bonos de  </w:t>
      </w:r>
    </w:p>
    <w:p w14:paraId="74F4D7C9" w14:textId="77777777" w:rsid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Inversión de Capital</w:t>
      </w:r>
      <w:r w:rsidRPr="00B31BCF">
        <w:rPr>
          <w:rFonts w:ascii="Book Antiqua" w:hAnsi="Book Antiqua" w:cs="Calibri"/>
          <w:szCs w:val="24"/>
          <w:lang w:val="es-PR"/>
        </w:rPr>
        <w:tab/>
        <w:t xml:space="preserve">            604,003,000 </w:t>
      </w:r>
      <w:r w:rsidRPr="00B31BCF">
        <w:rPr>
          <w:rFonts w:ascii="Book Antiqua" w:hAnsi="Book Antiqua" w:cs="Calibri"/>
          <w:szCs w:val="24"/>
          <w:lang w:val="es-PR"/>
        </w:rPr>
        <w:tab/>
        <w:t>   </w:t>
      </w:r>
    </w:p>
    <w:p w14:paraId="21C0ED39"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70073C9E" w14:textId="44EBF614" w:rsidR="00B31BCF" w:rsidRPr="00B31BCF" w:rsidRDefault="00B31BCF" w:rsidP="00E564B0">
      <w:pPr>
        <w:pStyle w:val="ListParagraph"/>
        <w:numPr>
          <w:ilvl w:val="2"/>
          <w:numId w:val="893"/>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pago del Instrumento de  </w:t>
      </w:r>
    </w:p>
    <w:p w14:paraId="60AD6A50"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Valor Contingente Impuesto sobre  </w:t>
      </w:r>
    </w:p>
    <w:p w14:paraId="5BD1537A" w14:textId="77777777" w:rsidR="00E564B0"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Ventas y Uso</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             374,300,000 </w:t>
      </w:r>
      <w:r w:rsidRPr="00B31BCF">
        <w:rPr>
          <w:rFonts w:ascii="Book Antiqua" w:hAnsi="Book Antiqua" w:cs="Calibri"/>
          <w:szCs w:val="24"/>
          <w:lang w:val="es-PR"/>
        </w:rPr>
        <w:tab/>
      </w:r>
    </w:p>
    <w:p w14:paraId="77D47512" w14:textId="015959A9"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ab/>
        <w:t>  </w:t>
      </w:r>
    </w:p>
    <w:p w14:paraId="2C9C36F7" w14:textId="5D970936" w:rsidR="00B31BCF" w:rsidRPr="00B31BCF" w:rsidRDefault="00B31BCF" w:rsidP="00E564B0">
      <w:pPr>
        <w:pStyle w:val="ListParagraph"/>
        <w:numPr>
          <w:ilvl w:val="2"/>
          <w:numId w:val="893"/>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Para el Fondo de Redención  </w:t>
      </w:r>
    </w:p>
    <w:p w14:paraId="7FF56C48" w14:textId="77777777"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Municipal de cada municipio,  </w:t>
      </w:r>
    </w:p>
    <w:p w14:paraId="0547FC19" w14:textId="2631C643" w:rsidR="00B31BCF" w:rsidRP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 xml:space="preserve">según lo dispone la Ley </w:t>
      </w:r>
      <w:r w:rsidR="00811E7E">
        <w:rPr>
          <w:rFonts w:ascii="Book Antiqua" w:hAnsi="Book Antiqua" w:cs="Calibri"/>
          <w:szCs w:val="24"/>
          <w:lang w:val="es-PR"/>
        </w:rPr>
        <w:t>107</w:t>
      </w:r>
      <w:r w:rsidRPr="00B31BCF">
        <w:rPr>
          <w:rFonts w:ascii="Book Antiqua" w:hAnsi="Book Antiqua" w:cs="Calibri"/>
          <w:szCs w:val="24"/>
          <w:lang w:val="es-PR"/>
        </w:rPr>
        <w:t>-20</w:t>
      </w:r>
      <w:r w:rsidR="00811E7E">
        <w:rPr>
          <w:rFonts w:ascii="Book Antiqua" w:hAnsi="Book Antiqua" w:cs="Calibri"/>
          <w:szCs w:val="24"/>
          <w:lang w:val="es-PR"/>
        </w:rPr>
        <w:t>20</w:t>
      </w:r>
      <w:r w:rsidRPr="00B31BCF">
        <w:rPr>
          <w:rFonts w:ascii="Book Antiqua" w:hAnsi="Book Antiqua" w:cs="Calibri"/>
          <w:szCs w:val="24"/>
          <w:lang w:val="es-PR"/>
        </w:rPr>
        <w:t>,  </w:t>
      </w:r>
    </w:p>
    <w:p w14:paraId="7C8F6A7E" w14:textId="0D752AD4" w:rsidR="00811E7E" w:rsidRDefault="00811E7E" w:rsidP="00E564B0">
      <w:pPr>
        <w:pStyle w:val="ListParagraph"/>
        <w:tabs>
          <w:tab w:val="left" w:pos="1984"/>
        </w:tabs>
        <w:ind w:left="2250"/>
        <w:contextualSpacing w:val="0"/>
        <w:rPr>
          <w:rFonts w:ascii="Book Antiqua" w:hAnsi="Book Antiqua" w:cs="Calibri"/>
          <w:szCs w:val="24"/>
          <w:lang w:val="es-PR"/>
        </w:rPr>
      </w:pPr>
      <w:r>
        <w:rPr>
          <w:rFonts w:ascii="Book Antiqua" w:hAnsi="Book Antiqua" w:cs="Calibri"/>
          <w:szCs w:val="24"/>
          <w:lang w:val="es-PR"/>
        </w:rPr>
        <w:t>según enmendada</w:t>
      </w:r>
      <w:r w:rsidR="002C2B9F">
        <w:rPr>
          <w:rFonts w:ascii="Book Antiqua" w:hAnsi="Book Antiqua" w:cs="Calibri"/>
          <w:szCs w:val="24"/>
          <w:lang w:val="es-PR"/>
        </w:rPr>
        <w:t>,</w:t>
      </w:r>
      <w:r>
        <w:rPr>
          <w:rFonts w:ascii="Book Antiqua" w:hAnsi="Book Antiqua" w:cs="Calibri"/>
          <w:szCs w:val="24"/>
          <w:lang w:val="es-PR"/>
        </w:rPr>
        <w:t xml:space="preserve"> </w:t>
      </w:r>
      <w:r w:rsidR="00B31BCF" w:rsidRPr="00B31BCF">
        <w:rPr>
          <w:rFonts w:ascii="Book Antiqua" w:hAnsi="Book Antiqua" w:cs="Calibri"/>
          <w:szCs w:val="24"/>
          <w:lang w:val="es-PR"/>
        </w:rPr>
        <w:t xml:space="preserve">por distribuirse </w:t>
      </w:r>
    </w:p>
    <w:p w14:paraId="05E5CBC3" w14:textId="77777777" w:rsidR="00811E7E"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conforme a la Ley 1-2011</w:t>
      </w:r>
      <w:r w:rsidR="00811E7E">
        <w:rPr>
          <w:rFonts w:ascii="Book Antiqua" w:hAnsi="Book Antiqua" w:cs="Calibri"/>
          <w:szCs w:val="24"/>
          <w:lang w:val="es-PR"/>
        </w:rPr>
        <w:t xml:space="preserve">, </w:t>
      </w:r>
    </w:p>
    <w:p w14:paraId="2F0E8BD4" w14:textId="68759B53" w:rsidR="00B31BCF" w:rsidRDefault="00811E7E" w:rsidP="00E564B0">
      <w:pPr>
        <w:pStyle w:val="ListParagraph"/>
        <w:tabs>
          <w:tab w:val="left" w:pos="1984"/>
        </w:tabs>
        <w:ind w:left="2250"/>
        <w:contextualSpacing w:val="0"/>
        <w:rPr>
          <w:rFonts w:ascii="Book Antiqua" w:hAnsi="Book Antiqua" w:cs="Calibri"/>
          <w:szCs w:val="24"/>
          <w:lang w:val="es-PR"/>
        </w:rPr>
      </w:pPr>
      <w:r>
        <w:rPr>
          <w:rFonts w:ascii="Book Antiqua" w:hAnsi="Book Antiqua" w:cs="Calibri"/>
          <w:szCs w:val="24"/>
          <w:lang w:val="es-PR"/>
        </w:rPr>
        <w:t>según enmendada</w:t>
      </w:r>
      <w:r>
        <w:rPr>
          <w:rFonts w:ascii="Book Antiqua" w:hAnsi="Book Antiqua" w:cs="Calibri"/>
          <w:szCs w:val="24"/>
          <w:lang w:val="es-PR"/>
        </w:rPr>
        <w:tab/>
      </w:r>
      <w:r w:rsidR="00B31BCF" w:rsidRPr="00B31BCF">
        <w:rPr>
          <w:rFonts w:ascii="Book Antiqua" w:hAnsi="Book Antiqua" w:cs="Calibri"/>
          <w:szCs w:val="24"/>
          <w:lang w:val="es-PR"/>
        </w:rPr>
        <w:tab/>
        <w:t xml:space="preserve"> </w:t>
      </w:r>
      <w:proofErr w:type="gramStart"/>
      <w:r w:rsidR="00B31BCF" w:rsidRPr="00B31BCF">
        <w:rPr>
          <w:rFonts w:ascii="Book Antiqua" w:hAnsi="Book Antiqua" w:cs="Calibri"/>
          <w:szCs w:val="24"/>
          <w:lang w:val="es-PR"/>
        </w:rPr>
        <w:tab/>
        <w:t>  67,965,000</w:t>
      </w:r>
      <w:proofErr w:type="gramEnd"/>
      <w:r w:rsidR="00B31BCF" w:rsidRPr="00B31BCF">
        <w:rPr>
          <w:rFonts w:ascii="Book Antiqua" w:hAnsi="Book Antiqua" w:cs="Calibri"/>
          <w:szCs w:val="24"/>
          <w:lang w:val="es-PR"/>
        </w:rPr>
        <w:t xml:space="preserve"> </w:t>
      </w:r>
      <w:r w:rsidR="00B31BCF" w:rsidRPr="00B31BCF">
        <w:rPr>
          <w:rFonts w:ascii="Book Antiqua" w:hAnsi="Book Antiqua" w:cs="Calibri"/>
          <w:szCs w:val="24"/>
          <w:lang w:val="es-PR"/>
        </w:rPr>
        <w:tab/>
        <w:t> </w:t>
      </w:r>
    </w:p>
    <w:p w14:paraId="5C172366" w14:textId="51005A3A" w:rsidR="00B31BCF" w:rsidRPr="00B31BCF" w:rsidRDefault="00B31BCF" w:rsidP="00E564B0">
      <w:pPr>
        <w:pStyle w:val="ListParagraph"/>
        <w:numPr>
          <w:ilvl w:val="2"/>
          <w:numId w:val="893"/>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lastRenderedPageBreak/>
        <w:t>Para el pago del Instrumento  </w:t>
      </w:r>
    </w:p>
    <w:p w14:paraId="7EB5E2A8" w14:textId="77777777" w:rsidR="00B31BCF" w:rsidRDefault="00B31BCF" w:rsidP="00E564B0">
      <w:pPr>
        <w:pStyle w:val="ListParagraph"/>
        <w:tabs>
          <w:tab w:val="left" w:pos="1984"/>
        </w:tabs>
        <w:ind w:left="2250"/>
        <w:contextualSpacing w:val="0"/>
        <w:rPr>
          <w:rFonts w:ascii="Book Antiqua" w:hAnsi="Book Antiqua" w:cs="Calibri"/>
          <w:szCs w:val="24"/>
          <w:lang w:val="es-PR"/>
        </w:rPr>
      </w:pPr>
      <w:r w:rsidRPr="00B31BCF">
        <w:rPr>
          <w:rFonts w:ascii="Book Antiqua" w:hAnsi="Book Antiqua" w:cs="Calibri"/>
          <w:szCs w:val="24"/>
          <w:lang w:val="es-PR"/>
        </w:rPr>
        <w:t>de Valor Contingente del Ron</w:t>
      </w:r>
      <w:r w:rsidRPr="00B31BCF">
        <w:rPr>
          <w:rFonts w:ascii="Book Antiqua" w:hAnsi="Book Antiqua" w:cs="Calibri"/>
          <w:szCs w:val="24"/>
          <w:lang w:val="es-PR"/>
        </w:rPr>
        <w:tab/>
        <w:t>   5,637,000  </w:t>
      </w:r>
    </w:p>
    <w:p w14:paraId="274E18B4" w14:textId="77777777" w:rsidR="00E564B0" w:rsidRPr="00B31BCF" w:rsidRDefault="00E564B0" w:rsidP="00E564B0">
      <w:pPr>
        <w:pStyle w:val="ListParagraph"/>
        <w:tabs>
          <w:tab w:val="left" w:pos="1984"/>
        </w:tabs>
        <w:ind w:left="2250"/>
        <w:contextualSpacing w:val="0"/>
        <w:rPr>
          <w:rFonts w:ascii="Book Antiqua" w:hAnsi="Book Antiqua" w:cs="Calibri"/>
          <w:szCs w:val="24"/>
          <w:lang w:val="es-PR"/>
        </w:rPr>
      </w:pPr>
    </w:p>
    <w:p w14:paraId="22C548BC" w14:textId="46359098" w:rsidR="00B31BCF" w:rsidRDefault="00B31BCF" w:rsidP="00E564B0">
      <w:pPr>
        <w:pStyle w:val="ListParagraph"/>
        <w:tabs>
          <w:tab w:val="left" w:pos="1984"/>
        </w:tabs>
        <w:contextualSpacing w:val="0"/>
        <w:rPr>
          <w:rFonts w:ascii="Book Antiqua" w:hAnsi="Book Antiqua" w:cs="Calibri"/>
          <w:szCs w:val="24"/>
          <w:lang w:val="es-PR"/>
        </w:rPr>
      </w:pPr>
      <w:proofErr w:type="gramStart"/>
      <w:r w:rsidRPr="00B31BCF">
        <w:rPr>
          <w:rFonts w:ascii="Book Antiqua" w:hAnsi="Book Antiqua" w:cs="Calibri"/>
          <w:szCs w:val="24"/>
          <w:lang w:val="es-PR"/>
        </w:rPr>
        <w:t>Total</w:t>
      </w:r>
      <w:proofErr w:type="gramEnd"/>
      <w:r w:rsidRPr="00B31BCF">
        <w:rPr>
          <w:rFonts w:ascii="Book Antiqua" w:hAnsi="Book Antiqua" w:cs="Calibri"/>
          <w:szCs w:val="24"/>
          <w:lang w:val="es-PR"/>
        </w:rPr>
        <w:t xml:space="preserve"> Asignaciones bajo la Custodia de </w:t>
      </w:r>
      <w:proofErr w:type="gramStart"/>
      <w:r w:rsidRPr="00B31BCF">
        <w:rPr>
          <w:rFonts w:ascii="Book Antiqua" w:hAnsi="Book Antiqua" w:cs="Calibri"/>
          <w:szCs w:val="24"/>
          <w:lang w:val="es-PR"/>
        </w:rPr>
        <w:t xml:space="preserve">Hacienda  </w:t>
      </w:r>
      <w:r w:rsidR="00B521CE">
        <w:rPr>
          <w:rFonts w:ascii="Book Antiqua" w:hAnsi="Book Antiqua" w:cs="Calibri"/>
          <w:szCs w:val="24"/>
          <w:lang w:val="es-PR"/>
        </w:rPr>
        <w:tab/>
      </w:r>
      <w:proofErr w:type="gramEnd"/>
      <w:r w:rsidR="00B521CE">
        <w:rPr>
          <w:rFonts w:ascii="Book Antiqua" w:hAnsi="Book Antiqua" w:cs="Calibri"/>
          <w:szCs w:val="24"/>
          <w:lang w:val="es-PR"/>
        </w:rPr>
        <w:tab/>
      </w:r>
      <w:r w:rsidR="00B521CE">
        <w:rPr>
          <w:rFonts w:ascii="Book Antiqua" w:hAnsi="Book Antiqua" w:cs="Calibri"/>
          <w:szCs w:val="24"/>
          <w:lang w:val="es-PR"/>
        </w:rPr>
        <w:tab/>
      </w:r>
      <w:r w:rsidRPr="00AC2B58">
        <w:rPr>
          <w:rFonts w:ascii="Book Antiqua" w:hAnsi="Book Antiqua" w:cs="Calibri"/>
          <w:szCs w:val="24"/>
          <w:u w:val="single"/>
          <w:lang w:val="es-PR"/>
        </w:rPr>
        <w:t>2,580,079,000</w:t>
      </w:r>
      <w:r w:rsidRPr="00B31BCF">
        <w:rPr>
          <w:rFonts w:ascii="Book Antiqua" w:hAnsi="Book Antiqua" w:cs="Calibri"/>
          <w:szCs w:val="24"/>
          <w:lang w:val="es-PR"/>
        </w:rPr>
        <w:t> </w:t>
      </w:r>
    </w:p>
    <w:p w14:paraId="49D1D72E" w14:textId="77777777" w:rsidR="00E564B0" w:rsidRPr="003D16DE" w:rsidRDefault="00E564B0" w:rsidP="00E564B0">
      <w:pPr>
        <w:pStyle w:val="ListParagraph"/>
        <w:tabs>
          <w:tab w:val="left" w:pos="1984"/>
        </w:tabs>
        <w:contextualSpacing w:val="0"/>
        <w:rPr>
          <w:rFonts w:ascii="Book Antiqua" w:hAnsi="Book Antiqua" w:cs="Calibri"/>
          <w:i/>
          <w:iCs/>
          <w:szCs w:val="24"/>
          <w:lang w:val="es-PR"/>
        </w:rPr>
      </w:pPr>
    </w:p>
    <w:p w14:paraId="4304FFF3" w14:textId="77777777" w:rsidR="000A0160" w:rsidRDefault="00B31BCF" w:rsidP="00E564B0">
      <w:pPr>
        <w:pStyle w:val="ListParagraph"/>
        <w:numPr>
          <w:ilvl w:val="0"/>
          <w:numId w:val="278"/>
        </w:numPr>
        <w:tabs>
          <w:tab w:val="left" w:pos="1984"/>
        </w:tabs>
        <w:contextualSpacing w:val="0"/>
        <w:rPr>
          <w:rFonts w:ascii="Book Antiqua" w:hAnsi="Book Antiqua" w:cs="Calibri"/>
          <w:szCs w:val="24"/>
          <w:lang w:val="es-PR"/>
        </w:rPr>
      </w:pPr>
      <w:r w:rsidRPr="00B31BCF">
        <w:rPr>
          <w:rFonts w:ascii="Book Antiqua" w:hAnsi="Book Antiqua" w:cs="Calibri"/>
          <w:szCs w:val="24"/>
          <w:lang w:val="es-PR"/>
        </w:rPr>
        <w:t>Asignaciones Bajo la Custodia de la OGP</w:t>
      </w:r>
      <w:r w:rsidRPr="00B31BCF">
        <w:rPr>
          <w:rFonts w:ascii="Book Antiqua" w:hAnsi="Book Antiqua" w:cs="Calibri"/>
          <w:szCs w:val="24"/>
          <w:lang w:val="es-PR"/>
        </w:rPr>
        <w:tab/>
      </w:r>
    </w:p>
    <w:p w14:paraId="058417F6" w14:textId="73F2C1E2" w:rsidR="00B31BCF" w:rsidRDefault="00B31BCF" w:rsidP="000A0160">
      <w:pPr>
        <w:pStyle w:val="ListParagraph"/>
        <w:tabs>
          <w:tab w:val="left" w:pos="1984"/>
        </w:tabs>
        <w:contextualSpacing w:val="0"/>
        <w:rPr>
          <w:rFonts w:ascii="Book Antiqua" w:hAnsi="Book Antiqua" w:cs="Calibri"/>
          <w:szCs w:val="24"/>
          <w:lang w:val="es-PR"/>
        </w:rPr>
      </w:pPr>
      <w:r w:rsidRPr="00B31BCF">
        <w:rPr>
          <w:szCs w:val="24"/>
          <w:lang w:val="es-PR"/>
        </w:rPr>
        <w:t> </w:t>
      </w:r>
      <w:r w:rsidRPr="00B31BCF">
        <w:rPr>
          <w:rFonts w:ascii="Book Antiqua" w:hAnsi="Book Antiqua" w:cs="Calibri"/>
          <w:szCs w:val="24"/>
          <w:lang w:val="es-PR"/>
        </w:rPr>
        <w:t> </w:t>
      </w:r>
    </w:p>
    <w:p w14:paraId="5EF8AF69" w14:textId="7906EFCA" w:rsidR="00675511" w:rsidRDefault="00675511" w:rsidP="00E564B0">
      <w:pPr>
        <w:pStyle w:val="ListParagraph"/>
        <w:numPr>
          <w:ilvl w:val="3"/>
          <w:numId w:val="1229"/>
        </w:numPr>
        <w:tabs>
          <w:tab w:val="left" w:pos="1984"/>
        </w:tabs>
        <w:ind w:left="1620" w:hanging="720"/>
        <w:contextualSpacing w:val="0"/>
        <w:rPr>
          <w:rFonts w:ascii="Book Antiqua" w:hAnsi="Book Antiqua" w:cs="Calibri"/>
          <w:szCs w:val="24"/>
          <w:lang w:val="es-PR"/>
        </w:rPr>
      </w:pPr>
      <w:r w:rsidRPr="003D16DE">
        <w:rPr>
          <w:rFonts w:ascii="Book Antiqua" w:hAnsi="Book Antiqua" w:cs="Calibri"/>
          <w:szCs w:val="24"/>
          <w:lang w:val="es-PR"/>
        </w:rPr>
        <w:t>Nómina y costos relacionados</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End"/>
      <w:r w:rsidRPr="003D16DE">
        <w:rPr>
          <w:rFonts w:ascii="Book Antiqua" w:hAnsi="Book Antiqua" w:cs="Calibri"/>
          <w:szCs w:val="24"/>
          <w:lang w:val="es-PR"/>
        </w:rPr>
        <w:tab/>
      </w:r>
      <w:r w:rsidRPr="003D16DE">
        <w:rPr>
          <w:rFonts w:ascii="Book Antiqua" w:hAnsi="Book Antiqua" w:cs="Calibri"/>
          <w:szCs w:val="24"/>
          <w:lang w:val="es-PR"/>
        </w:rPr>
        <w:tab/>
        <w:t>1</w:t>
      </w:r>
      <w:r w:rsidR="00B55612" w:rsidRPr="003D16DE">
        <w:rPr>
          <w:rFonts w:ascii="Book Antiqua" w:hAnsi="Book Antiqua" w:cs="Calibri"/>
          <w:szCs w:val="24"/>
          <w:lang w:val="es-PR"/>
        </w:rPr>
        <w:t>55,641</w:t>
      </w:r>
      <w:r w:rsidRPr="003D16DE">
        <w:rPr>
          <w:rFonts w:ascii="Book Antiqua" w:hAnsi="Book Antiqua" w:cs="Calibri"/>
          <w:szCs w:val="24"/>
          <w:lang w:val="es-PR"/>
        </w:rPr>
        <w:t>,000  </w:t>
      </w:r>
    </w:p>
    <w:p w14:paraId="6A21C505" w14:textId="77777777" w:rsidR="008E30C2" w:rsidRDefault="008E30C2" w:rsidP="008E30C2">
      <w:pPr>
        <w:pStyle w:val="ListParagraph"/>
        <w:tabs>
          <w:tab w:val="left" w:pos="1984"/>
        </w:tabs>
        <w:ind w:left="1620"/>
        <w:contextualSpacing w:val="0"/>
        <w:rPr>
          <w:rFonts w:ascii="Book Antiqua" w:hAnsi="Book Antiqua" w:cs="Calibri"/>
          <w:szCs w:val="24"/>
          <w:lang w:val="es-PR"/>
        </w:rPr>
      </w:pPr>
    </w:p>
    <w:p w14:paraId="056E39B2" w14:textId="249334E0" w:rsidR="00675511"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Bono de navidad</w:t>
      </w:r>
      <w:r w:rsidRPr="003D16DE">
        <w:rPr>
          <w:rFonts w:ascii="Book Antiqua" w:hAnsi="Book Antiqua" w:cs="Calibri"/>
          <w:szCs w:val="24"/>
          <w:lang w:val="es-PR"/>
        </w:rPr>
        <w:tab/>
        <w:t xml:space="preserve"> </w:t>
      </w:r>
      <w:proofErr w:type="gramStart"/>
      <w:r w:rsidRPr="003D16DE">
        <w:rPr>
          <w:rFonts w:ascii="Book Antiqua" w:hAnsi="Book Antiqua" w:cs="Calibri"/>
          <w:szCs w:val="24"/>
          <w:lang w:val="es-PR"/>
        </w:rPr>
        <w:tab/>
        <w:t xml:space="preserve">  </w:t>
      </w:r>
      <w:r w:rsidR="00210334" w:rsidRPr="003D16DE">
        <w:rPr>
          <w:rFonts w:ascii="Book Antiqua" w:hAnsi="Book Antiqua" w:cs="Calibri"/>
          <w:szCs w:val="24"/>
          <w:lang w:val="es-PR"/>
        </w:rPr>
        <w:tab/>
      </w:r>
      <w:proofErr w:type="gramEnd"/>
      <w:r w:rsidRPr="003D16DE">
        <w:rPr>
          <w:rFonts w:ascii="Book Antiqua" w:hAnsi="Book Antiqua" w:cs="Calibri"/>
          <w:szCs w:val="24"/>
          <w:lang w:val="es-PR"/>
        </w:rPr>
        <w:t xml:space="preserve">41,013,000 </w:t>
      </w:r>
      <w:r w:rsidRPr="003D16DE">
        <w:rPr>
          <w:rFonts w:ascii="Book Antiqua" w:hAnsi="Book Antiqua" w:cs="Calibri"/>
          <w:szCs w:val="24"/>
          <w:lang w:val="es-PR"/>
        </w:rPr>
        <w:tab/>
        <w:t>   </w:t>
      </w:r>
    </w:p>
    <w:p w14:paraId="39C3740D"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70A82060" w14:textId="77777777" w:rsidR="00675511" w:rsidRPr="003D16DE" w:rsidRDefault="00675511" w:rsidP="00E564B0">
      <w:pPr>
        <w:pStyle w:val="ListParagraph"/>
        <w:numPr>
          <w:ilvl w:val="2"/>
          <w:numId w:val="1231"/>
        </w:numPr>
        <w:tabs>
          <w:tab w:val="clear" w:pos="2250"/>
          <w:tab w:val="left" w:pos="1984"/>
        </w:tabs>
        <w:ind w:left="2340"/>
        <w:contextualSpacing w:val="0"/>
        <w:rPr>
          <w:rFonts w:ascii="Book Antiqua" w:hAnsi="Book Antiqua" w:cs="Calibri"/>
          <w:szCs w:val="24"/>
          <w:lang w:val="es-PR"/>
        </w:rPr>
      </w:pPr>
      <w:r w:rsidRPr="003D16DE">
        <w:rPr>
          <w:rFonts w:ascii="Book Antiqua" w:hAnsi="Book Antiqua" w:cs="Calibri"/>
          <w:szCs w:val="24"/>
          <w:lang w:val="es-PR"/>
        </w:rPr>
        <w:t>Para la Reforma Civil del  </w:t>
      </w:r>
    </w:p>
    <w:p w14:paraId="7CEF0459" w14:textId="77777777"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Servicio Público</w:t>
      </w:r>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Start"/>
      <w:r w:rsidRPr="003D16DE">
        <w:rPr>
          <w:rFonts w:ascii="Book Antiqua" w:hAnsi="Book Antiqua" w:cs="Calibri"/>
          <w:szCs w:val="24"/>
          <w:lang w:val="es-PR"/>
        </w:rPr>
        <w:tab/>
        <w:t>  39,506,000</w:t>
      </w:r>
      <w:proofErr w:type="gramEnd"/>
      <w:r w:rsidRPr="003D16DE">
        <w:rPr>
          <w:rFonts w:ascii="Book Antiqua" w:hAnsi="Book Antiqua" w:cs="Calibri"/>
          <w:szCs w:val="24"/>
          <w:lang w:val="es-PR"/>
        </w:rPr>
        <w:t> </w:t>
      </w:r>
    </w:p>
    <w:p w14:paraId="522CF548"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7886C5BC"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  Para cubrir gastos adicionales  </w:t>
      </w:r>
    </w:p>
    <w:p w14:paraId="655CC3CB"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Horas Extras en el Negociado  </w:t>
      </w:r>
    </w:p>
    <w:p w14:paraId="32D01E62"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la Policía de Puerto Rico </w:t>
      </w:r>
    </w:p>
    <w:p w14:paraId="752A750F"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sujeto al cumplimiento de metas  </w:t>
      </w:r>
    </w:p>
    <w:p w14:paraId="78D9AA05"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y aprobación de la Junta de  </w:t>
      </w:r>
    </w:p>
    <w:p w14:paraId="515C7F78" w14:textId="77777777"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7,500,000 </w:t>
      </w:r>
    </w:p>
    <w:p w14:paraId="76119D57"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64930FF5"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proveer fondos adicionales para </w:t>
      </w:r>
    </w:p>
    <w:p w14:paraId="78D82362"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el Centro de Operaciones y Procesamiento </w:t>
      </w:r>
    </w:p>
    <w:p w14:paraId="16D270B2"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Órdenes de Protección (COPOP) </w:t>
      </w:r>
    </w:p>
    <w:p w14:paraId="223A2D84"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del Negociado de la Policía de Puerto  </w:t>
      </w:r>
    </w:p>
    <w:p w14:paraId="2CF0D40E"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Rico, sujeto a Sección 4 del Lenguaje  </w:t>
      </w:r>
    </w:p>
    <w:p w14:paraId="2E03F248"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Control Presupuestario, cumplimiento  </w:t>
      </w:r>
    </w:p>
    <w:p w14:paraId="68727BC9"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metas y aprobación de la Junta  </w:t>
      </w:r>
    </w:p>
    <w:p w14:paraId="0B03C0BD" w14:textId="77777777"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de 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2,600,000 </w:t>
      </w:r>
    </w:p>
    <w:p w14:paraId="27D42B09"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5BC66002"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apoyar las iniciativas de  </w:t>
      </w:r>
    </w:p>
    <w:p w14:paraId="645E18EC"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investigación que permitan que  </w:t>
      </w:r>
    </w:p>
    <w:p w14:paraId="08EEFAAB"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el Centro Compresivo de Cáncer  </w:t>
      </w:r>
    </w:p>
    <w:p w14:paraId="531318EF"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pueda obtener la designación  </w:t>
      </w:r>
    </w:p>
    <w:p w14:paraId="1EB0661D"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federal oficial de Centro  </w:t>
      </w:r>
    </w:p>
    <w:p w14:paraId="704A1F7A" w14:textId="77777777"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de Cáncer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10,881,000 </w:t>
      </w:r>
      <w:r w:rsidRPr="003D16DE">
        <w:rPr>
          <w:rFonts w:ascii="Book Antiqua" w:hAnsi="Book Antiqua" w:cs="Calibri"/>
          <w:szCs w:val="24"/>
          <w:lang w:val="es-PR"/>
        </w:rPr>
        <w:tab/>
        <w:t>   </w:t>
      </w:r>
    </w:p>
    <w:p w14:paraId="06884BB9"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66A68D52"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apoyar las iniciativas del plan  </w:t>
      </w:r>
    </w:p>
    <w:p w14:paraId="1E886253"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fiscal para la nómina en la Oficina  </w:t>
      </w:r>
    </w:p>
    <w:p w14:paraId="7130D454"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Gerencia y Presupuesto  </w:t>
      </w:r>
    </w:p>
    <w:p w14:paraId="794E93F9"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sujeto a aprobación de la Junta </w:t>
      </w:r>
    </w:p>
    <w:p w14:paraId="568FA23B" w14:textId="77777777"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de </w:t>
      </w:r>
      <w:proofErr w:type="gramStart"/>
      <w:r w:rsidRPr="003D16DE">
        <w:rPr>
          <w:rFonts w:ascii="Book Antiqua" w:hAnsi="Book Antiqua" w:cs="Calibri"/>
          <w:szCs w:val="24"/>
          <w:lang w:val="es-PR"/>
        </w:rPr>
        <w:t xml:space="preserve">Supervisión  </w:t>
      </w:r>
      <w:r w:rsidRPr="003D16DE">
        <w:rPr>
          <w:rFonts w:ascii="Book Antiqua" w:hAnsi="Book Antiqua" w:cs="Calibri"/>
          <w:szCs w:val="24"/>
          <w:lang w:val="es-PR"/>
        </w:rPr>
        <w:tab/>
      </w:r>
      <w:proofErr w:type="gramEnd"/>
      <w:r w:rsidRPr="003D16DE">
        <w:rPr>
          <w:rFonts w:ascii="Book Antiqua" w:hAnsi="Book Antiqua" w:cs="Calibri"/>
          <w:szCs w:val="24"/>
          <w:lang w:val="es-PR"/>
        </w:rPr>
        <w:tab/>
      </w:r>
      <w:r w:rsidRPr="003D16DE">
        <w:rPr>
          <w:rFonts w:ascii="Book Antiqua" w:hAnsi="Book Antiqua" w:cs="Calibri"/>
          <w:szCs w:val="24"/>
          <w:lang w:val="es-PR"/>
        </w:rPr>
        <w:tab/>
        <w:t>    3,000,000 </w:t>
      </w:r>
    </w:p>
    <w:p w14:paraId="2D1DD74F"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5F4F8520"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lastRenderedPageBreak/>
        <w:t>Para alinear las escalas salariales </w:t>
      </w:r>
    </w:p>
    <w:p w14:paraId="08B318B6"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del personal de enfermería del UDH  </w:t>
      </w:r>
    </w:p>
    <w:p w14:paraId="59C7A9CD"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y el HOPU con las escalas salariales  </w:t>
      </w:r>
    </w:p>
    <w:p w14:paraId="5BC9F357" w14:textId="77777777"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ASEM</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5,036,000 </w:t>
      </w:r>
    </w:p>
    <w:p w14:paraId="7973A989"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6D893096"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Salarios para la Administración  </w:t>
      </w:r>
    </w:p>
    <w:p w14:paraId="4319DE7B"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Familias y Niños para contratar  </w:t>
      </w:r>
    </w:p>
    <w:p w14:paraId="5278F56A"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trabajadores sociales luego de la  </w:t>
      </w:r>
    </w:p>
    <w:p w14:paraId="056BD075"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implementación de la Reforma del  </w:t>
      </w:r>
    </w:p>
    <w:p w14:paraId="1428D007" w14:textId="13E8887B"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Servicio Público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 xml:space="preserve">   </w:t>
      </w:r>
      <w:r w:rsidRPr="003D16DE">
        <w:rPr>
          <w:rFonts w:ascii="Book Antiqua" w:hAnsi="Book Antiqua" w:cs="Calibri"/>
          <w:szCs w:val="24"/>
          <w:lang w:val="es-PR"/>
        </w:rPr>
        <w:t xml:space="preserve">2,728,000 </w:t>
      </w:r>
      <w:r w:rsidRPr="003D16DE">
        <w:rPr>
          <w:rFonts w:ascii="Book Antiqua" w:hAnsi="Book Antiqua" w:cs="Calibri"/>
          <w:szCs w:val="24"/>
          <w:lang w:val="es-PR"/>
        </w:rPr>
        <w:tab/>
        <w:t>   </w:t>
      </w:r>
    </w:p>
    <w:p w14:paraId="4674E469"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7CC166DE"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    Para sufragar aumentos en el  </w:t>
      </w:r>
    </w:p>
    <w:p w14:paraId="22945A0C"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salario de los médicos residentes  </w:t>
      </w:r>
    </w:p>
    <w:p w14:paraId="304F3A87" w14:textId="2F3C8AB8"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la UPR</w:t>
      </w:r>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Start"/>
      <w:r w:rsidRPr="003D16DE">
        <w:rPr>
          <w:rFonts w:ascii="Book Antiqua" w:hAnsi="Book Antiqua" w:cs="Calibri"/>
          <w:szCs w:val="24"/>
          <w:lang w:val="es-PR"/>
        </w:rPr>
        <w:tab/>
        <w:t xml:space="preserve">  </w:t>
      </w:r>
      <w:r w:rsidR="00B55612" w:rsidRPr="003D16DE">
        <w:rPr>
          <w:rFonts w:ascii="Book Antiqua" w:hAnsi="Book Antiqua" w:cs="Calibri"/>
          <w:szCs w:val="24"/>
          <w:lang w:val="es-PR"/>
        </w:rPr>
        <w:tab/>
      </w:r>
      <w:proofErr w:type="gramEnd"/>
      <w:r w:rsidRPr="003D16DE">
        <w:rPr>
          <w:rFonts w:ascii="Book Antiqua" w:hAnsi="Book Antiqua" w:cs="Calibri"/>
          <w:szCs w:val="24"/>
          <w:lang w:val="es-PR"/>
        </w:rPr>
        <w:t xml:space="preserve">2,563,000 </w:t>
      </w:r>
      <w:r w:rsidRPr="003D16DE">
        <w:rPr>
          <w:rFonts w:ascii="Book Antiqua" w:hAnsi="Book Antiqua" w:cs="Calibri"/>
          <w:szCs w:val="24"/>
          <w:lang w:val="es-PR"/>
        </w:rPr>
        <w:tab/>
        <w:t> </w:t>
      </w:r>
    </w:p>
    <w:p w14:paraId="6EADC49E"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6A852169" w14:textId="6C2CC5E2"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Fondos para los médicos  </w:t>
      </w:r>
    </w:p>
    <w:p w14:paraId="105FA738"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residentes de la UPR sujetos a  </w:t>
      </w:r>
    </w:p>
    <w:p w14:paraId="409EBC4D"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un acuerdo con la Junta de  </w:t>
      </w:r>
    </w:p>
    <w:p w14:paraId="24AAAF37" w14:textId="0E7A9DDB"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Supervisión</w:t>
      </w:r>
      <w:r w:rsidRPr="003D16DE">
        <w:rPr>
          <w:rFonts w:ascii="Book Antiqua" w:hAnsi="Book Antiqua" w:cs="Calibri"/>
          <w:szCs w:val="24"/>
          <w:lang w:val="es-PR"/>
        </w:rPr>
        <w:tab/>
      </w:r>
      <w:r w:rsidRPr="003D16DE">
        <w:rPr>
          <w:rFonts w:ascii="Book Antiqua" w:hAnsi="Book Antiqua" w:cs="Calibri"/>
          <w:szCs w:val="24"/>
          <w:lang w:val="es-PR"/>
        </w:rPr>
        <w:tab/>
      </w:r>
      <w:proofErr w:type="gramStart"/>
      <w:r w:rsidRPr="003D16DE">
        <w:rPr>
          <w:rFonts w:ascii="Book Antiqua" w:hAnsi="Book Antiqua" w:cs="Calibri"/>
          <w:szCs w:val="24"/>
          <w:lang w:val="es-PR"/>
        </w:rPr>
        <w:tab/>
        <w:t xml:space="preserve">  </w:t>
      </w:r>
      <w:r w:rsidR="00B55612" w:rsidRPr="003D16DE">
        <w:rPr>
          <w:rFonts w:ascii="Book Antiqua" w:hAnsi="Book Antiqua" w:cs="Calibri"/>
          <w:szCs w:val="24"/>
          <w:lang w:val="es-PR"/>
        </w:rPr>
        <w:tab/>
      </w:r>
      <w:proofErr w:type="gramEnd"/>
      <w:r w:rsidRPr="003D16DE">
        <w:rPr>
          <w:rFonts w:ascii="Book Antiqua" w:hAnsi="Book Antiqua" w:cs="Calibri"/>
          <w:szCs w:val="24"/>
          <w:lang w:val="es-PR"/>
        </w:rPr>
        <w:t xml:space="preserve">2,051,000 </w:t>
      </w:r>
      <w:r w:rsidRPr="003D16DE">
        <w:rPr>
          <w:rFonts w:ascii="Book Antiqua" w:hAnsi="Book Antiqua" w:cs="Calibri"/>
          <w:szCs w:val="24"/>
          <w:lang w:val="es-PR"/>
        </w:rPr>
        <w:tab/>
        <w:t>   </w:t>
      </w:r>
    </w:p>
    <w:p w14:paraId="558F7F62"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43109145"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Incentivo por cumplimiento de  </w:t>
      </w:r>
    </w:p>
    <w:p w14:paraId="6DA1D80F"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metas para nómina para el Senado  </w:t>
      </w:r>
    </w:p>
    <w:p w14:paraId="74EAA90A"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y </w:t>
      </w:r>
      <w:proofErr w:type="gramStart"/>
      <w:r w:rsidRPr="003D16DE">
        <w:rPr>
          <w:rFonts w:ascii="Book Antiqua" w:hAnsi="Book Antiqua" w:cs="Calibri"/>
          <w:szCs w:val="24"/>
          <w:lang w:val="es-PR"/>
        </w:rPr>
        <w:t>la  Cámara</w:t>
      </w:r>
      <w:proofErr w:type="gramEnd"/>
      <w:r w:rsidRPr="003D16DE">
        <w:rPr>
          <w:rFonts w:ascii="Book Antiqua" w:hAnsi="Book Antiqua" w:cs="Calibri"/>
          <w:szCs w:val="24"/>
          <w:lang w:val="es-PR"/>
        </w:rPr>
        <w:t xml:space="preserve"> de Representantes a  </w:t>
      </w:r>
    </w:p>
    <w:p w14:paraId="6963CC8E"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ser distribuida al cumplir con  </w:t>
      </w:r>
    </w:p>
    <w:p w14:paraId="34AB6164"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los requisitos de la emisión de </w:t>
      </w:r>
      <w:r w:rsidRPr="003D16DE">
        <w:rPr>
          <w:rFonts w:ascii="Book Antiqua" w:hAnsi="Book Antiqua" w:cs="Calibri"/>
          <w:szCs w:val="24"/>
          <w:lang w:val="es-PR"/>
        </w:rPr>
        <w:tab/>
        <w:t xml:space="preserve">  </w:t>
      </w:r>
      <w:r w:rsidRPr="003D16DE">
        <w:rPr>
          <w:rFonts w:ascii="Book Antiqua" w:hAnsi="Book Antiqua" w:cs="Calibri"/>
          <w:szCs w:val="24"/>
          <w:lang w:val="es-PR"/>
        </w:rPr>
        <w:tab/>
        <w:t>   </w:t>
      </w:r>
    </w:p>
    <w:p w14:paraId="2DC41232" w14:textId="0FEBC63E"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informes mensuales</w:t>
      </w:r>
      <w:r w:rsidRPr="003D16DE">
        <w:rPr>
          <w:rFonts w:ascii="Book Antiqua" w:hAnsi="Book Antiqua" w:cs="Calibri"/>
          <w:szCs w:val="24"/>
          <w:lang w:val="es-PR"/>
        </w:rPr>
        <w:tab/>
        <w:t xml:space="preserve"> </w:t>
      </w:r>
      <w:r w:rsidRPr="003D16DE">
        <w:rPr>
          <w:rFonts w:ascii="Book Antiqua" w:hAnsi="Book Antiqua" w:cs="Calibri"/>
          <w:szCs w:val="24"/>
          <w:lang w:val="es-PR"/>
        </w:rPr>
        <w:tab/>
        <w:t> 1,538,000  </w:t>
      </w:r>
    </w:p>
    <w:p w14:paraId="6B9FC8AD"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55FACBF9"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Reserva de nómina  </w:t>
      </w:r>
    </w:p>
    <w:p w14:paraId="116FF80F" w14:textId="45688B79"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w:t>
      </w:r>
      <w:proofErr w:type="spellStart"/>
      <w:r w:rsidRPr="003D16DE">
        <w:rPr>
          <w:rFonts w:ascii="Book Antiqua" w:hAnsi="Book Antiqua" w:cs="Calibri"/>
          <w:szCs w:val="24"/>
          <w:lang w:val="es-PR"/>
        </w:rPr>
        <w:t>Payroll</w:t>
      </w:r>
      <w:proofErr w:type="spellEnd"/>
      <w:r w:rsidRPr="003D16DE">
        <w:rPr>
          <w:rFonts w:ascii="Book Antiqua" w:hAnsi="Book Antiqua" w:cs="Calibri"/>
          <w:szCs w:val="24"/>
          <w:lang w:val="es-PR"/>
        </w:rPr>
        <w:t xml:space="preserve"> </w:t>
      </w:r>
      <w:proofErr w:type="gramStart"/>
      <w:r w:rsidRPr="003D16DE">
        <w:rPr>
          <w:rFonts w:ascii="Book Antiqua" w:hAnsi="Book Antiqua" w:cs="Calibri"/>
          <w:szCs w:val="24"/>
          <w:lang w:val="es-PR"/>
        </w:rPr>
        <w:t>Reserve”   </w:t>
      </w:r>
      <w:proofErr w:type="gramEnd"/>
      <w:r w:rsidRPr="003D16DE">
        <w:rPr>
          <w:rFonts w:ascii="Book Antiqua" w:hAnsi="Book Antiqua" w:cs="Calibri"/>
          <w:szCs w:val="24"/>
          <w:lang w:val="es-PR"/>
        </w:rPr>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B55612" w:rsidRPr="003D16DE">
        <w:rPr>
          <w:rFonts w:ascii="Book Antiqua" w:hAnsi="Book Antiqua" w:cs="Calibri"/>
          <w:szCs w:val="24"/>
          <w:lang w:val="es-PR"/>
        </w:rPr>
        <w:t>18,247</w:t>
      </w:r>
      <w:r w:rsidRPr="003D16DE">
        <w:rPr>
          <w:rFonts w:ascii="Book Antiqua" w:hAnsi="Book Antiqua" w:cs="Calibri"/>
          <w:szCs w:val="24"/>
          <w:lang w:val="es-PR"/>
        </w:rPr>
        <w:t>,000 </w:t>
      </w:r>
    </w:p>
    <w:p w14:paraId="6AB1512E"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0F8C20CF"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la contratación y reclutamiento  </w:t>
      </w:r>
    </w:p>
    <w:p w14:paraId="0DD35202"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100 Trabajadores Sociales y 100  </w:t>
      </w:r>
    </w:p>
    <w:p w14:paraId="7EFDE207"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Técnicos en Trabajo Social de la  </w:t>
      </w:r>
    </w:p>
    <w:p w14:paraId="6CD5156F"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ADFAN, sujeto a la Sección 4 del  </w:t>
      </w:r>
    </w:p>
    <w:p w14:paraId="45A43CEF"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Lenguaje Control Presupuestario,  </w:t>
      </w:r>
    </w:p>
    <w:p w14:paraId="48C26F2C"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cumplimiento de metas y aprobación  </w:t>
      </w:r>
    </w:p>
    <w:p w14:paraId="662FB65C" w14:textId="4ABFD651"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de la Junta de Supervisión </w:t>
      </w:r>
      <w:r w:rsidRPr="003D16DE">
        <w:rPr>
          <w:rFonts w:ascii="Book Antiqua" w:hAnsi="Book Antiqua" w:cs="Calibri"/>
          <w:szCs w:val="24"/>
          <w:lang w:val="es-PR"/>
        </w:rPr>
        <w:tab/>
        <w:t xml:space="preserve"> 3,068,000 </w:t>
      </w:r>
    </w:p>
    <w:p w14:paraId="7F4AB214"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4F73DD49" w14:textId="77777777" w:rsidR="00675511" w:rsidRPr="003D16DE" w:rsidRDefault="00675511"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la Reforma de Servicio  </w:t>
      </w:r>
    </w:p>
    <w:p w14:paraId="2AFD08A5"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Público de la ASEM y otras  </w:t>
      </w:r>
    </w:p>
    <w:p w14:paraId="48417496"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obligaciones para cubrir los  </w:t>
      </w:r>
    </w:p>
    <w:p w14:paraId="122285BF"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puestos vacantes presupuestados  </w:t>
      </w:r>
    </w:p>
    <w:p w14:paraId="28F5CA4C" w14:textId="3817EDA5" w:rsidR="00B55612"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actualmente                                     6,910,000</w:t>
      </w:r>
    </w:p>
    <w:p w14:paraId="5171AF67" w14:textId="51D56B91" w:rsidR="00675511" w:rsidRPr="003D16DE" w:rsidRDefault="00B55612" w:rsidP="00E564B0">
      <w:pPr>
        <w:pStyle w:val="ListParagraph"/>
        <w:numPr>
          <w:ilvl w:val="2"/>
          <w:numId w:val="1231"/>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lastRenderedPageBreak/>
        <w:t>Fondos para paramédicos adicionales</w:t>
      </w:r>
      <w:r w:rsidR="00675511" w:rsidRPr="003D16DE">
        <w:rPr>
          <w:rFonts w:ascii="Book Antiqua" w:hAnsi="Book Antiqua" w:cs="Calibri"/>
          <w:szCs w:val="24"/>
          <w:lang w:val="es-PR"/>
        </w:rPr>
        <w:t> </w:t>
      </w:r>
      <w:r w:rsidRPr="003D16DE">
        <w:rPr>
          <w:rFonts w:ascii="Book Antiqua" w:hAnsi="Book Antiqua" w:cs="Calibri"/>
          <w:szCs w:val="24"/>
          <w:lang w:val="es-PR"/>
        </w:rPr>
        <w:t>para</w:t>
      </w:r>
    </w:p>
    <w:p w14:paraId="6EA48EDB" w14:textId="40988B05" w:rsidR="00B55612" w:rsidRPr="003D16DE" w:rsidRDefault="00B55612"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un nuevo tercer turno, sujeto a la</w:t>
      </w:r>
    </w:p>
    <w:p w14:paraId="47B01030" w14:textId="77777777" w:rsidR="00B55612" w:rsidRPr="003D16DE" w:rsidRDefault="00B55612"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revisión y aprobación de la Junta de </w:t>
      </w:r>
    </w:p>
    <w:p w14:paraId="305DDAE1" w14:textId="394F5B36" w:rsidR="00B55612" w:rsidRDefault="00B55612"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Supervisión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9,000,000</w:t>
      </w:r>
    </w:p>
    <w:p w14:paraId="52176749"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1162D30B" w14:textId="4FA3B97B" w:rsidR="00675511" w:rsidRDefault="00675511" w:rsidP="00E564B0">
      <w:pPr>
        <w:pStyle w:val="ListParagraph"/>
        <w:tabs>
          <w:tab w:val="left" w:pos="1080"/>
        </w:tabs>
        <w:contextualSpacing w:val="0"/>
        <w:rPr>
          <w:rFonts w:ascii="Book Antiqua" w:hAnsi="Book Antiqua" w:cs="Calibri"/>
          <w:szCs w:val="24"/>
          <w:lang w:val="es-PR"/>
        </w:rPr>
      </w:pPr>
      <w:r w:rsidRPr="003D16DE">
        <w:rPr>
          <w:rFonts w:ascii="Book Antiqua" w:hAnsi="Book Antiqua" w:cs="Calibri"/>
          <w:szCs w:val="24"/>
          <w:lang w:val="es-PR"/>
        </w:rPr>
        <w:t>B.</w:t>
      </w:r>
      <w:r w:rsidRPr="003D16DE">
        <w:rPr>
          <w:rFonts w:ascii="Book Antiqua" w:hAnsi="Book Antiqua" w:cs="Calibri"/>
          <w:szCs w:val="24"/>
          <w:lang w:val="es-PR"/>
        </w:rPr>
        <w:tab/>
        <w:t>Pagos al "</w:t>
      </w:r>
      <w:proofErr w:type="spellStart"/>
      <w:r w:rsidRPr="003D16DE">
        <w:rPr>
          <w:rFonts w:ascii="Book Antiqua" w:hAnsi="Book Antiqua" w:cs="Calibri"/>
          <w:szCs w:val="24"/>
          <w:lang w:val="es-PR"/>
        </w:rPr>
        <w:t>Paygo</w:t>
      </w:r>
      <w:proofErr w:type="spellEnd"/>
      <w:r w:rsidRPr="003D16DE">
        <w:rPr>
          <w:rFonts w:ascii="Book Antiqua" w:hAnsi="Book Antiqua" w:cs="Calibri"/>
          <w:szCs w:val="24"/>
          <w:lang w:val="es-PR"/>
        </w:rPr>
        <w:t>"</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End"/>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00AC2B58">
        <w:rPr>
          <w:rFonts w:ascii="Book Antiqua" w:hAnsi="Book Antiqua" w:cs="Calibri"/>
          <w:szCs w:val="24"/>
          <w:lang w:val="es-PR"/>
        </w:rPr>
        <w:tab/>
      </w:r>
      <w:r w:rsidRPr="003D16DE">
        <w:rPr>
          <w:rFonts w:ascii="Book Antiqua" w:hAnsi="Book Antiqua" w:cs="Calibri"/>
          <w:szCs w:val="24"/>
          <w:lang w:val="es-PR"/>
        </w:rPr>
        <w:t>3</w:t>
      </w:r>
      <w:r w:rsidR="00045036">
        <w:rPr>
          <w:rFonts w:ascii="Book Antiqua" w:hAnsi="Book Antiqua" w:cs="Calibri"/>
          <w:szCs w:val="24"/>
          <w:lang w:val="es-PR"/>
        </w:rPr>
        <w:t>1</w:t>
      </w:r>
      <w:r w:rsidRPr="003D16DE">
        <w:rPr>
          <w:rFonts w:ascii="Book Antiqua" w:hAnsi="Book Antiqua" w:cs="Calibri"/>
          <w:szCs w:val="24"/>
          <w:lang w:val="es-PR"/>
        </w:rPr>
        <w:t>,</w:t>
      </w:r>
      <w:r w:rsidR="00045036">
        <w:rPr>
          <w:rFonts w:ascii="Book Antiqua" w:hAnsi="Book Antiqua" w:cs="Calibri"/>
          <w:szCs w:val="24"/>
          <w:lang w:val="es-PR"/>
        </w:rPr>
        <w:t>44</w:t>
      </w:r>
      <w:r w:rsidRPr="003D16DE">
        <w:rPr>
          <w:rFonts w:ascii="Book Antiqua" w:hAnsi="Book Antiqua" w:cs="Calibri"/>
          <w:szCs w:val="24"/>
          <w:lang w:val="es-PR"/>
        </w:rPr>
        <w:t>7,000 </w:t>
      </w:r>
    </w:p>
    <w:p w14:paraId="2CF12A2E" w14:textId="77777777" w:rsidR="00EE1271" w:rsidRDefault="00EE1271" w:rsidP="00E564B0">
      <w:pPr>
        <w:pStyle w:val="ListParagraph"/>
        <w:tabs>
          <w:tab w:val="left" w:pos="1080"/>
        </w:tabs>
        <w:contextualSpacing w:val="0"/>
        <w:rPr>
          <w:rFonts w:ascii="Book Antiqua" w:hAnsi="Book Antiqua" w:cs="Calibri"/>
          <w:szCs w:val="24"/>
          <w:lang w:val="es-PR"/>
        </w:rPr>
      </w:pPr>
    </w:p>
    <w:p w14:paraId="1747118F" w14:textId="77777777" w:rsidR="00675511" w:rsidRPr="003D16DE" w:rsidRDefault="00675511" w:rsidP="00E564B0">
      <w:pPr>
        <w:pStyle w:val="ListParagraph"/>
        <w:numPr>
          <w:ilvl w:val="2"/>
          <w:numId w:val="1232"/>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Reserva para gastos no recurrentes  </w:t>
      </w:r>
    </w:p>
    <w:p w14:paraId="1C795625" w14:textId="5CD7B09E" w:rsidR="00675511" w:rsidRDefault="00675511" w:rsidP="00E564B0">
      <w:pPr>
        <w:pStyle w:val="ListParagraph"/>
        <w:tabs>
          <w:tab w:val="left" w:pos="1984"/>
        </w:tabs>
        <w:contextualSpacing w:val="0"/>
        <w:rPr>
          <w:rFonts w:ascii="Book Antiqua" w:hAnsi="Book Antiqua" w:cs="Calibri"/>
          <w:szCs w:val="24"/>
          <w:lang w:val="es-PR"/>
        </w:rPr>
      </w:pPr>
      <w:r w:rsidRPr="003D16DE">
        <w:rPr>
          <w:rFonts w:ascii="Book Antiqua" w:hAnsi="Book Antiqua" w:cs="Calibri"/>
          <w:szCs w:val="24"/>
          <w:lang w:val="es-PR"/>
        </w:rPr>
        <w:tab/>
        <w:t>asociados con "</w:t>
      </w:r>
      <w:proofErr w:type="spellStart"/>
      <w:r w:rsidRPr="003D16DE">
        <w:rPr>
          <w:rFonts w:ascii="Book Antiqua" w:hAnsi="Book Antiqua" w:cs="Calibri"/>
          <w:szCs w:val="24"/>
          <w:lang w:val="es-PR"/>
        </w:rPr>
        <w:t>Paygo</w:t>
      </w:r>
      <w:proofErr w:type="spellEnd"/>
      <w:r w:rsidRPr="003D16DE">
        <w:rPr>
          <w:rFonts w:ascii="Book Antiqua" w:hAnsi="Book Antiqua" w:cs="Calibri"/>
          <w:szCs w:val="24"/>
          <w:lang w:val="es-PR"/>
        </w:rPr>
        <w:t xml:space="preserve">"                     </w:t>
      </w:r>
      <w:r w:rsidR="00B55612" w:rsidRPr="003D16DE">
        <w:rPr>
          <w:rFonts w:ascii="Book Antiqua" w:hAnsi="Book Antiqua" w:cs="Calibri"/>
          <w:szCs w:val="24"/>
          <w:lang w:val="es-PR"/>
        </w:rPr>
        <w:tab/>
      </w:r>
      <w:r w:rsidRPr="003D16DE">
        <w:rPr>
          <w:rFonts w:ascii="Book Antiqua" w:hAnsi="Book Antiqua" w:cs="Calibri"/>
          <w:szCs w:val="24"/>
          <w:lang w:val="es-PR"/>
        </w:rPr>
        <w:t>3</w:t>
      </w:r>
      <w:r w:rsidR="00045036">
        <w:rPr>
          <w:rFonts w:ascii="Book Antiqua" w:hAnsi="Book Antiqua" w:cs="Calibri"/>
          <w:szCs w:val="24"/>
          <w:lang w:val="es-PR"/>
        </w:rPr>
        <w:t>1</w:t>
      </w:r>
      <w:r w:rsidRPr="003D16DE">
        <w:rPr>
          <w:rFonts w:ascii="Book Antiqua" w:hAnsi="Book Antiqua" w:cs="Calibri"/>
          <w:szCs w:val="24"/>
          <w:lang w:val="es-PR"/>
        </w:rPr>
        <w:t>,</w:t>
      </w:r>
      <w:r w:rsidR="00045036">
        <w:rPr>
          <w:rFonts w:ascii="Book Antiqua" w:hAnsi="Book Antiqua" w:cs="Calibri"/>
          <w:szCs w:val="24"/>
          <w:lang w:val="es-PR"/>
        </w:rPr>
        <w:t>44</w:t>
      </w:r>
      <w:r w:rsidRPr="003D16DE">
        <w:rPr>
          <w:rFonts w:ascii="Book Antiqua" w:hAnsi="Book Antiqua" w:cs="Calibri"/>
          <w:szCs w:val="24"/>
          <w:lang w:val="es-PR"/>
        </w:rPr>
        <w:t xml:space="preserve">7,000 </w:t>
      </w:r>
      <w:r w:rsidRPr="003D16DE">
        <w:rPr>
          <w:rFonts w:ascii="Book Antiqua" w:hAnsi="Book Antiqua" w:cs="Calibri"/>
          <w:szCs w:val="24"/>
          <w:lang w:val="es-PR"/>
        </w:rPr>
        <w:tab/>
        <w:t> </w:t>
      </w:r>
    </w:p>
    <w:p w14:paraId="0203D08A" w14:textId="77777777" w:rsidR="00E564B0" w:rsidRPr="003D16DE" w:rsidRDefault="00E564B0" w:rsidP="00E564B0">
      <w:pPr>
        <w:pStyle w:val="ListParagraph"/>
        <w:tabs>
          <w:tab w:val="left" w:pos="1984"/>
        </w:tabs>
        <w:contextualSpacing w:val="0"/>
        <w:rPr>
          <w:rFonts w:ascii="Book Antiqua" w:hAnsi="Book Antiqua" w:cs="Calibri"/>
          <w:szCs w:val="24"/>
          <w:lang w:val="es-PR"/>
        </w:rPr>
      </w:pPr>
    </w:p>
    <w:p w14:paraId="75EA8FF2" w14:textId="0D17CE57" w:rsidR="00675511" w:rsidRDefault="00675511" w:rsidP="00E564B0">
      <w:pPr>
        <w:pStyle w:val="ListParagraph"/>
        <w:tabs>
          <w:tab w:val="left" w:pos="1080"/>
        </w:tabs>
        <w:contextualSpacing w:val="0"/>
        <w:rPr>
          <w:rFonts w:ascii="Book Antiqua" w:hAnsi="Book Antiqua" w:cs="Calibri"/>
          <w:szCs w:val="24"/>
          <w:lang w:val="es-PR"/>
        </w:rPr>
      </w:pPr>
      <w:r w:rsidRPr="003D16DE">
        <w:rPr>
          <w:rFonts w:ascii="Book Antiqua" w:hAnsi="Book Antiqua" w:cs="Calibri"/>
          <w:szCs w:val="24"/>
          <w:lang w:val="es-PR"/>
        </w:rPr>
        <w:t>C.</w:t>
      </w:r>
      <w:r w:rsidRPr="003D16DE">
        <w:rPr>
          <w:rFonts w:ascii="Book Antiqua" w:hAnsi="Book Antiqua" w:cs="Calibri"/>
          <w:szCs w:val="24"/>
          <w:lang w:val="es-PR"/>
        </w:rPr>
        <w:tab/>
        <w:t>Pagos de facilidades y servicios públicos</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End"/>
      <w:r w:rsidRPr="003D16DE">
        <w:rPr>
          <w:rFonts w:ascii="Book Antiqua" w:hAnsi="Book Antiqua" w:cs="Calibri"/>
          <w:szCs w:val="24"/>
          <w:lang w:val="es-PR"/>
        </w:rPr>
        <w:tab/>
      </w:r>
      <w:r w:rsidR="00AC2B58">
        <w:rPr>
          <w:rFonts w:ascii="Book Antiqua" w:hAnsi="Book Antiqua" w:cs="Calibri"/>
          <w:szCs w:val="24"/>
          <w:lang w:val="es-PR"/>
        </w:rPr>
        <w:tab/>
      </w:r>
      <w:r w:rsidR="00B55612" w:rsidRPr="003D16DE">
        <w:rPr>
          <w:rFonts w:ascii="Book Antiqua" w:hAnsi="Book Antiqua" w:cs="Calibri"/>
          <w:szCs w:val="24"/>
          <w:lang w:val="es-PR"/>
        </w:rPr>
        <w:t>26,117</w:t>
      </w:r>
      <w:r w:rsidRPr="003D16DE">
        <w:rPr>
          <w:rFonts w:ascii="Book Antiqua" w:hAnsi="Book Antiqua" w:cs="Calibri"/>
          <w:szCs w:val="24"/>
          <w:lang w:val="es-PR"/>
        </w:rPr>
        <w:t>,000  </w:t>
      </w:r>
    </w:p>
    <w:p w14:paraId="0077FC81" w14:textId="77777777" w:rsidR="00E564B0" w:rsidRPr="003D16DE" w:rsidRDefault="00E564B0" w:rsidP="00E564B0">
      <w:pPr>
        <w:pStyle w:val="ListParagraph"/>
        <w:tabs>
          <w:tab w:val="left" w:pos="1080"/>
        </w:tabs>
        <w:contextualSpacing w:val="0"/>
        <w:rPr>
          <w:rFonts w:ascii="Book Antiqua" w:hAnsi="Book Antiqua" w:cs="Calibri"/>
          <w:szCs w:val="24"/>
          <w:lang w:val="es-PR"/>
        </w:rPr>
      </w:pPr>
    </w:p>
    <w:p w14:paraId="42A13432" w14:textId="3F48228E" w:rsidR="00675511" w:rsidRDefault="00675511" w:rsidP="00E564B0">
      <w:pPr>
        <w:pStyle w:val="ListParagraph"/>
        <w:numPr>
          <w:ilvl w:val="2"/>
          <w:numId w:val="1233"/>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Reserva para pagos a AEE</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B55612" w:rsidRPr="003D16DE">
        <w:rPr>
          <w:rFonts w:ascii="Book Antiqua" w:hAnsi="Book Antiqua" w:cs="Calibri"/>
          <w:szCs w:val="24"/>
          <w:lang w:val="es-PR"/>
        </w:rPr>
        <w:t>26,117</w:t>
      </w:r>
      <w:r w:rsidRPr="003D16DE">
        <w:rPr>
          <w:rFonts w:ascii="Book Antiqua" w:hAnsi="Book Antiqua" w:cs="Calibri"/>
          <w:szCs w:val="24"/>
          <w:lang w:val="es-PR"/>
        </w:rPr>
        <w:t>,000  </w:t>
      </w:r>
    </w:p>
    <w:p w14:paraId="7D605CC3"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3D5C309D" w14:textId="062683C6" w:rsidR="00675511" w:rsidRDefault="00675511" w:rsidP="00E564B0">
      <w:pPr>
        <w:pStyle w:val="ListParagraph"/>
        <w:tabs>
          <w:tab w:val="left" w:pos="1080"/>
          <w:tab w:val="left" w:pos="1984"/>
        </w:tabs>
        <w:contextualSpacing w:val="0"/>
        <w:rPr>
          <w:rFonts w:ascii="Book Antiqua" w:hAnsi="Book Antiqua" w:cs="Calibri"/>
          <w:szCs w:val="24"/>
          <w:lang w:val="es-PR"/>
        </w:rPr>
      </w:pPr>
      <w:r w:rsidRPr="003D16DE">
        <w:rPr>
          <w:rFonts w:ascii="Book Antiqua" w:hAnsi="Book Antiqua" w:cs="Calibri"/>
          <w:szCs w:val="24"/>
          <w:lang w:val="es-PR"/>
        </w:rPr>
        <w:t>D.</w:t>
      </w:r>
      <w:r w:rsidRPr="003D16DE">
        <w:rPr>
          <w:rFonts w:ascii="Book Antiqua" w:hAnsi="Book Antiqua" w:cs="Calibri"/>
          <w:szCs w:val="24"/>
          <w:lang w:val="es-PR"/>
        </w:rPr>
        <w:tab/>
        <w:t>Servicios comprados</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End"/>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00E77B55" w:rsidRPr="003D16DE">
        <w:rPr>
          <w:rFonts w:ascii="Book Antiqua" w:hAnsi="Book Antiqua" w:cs="Calibri"/>
          <w:szCs w:val="24"/>
          <w:lang w:val="es-PR"/>
        </w:rPr>
        <w:t>5</w:t>
      </w:r>
      <w:r w:rsidRPr="003D16DE">
        <w:rPr>
          <w:rFonts w:ascii="Book Antiqua" w:hAnsi="Book Antiqua" w:cs="Calibri"/>
          <w:szCs w:val="24"/>
          <w:lang w:val="es-PR"/>
        </w:rPr>
        <w:t>5,280,000 </w:t>
      </w:r>
    </w:p>
    <w:p w14:paraId="2F783068" w14:textId="77777777" w:rsidR="00E564B0" w:rsidRPr="003D16DE" w:rsidRDefault="00E564B0" w:rsidP="00E564B0">
      <w:pPr>
        <w:pStyle w:val="ListParagraph"/>
        <w:tabs>
          <w:tab w:val="left" w:pos="1080"/>
          <w:tab w:val="left" w:pos="1984"/>
        </w:tabs>
        <w:contextualSpacing w:val="0"/>
        <w:rPr>
          <w:rFonts w:ascii="Book Antiqua" w:hAnsi="Book Antiqua" w:cs="Calibri"/>
          <w:szCs w:val="24"/>
          <w:lang w:val="es-PR"/>
        </w:rPr>
      </w:pPr>
    </w:p>
    <w:p w14:paraId="14C1D7B2" w14:textId="77777777" w:rsidR="00675511" w:rsidRPr="003D16DE" w:rsidRDefault="00675511" w:rsidP="00E564B0">
      <w:pPr>
        <w:pStyle w:val="ListParagraph"/>
        <w:numPr>
          <w:ilvl w:val="2"/>
          <w:numId w:val="1234"/>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el arrendamiento de bombas  </w:t>
      </w:r>
    </w:p>
    <w:p w14:paraId="6B7C8747"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portátiles para el control de </w:t>
      </w:r>
    </w:p>
    <w:p w14:paraId="235E90CD" w14:textId="48CE28B4"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inundaciones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12,388,000</w:t>
      </w:r>
    </w:p>
    <w:p w14:paraId="7E733401"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7DE5D26C" w14:textId="1202B0D8" w:rsidR="00675511" w:rsidRDefault="00675511" w:rsidP="00E564B0">
      <w:pPr>
        <w:pStyle w:val="ListParagraph"/>
        <w:numPr>
          <w:ilvl w:val="2"/>
          <w:numId w:val="1234"/>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 Seguro paramétrico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35,758,000 </w:t>
      </w:r>
    </w:p>
    <w:p w14:paraId="02DB6038"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74C68426" w14:textId="77777777" w:rsidR="00675511" w:rsidRPr="003D16DE" w:rsidRDefault="00675511" w:rsidP="00E564B0">
      <w:pPr>
        <w:pStyle w:val="ListParagraph"/>
        <w:numPr>
          <w:ilvl w:val="2"/>
          <w:numId w:val="1234"/>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Para los servicios de Amas  </w:t>
      </w:r>
    </w:p>
    <w:p w14:paraId="7EC89D03"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Llaves, sujeto a la documentación  </w:t>
      </w:r>
    </w:p>
    <w:p w14:paraId="713C7BFD"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suficiente por parte de la </w:t>
      </w:r>
    </w:p>
    <w:p w14:paraId="386D9B83"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Administración de Familias y  </w:t>
      </w:r>
    </w:p>
    <w:p w14:paraId="5FF3BB24"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Niños y la Sección 4 del Lenguaje  </w:t>
      </w:r>
    </w:p>
    <w:p w14:paraId="245F4A04"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Control Presupuestario y la  </w:t>
      </w:r>
    </w:p>
    <w:p w14:paraId="76A7518B"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aprobación de la Junta  </w:t>
      </w:r>
    </w:p>
    <w:p w14:paraId="0BF03663" w14:textId="23F49049"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Supervisión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322,000 </w:t>
      </w:r>
    </w:p>
    <w:p w14:paraId="67C2A06F"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1963353B" w14:textId="77777777" w:rsidR="00675511" w:rsidRPr="003D16DE" w:rsidRDefault="00675511" w:rsidP="00E564B0">
      <w:pPr>
        <w:pStyle w:val="ListParagraph"/>
        <w:numPr>
          <w:ilvl w:val="2"/>
          <w:numId w:val="1234"/>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t>Incentivo por cumplimiento </w:t>
      </w:r>
    </w:p>
    <w:p w14:paraId="0DFDD3EE"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para reparaciones y  </w:t>
      </w:r>
    </w:p>
    <w:p w14:paraId="5DB80D7A"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mantenimiento de estaciones  </w:t>
      </w:r>
    </w:p>
    <w:p w14:paraId="78E9EE1D"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de policía y escuelas de la  </w:t>
      </w:r>
    </w:p>
    <w:p w14:paraId="4160C4D9"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Autoridad de Edificios Públicos  </w:t>
      </w:r>
    </w:p>
    <w:p w14:paraId="386C8B7B" w14:textId="77777777" w:rsidR="00675511" w:rsidRPr="003D16DE"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sujeto a aprobación de la Junta  </w:t>
      </w:r>
    </w:p>
    <w:p w14:paraId="372FAE93" w14:textId="7B748BDC" w:rsidR="00675511" w:rsidRDefault="00675511"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de 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6,812,000 </w:t>
      </w:r>
    </w:p>
    <w:p w14:paraId="61E39218"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3B48FC6B" w14:textId="019DB7EE" w:rsidR="00675511" w:rsidRDefault="00675511" w:rsidP="00BF7CBF">
      <w:pPr>
        <w:pStyle w:val="ListParagraph"/>
        <w:tabs>
          <w:tab w:val="left" w:pos="1080"/>
          <w:tab w:val="left" w:pos="1984"/>
        </w:tabs>
        <w:spacing w:after="360"/>
        <w:contextualSpacing w:val="0"/>
        <w:rPr>
          <w:rFonts w:ascii="Book Antiqua" w:hAnsi="Book Antiqua" w:cs="Calibri"/>
          <w:szCs w:val="24"/>
          <w:lang w:val="es-PR"/>
        </w:rPr>
      </w:pPr>
      <w:r w:rsidRPr="003D16DE">
        <w:rPr>
          <w:rFonts w:ascii="Book Antiqua" w:hAnsi="Book Antiqua" w:cs="Calibri"/>
          <w:szCs w:val="24"/>
          <w:lang w:val="es-PR"/>
        </w:rPr>
        <w:t xml:space="preserve">E. </w:t>
      </w:r>
      <w:r w:rsidRPr="003D16DE">
        <w:rPr>
          <w:rFonts w:ascii="Book Antiqua" w:hAnsi="Book Antiqua" w:cs="Calibri"/>
          <w:szCs w:val="24"/>
          <w:lang w:val="es-PR"/>
        </w:rPr>
        <w:tab/>
        <w:t>Gastos de Transportación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Pr="003D16DE">
        <w:rPr>
          <w:rFonts w:ascii="Book Antiqua" w:hAnsi="Book Antiqua" w:cs="Calibri"/>
          <w:szCs w:val="24"/>
          <w:lang w:val="es-PR"/>
        </w:rPr>
        <w:t>3,161,000 </w:t>
      </w:r>
    </w:p>
    <w:p w14:paraId="08404809" w14:textId="77777777" w:rsidR="00EE1271" w:rsidRPr="003D16DE" w:rsidRDefault="00EE1271" w:rsidP="00BF7CBF">
      <w:pPr>
        <w:pStyle w:val="ListParagraph"/>
        <w:tabs>
          <w:tab w:val="left" w:pos="1080"/>
          <w:tab w:val="left" w:pos="1984"/>
        </w:tabs>
        <w:spacing w:after="360"/>
        <w:contextualSpacing w:val="0"/>
        <w:rPr>
          <w:rFonts w:ascii="Book Antiqua" w:hAnsi="Book Antiqua" w:cs="Calibri"/>
          <w:szCs w:val="24"/>
          <w:lang w:val="es-PR"/>
        </w:rPr>
      </w:pPr>
    </w:p>
    <w:p w14:paraId="7A08657E" w14:textId="77777777" w:rsidR="00675511" w:rsidRPr="003D16DE" w:rsidRDefault="00675511" w:rsidP="00E564B0">
      <w:pPr>
        <w:pStyle w:val="ListParagraph"/>
        <w:numPr>
          <w:ilvl w:val="2"/>
          <w:numId w:val="1235"/>
        </w:numPr>
        <w:tabs>
          <w:tab w:val="left" w:pos="1984"/>
        </w:tabs>
        <w:contextualSpacing w:val="0"/>
        <w:rPr>
          <w:rFonts w:ascii="Book Antiqua" w:hAnsi="Book Antiqua" w:cs="Calibri"/>
          <w:szCs w:val="24"/>
          <w:lang w:val="es-PR"/>
        </w:rPr>
      </w:pPr>
      <w:r w:rsidRPr="003D16DE">
        <w:rPr>
          <w:rFonts w:ascii="Book Antiqua" w:hAnsi="Book Antiqua" w:cs="Calibri"/>
          <w:szCs w:val="24"/>
          <w:lang w:val="es-PR"/>
        </w:rPr>
        <w:lastRenderedPageBreak/>
        <w:t>Subsidio de transporte para  </w:t>
      </w:r>
    </w:p>
    <w:p w14:paraId="2F2A7DB3" w14:textId="5A7A7FFC" w:rsidR="00675511" w:rsidRDefault="00675511" w:rsidP="00E564B0">
      <w:pPr>
        <w:pStyle w:val="ListParagraph"/>
        <w:tabs>
          <w:tab w:val="left" w:pos="1984"/>
        </w:tabs>
        <w:contextualSpacing w:val="0"/>
        <w:rPr>
          <w:rFonts w:ascii="Book Antiqua" w:hAnsi="Book Antiqua" w:cs="Calibri"/>
          <w:szCs w:val="24"/>
          <w:lang w:val="es-PR"/>
        </w:rPr>
      </w:pPr>
      <w:r w:rsidRPr="003D16DE">
        <w:rPr>
          <w:rFonts w:ascii="Book Antiqua" w:hAnsi="Book Antiqua" w:cs="Calibri"/>
          <w:szCs w:val="24"/>
          <w:lang w:val="es-PR"/>
        </w:rPr>
        <w:tab/>
        <w:t>oficiales de policías                    </w:t>
      </w:r>
      <w:r w:rsidR="00B119C0" w:rsidRPr="003D16DE">
        <w:rPr>
          <w:rFonts w:ascii="Book Antiqua" w:hAnsi="Book Antiqua" w:cs="Calibri"/>
          <w:szCs w:val="24"/>
          <w:lang w:val="es-PR"/>
        </w:rPr>
        <w:tab/>
      </w:r>
      <w:r w:rsidRPr="003D16DE">
        <w:rPr>
          <w:rFonts w:ascii="Book Antiqua" w:hAnsi="Book Antiqua" w:cs="Calibri"/>
          <w:szCs w:val="24"/>
          <w:lang w:val="es-PR"/>
        </w:rPr>
        <w:t>3,161,000 </w:t>
      </w:r>
    </w:p>
    <w:p w14:paraId="080322AD" w14:textId="77777777" w:rsidR="00E564B0" w:rsidRPr="003D16DE" w:rsidRDefault="00E564B0" w:rsidP="00E564B0">
      <w:pPr>
        <w:pStyle w:val="ListParagraph"/>
        <w:tabs>
          <w:tab w:val="left" w:pos="1984"/>
        </w:tabs>
        <w:contextualSpacing w:val="0"/>
        <w:rPr>
          <w:rFonts w:ascii="Book Antiqua" w:hAnsi="Book Antiqua" w:cs="Calibri"/>
          <w:szCs w:val="24"/>
          <w:lang w:val="es-PR"/>
        </w:rPr>
      </w:pPr>
    </w:p>
    <w:p w14:paraId="0C24F74D" w14:textId="7DDADCF3" w:rsidR="00675511" w:rsidRPr="003D16DE" w:rsidRDefault="00675511" w:rsidP="00BF7CBF">
      <w:pPr>
        <w:pStyle w:val="ListParagraph"/>
        <w:tabs>
          <w:tab w:val="left" w:pos="1080"/>
        </w:tabs>
        <w:spacing w:after="360"/>
        <w:contextualSpacing w:val="0"/>
        <w:rPr>
          <w:rFonts w:ascii="Book Antiqua" w:hAnsi="Book Antiqua" w:cs="Calibri"/>
          <w:szCs w:val="24"/>
          <w:lang w:val="es-PR"/>
        </w:rPr>
      </w:pPr>
      <w:r w:rsidRPr="003D16DE">
        <w:rPr>
          <w:rFonts w:ascii="Book Antiqua" w:hAnsi="Book Antiqua" w:cs="Calibri"/>
          <w:szCs w:val="24"/>
          <w:lang w:val="es-PR"/>
        </w:rPr>
        <w:t>F.</w:t>
      </w:r>
      <w:r w:rsidRPr="003D16DE">
        <w:rPr>
          <w:rFonts w:ascii="Book Antiqua" w:hAnsi="Book Antiqua" w:cs="Calibri"/>
          <w:szCs w:val="24"/>
          <w:lang w:val="es-PR"/>
        </w:rPr>
        <w:tab/>
        <w:t>Otros gastos de funcionamiento</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  </w:t>
      </w:r>
      <w:r w:rsidRPr="003D16DE">
        <w:rPr>
          <w:rFonts w:ascii="Book Antiqua" w:hAnsi="Book Antiqua" w:cs="Calibri"/>
          <w:szCs w:val="24"/>
          <w:lang w:val="es-PR"/>
        </w:rPr>
        <w:tab/>
      </w:r>
      <w:proofErr w:type="gramEnd"/>
      <w:r w:rsidRPr="003D16DE">
        <w:rPr>
          <w:rFonts w:ascii="Book Antiqua" w:hAnsi="Book Antiqua" w:cs="Calibri"/>
          <w:szCs w:val="24"/>
          <w:lang w:val="es-PR"/>
        </w:rPr>
        <w:t xml:space="preserve">  </w:t>
      </w:r>
      <w:r w:rsidR="00AC2B58">
        <w:rPr>
          <w:rFonts w:ascii="Book Antiqua" w:hAnsi="Book Antiqua" w:cs="Calibri"/>
          <w:szCs w:val="24"/>
          <w:lang w:val="es-PR"/>
        </w:rPr>
        <w:tab/>
      </w:r>
      <w:r w:rsidR="00B119C0" w:rsidRPr="003D16DE">
        <w:rPr>
          <w:rFonts w:ascii="Book Antiqua" w:hAnsi="Book Antiqua" w:cs="Calibri"/>
          <w:szCs w:val="24"/>
          <w:lang w:val="es-PR"/>
        </w:rPr>
        <w:t>14,149</w:t>
      </w:r>
      <w:r w:rsidRPr="003D16DE">
        <w:rPr>
          <w:rFonts w:ascii="Book Antiqua" w:hAnsi="Book Antiqua" w:cs="Calibri"/>
          <w:szCs w:val="24"/>
          <w:lang w:val="es-PR"/>
        </w:rPr>
        <w:t>,000   </w:t>
      </w:r>
    </w:p>
    <w:p w14:paraId="012FEC17" w14:textId="77777777" w:rsidR="00675511" w:rsidRPr="003D16DE" w:rsidRDefault="00675511" w:rsidP="00E564B0">
      <w:pPr>
        <w:pStyle w:val="ListParagraph"/>
        <w:numPr>
          <w:ilvl w:val="2"/>
          <w:numId w:val="1236"/>
        </w:numPr>
        <w:tabs>
          <w:tab w:val="clear" w:pos="2250"/>
          <w:tab w:val="left" w:pos="1440"/>
        </w:tabs>
        <w:ind w:left="1440" w:hanging="180"/>
        <w:contextualSpacing w:val="0"/>
        <w:rPr>
          <w:rFonts w:ascii="Book Antiqua" w:hAnsi="Book Antiqua" w:cs="Calibri"/>
          <w:szCs w:val="24"/>
          <w:lang w:val="es-PR"/>
        </w:rPr>
      </w:pPr>
      <w:r w:rsidRPr="003D16DE">
        <w:rPr>
          <w:rFonts w:ascii="Book Antiqua" w:hAnsi="Book Antiqua" w:cs="Calibri"/>
          <w:szCs w:val="24"/>
          <w:lang w:val="es-PR"/>
        </w:rPr>
        <w:t>Incentivo por cumplimiento de  </w:t>
      </w:r>
    </w:p>
    <w:p w14:paraId="2680DACA" w14:textId="074A1866" w:rsidR="00675511" w:rsidRPr="003D16DE" w:rsidRDefault="00AC2B58" w:rsidP="00E564B0">
      <w:pPr>
        <w:tabs>
          <w:tab w:val="left" w:pos="1440"/>
        </w:tabs>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Metas para cubrir los gastos  </w:t>
      </w:r>
    </w:p>
    <w:p w14:paraId="38564636" w14:textId="02F3F518"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operacionales del Centro  </w:t>
      </w:r>
    </w:p>
    <w:p w14:paraId="60D047E4" w14:textId="1E550DC8" w:rsidR="00675511"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Comprensivo del Cáncer (CCC) </w:t>
      </w:r>
      <w:r w:rsidR="00675511"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4,000,000       </w:t>
      </w:r>
    </w:p>
    <w:p w14:paraId="33AFAA76" w14:textId="77777777" w:rsidR="008E30C2" w:rsidRPr="003D16DE" w:rsidRDefault="008E30C2" w:rsidP="00E564B0">
      <w:pPr>
        <w:pStyle w:val="ListParagraph"/>
        <w:tabs>
          <w:tab w:val="left" w:pos="1440"/>
        </w:tabs>
        <w:ind w:left="1440" w:hanging="180"/>
        <w:contextualSpacing w:val="0"/>
        <w:rPr>
          <w:rFonts w:ascii="Book Antiqua" w:hAnsi="Book Antiqua" w:cs="Calibri"/>
          <w:szCs w:val="24"/>
          <w:lang w:val="es-PR"/>
        </w:rPr>
      </w:pPr>
    </w:p>
    <w:p w14:paraId="3162D5E3" w14:textId="77777777" w:rsidR="00675511" w:rsidRPr="003D16DE" w:rsidRDefault="00675511" w:rsidP="00E564B0">
      <w:pPr>
        <w:pStyle w:val="ListParagraph"/>
        <w:numPr>
          <w:ilvl w:val="2"/>
          <w:numId w:val="1236"/>
        </w:numPr>
        <w:tabs>
          <w:tab w:val="clear" w:pos="2250"/>
          <w:tab w:val="left" w:pos="1440"/>
        </w:tabs>
        <w:ind w:left="1440" w:hanging="180"/>
        <w:contextualSpacing w:val="0"/>
        <w:rPr>
          <w:rFonts w:ascii="Book Antiqua" w:hAnsi="Book Antiqua" w:cs="Calibri"/>
          <w:szCs w:val="24"/>
          <w:lang w:val="es-PR"/>
        </w:rPr>
      </w:pPr>
      <w:r w:rsidRPr="003D16DE">
        <w:rPr>
          <w:rFonts w:ascii="Book Antiqua" w:hAnsi="Book Antiqua" w:cs="Calibri"/>
          <w:szCs w:val="24"/>
          <w:lang w:val="es-PR"/>
        </w:rPr>
        <w:t>Fondos del Programa de Violencia  </w:t>
      </w:r>
    </w:p>
    <w:p w14:paraId="37B43A0F" w14:textId="7D7A763E"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Género para campaña educativa y/o </w:t>
      </w:r>
    </w:p>
    <w:p w14:paraId="18242E10" w14:textId="2B7E16F5"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medios, refugios y </w:t>
      </w:r>
      <w:proofErr w:type="spellStart"/>
      <w:r w:rsidR="00675511" w:rsidRPr="003D16DE">
        <w:rPr>
          <w:rFonts w:ascii="Book Antiqua" w:hAnsi="Book Antiqua" w:cs="Calibri"/>
          <w:szCs w:val="24"/>
          <w:lang w:val="es-PR"/>
        </w:rPr>
        <w:t>ONGs</w:t>
      </w:r>
      <w:proofErr w:type="spellEnd"/>
      <w:r w:rsidR="00675511" w:rsidRPr="003D16DE">
        <w:rPr>
          <w:rFonts w:ascii="Book Antiqua" w:hAnsi="Book Antiqua" w:cs="Calibri"/>
          <w:szCs w:val="24"/>
          <w:lang w:val="es-PR"/>
        </w:rPr>
        <w:t>,  </w:t>
      </w:r>
    </w:p>
    <w:p w14:paraId="3F07E2C5" w14:textId="14BA52A6"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implementación de legislación  </w:t>
      </w:r>
    </w:p>
    <w:p w14:paraId="2C9379EE" w14:textId="794802F5"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relacionada a la violencia de género,  </w:t>
      </w:r>
    </w:p>
    <w:p w14:paraId="30B97B8D" w14:textId="6A09EF0E"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capacitación y costos administrativos  </w:t>
      </w:r>
    </w:p>
    <w:p w14:paraId="56C58CC3" w14:textId="62044C34" w:rsidR="00675511"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del Comité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7,627,000 </w:t>
      </w:r>
    </w:p>
    <w:p w14:paraId="6A710EF1" w14:textId="77777777" w:rsidR="00E564B0" w:rsidRPr="003D16DE" w:rsidRDefault="00E564B0" w:rsidP="00E564B0">
      <w:pPr>
        <w:pStyle w:val="ListParagraph"/>
        <w:tabs>
          <w:tab w:val="left" w:pos="1440"/>
        </w:tabs>
        <w:ind w:left="1440" w:hanging="180"/>
        <w:contextualSpacing w:val="0"/>
        <w:rPr>
          <w:rFonts w:ascii="Book Antiqua" w:hAnsi="Book Antiqua" w:cs="Calibri"/>
          <w:szCs w:val="24"/>
          <w:lang w:val="es-PR"/>
        </w:rPr>
      </w:pPr>
    </w:p>
    <w:p w14:paraId="73B60C0C" w14:textId="77777777" w:rsidR="00675511" w:rsidRPr="003D16DE" w:rsidRDefault="00675511" w:rsidP="00E564B0">
      <w:pPr>
        <w:pStyle w:val="ListParagraph"/>
        <w:numPr>
          <w:ilvl w:val="2"/>
          <w:numId w:val="1236"/>
        </w:numPr>
        <w:tabs>
          <w:tab w:val="clear" w:pos="2250"/>
          <w:tab w:val="left" w:pos="1440"/>
        </w:tabs>
        <w:ind w:left="1440" w:hanging="180"/>
        <w:contextualSpacing w:val="0"/>
        <w:rPr>
          <w:rFonts w:ascii="Book Antiqua" w:hAnsi="Book Antiqua" w:cs="Calibri"/>
          <w:szCs w:val="24"/>
          <w:lang w:val="es-PR"/>
        </w:rPr>
      </w:pPr>
      <w:r w:rsidRPr="003D16DE">
        <w:rPr>
          <w:rFonts w:ascii="Book Antiqua" w:hAnsi="Book Antiqua" w:cs="Calibri"/>
          <w:szCs w:val="24"/>
          <w:lang w:val="es-PR"/>
        </w:rPr>
        <w:t>Para sufragar la renovación  </w:t>
      </w:r>
    </w:p>
    <w:p w14:paraId="29F92830" w14:textId="3D0A8F14"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las acreditaciones necesarias  </w:t>
      </w:r>
    </w:p>
    <w:p w14:paraId="56878EC8" w14:textId="4B68D5B8"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el programa de médicos  </w:t>
      </w:r>
    </w:p>
    <w:p w14:paraId="297D643A" w14:textId="5D4E4535" w:rsidR="00675511"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residentes de la UPR</w:t>
      </w:r>
      <w:r w:rsidR="00675511" w:rsidRPr="003D16DE">
        <w:rPr>
          <w:rFonts w:ascii="Book Antiqua" w:hAnsi="Book Antiqua" w:cs="Calibri"/>
          <w:szCs w:val="24"/>
          <w:lang w:val="es-PR"/>
        </w:rPr>
        <w:tab/>
        <w:t xml:space="preserve"> </w:t>
      </w:r>
      <w:r w:rsidR="00F87F33"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522,000 </w:t>
      </w:r>
    </w:p>
    <w:p w14:paraId="4235871D" w14:textId="77777777" w:rsidR="00E564B0" w:rsidRPr="003D16DE" w:rsidRDefault="00E564B0" w:rsidP="00E564B0">
      <w:pPr>
        <w:pStyle w:val="ListParagraph"/>
        <w:tabs>
          <w:tab w:val="left" w:pos="1440"/>
        </w:tabs>
        <w:ind w:left="1440" w:hanging="180"/>
        <w:contextualSpacing w:val="0"/>
        <w:rPr>
          <w:rFonts w:ascii="Book Antiqua" w:hAnsi="Book Antiqua" w:cs="Calibri"/>
          <w:szCs w:val="24"/>
          <w:lang w:val="es-PR"/>
        </w:rPr>
      </w:pPr>
    </w:p>
    <w:p w14:paraId="4A7AC92E" w14:textId="77777777" w:rsidR="00675511" w:rsidRPr="003D16DE" w:rsidRDefault="00675511" w:rsidP="00E564B0">
      <w:pPr>
        <w:pStyle w:val="ListParagraph"/>
        <w:numPr>
          <w:ilvl w:val="2"/>
          <w:numId w:val="1236"/>
        </w:numPr>
        <w:tabs>
          <w:tab w:val="clear" w:pos="2250"/>
          <w:tab w:val="left" w:pos="1440"/>
        </w:tabs>
        <w:ind w:left="1440" w:hanging="180"/>
        <w:contextualSpacing w:val="0"/>
        <w:rPr>
          <w:rFonts w:ascii="Book Antiqua" w:hAnsi="Book Antiqua" w:cs="Calibri"/>
          <w:szCs w:val="24"/>
          <w:lang w:val="es-PR"/>
        </w:rPr>
      </w:pPr>
      <w:r w:rsidRPr="003D16DE">
        <w:rPr>
          <w:rFonts w:ascii="Book Antiqua" w:hAnsi="Book Antiqua" w:cs="Calibri"/>
          <w:szCs w:val="24"/>
          <w:lang w:val="es-PR"/>
        </w:rPr>
        <w:t>Incentivo por cumplimiento  </w:t>
      </w:r>
    </w:p>
    <w:p w14:paraId="6384C7D2" w14:textId="12A025AE"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para establecer la  </w:t>
      </w:r>
    </w:p>
    <w:p w14:paraId="77F2A285" w14:textId="50A7EC1E"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Oficina de Administración </w:t>
      </w:r>
    </w:p>
    <w:p w14:paraId="3251C35A" w14:textId="53E82B55"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Subvenciones Federales  </w:t>
      </w:r>
    </w:p>
    <w:p w14:paraId="05C01111" w14:textId="66F4F256"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ser usados una vez se  </w:t>
      </w:r>
    </w:p>
    <w:p w14:paraId="345B6396" w14:textId="11C6A0AC"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haya desarrollado un </w:t>
      </w:r>
    </w:p>
    <w:p w14:paraId="310843FD" w14:textId="2845FB86"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 para establecer la oficina  </w:t>
      </w:r>
    </w:p>
    <w:p w14:paraId="25251A3A" w14:textId="708AC39E"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 identificar agencias que  </w:t>
      </w:r>
    </w:p>
    <w:p w14:paraId="1B6BEA54" w14:textId="5E8AD919" w:rsidR="00675511" w:rsidRPr="003D16DE" w:rsidRDefault="00AC2B58" w:rsidP="00E564B0">
      <w:pPr>
        <w:pStyle w:val="ListParagraph"/>
        <w:tabs>
          <w:tab w:val="left" w:pos="1440"/>
        </w:tabs>
        <w:ind w:left="1440" w:hanging="1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participarán, sujeto a la aprobación  </w:t>
      </w:r>
    </w:p>
    <w:p w14:paraId="35F46470" w14:textId="3C65BB63" w:rsidR="00F87F33" w:rsidRDefault="00AC2B58" w:rsidP="00E564B0">
      <w:pPr>
        <w:tabs>
          <w:tab w:val="left" w:pos="1440"/>
          <w:tab w:val="left" w:pos="1984"/>
        </w:tabs>
        <w:rPr>
          <w:rFonts w:ascii="Book Antiqua" w:hAnsi="Book Antiqua" w:cs="Calibri"/>
          <w:szCs w:val="24"/>
          <w:lang w:val="es-PR"/>
        </w:rPr>
      </w:pPr>
      <w:r>
        <w:rPr>
          <w:rFonts w:ascii="Book Antiqua" w:hAnsi="Book Antiqua" w:cs="Calibri"/>
          <w:szCs w:val="24"/>
          <w:lang w:val="es-PR"/>
        </w:rPr>
        <w:tab/>
      </w:r>
      <w:r w:rsidR="00675511" w:rsidRPr="00AC2B58">
        <w:rPr>
          <w:rFonts w:ascii="Book Antiqua" w:hAnsi="Book Antiqua" w:cs="Calibri"/>
          <w:szCs w:val="24"/>
          <w:lang w:val="es-PR"/>
        </w:rPr>
        <w:t>de la Junta de Supervisión</w:t>
      </w:r>
      <w:r w:rsidR="00675511" w:rsidRPr="00AC2B58">
        <w:rPr>
          <w:rFonts w:ascii="Book Antiqua" w:hAnsi="Book Antiqua" w:cs="Calibri"/>
          <w:szCs w:val="24"/>
          <w:lang w:val="es-PR"/>
        </w:rPr>
        <w:tab/>
        <w:t>        </w:t>
      </w:r>
      <w:r w:rsidR="00675511" w:rsidRPr="00AC2B58">
        <w:rPr>
          <w:rFonts w:ascii="Book Antiqua" w:hAnsi="Book Antiqua" w:cs="Calibri"/>
          <w:szCs w:val="24"/>
          <w:lang w:val="es-PR"/>
        </w:rPr>
        <w:tab/>
        <w:t xml:space="preserve"> </w:t>
      </w:r>
      <w:r w:rsidR="00F87F33" w:rsidRPr="00AC2B58">
        <w:rPr>
          <w:rFonts w:ascii="Book Antiqua" w:hAnsi="Book Antiqua" w:cs="Calibri"/>
          <w:szCs w:val="24"/>
          <w:lang w:val="es-PR"/>
        </w:rPr>
        <w:tab/>
      </w:r>
      <w:r w:rsidR="00675511" w:rsidRPr="00AC2B58">
        <w:rPr>
          <w:rFonts w:ascii="Book Antiqua" w:hAnsi="Book Antiqua" w:cs="Calibri"/>
          <w:szCs w:val="24"/>
          <w:lang w:val="es-PR"/>
        </w:rPr>
        <w:t>2,000,000</w:t>
      </w:r>
    </w:p>
    <w:p w14:paraId="370562B9" w14:textId="77777777" w:rsidR="00E564B0" w:rsidRPr="00AC2B58" w:rsidRDefault="00E564B0" w:rsidP="00E564B0">
      <w:pPr>
        <w:tabs>
          <w:tab w:val="left" w:pos="1440"/>
          <w:tab w:val="left" w:pos="1984"/>
        </w:tabs>
        <w:rPr>
          <w:rFonts w:ascii="Book Antiqua" w:hAnsi="Book Antiqua" w:cs="Calibri"/>
          <w:szCs w:val="24"/>
          <w:lang w:val="es-PR"/>
        </w:rPr>
      </w:pPr>
    </w:p>
    <w:p w14:paraId="12088B0B" w14:textId="6C59FD29" w:rsidR="00675511" w:rsidRDefault="00675511" w:rsidP="00E564B0">
      <w:pPr>
        <w:pStyle w:val="ListParagraph"/>
        <w:numPr>
          <w:ilvl w:val="0"/>
          <w:numId w:val="275"/>
        </w:numPr>
        <w:tabs>
          <w:tab w:val="left" w:pos="990"/>
        </w:tabs>
        <w:ind w:firstLine="0"/>
        <w:contextualSpacing w:val="0"/>
        <w:rPr>
          <w:rFonts w:ascii="Book Antiqua" w:hAnsi="Book Antiqua" w:cs="Calibri"/>
          <w:szCs w:val="24"/>
          <w:lang w:val="es-PR"/>
        </w:rPr>
      </w:pPr>
      <w:r w:rsidRPr="003D16DE">
        <w:rPr>
          <w:rFonts w:ascii="Book Antiqua" w:hAnsi="Book Antiqua" w:cs="Calibri"/>
          <w:szCs w:val="24"/>
          <w:lang w:val="es-PR"/>
        </w:rPr>
        <w:t>Inversión en mejoras permanentes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B119C0" w:rsidRPr="003D16DE">
        <w:rPr>
          <w:rFonts w:ascii="Book Antiqua" w:hAnsi="Book Antiqua" w:cs="Calibri"/>
          <w:szCs w:val="24"/>
          <w:lang w:val="es-PR"/>
        </w:rPr>
        <w:tab/>
      </w:r>
      <w:r w:rsidR="00045036">
        <w:rPr>
          <w:rFonts w:ascii="Book Antiqua" w:hAnsi="Book Antiqua" w:cs="Calibri"/>
          <w:szCs w:val="24"/>
          <w:lang w:val="es-PR"/>
        </w:rPr>
        <w:t>43</w:t>
      </w:r>
      <w:r w:rsidR="00E77B55" w:rsidRPr="003D16DE">
        <w:rPr>
          <w:rFonts w:ascii="Book Antiqua" w:hAnsi="Book Antiqua" w:cs="Calibri"/>
          <w:szCs w:val="24"/>
          <w:lang w:val="es-PR"/>
        </w:rPr>
        <w:t>,006</w:t>
      </w:r>
      <w:r w:rsidRPr="003D16DE">
        <w:rPr>
          <w:rFonts w:ascii="Book Antiqua" w:hAnsi="Book Antiqua" w:cs="Calibri"/>
          <w:szCs w:val="24"/>
          <w:lang w:val="es-PR"/>
        </w:rPr>
        <w:t>,000   </w:t>
      </w:r>
    </w:p>
    <w:p w14:paraId="4515E65D" w14:textId="77777777" w:rsidR="00E564B0" w:rsidRPr="003D16DE" w:rsidRDefault="00E564B0" w:rsidP="00E564B0">
      <w:pPr>
        <w:pStyle w:val="ListParagraph"/>
        <w:tabs>
          <w:tab w:val="left" w:pos="990"/>
        </w:tabs>
        <w:contextualSpacing w:val="0"/>
        <w:rPr>
          <w:rFonts w:ascii="Book Antiqua" w:hAnsi="Book Antiqua" w:cs="Calibri"/>
          <w:szCs w:val="24"/>
          <w:lang w:val="es-PR"/>
        </w:rPr>
      </w:pPr>
    </w:p>
    <w:p w14:paraId="6CCAE9C7" w14:textId="77777777" w:rsidR="00675511" w:rsidRPr="003D16DE" w:rsidRDefault="00675511" w:rsidP="00E564B0">
      <w:pPr>
        <w:pStyle w:val="ListParagraph"/>
        <w:numPr>
          <w:ilvl w:val="2"/>
          <w:numId w:val="1237"/>
        </w:numPr>
        <w:tabs>
          <w:tab w:val="clear" w:pos="2250"/>
          <w:tab w:val="left" w:pos="1440"/>
          <w:tab w:val="left" w:pos="1984"/>
        </w:tabs>
        <w:ind w:left="1440" w:hanging="270"/>
        <w:contextualSpacing w:val="0"/>
        <w:rPr>
          <w:rFonts w:ascii="Book Antiqua" w:hAnsi="Book Antiqua" w:cs="Calibri"/>
          <w:szCs w:val="24"/>
          <w:lang w:val="es-PR"/>
        </w:rPr>
      </w:pPr>
      <w:r w:rsidRPr="003D16DE">
        <w:rPr>
          <w:rFonts w:ascii="Book Antiqua" w:hAnsi="Book Antiqua" w:cs="Calibri"/>
          <w:szCs w:val="24"/>
          <w:lang w:val="es-PR"/>
        </w:rPr>
        <w:t>Para la implementación  </w:t>
      </w:r>
    </w:p>
    <w:p w14:paraId="3F776DC1" w14:textId="46FF256F"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del sistema de ERP del  </w:t>
      </w:r>
    </w:p>
    <w:p w14:paraId="63BA65B2" w14:textId="459A2DF8" w:rsidR="00675511"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Departamento de Hacienda         </w:t>
      </w:r>
      <w:r w:rsidR="00B119C0"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29,106,000 </w:t>
      </w:r>
    </w:p>
    <w:p w14:paraId="7275D29F" w14:textId="77777777" w:rsidR="00E564B0" w:rsidRPr="003D16DE" w:rsidRDefault="00E564B0" w:rsidP="00E564B0">
      <w:pPr>
        <w:pStyle w:val="ListParagraph"/>
        <w:tabs>
          <w:tab w:val="left" w:pos="1440"/>
          <w:tab w:val="left" w:pos="1984"/>
        </w:tabs>
        <w:ind w:left="1440" w:hanging="270"/>
        <w:contextualSpacing w:val="0"/>
        <w:rPr>
          <w:rFonts w:ascii="Book Antiqua" w:hAnsi="Book Antiqua" w:cs="Calibri"/>
          <w:szCs w:val="24"/>
          <w:lang w:val="es-PR"/>
        </w:rPr>
      </w:pPr>
    </w:p>
    <w:p w14:paraId="00DC3CAD" w14:textId="77777777" w:rsidR="00675511" w:rsidRPr="003D16DE" w:rsidRDefault="00675511" w:rsidP="00E564B0">
      <w:pPr>
        <w:pStyle w:val="ListParagraph"/>
        <w:numPr>
          <w:ilvl w:val="2"/>
          <w:numId w:val="1237"/>
        </w:numPr>
        <w:tabs>
          <w:tab w:val="clear" w:pos="2250"/>
          <w:tab w:val="left" w:pos="1440"/>
          <w:tab w:val="left" w:pos="1984"/>
        </w:tabs>
        <w:ind w:left="1440" w:hanging="270"/>
        <w:contextualSpacing w:val="0"/>
        <w:rPr>
          <w:rFonts w:ascii="Book Antiqua" w:hAnsi="Book Antiqua" w:cs="Calibri"/>
          <w:szCs w:val="24"/>
          <w:lang w:val="es-PR"/>
        </w:rPr>
      </w:pPr>
      <w:r w:rsidRPr="003D16DE">
        <w:rPr>
          <w:rFonts w:ascii="Book Antiqua" w:hAnsi="Book Antiqua" w:cs="Calibri"/>
          <w:szCs w:val="24"/>
          <w:lang w:val="es-PR"/>
        </w:rPr>
        <w:t>Para la implementación del ERP  </w:t>
      </w:r>
    </w:p>
    <w:p w14:paraId="1C10789D" w14:textId="55FD0CA6"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relacionado a los sistemas de  </w:t>
      </w:r>
    </w:p>
    <w:p w14:paraId="3EEFE89E" w14:textId="330D7DA9"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JEDI 1.0 y JEDI 2.0 de ASG  </w:t>
      </w:r>
    </w:p>
    <w:p w14:paraId="14BBC29D" w14:textId="38B4D6F1"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sujeto a la aprobación del Comité  </w:t>
      </w:r>
    </w:p>
    <w:p w14:paraId="0225CEAA" w14:textId="2F6816A3"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Directivo del ERP y la Junta de </w:t>
      </w:r>
    </w:p>
    <w:p w14:paraId="7F760A20" w14:textId="0C5A6618" w:rsidR="00675511"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t>          </w:t>
      </w:r>
      <w:r w:rsidR="00B119C0"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 xml:space="preserve"> 2,500,000 </w:t>
      </w:r>
    </w:p>
    <w:p w14:paraId="7309912C" w14:textId="77777777" w:rsidR="00E564B0" w:rsidRPr="003D16DE" w:rsidRDefault="00E564B0" w:rsidP="00E564B0">
      <w:pPr>
        <w:pStyle w:val="ListParagraph"/>
        <w:tabs>
          <w:tab w:val="left" w:pos="1440"/>
          <w:tab w:val="left" w:pos="1984"/>
        </w:tabs>
        <w:ind w:left="1440" w:hanging="270"/>
        <w:contextualSpacing w:val="0"/>
        <w:rPr>
          <w:rFonts w:ascii="Book Antiqua" w:hAnsi="Book Antiqua" w:cs="Calibri"/>
          <w:szCs w:val="24"/>
          <w:lang w:val="es-PR"/>
        </w:rPr>
      </w:pPr>
    </w:p>
    <w:p w14:paraId="6E6F5A92" w14:textId="77777777" w:rsidR="00675511" w:rsidRPr="003D16DE" w:rsidRDefault="00675511" w:rsidP="00E564B0">
      <w:pPr>
        <w:pStyle w:val="ListParagraph"/>
        <w:numPr>
          <w:ilvl w:val="2"/>
          <w:numId w:val="1237"/>
        </w:numPr>
        <w:tabs>
          <w:tab w:val="clear" w:pos="2250"/>
          <w:tab w:val="left" w:pos="1440"/>
          <w:tab w:val="left" w:pos="1984"/>
        </w:tabs>
        <w:ind w:left="1440" w:hanging="270"/>
        <w:contextualSpacing w:val="0"/>
        <w:rPr>
          <w:rFonts w:ascii="Book Antiqua" w:hAnsi="Book Antiqua" w:cs="Calibri"/>
          <w:szCs w:val="24"/>
          <w:lang w:val="es-PR"/>
        </w:rPr>
      </w:pPr>
      <w:r w:rsidRPr="003D16DE">
        <w:rPr>
          <w:rFonts w:ascii="Book Antiqua" w:hAnsi="Book Antiqua" w:cs="Calibri"/>
          <w:szCs w:val="24"/>
          <w:lang w:val="es-PR"/>
        </w:rPr>
        <w:t>Para la compra de equipo médico  </w:t>
      </w:r>
    </w:p>
    <w:p w14:paraId="40F28801" w14:textId="6061578D"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los CDT de San Lorenzo y  </w:t>
      </w:r>
    </w:p>
    <w:p w14:paraId="335856AC" w14:textId="10DB70A2" w:rsidR="00675511"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Maunabo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5,400,000 </w:t>
      </w:r>
    </w:p>
    <w:p w14:paraId="672D63FA" w14:textId="77777777" w:rsidR="00E564B0" w:rsidRPr="003D16DE" w:rsidRDefault="00E564B0" w:rsidP="00E564B0">
      <w:pPr>
        <w:pStyle w:val="ListParagraph"/>
        <w:tabs>
          <w:tab w:val="left" w:pos="1440"/>
          <w:tab w:val="left" w:pos="1984"/>
        </w:tabs>
        <w:ind w:left="1440" w:hanging="270"/>
        <w:contextualSpacing w:val="0"/>
        <w:rPr>
          <w:rFonts w:ascii="Book Antiqua" w:hAnsi="Book Antiqua" w:cs="Calibri"/>
          <w:szCs w:val="24"/>
          <w:lang w:val="es-PR"/>
        </w:rPr>
      </w:pPr>
    </w:p>
    <w:p w14:paraId="376A952B" w14:textId="77777777" w:rsidR="00675511" w:rsidRPr="003D16DE" w:rsidRDefault="00675511" w:rsidP="00E564B0">
      <w:pPr>
        <w:pStyle w:val="ListParagraph"/>
        <w:numPr>
          <w:ilvl w:val="2"/>
          <w:numId w:val="1237"/>
        </w:numPr>
        <w:tabs>
          <w:tab w:val="clear" w:pos="2250"/>
          <w:tab w:val="left" w:pos="1440"/>
          <w:tab w:val="left" w:pos="1984"/>
        </w:tabs>
        <w:ind w:left="1440" w:hanging="270"/>
        <w:contextualSpacing w:val="0"/>
        <w:rPr>
          <w:rFonts w:ascii="Book Antiqua" w:hAnsi="Book Antiqua" w:cs="Calibri"/>
          <w:szCs w:val="24"/>
          <w:lang w:val="es-PR"/>
        </w:rPr>
      </w:pPr>
      <w:r w:rsidRPr="003D16DE">
        <w:rPr>
          <w:rFonts w:ascii="Book Antiqua" w:hAnsi="Book Antiqua" w:cs="Calibri"/>
          <w:szCs w:val="24"/>
          <w:lang w:val="es-PR"/>
        </w:rPr>
        <w:t>Para albergues destinados a  </w:t>
      </w:r>
    </w:p>
    <w:p w14:paraId="0EE970CF" w14:textId="5E7748FD"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niños y personas de edad  </w:t>
      </w:r>
    </w:p>
    <w:p w14:paraId="2C99750A" w14:textId="6D989689"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avanzada en alto riesgo, bajo  </w:t>
      </w:r>
    </w:p>
    <w:p w14:paraId="162BD12F" w14:textId="044B0671"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la Secretaría del Departamento  </w:t>
      </w:r>
    </w:p>
    <w:p w14:paraId="2A04B5AB" w14:textId="254BC23D"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la Familia, sujeto al  </w:t>
      </w:r>
    </w:p>
    <w:p w14:paraId="11BA2070" w14:textId="71E3DBC6"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cumplimiento de metas y  </w:t>
      </w:r>
    </w:p>
    <w:p w14:paraId="2C7B2ED2" w14:textId="4325A65F" w:rsidR="00675511" w:rsidRPr="003D16DE"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la sección 4 del lenguaje de  </w:t>
      </w:r>
    </w:p>
    <w:p w14:paraId="0CC008BB" w14:textId="4BC7F9F3" w:rsidR="00675511" w:rsidRDefault="00AC2B58" w:rsidP="00E564B0">
      <w:pPr>
        <w:pStyle w:val="ListParagraph"/>
        <w:tabs>
          <w:tab w:val="left" w:pos="1440"/>
          <w:tab w:val="left" w:pos="1984"/>
        </w:tabs>
        <w:ind w:left="144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control presupuestario                    </w:t>
      </w:r>
      <w:r w:rsidR="00B119C0" w:rsidRPr="003D16DE">
        <w:rPr>
          <w:rFonts w:ascii="Book Antiqua" w:hAnsi="Book Antiqua" w:cs="Calibri"/>
          <w:szCs w:val="24"/>
          <w:lang w:val="es-PR"/>
        </w:rPr>
        <w:tab/>
      </w:r>
      <w:r w:rsidR="00675511" w:rsidRPr="003D16DE">
        <w:rPr>
          <w:rFonts w:ascii="Book Antiqua" w:hAnsi="Book Antiqua" w:cs="Calibri"/>
          <w:szCs w:val="24"/>
          <w:lang w:val="es-PR"/>
        </w:rPr>
        <w:t>1,000,000 </w:t>
      </w:r>
    </w:p>
    <w:p w14:paraId="5BB84E7F" w14:textId="77777777" w:rsidR="00E564B0" w:rsidRDefault="00E564B0" w:rsidP="00E564B0">
      <w:pPr>
        <w:pStyle w:val="ListParagraph"/>
        <w:tabs>
          <w:tab w:val="left" w:pos="1440"/>
          <w:tab w:val="left" w:pos="1984"/>
        </w:tabs>
        <w:ind w:left="1440" w:hanging="270"/>
        <w:contextualSpacing w:val="0"/>
        <w:rPr>
          <w:rFonts w:ascii="Book Antiqua" w:hAnsi="Book Antiqua" w:cs="Calibri"/>
          <w:szCs w:val="24"/>
          <w:lang w:val="es-PR"/>
        </w:rPr>
      </w:pPr>
    </w:p>
    <w:p w14:paraId="42315DEC" w14:textId="77777777" w:rsidR="00EE1271" w:rsidRDefault="00045036"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v.</w:t>
      </w:r>
      <w:r>
        <w:rPr>
          <w:rFonts w:ascii="Book Antiqua" w:hAnsi="Book Antiqua" w:cs="Calibri"/>
          <w:szCs w:val="24"/>
          <w:lang w:val="es-PR"/>
        </w:rPr>
        <w:tab/>
      </w:r>
      <w:r w:rsidR="00EE1271">
        <w:rPr>
          <w:rFonts w:ascii="Book Antiqua" w:hAnsi="Book Antiqua" w:cs="Calibri"/>
          <w:szCs w:val="24"/>
          <w:lang w:val="es-PR"/>
        </w:rPr>
        <w:t>Fondo para mejoras de capital</w:t>
      </w:r>
    </w:p>
    <w:p w14:paraId="2DB38ED3" w14:textId="77777777" w:rsid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 xml:space="preserve">relacionadas al desarrollo </w:t>
      </w:r>
    </w:p>
    <w:p w14:paraId="2CD1C0BB" w14:textId="4E282F75" w:rsid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 xml:space="preserve">económico, </w:t>
      </w:r>
      <w:r w:rsidR="004C3484">
        <w:rPr>
          <w:rFonts w:ascii="Book Antiqua" w:hAnsi="Book Antiqua" w:cs="Calibri"/>
          <w:szCs w:val="24"/>
          <w:lang w:val="es-PR"/>
        </w:rPr>
        <w:t>infra</w:t>
      </w:r>
      <w:r>
        <w:rPr>
          <w:rFonts w:ascii="Book Antiqua" w:hAnsi="Book Antiqua" w:cs="Calibri"/>
          <w:szCs w:val="24"/>
          <w:lang w:val="es-PR"/>
        </w:rPr>
        <w:t>estructura crítica,</w:t>
      </w:r>
    </w:p>
    <w:p w14:paraId="351FB8C5" w14:textId="77777777" w:rsid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la salud y la seguridad pública</w:t>
      </w:r>
    </w:p>
    <w:p w14:paraId="7F93F0A0" w14:textId="77777777" w:rsid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 xml:space="preserve">en los Gobiernos Municipales, </w:t>
      </w:r>
    </w:p>
    <w:p w14:paraId="2436BA9D" w14:textId="77777777" w:rsid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sujeto a la aprobación de la Junta</w:t>
      </w:r>
    </w:p>
    <w:p w14:paraId="044880C3" w14:textId="77777777" w:rsid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de Supervisión y Administración</w:t>
      </w:r>
    </w:p>
    <w:p w14:paraId="2F45A3B7" w14:textId="2C6C46E5" w:rsidR="00045036" w:rsidRPr="00EE1271" w:rsidRDefault="00EE1271" w:rsidP="00EE1271">
      <w:pPr>
        <w:pStyle w:val="ListParagraph"/>
        <w:tabs>
          <w:tab w:val="left" w:pos="1440"/>
          <w:tab w:val="left" w:pos="1984"/>
        </w:tabs>
        <w:ind w:left="1440" w:hanging="450"/>
        <w:contextualSpacing w:val="0"/>
        <w:rPr>
          <w:rFonts w:ascii="Book Antiqua" w:hAnsi="Book Antiqua" w:cs="Calibri"/>
          <w:szCs w:val="24"/>
          <w:lang w:val="es-PR"/>
        </w:rPr>
      </w:pPr>
      <w:r>
        <w:rPr>
          <w:rFonts w:ascii="Book Antiqua" w:hAnsi="Book Antiqua" w:cs="Calibri"/>
          <w:szCs w:val="24"/>
          <w:lang w:val="es-PR"/>
        </w:rPr>
        <w:tab/>
        <w:t>Financiera</w:t>
      </w:r>
      <w:r>
        <w:rPr>
          <w:rFonts w:ascii="Book Antiqua" w:hAnsi="Book Antiqua" w:cs="Calibri"/>
          <w:szCs w:val="24"/>
          <w:lang w:val="es-PR"/>
        </w:rPr>
        <w:tab/>
      </w:r>
      <w:r>
        <w:rPr>
          <w:rFonts w:ascii="Book Antiqua" w:hAnsi="Book Antiqua" w:cs="Calibri"/>
          <w:szCs w:val="24"/>
          <w:lang w:val="es-PR"/>
        </w:rPr>
        <w:tab/>
      </w:r>
      <w:r w:rsidR="00045036" w:rsidRPr="00EE1271">
        <w:rPr>
          <w:rFonts w:ascii="Book Antiqua" w:hAnsi="Book Antiqua" w:cs="Calibri"/>
          <w:szCs w:val="24"/>
          <w:lang w:val="es-PR"/>
        </w:rPr>
        <w:tab/>
      </w:r>
      <w:r w:rsidR="00045036" w:rsidRPr="00EE1271">
        <w:rPr>
          <w:rFonts w:ascii="Book Antiqua" w:hAnsi="Book Antiqua" w:cs="Calibri"/>
          <w:szCs w:val="24"/>
          <w:lang w:val="es-PR"/>
        </w:rPr>
        <w:tab/>
      </w:r>
      <w:r w:rsidR="00045036" w:rsidRPr="00EE1271">
        <w:rPr>
          <w:rFonts w:ascii="Book Antiqua" w:hAnsi="Book Antiqua" w:cs="Calibri"/>
          <w:szCs w:val="24"/>
          <w:lang w:val="es-PR"/>
        </w:rPr>
        <w:tab/>
        <w:t>5,000,000</w:t>
      </w:r>
    </w:p>
    <w:p w14:paraId="7B7D80B3" w14:textId="77777777" w:rsidR="00E564B0" w:rsidRPr="003D16DE" w:rsidRDefault="00E564B0" w:rsidP="00E564B0">
      <w:pPr>
        <w:pStyle w:val="ListParagraph"/>
        <w:tabs>
          <w:tab w:val="left" w:pos="1440"/>
          <w:tab w:val="left" w:pos="1984"/>
        </w:tabs>
        <w:ind w:left="1440" w:hanging="270"/>
        <w:contextualSpacing w:val="0"/>
        <w:rPr>
          <w:rFonts w:ascii="Book Antiqua" w:hAnsi="Book Antiqua" w:cs="Calibri"/>
          <w:szCs w:val="24"/>
          <w:lang w:val="es-PR"/>
        </w:rPr>
      </w:pPr>
    </w:p>
    <w:p w14:paraId="3E1BAAA0" w14:textId="6BBB4096" w:rsidR="00675511" w:rsidRDefault="00F47F9D" w:rsidP="00E564B0">
      <w:pPr>
        <w:pStyle w:val="ListParagraph"/>
        <w:tabs>
          <w:tab w:val="left" w:pos="1984"/>
        </w:tabs>
        <w:contextualSpacing w:val="0"/>
        <w:rPr>
          <w:rFonts w:ascii="Book Antiqua" w:hAnsi="Book Antiqua" w:cs="Calibri"/>
          <w:szCs w:val="24"/>
          <w:lang w:val="es-PR"/>
        </w:rPr>
      </w:pPr>
      <w:r w:rsidRPr="00E54063">
        <w:rPr>
          <w:rFonts w:ascii="Book Antiqua" w:hAnsi="Book Antiqua" w:cs="Calibri"/>
          <w:szCs w:val="24"/>
          <w:lang w:val="es-PR"/>
        </w:rPr>
        <w:t>H.</w:t>
      </w:r>
      <w:r w:rsidRPr="003D16DE">
        <w:rPr>
          <w:rFonts w:ascii="Book Antiqua" w:hAnsi="Book Antiqua" w:cs="Calibri"/>
          <w:szCs w:val="24"/>
          <w:lang w:val="es-PR"/>
        </w:rPr>
        <w:t xml:space="preserve"> </w:t>
      </w:r>
      <w:r w:rsidR="00675511" w:rsidRPr="003D16DE">
        <w:rPr>
          <w:rFonts w:ascii="Book Antiqua" w:hAnsi="Book Antiqua" w:cs="Calibri"/>
          <w:szCs w:val="24"/>
          <w:lang w:val="es-PR"/>
        </w:rPr>
        <w:t>Asignación pareo de fondos federales</w:t>
      </w:r>
      <w:proofErr w:type="gramStart"/>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r>
      <w:proofErr w:type="gramEnd"/>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B119C0" w:rsidRPr="003D16DE">
        <w:rPr>
          <w:rFonts w:ascii="Book Antiqua" w:hAnsi="Book Antiqua" w:cs="Calibri"/>
          <w:szCs w:val="24"/>
          <w:lang w:val="es-PR"/>
        </w:rPr>
        <w:tab/>
      </w:r>
      <w:r w:rsidR="004C3484" w:rsidRPr="004C3484">
        <w:rPr>
          <w:rFonts w:ascii="Book Antiqua" w:hAnsi="Book Antiqua" w:cs="Calibri"/>
          <w:szCs w:val="24"/>
          <w:lang w:val="es-PR"/>
        </w:rPr>
        <w:t xml:space="preserve">96,653,000  </w:t>
      </w:r>
    </w:p>
    <w:p w14:paraId="7F6FEA2C" w14:textId="77777777" w:rsidR="00E564B0" w:rsidRPr="003D16DE" w:rsidRDefault="00E564B0" w:rsidP="00E564B0">
      <w:pPr>
        <w:pStyle w:val="ListParagraph"/>
        <w:tabs>
          <w:tab w:val="left" w:pos="1984"/>
        </w:tabs>
        <w:contextualSpacing w:val="0"/>
        <w:rPr>
          <w:rFonts w:ascii="Book Antiqua" w:hAnsi="Book Antiqua" w:cs="Calibri"/>
          <w:szCs w:val="24"/>
          <w:lang w:val="es-PR"/>
        </w:rPr>
      </w:pPr>
    </w:p>
    <w:p w14:paraId="466D9AE9" w14:textId="77777777" w:rsidR="00675511" w:rsidRPr="003D16DE" w:rsidRDefault="00675511" w:rsidP="00E564B0">
      <w:pPr>
        <w:pStyle w:val="ListParagraph"/>
        <w:tabs>
          <w:tab w:val="left" w:pos="1984"/>
        </w:tabs>
        <w:ind w:left="1440" w:hanging="360"/>
        <w:contextualSpacing w:val="0"/>
        <w:rPr>
          <w:rFonts w:ascii="Book Antiqua" w:hAnsi="Book Antiqua" w:cs="Calibri"/>
          <w:szCs w:val="24"/>
          <w:lang w:val="es-PR"/>
        </w:rPr>
      </w:pPr>
      <w:r w:rsidRPr="003D16DE">
        <w:rPr>
          <w:rFonts w:ascii="Book Antiqua" w:hAnsi="Book Antiqua" w:cs="Calibri"/>
          <w:szCs w:val="24"/>
          <w:lang w:val="es-PR"/>
        </w:rPr>
        <w:t>i.</w:t>
      </w:r>
      <w:r w:rsidRPr="003D16DE">
        <w:rPr>
          <w:rFonts w:ascii="Book Antiqua" w:hAnsi="Book Antiqua" w:cs="Calibri"/>
          <w:szCs w:val="24"/>
          <w:lang w:val="es-PR"/>
        </w:rPr>
        <w:tab/>
        <w:t>Fondos de pareo por compartir  </w:t>
      </w:r>
    </w:p>
    <w:p w14:paraId="75DCADDD" w14:textId="77777777" w:rsidR="00675511" w:rsidRPr="003D16DE" w:rsidRDefault="00675511" w:rsidP="00E564B0">
      <w:pPr>
        <w:pStyle w:val="ListParagraph"/>
        <w:tabs>
          <w:tab w:val="left" w:pos="1440"/>
        </w:tabs>
        <w:contextualSpacing w:val="0"/>
        <w:rPr>
          <w:rFonts w:ascii="Book Antiqua" w:hAnsi="Book Antiqua" w:cs="Calibri"/>
          <w:szCs w:val="24"/>
          <w:lang w:val="es-PR"/>
        </w:rPr>
      </w:pPr>
      <w:r w:rsidRPr="003D16DE">
        <w:rPr>
          <w:rFonts w:ascii="Book Antiqua" w:hAnsi="Book Antiqua" w:cs="Calibri"/>
          <w:szCs w:val="24"/>
          <w:lang w:val="es-PR"/>
        </w:rPr>
        <w:tab/>
        <w:t>costos del programa de</w:t>
      </w:r>
      <w:r w:rsidRPr="003D16DE">
        <w:rPr>
          <w:rFonts w:ascii="Book Antiqua" w:hAnsi="Book Antiqua" w:cs="Calibri"/>
          <w:szCs w:val="24"/>
          <w:lang w:val="es-PR"/>
        </w:rPr>
        <w:tab/>
        <w:t xml:space="preserve">  </w:t>
      </w:r>
      <w:r w:rsidRPr="003D16DE">
        <w:rPr>
          <w:rFonts w:ascii="Book Antiqua" w:hAnsi="Book Antiqua" w:cs="Calibri"/>
          <w:szCs w:val="24"/>
          <w:lang w:val="es-PR"/>
        </w:rPr>
        <w:tab/>
        <w:t>   </w:t>
      </w:r>
    </w:p>
    <w:p w14:paraId="2E06F398" w14:textId="4BE57905" w:rsidR="00675511" w:rsidRDefault="00675511" w:rsidP="00E564B0">
      <w:pPr>
        <w:pStyle w:val="ListParagraph"/>
        <w:tabs>
          <w:tab w:val="left" w:pos="1440"/>
        </w:tabs>
        <w:contextualSpacing w:val="0"/>
        <w:rPr>
          <w:rFonts w:ascii="Book Antiqua" w:hAnsi="Book Antiqua" w:cs="Calibri"/>
          <w:szCs w:val="24"/>
          <w:lang w:val="es-PR"/>
        </w:rPr>
      </w:pPr>
      <w:r w:rsidRPr="003D16DE">
        <w:rPr>
          <w:rFonts w:ascii="Book Antiqua" w:hAnsi="Book Antiqua" w:cs="Calibri"/>
          <w:szCs w:val="24"/>
          <w:lang w:val="es-PR"/>
        </w:rPr>
        <w:tab/>
        <w:t xml:space="preserve">Asistencia Pública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B119C0" w:rsidRPr="003D16DE">
        <w:rPr>
          <w:rFonts w:ascii="Book Antiqua" w:hAnsi="Book Antiqua" w:cs="Calibri"/>
          <w:szCs w:val="24"/>
          <w:lang w:val="es-PR"/>
        </w:rPr>
        <w:tab/>
      </w:r>
      <w:bookmarkStart w:id="2" w:name="_Hlk201678267"/>
      <w:r w:rsidR="004C3484">
        <w:rPr>
          <w:rFonts w:ascii="Book Antiqua" w:hAnsi="Book Antiqua" w:cs="Calibri"/>
          <w:szCs w:val="24"/>
          <w:lang w:val="es-PR"/>
        </w:rPr>
        <w:t>8</w:t>
      </w:r>
      <w:r w:rsidR="004C3484" w:rsidRPr="003D16DE">
        <w:rPr>
          <w:rFonts w:ascii="Book Antiqua" w:hAnsi="Book Antiqua" w:cs="Calibri"/>
          <w:szCs w:val="24"/>
          <w:lang w:val="es-PR"/>
        </w:rPr>
        <w:t>6,</w:t>
      </w:r>
      <w:r w:rsidR="004C3484">
        <w:rPr>
          <w:rFonts w:ascii="Book Antiqua" w:hAnsi="Book Antiqua" w:cs="Calibri"/>
          <w:szCs w:val="24"/>
          <w:lang w:val="es-PR"/>
        </w:rPr>
        <w:t>1</w:t>
      </w:r>
      <w:r w:rsidR="004C3484" w:rsidRPr="003D16DE">
        <w:rPr>
          <w:rFonts w:ascii="Book Antiqua" w:hAnsi="Book Antiqua" w:cs="Calibri"/>
          <w:szCs w:val="24"/>
          <w:lang w:val="es-PR"/>
        </w:rPr>
        <w:t>53,000  </w:t>
      </w:r>
      <w:r w:rsidRPr="003D16DE">
        <w:rPr>
          <w:rFonts w:ascii="Book Antiqua" w:hAnsi="Book Antiqua" w:cs="Calibri"/>
          <w:szCs w:val="24"/>
          <w:lang w:val="es-PR"/>
        </w:rPr>
        <w:t> </w:t>
      </w:r>
      <w:bookmarkEnd w:id="2"/>
    </w:p>
    <w:p w14:paraId="20208137" w14:textId="77777777" w:rsidR="00E564B0" w:rsidRDefault="00E564B0" w:rsidP="00E564B0">
      <w:pPr>
        <w:pStyle w:val="ListParagraph"/>
        <w:tabs>
          <w:tab w:val="left" w:pos="1440"/>
        </w:tabs>
        <w:contextualSpacing w:val="0"/>
        <w:rPr>
          <w:rFonts w:ascii="Book Antiqua" w:hAnsi="Book Antiqua" w:cs="Calibri"/>
          <w:szCs w:val="24"/>
          <w:lang w:val="es-PR"/>
        </w:rPr>
      </w:pPr>
    </w:p>
    <w:p w14:paraId="1B9FFE48" w14:textId="52017D1E" w:rsidR="00045036" w:rsidRDefault="00045036" w:rsidP="00E564B0">
      <w:pPr>
        <w:pStyle w:val="ListParagraph"/>
        <w:tabs>
          <w:tab w:val="left" w:pos="1440"/>
        </w:tabs>
        <w:contextualSpacing w:val="0"/>
        <w:rPr>
          <w:rFonts w:ascii="Book Antiqua" w:hAnsi="Book Antiqua" w:cs="Calibri"/>
          <w:szCs w:val="24"/>
          <w:lang w:val="es-ES"/>
        </w:rPr>
      </w:pPr>
      <w:proofErr w:type="spellStart"/>
      <w:r w:rsidRPr="00045036">
        <w:rPr>
          <w:rFonts w:ascii="Book Antiqua" w:hAnsi="Book Antiqua" w:cs="Calibri"/>
          <w:szCs w:val="24"/>
          <w:lang w:val="es-ES"/>
        </w:rPr>
        <w:t>ii</w:t>
      </w:r>
      <w:proofErr w:type="spellEnd"/>
      <w:r w:rsidRPr="00045036">
        <w:rPr>
          <w:rFonts w:ascii="Book Antiqua" w:hAnsi="Book Antiqua" w:cs="Calibri"/>
          <w:szCs w:val="24"/>
          <w:lang w:val="es-ES"/>
        </w:rPr>
        <w:t>.</w:t>
      </w:r>
      <w:r w:rsidRPr="00045036">
        <w:rPr>
          <w:rFonts w:ascii="Book Antiqua" w:hAnsi="Book Antiqua" w:cs="Calibri"/>
          <w:szCs w:val="24"/>
          <w:lang w:val="es-ES"/>
        </w:rPr>
        <w:tab/>
        <w:t>"</w:t>
      </w:r>
      <w:proofErr w:type="spellStart"/>
      <w:r w:rsidRPr="00045036">
        <w:rPr>
          <w:rFonts w:ascii="Book Antiqua" w:hAnsi="Book Antiqua" w:cs="Calibri"/>
          <w:szCs w:val="24"/>
          <w:lang w:val="es-ES"/>
        </w:rPr>
        <w:t>Cost</w:t>
      </w:r>
      <w:proofErr w:type="spellEnd"/>
      <w:r w:rsidRPr="00045036">
        <w:rPr>
          <w:rFonts w:ascii="Book Antiqua" w:hAnsi="Book Antiqua" w:cs="Calibri"/>
          <w:szCs w:val="24"/>
          <w:lang w:val="es-ES"/>
        </w:rPr>
        <w:t>-share</w:t>
      </w:r>
      <w:r w:rsidR="00684D70">
        <w:rPr>
          <w:rFonts w:ascii="Book Antiqua" w:hAnsi="Book Antiqua" w:cs="Calibri"/>
          <w:szCs w:val="24"/>
          <w:lang w:val="es-ES"/>
        </w:rPr>
        <w:t>"</w:t>
      </w:r>
      <w:r w:rsidRPr="00045036">
        <w:rPr>
          <w:rFonts w:ascii="Book Antiqua" w:hAnsi="Book Antiqua" w:cs="Calibri"/>
          <w:szCs w:val="24"/>
          <w:lang w:val="es-ES"/>
        </w:rPr>
        <w:t xml:space="preserve"> del 10% para lo</w:t>
      </w:r>
      <w:r>
        <w:rPr>
          <w:rFonts w:ascii="Book Antiqua" w:hAnsi="Book Antiqua" w:cs="Calibri"/>
          <w:szCs w:val="24"/>
          <w:lang w:val="es-ES"/>
        </w:rPr>
        <w:t>s proyectos</w:t>
      </w:r>
    </w:p>
    <w:p w14:paraId="7F25F351" w14:textId="09A2EE7B" w:rsidR="00045036" w:rsidRDefault="00045036" w:rsidP="00E564B0">
      <w:pPr>
        <w:pStyle w:val="ListParagraph"/>
        <w:tabs>
          <w:tab w:val="left" w:pos="1440"/>
        </w:tabs>
        <w:contextualSpacing w:val="0"/>
        <w:rPr>
          <w:rFonts w:ascii="Book Antiqua" w:hAnsi="Book Antiqua" w:cs="Calibri"/>
          <w:szCs w:val="24"/>
          <w:lang w:val="es-ES"/>
        </w:rPr>
      </w:pPr>
      <w:r>
        <w:rPr>
          <w:rFonts w:ascii="Book Antiqua" w:hAnsi="Book Antiqua" w:cs="Calibri"/>
          <w:szCs w:val="24"/>
          <w:lang w:val="es-ES"/>
        </w:rPr>
        <w:tab/>
        <w:t>obligados de los gobiernos municipales</w:t>
      </w:r>
    </w:p>
    <w:p w14:paraId="4C27F30B" w14:textId="4FE14E50" w:rsidR="00045036" w:rsidRDefault="00045036" w:rsidP="00E564B0">
      <w:pPr>
        <w:pStyle w:val="ListParagraph"/>
        <w:tabs>
          <w:tab w:val="left" w:pos="1440"/>
        </w:tabs>
        <w:contextualSpacing w:val="0"/>
        <w:rPr>
          <w:rFonts w:ascii="Book Antiqua" w:hAnsi="Book Antiqua" w:cs="Calibri"/>
          <w:szCs w:val="24"/>
          <w:lang w:val="es-ES"/>
        </w:rPr>
      </w:pPr>
      <w:r>
        <w:rPr>
          <w:rFonts w:ascii="Book Antiqua" w:hAnsi="Book Antiqua" w:cs="Calibri"/>
          <w:szCs w:val="24"/>
          <w:lang w:val="es-ES"/>
        </w:rPr>
        <w:tab/>
        <w:t xml:space="preserve">relacionados con los esfuerzos de </w:t>
      </w:r>
    </w:p>
    <w:p w14:paraId="4D275AB8" w14:textId="6D3BB345" w:rsidR="00045036" w:rsidRDefault="00045036" w:rsidP="00E564B0">
      <w:pPr>
        <w:pStyle w:val="ListParagraph"/>
        <w:tabs>
          <w:tab w:val="left" w:pos="1440"/>
        </w:tabs>
        <w:contextualSpacing w:val="0"/>
        <w:rPr>
          <w:rFonts w:ascii="Book Antiqua" w:hAnsi="Book Antiqua" w:cs="Calibri"/>
          <w:szCs w:val="24"/>
          <w:lang w:val="es-ES"/>
        </w:rPr>
      </w:pPr>
      <w:r>
        <w:rPr>
          <w:rFonts w:ascii="Book Antiqua" w:hAnsi="Book Antiqua" w:cs="Calibri"/>
          <w:szCs w:val="24"/>
          <w:lang w:val="es-ES"/>
        </w:rPr>
        <w:tab/>
        <w:t>recuperación del Huracán Fiona, sujeto</w:t>
      </w:r>
    </w:p>
    <w:p w14:paraId="6E4C979E" w14:textId="28146352" w:rsidR="00045036" w:rsidRDefault="00045036" w:rsidP="00E564B0">
      <w:pPr>
        <w:pStyle w:val="ListParagraph"/>
        <w:tabs>
          <w:tab w:val="left" w:pos="1440"/>
        </w:tabs>
        <w:contextualSpacing w:val="0"/>
        <w:rPr>
          <w:rFonts w:ascii="Book Antiqua" w:hAnsi="Book Antiqua" w:cs="Calibri"/>
          <w:szCs w:val="24"/>
          <w:lang w:val="es-ES"/>
        </w:rPr>
      </w:pPr>
      <w:r>
        <w:rPr>
          <w:rFonts w:ascii="Book Antiqua" w:hAnsi="Book Antiqua" w:cs="Calibri"/>
          <w:szCs w:val="24"/>
          <w:lang w:val="es-ES"/>
        </w:rPr>
        <w:tab/>
        <w:t>a la aprobación de COR 3</w:t>
      </w: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10,500,000</w:t>
      </w:r>
    </w:p>
    <w:p w14:paraId="094A21C0" w14:textId="77777777" w:rsidR="00E564B0" w:rsidRPr="00045036" w:rsidRDefault="00E564B0" w:rsidP="00E564B0">
      <w:pPr>
        <w:pStyle w:val="ListParagraph"/>
        <w:tabs>
          <w:tab w:val="left" w:pos="1440"/>
        </w:tabs>
        <w:contextualSpacing w:val="0"/>
        <w:rPr>
          <w:rFonts w:ascii="Book Antiqua" w:hAnsi="Book Antiqua" w:cs="Calibri"/>
          <w:szCs w:val="24"/>
          <w:lang w:val="es-ES"/>
        </w:rPr>
      </w:pPr>
    </w:p>
    <w:p w14:paraId="5BBBCEE1" w14:textId="629DD58C" w:rsidR="00675511" w:rsidRDefault="00675511" w:rsidP="00E564B0">
      <w:pPr>
        <w:pStyle w:val="ListParagraph"/>
        <w:numPr>
          <w:ilvl w:val="0"/>
          <w:numId w:val="280"/>
        </w:numPr>
        <w:tabs>
          <w:tab w:val="left" w:pos="990"/>
        </w:tabs>
        <w:ind w:firstLine="0"/>
        <w:contextualSpacing w:val="0"/>
        <w:rPr>
          <w:rFonts w:ascii="Book Antiqua" w:hAnsi="Book Antiqua" w:cs="Calibri"/>
          <w:szCs w:val="24"/>
          <w:lang w:val="es-PR"/>
        </w:rPr>
      </w:pPr>
      <w:r w:rsidRPr="003D16DE">
        <w:rPr>
          <w:rFonts w:ascii="Book Antiqua" w:hAnsi="Book Antiqua" w:cs="Calibri"/>
          <w:szCs w:val="24"/>
          <w:lang w:val="es-PR"/>
        </w:rPr>
        <w:t>Donativos, subsidios y otras distribuciones           </w:t>
      </w:r>
      <w:proofErr w:type="gramStart"/>
      <w:r w:rsidRPr="003D16DE">
        <w:rPr>
          <w:rFonts w:ascii="Book Antiqua" w:hAnsi="Book Antiqua" w:cs="Calibri"/>
          <w:szCs w:val="24"/>
          <w:lang w:val="es-PR"/>
        </w:rPr>
        <w:tab/>
        <w:t xml:space="preserve">  </w:t>
      </w:r>
      <w:r w:rsidR="00B119C0" w:rsidRPr="003D16DE">
        <w:rPr>
          <w:rFonts w:ascii="Book Antiqua" w:hAnsi="Book Antiqua" w:cs="Calibri"/>
          <w:szCs w:val="24"/>
          <w:lang w:val="es-PR"/>
        </w:rPr>
        <w:tab/>
      </w:r>
      <w:proofErr w:type="gramEnd"/>
      <w:r w:rsidR="00E54063">
        <w:rPr>
          <w:rFonts w:ascii="Book Antiqua" w:hAnsi="Book Antiqua" w:cs="Calibri"/>
          <w:szCs w:val="24"/>
          <w:lang w:val="es-PR"/>
        </w:rPr>
        <w:tab/>
      </w:r>
      <w:r w:rsidRPr="003D16DE">
        <w:rPr>
          <w:rFonts w:ascii="Book Antiqua" w:hAnsi="Book Antiqua" w:cs="Calibri"/>
          <w:szCs w:val="24"/>
          <w:lang w:val="es-PR"/>
        </w:rPr>
        <w:t>46,647,000 </w:t>
      </w:r>
    </w:p>
    <w:p w14:paraId="481D24AE" w14:textId="77777777" w:rsidR="00E564B0" w:rsidRPr="003D16DE" w:rsidRDefault="00E564B0" w:rsidP="00E564B0">
      <w:pPr>
        <w:pStyle w:val="ListParagraph"/>
        <w:tabs>
          <w:tab w:val="left" w:pos="990"/>
        </w:tabs>
        <w:contextualSpacing w:val="0"/>
        <w:rPr>
          <w:rFonts w:ascii="Book Antiqua" w:hAnsi="Book Antiqua" w:cs="Calibri"/>
          <w:szCs w:val="24"/>
          <w:lang w:val="es-PR"/>
        </w:rPr>
      </w:pPr>
    </w:p>
    <w:p w14:paraId="4EFC8493" w14:textId="77777777" w:rsidR="00675511" w:rsidRPr="003D16DE" w:rsidRDefault="00675511" w:rsidP="00E564B0">
      <w:pPr>
        <w:pStyle w:val="ListParagraph"/>
        <w:numPr>
          <w:ilvl w:val="2"/>
          <w:numId w:val="1238"/>
        </w:numPr>
        <w:tabs>
          <w:tab w:val="clear" w:pos="2250"/>
          <w:tab w:val="left" w:pos="1530"/>
          <w:tab w:val="left" w:pos="1984"/>
        </w:tabs>
        <w:ind w:left="1350" w:hanging="270"/>
        <w:contextualSpacing w:val="0"/>
        <w:rPr>
          <w:rFonts w:ascii="Book Antiqua" w:hAnsi="Book Antiqua" w:cs="Calibri"/>
          <w:szCs w:val="24"/>
          <w:lang w:val="es-PR"/>
        </w:rPr>
      </w:pPr>
      <w:r w:rsidRPr="003D16DE">
        <w:rPr>
          <w:rFonts w:ascii="Book Antiqua" w:hAnsi="Book Antiqua" w:cs="Calibri"/>
          <w:szCs w:val="24"/>
          <w:lang w:val="es-PR"/>
        </w:rPr>
        <w:t>Para cubrir Sentencias contra  </w:t>
      </w:r>
    </w:p>
    <w:p w14:paraId="4876D863" w14:textId="1B6557E2" w:rsidR="00675511"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el </w:t>
      </w:r>
      <w:proofErr w:type="gramStart"/>
      <w:r w:rsidR="00675511" w:rsidRPr="003D16DE">
        <w:rPr>
          <w:rFonts w:ascii="Book Antiqua" w:hAnsi="Book Antiqua" w:cs="Calibri"/>
          <w:szCs w:val="24"/>
          <w:lang w:val="es-PR"/>
        </w:rPr>
        <w:t xml:space="preserve">Estado  </w:t>
      </w:r>
      <w:r w:rsidR="00675511" w:rsidRPr="003D16DE">
        <w:rPr>
          <w:rFonts w:ascii="Book Antiqua" w:hAnsi="Book Antiqua" w:cs="Calibri"/>
          <w:szCs w:val="24"/>
          <w:lang w:val="es-PR"/>
        </w:rPr>
        <w:tab/>
      </w:r>
      <w:proofErr w:type="gramEnd"/>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4,067,000 </w:t>
      </w:r>
    </w:p>
    <w:p w14:paraId="125837C4" w14:textId="77777777" w:rsidR="00675511" w:rsidRPr="003D16DE" w:rsidRDefault="00675511" w:rsidP="00E564B0">
      <w:pPr>
        <w:pStyle w:val="ListParagraph"/>
        <w:numPr>
          <w:ilvl w:val="2"/>
          <w:numId w:val="1238"/>
        </w:numPr>
        <w:tabs>
          <w:tab w:val="clear" w:pos="2250"/>
          <w:tab w:val="left" w:pos="1530"/>
          <w:tab w:val="left" w:pos="1984"/>
        </w:tabs>
        <w:ind w:left="1350" w:hanging="270"/>
        <w:contextualSpacing w:val="0"/>
        <w:rPr>
          <w:rFonts w:ascii="Book Antiqua" w:hAnsi="Book Antiqua" w:cs="Calibri"/>
          <w:szCs w:val="24"/>
          <w:lang w:val="es-PR"/>
        </w:rPr>
      </w:pPr>
      <w:r w:rsidRPr="003D16DE">
        <w:rPr>
          <w:rFonts w:ascii="Book Antiqua" w:hAnsi="Book Antiqua" w:cs="Calibri"/>
          <w:szCs w:val="24"/>
          <w:lang w:val="es-PR"/>
        </w:rPr>
        <w:lastRenderedPageBreak/>
        <w:t>Para servicios residenciales  </w:t>
      </w:r>
    </w:p>
    <w:p w14:paraId="5D601FF6" w14:textId="0F4EABD8"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(64 instituciones) para menores  </w:t>
      </w:r>
    </w:p>
    <w:p w14:paraId="4BB6FE54" w14:textId="54227C2F"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bajo custodia del Estado, sujeto  </w:t>
      </w:r>
    </w:p>
    <w:p w14:paraId="4647ADD0" w14:textId="0404BF1A"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la Agencia cumplir con el criterio  </w:t>
      </w:r>
    </w:p>
    <w:p w14:paraId="46E3E179" w14:textId="3FA51F3A"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establecidas sujeto a  </w:t>
      </w:r>
    </w:p>
    <w:p w14:paraId="2F4DC1CA" w14:textId="7B03A264"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la Sección 4 del Lenguaje de </w:t>
      </w:r>
    </w:p>
    <w:p w14:paraId="55102C43" w14:textId="3644116E"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Control Presupuestario, cumplimiento  </w:t>
      </w:r>
    </w:p>
    <w:p w14:paraId="687EE3EC" w14:textId="25A0225C"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y aprobación de la  </w:t>
      </w:r>
    </w:p>
    <w:p w14:paraId="66FACFEA" w14:textId="26E89E99" w:rsidR="00675511"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Junta de 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8,580,000 </w:t>
      </w:r>
    </w:p>
    <w:p w14:paraId="413C079A" w14:textId="77777777" w:rsidR="00E564B0" w:rsidRPr="003D16DE" w:rsidRDefault="00E564B0" w:rsidP="00E564B0">
      <w:pPr>
        <w:pStyle w:val="ListParagraph"/>
        <w:tabs>
          <w:tab w:val="left" w:pos="1530"/>
          <w:tab w:val="left" w:pos="1984"/>
        </w:tabs>
        <w:ind w:left="1350" w:hanging="270"/>
        <w:contextualSpacing w:val="0"/>
        <w:rPr>
          <w:rFonts w:ascii="Book Antiqua" w:hAnsi="Book Antiqua" w:cs="Calibri"/>
          <w:szCs w:val="24"/>
          <w:lang w:val="es-PR"/>
        </w:rPr>
      </w:pPr>
    </w:p>
    <w:p w14:paraId="3F073586" w14:textId="77777777" w:rsidR="00675511" w:rsidRPr="003D16DE" w:rsidRDefault="00675511" w:rsidP="00E564B0">
      <w:pPr>
        <w:pStyle w:val="ListParagraph"/>
        <w:numPr>
          <w:ilvl w:val="2"/>
          <w:numId w:val="1238"/>
        </w:numPr>
        <w:tabs>
          <w:tab w:val="clear" w:pos="2250"/>
          <w:tab w:val="left" w:pos="1530"/>
          <w:tab w:val="left" w:pos="1984"/>
        </w:tabs>
        <w:ind w:left="1350" w:hanging="270"/>
        <w:contextualSpacing w:val="0"/>
        <w:rPr>
          <w:rFonts w:ascii="Book Antiqua" w:hAnsi="Book Antiqua" w:cs="Calibri"/>
          <w:szCs w:val="24"/>
          <w:lang w:val="es-PR"/>
        </w:rPr>
      </w:pPr>
      <w:r w:rsidRPr="003D16DE">
        <w:rPr>
          <w:rFonts w:ascii="Book Antiqua" w:hAnsi="Book Antiqua" w:cs="Calibri"/>
          <w:szCs w:val="24"/>
          <w:lang w:val="es-PR"/>
        </w:rPr>
        <w:t>Para apoyar los Servicios de  </w:t>
      </w:r>
    </w:p>
    <w:p w14:paraId="129D36A4" w14:textId="70328EE3"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Cuidado Sustituto de la  </w:t>
      </w:r>
    </w:p>
    <w:p w14:paraId="3445E6B4" w14:textId="574ABCCF"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Administración de Familias y </w:t>
      </w:r>
    </w:p>
    <w:p w14:paraId="78B058E9" w14:textId="62850DEC"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Niños para personas mayores  </w:t>
      </w:r>
    </w:p>
    <w:p w14:paraId="204FD476" w14:textId="3A56D9BA"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adultos con discapacidades,  </w:t>
      </w:r>
    </w:p>
    <w:p w14:paraId="31968969" w14:textId="13D87AF0"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sujeto al cumplimiento de metas  </w:t>
      </w:r>
    </w:p>
    <w:p w14:paraId="7722531D" w14:textId="7BCDCC10"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a la sección 4 del lenguaje de  </w:t>
      </w:r>
    </w:p>
    <w:p w14:paraId="7ADB74CB" w14:textId="24425A84" w:rsidR="00675511" w:rsidRPr="003D16DE" w:rsidRDefault="00E54063" w:rsidP="00E564B0">
      <w:pPr>
        <w:pStyle w:val="ListParagraph"/>
        <w:tabs>
          <w:tab w:val="left" w:pos="1530"/>
          <w:tab w:val="left" w:pos="1984"/>
        </w:tabs>
        <w:ind w:left="1350" w:hanging="2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control presupuestario y aprobación  </w:t>
      </w:r>
    </w:p>
    <w:p w14:paraId="501C9A4A" w14:textId="2FFA6094" w:rsidR="00675511" w:rsidRDefault="00E54063" w:rsidP="00E564B0">
      <w:pPr>
        <w:pStyle w:val="ListParagraph"/>
        <w:tabs>
          <w:tab w:val="left" w:pos="1350"/>
        </w:tabs>
        <w:ind w:left="108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la Junta de Supervisión</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DD77BD">
        <w:rPr>
          <w:rFonts w:ascii="Book Antiqua" w:hAnsi="Book Antiqua" w:cs="Calibri"/>
          <w:szCs w:val="24"/>
          <w:lang w:val="es-PR"/>
        </w:rPr>
        <w:tab/>
      </w:r>
      <w:r w:rsidR="00675511" w:rsidRPr="003D16DE">
        <w:rPr>
          <w:rFonts w:ascii="Book Antiqua" w:hAnsi="Book Antiqua" w:cs="Calibri"/>
          <w:szCs w:val="24"/>
          <w:lang w:val="es-PR"/>
        </w:rPr>
        <w:t>34,000,000</w:t>
      </w:r>
      <w:r w:rsidR="00675511" w:rsidRPr="003D16DE">
        <w:rPr>
          <w:rFonts w:ascii="Book Antiqua" w:hAnsi="Book Antiqua" w:cs="Calibri"/>
          <w:szCs w:val="24"/>
          <w:lang w:val="es-PR"/>
        </w:rPr>
        <w:tab/>
        <w:t> </w:t>
      </w:r>
    </w:p>
    <w:p w14:paraId="0CE69D63" w14:textId="77777777" w:rsidR="00E564B0" w:rsidRPr="003D16DE" w:rsidRDefault="00E564B0" w:rsidP="00E564B0">
      <w:pPr>
        <w:pStyle w:val="ListParagraph"/>
        <w:tabs>
          <w:tab w:val="left" w:pos="1350"/>
        </w:tabs>
        <w:ind w:left="1080"/>
        <w:contextualSpacing w:val="0"/>
        <w:rPr>
          <w:rFonts w:ascii="Book Antiqua" w:hAnsi="Book Antiqua" w:cs="Calibri"/>
          <w:szCs w:val="24"/>
          <w:lang w:val="es-PR"/>
        </w:rPr>
      </w:pPr>
    </w:p>
    <w:p w14:paraId="7457DD2D" w14:textId="058FC908" w:rsidR="00675511" w:rsidRPr="003D16DE" w:rsidRDefault="00E54063" w:rsidP="00E564B0">
      <w:pPr>
        <w:pStyle w:val="ListParagraph"/>
        <w:numPr>
          <w:ilvl w:val="0"/>
          <w:numId w:val="280"/>
        </w:numPr>
        <w:tabs>
          <w:tab w:val="clear" w:pos="720"/>
          <w:tab w:val="left" w:pos="990"/>
          <w:tab w:val="left" w:pos="1080"/>
        </w:tabs>
        <w:ind w:firstLine="0"/>
        <w:contextualSpacing w:val="0"/>
        <w:rPr>
          <w:rFonts w:ascii="Book Antiqua" w:hAnsi="Book Antiqua" w:cs="Calibri"/>
          <w:szCs w:val="24"/>
          <w:lang w:val="es-PR"/>
        </w:rPr>
      </w:pPr>
      <w:r>
        <w:rPr>
          <w:rFonts w:ascii="Book Antiqua" w:hAnsi="Book Antiqua" w:cs="Calibri"/>
          <w:szCs w:val="24"/>
          <w:lang w:val="es-PR"/>
        </w:rPr>
        <w:t xml:space="preserve"> </w:t>
      </w:r>
      <w:r w:rsidR="00675511" w:rsidRPr="003D16DE">
        <w:rPr>
          <w:rFonts w:ascii="Book Antiqua" w:hAnsi="Book Antiqua" w:cs="Calibri"/>
          <w:szCs w:val="24"/>
          <w:lang w:val="es-PR"/>
        </w:rPr>
        <w:t>Incentivos y subsidios dirigidos al  </w:t>
      </w:r>
    </w:p>
    <w:p w14:paraId="69CCEE72" w14:textId="2A55D1A6" w:rsidR="00675511" w:rsidRDefault="00E54063" w:rsidP="00E564B0">
      <w:pPr>
        <w:pStyle w:val="ListParagraph"/>
        <w:tabs>
          <w:tab w:val="left" w:pos="1984"/>
        </w:tabs>
        <w:ind w:left="1080" w:hanging="36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bienestar de la ciudadanía</w:t>
      </w:r>
      <w:proofErr w:type="gramStart"/>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r>
      <w:proofErr w:type="gramEnd"/>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202</w:t>
      </w:r>
      <w:r w:rsidR="00E77B55" w:rsidRPr="003D16DE">
        <w:rPr>
          <w:rFonts w:ascii="Book Antiqua" w:hAnsi="Book Antiqua" w:cs="Calibri"/>
          <w:szCs w:val="24"/>
          <w:lang w:val="es-PR"/>
        </w:rPr>
        <w:t>,956</w:t>
      </w:r>
      <w:r w:rsidR="00675511" w:rsidRPr="003D16DE">
        <w:rPr>
          <w:rFonts w:ascii="Book Antiqua" w:hAnsi="Book Antiqua" w:cs="Calibri"/>
          <w:szCs w:val="24"/>
          <w:lang w:val="es-PR"/>
        </w:rPr>
        <w:t>,000  </w:t>
      </w:r>
    </w:p>
    <w:p w14:paraId="11717F16" w14:textId="77777777" w:rsidR="00E564B0" w:rsidRPr="003D16DE" w:rsidRDefault="00E564B0" w:rsidP="00E564B0">
      <w:pPr>
        <w:pStyle w:val="ListParagraph"/>
        <w:tabs>
          <w:tab w:val="left" w:pos="1984"/>
        </w:tabs>
        <w:ind w:left="1080" w:hanging="360"/>
        <w:contextualSpacing w:val="0"/>
        <w:rPr>
          <w:rFonts w:ascii="Book Antiqua" w:hAnsi="Book Antiqua" w:cs="Calibri"/>
          <w:szCs w:val="24"/>
          <w:lang w:val="es-PR"/>
        </w:rPr>
      </w:pPr>
    </w:p>
    <w:p w14:paraId="75E48937" w14:textId="77777777"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Ley 106 sobre el Retiro de la  </w:t>
      </w:r>
    </w:p>
    <w:p w14:paraId="5B710235" w14:textId="48A4A744"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Policía según la Aportación  </w:t>
      </w:r>
    </w:p>
    <w:p w14:paraId="196E9594" w14:textId="45E2087E" w:rsidR="00675511"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Definida</w:t>
      </w:r>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 xml:space="preserve">46,000,000 </w:t>
      </w:r>
      <w:r w:rsidR="00675511" w:rsidRPr="003D16DE">
        <w:rPr>
          <w:rFonts w:ascii="Book Antiqua" w:hAnsi="Book Antiqua" w:cs="Calibri"/>
          <w:szCs w:val="24"/>
          <w:lang w:val="es-PR"/>
        </w:rPr>
        <w:tab/>
        <w:t>  </w:t>
      </w:r>
    </w:p>
    <w:p w14:paraId="0F7F920F"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426D1EF0" w14:textId="77777777"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Para apoyar al proyecto de  </w:t>
      </w:r>
    </w:p>
    <w:p w14:paraId="6F48C4A9" w14:textId="7AEBE079"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externalización de beneficios de</w:t>
      </w:r>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t>   </w:t>
      </w:r>
    </w:p>
    <w:p w14:paraId="55AD81AD" w14:textId="2ECEF5E3"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pensiones de la Orquesta Sinfónica  </w:t>
      </w:r>
    </w:p>
    <w:p w14:paraId="7C54B478" w14:textId="0911ACA4" w:rsidR="00675511"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Puerto Rico</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2,000,000 </w:t>
      </w:r>
    </w:p>
    <w:p w14:paraId="71A00932"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589C4BA4" w14:textId="3F42B0C6" w:rsidR="00675511"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 xml:space="preserve">Reserva para Medicaid </w:t>
      </w:r>
      <w:r w:rsidRPr="003D16DE">
        <w:rPr>
          <w:rFonts w:ascii="Book Antiqua" w:hAnsi="Book Antiqua" w:cs="Calibri"/>
          <w:szCs w:val="24"/>
          <w:lang w:val="es-PR"/>
        </w:rPr>
        <w:tab/>
        <w:t xml:space="preserve">           </w:t>
      </w:r>
      <w:r w:rsidR="00E64DB5" w:rsidRPr="003D16DE">
        <w:rPr>
          <w:rFonts w:ascii="Book Antiqua" w:hAnsi="Book Antiqua" w:cs="Calibri"/>
          <w:szCs w:val="24"/>
          <w:lang w:val="es-PR"/>
        </w:rPr>
        <w:tab/>
      </w:r>
      <w:r w:rsidR="00A75A9E" w:rsidRPr="003D16DE">
        <w:rPr>
          <w:rFonts w:ascii="Book Antiqua" w:hAnsi="Book Antiqua" w:cs="Calibri"/>
          <w:szCs w:val="24"/>
          <w:lang w:val="es-PR"/>
        </w:rPr>
        <w:tab/>
      </w:r>
      <w:r w:rsidR="00B119C0" w:rsidRPr="003D16DE">
        <w:rPr>
          <w:rFonts w:ascii="Book Antiqua" w:hAnsi="Book Antiqua" w:cs="Calibri"/>
          <w:szCs w:val="24"/>
          <w:lang w:val="es-PR"/>
        </w:rPr>
        <w:t>102</w:t>
      </w:r>
      <w:r w:rsidR="00E64DB5" w:rsidRPr="003D16DE">
        <w:rPr>
          <w:rFonts w:ascii="Book Antiqua" w:hAnsi="Book Antiqua" w:cs="Calibri"/>
          <w:szCs w:val="24"/>
          <w:lang w:val="es-PR"/>
        </w:rPr>
        <w:t>,7</w:t>
      </w:r>
      <w:r w:rsidRPr="003D16DE">
        <w:rPr>
          <w:rFonts w:ascii="Book Antiqua" w:hAnsi="Book Antiqua" w:cs="Calibri"/>
          <w:szCs w:val="24"/>
          <w:lang w:val="es-PR"/>
        </w:rPr>
        <w:t>32,000 </w:t>
      </w:r>
    </w:p>
    <w:p w14:paraId="0E1FDAD5" w14:textId="77777777" w:rsidR="00E564B0" w:rsidRPr="003D16DE" w:rsidRDefault="00E564B0" w:rsidP="00E564B0">
      <w:pPr>
        <w:pStyle w:val="ListParagraph"/>
        <w:tabs>
          <w:tab w:val="left" w:pos="1350"/>
        </w:tabs>
        <w:ind w:left="2340"/>
        <w:contextualSpacing w:val="0"/>
        <w:rPr>
          <w:rFonts w:ascii="Book Antiqua" w:hAnsi="Book Antiqua" w:cs="Calibri"/>
          <w:szCs w:val="24"/>
          <w:lang w:val="es-PR"/>
        </w:rPr>
      </w:pPr>
    </w:p>
    <w:p w14:paraId="7F0EA9B7" w14:textId="542D444A"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Para la Administración para el  </w:t>
      </w:r>
    </w:p>
    <w:p w14:paraId="7091DB32" w14:textId="4C78CEF3"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Cuidado y Desarrollo Integral  </w:t>
      </w:r>
    </w:p>
    <w:p w14:paraId="269307F9" w14:textId="68329BFE"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la Niñez, para otorgar  </w:t>
      </w:r>
    </w:p>
    <w:p w14:paraId="71A5AA34" w14:textId="31A5E960"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vales para el cuido de niños, sujeto  </w:t>
      </w:r>
    </w:p>
    <w:p w14:paraId="7B7F896B" w14:textId="40194193"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que la agencia cumpla con  </w:t>
      </w:r>
    </w:p>
    <w:p w14:paraId="66C7C9E0" w14:textId="09AD0809"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los criterios de cumplimiento </w:t>
      </w:r>
    </w:p>
    <w:p w14:paraId="199887E5" w14:textId="183CA8CD"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establecidos en la  </w:t>
      </w:r>
    </w:p>
    <w:p w14:paraId="1629F7CC" w14:textId="77777777" w:rsidR="00EE1271" w:rsidRDefault="00EE1271" w:rsidP="00E564B0">
      <w:pPr>
        <w:pStyle w:val="ListParagraph"/>
        <w:tabs>
          <w:tab w:val="left" w:pos="1350"/>
        </w:tabs>
        <w:ind w:left="2340" w:hanging="1170"/>
        <w:contextualSpacing w:val="0"/>
        <w:rPr>
          <w:rFonts w:ascii="Book Antiqua" w:hAnsi="Book Antiqua" w:cs="Calibri"/>
          <w:szCs w:val="24"/>
          <w:lang w:val="es-PR"/>
        </w:rPr>
      </w:pPr>
    </w:p>
    <w:p w14:paraId="10D1D2E4" w14:textId="77777777" w:rsidR="00EE1271" w:rsidRDefault="00EE1271" w:rsidP="00E564B0">
      <w:pPr>
        <w:pStyle w:val="ListParagraph"/>
        <w:tabs>
          <w:tab w:val="left" w:pos="1350"/>
        </w:tabs>
        <w:ind w:left="2340" w:hanging="1170"/>
        <w:contextualSpacing w:val="0"/>
        <w:rPr>
          <w:rFonts w:ascii="Book Antiqua" w:hAnsi="Book Antiqua" w:cs="Calibri"/>
          <w:szCs w:val="24"/>
          <w:lang w:val="es-PR"/>
        </w:rPr>
      </w:pPr>
    </w:p>
    <w:p w14:paraId="0BA216CA" w14:textId="6313FCB0"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Sección 4 del lenguaje de control  </w:t>
      </w:r>
    </w:p>
    <w:p w14:paraId="6450F881" w14:textId="1D3F8686"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presupuestario y aprobación  </w:t>
      </w:r>
    </w:p>
    <w:p w14:paraId="115A64C0" w14:textId="6A935002" w:rsidR="00675511"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la Junta de 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15,000,000</w:t>
      </w:r>
      <w:r w:rsidR="00675511" w:rsidRPr="003D16DE">
        <w:rPr>
          <w:rFonts w:ascii="Book Antiqua" w:hAnsi="Book Antiqua" w:cs="Calibri"/>
          <w:szCs w:val="24"/>
          <w:lang w:val="es-PR"/>
        </w:rPr>
        <w:tab/>
        <w:t> </w:t>
      </w:r>
    </w:p>
    <w:p w14:paraId="5CF03A87"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53D7E534" w14:textId="77777777"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Fondos para la cobertura de </w:t>
      </w:r>
    </w:p>
    <w:p w14:paraId="1C80D25C" w14:textId="4CBCDCDF"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seguro de vida para policías  </w:t>
      </w:r>
    </w:p>
    <w:p w14:paraId="1512DE6E" w14:textId="1AD1D1BF"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otros oficiales de alto riesgo,  </w:t>
      </w:r>
    </w:p>
    <w:p w14:paraId="0FEBCE9F" w14:textId="6FF346DE"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incluyendo cobertura para  </w:t>
      </w:r>
    </w:p>
    <w:p w14:paraId="64626720" w14:textId="057614CC"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incidentes adicionales y  </w:t>
      </w:r>
    </w:p>
    <w:p w14:paraId="2E1B2DC3" w14:textId="4BB25CD2"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expansión de beneficiarios,  </w:t>
      </w:r>
    </w:p>
    <w:p w14:paraId="63B76456" w14:textId="21DE16AC"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independientemente de la  </w:t>
      </w:r>
    </w:p>
    <w:p w14:paraId="0D91108F" w14:textId="45F08C16" w:rsidR="00675511"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fecha de contratación</w:t>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2,600,000 </w:t>
      </w:r>
    </w:p>
    <w:p w14:paraId="7B521E79"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11350536" w14:textId="77777777"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Para apoyar los subsidios de </w:t>
      </w:r>
    </w:p>
    <w:p w14:paraId="3A159221" w14:textId="3C1456E3"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los médicos residentes  </w:t>
      </w:r>
    </w:p>
    <w:p w14:paraId="6893C797" w14:textId="739AAD5A" w:rsidR="00675511" w:rsidRPr="003D16DE"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provistos por el Departamento  </w:t>
      </w:r>
    </w:p>
    <w:p w14:paraId="085CD043" w14:textId="74280373" w:rsidR="00675511" w:rsidRDefault="00E54063"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Salud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B119C0"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14,834,000 </w:t>
      </w:r>
    </w:p>
    <w:p w14:paraId="6A025F28"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6BAE5D19" w14:textId="77777777"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Para la estandarización de </w:t>
      </w:r>
    </w:p>
    <w:p w14:paraId="1B368238" w14:textId="6B2004D3" w:rsidR="00675511" w:rsidRDefault="00DD77BD"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subsidios a los CDT </w:t>
      </w:r>
      <w:r w:rsidR="00675511"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3,517,000 </w:t>
      </w:r>
    </w:p>
    <w:p w14:paraId="1D75957C"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152E54D2" w14:textId="77777777" w:rsidR="00675511" w:rsidRPr="003D16DE" w:rsidRDefault="00675511" w:rsidP="00E564B0">
      <w:pPr>
        <w:pStyle w:val="ListParagraph"/>
        <w:numPr>
          <w:ilvl w:val="2"/>
          <w:numId w:val="1239"/>
        </w:numPr>
        <w:tabs>
          <w:tab w:val="clear" w:pos="2250"/>
          <w:tab w:val="left" w:pos="1350"/>
        </w:tabs>
        <w:ind w:left="2340" w:hanging="1170"/>
        <w:contextualSpacing w:val="0"/>
        <w:rPr>
          <w:rFonts w:ascii="Book Antiqua" w:hAnsi="Book Antiqua" w:cs="Calibri"/>
          <w:szCs w:val="24"/>
          <w:lang w:val="es-PR"/>
        </w:rPr>
      </w:pPr>
      <w:r w:rsidRPr="003D16DE">
        <w:rPr>
          <w:rFonts w:ascii="Book Antiqua" w:hAnsi="Book Antiqua" w:cs="Calibri"/>
          <w:szCs w:val="24"/>
          <w:lang w:val="es-PR"/>
        </w:rPr>
        <w:t>Incentivo por cumplimiento  </w:t>
      </w:r>
    </w:p>
    <w:p w14:paraId="2D78B1CA" w14:textId="59A93970" w:rsidR="00675511" w:rsidRPr="003D16DE" w:rsidRDefault="00DD77BD"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para la Comisión  </w:t>
      </w:r>
    </w:p>
    <w:p w14:paraId="0A496063" w14:textId="6ACD6B33" w:rsidR="00675511" w:rsidRPr="003D16DE" w:rsidRDefault="00DD77BD"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Asesora sobre la Pobreza sujeto  </w:t>
      </w:r>
    </w:p>
    <w:p w14:paraId="3C036CD0" w14:textId="3E954172" w:rsidR="00675511" w:rsidRPr="003D16DE" w:rsidRDefault="00DD77BD"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la presentación de su  </w:t>
      </w:r>
    </w:p>
    <w:p w14:paraId="6A723FE7" w14:textId="3C061C4D" w:rsidR="00675511" w:rsidRDefault="00DD77BD" w:rsidP="00E564B0">
      <w:pPr>
        <w:pStyle w:val="ListParagraph"/>
        <w:tabs>
          <w:tab w:val="left" w:pos="1350"/>
        </w:tabs>
        <w:ind w:left="234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 decenal</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1,273,000 </w:t>
      </w:r>
    </w:p>
    <w:p w14:paraId="35924A94" w14:textId="77777777" w:rsidR="00E564B0" w:rsidRPr="003D16DE" w:rsidRDefault="00E564B0" w:rsidP="00E564B0">
      <w:pPr>
        <w:pStyle w:val="ListParagraph"/>
        <w:tabs>
          <w:tab w:val="left" w:pos="1350"/>
        </w:tabs>
        <w:ind w:left="2340" w:hanging="1170"/>
        <w:contextualSpacing w:val="0"/>
        <w:rPr>
          <w:rFonts w:ascii="Book Antiqua" w:hAnsi="Book Antiqua" w:cs="Calibri"/>
          <w:szCs w:val="24"/>
          <w:lang w:val="es-PR"/>
        </w:rPr>
      </w:pPr>
    </w:p>
    <w:p w14:paraId="71E48701" w14:textId="438A590C" w:rsidR="00215F91" w:rsidRPr="003D16DE" w:rsidRDefault="00215F91" w:rsidP="00E564B0">
      <w:pPr>
        <w:pStyle w:val="ListParagraph"/>
        <w:numPr>
          <w:ilvl w:val="2"/>
          <w:numId w:val="1239"/>
        </w:numPr>
        <w:tabs>
          <w:tab w:val="clear" w:pos="2250"/>
          <w:tab w:val="left" w:pos="1350"/>
        </w:tabs>
        <w:ind w:left="2340" w:hanging="1260"/>
        <w:contextualSpacing w:val="0"/>
        <w:rPr>
          <w:rFonts w:ascii="Book Antiqua" w:hAnsi="Book Antiqua" w:cs="Calibri"/>
          <w:szCs w:val="24"/>
          <w:lang w:val="es-PR"/>
        </w:rPr>
      </w:pPr>
      <w:r w:rsidRPr="003D16DE">
        <w:rPr>
          <w:rFonts w:ascii="Book Antiqua" w:hAnsi="Book Antiqua" w:cs="Calibri"/>
          <w:szCs w:val="24"/>
          <w:lang w:val="es-PR"/>
        </w:rPr>
        <w:t xml:space="preserve">Servicios </w:t>
      </w:r>
      <w:r w:rsidRPr="003D16DE">
        <w:rPr>
          <w:rFonts w:ascii="Book Antiqua" w:hAnsi="Book Antiqua" w:cs="Calibri"/>
          <w:szCs w:val="24"/>
          <w:lang w:val="es-ES"/>
        </w:rPr>
        <w:t>de ama de llaves para el bienestar</w:t>
      </w:r>
    </w:p>
    <w:p w14:paraId="31A9717A" w14:textId="0D3A27E0" w:rsidR="00215F91" w:rsidRPr="003D16DE" w:rsidRDefault="00E54063" w:rsidP="00E564B0">
      <w:pPr>
        <w:pStyle w:val="ListParagraph"/>
        <w:tabs>
          <w:tab w:val="left" w:pos="1350"/>
        </w:tabs>
        <w:ind w:left="2340" w:hanging="126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social, proporcionados por los municipios,</w:t>
      </w:r>
    </w:p>
    <w:p w14:paraId="43746AE6" w14:textId="32EB92EE" w:rsidR="00215F91" w:rsidRPr="003D16DE" w:rsidRDefault="00E54063" w:rsidP="00E564B0">
      <w:pPr>
        <w:pStyle w:val="ListParagraph"/>
        <w:tabs>
          <w:tab w:val="left" w:pos="1350"/>
          <w:tab w:val="left" w:pos="1984"/>
        </w:tabs>
        <w:ind w:left="2250" w:hanging="126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 xml:space="preserve">sujetos a la revisión y aprobación del plan </w:t>
      </w:r>
    </w:p>
    <w:p w14:paraId="29232DF9" w14:textId="40DDB7FF" w:rsidR="00215F91" w:rsidRPr="003D16DE" w:rsidRDefault="00E54063" w:rsidP="00E564B0">
      <w:pPr>
        <w:pStyle w:val="ListParagraph"/>
        <w:tabs>
          <w:tab w:val="left" w:pos="1350"/>
          <w:tab w:val="left" w:pos="1984"/>
        </w:tabs>
        <w:ind w:left="2250" w:hanging="126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 xml:space="preserve">de distribución por parte de la Junta de </w:t>
      </w:r>
    </w:p>
    <w:p w14:paraId="7C13247F" w14:textId="035FB4BA" w:rsidR="00215F91" w:rsidRDefault="00E54063" w:rsidP="00E564B0">
      <w:pPr>
        <w:pStyle w:val="ListParagraph"/>
        <w:tabs>
          <w:tab w:val="left" w:pos="1350"/>
          <w:tab w:val="left" w:pos="1984"/>
        </w:tabs>
        <w:ind w:left="2250" w:hanging="126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Supervisión</w:t>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t>15,000,000</w:t>
      </w:r>
    </w:p>
    <w:p w14:paraId="6C9FDC6E" w14:textId="77777777" w:rsidR="00E564B0" w:rsidRDefault="00E564B0" w:rsidP="00E564B0">
      <w:pPr>
        <w:pStyle w:val="ListParagraph"/>
        <w:tabs>
          <w:tab w:val="left" w:pos="1350"/>
          <w:tab w:val="left" w:pos="1984"/>
        </w:tabs>
        <w:ind w:left="2250" w:hanging="1260"/>
        <w:contextualSpacing w:val="0"/>
        <w:rPr>
          <w:rFonts w:ascii="Book Antiqua" w:hAnsi="Book Antiqua" w:cs="Calibri"/>
          <w:szCs w:val="24"/>
          <w:lang w:val="es-PR"/>
        </w:rPr>
      </w:pPr>
    </w:p>
    <w:p w14:paraId="3C0A60AD" w14:textId="57A29B6B" w:rsidR="00675511" w:rsidRDefault="00675511" w:rsidP="00E564B0">
      <w:pPr>
        <w:pStyle w:val="ListParagraph"/>
        <w:numPr>
          <w:ilvl w:val="0"/>
          <w:numId w:val="280"/>
        </w:numPr>
        <w:tabs>
          <w:tab w:val="clear" w:pos="720"/>
          <w:tab w:val="left" w:pos="990"/>
        </w:tabs>
        <w:ind w:hanging="90"/>
        <w:contextualSpacing w:val="0"/>
        <w:rPr>
          <w:rFonts w:ascii="Book Antiqua" w:hAnsi="Book Antiqua" w:cs="Calibri"/>
          <w:szCs w:val="24"/>
          <w:lang w:val="es-PR"/>
        </w:rPr>
      </w:pPr>
      <w:r w:rsidRPr="003D16DE">
        <w:rPr>
          <w:rFonts w:ascii="Book Antiqua" w:hAnsi="Book Antiqua" w:cs="Calibri"/>
          <w:szCs w:val="24"/>
          <w:lang w:val="es-PR"/>
        </w:rPr>
        <w:t>Asignaciones englobadas</w:t>
      </w:r>
      <w:proofErr w:type="gramStart"/>
      <w:r w:rsidRPr="003D16DE">
        <w:rPr>
          <w:rFonts w:ascii="Book Antiqua" w:hAnsi="Book Antiqua" w:cs="Calibri"/>
          <w:szCs w:val="24"/>
          <w:lang w:val="es-PR"/>
        </w:rPr>
        <w:tab/>
        <w:t xml:space="preserve">  </w:t>
      </w:r>
      <w:r w:rsidRPr="003D16DE">
        <w:rPr>
          <w:rFonts w:ascii="Book Antiqua" w:hAnsi="Book Antiqua" w:cs="Calibri"/>
          <w:szCs w:val="24"/>
          <w:lang w:val="es-PR"/>
        </w:rPr>
        <w:tab/>
      </w:r>
      <w:proofErr w:type="gramEnd"/>
      <w:r w:rsidRPr="003D16DE">
        <w:rPr>
          <w:rFonts w:ascii="Book Antiqua" w:hAnsi="Book Antiqua" w:cs="Calibri"/>
          <w:szCs w:val="24"/>
          <w:lang w:val="es-PR"/>
        </w:rPr>
        <w:tab/>
      </w:r>
      <w:r w:rsidR="00E77B55" w:rsidRPr="003D16DE">
        <w:rPr>
          <w:rFonts w:ascii="Book Antiqua" w:hAnsi="Book Antiqua" w:cs="Calibri"/>
          <w:szCs w:val="24"/>
          <w:lang w:val="es-PR"/>
        </w:rPr>
        <w:tab/>
      </w:r>
      <w:r w:rsidR="00DD77BD">
        <w:rPr>
          <w:rFonts w:ascii="Book Antiqua" w:hAnsi="Book Antiqua" w:cs="Calibri"/>
          <w:szCs w:val="24"/>
          <w:lang w:val="es-PR"/>
        </w:rPr>
        <w:tab/>
      </w:r>
      <w:r w:rsidR="00DD77BD">
        <w:rPr>
          <w:rFonts w:ascii="Book Antiqua" w:hAnsi="Book Antiqua" w:cs="Calibri"/>
          <w:szCs w:val="24"/>
          <w:lang w:val="es-PR"/>
        </w:rPr>
        <w:tab/>
      </w:r>
      <w:r w:rsidR="00215F91" w:rsidRPr="003D16DE">
        <w:rPr>
          <w:rFonts w:ascii="Book Antiqua" w:hAnsi="Book Antiqua" w:cs="Calibri"/>
          <w:szCs w:val="24"/>
          <w:lang w:val="es-PR"/>
        </w:rPr>
        <w:t>1</w:t>
      </w:r>
      <w:r w:rsidR="00045036">
        <w:rPr>
          <w:rFonts w:ascii="Book Antiqua" w:hAnsi="Book Antiqua" w:cs="Calibri"/>
          <w:szCs w:val="24"/>
          <w:lang w:val="es-PR"/>
        </w:rPr>
        <w:t>47</w:t>
      </w:r>
      <w:r w:rsidR="00215F91" w:rsidRPr="003D16DE">
        <w:rPr>
          <w:rFonts w:ascii="Book Antiqua" w:hAnsi="Book Antiqua" w:cs="Calibri"/>
          <w:szCs w:val="24"/>
          <w:lang w:val="es-PR"/>
        </w:rPr>
        <w:t>,234</w:t>
      </w:r>
      <w:r w:rsidRPr="003D16DE">
        <w:rPr>
          <w:rFonts w:ascii="Book Antiqua" w:hAnsi="Book Antiqua" w:cs="Calibri"/>
          <w:szCs w:val="24"/>
          <w:lang w:val="es-PR"/>
        </w:rPr>
        <w:t>,000 </w:t>
      </w:r>
    </w:p>
    <w:p w14:paraId="1C78FCF2" w14:textId="77777777" w:rsidR="00E564B0" w:rsidRPr="003D16DE" w:rsidRDefault="00E564B0" w:rsidP="00E564B0">
      <w:pPr>
        <w:pStyle w:val="ListParagraph"/>
        <w:tabs>
          <w:tab w:val="left" w:pos="990"/>
        </w:tabs>
        <w:contextualSpacing w:val="0"/>
        <w:rPr>
          <w:rFonts w:ascii="Book Antiqua" w:hAnsi="Book Antiqua" w:cs="Calibri"/>
          <w:szCs w:val="24"/>
          <w:lang w:val="es-PR"/>
        </w:rPr>
      </w:pPr>
    </w:p>
    <w:p w14:paraId="442EEB3B" w14:textId="77777777" w:rsidR="00675511" w:rsidRPr="003D16DE"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Financiamiento para desarrollar  </w:t>
      </w:r>
    </w:p>
    <w:p w14:paraId="57031837" w14:textId="6954629B"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planes territoriales que se  </w:t>
      </w:r>
    </w:p>
    <w:p w14:paraId="2CC4D165" w14:textId="15C9CD75"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liberarán una vez se apruebe  </w:t>
      </w:r>
    </w:p>
    <w:p w14:paraId="15A1DA3F" w14:textId="443072BC"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el cumplimento de ciertos  </w:t>
      </w:r>
    </w:p>
    <w:p w14:paraId="7D3E7275" w14:textId="10E9925B"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requisitos de elegibilidad por  </w:t>
      </w:r>
    </w:p>
    <w:p w14:paraId="5FB9EEF5" w14:textId="307B6478" w:rsidR="00675511"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parte de la Junta de Supervisión </w:t>
      </w:r>
      <w:r w:rsidR="00675511" w:rsidRPr="003D16DE">
        <w:rPr>
          <w:rFonts w:ascii="Book Antiqua" w:hAnsi="Book Antiqua" w:cs="Calibri"/>
          <w:szCs w:val="24"/>
          <w:lang w:val="es-PR"/>
        </w:rPr>
        <w:tab/>
        <w:t> </w:t>
      </w:r>
      <w:r w:rsidR="00A75A9E" w:rsidRPr="003D16DE">
        <w:rPr>
          <w:rFonts w:ascii="Book Antiqua" w:hAnsi="Book Antiqua" w:cs="Calibri"/>
          <w:szCs w:val="24"/>
          <w:lang w:val="es-PR"/>
        </w:rPr>
        <w:tab/>
      </w:r>
      <w:r w:rsidR="00675511" w:rsidRPr="003D16DE">
        <w:rPr>
          <w:rFonts w:ascii="Book Antiqua" w:hAnsi="Book Antiqua" w:cs="Calibri"/>
          <w:szCs w:val="24"/>
          <w:lang w:val="es-PR"/>
        </w:rPr>
        <w:t xml:space="preserve"> 3,051,000 </w:t>
      </w:r>
    </w:p>
    <w:p w14:paraId="3E2823FD" w14:textId="77777777" w:rsidR="00EE1271" w:rsidRDefault="00EE1271" w:rsidP="00E564B0">
      <w:pPr>
        <w:pStyle w:val="ListParagraph"/>
        <w:tabs>
          <w:tab w:val="num" w:pos="1260"/>
          <w:tab w:val="left" w:pos="1984"/>
        </w:tabs>
        <w:ind w:left="2250" w:hanging="1170"/>
        <w:contextualSpacing w:val="0"/>
        <w:rPr>
          <w:rFonts w:ascii="Book Antiqua" w:hAnsi="Book Antiqua" w:cs="Calibri"/>
          <w:szCs w:val="24"/>
          <w:lang w:val="es-PR"/>
        </w:rPr>
      </w:pPr>
    </w:p>
    <w:p w14:paraId="74B2C14E"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7B1121F7" w14:textId="77777777" w:rsidR="00675511" w:rsidRPr="003D16DE"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lastRenderedPageBreak/>
        <w:t>Para financiar iniciativas  </w:t>
      </w:r>
    </w:p>
    <w:p w14:paraId="5B50EF53" w14:textId="3F0576C5"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el crecimiento económico  </w:t>
      </w:r>
    </w:p>
    <w:p w14:paraId="4AFA20E3" w14:textId="271DE627"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negocios, sujeto a la aprobación  </w:t>
      </w:r>
    </w:p>
    <w:p w14:paraId="78CC8738" w14:textId="4FAFC3C9" w:rsidR="00675511"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la Junta de Supervisión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 xml:space="preserve">7,090,000 </w:t>
      </w:r>
      <w:r w:rsidR="00675511" w:rsidRPr="003D16DE">
        <w:rPr>
          <w:rFonts w:ascii="Book Antiqua" w:hAnsi="Book Antiqua" w:cs="Calibri"/>
          <w:szCs w:val="24"/>
          <w:lang w:val="es-PR"/>
        </w:rPr>
        <w:tab/>
        <w:t> </w:t>
      </w:r>
    </w:p>
    <w:p w14:paraId="31446498"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596C589E" w14:textId="7DD923F8" w:rsidR="00675511"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 xml:space="preserve">Servicios a los </w:t>
      </w:r>
      <w:proofErr w:type="spellStart"/>
      <w:r w:rsidRPr="003D16DE">
        <w:rPr>
          <w:rFonts w:ascii="Book Antiqua" w:hAnsi="Book Antiqua" w:cs="Calibri"/>
          <w:szCs w:val="24"/>
          <w:lang w:val="es-PR"/>
        </w:rPr>
        <w:t>ex-gobernadores</w:t>
      </w:r>
      <w:proofErr w:type="spellEnd"/>
      <w:r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Pr="003D16DE">
        <w:rPr>
          <w:rFonts w:ascii="Book Antiqua" w:hAnsi="Book Antiqua" w:cs="Calibri"/>
          <w:szCs w:val="24"/>
          <w:lang w:val="es-PR"/>
        </w:rPr>
        <w:t>1,002,000 </w:t>
      </w:r>
    </w:p>
    <w:p w14:paraId="066D94A8"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2C90872E" w14:textId="37B57F16" w:rsidR="00675511" w:rsidRPr="003D16DE"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Para apoyar las iniciativas del plan  </w:t>
      </w:r>
    </w:p>
    <w:p w14:paraId="3F9ECB20" w14:textId="36F66E0C"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fiscal para los gastos operacionales  </w:t>
      </w:r>
    </w:p>
    <w:p w14:paraId="49E3552E" w14:textId="370F4525"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en la Oficina de Gerencia y  </w:t>
      </w:r>
    </w:p>
    <w:p w14:paraId="31479549" w14:textId="7D5B70DD"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Presupuesto, sujeto a la  </w:t>
      </w:r>
    </w:p>
    <w:p w14:paraId="2236E79D" w14:textId="28D2478E"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aprobación de la Junta de  </w:t>
      </w:r>
    </w:p>
    <w:p w14:paraId="2F604090" w14:textId="2CA521FB" w:rsidR="00675511"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3,500,000 </w:t>
      </w:r>
    </w:p>
    <w:p w14:paraId="738A16C0"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15F2685C" w14:textId="77777777" w:rsidR="00675511" w:rsidRPr="003D16DE"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Fondos para que la AEE </w:t>
      </w:r>
    </w:p>
    <w:p w14:paraId="0F9A57DC" w14:textId="3DFAE3AE"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financie las obligaciones de </w:t>
      </w:r>
    </w:p>
    <w:p w14:paraId="2F293C82" w14:textId="6D49D225"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pensiones que se prestaran  </w:t>
      </w:r>
    </w:p>
    <w:p w14:paraId="5C0319CC" w14:textId="15711362"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sujeto a los términos acordados </w:t>
      </w:r>
    </w:p>
    <w:p w14:paraId="7E018764" w14:textId="5DE22F40" w:rsidR="00675511"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con la Junta de Supervisión     </w:t>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50,000,000 </w:t>
      </w:r>
    </w:p>
    <w:p w14:paraId="0E7D10BE" w14:textId="77777777" w:rsidR="00EE1271" w:rsidRPr="003D16DE" w:rsidRDefault="00EE1271" w:rsidP="00E564B0">
      <w:pPr>
        <w:pStyle w:val="ListParagraph"/>
        <w:tabs>
          <w:tab w:val="num" w:pos="1260"/>
          <w:tab w:val="left" w:pos="1984"/>
        </w:tabs>
        <w:ind w:left="2250" w:hanging="1170"/>
        <w:contextualSpacing w:val="0"/>
        <w:rPr>
          <w:rFonts w:ascii="Book Antiqua" w:hAnsi="Book Antiqua" w:cs="Calibri"/>
          <w:szCs w:val="24"/>
          <w:lang w:val="es-PR"/>
        </w:rPr>
      </w:pPr>
    </w:p>
    <w:p w14:paraId="1BB3F0D4" w14:textId="77777777" w:rsidR="00675511" w:rsidRPr="003D16DE"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Financiamiento para las  </w:t>
      </w:r>
    </w:p>
    <w:p w14:paraId="612AC543" w14:textId="2E39AA22"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academias de policías y  </w:t>
      </w:r>
    </w:p>
    <w:p w14:paraId="40DE89C9" w14:textId="16D63577" w:rsidR="00675511"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w:t>
      </w:r>
      <w:proofErr w:type="gramStart"/>
      <w:r w:rsidR="00675511" w:rsidRPr="003D16DE">
        <w:rPr>
          <w:rFonts w:ascii="Book Antiqua" w:hAnsi="Book Antiqua" w:cs="Calibri"/>
          <w:szCs w:val="24"/>
          <w:lang w:val="es-PR"/>
        </w:rPr>
        <w:t xml:space="preserve">bomberos  </w:t>
      </w:r>
      <w:r w:rsidR="00675511" w:rsidRPr="003D16DE">
        <w:rPr>
          <w:rFonts w:ascii="Book Antiqua" w:hAnsi="Book Antiqua" w:cs="Calibri"/>
          <w:szCs w:val="24"/>
          <w:lang w:val="es-PR"/>
        </w:rPr>
        <w:tab/>
      </w:r>
      <w:proofErr w:type="gramEnd"/>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2,500,000 </w:t>
      </w:r>
    </w:p>
    <w:p w14:paraId="41170FDF"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26F41E38" w14:textId="547609D6" w:rsidR="00215F91" w:rsidRDefault="00215F9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Pago de obligaciones vencidas</w:t>
      </w:r>
      <w:r w:rsidRPr="003D16DE">
        <w:rPr>
          <w:rFonts w:ascii="Book Antiqua" w:hAnsi="Book Antiqua" w:cs="Calibri"/>
          <w:szCs w:val="24"/>
          <w:lang w:val="es-PR"/>
        </w:rPr>
        <w:tab/>
      </w:r>
      <w:r w:rsidRPr="003D16DE">
        <w:rPr>
          <w:rFonts w:ascii="Book Antiqua" w:hAnsi="Book Antiqua" w:cs="Calibri"/>
          <w:szCs w:val="24"/>
          <w:lang w:val="es-PR"/>
        </w:rPr>
        <w:tab/>
        <w:t>8,433,000</w:t>
      </w:r>
    </w:p>
    <w:p w14:paraId="2C198E2B" w14:textId="77777777" w:rsidR="00E564B0" w:rsidRPr="003D16DE" w:rsidRDefault="00E564B0" w:rsidP="00E564B0">
      <w:pPr>
        <w:pStyle w:val="ListParagraph"/>
        <w:tabs>
          <w:tab w:val="left" w:pos="1984"/>
        </w:tabs>
        <w:ind w:left="2250"/>
        <w:contextualSpacing w:val="0"/>
        <w:rPr>
          <w:rFonts w:ascii="Book Antiqua" w:hAnsi="Book Antiqua" w:cs="Calibri"/>
          <w:szCs w:val="24"/>
          <w:lang w:val="es-PR"/>
        </w:rPr>
      </w:pPr>
    </w:p>
    <w:p w14:paraId="2DF59D43" w14:textId="77777777" w:rsidR="00675511" w:rsidRPr="003D16DE" w:rsidRDefault="0067551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PR"/>
        </w:rPr>
        <w:t>Fondos para que los  </w:t>
      </w:r>
    </w:p>
    <w:p w14:paraId="429ED5BA" w14:textId="5DAF7586"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municipios apoyen los servicios  </w:t>
      </w:r>
    </w:p>
    <w:p w14:paraId="627A17DC" w14:textId="12BB403A"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esenciales, los cuales se liberarán </w:t>
      </w:r>
    </w:p>
    <w:p w14:paraId="00F24438" w14:textId="04F9B132"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una vez que se apruebe el  </w:t>
      </w:r>
    </w:p>
    <w:p w14:paraId="692FBE08" w14:textId="44BE6184"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 de distribución actualizado  </w:t>
      </w:r>
    </w:p>
    <w:p w14:paraId="679A20C2" w14:textId="64DBADEE" w:rsidR="00675511" w:rsidRPr="003D16DE" w:rsidRDefault="00DD77BD"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por parte de la Junta de  </w:t>
      </w:r>
    </w:p>
    <w:p w14:paraId="1EE78E57" w14:textId="4621357D" w:rsidR="00675511"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Supervisión</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30,000,000 </w:t>
      </w:r>
    </w:p>
    <w:p w14:paraId="3DC4A211"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1E6B1D28" w14:textId="77777777" w:rsidR="00F0480C" w:rsidRPr="00F0480C" w:rsidRDefault="00215F91" w:rsidP="00E564B0">
      <w:pPr>
        <w:pStyle w:val="ListParagraph"/>
        <w:numPr>
          <w:ilvl w:val="2"/>
          <w:numId w:val="1240"/>
        </w:numPr>
        <w:tabs>
          <w:tab w:val="clear" w:pos="2250"/>
          <w:tab w:val="num" w:pos="1260"/>
          <w:tab w:val="left" w:pos="1984"/>
        </w:tabs>
        <w:ind w:hanging="1170"/>
        <w:contextualSpacing w:val="0"/>
        <w:rPr>
          <w:rFonts w:ascii="Book Antiqua" w:hAnsi="Book Antiqua" w:cs="Calibri"/>
          <w:szCs w:val="24"/>
          <w:lang w:val="es-PR"/>
        </w:rPr>
      </w:pPr>
      <w:r w:rsidRPr="003D16DE">
        <w:rPr>
          <w:rFonts w:ascii="Book Antiqua" w:hAnsi="Book Antiqua" w:cs="Calibri"/>
          <w:szCs w:val="24"/>
          <w:lang w:val="es-ES"/>
        </w:rPr>
        <w:t xml:space="preserve">Fondos para los municipios que </w:t>
      </w:r>
    </w:p>
    <w:p w14:paraId="594A873A" w14:textId="1E46A76D" w:rsidR="00215F91" w:rsidRPr="00F0480C" w:rsidRDefault="00F0480C" w:rsidP="00E564B0">
      <w:pPr>
        <w:tabs>
          <w:tab w:val="num" w:pos="1260"/>
          <w:tab w:val="left" w:pos="1984"/>
        </w:tabs>
        <w:ind w:left="1080"/>
        <w:rPr>
          <w:rFonts w:ascii="Book Antiqua" w:hAnsi="Book Antiqua" w:cs="Calibri"/>
          <w:szCs w:val="24"/>
          <w:lang w:val="es-PR"/>
        </w:rPr>
      </w:pPr>
      <w:r>
        <w:rPr>
          <w:rFonts w:ascii="Book Antiqua" w:hAnsi="Book Antiqua" w:cs="Calibri"/>
          <w:szCs w:val="24"/>
          <w:lang w:val="es-ES"/>
        </w:rPr>
        <w:tab/>
      </w:r>
      <w:r w:rsidR="00215F91" w:rsidRPr="00F0480C">
        <w:rPr>
          <w:rFonts w:ascii="Book Antiqua" w:hAnsi="Book Antiqua" w:cs="Calibri"/>
          <w:szCs w:val="24"/>
          <w:lang w:val="es-ES"/>
        </w:rPr>
        <w:t>serán liberados</w:t>
      </w:r>
    </w:p>
    <w:p w14:paraId="55A93DAB" w14:textId="77777777" w:rsidR="00F0480C" w:rsidRDefault="00F0480C" w:rsidP="00E564B0">
      <w:pPr>
        <w:pStyle w:val="ListParagraph"/>
        <w:tabs>
          <w:tab w:val="num" w:pos="1260"/>
          <w:tab w:val="left" w:pos="1984"/>
        </w:tabs>
        <w:ind w:left="2250" w:hanging="1170"/>
        <w:contextualSpacing w:val="0"/>
        <w:rPr>
          <w:rFonts w:ascii="Book Antiqua" w:hAnsi="Book Antiqua" w:cs="Calibri"/>
          <w:szCs w:val="24"/>
          <w:lang w:val="es-ES"/>
        </w:rPr>
      </w:pPr>
      <w:r>
        <w:rPr>
          <w:rFonts w:ascii="Book Antiqua" w:hAnsi="Book Antiqua" w:cs="Calibri"/>
          <w:szCs w:val="24"/>
          <w:lang w:val="es-PR"/>
        </w:rPr>
        <w:tab/>
      </w:r>
      <w:r w:rsidR="00215F91" w:rsidRPr="003D16DE">
        <w:rPr>
          <w:rFonts w:ascii="Book Antiqua" w:hAnsi="Book Antiqua" w:cs="Calibri"/>
          <w:szCs w:val="24"/>
          <w:lang w:val="es-PR"/>
        </w:rPr>
        <w:t xml:space="preserve">una </w:t>
      </w:r>
      <w:r w:rsidR="00215F91" w:rsidRPr="003D16DE">
        <w:rPr>
          <w:rFonts w:ascii="Book Antiqua" w:hAnsi="Book Antiqua" w:cs="Calibri"/>
          <w:szCs w:val="24"/>
          <w:lang w:val="es-ES"/>
        </w:rPr>
        <w:t>vez se logren</w:t>
      </w:r>
      <w:r w:rsidR="00215F91" w:rsidRPr="003D16DE">
        <w:rPr>
          <w:rFonts w:ascii="Book Antiqua" w:hAnsi="Book Antiqua" w:cs="Calibri"/>
          <w:szCs w:val="24"/>
          <w:lang w:val="es-PR"/>
        </w:rPr>
        <w:t xml:space="preserve"> las</w:t>
      </w:r>
      <w:r w:rsidR="00215F91" w:rsidRPr="003D16DE">
        <w:rPr>
          <w:rFonts w:ascii="Book Antiqua" w:hAnsi="Book Antiqua" w:cs="Calibri"/>
          <w:szCs w:val="24"/>
          <w:lang w:val="es-ES"/>
        </w:rPr>
        <w:t xml:space="preserve"> iniciativas </w:t>
      </w:r>
    </w:p>
    <w:p w14:paraId="75726BC6" w14:textId="77777777" w:rsidR="00F0480C" w:rsidRDefault="00F0480C" w:rsidP="00E564B0">
      <w:pPr>
        <w:pStyle w:val="ListParagraph"/>
        <w:tabs>
          <w:tab w:val="num" w:pos="1260"/>
          <w:tab w:val="left" w:pos="1984"/>
        </w:tabs>
        <w:ind w:left="2250" w:hanging="117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y los resultados</w:t>
      </w:r>
      <w:r>
        <w:rPr>
          <w:rFonts w:ascii="Book Antiqua" w:hAnsi="Book Antiqua" w:cs="Calibri"/>
          <w:szCs w:val="24"/>
          <w:lang w:val="es-ES"/>
        </w:rPr>
        <w:t xml:space="preserve"> </w:t>
      </w:r>
      <w:r w:rsidR="00215F91" w:rsidRPr="003D16DE">
        <w:rPr>
          <w:rFonts w:ascii="Book Antiqua" w:hAnsi="Book Antiqua" w:cs="Calibri"/>
          <w:szCs w:val="24"/>
          <w:lang w:val="es-ES"/>
        </w:rPr>
        <w:t xml:space="preserve">previamente </w:t>
      </w:r>
    </w:p>
    <w:p w14:paraId="007C2F1D" w14:textId="705B7712" w:rsidR="00215F9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acordados para la reforma</w:t>
      </w:r>
    </w:p>
    <w:p w14:paraId="6D9F0337" w14:textId="06C9AD9E" w:rsidR="00215F91" w:rsidRDefault="00F0480C" w:rsidP="00E564B0">
      <w:pPr>
        <w:pStyle w:val="ListParagraph"/>
        <w:tabs>
          <w:tab w:val="num" w:pos="1260"/>
          <w:tab w:val="left" w:pos="1984"/>
        </w:tabs>
        <w:ind w:left="2250" w:hanging="1170"/>
        <w:contextualSpacing w:val="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de servicios municipales</w:t>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t>3</w:t>
      </w:r>
      <w:r w:rsidR="008E08E5">
        <w:rPr>
          <w:rFonts w:ascii="Book Antiqua" w:hAnsi="Book Antiqua" w:cs="Calibri"/>
          <w:szCs w:val="24"/>
          <w:lang w:val="es-ES"/>
        </w:rPr>
        <w:t>0</w:t>
      </w:r>
      <w:r w:rsidR="00215F91" w:rsidRPr="003D16DE">
        <w:rPr>
          <w:rFonts w:ascii="Book Antiqua" w:hAnsi="Book Antiqua" w:cs="Calibri"/>
          <w:szCs w:val="24"/>
          <w:lang w:val="es-ES"/>
        </w:rPr>
        <w:t>,000,000</w:t>
      </w:r>
    </w:p>
    <w:p w14:paraId="717E5499"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6C8E43EC" w14:textId="77777777" w:rsidR="00F0480C" w:rsidRDefault="00215F91" w:rsidP="00E564B0">
      <w:pPr>
        <w:pStyle w:val="ListParagraph"/>
        <w:numPr>
          <w:ilvl w:val="2"/>
          <w:numId w:val="1240"/>
        </w:numPr>
        <w:tabs>
          <w:tab w:val="clear" w:pos="2250"/>
          <w:tab w:val="num" w:pos="1260"/>
          <w:tab w:val="left" w:pos="1984"/>
          <w:tab w:val="left" w:pos="4410"/>
        </w:tabs>
        <w:ind w:hanging="1170"/>
        <w:contextualSpacing w:val="0"/>
        <w:rPr>
          <w:rFonts w:ascii="Book Antiqua" w:hAnsi="Book Antiqua"/>
          <w:color w:val="000000"/>
          <w:lang w:val="es-ES"/>
        </w:rPr>
      </w:pPr>
      <w:r w:rsidRPr="003D16DE">
        <w:rPr>
          <w:rFonts w:ascii="Book Antiqua" w:hAnsi="Book Antiqua"/>
          <w:color w:val="000000"/>
          <w:lang w:val="es-ES"/>
        </w:rPr>
        <w:t xml:space="preserve">Para gastos operacionales del </w:t>
      </w:r>
    </w:p>
    <w:p w14:paraId="3DCCDD51" w14:textId="77777777" w:rsidR="00F0480C" w:rsidRDefault="00F0480C" w:rsidP="00E564B0">
      <w:pPr>
        <w:tabs>
          <w:tab w:val="left" w:pos="1260"/>
          <w:tab w:val="left" w:pos="1984"/>
          <w:tab w:val="left" w:pos="4410"/>
        </w:tabs>
        <w:ind w:left="1080"/>
        <w:rPr>
          <w:rFonts w:ascii="Book Antiqua" w:hAnsi="Book Antiqua"/>
          <w:color w:val="000000"/>
          <w:lang w:val="es-ES"/>
        </w:rPr>
      </w:pPr>
      <w:r>
        <w:rPr>
          <w:rFonts w:ascii="Book Antiqua" w:hAnsi="Book Antiqua"/>
          <w:color w:val="000000"/>
          <w:lang w:val="es-ES"/>
        </w:rPr>
        <w:tab/>
      </w:r>
      <w:r w:rsidR="00215F91" w:rsidRPr="00F0480C">
        <w:rPr>
          <w:rFonts w:ascii="Book Antiqua" w:hAnsi="Book Antiqua"/>
          <w:color w:val="000000"/>
          <w:lang w:val="es-ES"/>
        </w:rPr>
        <w:t xml:space="preserve">Instituto </w:t>
      </w:r>
      <w:r w:rsidR="00215F91" w:rsidRPr="003D16DE">
        <w:rPr>
          <w:rFonts w:ascii="Book Antiqua" w:hAnsi="Book Antiqua"/>
          <w:color w:val="000000"/>
          <w:lang w:val="es-ES"/>
        </w:rPr>
        <w:t xml:space="preserve">de Ciencias Forenses </w:t>
      </w:r>
    </w:p>
    <w:p w14:paraId="3969263C" w14:textId="77777777" w:rsidR="00F0480C" w:rsidRDefault="00F0480C" w:rsidP="00E564B0">
      <w:pPr>
        <w:tabs>
          <w:tab w:val="left" w:pos="1260"/>
          <w:tab w:val="left" w:pos="1984"/>
          <w:tab w:val="left" w:pos="4410"/>
        </w:tabs>
        <w:ind w:left="1080"/>
        <w:rPr>
          <w:rFonts w:ascii="Book Antiqua" w:hAnsi="Book Antiqua"/>
          <w:color w:val="000000"/>
          <w:lang w:val="es-ES"/>
        </w:rPr>
      </w:pPr>
      <w:r>
        <w:rPr>
          <w:rFonts w:ascii="Book Antiqua" w:hAnsi="Book Antiqua"/>
          <w:color w:val="000000"/>
          <w:lang w:val="es-ES"/>
        </w:rPr>
        <w:lastRenderedPageBreak/>
        <w:tab/>
      </w:r>
      <w:r w:rsidR="00215F91" w:rsidRPr="003D16DE">
        <w:rPr>
          <w:rFonts w:ascii="Book Antiqua" w:hAnsi="Book Antiqua"/>
          <w:color w:val="000000"/>
          <w:lang w:val="es-ES"/>
        </w:rPr>
        <w:t xml:space="preserve">sujeto a la aprobación de la </w:t>
      </w:r>
      <w:r>
        <w:rPr>
          <w:rFonts w:ascii="Book Antiqua" w:hAnsi="Book Antiqua"/>
          <w:color w:val="000000"/>
          <w:lang w:val="es-ES"/>
        </w:rPr>
        <w:t xml:space="preserve"> </w:t>
      </w:r>
    </w:p>
    <w:p w14:paraId="5A623811" w14:textId="74BE1CD5" w:rsidR="00215F91" w:rsidRDefault="00F0480C" w:rsidP="00E564B0">
      <w:pPr>
        <w:tabs>
          <w:tab w:val="left" w:pos="1260"/>
          <w:tab w:val="left" w:pos="1984"/>
          <w:tab w:val="left" w:pos="4410"/>
        </w:tabs>
        <w:ind w:left="1080"/>
        <w:rPr>
          <w:rFonts w:ascii="Book Antiqua" w:hAnsi="Book Antiqua"/>
          <w:color w:val="000000"/>
          <w:lang w:val="es-ES"/>
        </w:rPr>
      </w:pPr>
      <w:r>
        <w:rPr>
          <w:rFonts w:ascii="Book Antiqua" w:hAnsi="Book Antiqua"/>
          <w:color w:val="000000"/>
          <w:lang w:val="es-ES"/>
        </w:rPr>
        <w:tab/>
      </w:r>
      <w:r w:rsidR="00215F91" w:rsidRPr="003D16DE">
        <w:rPr>
          <w:rFonts w:ascii="Book Antiqua" w:hAnsi="Book Antiqua"/>
          <w:color w:val="000000"/>
          <w:lang w:val="es-ES"/>
        </w:rPr>
        <w:t>Junta de Supervisión</w:t>
      </w:r>
      <w:r w:rsidR="00215F91" w:rsidRPr="003D16DE">
        <w:rPr>
          <w:rFonts w:ascii="Book Antiqua" w:hAnsi="Book Antiqua"/>
          <w:color w:val="000000"/>
          <w:lang w:val="es-ES"/>
        </w:rPr>
        <w:tab/>
      </w:r>
      <w:r w:rsidR="00215F91" w:rsidRPr="003D16DE">
        <w:rPr>
          <w:rFonts w:ascii="Book Antiqua" w:hAnsi="Book Antiqua"/>
          <w:color w:val="000000"/>
          <w:lang w:val="es-ES"/>
        </w:rPr>
        <w:tab/>
      </w:r>
      <w:r w:rsidR="00215F91" w:rsidRPr="003D16DE">
        <w:rPr>
          <w:rFonts w:ascii="Book Antiqua" w:hAnsi="Book Antiqua"/>
          <w:color w:val="000000"/>
          <w:lang w:val="es-ES"/>
        </w:rPr>
        <w:tab/>
        <w:t>700,000</w:t>
      </w:r>
    </w:p>
    <w:p w14:paraId="5510866E" w14:textId="77777777" w:rsidR="00E564B0" w:rsidRPr="003D16DE" w:rsidRDefault="00E564B0" w:rsidP="00E564B0">
      <w:pPr>
        <w:tabs>
          <w:tab w:val="left" w:pos="1260"/>
          <w:tab w:val="left" w:pos="1984"/>
          <w:tab w:val="left" w:pos="4410"/>
        </w:tabs>
        <w:ind w:left="1080"/>
        <w:rPr>
          <w:rFonts w:ascii="Book Antiqua" w:hAnsi="Book Antiqua"/>
          <w:color w:val="000000"/>
          <w:lang w:val="es-ES"/>
        </w:rPr>
      </w:pPr>
    </w:p>
    <w:p w14:paraId="179E4657" w14:textId="77777777" w:rsidR="00675511" w:rsidRPr="003D16DE" w:rsidRDefault="00675511" w:rsidP="00E564B0">
      <w:pPr>
        <w:pStyle w:val="ListParagraph"/>
        <w:tabs>
          <w:tab w:val="num" w:pos="1260"/>
          <w:tab w:val="left" w:pos="1984"/>
        </w:tabs>
        <w:ind w:left="2250" w:hanging="1350"/>
        <w:contextualSpacing w:val="0"/>
        <w:rPr>
          <w:rFonts w:ascii="Book Antiqua" w:hAnsi="Book Antiqua" w:cs="Calibri"/>
          <w:szCs w:val="24"/>
          <w:lang w:val="es-PR"/>
        </w:rPr>
      </w:pPr>
      <w:r w:rsidRPr="003D16DE">
        <w:rPr>
          <w:rFonts w:ascii="Book Antiqua" w:hAnsi="Book Antiqua" w:cs="Calibri"/>
          <w:szCs w:val="24"/>
          <w:lang w:val="es-PR"/>
        </w:rPr>
        <w:t>xi.  Para el pago de reclamaciones  </w:t>
      </w:r>
    </w:p>
    <w:p w14:paraId="2DFD3A38" w14:textId="4B7FB4AC"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los </w:t>
      </w:r>
      <w:proofErr w:type="spellStart"/>
      <w:r w:rsidR="00675511" w:rsidRPr="003D16DE">
        <w:rPr>
          <w:rFonts w:ascii="Book Antiqua" w:hAnsi="Book Antiqua" w:cs="Calibri"/>
          <w:szCs w:val="24"/>
          <w:lang w:val="es-PR"/>
        </w:rPr>
        <w:t>Med</w:t>
      </w:r>
      <w:proofErr w:type="spellEnd"/>
      <w:r w:rsidR="00675511" w:rsidRPr="003D16DE">
        <w:rPr>
          <w:rFonts w:ascii="Book Antiqua" w:hAnsi="Book Antiqua" w:cs="Calibri"/>
          <w:szCs w:val="24"/>
          <w:lang w:val="es-PR"/>
        </w:rPr>
        <w:t xml:space="preserve"> Centros 330 a ser </w:t>
      </w:r>
    </w:p>
    <w:p w14:paraId="66AF532E" w14:textId="34B1CD20" w:rsidR="00675511" w:rsidRPr="003D16DE"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pagados </w:t>
      </w:r>
      <w:proofErr w:type="gramStart"/>
      <w:r w:rsidR="00675511" w:rsidRPr="003D16DE">
        <w:rPr>
          <w:rFonts w:ascii="Book Antiqua" w:hAnsi="Book Antiqua" w:cs="Calibri"/>
          <w:szCs w:val="24"/>
          <w:lang w:val="es-PR"/>
        </w:rPr>
        <w:t>de acuerdo a</w:t>
      </w:r>
      <w:proofErr w:type="gramEnd"/>
      <w:r w:rsidR="00675511" w:rsidRPr="003D16DE">
        <w:rPr>
          <w:rFonts w:ascii="Book Antiqua" w:hAnsi="Book Antiqua" w:cs="Calibri"/>
          <w:szCs w:val="24"/>
          <w:lang w:val="es-PR"/>
        </w:rPr>
        <w:t xml:space="preserve"> la  </w:t>
      </w:r>
    </w:p>
    <w:p w14:paraId="5CBEC067" w14:textId="1945D3D7" w:rsidR="00675511" w:rsidRDefault="00F0480C" w:rsidP="00E564B0">
      <w:pPr>
        <w:pStyle w:val="ListParagraph"/>
        <w:tabs>
          <w:tab w:val="num" w:pos="1260"/>
          <w:tab w:val="left" w:pos="1984"/>
        </w:tabs>
        <w:ind w:left="2250" w:hanging="1170"/>
        <w:contextualSpacing w:val="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Sección 60.1 </w:t>
      </w:r>
      <w:proofErr w:type="gramStart"/>
      <w:r w:rsidR="00675511" w:rsidRPr="003D16DE">
        <w:rPr>
          <w:rFonts w:ascii="Book Antiqua" w:hAnsi="Book Antiqua" w:cs="Calibri"/>
          <w:szCs w:val="24"/>
          <w:lang w:val="es-PR"/>
        </w:rPr>
        <w:t>del  Plan</w:t>
      </w:r>
      <w:proofErr w:type="gramEnd"/>
      <w:r w:rsidR="00675511" w:rsidRPr="003D16DE">
        <w:rPr>
          <w:rFonts w:ascii="Book Antiqua" w:hAnsi="Book Antiqua" w:cs="Calibri"/>
          <w:szCs w:val="24"/>
          <w:lang w:val="es-PR"/>
        </w:rPr>
        <w:t xml:space="preserve"> de Ajuste</w:t>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10,958,000 </w:t>
      </w:r>
    </w:p>
    <w:p w14:paraId="4558CCA8" w14:textId="77777777" w:rsidR="00E564B0" w:rsidRPr="003D16DE" w:rsidRDefault="00E564B0" w:rsidP="00E564B0">
      <w:pPr>
        <w:pStyle w:val="ListParagraph"/>
        <w:tabs>
          <w:tab w:val="num" w:pos="1260"/>
          <w:tab w:val="left" w:pos="1984"/>
        </w:tabs>
        <w:ind w:left="2250" w:hanging="1170"/>
        <w:contextualSpacing w:val="0"/>
        <w:rPr>
          <w:rFonts w:ascii="Book Antiqua" w:hAnsi="Book Antiqua" w:cs="Calibri"/>
          <w:szCs w:val="24"/>
          <w:lang w:val="es-PR"/>
        </w:rPr>
      </w:pPr>
    </w:p>
    <w:p w14:paraId="5EC4D1C3" w14:textId="281D1F5A" w:rsidR="00045036" w:rsidRDefault="00045036" w:rsidP="00E564B0">
      <w:pPr>
        <w:pStyle w:val="ListParagraph"/>
        <w:tabs>
          <w:tab w:val="left" w:pos="900"/>
          <w:tab w:val="left" w:pos="1984"/>
        </w:tabs>
        <w:ind w:hanging="90"/>
        <w:contextualSpacing w:val="0"/>
        <w:rPr>
          <w:rFonts w:ascii="Book Antiqua" w:hAnsi="Book Antiqua" w:cs="Calibri"/>
          <w:szCs w:val="24"/>
          <w:lang w:val="es-PR"/>
        </w:rPr>
      </w:pPr>
      <w:r>
        <w:rPr>
          <w:rFonts w:ascii="Book Antiqua" w:hAnsi="Book Antiqua" w:cs="Calibri"/>
          <w:szCs w:val="24"/>
          <w:lang w:val="es-PR"/>
        </w:rPr>
        <w:t>L.</w:t>
      </w:r>
      <w:r>
        <w:rPr>
          <w:rFonts w:ascii="Book Antiqua" w:hAnsi="Book Antiqua" w:cs="Calibri"/>
          <w:szCs w:val="24"/>
          <w:lang w:val="es-PR"/>
        </w:rPr>
        <w:tab/>
        <w:t>Aportaciones a entidades no gubernamentales</w:t>
      </w: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1,950,000</w:t>
      </w:r>
    </w:p>
    <w:p w14:paraId="4FA1746E" w14:textId="77777777" w:rsidR="00E564B0" w:rsidRDefault="00E564B0" w:rsidP="00E564B0">
      <w:pPr>
        <w:pStyle w:val="ListParagraph"/>
        <w:tabs>
          <w:tab w:val="left" w:pos="900"/>
          <w:tab w:val="left" w:pos="1984"/>
        </w:tabs>
        <w:ind w:hanging="90"/>
        <w:contextualSpacing w:val="0"/>
        <w:rPr>
          <w:rFonts w:ascii="Book Antiqua" w:hAnsi="Book Antiqua" w:cs="Calibri"/>
          <w:szCs w:val="24"/>
          <w:lang w:val="es-PR"/>
        </w:rPr>
      </w:pPr>
    </w:p>
    <w:p w14:paraId="1C65056E" w14:textId="4F2DF4E4" w:rsidR="00045036" w:rsidRDefault="00045036" w:rsidP="00E564B0">
      <w:pPr>
        <w:pStyle w:val="ListParagraph"/>
        <w:tabs>
          <w:tab w:val="left" w:pos="900"/>
          <w:tab w:val="left" w:pos="1350"/>
        </w:tabs>
        <w:ind w:hanging="9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t>i.</w:t>
      </w:r>
      <w:r>
        <w:rPr>
          <w:rFonts w:ascii="Book Antiqua" w:hAnsi="Book Antiqua" w:cs="Calibri"/>
          <w:szCs w:val="24"/>
          <w:lang w:val="es-PR"/>
        </w:rPr>
        <w:tab/>
      </w:r>
      <w:r w:rsidR="008E08E5">
        <w:rPr>
          <w:rFonts w:ascii="Book Antiqua" w:hAnsi="Book Antiqua" w:cs="Calibri"/>
          <w:szCs w:val="24"/>
          <w:lang w:val="es-PR"/>
        </w:rPr>
        <w:t xml:space="preserve">Fondos para los esfuerzos de </w:t>
      </w:r>
    </w:p>
    <w:p w14:paraId="1CEB55ED" w14:textId="4FFF9595" w:rsidR="008E08E5" w:rsidRDefault="008E08E5" w:rsidP="00E564B0">
      <w:pPr>
        <w:pStyle w:val="ListParagraph"/>
        <w:tabs>
          <w:tab w:val="left" w:pos="900"/>
          <w:tab w:val="left" w:pos="1350"/>
        </w:tabs>
        <w:ind w:hanging="9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preparación y respuesta del Caribe,</w:t>
      </w:r>
    </w:p>
    <w:p w14:paraId="1D2CCCFB" w14:textId="38D3A860" w:rsidR="008E08E5" w:rsidRDefault="008E08E5" w:rsidP="00E564B0">
      <w:pPr>
        <w:pStyle w:val="ListParagraph"/>
        <w:tabs>
          <w:tab w:val="left" w:pos="900"/>
          <w:tab w:val="left" w:pos="1350"/>
        </w:tabs>
        <w:ind w:hanging="90"/>
        <w:contextualSpacing w:val="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sujeto a la revisión y aprobación</w:t>
      </w:r>
    </w:p>
    <w:p w14:paraId="42288F9B" w14:textId="4B7E0447" w:rsidR="008E08E5" w:rsidRDefault="008E08E5"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r>
      <w:r w:rsidRPr="008E08E5">
        <w:rPr>
          <w:rFonts w:ascii="Book Antiqua" w:hAnsi="Book Antiqua" w:cs="Calibri"/>
          <w:szCs w:val="24"/>
          <w:lang w:val="es-ES"/>
        </w:rPr>
        <w:t>de la Junta de Su</w:t>
      </w:r>
      <w:r>
        <w:rPr>
          <w:rFonts w:ascii="Book Antiqua" w:hAnsi="Book Antiqua" w:cs="Calibri"/>
          <w:szCs w:val="24"/>
          <w:lang w:val="es-ES"/>
        </w:rPr>
        <w:t>pervisión del</w:t>
      </w:r>
    </w:p>
    <w:p w14:paraId="42EE7CE8" w14:textId="1571B5BD" w:rsidR="008E08E5" w:rsidRDefault="008E08E5"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plan de trabajo detallado</w:t>
      </w: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1,000,000</w:t>
      </w:r>
    </w:p>
    <w:p w14:paraId="12191353" w14:textId="77777777" w:rsidR="00E564B0" w:rsidRDefault="00E564B0" w:rsidP="00E564B0">
      <w:pPr>
        <w:pStyle w:val="ListParagraph"/>
        <w:tabs>
          <w:tab w:val="left" w:pos="900"/>
          <w:tab w:val="left" w:pos="1350"/>
        </w:tabs>
        <w:ind w:hanging="90"/>
        <w:contextualSpacing w:val="0"/>
        <w:rPr>
          <w:rFonts w:ascii="Book Antiqua" w:hAnsi="Book Antiqua" w:cs="Calibri"/>
          <w:szCs w:val="24"/>
          <w:lang w:val="es-ES"/>
        </w:rPr>
      </w:pPr>
    </w:p>
    <w:p w14:paraId="4C2C8A16" w14:textId="31C271B3" w:rsidR="008E08E5" w:rsidRDefault="008E08E5"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proofErr w:type="spellStart"/>
      <w:r>
        <w:rPr>
          <w:rFonts w:ascii="Book Antiqua" w:hAnsi="Book Antiqua" w:cs="Calibri"/>
          <w:szCs w:val="24"/>
          <w:lang w:val="es-ES"/>
        </w:rPr>
        <w:t>ii</w:t>
      </w:r>
      <w:proofErr w:type="spellEnd"/>
      <w:r>
        <w:rPr>
          <w:rFonts w:ascii="Book Antiqua" w:hAnsi="Book Antiqua" w:cs="Calibri"/>
          <w:szCs w:val="24"/>
          <w:lang w:val="es-ES"/>
        </w:rPr>
        <w:t>.</w:t>
      </w:r>
      <w:r>
        <w:rPr>
          <w:rFonts w:ascii="Book Antiqua" w:hAnsi="Book Antiqua" w:cs="Calibri"/>
          <w:szCs w:val="24"/>
          <w:lang w:val="es-ES"/>
        </w:rPr>
        <w:tab/>
        <w:t>Financiamiento a la Asociación de</w:t>
      </w:r>
    </w:p>
    <w:p w14:paraId="6163C765" w14:textId="323E351F" w:rsidR="008E08E5" w:rsidRDefault="008E08E5"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 xml:space="preserve">Puertorriqueños en Marcha para </w:t>
      </w:r>
    </w:p>
    <w:p w14:paraId="6875C653" w14:textId="6E0AA11C" w:rsidR="008E08E5" w:rsidRDefault="008E08E5"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r>
      <w:r w:rsidR="00684D70">
        <w:rPr>
          <w:rFonts w:ascii="Book Antiqua" w:hAnsi="Book Antiqua" w:cs="Calibri"/>
          <w:szCs w:val="24"/>
          <w:lang w:val="es-ES"/>
        </w:rPr>
        <w:t>v</w:t>
      </w:r>
      <w:r>
        <w:rPr>
          <w:rFonts w:ascii="Book Antiqua" w:hAnsi="Book Antiqua" w:cs="Calibri"/>
          <w:szCs w:val="24"/>
          <w:lang w:val="es-ES"/>
        </w:rPr>
        <w:t>ivienda asequible conforme la ley</w:t>
      </w:r>
    </w:p>
    <w:p w14:paraId="3DC0CC04" w14:textId="77777777" w:rsidR="00684D70" w:rsidRDefault="008E08E5"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 xml:space="preserve">47-1987 y Ley 60-2019, beneficiando </w:t>
      </w:r>
    </w:p>
    <w:p w14:paraId="37846B06" w14:textId="531C076A" w:rsidR="00684D70" w:rsidRDefault="00684D70"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a r</w:t>
      </w:r>
      <w:r w:rsidR="008E08E5">
        <w:rPr>
          <w:rFonts w:ascii="Book Antiqua" w:hAnsi="Book Antiqua" w:cs="Calibri"/>
          <w:szCs w:val="24"/>
          <w:lang w:val="es-ES"/>
        </w:rPr>
        <w:t>esidentes</w:t>
      </w:r>
      <w:r>
        <w:rPr>
          <w:rFonts w:ascii="Book Antiqua" w:hAnsi="Book Antiqua" w:cs="Calibri"/>
          <w:szCs w:val="24"/>
          <w:lang w:val="es-ES"/>
        </w:rPr>
        <w:t xml:space="preserve"> de P.R., sujeto a la </w:t>
      </w:r>
    </w:p>
    <w:p w14:paraId="2DB73488" w14:textId="77777777" w:rsidR="00684D70" w:rsidRDefault="00684D70"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radicación</w:t>
      </w:r>
      <w:r w:rsidR="008E08E5">
        <w:rPr>
          <w:rFonts w:ascii="Book Antiqua" w:hAnsi="Book Antiqua" w:cs="Calibri"/>
          <w:szCs w:val="24"/>
          <w:lang w:val="es-ES"/>
        </w:rPr>
        <w:t xml:space="preserve"> </w:t>
      </w:r>
      <w:r>
        <w:rPr>
          <w:rFonts w:ascii="Book Antiqua" w:hAnsi="Book Antiqua" w:cs="Calibri"/>
          <w:szCs w:val="24"/>
          <w:lang w:val="es-ES"/>
        </w:rPr>
        <w:t xml:space="preserve">de los informes </w:t>
      </w:r>
    </w:p>
    <w:p w14:paraId="273149DE" w14:textId="77777777" w:rsidR="00684D70" w:rsidRDefault="00684D70"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 xml:space="preserve">acordados </w:t>
      </w:r>
      <w:r w:rsidR="008E08E5">
        <w:rPr>
          <w:rFonts w:ascii="Book Antiqua" w:hAnsi="Book Antiqua" w:cs="Calibri"/>
          <w:szCs w:val="24"/>
          <w:lang w:val="es-ES"/>
        </w:rPr>
        <w:t xml:space="preserve">y la </w:t>
      </w:r>
      <w:r w:rsidR="008E08E5" w:rsidRPr="00684D70">
        <w:rPr>
          <w:rFonts w:ascii="Book Antiqua" w:hAnsi="Book Antiqua" w:cs="Calibri"/>
          <w:szCs w:val="24"/>
          <w:lang w:val="es-ES"/>
        </w:rPr>
        <w:t>aprobación</w:t>
      </w:r>
      <w:r>
        <w:rPr>
          <w:rFonts w:ascii="Book Antiqua" w:hAnsi="Book Antiqua" w:cs="Calibri"/>
          <w:szCs w:val="24"/>
          <w:lang w:val="es-ES"/>
        </w:rPr>
        <w:t xml:space="preserve"> </w:t>
      </w:r>
      <w:r w:rsidR="008E08E5">
        <w:rPr>
          <w:rFonts w:ascii="Book Antiqua" w:hAnsi="Book Antiqua" w:cs="Calibri"/>
          <w:szCs w:val="24"/>
          <w:lang w:val="es-ES"/>
        </w:rPr>
        <w:t xml:space="preserve">de la </w:t>
      </w:r>
    </w:p>
    <w:p w14:paraId="4A1FE28E" w14:textId="106CC84A" w:rsidR="008E08E5" w:rsidRDefault="00684D70" w:rsidP="00E564B0">
      <w:pPr>
        <w:pStyle w:val="ListParagraph"/>
        <w:tabs>
          <w:tab w:val="left" w:pos="900"/>
          <w:tab w:val="left" w:pos="1350"/>
        </w:tabs>
        <w:ind w:hanging="90"/>
        <w:contextualSpacing w:val="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r>
      <w:r w:rsidR="008E08E5">
        <w:rPr>
          <w:rFonts w:ascii="Book Antiqua" w:hAnsi="Book Antiqua" w:cs="Calibri"/>
          <w:szCs w:val="24"/>
          <w:lang w:val="es-ES"/>
        </w:rPr>
        <w:t>Junta de Supervisión</w:t>
      </w:r>
      <w:r w:rsidR="008E08E5">
        <w:rPr>
          <w:rFonts w:ascii="Book Antiqua" w:hAnsi="Book Antiqua" w:cs="Calibri"/>
          <w:szCs w:val="24"/>
          <w:lang w:val="es-ES"/>
        </w:rPr>
        <w:tab/>
      </w:r>
      <w:r w:rsidR="008E08E5">
        <w:rPr>
          <w:rFonts w:ascii="Book Antiqua" w:hAnsi="Book Antiqua" w:cs="Calibri"/>
          <w:szCs w:val="24"/>
          <w:lang w:val="es-ES"/>
        </w:rPr>
        <w:tab/>
      </w:r>
      <w:r w:rsidR="008E08E5">
        <w:rPr>
          <w:rFonts w:ascii="Book Antiqua" w:hAnsi="Book Antiqua" w:cs="Calibri"/>
          <w:szCs w:val="24"/>
          <w:lang w:val="es-ES"/>
        </w:rPr>
        <w:tab/>
      </w:r>
      <w:r>
        <w:rPr>
          <w:rFonts w:ascii="Book Antiqua" w:hAnsi="Book Antiqua" w:cs="Calibri"/>
          <w:szCs w:val="24"/>
          <w:lang w:val="es-ES"/>
        </w:rPr>
        <w:tab/>
      </w:r>
      <w:r w:rsidR="008E08E5">
        <w:rPr>
          <w:rFonts w:ascii="Book Antiqua" w:hAnsi="Book Antiqua" w:cs="Calibri"/>
          <w:szCs w:val="24"/>
          <w:lang w:val="es-ES"/>
        </w:rPr>
        <w:t>950,000</w:t>
      </w:r>
    </w:p>
    <w:p w14:paraId="12BFA4B8" w14:textId="77777777" w:rsidR="00E564B0" w:rsidRPr="008E08E5" w:rsidRDefault="00E564B0" w:rsidP="00E564B0">
      <w:pPr>
        <w:pStyle w:val="ListParagraph"/>
        <w:tabs>
          <w:tab w:val="left" w:pos="900"/>
          <w:tab w:val="left" w:pos="1350"/>
        </w:tabs>
        <w:ind w:hanging="90"/>
        <w:contextualSpacing w:val="0"/>
        <w:rPr>
          <w:rFonts w:ascii="Book Antiqua" w:hAnsi="Book Antiqua" w:cs="Calibri"/>
          <w:szCs w:val="24"/>
          <w:lang w:val="es-ES"/>
        </w:rPr>
      </w:pPr>
    </w:p>
    <w:p w14:paraId="1CE80CB5" w14:textId="0D0A49FB" w:rsidR="00675511" w:rsidRDefault="00675511" w:rsidP="00E564B0">
      <w:pPr>
        <w:pStyle w:val="ListParagraph"/>
        <w:tabs>
          <w:tab w:val="left" w:pos="1984"/>
        </w:tabs>
        <w:contextualSpacing w:val="0"/>
        <w:rPr>
          <w:rFonts w:ascii="Book Antiqua" w:hAnsi="Book Antiqua" w:cs="Calibri"/>
          <w:szCs w:val="24"/>
          <w:u w:val="single"/>
          <w:lang w:val="es-PR"/>
        </w:rPr>
      </w:pPr>
      <w:proofErr w:type="gramStart"/>
      <w:r w:rsidRPr="003D16DE">
        <w:rPr>
          <w:rFonts w:ascii="Book Antiqua" w:hAnsi="Book Antiqua" w:cs="Calibri"/>
          <w:szCs w:val="24"/>
          <w:lang w:val="es-PR"/>
        </w:rPr>
        <w:t>Total</w:t>
      </w:r>
      <w:proofErr w:type="gramEnd"/>
      <w:r w:rsidRPr="003D16DE">
        <w:rPr>
          <w:rFonts w:ascii="Book Antiqua" w:hAnsi="Book Antiqua" w:cs="Calibri"/>
          <w:szCs w:val="24"/>
          <w:lang w:val="es-PR"/>
        </w:rPr>
        <w:t xml:space="preserve"> Asignaciones bajo la Custodia de la </w:t>
      </w:r>
      <w:proofErr w:type="gramStart"/>
      <w:r w:rsidRPr="003D16DE">
        <w:rPr>
          <w:rFonts w:ascii="Book Antiqua" w:hAnsi="Book Antiqua" w:cs="Calibri"/>
          <w:szCs w:val="24"/>
          <w:lang w:val="es-PR"/>
        </w:rPr>
        <w:t xml:space="preserve">OGP  </w:t>
      </w:r>
      <w:r w:rsidRPr="003D16DE">
        <w:rPr>
          <w:rFonts w:ascii="Book Antiqua" w:hAnsi="Book Antiqua" w:cs="Calibri"/>
          <w:szCs w:val="24"/>
          <w:lang w:val="es-PR"/>
        </w:rPr>
        <w:tab/>
      </w:r>
      <w:proofErr w:type="gramEnd"/>
      <w:r w:rsidRPr="003D16DE">
        <w:rPr>
          <w:rFonts w:ascii="Book Antiqua" w:hAnsi="Book Antiqua" w:cs="Calibri"/>
          <w:szCs w:val="24"/>
          <w:lang w:val="es-PR"/>
        </w:rPr>
        <w:t>    </w:t>
      </w:r>
      <w:r w:rsidRPr="003D16DE">
        <w:rPr>
          <w:rFonts w:ascii="Book Antiqua" w:hAnsi="Book Antiqua" w:cs="Calibri"/>
          <w:szCs w:val="24"/>
          <w:lang w:val="es-PR"/>
        </w:rPr>
        <w:tab/>
      </w:r>
      <w:r w:rsidR="00F0480C">
        <w:rPr>
          <w:rFonts w:ascii="Book Antiqua" w:hAnsi="Book Antiqua" w:cs="Calibri"/>
          <w:szCs w:val="24"/>
          <w:lang w:val="es-PR"/>
        </w:rPr>
        <w:tab/>
      </w:r>
      <w:r w:rsidRPr="00F0480C">
        <w:rPr>
          <w:rFonts w:ascii="Book Antiqua" w:hAnsi="Book Antiqua" w:cs="Calibri"/>
          <w:szCs w:val="24"/>
          <w:u w:val="single"/>
          <w:lang w:val="es-PR"/>
        </w:rPr>
        <w:t>8</w:t>
      </w:r>
      <w:r w:rsidR="00215F91" w:rsidRPr="00F0480C">
        <w:rPr>
          <w:rFonts w:ascii="Book Antiqua" w:hAnsi="Book Antiqua" w:cs="Calibri"/>
          <w:szCs w:val="24"/>
          <w:u w:val="single"/>
          <w:lang w:val="es-PR"/>
        </w:rPr>
        <w:t>24,</w:t>
      </w:r>
      <w:r w:rsidR="00437DB4" w:rsidRPr="00F0480C">
        <w:rPr>
          <w:rFonts w:ascii="Book Antiqua" w:hAnsi="Book Antiqua" w:cs="Calibri"/>
          <w:szCs w:val="24"/>
          <w:u w:val="single"/>
          <w:lang w:val="es-PR"/>
        </w:rPr>
        <w:t>241</w:t>
      </w:r>
      <w:r w:rsidRPr="00F0480C">
        <w:rPr>
          <w:rFonts w:ascii="Book Antiqua" w:hAnsi="Book Antiqua" w:cs="Calibri"/>
          <w:szCs w:val="24"/>
          <w:u w:val="single"/>
          <w:lang w:val="es-PR"/>
        </w:rPr>
        <w:t xml:space="preserve">,000  </w:t>
      </w:r>
    </w:p>
    <w:p w14:paraId="02291ECB" w14:textId="77777777" w:rsidR="00E564B0" w:rsidRPr="00F0480C" w:rsidRDefault="00E564B0" w:rsidP="00E564B0">
      <w:pPr>
        <w:pStyle w:val="ListParagraph"/>
        <w:tabs>
          <w:tab w:val="left" w:pos="1984"/>
        </w:tabs>
        <w:contextualSpacing w:val="0"/>
        <w:rPr>
          <w:rFonts w:ascii="Book Antiqua" w:hAnsi="Book Antiqua" w:cs="Calibri"/>
          <w:szCs w:val="24"/>
          <w:u w:val="single"/>
          <w:lang w:val="es-PR"/>
        </w:rPr>
      </w:pPr>
    </w:p>
    <w:p w14:paraId="0583AD09" w14:textId="25F97B49" w:rsidR="00675511" w:rsidRDefault="00675511" w:rsidP="00E564B0">
      <w:pPr>
        <w:pStyle w:val="ListParagraph"/>
        <w:tabs>
          <w:tab w:val="left" w:pos="1984"/>
        </w:tabs>
        <w:contextualSpacing w:val="0"/>
        <w:rPr>
          <w:rFonts w:ascii="Book Antiqua" w:hAnsi="Book Antiqua" w:cs="Calibri"/>
          <w:szCs w:val="24"/>
          <w:lang w:val="es-PR"/>
        </w:rPr>
      </w:pPr>
      <w:r w:rsidRPr="003D16DE">
        <w:rPr>
          <w:rFonts w:ascii="Book Antiqua" w:hAnsi="Book Antiqua" w:cs="Calibri"/>
          <w:szCs w:val="24"/>
          <w:lang w:val="es-PR"/>
        </w:rPr>
        <w:t>Subtotal de Asignaciones bajo Custodia</w:t>
      </w:r>
      <w:r w:rsidRPr="003D16DE">
        <w:rPr>
          <w:rFonts w:ascii="Book Antiqua" w:hAnsi="Book Antiqua" w:cs="Calibri"/>
          <w:szCs w:val="24"/>
          <w:lang w:val="es-PR"/>
        </w:rPr>
        <w:tab/>
        <w:t>           </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F0480C">
        <w:rPr>
          <w:rFonts w:ascii="Book Antiqua" w:hAnsi="Book Antiqua" w:cs="Calibri"/>
          <w:szCs w:val="24"/>
          <w:lang w:val="es-PR"/>
        </w:rPr>
        <w:t xml:space="preserve">   </w:t>
      </w:r>
      <w:r w:rsidR="00F0480C">
        <w:rPr>
          <w:rFonts w:ascii="Book Antiqua" w:hAnsi="Book Antiqua" w:cs="Calibri"/>
          <w:szCs w:val="24"/>
          <w:lang w:val="es-PR"/>
        </w:rPr>
        <w:tab/>
      </w:r>
      <w:r w:rsidRPr="00F0480C">
        <w:rPr>
          <w:rFonts w:ascii="Book Antiqua" w:hAnsi="Book Antiqua" w:cs="Calibri"/>
          <w:szCs w:val="24"/>
          <w:u w:val="single"/>
          <w:lang w:val="es-PR"/>
        </w:rPr>
        <w:t>3</w:t>
      </w:r>
      <w:r w:rsidR="00437DB4" w:rsidRPr="00F0480C">
        <w:rPr>
          <w:rFonts w:ascii="Book Antiqua" w:hAnsi="Book Antiqua" w:cs="Calibri"/>
          <w:szCs w:val="24"/>
          <w:u w:val="single"/>
          <w:lang w:val="es-PR"/>
        </w:rPr>
        <w:t>,</w:t>
      </w:r>
      <w:r w:rsidR="007C4E7F" w:rsidRPr="00F0480C">
        <w:rPr>
          <w:rFonts w:ascii="Book Antiqua" w:hAnsi="Book Antiqua" w:cs="Calibri"/>
          <w:szCs w:val="24"/>
          <w:u w:val="single"/>
          <w:lang w:val="es-PR"/>
        </w:rPr>
        <w:t>404,320</w:t>
      </w:r>
      <w:r w:rsidRPr="00F0480C">
        <w:rPr>
          <w:rFonts w:ascii="Book Antiqua" w:hAnsi="Book Antiqua" w:cs="Calibri"/>
          <w:szCs w:val="24"/>
          <w:u w:val="single"/>
          <w:lang w:val="es-PR"/>
        </w:rPr>
        <w:t>,000</w:t>
      </w:r>
      <w:r w:rsidRPr="003D16DE">
        <w:rPr>
          <w:rFonts w:ascii="Book Antiqua" w:hAnsi="Book Antiqua" w:cs="Calibri"/>
          <w:szCs w:val="24"/>
          <w:lang w:val="es-PR"/>
        </w:rPr>
        <w:t> </w:t>
      </w:r>
    </w:p>
    <w:p w14:paraId="51FB9408" w14:textId="77777777" w:rsidR="00E564B0" w:rsidRPr="003D16DE" w:rsidRDefault="00E564B0" w:rsidP="00E564B0">
      <w:pPr>
        <w:pStyle w:val="ListParagraph"/>
        <w:tabs>
          <w:tab w:val="left" w:pos="1984"/>
        </w:tabs>
        <w:contextualSpacing w:val="0"/>
        <w:rPr>
          <w:rFonts w:ascii="Book Antiqua" w:hAnsi="Book Antiqua" w:cs="Calibri"/>
          <w:szCs w:val="24"/>
          <w:lang w:val="es-PR"/>
        </w:rPr>
      </w:pPr>
    </w:p>
    <w:p w14:paraId="40F5F0AD" w14:textId="77777777" w:rsidR="008C1ACE" w:rsidRDefault="008C1ACE" w:rsidP="00E564B0">
      <w:pPr>
        <w:pStyle w:val="ListParagraph"/>
        <w:numPr>
          <w:ilvl w:val="0"/>
          <w:numId w:val="282"/>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Hacienda/Oficina del Principal Oficial Financiero  </w:t>
      </w:r>
    </w:p>
    <w:p w14:paraId="0EEA9DA0"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361F0599" w14:textId="77777777" w:rsidR="008C1ACE" w:rsidRDefault="008C1ACE" w:rsidP="00E564B0">
      <w:pPr>
        <w:pStyle w:val="ListParagraph"/>
        <w:numPr>
          <w:ilvl w:val="0"/>
          <w:numId w:val="283"/>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Departamento de Hacienda</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7B735EE3"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5F2695DF" w14:textId="42DC6628" w:rsidR="008C1ACE" w:rsidRDefault="008C1ACE" w:rsidP="00E564B0">
      <w:pPr>
        <w:pStyle w:val="ListParagraph"/>
        <w:numPr>
          <w:ilvl w:val="0"/>
          <w:numId w:val="284"/>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F0480C">
        <w:rPr>
          <w:rFonts w:ascii="Book Antiqua" w:hAnsi="Book Antiqua" w:cs="Calibri"/>
          <w:szCs w:val="24"/>
          <w:lang w:val="es-PR"/>
        </w:rPr>
        <w:tab/>
      </w:r>
      <w:r w:rsidRPr="008C1ACE">
        <w:rPr>
          <w:rFonts w:ascii="Book Antiqua" w:hAnsi="Book Antiqua" w:cs="Calibri"/>
          <w:szCs w:val="24"/>
          <w:lang w:val="es-PR"/>
        </w:rPr>
        <w:t>80,485,000 </w:t>
      </w:r>
    </w:p>
    <w:p w14:paraId="2ED11645"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66507D4D" w14:textId="1B35F23A" w:rsid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 xml:space="preserve">    </w:t>
      </w:r>
      <w:r w:rsidR="00F0480C">
        <w:rPr>
          <w:rFonts w:ascii="Book Antiqua" w:hAnsi="Book Antiqua" w:cs="Calibri"/>
          <w:szCs w:val="24"/>
          <w:lang w:val="es-PR"/>
        </w:rPr>
        <w:t xml:space="preserve">   </w:t>
      </w:r>
      <w:r w:rsidRPr="008C1ACE">
        <w:rPr>
          <w:rFonts w:ascii="Book Antiqua" w:hAnsi="Book Antiqua" w:cs="Calibri"/>
          <w:szCs w:val="24"/>
          <w:lang w:val="es-PR"/>
        </w:rPr>
        <w:t>57,109,000 </w:t>
      </w:r>
    </w:p>
    <w:p w14:paraId="6BABBCE4" w14:textId="77777777" w:rsidR="00E564B0" w:rsidRPr="008C1ACE" w:rsidRDefault="00E564B0" w:rsidP="00E564B0">
      <w:pPr>
        <w:pStyle w:val="ListParagraph"/>
        <w:tabs>
          <w:tab w:val="left" w:pos="1984"/>
        </w:tabs>
        <w:ind w:left="1530"/>
        <w:contextualSpacing w:val="0"/>
        <w:rPr>
          <w:rFonts w:ascii="Book Antiqua" w:hAnsi="Book Antiqua" w:cs="Calibri"/>
          <w:szCs w:val="24"/>
          <w:lang w:val="es-PR"/>
        </w:rPr>
      </w:pPr>
    </w:p>
    <w:p w14:paraId="38E3E564" w14:textId="77777777" w:rsid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Sueldos para Puestos de Confianza        3,034,000  </w:t>
      </w:r>
    </w:p>
    <w:p w14:paraId="138E5BB9" w14:textId="77777777" w:rsidR="00E564B0" w:rsidRPr="008C1ACE" w:rsidRDefault="00E564B0" w:rsidP="00E564B0">
      <w:pPr>
        <w:pStyle w:val="ListParagraph"/>
        <w:tabs>
          <w:tab w:val="left" w:pos="1984"/>
        </w:tabs>
        <w:ind w:left="1530"/>
        <w:contextualSpacing w:val="0"/>
        <w:rPr>
          <w:rFonts w:ascii="Book Antiqua" w:hAnsi="Book Antiqua" w:cs="Calibri"/>
          <w:szCs w:val="24"/>
          <w:lang w:val="es-PR"/>
        </w:rPr>
      </w:pPr>
    </w:p>
    <w:p w14:paraId="19E3EED1" w14:textId="2BA488C5" w:rsid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 xml:space="preserve">Horas </w:t>
      </w:r>
      <w:proofErr w:type="gramStart"/>
      <w:r w:rsidRPr="008C1ACE">
        <w:rPr>
          <w:rFonts w:ascii="Book Antiqua" w:hAnsi="Book Antiqua" w:cs="Calibri"/>
          <w:szCs w:val="24"/>
          <w:lang w:val="es-PR"/>
        </w:rPr>
        <w:t>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 xml:space="preserve">         </w:t>
      </w:r>
      <w:r w:rsidRPr="008C1ACE">
        <w:rPr>
          <w:rFonts w:ascii="Book Antiqua" w:hAnsi="Book Antiqua" w:cs="Calibri"/>
          <w:szCs w:val="24"/>
          <w:lang w:val="es-PR"/>
        </w:rPr>
        <w:t xml:space="preserve"> 240,000</w:t>
      </w:r>
      <w:proofErr w:type="gramEnd"/>
      <w:r w:rsidRPr="008C1ACE">
        <w:rPr>
          <w:rFonts w:ascii="Book Antiqua" w:hAnsi="Book Antiqua" w:cs="Calibri"/>
          <w:szCs w:val="24"/>
          <w:lang w:val="es-PR"/>
        </w:rPr>
        <w:t>  </w:t>
      </w:r>
    </w:p>
    <w:p w14:paraId="51F258D3" w14:textId="77777777" w:rsidR="00E564B0" w:rsidRPr="008C1ACE" w:rsidRDefault="00E564B0" w:rsidP="00E564B0">
      <w:pPr>
        <w:pStyle w:val="ListParagraph"/>
        <w:tabs>
          <w:tab w:val="left" w:pos="1984"/>
        </w:tabs>
        <w:ind w:left="1530"/>
        <w:contextualSpacing w:val="0"/>
        <w:rPr>
          <w:rFonts w:ascii="Book Antiqua" w:hAnsi="Book Antiqua" w:cs="Calibri"/>
          <w:szCs w:val="24"/>
          <w:lang w:val="es-PR"/>
        </w:rPr>
      </w:pPr>
    </w:p>
    <w:p w14:paraId="584D9853" w14:textId="77777777" w:rsid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Aportación patronal al seguro médico   2,426,000  </w:t>
      </w:r>
    </w:p>
    <w:p w14:paraId="7D39D03F" w14:textId="77777777" w:rsidR="00E564B0" w:rsidRPr="008C1ACE" w:rsidRDefault="00E564B0" w:rsidP="00E564B0">
      <w:pPr>
        <w:pStyle w:val="ListParagraph"/>
        <w:tabs>
          <w:tab w:val="left" w:pos="1984"/>
        </w:tabs>
        <w:ind w:left="1530"/>
        <w:contextualSpacing w:val="0"/>
        <w:rPr>
          <w:rFonts w:ascii="Book Antiqua" w:hAnsi="Book Antiqua" w:cs="Calibri"/>
          <w:szCs w:val="24"/>
          <w:lang w:val="es-PR"/>
        </w:rPr>
      </w:pPr>
    </w:p>
    <w:p w14:paraId="33D97E2C" w14:textId="77777777" w:rsid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lastRenderedPageBreak/>
        <w:t xml:space="preserve">Otros beneficios del empleado </w:t>
      </w:r>
      <w:r w:rsidRPr="008C1ACE">
        <w:rPr>
          <w:rFonts w:ascii="Book Antiqua" w:hAnsi="Book Antiqua" w:cs="Calibri"/>
          <w:szCs w:val="24"/>
          <w:lang w:val="es-PR"/>
        </w:rPr>
        <w:tab/>
        <w:t>          7,657,000   </w:t>
      </w:r>
    </w:p>
    <w:p w14:paraId="322F7C92" w14:textId="77777777" w:rsidR="00E564B0" w:rsidRPr="008C1ACE" w:rsidRDefault="00E564B0" w:rsidP="00E564B0">
      <w:pPr>
        <w:pStyle w:val="ListParagraph"/>
        <w:tabs>
          <w:tab w:val="left" w:pos="1984"/>
        </w:tabs>
        <w:ind w:left="1530"/>
        <w:contextualSpacing w:val="0"/>
        <w:rPr>
          <w:rFonts w:ascii="Book Antiqua" w:hAnsi="Book Antiqua" w:cs="Calibri"/>
          <w:szCs w:val="24"/>
          <w:lang w:val="es-PR"/>
        </w:rPr>
      </w:pPr>
    </w:p>
    <w:p w14:paraId="39CA258B" w14:textId="77777777" w:rsidR="008C1ACE" w:rsidRP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Jubilación anticipada y programa de  </w:t>
      </w:r>
    </w:p>
    <w:p w14:paraId="1B0F0AE2" w14:textId="362B9B00" w:rsidR="008C1ACE" w:rsidRDefault="00F0480C" w:rsidP="00E564B0">
      <w:pPr>
        <w:pStyle w:val="ListParagraph"/>
        <w:tabs>
          <w:tab w:val="num" w:pos="1530"/>
          <w:tab w:val="left" w:pos="1984"/>
        </w:tabs>
        <w:ind w:left="1530" w:hanging="270"/>
        <w:contextualSpacing w:val="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 xml:space="preserve">transición voluntaria </w:t>
      </w:r>
      <w:r w:rsidR="008C1ACE" w:rsidRPr="008C1ACE">
        <w:rPr>
          <w:rFonts w:ascii="Book Antiqua" w:hAnsi="Book Antiqua" w:cs="Calibri"/>
          <w:szCs w:val="24"/>
          <w:lang w:val="es-PR"/>
        </w:rPr>
        <w:tab/>
        <w:t xml:space="preserve">         </w:t>
      </w:r>
      <w:r w:rsidR="008C1ACE" w:rsidRPr="008C1ACE">
        <w:rPr>
          <w:rFonts w:ascii="Book Antiqua" w:hAnsi="Book Antiqua" w:cs="Calibri"/>
          <w:szCs w:val="24"/>
          <w:lang w:val="es-PR"/>
        </w:rPr>
        <w:tab/>
        <w:t>      </w:t>
      </w:r>
      <w:r>
        <w:rPr>
          <w:rFonts w:ascii="Book Antiqua" w:hAnsi="Book Antiqua" w:cs="Calibri"/>
          <w:szCs w:val="24"/>
          <w:lang w:val="es-PR"/>
        </w:rPr>
        <w:tab/>
      </w:r>
      <w:r w:rsidR="008C1ACE" w:rsidRPr="008C1ACE">
        <w:rPr>
          <w:rFonts w:ascii="Book Antiqua" w:hAnsi="Book Antiqua" w:cs="Calibri"/>
          <w:szCs w:val="24"/>
          <w:lang w:val="es-PR"/>
        </w:rPr>
        <w:t>4,514,000 </w:t>
      </w:r>
    </w:p>
    <w:p w14:paraId="13CA2AA0" w14:textId="77777777" w:rsidR="00E564B0" w:rsidRPr="008C1ACE" w:rsidRDefault="00E564B0" w:rsidP="00E564B0">
      <w:pPr>
        <w:pStyle w:val="ListParagraph"/>
        <w:tabs>
          <w:tab w:val="num" w:pos="1530"/>
          <w:tab w:val="left" w:pos="1984"/>
        </w:tabs>
        <w:ind w:left="1530" w:hanging="270"/>
        <w:contextualSpacing w:val="0"/>
        <w:rPr>
          <w:rFonts w:ascii="Book Antiqua" w:hAnsi="Book Antiqua" w:cs="Calibri"/>
          <w:szCs w:val="24"/>
          <w:lang w:val="es-PR"/>
        </w:rPr>
      </w:pPr>
    </w:p>
    <w:p w14:paraId="2B213B39" w14:textId="77777777" w:rsidR="008C1ACE" w:rsidRP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Para contratar nuevos empleados  </w:t>
      </w:r>
    </w:p>
    <w:p w14:paraId="34E9B93F" w14:textId="188A1F57" w:rsidR="008C1ACE" w:rsidRPr="008C1ACE" w:rsidRDefault="00F0480C" w:rsidP="00E564B0">
      <w:pPr>
        <w:pStyle w:val="ListParagraph"/>
        <w:tabs>
          <w:tab w:val="num" w:pos="1530"/>
          <w:tab w:val="left" w:pos="1984"/>
        </w:tabs>
        <w:ind w:left="1530" w:hanging="270"/>
        <w:contextualSpacing w:val="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como resultado de la implementación  </w:t>
      </w:r>
    </w:p>
    <w:p w14:paraId="057480EE" w14:textId="0F4451F6" w:rsidR="008C1ACE" w:rsidRPr="008C1ACE" w:rsidRDefault="00F0480C" w:rsidP="00E564B0">
      <w:pPr>
        <w:pStyle w:val="ListParagraph"/>
        <w:tabs>
          <w:tab w:val="num" w:pos="1530"/>
          <w:tab w:val="left" w:pos="1984"/>
        </w:tabs>
        <w:ind w:left="1530" w:hanging="270"/>
        <w:contextualSpacing w:val="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del Plan Piloto de la Reforma del  </w:t>
      </w:r>
    </w:p>
    <w:p w14:paraId="6182D22C" w14:textId="6D3FDE39" w:rsidR="008C1ACE" w:rsidRDefault="00F0480C" w:rsidP="00E564B0">
      <w:pPr>
        <w:pStyle w:val="ListParagraph"/>
        <w:tabs>
          <w:tab w:val="num" w:pos="1530"/>
          <w:tab w:val="left" w:pos="1984"/>
        </w:tabs>
        <w:ind w:left="1530" w:hanging="270"/>
        <w:contextualSpacing w:val="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 xml:space="preserve">Servicio Público (“CSR”) </w:t>
      </w:r>
      <w:r w:rsidR="008C1ACE" w:rsidRPr="008C1ACE">
        <w:rPr>
          <w:rFonts w:ascii="Book Antiqua" w:hAnsi="Book Antiqua" w:cs="Calibri"/>
          <w:szCs w:val="24"/>
          <w:lang w:val="es-PR"/>
        </w:rPr>
        <w:tab/>
      </w:r>
      <w:r w:rsidR="008C1ACE" w:rsidRPr="008C1ACE">
        <w:rPr>
          <w:rFonts w:ascii="Book Antiqua" w:hAnsi="Book Antiqua" w:cs="Calibri"/>
          <w:szCs w:val="24"/>
          <w:lang w:val="es-PR"/>
        </w:rPr>
        <w:tab/>
        <w:t>         4,990,000 </w:t>
      </w:r>
    </w:p>
    <w:p w14:paraId="0CE9D5B4" w14:textId="77777777" w:rsidR="00E564B0" w:rsidRPr="008C1ACE" w:rsidRDefault="00E564B0" w:rsidP="00E564B0">
      <w:pPr>
        <w:pStyle w:val="ListParagraph"/>
        <w:tabs>
          <w:tab w:val="num" w:pos="1530"/>
          <w:tab w:val="left" w:pos="1984"/>
        </w:tabs>
        <w:ind w:left="1530" w:hanging="270"/>
        <w:contextualSpacing w:val="0"/>
        <w:rPr>
          <w:rFonts w:ascii="Book Antiqua" w:hAnsi="Book Antiqua" w:cs="Calibri"/>
          <w:szCs w:val="24"/>
          <w:lang w:val="es-PR"/>
        </w:rPr>
      </w:pPr>
    </w:p>
    <w:p w14:paraId="72C5C629" w14:textId="77777777" w:rsidR="008C1ACE" w:rsidRPr="008C1ACE" w:rsidRDefault="008C1ACE" w:rsidP="00E564B0">
      <w:pPr>
        <w:pStyle w:val="ListParagraph"/>
        <w:numPr>
          <w:ilvl w:val="2"/>
          <w:numId w:val="904"/>
        </w:numPr>
        <w:tabs>
          <w:tab w:val="clear" w:pos="2250"/>
          <w:tab w:val="num" w:pos="1530"/>
          <w:tab w:val="left" w:pos="1984"/>
        </w:tabs>
        <w:ind w:left="1530" w:hanging="270"/>
        <w:contextualSpacing w:val="0"/>
        <w:rPr>
          <w:rFonts w:ascii="Book Antiqua" w:hAnsi="Book Antiqua" w:cs="Calibri"/>
          <w:szCs w:val="24"/>
          <w:lang w:val="es-PR"/>
        </w:rPr>
      </w:pPr>
      <w:r w:rsidRPr="008C1ACE">
        <w:rPr>
          <w:rFonts w:ascii="Book Antiqua" w:hAnsi="Book Antiqua" w:cs="Calibri"/>
          <w:szCs w:val="24"/>
          <w:lang w:val="es-PR"/>
        </w:rPr>
        <w:t>Para el reclutamiento de personal </w:t>
      </w:r>
    </w:p>
    <w:p w14:paraId="28500D7B" w14:textId="21344F60" w:rsidR="008C1ACE" w:rsidRPr="008C1ACE" w:rsidRDefault="00F0480C" w:rsidP="00E564B0">
      <w:pPr>
        <w:pStyle w:val="ListParagraph"/>
        <w:tabs>
          <w:tab w:val="num" w:pos="1530"/>
          <w:tab w:val="left" w:pos="1984"/>
        </w:tabs>
        <w:ind w:left="1530" w:hanging="270"/>
        <w:contextualSpacing w:val="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 xml:space="preserve">para la Oficina del </w:t>
      </w:r>
      <w:proofErr w:type="gramStart"/>
      <w:r w:rsidR="008C1ACE" w:rsidRPr="008C1ACE">
        <w:rPr>
          <w:rFonts w:ascii="Book Antiqua" w:hAnsi="Book Antiqua" w:cs="Calibri"/>
          <w:szCs w:val="24"/>
          <w:lang w:val="es-PR"/>
        </w:rPr>
        <w:t>Director</w:t>
      </w:r>
      <w:proofErr w:type="gramEnd"/>
      <w:r w:rsidR="008C1ACE" w:rsidRPr="008C1ACE">
        <w:rPr>
          <w:rFonts w:ascii="Book Antiqua" w:hAnsi="Book Antiqua" w:cs="Calibri"/>
          <w:szCs w:val="24"/>
          <w:lang w:val="es-PR"/>
        </w:rPr>
        <w:t>  </w:t>
      </w:r>
    </w:p>
    <w:p w14:paraId="2221E175" w14:textId="7E1ED7D0" w:rsidR="008C1ACE" w:rsidRDefault="00F0480C" w:rsidP="00E564B0">
      <w:pPr>
        <w:pStyle w:val="ListParagraph"/>
        <w:tabs>
          <w:tab w:val="num" w:pos="1530"/>
          <w:tab w:val="left" w:pos="1984"/>
        </w:tabs>
        <w:ind w:left="1530" w:hanging="270"/>
        <w:contextualSpacing w:val="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Financiero</w:t>
      </w:r>
      <w:r w:rsidR="008C1ACE" w:rsidRPr="008C1ACE">
        <w:rPr>
          <w:rFonts w:ascii="Book Antiqua" w:hAnsi="Book Antiqua" w:cs="Calibri"/>
          <w:szCs w:val="24"/>
          <w:lang w:val="es-PR"/>
        </w:rPr>
        <w:tab/>
      </w:r>
      <w:r w:rsidR="008C1ACE" w:rsidRPr="008C1ACE">
        <w:rPr>
          <w:rFonts w:ascii="Book Antiqua" w:hAnsi="Book Antiqua" w:cs="Calibri"/>
          <w:szCs w:val="24"/>
          <w:lang w:val="es-PR"/>
        </w:rPr>
        <w:tab/>
      </w:r>
      <w:r w:rsidR="008C1ACE" w:rsidRPr="008C1ACE">
        <w:rPr>
          <w:rFonts w:ascii="Book Antiqua" w:hAnsi="Book Antiqua" w:cs="Calibri"/>
          <w:szCs w:val="24"/>
          <w:lang w:val="es-PR"/>
        </w:rPr>
        <w:tab/>
      </w:r>
      <w:r w:rsidR="008C1ACE" w:rsidRPr="008C1ACE">
        <w:rPr>
          <w:rFonts w:ascii="Book Antiqua" w:hAnsi="Book Antiqua" w:cs="Calibri"/>
          <w:szCs w:val="24"/>
          <w:lang w:val="es-PR"/>
        </w:rPr>
        <w:tab/>
        <w:t>           515,000 </w:t>
      </w:r>
    </w:p>
    <w:p w14:paraId="0CE1D05C" w14:textId="77777777" w:rsidR="00E564B0" w:rsidRPr="008C1ACE" w:rsidRDefault="00E564B0" w:rsidP="00E564B0">
      <w:pPr>
        <w:pStyle w:val="ListParagraph"/>
        <w:tabs>
          <w:tab w:val="num" w:pos="1530"/>
          <w:tab w:val="left" w:pos="1984"/>
        </w:tabs>
        <w:ind w:left="1530" w:hanging="270"/>
        <w:contextualSpacing w:val="0"/>
        <w:rPr>
          <w:rFonts w:ascii="Book Antiqua" w:hAnsi="Book Antiqua" w:cs="Calibri"/>
          <w:szCs w:val="24"/>
          <w:lang w:val="es-PR"/>
        </w:rPr>
      </w:pPr>
    </w:p>
    <w:p w14:paraId="08D2FAB5" w14:textId="2B75D621" w:rsidR="008C1ACE" w:rsidRDefault="008C1ACE" w:rsidP="00E564B0">
      <w:pPr>
        <w:pStyle w:val="ListParagraph"/>
        <w:numPr>
          <w:ilvl w:val="0"/>
          <w:numId w:val="28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proofErr w:type="gramStart"/>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proofErr w:type="gramEnd"/>
      <w:r w:rsidRPr="008C1ACE">
        <w:rPr>
          <w:rFonts w:ascii="Book Antiqua" w:hAnsi="Book Antiqua" w:cs="Calibri"/>
          <w:szCs w:val="24"/>
          <w:lang w:val="es-PR"/>
        </w:rPr>
        <w:t>46,194,000 </w:t>
      </w:r>
    </w:p>
    <w:p w14:paraId="6532864E"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20E8A3E2" w14:textId="5FDDBCCA" w:rsidR="008C1ACE" w:rsidRDefault="008C1ACE" w:rsidP="00E564B0">
      <w:pPr>
        <w:pStyle w:val="ListParagraph"/>
        <w:numPr>
          <w:ilvl w:val="0"/>
          <w:numId w:val="286"/>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 xml:space="preserve">Facilidades y pagos por servicios públicos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9,702,000 </w:t>
      </w:r>
    </w:p>
    <w:p w14:paraId="5748D785"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17E3DC70" w14:textId="77777777" w:rsidR="008C1ACE" w:rsidRDefault="008C1ACE" w:rsidP="00E564B0">
      <w:pPr>
        <w:pStyle w:val="ListParagraph"/>
        <w:numPr>
          <w:ilvl w:val="2"/>
          <w:numId w:val="90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2,025,000  </w:t>
      </w:r>
    </w:p>
    <w:p w14:paraId="0FA4F885"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1B8C652B" w14:textId="669A6272" w:rsidR="008C1ACE" w:rsidRDefault="008C1ACE" w:rsidP="00E564B0">
      <w:pPr>
        <w:pStyle w:val="ListParagraph"/>
        <w:numPr>
          <w:ilvl w:val="2"/>
          <w:numId w:val="90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368,000 </w:t>
      </w:r>
    </w:p>
    <w:p w14:paraId="6ABE0494"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7411EA1A" w14:textId="77777777" w:rsidR="008C1ACE" w:rsidRDefault="008C1ACE" w:rsidP="00E564B0">
      <w:pPr>
        <w:pStyle w:val="ListParagraph"/>
        <w:numPr>
          <w:ilvl w:val="2"/>
          <w:numId w:val="90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Pagos a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6,870,000   </w:t>
      </w:r>
    </w:p>
    <w:p w14:paraId="40E3FA43"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6E4ECC39" w14:textId="77777777" w:rsidR="008C1ACE" w:rsidRDefault="008C1ACE" w:rsidP="00E564B0">
      <w:pPr>
        <w:pStyle w:val="ListParagraph"/>
        <w:numPr>
          <w:ilvl w:val="2"/>
          <w:numId w:val="90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Otras facilidades                                           303,000 </w:t>
      </w:r>
    </w:p>
    <w:p w14:paraId="1FB700EE"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5FFD8C62" w14:textId="77777777" w:rsidR="008C1ACE" w:rsidRPr="008C1ACE" w:rsidRDefault="008C1ACE" w:rsidP="00E564B0">
      <w:pPr>
        <w:pStyle w:val="ListParagraph"/>
        <w:numPr>
          <w:ilvl w:val="2"/>
          <w:numId w:val="90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el pago de combustibles  </w:t>
      </w:r>
    </w:p>
    <w:p w14:paraId="1CFF782D" w14:textId="0ECFB5B9" w:rsidR="008C1ACE" w:rsidRDefault="008C1ACE" w:rsidP="00E564B0">
      <w:pPr>
        <w:pStyle w:val="ListParagraph"/>
        <w:tabs>
          <w:tab w:val="left" w:pos="1984"/>
        </w:tabs>
        <w:ind w:left="1980"/>
        <w:contextualSpacing w:val="0"/>
        <w:rPr>
          <w:rFonts w:ascii="Book Antiqua" w:hAnsi="Book Antiqua" w:cs="Calibri"/>
          <w:szCs w:val="24"/>
          <w:lang w:val="es-PR"/>
        </w:rPr>
      </w:pPr>
      <w:r w:rsidRPr="008C1ACE">
        <w:rPr>
          <w:rFonts w:ascii="Book Antiqua" w:hAnsi="Book Antiqua" w:cs="Calibri"/>
          <w:szCs w:val="24"/>
          <w:lang w:val="es-PR"/>
        </w:rPr>
        <w:t>y lubricantes a ASG</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F0480C">
        <w:rPr>
          <w:rFonts w:ascii="Book Antiqua" w:hAnsi="Book Antiqua" w:cs="Calibri"/>
          <w:szCs w:val="24"/>
          <w:lang w:val="es-PR"/>
        </w:rPr>
        <w:tab/>
      </w:r>
      <w:r w:rsidRPr="008C1ACE">
        <w:rPr>
          <w:rFonts w:ascii="Book Antiqua" w:hAnsi="Book Antiqua" w:cs="Calibri"/>
          <w:szCs w:val="24"/>
          <w:lang w:val="es-PR"/>
        </w:rPr>
        <w:t>136,000  </w:t>
      </w:r>
    </w:p>
    <w:p w14:paraId="2D9856D5" w14:textId="77777777" w:rsidR="00E564B0" w:rsidRPr="008C1ACE" w:rsidRDefault="00E564B0" w:rsidP="00E564B0">
      <w:pPr>
        <w:pStyle w:val="ListParagraph"/>
        <w:tabs>
          <w:tab w:val="left" w:pos="1984"/>
        </w:tabs>
        <w:ind w:left="1980"/>
        <w:contextualSpacing w:val="0"/>
        <w:rPr>
          <w:rFonts w:ascii="Book Antiqua" w:hAnsi="Book Antiqua" w:cs="Calibri"/>
          <w:szCs w:val="24"/>
          <w:lang w:val="es-PR"/>
        </w:rPr>
      </w:pPr>
    </w:p>
    <w:p w14:paraId="0FB21165" w14:textId="355CEE4D" w:rsidR="008C1ACE" w:rsidRDefault="008C1ACE" w:rsidP="00E564B0">
      <w:pPr>
        <w:pStyle w:val="ListParagraph"/>
        <w:numPr>
          <w:ilvl w:val="0"/>
          <w:numId w:val="28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00F0480C">
        <w:rPr>
          <w:rFonts w:ascii="Book Antiqua" w:hAnsi="Book Antiqua" w:cs="Calibri"/>
          <w:szCs w:val="24"/>
          <w:lang w:val="es-PR"/>
        </w:rPr>
        <w:tab/>
      </w:r>
      <w:r w:rsidRPr="008C1ACE">
        <w:rPr>
          <w:rFonts w:ascii="Book Antiqua" w:hAnsi="Book Antiqua" w:cs="Calibri"/>
          <w:szCs w:val="24"/>
          <w:lang w:val="es-PR"/>
        </w:rPr>
        <w:t>22,371,000 </w:t>
      </w:r>
    </w:p>
    <w:p w14:paraId="0B070BAB"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3D520843" w14:textId="77777777" w:rsidR="008C1ACE" w:rsidRDefault="008C1ACE" w:rsidP="00E564B0">
      <w:pPr>
        <w:pStyle w:val="ListParagraph"/>
        <w:numPr>
          <w:ilvl w:val="2"/>
          <w:numId w:val="906"/>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5,548,000   </w:t>
      </w:r>
    </w:p>
    <w:p w14:paraId="3B9ACBA4"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F13D181" w14:textId="77777777" w:rsidR="008C1ACE" w:rsidRDefault="008C1ACE" w:rsidP="00E564B0">
      <w:pPr>
        <w:pStyle w:val="ListParagraph"/>
        <w:numPr>
          <w:ilvl w:val="2"/>
          <w:numId w:val="906"/>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1,549,000   </w:t>
      </w:r>
    </w:p>
    <w:p w14:paraId="1753A23A"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658E934" w14:textId="77777777" w:rsidR="008C1ACE" w:rsidRDefault="008C1ACE" w:rsidP="00E564B0">
      <w:pPr>
        <w:pStyle w:val="ListParagraph"/>
        <w:numPr>
          <w:ilvl w:val="2"/>
          <w:numId w:val="906"/>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xml:space="preserve">         </w:t>
      </w:r>
      <w:proofErr w:type="gramStart"/>
      <w:r w:rsidRPr="008C1ACE">
        <w:rPr>
          <w:rFonts w:ascii="Book Antiqua" w:hAnsi="Book Antiqua" w:cs="Calibri"/>
          <w:szCs w:val="24"/>
          <w:lang w:val="es-PR"/>
        </w:rPr>
        <w:tab/>
        <w:t>  475,000</w:t>
      </w:r>
      <w:proofErr w:type="gramEnd"/>
      <w:r w:rsidRPr="008C1ACE">
        <w:rPr>
          <w:rFonts w:ascii="Book Antiqua" w:hAnsi="Book Antiqua" w:cs="Calibri"/>
          <w:szCs w:val="24"/>
          <w:lang w:val="es-PR"/>
        </w:rPr>
        <w:t> </w:t>
      </w:r>
    </w:p>
    <w:p w14:paraId="0BC81F07"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1BF7313B" w14:textId="77777777" w:rsidR="008C1ACE" w:rsidRDefault="008C1ACE" w:rsidP="00E564B0">
      <w:pPr>
        <w:pStyle w:val="ListParagraph"/>
        <w:numPr>
          <w:ilvl w:val="2"/>
          <w:numId w:val="906"/>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14,799,000   </w:t>
      </w:r>
    </w:p>
    <w:p w14:paraId="0E1CDA5A"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752866E4" w14:textId="42EBF085" w:rsidR="008C1ACE" w:rsidRDefault="008C1ACE" w:rsidP="00E564B0">
      <w:pPr>
        <w:pStyle w:val="ListParagraph"/>
        <w:numPr>
          <w:ilvl w:val="0"/>
          <w:numId w:val="288"/>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865,000 </w:t>
      </w:r>
    </w:p>
    <w:p w14:paraId="5DC04A1F"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2A003D74" w14:textId="187B6740" w:rsidR="008C1ACE" w:rsidRDefault="008C1ACE" w:rsidP="00E564B0">
      <w:pPr>
        <w:pStyle w:val="ListParagraph"/>
        <w:numPr>
          <w:ilvl w:val="0"/>
          <w:numId w:val="289"/>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47,083,000 </w:t>
      </w:r>
    </w:p>
    <w:p w14:paraId="53F2DC52"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66425219" w14:textId="77777777" w:rsidR="008C1ACE" w:rsidRDefault="008C1ACE" w:rsidP="00E564B0">
      <w:pPr>
        <w:pStyle w:val="ListParagraph"/>
        <w:numPr>
          <w:ilvl w:val="2"/>
          <w:numId w:val="90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lastRenderedPageBreak/>
        <w:t>Sistemas de información</w:t>
      </w:r>
      <w:r w:rsidRPr="008C1ACE">
        <w:rPr>
          <w:rFonts w:ascii="Book Antiqua" w:hAnsi="Book Antiqua" w:cs="Calibri"/>
          <w:szCs w:val="24"/>
          <w:lang w:val="es-PR"/>
        </w:rPr>
        <w:tab/>
      </w:r>
      <w:r w:rsidRPr="008C1ACE">
        <w:rPr>
          <w:rFonts w:ascii="Book Antiqua" w:hAnsi="Book Antiqua" w:cs="Calibri"/>
          <w:szCs w:val="24"/>
          <w:lang w:val="es-PR"/>
        </w:rPr>
        <w:tab/>
        <w:t>           11,672,000 </w:t>
      </w:r>
    </w:p>
    <w:p w14:paraId="09DB166C"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19546373" w14:textId="21F3F49E" w:rsidR="008C1ACE" w:rsidRDefault="008C1ACE" w:rsidP="00E564B0">
      <w:pPr>
        <w:pStyle w:val="ListParagraph"/>
        <w:numPr>
          <w:ilvl w:val="2"/>
          <w:numId w:val="90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835,000 </w:t>
      </w:r>
    </w:p>
    <w:p w14:paraId="22F908DD"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5577E880" w14:textId="77777777" w:rsidR="008C1ACE" w:rsidRPr="008C1ACE" w:rsidRDefault="008C1ACE" w:rsidP="00E564B0">
      <w:pPr>
        <w:pStyle w:val="ListParagraph"/>
        <w:numPr>
          <w:ilvl w:val="2"/>
          <w:numId w:val="90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profesionales de finanzas  </w:t>
      </w:r>
    </w:p>
    <w:p w14:paraId="113B7465" w14:textId="30ECF094" w:rsidR="00E564B0" w:rsidRDefault="00D775B4" w:rsidP="00E564B0">
      <w:pPr>
        <w:tabs>
          <w:tab w:val="left" w:pos="1984"/>
        </w:tabs>
        <w:rPr>
          <w:rFonts w:ascii="Book Antiqua" w:hAnsi="Book Antiqua" w:cs="Calibri"/>
          <w:szCs w:val="24"/>
          <w:lang w:val="es-PR"/>
        </w:rPr>
      </w:pPr>
      <w:r>
        <w:rPr>
          <w:rFonts w:ascii="Book Antiqua" w:hAnsi="Book Antiqua" w:cs="Calibri"/>
          <w:szCs w:val="24"/>
          <w:lang w:val="es-PR"/>
        </w:rPr>
        <w:tab/>
      </w:r>
      <w:r w:rsidR="008C1ACE" w:rsidRPr="00D775B4">
        <w:rPr>
          <w:rFonts w:ascii="Book Antiqua" w:hAnsi="Book Antiqua" w:cs="Calibri"/>
          <w:szCs w:val="24"/>
          <w:lang w:val="es-PR"/>
        </w:rPr>
        <w:t>y contabilidad</w:t>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proofErr w:type="gramStart"/>
      <w:r>
        <w:rPr>
          <w:rFonts w:ascii="Book Antiqua" w:hAnsi="Book Antiqua" w:cs="Calibri"/>
          <w:szCs w:val="24"/>
          <w:lang w:val="es-PR"/>
        </w:rPr>
        <w:tab/>
      </w:r>
      <w:r w:rsidR="008C1ACE" w:rsidRPr="00D775B4">
        <w:rPr>
          <w:rFonts w:ascii="Book Antiqua" w:hAnsi="Book Antiqua" w:cs="Calibri"/>
          <w:szCs w:val="24"/>
          <w:lang w:val="es-PR"/>
        </w:rPr>
        <w:t>  420,000</w:t>
      </w:r>
      <w:proofErr w:type="gramEnd"/>
      <w:r w:rsidR="008C1ACE" w:rsidRPr="00D775B4">
        <w:rPr>
          <w:rFonts w:ascii="Book Antiqua" w:hAnsi="Book Antiqua" w:cs="Calibri"/>
          <w:szCs w:val="24"/>
          <w:lang w:val="es-PR"/>
        </w:rPr>
        <w:t> </w:t>
      </w:r>
    </w:p>
    <w:p w14:paraId="0E76C5A2" w14:textId="77777777" w:rsidR="00E564B0" w:rsidRPr="00D775B4" w:rsidRDefault="00E564B0" w:rsidP="00E564B0">
      <w:pPr>
        <w:tabs>
          <w:tab w:val="left" w:pos="1984"/>
        </w:tabs>
        <w:rPr>
          <w:rFonts w:ascii="Book Antiqua" w:hAnsi="Book Antiqua" w:cs="Calibri"/>
          <w:szCs w:val="24"/>
          <w:lang w:val="es-PR"/>
        </w:rPr>
      </w:pPr>
    </w:p>
    <w:p w14:paraId="71B5BBA0" w14:textId="77777777" w:rsidR="008C1ACE" w:rsidRPr="008C1ACE" w:rsidRDefault="008C1ACE" w:rsidP="00BF7CBF">
      <w:pPr>
        <w:pStyle w:val="ListParagraph"/>
        <w:numPr>
          <w:ilvl w:val="2"/>
          <w:numId w:val="90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profesionales médicos</w:t>
      </w:r>
      <w:r w:rsidRPr="008C1ACE">
        <w:rPr>
          <w:rFonts w:ascii="Book Antiqua" w:hAnsi="Book Antiqua" w:cs="Calibri"/>
          <w:szCs w:val="24"/>
          <w:lang w:val="es-PR"/>
        </w:rPr>
        <w:tab/>
        <w:t xml:space="preserve">      </w:t>
      </w:r>
      <w:r w:rsidRPr="008C1ACE">
        <w:rPr>
          <w:rFonts w:ascii="Book Antiqua" w:hAnsi="Book Antiqua" w:cs="Calibri"/>
          <w:szCs w:val="24"/>
          <w:lang w:val="es-PR"/>
        </w:rPr>
        <w:tab/>
        <w:t>      11,000 </w:t>
      </w:r>
    </w:p>
    <w:p w14:paraId="63EBE907" w14:textId="77777777" w:rsidR="008C1ACE" w:rsidRPr="008C1ACE" w:rsidRDefault="008C1ACE" w:rsidP="00BF7CBF">
      <w:pPr>
        <w:pStyle w:val="ListParagraph"/>
        <w:numPr>
          <w:ilvl w:val="2"/>
          <w:numId w:val="90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2,381,000 </w:t>
      </w:r>
    </w:p>
    <w:p w14:paraId="6C578DC7" w14:textId="77777777" w:rsidR="008C1ACE" w:rsidRPr="008C1ACE" w:rsidRDefault="008C1ACE" w:rsidP="00E564B0">
      <w:pPr>
        <w:pStyle w:val="ListParagraph"/>
        <w:numPr>
          <w:ilvl w:val="2"/>
          <w:numId w:val="90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Gastos por servicios profesionales y  </w:t>
      </w:r>
    </w:p>
    <w:p w14:paraId="75E6FC22"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consultoría para la auditoría y  </w:t>
      </w:r>
    </w:p>
    <w:p w14:paraId="39639379"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preparación de los estados financieros  </w:t>
      </w:r>
    </w:p>
    <w:p w14:paraId="3C1D4AD2"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consolidados del Gobierno  </w:t>
      </w:r>
    </w:p>
    <w:p w14:paraId="4ACC272A"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 xml:space="preserve">de Puerto Rico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15,355,000 </w:t>
      </w:r>
    </w:p>
    <w:p w14:paraId="3017CF1E"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15075E09" w14:textId="77777777" w:rsidR="008C1ACE" w:rsidRPr="008C1ACE" w:rsidRDefault="008C1ACE" w:rsidP="00E564B0">
      <w:pPr>
        <w:pStyle w:val="ListParagraph"/>
        <w:numPr>
          <w:ilvl w:val="2"/>
          <w:numId w:val="90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Gastos relacionados al Sistema  </w:t>
      </w:r>
    </w:p>
    <w:p w14:paraId="56AF48B3" w14:textId="71A6CAF5" w:rsidR="008C1ACE" w:rsidRDefault="008C1ACE" w:rsidP="00E564B0">
      <w:pPr>
        <w:tabs>
          <w:tab w:val="left" w:pos="1984"/>
        </w:tabs>
        <w:ind w:left="1890"/>
        <w:rPr>
          <w:rFonts w:ascii="Book Antiqua" w:hAnsi="Book Antiqua" w:cs="Calibri"/>
          <w:szCs w:val="24"/>
          <w:lang w:val="es-PR"/>
        </w:rPr>
      </w:pPr>
      <w:r w:rsidRPr="00D775B4">
        <w:rPr>
          <w:rFonts w:ascii="Book Antiqua" w:hAnsi="Book Antiqua" w:cs="Calibri"/>
          <w:szCs w:val="24"/>
          <w:lang w:val="es-PR"/>
        </w:rPr>
        <w:t>Unificado de Rentas Internas (SURI)</w:t>
      </w:r>
      <w:r w:rsidR="009D3F05">
        <w:rPr>
          <w:rFonts w:ascii="Book Antiqua" w:hAnsi="Book Antiqua" w:cs="Calibri"/>
          <w:szCs w:val="24"/>
          <w:lang w:val="es-PR"/>
        </w:rPr>
        <w:tab/>
      </w:r>
      <w:r w:rsidRPr="00D775B4">
        <w:rPr>
          <w:rFonts w:ascii="Book Antiqua" w:hAnsi="Book Antiqua" w:cs="Calibri"/>
          <w:szCs w:val="24"/>
          <w:lang w:val="es-PR"/>
        </w:rPr>
        <w:tab/>
        <w:t>13,984,000 </w:t>
      </w:r>
    </w:p>
    <w:p w14:paraId="160F33C3" w14:textId="77777777" w:rsidR="008E30C2" w:rsidRPr="00D775B4" w:rsidRDefault="008E30C2" w:rsidP="00E564B0">
      <w:pPr>
        <w:tabs>
          <w:tab w:val="left" w:pos="1984"/>
        </w:tabs>
        <w:ind w:left="1890"/>
        <w:rPr>
          <w:rFonts w:ascii="Book Antiqua" w:hAnsi="Book Antiqua" w:cs="Calibri"/>
          <w:szCs w:val="24"/>
          <w:lang w:val="es-PR"/>
        </w:rPr>
      </w:pPr>
    </w:p>
    <w:p w14:paraId="1D84D52B" w14:textId="77777777" w:rsidR="008C1ACE" w:rsidRPr="008C1ACE" w:rsidRDefault="008C1ACE" w:rsidP="00E564B0">
      <w:pPr>
        <w:pStyle w:val="ListParagraph"/>
        <w:numPr>
          <w:ilvl w:val="2"/>
          <w:numId w:val="90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servicios profesionales de la  </w:t>
      </w:r>
    </w:p>
    <w:p w14:paraId="0BF299CE"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 xml:space="preserve">Oficina del </w:t>
      </w:r>
      <w:proofErr w:type="gramStart"/>
      <w:r w:rsidRPr="008C1ACE">
        <w:rPr>
          <w:rFonts w:ascii="Book Antiqua" w:hAnsi="Book Antiqua" w:cs="Calibri"/>
          <w:szCs w:val="24"/>
          <w:lang w:val="es-PR"/>
        </w:rPr>
        <w:t>Director</w:t>
      </w:r>
      <w:proofErr w:type="gramEnd"/>
      <w:r w:rsidRPr="008C1ACE">
        <w:rPr>
          <w:rFonts w:ascii="Book Antiqua" w:hAnsi="Book Antiqua" w:cs="Calibri"/>
          <w:szCs w:val="24"/>
          <w:lang w:val="es-PR"/>
        </w:rPr>
        <w:t xml:space="preserve"> Financiero </w:t>
      </w:r>
      <w:r w:rsidRPr="008C1ACE">
        <w:rPr>
          <w:rFonts w:ascii="Book Antiqua" w:hAnsi="Book Antiqua" w:cs="Calibri"/>
          <w:szCs w:val="24"/>
          <w:lang w:val="es-PR"/>
        </w:rPr>
        <w:tab/>
      </w:r>
      <w:r w:rsidRPr="008C1ACE">
        <w:rPr>
          <w:rFonts w:ascii="Book Antiqua" w:hAnsi="Book Antiqua" w:cs="Calibri"/>
          <w:szCs w:val="24"/>
          <w:lang w:val="es-PR"/>
        </w:rPr>
        <w:tab/>
        <w:t>2,425,000 </w:t>
      </w:r>
    </w:p>
    <w:p w14:paraId="4AE26524"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75033CBD" w14:textId="719EAF33" w:rsidR="008C1ACE" w:rsidRPr="008C1ACE" w:rsidRDefault="008C1ACE" w:rsidP="00BF7CBF">
      <w:pPr>
        <w:pStyle w:val="ListParagraph"/>
        <w:numPr>
          <w:ilvl w:val="0"/>
          <w:numId w:val="29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Otros Gastos de funcionamiento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2,164,000 </w:t>
      </w:r>
    </w:p>
    <w:p w14:paraId="183E14C0" w14:textId="77777777" w:rsidR="008C1ACE" w:rsidRPr="008C1ACE" w:rsidRDefault="008C1ACE" w:rsidP="00BF7CBF">
      <w:pPr>
        <w:pStyle w:val="ListParagraph"/>
        <w:numPr>
          <w:ilvl w:val="2"/>
          <w:numId w:val="90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t>1,864,000 </w:t>
      </w:r>
    </w:p>
    <w:p w14:paraId="20AEC76B" w14:textId="77777777" w:rsidR="008C1ACE" w:rsidRPr="008C1ACE" w:rsidRDefault="008C1ACE" w:rsidP="00E564B0">
      <w:pPr>
        <w:pStyle w:val="ListParagraph"/>
        <w:numPr>
          <w:ilvl w:val="2"/>
          <w:numId w:val="908"/>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los gastos operacionales de la Oficina  </w:t>
      </w:r>
    </w:p>
    <w:p w14:paraId="6C251A27"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 xml:space="preserve">del </w:t>
      </w:r>
      <w:proofErr w:type="gramStart"/>
      <w:r w:rsidRPr="008C1ACE">
        <w:rPr>
          <w:rFonts w:ascii="Book Antiqua" w:hAnsi="Book Antiqua" w:cs="Calibri"/>
          <w:szCs w:val="24"/>
          <w:lang w:val="es-PR"/>
        </w:rPr>
        <w:t>Director</w:t>
      </w:r>
      <w:proofErr w:type="gramEnd"/>
      <w:r w:rsidRPr="008C1ACE">
        <w:rPr>
          <w:rFonts w:ascii="Book Antiqua" w:hAnsi="Book Antiqua" w:cs="Calibri"/>
          <w:szCs w:val="24"/>
          <w:lang w:val="es-PR"/>
        </w:rPr>
        <w:t xml:space="preserve"> Financiero</w:t>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300,000</w:t>
      </w:r>
      <w:proofErr w:type="gramEnd"/>
      <w:r w:rsidRPr="008C1ACE">
        <w:rPr>
          <w:rFonts w:ascii="Book Antiqua" w:hAnsi="Book Antiqua" w:cs="Calibri"/>
          <w:szCs w:val="24"/>
          <w:lang w:val="es-PR"/>
        </w:rPr>
        <w:t> </w:t>
      </w:r>
    </w:p>
    <w:p w14:paraId="18D95938"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6669328B" w14:textId="3102CAF6" w:rsidR="008C1ACE" w:rsidRPr="008C1ACE" w:rsidRDefault="008C1ACE" w:rsidP="00BF7CBF">
      <w:pPr>
        <w:pStyle w:val="ListParagraph"/>
        <w:numPr>
          <w:ilvl w:val="0"/>
          <w:numId w:val="29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300,000 </w:t>
      </w:r>
    </w:p>
    <w:p w14:paraId="6CC4D962" w14:textId="298334ED" w:rsidR="008C1ACE" w:rsidRPr="008C1ACE" w:rsidRDefault="008C1ACE" w:rsidP="00BF7CBF">
      <w:pPr>
        <w:pStyle w:val="ListParagraph"/>
        <w:numPr>
          <w:ilvl w:val="0"/>
          <w:numId w:val="29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Pr="008C1ACE">
        <w:rPr>
          <w:rFonts w:ascii="Book Antiqua" w:hAnsi="Book Antiqua" w:cs="Calibri"/>
          <w:szCs w:val="24"/>
          <w:lang w:val="es-PR"/>
        </w:rPr>
        <w:t>5,758,000 </w:t>
      </w:r>
    </w:p>
    <w:p w14:paraId="56D46B1A" w14:textId="7B523EB2" w:rsidR="008C1ACE" w:rsidRPr="008C1ACE" w:rsidRDefault="008C1ACE" w:rsidP="00BF7CBF">
      <w:pPr>
        <w:pStyle w:val="ListParagraph"/>
        <w:numPr>
          <w:ilvl w:val="0"/>
          <w:numId w:val="29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Anuncios y pautas en Medios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310,000 </w:t>
      </w:r>
    </w:p>
    <w:p w14:paraId="2E1DB0DE" w14:textId="5A37EA73" w:rsidR="008C1ACE" w:rsidRPr="008C1ACE" w:rsidRDefault="008C1ACE" w:rsidP="00BF7CBF">
      <w:pPr>
        <w:pStyle w:val="ListParagraph"/>
        <w:numPr>
          <w:ilvl w:val="0"/>
          <w:numId w:val="29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 de Deuda de Años Anteriores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47,000 </w:t>
      </w:r>
    </w:p>
    <w:p w14:paraId="4417081E" w14:textId="0E197951" w:rsidR="008C1ACE" w:rsidRDefault="008C1ACE" w:rsidP="00BF7CBF">
      <w:pPr>
        <w:pStyle w:val="ListParagraph"/>
        <w:numPr>
          <w:ilvl w:val="0"/>
          <w:numId w:val="29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t xml:space="preserve">        </w:t>
      </w:r>
      <w:r w:rsidRPr="008C1ACE">
        <w:rPr>
          <w:rFonts w:ascii="Book Antiqua" w:hAnsi="Book Antiqua" w:cs="Calibri"/>
          <w:szCs w:val="24"/>
          <w:lang w:val="es-PR"/>
        </w:rPr>
        <w:t>   123,000 </w:t>
      </w:r>
    </w:p>
    <w:p w14:paraId="389363B6" w14:textId="77777777" w:rsidR="00EE1271" w:rsidRPr="008C1ACE" w:rsidRDefault="00EE1271" w:rsidP="00EE1271">
      <w:pPr>
        <w:pStyle w:val="ListParagraph"/>
        <w:tabs>
          <w:tab w:val="left" w:pos="1984"/>
        </w:tabs>
        <w:spacing w:after="360"/>
        <w:contextualSpacing w:val="0"/>
        <w:rPr>
          <w:rFonts w:ascii="Book Antiqua" w:hAnsi="Book Antiqua" w:cs="Calibri"/>
          <w:szCs w:val="24"/>
          <w:lang w:val="es-PR"/>
        </w:rPr>
      </w:pPr>
    </w:p>
    <w:p w14:paraId="429F4E13" w14:textId="77777777" w:rsidR="008C1ACE" w:rsidRPr="008C1ACE" w:rsidRDefault="008C1ACE" w:rsidP="00E564B0">
      <w:pPr>
        <w:pStyle w:val="ListParagraph"/>
        <w:numPr>
          <w:ilvl w:val="2"/>
          <w:numId w:val="909"/>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lastRenderedPageBreak/>
        <w:t>Aportación al Fideicomiso de Reserva  </w:t>
      </w:r>
    </w:p>
    <w:p w14:paraId="74830D4F"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123,000 </w:t>
      </w:r>
    </w:p>
    <w:p w14:paraId="26C7417A"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62A28ACE" w14:textId="1EB33D48" w:rsidR="008C1ACE" w:rsidRPr="008C1ACE" w:rsidRDefault="008C1ACE" w:rsidP="00BF7CBF">
      <w:pPr>
        <w:pStyle w:val="ListParagraph"/>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          </w:t>
      </w: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Departamento de Hacienda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Pr="002B5B31">
        <w:rPr>
          <w:rFonts w:ascii="Book Antiqua" w:hAnsi="Book Antiqua" w:cs="Calibri"/>
          <w:szCs w:val="24"/>
          <w:u w:val="single"/>
          <w:lang w:val="es-PR"/>
        </w:rPr>
        <w:t>215,402,000</w:t>
      </w:r>
      <w:r w:rsidRPr="008C1ACE">
        <w:rPr>
          <w:rFonts w:ascii="Book Antiqua" w:hAnsi="Book Antiqua" w:cs="Calibri"/>
          <w:szCs w:val="24"/>
          <w:lang w:val="es-PR"/>
        </w:rPr>
        <w:t> </w:t>
      </w:r>
    </w:p>
    <w:p w14:paraId="10B3EB76" w14:textId="77777777" w:rsidR="008C1ACE" w:rsidRPr="008C1ACE" w:rsidRDefault="008C1ACE" w:rsidP="00BF7CBF">
      <w:pPr>
        <w:pStyle w:val="ListParagraph"/>
        <w:numPr>
          <w:ilvl w:val="0"/>
          <w:numId w:val="29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Oficina de Gerencia y Presupuesto</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15CD38C" w14:textId="1F6E37FE" w:rsidR="008C1ACE" w:rsidRPr="003D16DE" w:rsidRDefault="008C1ACE" w:rsidP="00BF7CBF">
      <w:pPr>
        <w:pStyle w:val="ListParagraph"/>
        <w:numPr>
          <w:ilvl w:val="0"/>
          <w:numId w:val="29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183BC8" w:rsidRPr="003D16DE">
        <w:rPr>
          <w:rFonts w:ascii="Book Antiqua" w:hAnsi="Book Antiqua" w:cs="Calibri"/>
          <w:szCs w:val="24"/>
          <w:lang w:val="es-PR"/>
        </w:rPr>
        <w:t>11,143,000</w:t>
      </w:r>
    </w:p>
    <w:p w14:paraId="412C9F37" w14:textId="50C7067A" w:rsidR="008C1ACE" w:rsidRPr="008C1ACE" w:rsidRDefault="008C1ACE" w:rsidP="00BF7CBF">
      <w:pPr>
        <w:pStyle w:val="ListParagraph"/>
        <w:numPr>
          <w:ilvl w:val="2"/>
          <w:numId w:val="91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5,093,000 </w:t>
      </w:r>
    </w:p>
    <w:p w14:paraId="67E4D666" w14:textId="2117AD1B" w:rsidR="008C1ACE" w:rsidRPr="008C1ACE" w:rsidRDefault="008C1ACE" w:rsidP="00BF7CBF">
      <w:pPr>
        <w:pStyle w:val="ListParagraph"/>
        <w:numPr>
          <w:ilvl w:val="2"/>
          <w:numId w:val="91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1,602,000   </w:t>
      </w:r>
    </w:p>
    <w:p w14:paraId="5101E397" w14:textId="77777777" w:rsidR="008C1ACE" w:rsidRPr="008C1ACE" w:rsidRDefault="008C1ACE" w:rsidP="00BF7CBF">
      <w:pPr>
        <w:pStyle w:val="ListParagraph"/>
        <w:numPr>
          <w:ilvl w:val="2"/>
          <w:numId w:val="91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183,000   </w:t>
      </w:r>
    </w:p>
    <w:p w14:paraId="5084FE35" w14:textId="77777777" w:rsidR="008C1ACE" w:rsidRDefault="008C1ACE" w:rsidP="00E564B0">
      <w:pPr>
        <w:pStyle w:val="ListParagraph"/>
        <w:numPr>
          <w:ilvl w:val="2"/>
          <w:numId w:val="910"/>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678,000 </w:t>
      </w:r>
    </w:p>
    <w:p w14:paraId="5E612466"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191915BE" w14:textId="77777777" w:rsidR="008C1ACE" w:rsidRPr="008C1ACE" w:rsidRDefault="008C1ACE" w:rsidP="00E564B0">
      <w:pPr>
        <w:pStyle w:val="ListParagraph"/>
        <w:numPr>
          <w:ilvl w:val="2"/>
          <w:numId w:val="910"/>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Jubilación anticipada y Programa de  </w:t>
      </w:r>
    </w:p>
    <w:p w14:paraId="7263CF5F"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327,000 </w:t>
      </w:r>
    </w:p>
    <w:p w14:paraId="52D07862"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7A1755EF" w14:textId="77777777" w:rsidR="008C1ACE" w:rsidRPr="008C1ACE" w:rsidRDefault="008C1ACE" w:rsidP="00E564B0">
      <w:pPr>
        <w:pStyle w:val="ListParagraph"/>
        <w:numPr>
          <w:ilvl w:val="2"/>
          <w:numId w:val="910"/>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contratar nuevos empleados  </w:t>
      </w:r>
    </w:p>
    <w:p w14:paraId="6C48BDB7"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como resultado de la implementación  </w:t>
      </w:r>
    </w:p>
    <w:p w14:paraId="3DA2F41E"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del Plan Piloto de la Reforma del  </w:t>
      </w:r>
    </w:p>
    <w:p w14:paraId="02D4458B" w14:textId="77777777" w:rsidR="00E564B0"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Servicio Público (“CSR”)</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1,985,000</w:t>
      </w:r>
      <w:r w:rsidRPr="008C1ACE">
        <w:rPr>
          <w:rFonts w:ascii="Book Antiqua" w:hAnsi="Book Antiqua" w:cs="Calibri"/>
          <w:szCs w:val="24"/>
          <w:lang w:val="es-PR"/>
        </w:rPr>
        <w:tab/>
      </w:r>
      <w:r w:rsidRPr="008C1ACE">
        <w:rPr>
          <w:rFonts w:ascii="Book Antiqua" w:hAnsi="Book Antiqua" w:cs="Calibri"/>
          <w:szCs w:val="24"/>
          <w:lang w:val="es-PR"/>
        </w:rPr>
        <w:tab/>
      </w:r>
    </w:p>
    <w:p w14:paraId="2F7BE643" w14:textId="22A72F74"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 </w:t>
      </w:r>
    </w:p>
    <w:p w14:paraId="3F3D5721" w14:textId="77777777" w:rsidR="008C1ACE" w:rsidRPr="008C1ACE" w:rsidRDefault="008C1ACE" w:rsidP="00E564B0">
      <w:pPr>
        <w:pStyle w:val="ListParagraph"/>
        <w:numPr>
          <w:ilvl w:val="2"/>
          <w:numId w:val="910"/>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cubrir nuevos puestos al  </w:t>
      </w:r>
    </w:p>
    <w:p w14:paraId="2F446F12"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implementarse la Oficina de  </w:t>
      </w:r>
    </w:p>
    <w:p w14:paraId="6F65D676"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Manejo de Fondos Federales</w:t>
      </w:r>
      <w:r w:rsidRPr="008C1ACE">
        <w:rPr>
          <w:rFonts w:ascii="Book Antiqua" w:hAnsi="Book Antiqua" w:cs="Calibri"/>
          <w:szCs w:val="24"/>
          <w:lang w:val="es-PR"/>
        </w:rPr>
        <w:tab/>
      </w:r>
      <w:r w:rsidRPr="008C1ACE">
        <w:rPr>
          <w:rFonts w:ascii="Book Antiqua" w:hAnsi="Book Antiqua" w:cs="Calibri"/>
          <w:szCs w:val="24"/>
          <w:lang w:val="es-PR"/>
        </w:rPr>
        <w:tab/>
        <w:t>225,000 </w:t>
      </w:r>
    </w:p>
    <w:p w14:paraId="5A72C0BA" w14:textId="77777777" w:rsidR="00E564B0" w:rsidRDefault="00E564B0" w:rsidP="00E564B0">
      <w:pPr>
        <w:pStyle w:val="ListParagraph"/>
        <w:tabs>
          <w:tab w:val="left" w:pos="1984"/>
        </w:tabs>
        <w:ind w:left="2250"/>
        <w:contextualSpacing w:val="0"/>
        <w:rPr>
          <w:rFonts w:ascii="Book Antiqua" w:hAnsi="Book Antiqua" w:cs="Calibri"/>
          <w:szCs w:val="24"/>
          <w:lang w:val="es-PR"/>
        </w:rPr>
      </w:pPr>
    </w:p>
    <w:p w14:paraId="716A514E" w14:textId="02D4B746" w:rsidR="00D81B04" w:rsidRPr="003D16DE" w:rsidRDefault="00D81B04" w:rsidP="00E564B0">
      <w:pPr>
        <w:pStyle w:val="ListParagraph"/>
        <w:tabs>
          <w:tab w:val="left" w:pos="1984"/>
        </w:tabs>
        <w:ind w:left="2250" w:hanging="540"/>
        <w:contextualSpacing w:val="0"/>
        <w:rPr>
          <w:rFonts w:ascii="Book Antiqua" w:hAnsi="Book Antiqua" w:cs="Calibri"/>
          <w:szCs w:val="24"/>
          <w:lang w:val="es-PR"/>
        </w:rPr>
      </w:pPr>
      <w:proofErr w:type="spellStart"/>
      <w:r w:rsidRPr="003D16DE">
        <w:rPr>
          <w:rFonts w:ascii="Book Antiqua" w:hAnsi="Book Antiqua" w:cs="Calibri"/>
          <w:szCs w:val="24"/>
          <w:lang w:val="es-PR"/>
        </w:rPr>
        <w:t>viii</w:t>
      </w:r>
      <w:proofErr w:type="spellEnd"/>
      <w:r w:rsidRPr="003D16DE">
        <w:rPr>
          <w:rFonts w:ascii="Book Antiqua" w:hAnsi="Book Antiqua" w:cs="Calibri"/>
          <w:szCs w:val="24"/>
          <w:lang w:val="es-PR"/>
        </w:rPr>
        <w:t xml:space="preserve">. Para cubrir el reclutamiento de </w:t>
      </w:r>
    </w:p>
    <w:p w14:paraId="16BE09E9" w14:textId="77777777" w:rsidR="00D81B04" w:rsidRPr="003D16DE" w:rsidRDefault="00D81B04"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empleados temporeros para la </w:t>
      </w:r>
    </w:p>
    <w:p w14:paraId="138EEAC4" w14:textId="77777777" w:rsidR="00D81B04" w:rsidRPr="003D16DE" w:rsidRDefault="00D81B04" w:rsidP="00E564B0">
      <w:pPr>
        <w:pStyle w:val="ListParagraph"/>
        <w:tabs>
          <w:tab w:val="left" w:pos="1984"/>
        </w:tabs>
        <w:ind w:left="2250"/>
        <w:contextualSpacing w:val="0"/>
        <w:rPr>
          <w:rFonts w:ascii="Book Antiqua" w:hAnsi="Book Antiqua" w:cs="Calibri"/>
          <w:szCs w:val="24"/>
          <w:lang w:val="es-PR"/>
        </w:rPr>
      </w:pPr>
      <w:r w:rsidRPr="003D16DE">
        <w:rPr>
          <w:rFonts w:ascii="Book Antiqua" w:hAnsi="Book Antiqua" w:cs="Calibri"/>
          <w:szCs w:val="24"/>
          <w:lang w:val="es-PR"/>
        </w:rPr>
        <w:t xml:space="preserve">Oficina de Manejo del "Enterprise </w:t>
      </w:r>
    </w:p>
    <w:p w14:paraId="6D7A5918" w14:textId="1EFD8DE5" w:rsidR="00D81B04" w:rsidRDefault="00D81B04" w:rsidP="00E564B0">
      <w:pPr>
        <w:pStyle w:val="ListParagraph"/>
        <w:tabs>
          <w:tab w:val="left" w:pos="1984"/>
        </w:tabs>
        <w:ind w:left="2250"/>
        <w:contextualSpacing w:val="0"/>
        <w:rPr>
          <w:rFonts w:ascii="Book Antiqua" w:hAnsi="Book Antiqua" w:cs="Calibri"/>
        </w:rPr>
      </w:pPr>
      <w:r w:rsidRPr="003D16DE">
        <w:rPr>
          <w:rFonts w:ascii="Book Antiqua" w:hAnsi="Book Antiqua" w:cs="Calibri"/>
        </w:rPr>
        <w:t>Resource Planning ("ERP</w:t>
      </w:r>
      <w:proofErr w:type="gramStart"/>
      <w:r w:rsidRPr="003D16DE">
        <w:rPr>
          <w:rFonts w:ascii="Book Antiqua" w:hAnsi="Book Antiqua" w:cs="Calibri"/>
        </w:rPr>
        <w:t xml:space="preserve">")   </w:t>
      </w:r>
      <w:proofErr w:type="gramEnd"/>
      <w:r w:rsidRPr="003D16DE">
        <w:rPr>
          <w:rFonts w:ascii="Book Antiqua" w:hAnsi="Book Antiqua" w:cs="Calibri"/>
        </w:rPr>
        <w:t xml:space="preserve">                  1,050,000</w:t>
      </w:r>
    </w:p>
    <w:p w14:paraId="00983E6C" w14:textId="77777777" w:rsidR="00E564B0" w:rsidRPr="003D16DE" w:rsidRDefault="00E564B0" w:rsidP="00E564B0">
      <w:pPr>
        <w:pStyle w:val="ListParagraph"/>
        <w:tabs>
          <w:tab w:val="left" w:pos="1984"/>
        </w:tabs>
        <w:ind w:left="2250"/>
        <w:contextualSpacing w:val="0"/>
        <w:rPr>
          <w:rFonts w:ascii="Book Antiqua" w:hAnsi="Book Antiqua" w:cs="Calibri"/>
        </w:rPr>
      </w:pPr>
    </w:p>
    <w:p w14:paraId="30E14D4D" w14:textId="74F16336" w:rsidR="008C1ACE" w:rsidRPr="008C1ACE" w:rsidRDefault="008C1ACE" w:rsidP="00BF7CBF">
      <w:pPr>
        <w:pStyle w:val="ListParagraph"/>
        <w:numPr>
          <w:ilvl w:val="0"/>
          <w:numId w:val="29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proofErr w:type="gramStart"/>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proofErr w:type="gramEnd"/>
      <w:r w:rsidRPr="008C1ACE">
        <w:rPr>
          <w:rFonts w:ascii="Book Antiqua" w:hAnsi="Book Antiqua" w:cs="Calibri"/>
          <w:szCs w:val="24"/>
          <w:lang w:val="es-PR"/>
        </w:rPr>
        <w:t>6,427,000 </w:t>
      </w:r>
    </w:p>
    <w:p w14:paraId="4E5F541F" w14:textId="031D3C56" w:rsidR="008C1ACE" w:rsidRPr="008C1ACE" w:rsidRDefault="008C1ACE" w:rsidP="00BF7CBF">
      <w:pPr>
        <w:pStyle w:val="ListParagraph"/>
        <w:numPr>
          <w:ilvl w:val="0"/>
          <w:numId w:val="29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447,000   </w:t>
      </w:r>
    </w:p>
    <w:p w14:paraId="3A2AF83D" w14:textId="0C0D5D2C" w:rsidR="008C1ACE" w:rsidRPr="008C1ACE" w:rsidRDefault="008C1ACE" w:rsidP="00BF7CBF">
      <w:pPr>
        <w:pStyle w:val="ListParagraph"/>
        <w:numPr>
          <w:ilvl w:val="2"/>
          <w:numId w:val="91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164,000   </w:t>
      </w:r>
    </w:p>
    <w:p w14:paraId="1D8200DF" w14:textId="3B564D8E" w:rsidR="008C1ACE" w:rsidRPr="008C1ACE" w:rsidRDefault="008C1ACE" w:rsidP="00BF7CBF">
      <w:pPr>
        <w:pStyle w:val="ListParagraph"/>
        <w:numPr>
          <w:ilvl w:val="2"/>
          <w:numId w:val="91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115,000   </w:t>
      </w:r>
    </w:p>
    <w:p w14:paraId="1F683425" w14:textId="77777777" w:rsidR="008C1ACE" w:rsidRPr="008C1ACE" w:rsidRDefault="008C1ACE" w:rsidP="00BF7CBF">
      <w:pPr>
        <w:pStyle w:val="ListParagraph"/>
        <w:numPr>
          <w:ilvl w:val="2"/>
          <w:numId w:val="91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lastRenderedPageBreak/>
        <w:t xml:space="preserve">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130,000 </w:t>
      </w:r>
    </w:p>
    <w:p w14:paraId="7BA52DB4" w14:textId="77777777" w:rsidR="008C1ACE" w:rsidRPr="008C1ACE" w:rsidRDefault="008C1ACE" w:rsidP="00E564B0">
      <w:pPr>
        <w:pStyle w:val="ListParagraph"/>
        <w:numPr>
          <w:ilvl w:val="2"/>
          <w:numId w:val="911"/>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el pago de combustibles y  </w:t>
      </w:r>
    </w:p>
    <w:p w14:paraId="0AD7506C"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38,000   </w:t>
      </w:r>
    </w:p>
    <w:p w14:paraId="70EB97E4"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13506CC" w14:textId="77777777" w:rsidR="008C1ACE" w:rsidRPr="008C1ACE" w:rsidRDefault="008C1ACE" w:rsidP="00BF7CBF">
      <w:pPr>
        <w:pStyle w:val="ListParagraph"/>
        <w:numPr>
          <w:ilvl w:val="0"/>
          <w:numId w:val="30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731,000 </w:t>
      </w:r>
    </w:p>
    <w:p w14:paraId="6A525F21" w14:textId="77777777" w:rsidR="008C1ACE" w:rsidRPr="008C1ACE" w:rsidRDefault="008C1ACE" w:rsidP="00BF7CBF">
      <w:pPr>
        <w:pStyle w:val="ListParagraph"/>
        <w:numPr>
          <w:ilvl w:val="2"/>
          <w:numId w:val="91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96,000   </w:t>
      </w:r>
    </w:p>
    <w:p w14:paraId="75185678" w14:textId="77777777" w:rsidR="008C1ACE" w:rsidRPr="008C1ACE" w:rsidRDefault="008C1ACE" w:rsidP="00BF7CBF">
      <w:pPr>
        <w:pStyle w:val="ListParagraph"/>
        <w:numPr>
          <w:ilvl w:val="2"/>
          <w:numId w:val="91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186,000  </w:t>
      </w:r>
    </w:p>
    <w:p w14:paraId="41BA2AF6" w14:textId="77777777" w:rsidR="008C1ACE" w:rsidRPr="008C1ACE" w:rsidRDefault="008C1ACE" w:rsidP="00BF7CBF">
      <w:pPr>
        <w:pStyle w:val="ListParagraph"/>
        <w:numPr>
          <w:ilvl w:val="2"/>
          <w:numId w:val="91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189,000   </w:t>
      </w:r>
    </w:p>
    <w:p w14:paraId="1E0EF277" w14:textId="77777777" w:rsidR="008C1ACE" w:rsidRPr="008C1ACE" w:rsidRDefault="008C1ACE" w:rsidP="00BF7CBF">
      <w:pPr>
        <w:pStyle w:val="ListParagraph"/>
        <w:numPr>
          <w:ilvl w:val="2"/>
          <w:numId w:val="91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260,000   </w:t>
      </w:r>
    </w:p>
    <w:p w14:paraId="3E788391" w14:textId="29269082" w:rsidR="008C1ACE" w:rsidRPr="008C1ACE" w:rsidRDefault="008C1ACE" w:rsidP="00BF7CBF">
      <w:pPr>
        <w:pStyle w:val="ListParagraph"/>
        <w:numPr>
          <w:ilvl w:val="0"/>
          <w:numId w:val="30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46,000   </w:t>
      </w:r>
    </w:p>
    <w:p w14:paraId="305C1E54" w14:textId="51C126CE" w:rsidR="008C1ACE" w:rsidRPr="008C1ACE" w:rsidRDefault="008C1ACE" w:rsidP="00BF7CBF">
      <w:pPr>
        <w:pStyle w:val="ListParagraph"/>
        <w:numPr>
          <w:ilvl w:val="0"/>
          <w:numId w:val="30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3,358,000  </w:t>
      </w:r>
    </w:p>
    <w:p w14:paraId="59044F63" w14:textId="77777777" w:rsidR="008C1ACE" w:rsidRPr="008C1ACE" w:rsidRDefault="008C1ACE" w:rsidP="00BF7CBF">
      <w:pPr>
        <w:pStyle w:val="ListParagraph"/>
        <w:numPr>
          <w:ilvl w:val="2"/>
          <w:numId w:val="91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2,233,000  </w:t>
      </w:r>
    </w:p>
    <w:p w14:paraId="15665EC3" w14:textId="120E8180" w:rsidR="008C1ACE" w:rsidRPr="008C1ACE" w:rsidRDefault="008C1ACE" w:rsidP="00BF7CBF">
      <w:pPr>
        <w:pStyle w:val="ListParagraph"/>
        <w:numPr>
          <w:ilvl w:val="2"/>
          <w:numId w:val="91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415,000 </w:t>
      </w:r>
    </w:p>
    <w:p w14:paraId="134E117F" w14:textId="77777777" w:rsidR="008C1ACE" w:rsidRPr="008C1ACE" w:rsidRDefault="008C1ACE" w:rsidP="00E564B0">
      <w:pPr>
        <w:pStyle w:val="ListParagraph"/>
        <w:numPr>
          <w:ilvl w:val="2"/>
          <w:numId w:val="913"/>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profesionales de finanzas  </w:t>
      </w:r>
    </w:p>
    <w:p w14:paraId="3501E085" w14:textId="41B629E7" w:rsidR="008C1ACE" w:rsidRDefault="000D671F" w:rsidP="00E564B0">
      <w:pPr>
        <w:tabs>
          <w:tab w:val="left" w:pos="1984"/>
        </w:tabs>
        <w:rPr>
          <w:rFonts w:ascii="Book Antiqua" w:hAnsi="Book Antiqua" w:cs="Calibri"/>
          <w:szCs w:val="24"/>
          <w:lang w:val="es-PR"/>
        </w:rPr>
      </w:pPr>
      <w:r>
        <w:rPr>
          <w:rFonts w:ascii="Book Antiqua" w:hAnsi="Book Antiqua" w:cs="Calibri"/>
          <w:szCs w:val="24"/>
          <w:lang w:val="es-PR"/>
        </w:rPr>
        <w:tab/>
      </w:r>
      <w:r w:rsidR="008C1ACE" w:rsidRPr="000D671F">
        <w:rPr>
          <w:rFonts w:ascii="Book Antiqua" w:hAnsi="Book Antiqua" w:cs="Calibri"/>
          <w:szCs w:val="24"/>
          <w:lang w:val="es-PR"/>
        </w:rPr>
        <w:t>y contabilidad</w:t>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t xml:space="preserve">    </w:t>
      </w:r>
      <w:r>
        <w:rPr>
          <w:rFonts w:ascii="Book Antiqua" w:hAnsi="Book Antiqua" w:cs="Calibri"/>
          <w:szCs w:val="24"/>
          <w:lang w:val="es-PR"/>
        </w:rPr>
        <w:tab/>
        <w:t xml:space="preserve">     </w:t>
      </w:r>
      <w:r w:rsidR="008C1ACE" w:rsidRPr="000D671F">
        <w:rPr>
          <w:rFonts w:ascii="Book Antiqua" w:hAnsi="Book Antiqua" w:cs="Calibri"/>
          <w:szCs w:val="24"/>
          <w:lang w:val="es-PR"/>
        </w:rPr>
        <w:t>32,000 </w:t>
      </w:r>
    </w:p>
    <w:p w14:paraId="6CC49BA3" w14:textId="77777777" w:rsidR="00E564B0" w:rsidRPr="000D671F" w:rsidRDefault="00E564B0" w:rsidP="00E564B0">
      <w:pPr>
        <w:tabs>
          <w:tab w:val="left" w:pos="1984"/>
        </w:tabs>
        <w:rPr>
          <w:rFonts w:ascii="Book Antiqua" w:hAnsi="Book Antiqua" w:cs="Calibri"/>
          <w:szCs w:val="24"/>
          <w:lang w:val="es-PR"/>
        </w:rPr>
      </w:pPr>
    </w:p>
    <w:p w14:paraId="240F2EAD" w14:textId="60E800FB" w:rsidR="008C1ACE" w:rsidRDefault="008C1ACE" w:rsidP="00E564B0">
      <w:pPr>
        <w:pStyle w:val="ListParagraph"/>
        <w:numPr>
          <w:ilvl w:val="2"/>
          <w:numId w:val="913"/>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médicos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  </w:t>
      </w:r>
    </w:p>
    <w:p w14:paraId="3329BAAA"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757E6CF3" w14:textId="26EE0127" w:rsidR="008C1ACE" w:rsidRDefault="008C1ACE" w:rsidP="00E564B0">
      <w:pPr>
        <w:pStyle w:val="ListParagraph"/>
        <w:numPr>
          <w:ilvl w:val="2"/>
          <w:numId w:val="913"/>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668,000 </w:t>
      </w:r>
    </w:p>
    <w:p w14:paraId="64523FF9"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E2698C5" w14:textId="78605ADE" w:rsidR="008C1ACE" w:rsidRPr="008C1ACE" w:rsidRDefault="008C1ACE" w:rsidP="00BF7CBF">
      <w:pPr>
        <w:pStyle w:val="ListParagraph"/>
        <w:numPr>
          <w:ilvl w:val="0"/>
          <w:numId w:val="30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79BF8605" w14:textId="24544798" w:rsidR="008C1ACE" w:rsidRPr="008C1ACE" w:rsidRDefault="008C1ACE" w:rsidP="00BF7CBF">
      <w:pPr>
        <w:pStyle w:val="ListParagraph"/>
        <w:numPr>
          <w:ilvl w:val="0"/>
          <w:numId w:val="30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177,000   </w:t>
      </w:r>
    </w:p>
    <w:p w14:paraId="43856075" w14:textId="425C0A1F" w:rsidR="008C1ACE" w:rsidRPr="008C1ACE" w:rsidRDefault="008C1ACE" w:rsidP="00BF7CBF">
      <w:pPr>
        <w:pStyle w:val="ListParagraph"/>
        <w:numPr>
          <w:ilvl w:val="0"/>
          <w:numId w:val="30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121,000  </w:t>
      </w:r>
    </w:p>
    <w:p w14:paraId="6ED23F0B" w14:textId="7AE41F8A" w:rsidR="008C1ACE" w:rsidRPr="008C1ACE" w:rsidRDefault="008C1ACE" w:rsidP="00BF7CBF">
      <w:pPr>
        <w:pStyle w:val="ListParagraph"/>
        <w:numPr>
          <w:ilvl w:val="0"/>
          <w:numId w:val="30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260,000 </w:t>
      </w:r>
    </w:p>
    <w:p w14:paraId="12C98156" w14:textId="11882943" w:rsidR="008C1ACE" w:rsidRPr="008C1ACE" w:rsidRDefault="008C1ACE" w:rsidP="00BF7CBF">
      <w:pPr>
        <w:pStyle w:val="ListParagraph"/>
        <w:numPr>
          <w:ilvl w:val="0"/>
          <w:numId w:val="30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xml:space="preserve">  </w:t>
      </w:r>
      <w:r w:rsidR="000D671F">
        <w:rPr>
          <w:rFonts w:ascii="Book Antiqua" w:hAnsi="Book Antiqua" w:cs="Calibri"/>
          <w:szCs w:val="24"/>
          <w:lang w:val="es-PR"/>
        </w:rPr>
        <w:tab/>
      </w:r>
      <w:proofErr w:type="gramEnd"/>
      <w:r w:rsidRPr="008C1ACE">
        <w:rPr>
          <w:rFonts w:ascii="Book Antiqua" w:hAnsi="Book Antiqua" w:cs="Calibri"/>
          <w:szCs w:val="24"/>
          <w:lang w:val="es-PR"/>
        </w:rPr>
        <w:t>3,360,000 </w:t>
      </w:r>
    </w:p>
    <w:p w14:paraId="577368ED" w14:textId="77777777" w:rsidR="008C1ACE" w:rsidRPr="008C1ACE" w:rsidRDefault="008C1ACE" w:rsidP="00BF7CBF">
      <w:pPr>
        <w:pStyle w:val="ListParagraph"/>
        <w:numPr>
          <w:ilvl w:val="2"/>
          <w:numId w:val="91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lastRenderedPageBreak/>
        <w:t>Para mejoras al edificio principal</w:t>
      </w:r>
      <w:r w:rsidRPr="008C1ACE">
        <w:rPr>
          <w:rFonts w:ascii="Book Antiqua" w:hAnsi="Book Antiqua" w:cs="Calibri"/>
          <w:szCs w:val="24"/>
          <w:lang w:val="es-PR"/>
        </w:rPr>
        <w:tab/>
        <w:t>                3,360,000 </w:t>
      </w:r>
    </w:p>
    <w:p w14:paraId="018D3E25" w14:textId="1AF199F9" w:rsidR="008C1ACE" w:rsidRPr="002B5B31" w:rsidRDefault="008C1ACE" w:rsidP="00BF7CBF">
      <w:pPr>
        <w:pStyle w:val="ListParagraph"/>
        <w:tabs>
          <w:tab w:val="left" w:pos="1984"/>
        </w:tabs>
        <w:spacing w:after="360"/>
        <w:contextualSpacing w:val="0"/>
        <w:rPr>
          <w:rFonts w:ascii="Book Antiqua" w:hAnsi="Book Antiqua" w:cs="Calibri"/>
          <w:szCs w:val="24"/>
          <w:u w:val="single"/>
          <w:lang w:val="es-PR"/>
        </w:rPr>
      </w:pPr>
      <w:r w:rsidRPr="008C1ACE">
        <w:rPr>
          <w:rFonts w:ascii="Book Antiqua" w:hAnsi="Book Antiqua" w:cs="Calibri"/>
          <w:szCs w:val="24"/>
          <w:lang w:val="es-PR"/>
        </w:rPr>
        <w:t xml:space="preserve">          </w:t>
      </w: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Oficina de Gerencia y Presupuesto</w:t>
      </w:r>
      <w:r w:rsidRPr="008C1ACE">
        <w:rPr>
          <w:rFonts w:ascii="Book Antiqua" w:hAnsi="Book Antiqua" w:cs="Calibri"/>
          <w:szCs w:val="24"/>
          <w:lang w:val="es-PR"/>
        </w:rPr>
        <w:tab/>
      </w:r>
      <w:r w:rsidRPr="008C1ACE">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C43004" w:rsidRPr="002B5B31">
        <w:rPr>
          <w:rFonts w:ascii="Book Antiqua" w:hAnsi="Book Antiqua" w:cs="Calibri"/>
          <w:szCs w:val="24"/>
          <w:u w:val="single"/>
          <w:lang w:val="es-PR"/>
        </w:rPr>
        <w:t>26,396,000</w:t>
      </w:r>
    </w:p>
    <w:p w14:paraId="2295B017" w14:textId="77777777" w:rsidR="008C1ACE" w:rsidRPr="008C1ACE" w:rsidRDefault="008C1ACE" w:rsidP="00BF7CBF">
      <w:pPr>
        <w:pStyle w:val="ListParagraph"/>
        <w:numPr>
          <w:ilvl w:val="0"/>
          <w:numId w:val="30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Autoridad de Asesoría Financiera y Agencia Fiscal de Puerto Rico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39120FF" w14:textId="12688F92" w:rsidR="008C1ACE" w:rsidRPr="008C1ACE" w:rsidRDefault="008C1ACE" w:rsidP="00BF7CBF">
      <w:pPr>
        <w:pStyle w:val="ListParagraph"/>
        <w:numPr>
          <w:ilvl w:val="0"/>
          <w:numId w:val="30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11,186,000 </w:t>
      </w:r>
    </w:p>
    <w:p w14:paraId="51ABB648" w14:textId="190D65BF" w:rsidR="008C1ACE" w:rsidRPr="008C1ACE" w:rsidRDefault="008C1ACE" w:rsidP="00BF7CBF">
      <w:pPr>
        <w:pStyle w:val="ListParagraph"/>
        <w:numPr>
          <w:ilvl w:val="2"/>
          <w:numId w:val="9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5,646,000  </w:t>
      </w:r>
    </w:p>
    <w:p w14:paraId="437CD002" w14:textId="7447E86D" w:rsidR="008C1ACE" w:rsidRPr="008C1ACE" w:rsidRDefault="008C1ACE" w:rsidP="00BF7CBF">
      <w:pPr>
        <w:pStyle w:val="ListParagraph"/>
        <w:numPr>
          <w:ilvl w:val="2"/>
          <w:numId w:val="9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Sueldos para Puestos de Confianza       </w:t>
      </w:r>
      <w:r w:rsidR="000D671F">
        <w:rPr>
          <w:rFonts w:ascii="Book Antiqua" w:hAnsi="Book Antiqua" w:cs="Calibri"/>
          <w:szCs w:val="24"/>
          <w:lang w:val="es-PR"/>
        </w:rPr>
        <w:tab/>
      </w:r>
      <w:r w:rsidRPr="008C1ACE">
        <w:rPr>
          <w:rFonts w:ascii="Book Antiqua" w:hAnsi="Book Antiqua" w:cs="Calibri"/>
          <w:szCs w:val="24"/>
          <w:lang w:val="es-PR"/>
        </w:rPr>
        <w:t>3,321,000  </w:t>
      </w:r>
    </w:p>
    <w:p w14:paraId="2644AD20" w14:textId="77777777" w:rsidR="008C1ACE" w:rsidRPr="008C1ACE" w:rsidRDefault="008C1ACE" w:rsidP="00BF7CBF">
      <w:pPr>
        <w:pStyle w:val="ListParagraph"/>
        <w:numPr>
          <w:ilvl w:val="2"/>
          <w:numId w:val="9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Horas </w:t>
      </w:r>
      <w:proofErr w:type="gramStart"/>
      <w:r w:rsidRPr="008C1ACE">
        <w:rPr>
          <w:rFonts w:ascii="Book Antiqua" w:hAnsi="Book Antiqua" w:cs="Calibri"/>
          <w:szCs w:val="24"/>
          <w:lang w:val="es-PR"/>
        </w:rPr>
        <w:t>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142,000</w:t>
      </w:r>
      <w:proofErr w:type="gramEnd"/>
      <w:r w:rsidRPr="008C1ACE">
        <w:rPr>
          <w:rFonts w:ascii="Book Antiqua" w:hAnsi="Book Antiqua" w:cs="Calibri"/>
          <w:szCs w:val="24"/>
          <w:lang w:val="es-PR"/>
        </w:rPr>
        <w:t>  </w:t>
      </w:r>
    </w:p>
    <w:p w14:paraId="33B27AA5" w14:textId="77777777" w:rsidR="008C1ACE" w:rsidRPr="008C1ACE" w:rsidRDefault="008C1ACE" w:rsidP="00BF7CBF">
      <w:pPr>
        <w:pStyle w:val="ListParagraph"/>
        <w:numPr>
          <w:ilvl w:val="2"/>
          <w:numId w:val="9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Aportación patronal al seguro médico </w:t>
      </w:r>
      <w:r w:rsidRPr="008C1ACE">
        <w:rPr>
          <w:rFonts w:ascii="Book Antiqua" w:hAnsi="Book Antiqua" w:cs="Calibri"/>
          <w:szCs w:val="24"/>
          <w:lang w:val="es-PR"/>
        </w:rPr>
        <w:tab/>
        <w:t>920,000 </w:t>
      </w:r>
    </w:p>
    <w:p w14:paraId="6117D37F" w14:textId="77777777" w:rsidR="008C1ACE" w:rsidRPr="008C1ACE" w:rsidRDefault="008C1ACE" w:rsidP="00BF7CBF">
      <w:pPr>
        <w:pStyle w:val="ListParagraph"/>
        <w:numPr>
          <w:ilvl w:val="2"/>
          <w:numId w:val="9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765,000   </w:t>
      </w:r>
    </w:p>
    <w:p w14:paraId="6A199AE2" w14:textId="77777777" w:rsidR="008C1ACE" w:rsidRPr="008C1ACE" w:rsidRDefault="008C1ACE" w:rsidP="00BF7CBF">
      <w:pPr>
        <w:pStyle w:val="ListParagraph"/>
        <w:numPr>
          <w:ilvl w:val="2"/>
          <w:numId w:val="9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gastos de nómina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188,000 </w:t>
      </w:r>
    </w:p>
    <w:p w14:paraId="7357B195" w14:textId="77777777" w:rsidR="008C1ACE" w:rsidRPr="008C1ACE" w:rsidRDefault="008C1ACE" w:rsidP="00E564B0">
      <w:pPr>
        <w:pStyle w:val="ListParagraph"/>
        <w:numPr>
          <w:ilvl w:val="2"/>
          <w:numId w:val="91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Jubilación anticipada y programa de  </w:t>
      </w:r>
    </w:p>
    <w:p w14:paraId="06448709"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t>204,000 </w:t>
      </w:r>
    </w:p>
    <w:p w14:paraId="1FF10EB5"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DFD18F3" w14:textId="7D6F3BF8" w:rsidR="008C1ACE" w:rsidRPr="008C1ACE" w:rsidRDefault="008C1ACE" w:rsidP="00BF7CBF">
      <w:pPr>
        <w:pStyle w:val="ListParagraph"/>
        <w:numPr>
          <w:ilvl w:val="0"/>
          <w:numId w:val="31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41B2C9FD" w14:textId="77777777" w:rsidR="008C1ACE" w:rsidRPr="008C1ACE" w:rsidRDefault="008C1ACE" w:rsidP="00BF7CBF">
      <w:pPr>
        <w:pStyle w:val="ListParagraph"/>
        <w:numPr>
          <w:ilvl w:val="0"/>
          <w:numId w:val="31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604,000 </w:t>
      </w:r>
    </w:p>
    <w:p w14:paraId="02FBD318" w14:textId="77777777" w:rsidR="008C1ACE" w:rsidRPr="008C1ACE" w:rsidRDefault="008C1ACE" w:rsidP="00BF7CBF">
      <w:pPr>
        <w:pStyle w:val="ListParagraph"/>
        <w:numPr>
          <w:ilvl w:val="2"/>
          <w:numId w:val="91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589,000 </w:t>
      </w:r>
    </w:p>
    <w:p w14:paraId="11DDED94" w14:textId="77777777" w:rsidR="008C1ACE" w:rsidRPr="008C1ACE" w:rsidRDefault="008C1ACE" w:rsidP="00BF7CBF">
      <w:pPr>
        <w:pStyle w:val="ListParagraph"/>
        <w:numPr>
          <w:ilvl w:val="2"/>
          <w:numId w:val="91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Otras facilidades y pagos por servicios</w:t>
      </w:r>
      <w:r w:rsidRPr="008C1ACE">
        <w:rPr>
          <w:rFonts w:ascii="Book Antiqua" w:hAnsi="Book Antiqua" w:cs="Calibri"/>
          <w:szCs w:val="24"/>
          <w:lang w:val="es-PR"/>
        </w:rPr>
        <w:tab/>
        <w:t>   15,000 </w:t>
      </w:r>
    </w:p>
    <w:p w14:paraId="09F0008B" w14:textId="77777777" w:rsidR="008C1ACE" w:rsidRPr="008C1ACE" w:rsidRDefault="008C1ACE" w:rsidP="00BF7CBF">
      <w:pPr>
        <w:pStyle w:val="ListParagraph"/>
        <w:numPr>
          <w:ilvl w:val="0"/>
          <w:numId w:val="31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2,540,000 </w:t>
      </w:r>
    </w:p>
    <w:p w14:paraId="57517A55" w14:textId="21838459" w:rsidR="008C1ACE" w:rsidRPr="008C1ACE" w:rsidRDefault="008C1ACE" w:rsidP="00BF7CBF">
      <w:pPr>
        <w:pStyle w:val="ListParagraph"/>
        <w:numPr>
          <w:ilvl w:val="2"/>
          <w:numId w:val="91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Otros servicios comprados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2,540,000  </w:t>
      </w:r>
    </w:p>
    <w:p w14:paraId="6BCF04AA" w14:textId="55C340FE" w:rsidR="008C1ACE" w:rsidRPr="008C1ACE" w:rsidRDefault="008C1ACE" w:rsidP="00BF7CBF">
      <w:pPr>
        <w:pStyle w:val="ListParagraph"/>
        <w:numPr>
          <w:ilvl w:val="0"/>
          <w:numId w:val="31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Gastos de transportación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40,000 </w:t>
      </w:r>
    </w:p>
    <w:p w14:paraId="7FF2DC46" w14:textId="1DAA990F" w:rsidR="008C1ACE" w:rsidRPr="008C1ACE" w:rsidRDefault="008C1ACE" w:rsidP="00BF7CBF">
      <w:pPr>
        <w:pStyle w:val="ListParagraph"/>
        <w:numPr>
          <w:ilvl w:val="0"/>
          <w:numId w:val="31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23,305,000  </w:t>
      </w:r>
    </w:p>
    <w:p w14:paraId="22F966A3" w14:textId="77777777" w:rsidR="008C1ACE" w:rsidRPr="008C1ACE" w:rsidRDefault="008C1ACE" w:rsidP="00E564B0">
      <w:pPr>
        <w:pStyle w:val="ListParagraph"/>
        <w:numPr>
          <w:ilvl w:val="2"/>
          <w:numId w:val="91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lastRenderedPageBreak/>
        <w:t>Para gastos de servicios profesionales  </w:t>
      </w:r>
    </w:p>
    <w:p w14:paraId="54E342C5"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relacionado al Título III y a  </w:t>
      </w:r>
    </w:p>
    <w:p w14:paraId="2D856B51"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reestructuración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23,305,000 </w:t>
      </w:r>
    </w:p>
    <w:p w14:paraId="517407A6"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7272BD8B" w14:textId="5AD72A16" w:rsidR="008C1ACE" w:rsidRPr="008C1ACE" w:rsidRDefault="008C1ACE" w:rsidP="00BF7CBF">
      <w:pPr>
        <w:pStyle w:val="ListParagraph"/>
        <w:numPr>
          <w:ilvl w:val="0"/>
          <w:numId w:val="31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82,000 </w:t>
      </w:r>
    </w:p>
    <w:p w14:paraId="36DE6366" w14:textId="50977D6A" w:rsidR="008C1ACE" w:rsidRPr="008C1ACE" w:rsidRDefault="008C1ACE" w:rsidP="00BF7CBF">
      <w:pPr>
        <w:pStyle w:val="ListParagraph"/>
        <w:numPr>
          <w:ilvl w:val="0"/>
          <w:numId w:val="31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16,000 </w:t>
      </w:r>
    </w:p>
    <w:p w14:paraId="0C981B19" w14:textId="6A24D3E5" w:rsidR="008C1ACE" w:rsidRPr="008C1ACE" w:rsidRDefault="008C1ACE" w:rsidP="00BF7CBF">
      <w:pPr>
        <w:pStyle w:val="ListParagraph"/>
        <w:numPr>
          <w:ilvl w:val="0"/>
          <w:numId w:val="31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243,000 </w:t>
      </w:r>
    </w:p>
    <w:p w14:paraId="425435CB" w14:textId="77777777" w:rsidR="008C1ACE" w:rsidRPr="008C1ACE" w:rsidRDefault="008C1ACE" w:rsidP="00BF7CBF">
      <w:pPr>
        <w:pStyle w:val="ListParagraph"/>
        <w:numPr>
          <w:ilvl w:val="2"/>
          <w:numId w:val="91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Otras compras de equipos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100,000 </w:t>
      </w:r>
    </w:p>
    <w:p w14:paraId="33A090ED" w14:textId="77777777" w:rsidR="008C1ACE" w:rsidRPr="008C1ACE" w:rsidRDefault="008C1ACE" w:rsidP="00BF7CBF">
      <w:pPr>
        <w:pStyle w:val="ListParagraph"/>
        <w:numPr>
          <w:ilvl w:val="2"/>
          <w:numId w:val="91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Licencia anual del software </w:t>
      </w:r>
      <w:proofErr w:type="spellStart"/>
      <w:r w:rsidRPr="008C1ACE">
        <w:rPr>
          <w:rFonts w:ascii="Book Antiqua" w:hAnsi="Book Antiqua" w:cs="Calibri"/>
          <w:szCs w:val="24"/>
          <w:lang w:val="es-PR"/>
        </w:rPr>
        <w:t>DebtBook</w:t>
      </w:r>
      <w:proofErr w:type="spellEnd"/>
      <w:r w:rsidRPr="008C1ACE">
        <w:rPr>
          <w:rFonts w:ascii="Book Antiqua" w:hAnsi="Book Antiqua" w:cs="Calibri"/>
          <w:szCs w:val="24"/>
          <w:lang w:val="es-PR"/>
        </w:rPr>
        <w:tab/>
        <w:t>   143,000 </w:t>
      </w:r>
    </w:p>
    <w:p w14:paraId="31E4A851" w14:textId="423D3534" w:rsidR="008C1ACE" w:rsidRPr="008C1ACE" w:rsidRDefault="008C1ACE" w:rsidP="00BF7CBF">
      <w:pPr>
        <w:pStyle w:val="ListParagraph"/>
        <w:numPr>
          <w:ilvl w:val="0"/>
          <w:numId w:val="31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283,000 </w:t>
      </w:r>
    </w:p>
    <w:p w14:paraId="2C1A0B8F" w14:textId="77777777" w:rsidR="008C1ACE" w:rsidRPr="008C1ACE" w:rsidRDefault="008C1ACE" w:rsidP="00E564B0">
      <w:pPr>
        <w:pStyle w:val="ListParagraph"/>
        <w:numPr>
          <w:ilvl w:val="2"/>
          <w:numId w:val="920"/>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Aportación al Fideicomiso de Reserva  </w:t>
      </w:r>
    </w:p>
    <w:p w14:paraId="7E3A4882"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283,000 </w:t>
      </w:r>
    </w:p>
    <w:p w14:paraId="03882533" w14:textId="77777777" w:rsidR="00EE1271" w:rsidRPr="008C1ACE" w:rsidRDefault="00EE1271" w:rsidP="00E564B0">
      <w:pPr>
        <w:pStyle w:val="ListParagraph"/>
        <w:tabs>
          <w:tab w:val="left" w:pos="1984"/>
        </w:tabs>
        <w:ind w:left="2250"/>
        <w:contextualSpacing w:val="0"/>
        <w:rPr>
          <w:rFonts w:ascii="Book Antiqua" w:hAnsi="Book Antiqua" w:cs="Calibri"/>
          <w:szCs w:val="24"/>
          <w:lang w:val="es-PR"/>
        </w:rPr>
      </w:pPr>
    </w:p>
    <w:p w14:paraId="4B3F4C96" w14:textId="77777777" w:rsidR="000D671F" w:rsidRDefault="008C1ACE" w:rsidP="00E564B0">
      <w:pPr>
        <w:pStyle w:val="ListParagraph"/>
        <w:tabs>
          <w:tab w:val="left" w:pos="1984"/>
        </w:tabs>
        <w:contextualSpacing w:val="0"/>
        <w:rPr>
          <w:rFonts w:ascii="Book Antiqua" w:hAnsi="Book Antiqua" w:cs="Calibri"/>
          <w:szCs w:val="24"/>
          <w:lang w:val="es-PR"/>
        </w:rPr>
      </w:pP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Autoridad de Asesoría Financiera y Agencia </w:t>
      </w:r>
    </w:p>
    <w:p w14:paraId="1CFCA215" w14:textId="20335B90" w:rsidR="008C1ACE" w:rsidRDefault="008C1ACE" w:rsidP="00E564B0">
      <w:pPr>
        <w:pStyle w:val="ListParagraph"/>
        <w:tabs>
          <w:tab w:val="left" w:pos="1984"/>
        </w:tabs>
        <w:contextualSpacing w:val="0"/>
        <w:rPr>
          <w:rFonts w:ascii="Book Antiqua" w:hAnsi="Book Antiqua" w:cs="Calibri"/>
          <w:szCs w:val="24"/>
          <w:lang w:val="es-PR"/>
        </w:rPr>
      </w:pPr>
      <w:r w:rsidRPr="008C1ACE">
        <w:rPr>
          <w:rFonts w:ascii="Book Antiqua" w:hAnsi="Book Antiqua" w:cs="Calibri"/>
          <w:szCs w:val="24"/>
          <w:lang w:val="es-PR"/>
        </w:rPr>
        <w:t>Fiscal de Puerto Rico</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2B5B31">
        <w:rPr>
          <w:rFonts w:ascii="Book Antiqua" w:hAnsi="Book Antiqua" w:cs="Calibri"/>
          <w:szCs w:val="24"/>
          <w:u w:val="single"/>
          <w:lang w:val="es-PR"/>
        </w:rPr>
        <w:t>38,625,000</w:t>
      </w:r>
      <w:r w:rsidRPr="008C1ACE">
        <w:rPr>
          <w:rFonts w:ascii="Book Antiqua" w:hAnsi="Book Antiqua" w:cs="Calibri"/>
          <w:szCs w:val="24"/>
          <w:lang w:val="es-PR"/>
        </w:rPr>
        <w:t> </w:t>
      </w:r>
    </w:p>
    <w:p w14:paraId="56C544E7"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22E2C70A" w14:textId="77777777" w:rsidR="008C1ACE" w:rsidRPr="008C1ACE" w:rsidRDefault="008C1ACE" w:rsidP="00BF7CBF">
      <w:pPr>
        <w:pStyle w:val="ListParagraph"/>
        <w:numPr>
          <w:ilvl w:val="0"/>
          <w:numId w:val="31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 Administración de Servicios Generales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70FA8214" w14:textId="3E8438AD" w:rsidR="008C1ACE" w:rsidRPr="008C1ACE" w:rsidRDefault="008C1ACE" w:rsidP="00BF7CBF">
      <w:pPr>
        <w:pStyle w:val="ListParagraph"/>
        <w:numPr>
          <w:ilvl w:val="0"/>
          <w:numId w:val="32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8,672,000 </w:t>
      </w:r>
    </w:p>
    <w:p w14:paraId="555D22FD" w14:textId="373DFDAF" w:rsidR="008C1ACE" w:rsidRPr="008C1ACE" w:rsidRDefault="008C1ACE" w:rsidP="00BF7CBF">
      <w:pPr>
        <w:pStyle w:val="ListParagraph"/>
        <w:numPr>
          <w:ilvl w:val="2"/>
          <w:numId w:val="92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5,300,000 </w:t>
      </w:r>
    </w:p>
    <w:p w14:paraId="71142923" w14:textId="77777777" w:rsidR="008C1ACE" w:rsidRPr="008C1ACE" w:rsidRDefault="008C1ACE" w:rsidP="00BF7CBF">
      <w:pPr>
        <w:pStyle w:val="ListParagraph"/>
        <w:numPr>
          <w:ilvl w:val="2"/>
          <w:numId w:val="92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Sueldos para Puestos de Confianza            2,330,000 </w:t>
      </w:r>
    </w:p>
    <w:p w14:paraId="2D7B0CC4" w14:textId="77777777" w:rsidR="008C1ACE" w:rsidRPr="008C1ACE" w:rsidRDefault="008C1ACE" w:rsidP="00BF7CBF">
      <w:pPr>
        <w:pStyle w:val="ListParagraph"/>
        <w:numPr>
          <w:ilvl w:val="2"/>
          <w:numId w:val="92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268,000 </w:t>
      </w:r>
    </w:p>
    <w:p w14:paraId="64A58827" w14:textId="77777777" w:rsidR="008C1ACE" w:rsidRPr="008C1ACE" w:rsidRDefault="008C1ACE" w:rsidP="00BF7CBF">
      <w:pPr>
        <w:pStyle w:val="ListParagraph"/>
        <w:numPr>
          <w:ilvl w:val="2"/>
          <w:numId w:val="92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774,000 </w:t>
      </w:r>
    </w:p>
    <w:p w14:paraId="3D652EEA" w14:textId="4E9FA212" w:rsidR="008C1ACE" w:rsidRPr="008C1ACE" w:rsidRDefault="008C1ACE" w:rsidP="00BF7CBF">
      <w:pPr>
        <w:pStyle w:val="ListParagraph"/>
        <w:numPr>
          <w:ilvl w:val="0"/>
          <w:numId w:val="321"/>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5,319,000 </w:t>
      </w:r>
    </w:p>
    <w:p w14:paraId="6DC58C50" w14:textId="2F27DAD6" w:rsidR="008C1ACE" w:rsidRPr="008C1ACE" w:rsidRDefault="008C1ACE" w:rsidP="00BF7CBF">
      <w:pPr>
        <w:pStyle w:val="ListParagraph"/>
        <w:numPr>
          <w:ilvl w:val="0"/>
          <w:numId w:val="32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106,000  </w:t>
      </w:r>
    </w:p>
    <w:p w14:paraId="4EA4D9F0" w14:textId="77777777" w:rsidR="008C1ACE" w:rsidRPr="008C1ACE" w:rsidRDefault="008C1ACE" w:rsidP="00BF7CBF">
      <w:pPr>
        <w:pStyle w:val="ListParagraph"/>
        <w:numPr>
          <w:ilvl w:val="2"/>
          <w:numId w:val="92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 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55,000 </w:t>
      </w:r>
    </w:p>
    <w:p w14:paraId="2549B637" w14:textId="77777777" w:rsidR="008C1ACE" w:rsidRPr="008C1ACE" w:rsidRDefault="008C1ACE" w:rsidP="00E564B0">
      <w:pPr>
        <w:pStyle w:val="ListParagraph"/>
        <w:numPr>
          <w:ilvl w:val="2"/>
          <w:numId w:val="922"/>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lastRenderedPageBreak/>
        <w:t>Para el pago de combustibles y   </w:t>
      </w:r>
    </w:p>
    <w:p w14:paraId="17E01048"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51,000  </w:t>
      </w:r>
    </w:p>
    <w:p w14:paraId="426D8399"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9DD6BC2" w14:textId="1C6AE4B1" w:rsidR="008C1ACE" w:rsidRPr="008C1ACE" w:rsidRDefault="008C1ACE" w:rsidP="00BF7CBF">
      <w:pPr>
        <w:pStyle w:val="ListParagraph"/>
        <w:numPr>
          <w:ilvl w:val="0"/>
          <w:numId w:val="32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proofErr w:type="gramStart"/>
      <w:r w:rsidR="001515BF">
        <w:rPr>
          <w:rFonts w:ascii="Book Antiqua" w:hAnsi="Book Antiqua" w:cs="Calibri"/>
          <w:szCs w:val="24"/>
          <w:lang w:val="es-PR"/>
        </w:rPr>
        <w:tab/>
      </w:r>
      <w:r w:rsidRPr="008C1ACE">
        <w:rPr>
          <w:rFonts w:ascii="Book Antiqua" w:hAnsi="Book Antiqua" w:cs="Calibri"/>
          <w:szCs w:val="24"/>
          <w:lang w:val="es-PR"/>
        </w:rPr>
        <w:t>  1,070,000</w:t>
      </w:r>
      <w:proofErr w:type="gramEnd"/>
      <w:r w:rsidRPr="008C1ACE">
        <w:rPr>
          <w:rFonts w:ascii="Book Antiqua" w:hAnsi="Book Antiqua" w:cs="Calibri"/>
          <w:szCs w:val="24"/>
          <w:lang w:val="es-PR"/>
        </w:rPr>
        <w:t> </w:t>
      </w:r>
    </w:p>
    <w:p w14:paraId="0E7B9D8A" w14:textId="77777777" w:rsidR="008C1ACE" w:rsidRPr="008C1ACE" w:rsidRDefault="008C1ACE" w:rsidP="00BF7CBF">
      <w:pPr>
        <w:pStyle w:val="ListParagraph"/>
        <w:numPr>
          <w:ilvl w:val="2"/>
          <w:numId w:val="92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11,000  </w:t>
      </w:r>
    </w:p>
    <w:p w14:paraId="3757631E" w14:textId="77777777" w:rsidR="008C1ACE" w:rsidRPr="008C1ACE" w:rsidRDefault="008C1ACE" w:rsidP="00BF7CBF">
      <w:pPr>
        <w:pStyle w:val="ListParagraph"/>
        <w:numPr>
          <w:ilvl w:val="2"/>
          <w:numId w:val="92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1,059,000   </w:t>
      </w:r>
    </w:p>
    <w:p w14:paraId="2E824147" w14:textId="4A68E0B8" w:rsidR="008C1ACE" w:rsidRPr="008C1ACE" w:rsidRDefault="008C1ACE" w:rsidP="00BF7CBF">
      <w:pPr>
        <w:pStyle w:val="ListParagraph"/>
        <w:numPr>
          <w:ilvl w:val="0"/>
          <w:numId w:val="32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50,000 </w:t>
      </w:r>
    </w:p>
    <w:p w14:paraId="560F104A" w14:textId="7C787747" w:rsidR="008C1ACE" w:rsidRPr="008C1ACE" w:rsidRDefault="008C1ACE" w:rsidP="00BF7CBF">
      <w:pPr>
        <w:pStyle w:val="ListParagraph"/>
        <w:numPr>
          <w:ilvl w:val="0"/>
          <w:numId w:val="32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7,411,000 </w:t>
      </w:r>
    </w:p>
    <w:p w14:paraId="1AF0DC5F" w14:textId="5C46B34B" w:rsidR="008C1ACE" w:rsidRPr="008C1ACE" w:rsidRDefault="008C1ACE" w:rsidP="00BF7CBF">
      <w:pPr>
        <w:pStyle w:val="ListParagraph"/>
        <w:numPr>
          <w:ilvl w:val="2"/>
          <w:numId w:val="92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1,580,000   </w:t>
      </w:r>
    </w:p>
    <w:p w14:paraId="2542FB29" w14:textId="77777777" w:rsidR="008C1ACE" w:rsidRPr="008C1ACE" w:rsidRDefault="008C1ACE" w:rsidP="00E564B0">
      <w:pPr>
        <w:pStyle w:val="ListParagraph"/>
        <w:numPr>
          <w:ilvl w:val="2"/>
          <w:numId w:val="924"/>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profesionales de finanzas  </w:t>
      </w:r>
    </w:p>
    <w:p w14:paraId="15AA14C9" w14:textId="49634C2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y contabilidad</w:t>
      </w:r>
      <w:r w:rsidRPr="008C1ACE">
        <w:rPr>
          <w:rFonts w:ascii="Book Antiqua" w:hAnsi="Book Antiqua" w:cs="Calibri"/>
          <w:szCs w:val="24"/>
          <w:lang w:val="es-PR"/>
        </w:rPr>
        <w:tab/>
      </w:r>
      <w:r w:rsidRPr="008C1ACE">
        <w:rPr>
          <w:rFonts w:ascii="Book Antiqua" w:hAnsi="Book Antiqua" w:cs="Calibri"/>
          <w:szCs w:val="24"/>
          <w:lang w:val="es-PR"/>
        </w:rPr>
        <w:tab/>
        <w:t>                    1,010,000 </w:t>
      </w:r>
    </w:p>
    <w:p w14:paraId="18BEA598"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38EC2209" w14:textId="77777777" w:rsidR="008C1ACE" w:rsidRPr="008C1ACE" w:rsidRDefault="008C1ACE" w:rsidP="00BF7CBF">
      <w:pPr>
        <w:pStyle w:val="ListParagraph"/>
        <w:numPr>
          <w:ilvl w:val="2"/>
          <w:numId w:val="92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servicios profesionales                    1,138,000  </w:t>
      </w:r>
    </w:p>
    <w:p w14:paraId="55E283E4" w14:textId="77777777" w:rsidR="008C1ACE" w:rsidRPr="008C1ACE" w:rsidRDefault="008C1ACE" w:rsidP="00BF7CBF">
      <w:pPr>
        <w:pStyle w:val="ListParagraph"/>
        <w:numPr>
          <w:ilvl w:val="2"/>
          <w:numId w:val="92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Sistemas de información </w:t>
      </w:r>
      <w:r w:rsidRPr="008C1ACE">
        <w:rPr>
          <w:rFonts w:ascii="Book Antiqua" w:hAnsi="Book Antiqua" w:cs="Calibri"/>
          <w:szCs w:val="24"/>
          <w:lang w:val="es-PR"/>
        </w:rPr>
        <w:tab/>
      </w:r>
      <w:r w:rsidRPr="008C1ACE">
        <w:rPr>
          <w:rFonts w:ascii="Book Antiqua" w:hAnsi="Book Antiqua" w:cs="Calibri"/>
          <w:szCs w:val="24"/>
          <w:lang w:val="es-PR"/>
        </w:rPr>
        <w:tab/>
        <w:t>           2,683,000 </w:t>
      </w:r>
    </w:p>
    <w:p w14:paraId="6DEAACC0" w14:textId="77777777" w:rsidR="008C1ACE" w:rsidRPr="008C1ACE" w:rsidRDefault="008C1ACE" w:rsidP="00E564B0">
      <w:pPr>
        <w:pStyle w:val="ListParagraph"/>
        <w:numPr>
          <w:ilvl w:val="2"/>
          <w:numId w:val="924"/>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Servicios profesionales de ingeniería  </w:t>
      </w:r>
    </w:p>
    <w:p w14:paraId="5EF2234E"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y arquitectura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600,000</w:t>
      </w:r>
      <w:proofErr w:type="gramEnd"/>
      <w:r w:rsidRPr="008C1ACE">
        <w:rPr>
          <w:rFonts w:ascii="Book Antiqua" w:hAnsi="Book Antiqua" w:cs="Calibri"/>
          <w:szCs w:val="24"/>
          <w:lang w:val="es-PR"/>
        </w:rPr>
        <w:t> </w:t>
      </w:r>
    </w:p>
    <w:p w14:paraId="42DBC372"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A41545C" w14:textId="77777777" w:rsidR="008C1ACE" w:rsidRPr="008C1ACE" w:rsidRDefault="008C1ACE" w:rsidP="00E564B0">
      <w:pPr>
        <w:pStyle w:val="ListParagraph"/>
        <w:numPr>
          <w:ilvl w:val="2"/>
          <w:numId w:val="924"/>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cubrir los costos de </w:t>
      </w:r>
    </w:p>
    <w:p w14:paraId="074E0BEA"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mantenimiento y ciberseguridad </w:t>
      </w:r>
    </w:p>
    <w:p w14:paraId="582BD637" w14:textId="77777777" w:rsidR="008C1ACE" w:rsidRPr="008C1ACE" w:rsidRDefault="008C1ACE" w:rsidP="00BF7CBF">
      <w:pPr>
        <w:pStyle w:val="ListParagraph"/>
        <w:tabs>
          <w:tab w:val="left" w:pos="1984"/>
        </w:tabs>
        <w:spacing w:after="360"/>
        <w:ind w:left="2250"/>
        <w:contextualSpacing w:val="0"/>
        <w:rPr>
          <w:rFonts w:ascii="Book Antiqua" w:hAnsi="Book Antiqua" w:cs="Calibri"/>
          <w:szCs w:val="24"/>
          <w:lang w:val="es-PR"/>
        </w:rPr>
      </w:pPr>
      <w:r w:rsidRPr="008C1ACE">
        <w:rPr>
          <w:rFonts w:ascii="Book Antiqua" w:hAnsi="Book Antiqua" w:cs="Calibri"/>
          <w:szCs w:val="24"/>
          <w:lang w:val="es-PR"/>
        </w:rPr>
        <w:t xml:space="preserve">relacionados con JEDI 1.0 y JEDI 2.0 </w:t>
      </w:r>
      <w:r w:rsidRPr="008C1ACE">
        <w:rPr>
          <w:rFonts w:ascii="Book Antiqua" w:hAnsi="Book Antiqua" w:cs="Calibri"/>
          <w:szCs w:val="24"/>
          <w:lang w:val="es-PR"/>
        </w:rPr>
        <w:tab/>
        <w:t>400,000</w:t>
      </w:r>
      <w:r w:rsidRPr="008C1ACE">
        <w:rPr>
          <w:rFonts w:ascii="Book Antiqua" w:hAnsi="Book Antiqua" w:cs="Calibri"/>
          <w:szCs w:val="24"/>
          <w:lang w:val="es-PR"/>
        </w:rPr>
        <w:tab/>
        <w:t>  </w:t>
      </w:r>
    </w:p>
    <w:p w14:paraId="24C5DD64" w14:textId="6B32657F" w:rsidR="008C1ACE" w:rsidRPr="008C1ACE" w:rsidRDefault="008C1ACE" w:rsidP="00BF7CBF">
      <w:pPr>
        <w:pStyle w:val="ListParagraph"/>
        <w:numPr>
          <w:ilvl w:val="0"/>
          <w:numId w:val="32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Gastos de funcionamiento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350,000 </w:t>
      </w:r>
    </w:p>
    <w:p w14:paraId="55CAFDE6" w14:textId="274F0BEF" w:rsidR="008C1ACE" w:rsidRPr="008C1ACE" w:rsidRDefault="008C1ACE" w:rsidP="00BF7CBF">
      <w:pPr>
        <w:pStyle w:val="ListParagraph"/>
        <w:numPr>
          <w:ilvl w:val="0"/>
          <w:numId w:val="32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proofErr w:type="gramEnd"/>
      <w:r w:rsidR="000D671F">
        <w:rPr>
          <w:rFonts w:ascii="Book Antiqua" w:hAnsi="Book Antiqua" w:cs="Calibri"/>
          <w:szCs w:val="24"/>
          <w:lang w:val="es-PR"/>
        </w:rPr>
        <w:tab/>
      </w:r>
      <w:r w:rsidRPr="008C1ACE">
        <w:rPr>
          <w:rFonts w:ascii="Book Antiqua" w:hAnsi="Book Antiqua" w:cs="Calibri"/>
          <w:szCs w:val="24"/>
          <w:lang w:val="es-PR"/>
        </w:rPr>
        <w:t>100,000 </w:t>
      </w:r>
    </w:p>
    <w:p w14:paraId="677B3FB6" w14:textId="76B85F1B" w:rsidR="008C1ACE" w:rsidRPr="008C1ACE" w:rsidRDefault="008C1ACE" w:rsidP="00BF7CBF">
      <w:pPr>
        <w:pStyle w:val="ListParagraph"/>
        <w:numPr>
          <w:ilvl w:val="0"/>
          <w:numId w:val="32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xml:space="preserve">  </w:t>
      </w:r>
      <w:r w:rsidR="000D671F">
        <w:rPr>
          <w:rFonts w:ascii="Book Antiqua" w:hAnsi="Book Antiqua" w:cs="Calibri"/>
          <w:szCs w:val="24"/>
          <w:lang w:val="es-PR"/>
        </w:rPr>
        <w:tab/>
      </w:r>
      <w:proofErr w:type="gramEnd"/>
      <w:r w:rsidR="000D671F">
        <w:rPr>
          <w:rFonts w:ascii="Book Antiqua" w:hAnsi="Book Antiqua" w:cs="Calibri"/>
          <w:szCs w:val="24"/>
          <w:lang w:val="es-PR"/>
        </w:rPr>
        <w:tab/>
      </w:r>
      <w:r w:rsidRPr="008C1ACE">
        <w:rPr>
          <w:rFonts w:ascii="Book Antiqua" w:hAnsi="Book Antiqua" w:cs="Calibri"/>
          <w:szCs w:val="24"/>
          <w:lang w:val="es-PR"/>
        </w:rPr>
        <w:t>245,000 </w:t>
      </w:r>
    </w:p>
    <w:p w14:paraId="7E481D2D" w14:textId="7FF2C735" w:rsidR="008C1ACE" w:rsidRPr="008C1ACE" w:rsidRDefault="008C1ACE" w:rsidP="00BF7CBF">
      <w:pPr>
        <w:pStyle w:val="ListParagraph"/>
        <w:numPr>
          <w:ilvl w:val="0"/>
          <w:numId w:val="32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1,000,000 </w:t>
      </w:r>
    </w:p>
    <w:p w14:paraId="2F94556A" w14:textId="77777777" w:rsidR="008C1ACE" w:rsidRPr="008C1ACE" w:rsidRDefault="008C1ACE" w:rsidP="00E564B0">
      <w:pPr>
        <w:pStyle w:val="ListParagraph"/>
        <w:numPr>
          <w:ilvl w:val="2"/>
          <w:numId w:val="925"/>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cubrir los gastos relacionados con </w:t>
      </w:r>
    </w:p>
    <w:p w14:paraId="689D85F8" w14:textId="77777777" w:rsidR="008C1ACE" w:rsidRP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 la evaluación de los contratos de  </w:t>
      </w:r>
    </w:p>
    <w:p w14:paraId="7E29595A"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proveedores centralizados de ASG</w:t>
      </w:r>
      <w:r w:rsidRPr="008C1ACE">
        <w:rPr>
          <w:rFonts w:ascii="Book Antiqua" w:hAnsi="Book Antiqua" w:cs="Calibri"/>
          <w:szCs w:val="24"/>
          <w:lang w:val="es-PR"/>
        </w:rPr>
        <w:tab/>
        <w:t>1,000,000 </w:t>
      </w:r>
    </w:p>
    <w:p w14:paraId="1355BEDE" w14:textId="38AB934E" w:rsidR="008C1ACE" w:rsidRPr="008C1ACE" w:rsidRDefault="008C1ACE" w:rsidP="00BF7CBF">
      <w:pPr>
        <w:pStyle w:val="ListParagraph"/>
        <w:numPr>
          <w:ilvl w:val="0"/>
          <w:numId w:val="33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lastRenderedPageBreak/>
        <w:t xml:space="preserve">Anuncios y pautas en medios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385,000  </w:t>
      </w:r>
    </w:p>
    <w:p w14:paraId="5B881726" w14:textId="5F6418AA" w:rsidR="008C1ACE" w:rsidRPr="002B5B31" w:rsidRDefault="008C1ACE" w:rsidP="00BF7CBF">
      <w:pPr>
        <w:pStyle w:val="ListParagraph"/>
        <w:tabs>
          <w:tab w:val="left" w:pos="1984"/>
        </w:tabs>
        <w:spacing w:after="360"/>
        <w:contextualSpacing w:val="0"/>
        <w:rPr>
          <w:rFonts w:ascii="Book Antiqua" w:hAnsi="Book Antiqua" w:cs="Calibri"/>
          <w:szCs w:val="24"/>
          <w:u w:val="single"/>
          <w:lang w:val="es-PR"/>
        </w:rPr>
      </w:pPr>
      <w:r w:rsidRPr="008C1ACE">
        <w:rPr>
          <w:rFonts w:ascii="Book Antiqua" w:hAnsi="Book Antiqua" w:cs="Calibri"/>
          <w:szCs w:val="24"/>
          <w:lang w:val="es-PR"/>
        </w:rPr>
        <w:t xml:space="preserve">                </w:t>
      </w: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Administración de Servicios Generale</w:t>
      </w:r>
      <w:r w:rsidR="00B42523">
        <w:rPr>
          <w:rFonts w:ascii="Book Antiqua" w:hAnsi="Book Antiqua" w:cs="Calibri"/>
          <w:szCs w:val="24"/>
          <w:lang w:val="es-PR"/>
        </w:rPr>
        <w:t xml:space="preserve">s </w:t>
      </w:r>
      <w:r w:rsidR="000D671F">
        <w:rPr>
          <w:rFonts w:ascii="Book Antiqua" w:hAnsi="Book Antiqua" w:cs="Calibri"/>
          <w:szCs w:val="24"/>
          <w:lang w:val="es-PR"/>
        </w:rPr>
        <w:t xml:space="preserve">  </w:t>
      </w:r>
      <w:r w:rsidR="003D16DE">
        <w:rPr>
          <w:rFonts w:ascii="Book Antiqua" w:hAnsi="Book Antiqua" w:cs="Calibri"/>
          <w:szCs w:val="24"/>
          <w:lang w:val="es-PR"/>
        </w:rPr>
        <w:tab/>
      </w:r>
      <w:r w:rsidR="003D16DE">
        <w:rPr>
          <w:rFonts w:ascii="Book Antiqua" w:hAnsi="Book Antiqua" w:cs="Calibri"/>
          <w:szCs w:val="24"/>
          <w:lang w:val="es-PR"/>
        </w:rPr>
        <w:tab/>
      </w:r>
      <w:r w:rsidR="003E1478" w:rsidRPr="002B5B31">
        <w:rPr>
          <w:rFonts w:ascii="Book Antiqua" w:hAnsi="Book Antiqua" w:cs="Calibri"/>
          <w:szCs w:val="24"/>
          <w:u w:val="single"/>
          <w:lang w:val="es-PR"/>
        </w:rPr>
        <w:t>24,708,000</w:t>
      </w:r>
    </w:p>
    <w:p w14:paraId="0EECF81B" w14:textId="77777777" w:rsidR="008C1ACE" w:rsidRPr="008C1ACE" w:rsidRDefault="008C1ACE" w:rsidP="00E564B0">
      <w:pPr>
        <w:pStyle w:val="ListParagraph"/>
        <w:numPr>
          <w:ilvl w:val="0"/>
          <w:numId w:val="331"/>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Oficina de Administración y Transformación de los Recursos  </w:t>
      </w:r>
    </w:p>
    <w:p w14:paraId="33F6DB7B" w14:textId="77777777" w:rsidR="008C1ACE" w:rsidRDefault="008C1ACE" w:rsidP="00E564B0">
      <w:pPr>
        <w:pStyle w:val="ListParagraph"/>
        <w:tabs>
          <w:tab w:val="left" w:pos="1984"/>
        </w:tabs>
        <w:contextualSpacing w:val="0"/>
        <w:rPr>
          <w:rFonts w:ascii="Book Antiqua" w:hAnsi="Book Antiqua" w:cs="Calibri"/>
          <w:szCs w:val="24"/>
          <w:lang w:val="es-PR"/>
        </w:rPr>
      </w:pPr>
      <w:r w:rsidRPr="008C1ACE">
        <w:rPr>
          <w:rFonts w:ascii="Book Antiqua" w:hAnsi="Book Antiqua" w:cs="Calibri"/>
          <w:szCs w:val="24"/>
          <w:lang w:val="es-PR"/>
        </w:rPr>
        <w:t>Humanos en el Gobierno de PR</w:t>
      </w:r>
      <w:r w:rsidRPr="008C1ACE">
        <w:rPr>
          <w:szCs w:val="24"/>
          <w:lang w:val="es-PR"/>
        </w:rPr>
        <w:t> </w:t>
      </w:r>
      <w:r w:rsidRPr="008C1ACE">
        <w:rPr>
          <w:rFonts w:ascii="Book Antiqua" w:hAnsi="Book Antiqua" w:cs="Calibri"/>
          <w:szCs w:val="24"/>
          <w:lang w:val="es-PR"/>
        </w:rPr>
        <w:t> </w:t>
      </w:r>
    </w:p>
    <w:p w14:paraId="48139AAD"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204ED5F4" w14:textId="0389FD57" w:rsidR="008C1ACE" w:rsidRPr="008C1ACE" w:rsidRDefault="008C1ACE" w:rsidP="00BF7CBF">
      <w:pPr>
        <w:pStyle w:val="ListParagraph"/>
        <w:numPr>
          <w:ilvl w:val="0"/>
          <w:numId w:val="332"/>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5,198,000 </w:t>
      </w:r>
    </w:p>
    <w:p w14:paraId="0B72A412" w14:textId="077443D2" w:rsidR="008C1ACE" w:rsidRPr="008C1ACE" w:rsidRDefault="008C1ACE" w:rsidP="00BF7CBF">
      <w:pPr>
        <w:pStyle w:val="ListParagraph"/>
        <w:numPr>
          <w:ilvl w:val="2"/>
          <w:numId w:val="92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3,944,000  </w:t>
      </w:r>
    </w:p>
    <w:p w14:paraId="480D0361" w14:textId="40B7A7CA" w:rsidR="008C1ACE" w:rsidRPr="008C1ACE" w:rsidRDefault="008C1ACE" w:rsidP="00BF7CBF">
      <w:pPr>
        <w:pStyle w:val="ListParagraph"/>
        <w:numPr>
          <w:ilvl w:val="2"/>
          <w:numId w:val="92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621,000   </w:t>
      </w:r>
    </w:p>
    <w:p w14:paraId="36478CF6" w14:textId="77777777" w:rsidR="008C1ACE" w:rsidRPr="008C1ACE" w:rsidRDefault="008C1ACE" w:rsidP="00BF7CBF">
      <w:pPr>
        <w:pStyle w:val="ListParagraph"/>
        <w:numPr>
          <w:ilvl w:val="2"/>
          <w:numId w:val="92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Aportación patronal al seguro médico      140,000   </w:t>
      </w:r>
    </w:p>
    <w:p w14:paraId="71F78258" w14:textId="77777777" w:rsidR="008C1ACE" w:rsidRPr="008C1ACE" w:rsidRDefault="008C1ACE" w:rsidP="00BF7CBF">
      <w:pPr>
        <w:pStyle w:val="ListParagraph"/>
        <w:numPr>
          <w:ilvl w:val="2"/>
          <w:numId w:val="92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424,000   </w:t>
      </w:r>
    </w:p>
    <w:p w14:paraId="3F506706" w14:textId="77777777" w:rsidR="008C1ACE" w:rsidRPr="008C1ACE" w:rsidRDefault="008C1ACE" w:rsidP="00E564B0">
      <w:pPr>
        <w:pStyle w:val="ListParagraph"/>
        <w:numPr>
          <w:ilvl w:val="2"/>
          <w:numId w:val="926"/>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Jubilación anticipada y Programa  </w:t>
      </w:r>
    </w:p>
    <w:p w14:paraId="0A8D312B"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 xml:space="preserve">de Transición Voluntaria </w:t>
      </w:r>
      <w:r w:rsidRPr="008C1ACE">
        <w:rPr>
          <w:rFonts w:ascii="Book Antiqua" w:hAnsi="Book Antiqua" w:cs="Calibri"/>
          <w:szCs w:val="24"/>
          <w:lang w:val="es-PR"/>
        </w:rPr>
        <w:tab/>
        <w:t xml:space="preserve">            </w:t>
      </w:r>
      <w:proofErr w:type="gramStart"/>
      <w:r w:rsidRPr="008C1ACE">
        <w:rPr>
          <w:rFonts w:ascii="Book Antiqua" w:hAnsi="Book Antiqua" w:cs="Calibri"/>
          <w:szCs w:val="24"/>
          <w:lang w:val="es-PR"/>
        </w:rPr>
        <w:tab/>
        <w:t>  69,000</w:t>
      </w:r>
      <w:proofErr w:type="gramEnd"/>
      <w:r w:rsidRPr="008C1ACE">
        <w:rPr>
          <w:rFonts w:ascii="Book Antiqua" w:hAnsi="Book Antiqua" w:cs="Calibri"/>
          <w:szCs w:val="24"/>
          <w:lang w:val="es-PR"/>
        </w:rPr>
        <w:t> </w:t>
      </w:r>
    </w:p>
    <w:p w14:paraId="28708A71"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65A3E5E2" w14:textId="7BBDD614" w:rsidR="008C1ACE" w:rsidRPr="008C1ACE" w:rsidRDefault="008C1ACE" w:rsidP="00BF7CBF">
      <w:pPr>
        <w:pStyle w:val="ListParagraph"/>
        <w:numPr>
          <w:ilvl w:val="0"/>
          <w:numId w:val="333"/>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3,969,000 </w:t>
      </w:r>
    </w:p>
    <w:p w14:paraId="5BB6EFD5" w14:textId="26B2C65C" w:rsidR="008C1ACE" w:rsidRPr="008C1ACE" w:rsidRDefault="008C1ACE" w:rsidP="00BF7CBF">
      <w:pPr>
        <w:pStyle w:val="ListParagraph"/>
        <w:numPr>
          <w:ilvl w:val="0"/>
          <w:numId w:val="334"/>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69,000 </w:t>
      </w:r>
    </w:p>
    <w:p w14:paraId="141BAB54" w14:textId="77777777" w:rsidR="008C1ACE" w:rsidRPr="008C1ACE" w:rsidRDefault="008C1ACE" w:rsidP="00BF7CBF">
      <w:pPr>
        <w:pStyle w:val="ListParagraph"/>
        <w:numPr>
          <w:ilvl w:val="2"/>
          <w:numId w:val="92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Otras facilidades y pagos por servicios </w:t>
      </w:r>
      <w:r w:rsidRPr="008C1ACE">
        <w:rPr>
          <w:rFonts w:ascii="Book Antiqua" w:hAnsi="Book Antiqua" w:cs="Calibri"/>
          <w:szCs w:val="24"/>
          <w:lang w:val="es-PR"/>
        </w:rPr>
        <w:tab/>
        <w:t>   64,000 </w:t>
      </w:r>
    </w:p>
    <w:p w14:paraId="04886D0B" w14:textId="77777777" w:rsidR="008C1ACE" w:rsidRPr="008C1ACE" w:rsidRDefault="008C1ACE" w:rsidP="00E564B0">
      <w:pPr>
        <w:pStyle w:val="ListParagraph"/>
        <w:numPr>
          <w:ilvl w:val="2"/>
          <w:numId w:val="927"/>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Para el pago de combustibles y  </w:t>
      </w:r>
    </w:p>
    <w:p w14:paraId="00CBE2F7"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t xml:space="preserve">               </w:t>
      </w:r>
      <w:r w:rsidRPr="008C1ACE">
        <w:rPr>
          <w:rFonts w:ascii="Book Antiqua" w:hAnsi="Book Antiqua" w:cs="Calibri"/>
          <w:szCs w:val="24"/>
          <w:lang w:val="es-PR"/>
        </w:rPr>
        <w:tab/>
        <w:t>                 5,000   </w:t>
      </w:r>
    </w:p>
    <w:p w14:paraId="2E091718"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28CED867" w14:textId="77777777" w:rsidR="008C1ACE" w:rsidRPr="008C1ACE" w:rsidRDefault="008C1ACE" w:rsidP="00BF7CBF">
      <w:pPr>
        <w:pStyle w:val="ListParagraph"/>
        <w:numPr>
          <w:ilvl w:val="0"/>
          <w:numId w:val="335"/>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892,000 </w:t>
      </w:r>
    </w:p>
    <w:p w14:paraId="2250A384" w14:textId="77777777" w:rsidR="008C1ACE" w:rsidRPr="008C1ACE" w:rsidRDefault="008C1ACE" w:rsidP="00BF7CBF">
      <w:pPr>
        <w:pStyle w:val="ListParagraph"/>
        <w:numPr>
          <w:ilvl w:val="2"/>
          <w:numId w:val="92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9,000   </w:t>
      </w:r>
    </w:p>
    <w:p w14:paraId="0A9DB17F" w14:textId="77777777" w:rsidR="008C1ACE" w:rsidRPr="008C1ACE" w:rsidRDefault="008C1ACE" w:rsidP="00BF7CBF">
      <w:pPr>
        <w:pStyle w:val="ListParagraph"/>
        <w:numPr>
          <w:ilvl w:val="2"/>
          <w:numId w:val="92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xml:space="preserve">      </w:t>
      </w:r>
      <w:r w:rsidRPr="008C1ACE">
        <w:rPr>
          <w:rFonts w:ascii="Book Antiqua" w:hAnsi="Book Antiqua" w:cs="Calibri"/>
          <w:szCs w:val="24"/>
          <w:lang w:val="es-PR"/>
        </w:rPr>
        <w:tab/>
        <w:t>847,000   </w:t>
      </w:r>
    </w:p>
    <w:p w14:paraId="5EAF093F" w14:textId="77777777" w:rsidR="008C1ACE" w:rsidRPr="008C1ACE" w:rsidRDefault="008C1ACE" w:rsidP="00BF7CBF">
      <w:pPr>
        <w:pStyle w:val="ListParagraph"/>
        <w:numPr>
          <w:ilvl w:val="2"/>
          <w:numId w:val="92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36,000  </w:t>
      </w:r>
    </w:p>
    <w:p w14:paraId="7C02AF9B" w14:textId="3741A0CC" w:rsidR="008C1ACE" w:rsidRPr="008C1ACE" w:rsidRDefault="008C1ACE" w:rsidP="00BF7CBF">
      <w:pPr>
        <w:pStyle w:val="ListParagraph"/>
        <w:numPr>
          <w:ilvl w:val="0"/>
          <w:numId w:val="336"/>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90,000 </w:t>
      </w:r>
    </w:p>
    <w:p w14:paraId="0E17BD41" w14:textId="76E74F97" w:rsidR="008C1ACE" w:rsidRPr="008C1ACE" w:rsidRDefault="008C1ACE" w:rsidP="00BF7CBF">
      <w:pPr>
        <w:pStyle w:val="ListParagraph"/>
        <w:numPr>
          <w:ilvl w:val="2"/>
          <w:numId w:val="929"/>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lastRenderedPageBreak/>
        <w:t xml:space="preserve">Gastos legales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1515BF">
        <w:rPr>
          <w:rFonts w:ascii="Book Antiqua" w:hAnsi="Book Antiqua" w:cs="Calibri"/>
          <w:szCs w:val="24"/>
          <w:lang w:val="es-PR"/>
        </w:rPr>
        <w:tab/>
      </w:r>
      <w:r w:rsidRPr="008C1ACE">
        <w:rPr>
          <w:rFonts w:ascii="Book Antiqua" w:hAnsi="Book Antiqua" w:cs="Calibri"/>
          <w:szCs w:val="24"/>
          <w:lang w:val="es-PR"/>
        </w:rPr>
        <w:t xml:space="preserve"> 90,000   </w:t>
      </w:r>
    </w:p>
    <w:p w14:paraId="3FC4287A" w14:textId="0547F486" w:rsidR="008C1ACE" w:rsidRPr="008C1ACE" w:rsidRDefault="008C1ACE" w:rsidP="00BF7CBF">
      <w:pPr>
        <w:pStyle w:val="ListParagraph"/>
        <w:numPr>
          <w:ilvl w:val="0"/>
          <w:numId w:val="337"/>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Pagos de Deudo de Años Anteriores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18,000 </w:t>
      </w:r>
    </w:p>
    <w:p w14:paraId="63519D32" w14:textId="79DDCE27" w:rsidR="008C1ACE" w:rsidRPr="008C1ACE" w:rsidRDefault="008C1ACE" w:rsidP="00BF7CBF">
      <w:pPr>
        <w:pStyle w:val="ListParagraph"/>
        <w:numPr>
          <w:ilvl w:val="0"/>
          <w:numId w:val="338"/>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Aportaciones a entidades no gubernamentales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108,000 </w:t>
      </w:r>
    </w:p>
    <w:p w14:paraId="4D086EF0" w14:textId="77777777" w:rsidR="008C1ACE" w:rsidRPr="008C1ACE" w:rsidRDefault="008C1ACE" w:rsidP="00E564B0">
      <w:pPr>
        <w:pStyle w:val="ListParagraph"/>
        <w:numPr>
          <w:ilvl w:val="2"/>
          <w:numId w:val="930"/>
        </w:numPr>
        <w:tabs>
          <w:tab w:val="left" w:pos="1984"/>
        </w:tabs>
        <w:contextualSpacing w:val="0"/>
        <w:rPr>
          <w:rFonts w:ascii="Book Antiqua" w:hAnsi="Book Antiqua" w:cs="Calibri"/>
          <w:szCs w:val="24"/>
          <w:lang w:val="es-PR"/>
        </w:rPr>
      </w:pPr>
      <w:r w:rsidRPr="008C1ACE">
        <w:rPr>
          <w:rFonts w:ascii="Book Antiqua" w:hAnsi="Book Antiqua" w:cs="Calibri"/>
          <w:szCs w:val="24"/>
          <w:lang w:val="es-PR"/>
        </w:rPr>
        <w:t>Aportación al Fideicomiso de Reserva  </w:t>
      </w:r>
    </w:p>
    <w:p w14:paraId="5794DCFB" w14:textId="77777777" w:rsidR="008C1ACE" w:rsidRDefault="008C1ACE" w:rsidP="00E564B0">
      <w:pPr>
        <w:pStyle w:val="ListParagraph"/>
        <w:tabs>
          <w:tab w:val="left" w:pos="1984"/>
        </w:tabs>
        <w:ind w:left="2250"/>
        <w:contextualSpacing w:val="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73,000 </w:t>
      </w:r>
    </w:p>
    <w:p w14:paraId="3CAAE91B" w14:textId="77777777" w:rsidR="00E564B0" w:rsidRPr="008C1ACE" w:rsidRDefault="00E564B0" w:rsidP="00E564B0">
      <w:pPr>
        <w:pStyle w:val="ListParagraph"/>
        <w:tabs>
          <w:tab w:val="left" w:pos="1984"/>
        </w:tabs>
        <w:ind w:left="2250"/>
        <w:contextualSpacing w:val="0"/>
        <w:rPr>
          <w:rFonts w:ascii="Book Antiqua" w:hAnsi="Book Antiqua" w:cs="Calibri"/>
          <w:szCs w:val="24"/>
          <w:lang w:val="es-PR"/>
        </w:rPr>
      </w:pPr>
    </w:p>
    <w:p w14:paraId="04EE6354" w14:textId="77777777" w:rsidR="008C1ACE" w:rsidRPr="008C1ACE" w:rsidRDefault="008C1ACE" w:rsidP="00BF7CBF">
      <w:pPr>
        <w:pStyle w:val="ListParagraph"/>
        <w:numPr>
          <w:ilvl w:val="2"/>
          <w:numId w:val="930"/>
        </w:numPr>
        <w:tabs>
          <w:tab w:val="left" w:pos="1984"/>
        </w:tabs>
        <w:spacing w:after="360"/>
        <w:contextualSpacing w:val="0"/>
        <w:rPr>
          <w:rFonts w:ascii="Book Antiqua" w:hAnsi="Book Antiqua" w:cs="Calibri"/>
          <w:szCs w:val="24"/>
          <w:lang w:val="es-PR"/>
        </w:rPr>
      </w:pPr>
      <w:r w:rsidRPr="008C1ACE">
        <w:rPr>
          <w:rFonts w:ascii="Book Antiqua" w:hAnsi="Book Antiqua" w:cs="Calibri"/>
          <w:szCs w:val="24"/>
          <w:lang w:val="es-PR"/>
        </w:rPr>
        <w:t xml:space="preserve">Otras aportaciones a entidades </w:t>
      </w:r>
      <w:r w:rsidRPr="008C1ACE">
        <w:rPr>
          <w:rFonts w:ascii="Book Antiqua" w:hAnsi="Book Antiqua" w:cs="Calibri"/>
          <w:szCs w:val="24"/>
          <w:lang w:val="es-PR"/>
        </w:rPr>
        <w:tab/>
      </w:r>
      <w:r w:rsidRPr="008C1ACE">
        <w:rPr>
          <w:rFonts w:ascii="Book Antiqua" w:hAnsi="Book Antiqua" w:cs="Calibri"/>
          <w:szCs w:val="24"/>
          <w:lang w:val="es-PR"/>
        </w:rPr>
        <w:tab/>
        <w:t>35,000 </w:t>
      </w:r>
    </w:p>
    <w:p w14:paraId="48652E56" w14:textId="53906B1E" w:rsidR="008C1ACE" w:rsidRPr="00120B55" w:rsidRDefault="008C1ACE" w:rsidP="00E564B0">
      <w:pPr>
        <w:tabs>
          <w:tab w:val="left" w:pos="1984"/>
        </w:tabs>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Oficina de Administración y Transformación de los  </w:t>
      </w:r>
    </w:p>
    <w:p w14:paraId="6CAF6225" w14:textId="0FF660D7" w:rsidR="008C1ACE" w:rsidRDefault="008C1ACE" w:rsidP="00E564B0">
      <w:pPr>
        <w:pStyle w:val="ListParagraph"/>
        <w:tabs>
          <w:tab w:val="left" w:pos="1984"/>
        </w:tabs>
        <w:contextualSpacing w:val="0"/>
        <w:rPr>
          <w:rFonts w:ascii="Book Antiqua" w:hAnsi="Book Antiqua" w:cs="Calibri"/>
          <w:szCs w:val="24"/>
          <w:lang w:val="es-PR"/>
        </w:rPr>
      </w:pPr>
      <w:r w:rsidRPr="008C1ACE">
        <w:rPr>
          <w:rFonts w:ascii="Book Antiqua" w:hAnsi="Book Antiqua" w:cs="Calibri"/>
          <w:szCs w:val="24"/>
          <w:lang w:val="es-PR"/>
        </w:rPr>
        <w:t xml:space="preserve">          Recursos Humanos en el Gobierno de PR     </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274A8C">
        <w:rPr>
          <w:rFonts w:ascii="Book Antiqua" w:hAnsi="Book Antiqua" w:cs="Calibri"/>
          <w:szCs w:val="24"/>
          <w:lang w:val="es-PR"/>
        </w:rPr>
        <w:tab/>
      </w:r>
      <w:r w:rsidRPr="00F0480C">
        <w:rPr>
          <w:rFonts w:ascii="Book Antiqua" w:hAnsi="Book Antiqua" w:cs="Calibri"/>
          <w:szCs w:val="24"/>
          <w:u w:val="single"/>
          <w:lang w:val="es-PR"/>
        </w:rPr>
        <w:t>10,344,000</w:t>
      </w:r>
      <w:r w:rsidRPr="008C1ACE">
        <w:rPr>
          <w:rFonts w:ascii="Book Antiqua" w:hAnsi="Book Antiqua" w:cs="Calibri"/>
          <w:szCs w:val="24"/>
          <w:lang w:val="es-PR"/>
        </w:rPr>
        <w:t> </w:t>
      </w:r>
    </w:p>
    <w:p w14:paraId="24FC7714" w14:textId="77777777" w:rsidR="00E564B0" w:rsidRPr="008C1ACE" w:rsidRDefault="00E564B0" w:rsidP="00E564B0">
      <w:pPr>
        <w:pStyle w:val="ListParagraph"/>
        <w:tabs>
          <w:tab w:val="left" w:pos="1984"/>
        </w:tabs>
        <w:contextualSpacing w:val="0"/>
        <w:rPr>
          <w:rFonts w:ascii="Book Antiqua" w:hAnsi="Book Antiqua" w:cs="Calibri"/>
          <w:szCs w:val="24"/>
          <w:lang w:val="es-PR"/>
        </w:rPr>
      </w:pPr>
    </w:p>
    <w:p w14:paraId="1F551B88" w14:textId="558DAF7F" w:rsidR="008C1ACE" w:rsidRPr="003D16DE" w:rsidRDefault="008C1ACE"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Subtotal de Hacienda/Oficina del Principal Oficial Financiero</w:t>
      </w:r>
      <w:r w:rsidR="00C43004">
        <w:rPr>
          <w:rFonts w:ascii="Book Antiqua" w:hAnsi="Book Antiqua" w:cs="Calibri"/>
          <w:szCs w:val="24"/>
          <w:lang w:val="es-PR"/>
        </w:rPr>
        <w:t xml:space="preserve">     </w:t>
      </w:r>
      <w:r w:rsidR="003D16DE">
        <w:rPr>
          <w:rFonts w:ascii="Book Antiqua" w:hAnsi="Book Antiqua" w:cs="Calibri"/>
          <w:szCs w:val="24"/>
          <w:lang w:val="es-PR"/>
        </w:rPr>
        <w:tab/>
      </w:r>
      <w:r w:rsidR="003D16DE">
        <w:rPr>
          <w:rFonts w:ascii="Book Antiqua" w:hAnsi="Book Antiqua" w:cs="Calibri"/>
          <w:szCs w:val="24"/>
          <w:lang w:val="es-PR"/>
        </w:rPr>
        <w:tab/>
      </w:r>
      <w:r w:rsidR="00C43004" w:rsidRPr="00F0480C">
        <w:rPr>
          <w:rFonts w:ascii="Book Antiqua" w:hAnsi="Book Antiqua" w:cs="Calibri"/>
          <w:szCs w:val="24"/>
          <w:u w:val="single"/>
          <w:lang w:val="es-PR"/>
        </w:rPr>
        <w:t>315,475,000</w:t>
      </w:r>
    </w:p>
    <w:p w14:paraId="16C6742A" w14:textId="77777777" w:rsidR="00091CC8" w:rsidRPr="00091CC8" w:rsidRDefault="00091CC8" w:rsidP="00BF7CBF">
      <w:pPr>
        <w:pStyle w:val="ListParagraph"/>
        <w:numPr>
          <w:ilvl w:val="0"/>
          <w:numId w:val="33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Oficina del Ejecutivo </w:t>
      </w:r>
    </w:p>
    <w:p w14:paraId="56631D56" w14:textId="77777777" w:rsidR="00091CC8" w:rsidRPr="00091CC8" w:rsidRDefault="00091CC8" w:rsidP="00BF7CBF">
      <w:pPr>
        <w:pStyle w:val="ListParagraph"/>
        <w:numPr>
          <w:ilvl w:val="0"/>
          <w:numId w:val="34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Oficina de la Gobernadora  </w:t>
      </w:r>
    </w:p>
    <w:p w14:paraId="33696148" w14:textId="063E4694" w:rsidR="00091CC8" w:rsidRPr="00091CC8" w:rsidRDefault="00091CC8" w:rsidP="00BF7CBF">
      <w:pPr>
        <w:pStyle w:val="ListParagraph"/>
        <w:numPr>
          <w:ilvl w:val="0"/>
          <w:numId w:val="34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10,502,0</w:t>
      </w:r>
      <w:r w:rsidR="00274A8C">
        <w:rPr>
          <w:rFonts w:ascii="Book Antiqua" w:hAnsi="Book Antiqua" w:cs="Calibri"/>
          <w:szCs w:val="24"/>
          <w:lang w:val="es-PR"/>
        </w:rPr>
        <w:t>00</w:t>
      </w:r>
      <w:r w:rsidRPr="00091CC8">
        <w:rPr>
          <w:rFonts w:ascii="Book Antiqua" w:hAnsi="Book Antiqua" w:cs="Calibri"/>
          <w:szCs w:val="24"/>
          <w:lang w:val="es-PR"/>
        </w:rPr>
        <w:tab/>
      </w:r>
    </w:p>
    <w:p w14:paraId="6CC5D65A" w14:textId="64AB8E5C" w:rsidR="00091CC8" w:rsidRPr="00091CC8" w:rsidRDefault="00091CC8" w:rsidP="00BF7CBF">
      <w:pPr>
        <w:pStyle w:val="ListParagraph"/>
        <w:numPr>
          <w:ilvl w:val="2"/>
          <w:numId w:val="93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2,055,000  </w:t>
      </w:r>
    </w:p>
    <w:p w14:paraId="7CBD3AAB" w14:textId="77777777" w:rsidR="00091CC8" w:rsidRPr="00091CC8" w:rsidRDefault="00091CC8" w:rsidP="00BF7CBF">
      <w:pPr>
        <w:pStyle w:val="ListParagraph"/>
        <w:numPr>
          <w:ilvl w:val="2"/>
          <w:numId w:val="93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Sueldos para Puestos de Confianza               6,884,000  </w:t>
      </w:r>
    </w:p>
    <w:p w14:paraId="0280BB9E" w14:textId="77777777" w:rsidR="00091CC8" w:rsidRPr="00091CC8" w:rsidRDefault="00091CC8" w:rsidP="00BF7CBF">
      <w:pPr>
        <w:pStyle w:val="ListParagraph"/>
        <w:numPr>
          <w:ilvl w:val="2"/>
          <w:numId w:val="93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            506,000   </w:t>
      </w:r>
    </w:p>
    <w:p w14:paraId="1FAA5BDD" w14:textId="547C1FF1" w:rsidR="00091CC8" w:rsidRPr="00091CC8" w:rsidRDefault="00091CC8" w:rsidP="00BF7CBF">
      <w:pPr>
        <w:pStyle w:val="ListParagraph"/>
        <w:numPr>
          <w:ilvl w:val="2"/>
          <w:numId w:val="93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901,000   </w:t>
      </w:r>
    </w:p>
    <w:p w14:paraId="6593015B" w14:textId="77777777" w:rsidR="00091CC8" w:rsidRPr="00091CC8" w:rsidRDefault="00091CC8" w:rsidP="00E564B0">
      <w:pPr>
        <w:pStyle w:val="ListParagraph"/>
        <w:numPr>
          <w:ilvl w:val="2"/>
          <w:numId w:val="931"/>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Jubilación anticipada y programa  </w:t>
      </w:r>
    </w:p>
    <w:p w14:paraId="53A7E942"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xml:space="preserve">de Transición Voluntaria </w:t>
      </w:r>
      <w:r w:rsidRPr="00091CC8">
        <w:rPr>
          <w:rFonts w:ascii="Book Antiqua" w:hAnsi="Book Antiqua" w:cs="Calibri"/>
          <w:szCs w:val="24"/>
          <w:lang w:val="es-PR"/>
        </w:rPr>
        <w:tab/>
        <w:t xml:space="preserve">                   </w:t>
      </w:r>
      <w:r w:rsidRPr="00091CC8">
        <w:rPr>
          <w:rFonts w:ascii="Book Antiqua" w:hAnsi="Book Antiqua" w:cs="Calibri"/>
          <w:szCs w:val="24"/>
          <w:lang w:val="es-PR"/>
        </w:rPr>
        <w:tab/>
        <w:t>      149,000   </w:t>
      </w:r>
    </w:p>
    <w:p w14:paraId="7941D914"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6BAC63B6" w14:textId="77777777" w:rsidR="00091CC8" w:rsidRPr="00091CC8" w:rsidRDefault="00091CC8" w:rsidP="00BF7CBF">
      <w:pPr>
        <w:pStyle w:val="ListParagraph"/>
        <w:numPr>
          <w:ilvl w:val="2"/>
          <w:numId w:val="93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gastos de nómina</w:t>
      </w:r>
      <w:r w:rsidRPr="00091CC8">
        <w:rPr>
          <w:rFonts w:ascii="Book Antiqua" w:hAnsi="Book Antiqua" w:cs="Calibri"/>
          <w:szCs w:val="24"/>
          <w:lang w:val="es-PR"/>
        </w:rPr>
        <w:tab/>
        <w:t>                                  7,000   </w:t>
      </w:r>
    </w:p>
    <w:p w14:paraId="4F7A3C0C" w14:textId="5E2CB6B9" w:rsidR="00091CC8" w:rsidRPr="00091CC8" w:rsidRDefault="00091CC8" w:rsidP="00BF7CBF">
      <w:pPr>
        <w:pStyle w:val="ListParagraph"/>
        <w:numPr>
          <w:ilvl w:val="0"/>
          <w:numId w:val="3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2,179,000 </w:t>
      </w:r>
    </w:p>
    <w:p w14:paraId="1F5E66D0" w14:textId="737BA73A" w:rsidR="00091CC8" w:rsidRPr="00091CC8" w:rsidRDefault="00091CC8" w:rsidP="00BF7CBF">
      <w:pPr>
        <w:pStyle w:val="ListParagraph"/>
        <w:numPr>
          <w:ilvl w:val="0"/>
          <w:numId w:val="34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1,604,000 </w:t>
      </w:r>
    </w:p>
    <w:p w14:paraId="039AF3DC" w14:textId="77777777" w:rsidR="00091CC8" w:rsidRPr="00091CC8" w:rsidRDefault="00091CC8" w:rsidP="00BF7CBF">
      <w:pPr>
        <w:pStyle w:val="ListParagraph"/>
        <w:numPr>
          <w:ilvl w:val="2"/>
          <w:numId w:val="93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lastRenderedPageBreak/>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t>                     1,068,000   </w:t>
      </w:r>
    </w:p>
    <w:p w14:paraId="6A89FE89" w14:textId="03CE8B0B" w:rsidR="00091CC8" w:rsidRPr="00091CC8" w:rsidRDefault="00091CC8" w:rsidP="00BF7CBF">
      <w:pPr>
        <w:pStyle w:val="ListParagraph"/>
        <w:numPr>
          <w:ilvl w:val="2"/>
          <w:numId w:val="93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298,000   </w:t>
      </w:r>
    </w:p>
    <w:p w14:paraId="4AF6AFC7" w14:textId="77777777" w:rsidR="00091CC8" w:rsidRPr="00091CC8" w:rsidRDefault="00091CC8" w:rsidP="00E564B0">
      <w:pPr>
        <w:pStyle w:val="ListParagraph"/>
        <w:numPr>
          <w:ilvl w:val="2"/>
          <w:numId w:val="932"/>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Otras facilidades y pagos por  </w:t>
      </w:r>
    </w:p>
    <w:p w14:paraId="74C22F3F"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servicios públicos                                      172,000 </w:t>
      </w:r>
    </w:p>
    <w:p w14:paraId="2EAE7327"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589B6870" w14:textId="77777777" w:rsidR="00091CC8" w:rsidRPr="00091CC8" w:rsidRDefault="00091CC8" w:rsidP="00E564B0">
      <w:pPr>
        <w:pStyle w:val="ListParagraph"/>
        <w:numPr>
          <w:ilvl w:val="2"/>
          <w:numId w:val="932"/>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t> </w:t>
      </w:r>
    </w:p>
    <w:p w14:paraId="5D0287E6"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xml:space="preserve">y lubricantes a ASG </w:t>
      </w:r>
      <w:r w:rsidRPr="00091CC8">
        <w:rPr>
          <w:rFonts w:ascii="Book Antiqua" w:hAnsi="Book Antiqua" w:cs="Calibri"/>
          <w:szCs w:val="24"/>
          <w:lang w:val="es-PR"/>
        </w:rPr>
        <w:tab/>
      </w:r>
      <w:r w:rsidRPr="00091CC8">
        <w:rPr>
          <w:rFonts w:ascii="Book Antiqua" w:hAnsi="Book Antiqua" w:cs="Calibri"/>
          <w:szCs w:val="24"/>
          <w:lang w:val="es-PR"/>
        </w:rPr>
        <w:tab/>
        <w:t>             66,000 </w:t>
      </w:r>
    </w:p>
    <w:p w14:paraId="754B7D18"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45245C05" w14:textId="4888DF90" w:rsidR="00091CC8" w:rsidRPr="00091CC8" w:rsidRDefault="00091CC8" w:rsidP="00BF7CBF">
      <w:pPr>
        <w:pStyle w:val="ListParagraph"/>
        <w:numPr>
          <w:ilvl w:val="0"/>
          <w:numId w:val="34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Start"/>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End"/>
      <w:r w:rsidRPr="00091CC8">
        <w:rPr>
          <w:rFonts w:ascii="Book Antiqua" w:hAnsi="Book Antiqua" w:cs="Calibri"/>
          <w:szCs w:val="24"/>
          <w:lang w:val="es-PR"/>
        </w:rPr>
        <w:t xml:space="preserve">      </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2,023,000 </w:t>
      </w:r>
    </w:p>
    <w:p w14:paraId="1EEB0103" w14:textId="77777777" w:rsidR="00091CC8" w:rsidRPr="00091CC8" w:rsidRDefault="00091CC8" w:rsidP="00BF7CBF">
      <w:pPr>
        <w:pStyle w:val="ListParagraph"/>
        <w:numPr>
          <w:ilvl w:val="2"/>
          <w:numId w:val="93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123,000   </w:t>
      </w:r>
    </w:p>
    <w:p w14:paraId="389297B9" w14:textId="77777777" w:rsidR="00091CC8" w:rsidRPr="00091CC8" w:rsidRDefault="00091CC8" w:rsidP="00BF7CBF">
      <w:pPr>
        <w:pStyle w:val="ListParagraph"/>
        <w:numPr>
          <w:ilvl w:val="2"/>
          <w:numId w:val="93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Arrendamientos (excluyendo </w:t>
      </w:r>
      <w:proofErr w:type="gramStart"/>
      <w:r w:rsidRPr="00091CC8">
        <w:rPr>
          <w:rFonts w:ascii="Book Antiqua" w:hAnsi="Book Antiqua" w:cs="Calibri"/>
          <w:szCs w:val="24"/>
          <w:lang w:val="es-PR"/>
        </w:rPr>
        <w:t>AEP)   </w:t>
      </w:r>
      <w:proofErr w:type="gramEnd"/>
      <w:r w:rsidRPr="00091CC8">
        <w:rPr>
          <w:rFonts w:ascii="Book Antiqua" w:hAnsi="Book Antiqua" w:cs="Calibri"/>
          <w:szCs w:val="24"/>
          <w:lang w:val="es-PR"/>
        </w:rPr>
        <w:t>         36,000  </w:t>
      </w:r>
    </w:p>
    <w:p w14:paraId="6AD3608F" w14:textId="187B0A87" w:rsidR="00091CC8" w:rsidRPr="00091CC8" w:rsidRDefault="00091CC8" w:rsidP="00BF7CBF">
      <w:pPr>
        <w:pStyle w:val="ListParagraph"/>
        <w:numPr>
          <w:ilvl w:val="2"/>
          <w:numId w:val="93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1,828,000 </w:t>
      </w:r>
    </w:p>
    <w:p w14:paraId="4A2C2B4F" w14:textId="77777777" w:rsidR="00091CC8" w:rsidRPr="00091CC8" w:rsidRDefault="00091CC8" w:rsidP="00BF7CBF">
      <w:pPr>
        <w:pStyle w:val="ListParagraph"/>
        <w:numPr>
          <w:ilvl w:val="2"/>
          <w:numId w:val="93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Reparaciones y mantenimiento </w:t>
      </w:r>
      <w:r w:rsidRPr="00091CC8">
        <w:rPr>
          <w:rFonts w:ascii="Book Antiqua" w:hAnsi="Book Antiqua" w:cs="Calibri"/>
          <w:szCs w:val="24"/>
          <w:lang w:val="es-PR"/>
        </w:rPr>
        <w:tab/>
        <w:t>              36,000 </w:t>
      </w:r>
    </w:p>
    <w:p w14:paraId="1B865C21" w14:textId="3188D999" w:rsidR="00091CC8" w:rsidRPr="00091CC8" w:rsidRDefault="00091CC8" w:rsidP="00BF7CBF">
      <w:pPr>
        <w:pStyle w:val="ListParagraph"/>
        <w:numPr>
          <w:ilvl w:val="0"/>
          <w:numId w:val="34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215,000 </w:t>
      </w:r>
    </w:p>
    <w:p w14:paraId="0C891D15" w14:textId="4F69DAE5" w:rsidR="00091CC8" w:rsidRPr="00091CC8" w:rsidRDefault="00091CC8" w:rsidP="00BF7CBF">
      <w:pPr>
        <w:pStyle w:val="ListParagraph"/>
        <w:numPr>
          <w:ilvl w:val="0"/>
          <w:numId w:val="34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1,606,000 </w:t>
      </w:r>
    </w:p>
    <w:p w14:paraId="032D5FDC" w14:textId="47BD0389" w:rsidR="00091CC8" w:rsidRPr="00091CC8" w:rsidRDefault="00091CC8" w:rsidP="00BF7CBF">
      <w:pPr>
        <w:pStyle w:val="ListParagraph"/>
        <w:numPr>
          <w:ilvl w:val="2"/>
          <w:numId w:val="93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1,590,000  </w:t>
      </w:r>
    </w:p>
    <w:p w14:paraId="7EC33B5B" w14:textId="77777777" w:rsidR="00091CC8" w:rsidRPr="00091CC8" w:rsidRDefault="00091CC8" w:rsidP="00E564B0">
      <w:pPr>
        <w:pStyle w:val="ListParagraph"/>
        <w:numPr>
          <w:ilvl w:val="2"/>
          <w:numId w:val="934"/>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Servicios profesionales de finanzas            </w:t>
      </w:r>
    </w:p>
    <w:p w14:paraId="22C91A5C" w14:textId="1B96F519"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y contabilidad                                               16,000 </w:t>
      </w:r>
    </w:p>
    <w:p w14:paraId="0751DAA4"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1804EF0D" w14:textId="5C4E3F65" w:rsidR="00091CC8" w:rsidRPr="00091CC8" w:rsidRDefault="00091CC8" w:rsidP="00BF7CBF">
      <w:pPr>
        <w:pStyle w:val="ListParagraph"/>
        <w:numPr>
          <w:ilvl w:val="0"/>
          <w:numId w:val="347"/>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597,000  </w:t>
      </w:r>
    </w:p>
    <w:p w14:paraId="10537EF9" w14:textId="559F3996" w:rsidR="00091CC8" w:rsidRPr="00091CC8" w:rsidRDefault="00091CC8" w:rsidP="00BF7CBF">
      <w:pPr>
        <w:pStyle w:val="ListParagraph"/>
        <w:numPr>
          <w:ilvl w:val="0"/>
          <w:numId w:val="34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504,000 </w:t>
      </w:r>
    </w:p>
    <w:p w14:paraId="6E3AC13D" w14:textId="7CDE7927" w:rsidR="00091CC8" w:rsidRPr="00091CC8" w:rsidRDefault="00091CC8" w:rsidP="00BF7CBF">
      <w:pPr>
        <w:pStyle w:val="ListParagraph"/>
        <w:numPr>
          <w:ilvl w:val="0"/>
          <w:numId w:val="34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60,000</w:t>
      </w:r>
      <w:r w:rsidRPr="00091CC8">
        <w:rPr>
          <w:rFonts w:ascii="Book Antiqua" w:hAnsi="Book Antiqua" w:cs="Calibri"/>
          <w:szCs w:val="24"/>
          <w:lang w:val="es-PR"/>
        </w:rPr>
        <w:tab/>
        <w:t> </w:t>
      </w:r>
    </w:p>
    <w:p w14:paraId="5F14367F" w14:textId="2BA775BD" w:rsidR="00091CC8" w:rsidRPr="00091CC8" w:rsidRDefault="00091CC8" w:rsidP="00BF7CBF">
      <w:pPr>
        <w:pStyle w:val="ListParagraph"/>
        <w:numPr>
          <w:ilvl w:val="0"/>
          <w:numId w:val="35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Anuncios y pautas en medios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500,000 </w:t>
      </w:r>
    </w:p>
    <w:p w14:paraId="257B915C" w14:textId="77777777" w:rsidR="00091CC8" w:rsidRPr="00091CC8" w:rsidRDefault="00091CC8" w:rsidP="00E564B0">
      <w:pPr>
        <w:pStyle w:val="ListParagraph"/>
        <w:numPr>
          <w:ilvl w:val="2"/>
          <w:numId w:val="935"/>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Para cubrir gastos de medios del  </w:t>
      </w:r>
    </w:p>
    <w:p w14:paraId="10844D7E" w14:textId="77777777"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Plan de Transparencia de la  </w:t>
      </w:r>
    </w:p>
    <w:p w14:paraId="3E9D90CC" w14:textId="74E952AF"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xml:space="preserve">Oficina de la Gobernadora </w:t>
      </w:r>
      <w:r w:rsidRPr="00091CC8">
        <w:rPr>
          <w:rFonts w:ascii="Book Antiqua" w:hAnsi="Book Antiqua" w:cs="Calibri"/>
          <w:szCs w:val="24"/>
          <w:lang w:val="es-PR"/>
        </w:rPr>
        <w:tab/>
      </w:r>
      <w:r w:rsidRPr="00091CC8">
        <w:rPr>
          <w:rFonts w:ascii="Book Antiqua" w:hAnsi="Book Antiqua" w:cs="Calibri"/>
          <w:szCs w:val="24"/>
          <w:lang w:val="es-PR"/>
        </w:rPr>
        <w:tab/>
        <w:t>500,000 </w:t>
      </w:r>
    </w:p>
    <w:p w14:paraId="3DC8BA86" w14:textId="503E51B2" w:rsid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lastRenderedPageBreak/>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Oficina de la Gobernadora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19,790,000</w:t>
      </w:r>
      <w:r w:rsidRPr="00091CC8">
        <w:rPr>
          <w:rFonts w:ascii="Book Antiqua" w:hAnsi="Book Antiqua" w:cs="Calibri"/>
          <w:szCs w:val="24"/>
          <w:lang w:val="es-PR"/>
        </w:rPr>
        <w:t> </w:t>
      </w:r>
    </w:p>
    <w:p w14:paraId="41FB95C0" w14:textId="77777777" w:rsidR="00E564B0" w:rsidRPr="00091CC8" w:rsidRDefault="00E564B0" w:rsidP="00E564B0">
      <w:pPr>
        <w:pStyle w:val="ListParagraph"/>
        <w:tabs>
          <w:tab w:val="left" w:pos="1984"/>
        </w:tabs>
        <w:contextualSpacing w:val="0"/>
        <w:rPr>
          <w:rFonts w:ascii="Book Antiqua" w:hAnsi="Book Antiqua" w:cs="Calibri"/>
          <w:szCs w:val="24"/>
          <w:lang w:val="es-PR"/>
        </w:rPr>
      </w:pPr>
    </w:p>
    <w:p w14:paraId="58A88D68" w14:textId="77777777" w:rsidR="00091CC8" w:rsidRPr="00091CC8" w:rsidRDefault="00091CC8" w:rsidP="00BF7CBF">
      <w:pPr>
        <w:pStyle w:val="ListParagraph"/>
        <w:numPr>
          <w:ilvl w:val="0"/>
          <w:numId w:val="35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Administración de Asuntos Federales de Puerto Rico</w:t>
      </w:r>
      <w:r w:rsidRPr="00091CC8">
        <w:rPr>
          <w:rFonts w:ascii="Book Antiqua" w:hAnsi="Book Antiqua" w:cs="Calibri"/>
          <w:szCs w:val="24"/>
          <w:lang w:val="es-PR"/>
        </w:rPr>
        <w:tab/>
        <w:t> </w:t>
      </w:r>
    </w:p>
    <w:p w14:paraId="5545A9BE" w14:textId="0B8D429B" w:rsidR="00091CC8" w:rsidRPr="00091CC8" w:rsidRDefault="00091CC8" w:rsidP="00BF7CBF">
      <w:pPr>
        <w:pStyle w:val="ListParagraph"/>
        <w:numPr>
          <w:ilvl w:val="0"/>
          <w:numId w:val="35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1,362,000 </w:t>
      </w:r>
    </w:p>
    <w:p w14:paraId="6C8DCB7E" w14:textId="77777777" w:rsidR="00091CC8" w:rsidRPr="00091CC8" w:rsidRDefault="00091CC8" w:rsidP="00BF7CBF">
      <w:pPr>
        <w:pStyle w:val="ListParagraph"/>
        <w:numPr>
          <w:ilvl w:val="2"/>
          <w:numId w:val="93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Sueldos para Puestos de Confianza             1,098,000 </w:t>
      </w:r>
    </w:p>
    <w:p w14:paraId="16C48914" w14:textId="77777777" w:rsidR="00091CC8" w:rsidRPr="00091CC8" w:rsidRDefault="00091CC8" w:rsidP="00BF7CBF">
      <w:pPr>
        <w:pStyle w:val="ListParagraph"/>
        <w:numPr>
          <w:ilvl w:val="2"/>
          <w:numId w:val="93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           101,000 </w:t>
      </w:r>
    </w:p>
    <w:p w14:paraId="0CCB71C0" w14:textId="77777777" w:rsidR="00091CC8" w:rsidRPr="00091CC8" w:rsidRDefault="00091CC8" w:rsidP="00BF7CBF">
      <w:pPr>
        <w:pStyle w:val="ListParagraph"/>
        <w:numPr>
          <w:ilvl w:val="2"/>
          <w:numId w:val="93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Beneficios del Empleado                        163,000 </w:t>
      </w:r>
    </w:p>
    <w:p w14:paraId="73D7900A" w14:textId="2812FD9E" w:rsidR="00091CC8" w:rsidRPr="00091CC8" w:rsidRDefault="00091CC8" w:rsidP="00BF7CBF">
      <w:pPr>
        <w:pStyle w:val="ListParagraph"/>
        <w:numPr>
          <w:ilvl w:val="0"/>
          <w:numId w:val="35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t>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 xml:space="preserve"> 522,000    </w:t>
      </w:r>
    </w:p>
    <w:p w14:paraId="2FBDBFCD" w14:textId="12BBAA05" w:rsidR="00091CC8" w:rsidRPr="00091CC8" w:rsidRDefault="00091CC8" w:rsidP="00BF7CBF">
      <w:pPr>
        <w:pStyle w:val="ListParagraph"/>
        <w:numPr>
          <w:ilvl w:val="0"/>
          <w:numId w:val="35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274A8C">
        <w:rPr>
          <w:rFonts w:ascii="Book Antiqua" w:hAnsi="Book Antiqua" w:cs="Calibri"/>
          <w:szCs w:val="24"/>
          <w:lang w:val="es-PR"/>
        </w:rPr>
        <w:tab/>
      </w:r>
      <w:r w:rsidRPr="00091CC8">
        <w:rPr>
          <w:rFonts w:ascii="Book Antiqua" w:hAnsi="Book Antiqua" w:cs="Calibri"/>
          <w:szCs w:val="24"/>
          <w:lang w:val="es-PR"/>
        </w:rPr>
        <w:t xml:space="preserve"> 37,000   </w:t>
      </w:r>
    </w:p>
    <w:p w14:paraId="1D73F22B" w14:textId="77777777" w:rsidR="00091CC8" w:rsidRPr="00091CC8" w:rsidRDefault="00091CC8" w:rsidP="00E564B0">
      <w:pPr>
        <w:pStyle w:val="ListParagraph"/>
        <w:numPr>
          <w:ilvl w:val="2"/>
          <w:numId w:val="937"/>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Otras facilidades y pagos por  </w:t>
      </w:r>
    </w:p>
    <w:p w14:paraId="041E152C"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xml:space="preserve">servicios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17,000 </w:t>
      </w:r>
    </w:p>
    <w:p w14:paraId="19B1E70F"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7AE8503C" w14:textId="77777777" w:rsidR="00274A8C" w:rsidRDefault="00091CC8" w:rsidP="00E564B0">
      <w:pPr>
        <w:pStyle w:val="ListParagraph"/>
        <w:numPr>
          <w:ilvl w:val="2"/>
          <w:numId w:val="937"/>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 xml:space="preserve">Para el pago de combustibles </w:t>
      </w:r>
    </w:p>
    <w:p w14:paraId="111ED948" w14:textId="3825EBF2"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xml:space="preserve">y lubricantes a ASG                        </w:t>
      </w:r>
      <w:r w:rsidRPr="00091CC8">
        <w:rPr>
          <w:rFonts w:ascii="Book Antiqua" w:hAnsi="Book Antiqua" w:cs="Calibri"/>
          <w:szCs w:val="24"/>
          <w:lang w:val="es-PR"/>
        </w:rPr>
        <w:tab/>
      </w:r>
      <w:r w:rsidR="00274A8C">
        <w:rPr>
          <w:rFonts w:ascii="Book Antiqua" w:hAnsi="Book Antiqua" w:cs="Calibri"/>
          <w:szCs w:val="24"/>
          <w:lang w:val="es-PR"/>
        </w:rPr>
        <w:t xml:space="preserve">     </w:t>
      </w:r>
      <w:r w:rsidRPr="00091CC8">
        <w:rPr>
          <w:rFonts w:ascii="Book Antiqua" w:hAnsi="Book Antiqua" w:cs="Calibri"/>
          <w:szCs w:val="24"/>
          <w:lang w:val="es-PR"/>
        </w:rPr>
        <w:t>20,000 </w:t>
      </w:r>
    </w:p>
    <w:p w14:paraId="04452477"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67825DA5" w14:textId="747A765D" w:rsidR="00091CC8" w:rsidRPr="00091CC8" w:rsidRDefault="00091CC8" w:rsidP="00BF7CBF">
      <w:pPr>
        <w:pStyle w:val="ListParagraph"/>
        <w:numPr>
          <w:ilvl w:val="0"/>
          <w:numId w:val="35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578,000 </w:t>
      </w:r>
    </w:p>
    <w:p w14:paraId="0F4F6F84" w14:textId="77777777" w:rsidR="00091CC8" w:rsidRPr="00091CC8" w:rsidRDefault="00091CC8" w:rsidP="00BF7CBF">
      <w:pPr>
        <w:pStyle w:val="ListParagraph"/>
        <w:numPr>
          <w:ilvl w:val="2"/>
          <w:numId w:val="93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1,000   </w:t>
      </w:r>
    </w:p>
    <w:p w14:paraId="7575D5FE" w14:textId="5820A4F1" w:rsidR="00091CC8" w:rsidRPr="00091CC8" w:rsidRDefault="00091CC8" w:rsidP="00BF7CBF">
      <w:pPr>
        <w:pStyle w:val="ListParagraph"/>
        <w:numPr>
          <w:ilvl w:val="2"/>
          <w:numId w:val="93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Arrendamientos (excluyendo </w:t>
      </w:r>
      <w:proofErr w:type="gramStart"/>
      <w:r w:rsidRPr="00091CC8">
        <w:rPr>
          <w:rFonts w:ascii="Book Antiqua" w:hAnsi="Book Antiqua" w:cs="Calibri"/>
          <w:szCs w:val="24"/>
          <w:lang w:val="es-PR"/>
        </w:rPr>
        <w:t>AEP)   </w:t>
      </w:r>
      <w:proofErr w:type="gramEnd"/>
      <w:r w:rsidRPr="00091CC8">
        <w:rPr>
          <w:rFonts w:ascii="Book Antiqua" w:hAnsi="Book Antiqua" w:cs="Calibri"/>
          <w:szCs w:val="24"/>
          <w:lang w:val="es-PR"/>
        </w:rPr>
        <w:t xml:space="preserve">          </w:t>
      </w:r>
      <w:r w:rsidR="00274A8C">
        <w:rPr>
          <w:rFonts w:ascii="Book Antiqua" w:hAnsi="Book Antiqua" w:cs="Calibri"/>
          <w:szCs w:val="24"/>
          <w:lang w:val="es-PR"/>
        </w:rPr>
        <w:t xml:space="preserve">  </w:t>
      </w:r>
      <w:r w:rsidRPr="00091CC8">
        <w:rPr>
          <w:rFonts w:ascii="Book Antiqua" w:hAnsi="Book Antiqua" w:cs="Calibri"/>
          <w:szCs w:val="24"/>
          <w:lang w:val="es-PR"/>
        </w:rPr>
        <w:t>503,000  </w:t>
      </w:r>
    </w:p>
    <w:p w14:paraId="449F7692" w14:textId="77777777" w:rsidR="00091CC8" w:rsidRPr="00091CC8" w:rsidRDefault="00091CC8" w:rsidP="00BF7CBF">
      <w:pPr>
        <w:pStyle w:val="ListParagraph"/>
        <w:numPr>
          <w:ilvl w:val="2"/>
          <w:numId w:val="93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10,000 </w:t>
      </w:r>
    </w:p>
    <w:p w14:paraId="34949E46" w14:textId="77777777" w:rsidR="00091CC8" w:rsidRPr="00091CC8" w:rsidRDefault="00091CC8" w:rsidP="00BF7CBF">
      <w:pPr>
        <w:pStyle w:val="ListParagraph"/>
        <w:numPr>
          <w:ilvl w:val="2"/>
          <w:numId w:val="93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64,000 </w:t>
      </w:r>
    </w:p>
    <w:p w14:paraId="4488B819" w14:textId="3269BDD5" w:rsidR="00091CC8" w:rsidRPr="00091CC8" w:rsidRDefault="00091CC8" w:rsidP="00BF7CBF">
      <w:pPr>
        <w:pStyle w:val="ListParagraph"/>
        <w:numPr>
          <w:ilvl w:val="0"/>
          <w:numId w:val="35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143,000 </w:t>
      </w:r>
    </w:p>
    <w:p w14:paraId="4C0B7AA9" w14:textId="77777777" w:rsidR="00091CC8" w:rsidRPr="00091CC8" w:rsidRDefault="00091CC8" w:rsidP="00BF7CBF">
      <w:pPr>
        <w:pStyle w:val="ListParagraph"/>
        <w:numPr>
          <w:ilvl w:val="2"/>
          <w:numId w:val="93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gastos de transportación</w:t>
      </w:r>
      <w:r w:rsidRPr="00091CC8">
        <w:rPr>
          <w:rFonts w:ascii="Book Antiqua" w:hAnsi="Book Antiqua" w:cs="Calibri"/>
          <w:szCs w:val="24"/>
          <w:lang w:val="es-PR"/>
        </w:rPr>
        <w:tab/>
      </w:r>
      <w:proofErr w:type="gramStart"/>
      <w:r w:rsidRPr="00091CC8">
        <w:rPr>
          <w:rFonts w:ascii="Book Antiqua" w:hAnsi="Book Antiqua" w:cs="Calibri"/>
          <w:szCs w:val="24"/>
          <w:lang w:val="es-PR"/>
        </w:rPr>
        <w:tab/>
        <w:t>  143,000</w:t>
      </w:r>
      <w:proofErr w:type="gramEnd"/>
      <w:r w:rsidRPr="00091CC8">
        <w:rPr>
          <w:rFonts w:ascii="Book Antiqua" w:hAnsi="Book Antiqua" w:cs="Calibri"/>
          <w:szCs w:val="24"/>
          <w:lang w:val="es-PR"/>
        </w:rPr>
        <w:t> </w:t>
      </w:r>
    </w:p>
    <w:p w14:paraId="6F6D8E97" w14:textId="6E089072" w:rsidR="00091CC8" w:rsidRPr="00091CC8" w:rsidRDefault="00091CC8" w:rsidP="00BF7CBF">
      <w:pPr>
        <w:pStyle w:val="ListParagraph"/>
        <w:numPr>
          <w:ilvl w:val="0"/>
          <w:numId w:val="357"/>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300,000 </w:t>
      </w:r>
    </w:p>
    <w:p w14:paraId="590437F5" w14:textId="50BDCC38" w:rsidR="00091CC8" w:rsidRPr="00091CC8" w:rsidRDefault="00091CC8" w:rsidP="00BF7CBF">
      <w:pPr>
        <w:pStyle w:val="ListParagraph"/>
        <w:numPr>
          <w:ilvl w:val="0"/>
          <w:numId w:val="35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87,000</w:t>
      </w:r>
      <w:r w:rsidRPr="00091CC8">
        <w:rPr>
          <w:rFonts w:ascii="Book Antiqua" w:hAnsi="Book Antiqua" w:cs="Calibri"/>
          <w:szCs w:val="24"/>
          <w:lang w:val="es-PR"/>
        </w:rPr>
        <w:tab/>
        <w:t>      </w:t>
      </w:r>
    </w:p>
    <w:p w14:paraId="11E38AA6" w14:textId="27AD3774" w:rsidR="00091CC8" w:rsidRPr="00091CC8" w:rsidRDefault="00091CC8" w:rsidP="00BF7CBF">
      <w:pPr>
        <w:pStyle w:val="ListParagraph"/>
        <w:numPr>
          <w:ilvl w:val="0"/>
          <w:numId w:val="35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lastRenderedPageBreak/>
        <w:t>Materiales y suministros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t xml:space="preserve">           </w:t>
      </w:r>
      <w:r w:rsidRPr="00091CC8">
        <w:rPr>
          <w:rFonts w:ascii="Book Antiqua" w:hAnsi="Book Antiqua" w:cs="Calibri"/>
          <w:szCs w:val="24"/>
          <w:lang w:val="es-PR"/>
        </w:rPr>
        <w:t>74,000              </w:t>
      </w:r>
    </w:p>
    <w:p w14:paraId="614AB135" w14:textId="0A95C4B5" w:rsidR="00091CC8" w:rsidRPr="00091CC8" w:rsidRDefault="00091CC8" w:rsidP="00BF7CBF">
      <w:pPr>
        <w:pStyle w:val="ListParagraph"/>
        <w:numPr>
          <w:ilvl w:val="0"/>
          <w:numId w:val="36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119,000 </w:t>
      </w:r>
    </w:p>
    <w:p w14:paraId="097D3338" w14:textId="77777777" w:rsidR="00091CC8" w:rsidRP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Administración de Asuntos Federales  </w:t>
      </w:r>
    </w:p>
    <w:p w14:paraId="2322B394" w14:textId="77777777" w:rsid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t>de Puerto Rico</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3,222,000</w:t>
      </w:r>
      <w:r w:rsidRPr="00091CC8">
        <w:rPr>
          <w:rFonts w:ascii="Book Antiqua" w:hAnsi="Book Antiqua" w:cs="Calibri"/>
          <w:szCs w:val="24"/>
          <w:lang w:val="es-PR"/>
        </w:rPr>
        <w:t> </w:t>
      </w:r>
    </w:p>
    <w:p w14:paraId="471EB448" w14:textId="77777777" w:rsidR="00E564B0" w:rsidRPr="00091CC8" w:rsidRDefault="00E564B0" w:rsidP="00E564B0">
      <w:pPr>
        <w:pStyle w:val="ListParagraph"/>
        <w:tabs>
          <w:tab w:val="left" w:pos="1984"/>
        </w:tabs>
        <w:contextualSpacing w:val="0"/>
        <w:rPr>
          <w:rFonts w:ascii="Book Antiqua" w:hAnsi="Book Antiqua" w:cs="Calibri"/>
          <w:szCs w:val="24"/>
          <w:lang w:val="es-PR"/>
        </w:rPr>
      </w:pPr>
    </w:p>
    <w:p w14:paraId="054FEC24" w14:textId="77777777" w:rsidR="00091CC8" w:rsidRPr="00091CC8" w:rsidRDefault="00091CC8" w:rsidP="00BF7CBF">
      <w:pPr>
        <w:pStyle w:val="ListParagraph"/>
        <w:numPr>
          <w:ilvl w:val="0"/>
          <w:numId w:val="36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Oficina Estatal de Conservación Histórica</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6622DD78" w14:textId="661153C7" w:rsidR="00091CC8" w:rsidRPr="00091CC8" w:rsidRDefault="00091CC8" w:rsidP="00BF7CBF">
      <w:pPr>
        <w:pStyle w:val="ListParagraph"/>
        <w:numPr>
          <w:ilvl w:val="0"/>
          <w:numId w:val="36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1,318,000</w:t>
      </w:r>
      <w:r w:rsidRPr="00091CC8">
        <w:rPr>
          <w:rFonts w:ascii="Book Antiqua" w:hAnsi="Book Antiqua" w:cs="Calibri"/>
          <w:szCs w:val="24"/>
          <w:lang w:val="es-PR"/>
        </w:rPr>
        <w:tab/>
      </w:r>
    </w:p>
    <w:p w14:paraId="62972DDE" w14:textId="35D40726" w:rsidR="00091CC8" w:rsidRPr="00091CC8" w:rsidRDefault="00091CC8" w:rsidP="00BF7CBF">
      <w:pPr>
        <w:pStyle w:val="ListParagraph"/>
        <w:numPr>
          <w:ilvl w:val="2"/>
          <w:numId w:val="94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985,000 </w:t>
      </w:r>
    </w:p>
    <w:p w14:paraId="5CC77F5A" w14:textId="64F6ADF2" w:rsidR="00091CC8" w:rsidRPr="00091CC8" w:rsidRDefault="00091CC8" w:rsidP="00BF7CBF">
      <w:pPr>
        <w:pStyle w:val="ListParagraph"/>
        <w:numPr>
          <w:ilvl w:val="2"/>
          <w:numId w:val="94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160,000  </w:t>
      </w:r>
    </w:p>
    <w:p w14:paraId="6C6D9A80" w14:textId="77777777" w:rsidR="00091CC8" w:rsidRPr="00091CC8" w:rsidRDefault="00091CC8" w:rsidP="00BF7CBF">
      <w:pPr>
        <w:pStyle w:val="ListParagraph"/>
        <w:numPr>
          <w:ilvl w:val="2"/>
          <w:numId w:val="94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w:t>
      </w:r>
      <w:proofErr w:type="gramStart"/>
      <w:r w:rsidRPr="00091CC8">
        <w:rPr>
          <w:rFonts w:ascii="Book Antiqua" w:hAnsi="Book Antiqua" w:cs="Calibri"/>
          <w:szCs w:val="24"/>
          <w:lang w:val="es-PR"/>
        </w:rPr>
        <w:tab/>
        <w:t>  28,000</w:t>
      </w:r>
      <w:proofErr w:type="gramEnd"/>
      <w:r w:rsidRPr="00091CC8">
        <w:rPr>
          <w:rFonts w:ascii="Book Antiqua" w:hAnsi="Book Antiqua" w:cs="Calibri"/>
          <w:szCs w:val="24"/>
          <w:lang w:val="es-PR"/>
        </w:rPr>
        <w:t> </w:t>
      </w:r>
    </w:p>
    <w:p w14:paraId="43CD158A" w14:textId="77777777" w:rsidR="00091CC8" w:rsidRPr="00091CC8" w:rsidRDefault="00091CC8" w:rsidP="00BF7CBF">
      <w:pPr>
        <w:pStyle w:val="ListParagraph"/>
        <w:numPr>
          <w:ilvl w:val="2"/>
          <w:numId w:val="94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120,000   </w:t>
      </w:r>
    </w:p>
    <w:p w14:paraId="2DC01E7C" w14:textId="77777777" w:rsidR="00091CC8" w:rsidRPr="00091CC8" w:rsidRDefault="00091CC8" w:rsidP="00E564B0">
      <w:pPr>
        <w:pStyle w:val="ListParagraph"/>
        <w:numPr>
          <w:ilvl w:val="2"/>
          <w:numId w:val="940"/>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Jubilación anticipada y Programa de  </w:t>
      </w:r>
    </w:p>
    <w:p w14:paraId="3E5E3C3C" w14:textId="01F4EA66"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Transición Voluntaria</w:t>
      </w:r>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Start"/>
      <w:r w:rsidRPr="00091CC8">
        <w:rPr>
          <w:rFonts w:ascii="Book Antiqua" w:hAnsi="Book Antiqua" w:cs="Calibri"/>
          <w:szCs w:val="24"/>
          <w:lang w:val="es-PR"/>
        </w:rPr>
        <w:tab/>
        <w:t>  25,000</w:t>
      </w:r>
      <w:proofErr w:type="gramEnd"/>
      <w:r w:rsidRPr="00091CC8">
        <w:rPr>
          <w:rFonts w:ascii="Book Antiqua" w:hAnsi="Book Antiqua" w:cs="Calibri"/>
          <w:szCs w:val="24"/>
          <w:lang w:val="es-PR"/>
        </w:rPr>
        <w:t>  </w:t>
      </w:r>
    </w:p>
    <w:p w14:paraId="595AEF24"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4039A4AF" w14:textId="272DC70A" w:rsidR="00091CC8" w:rsidRPr="00091CC8" w:rsidRDefault="00091CC8" w:rsidP="00BF7CBF">
      <w:pPr>
        <w:pStyle w:val="ListParagraph"/>
        <w:numPr>
          <w:ilvl w:val="0"/>
          <w:numId w:val="36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268,000 </w:t>
      </w:r>
    </w:p>
    <w:p w14:paraId="7E6FB413" w14:textId="77777777" w:rsidR="00091CC8" w:rsidRPr="00091CC8" w:rsidRDefault="00091CC8" w:rsidP="00BF7CBF">
      <w:pPr>
        <w:pStyle w:val="ListParagraph"/>
        <w:numPr>
          <w:ilvl w:val="0"/>
          <w:numId w:val="36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572,000   </w:t>
      </w:r>
    </w:p>
    <w:p w14:paraId="1E5C2953" w14:textId="77777777" w:rsidR="00091CC8" w:rsidRPr="00091CC8" w:rsidRDefault="00091CC8" w:rsidP="00BF7CBF">
      <w:pPr>
        <w:pStyle w:val="ListParagraph"/>
        <w:numPr>
          <w:ilvl w:val="2"/>
          <w:numId w:val="94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282,000   </w:t>
      </w:r>
    </w:p>
    <w:p w14:paraId="50AA28B2" w14:textId="77777777" w:rsidR="00091CC8" w:rsidRPr="00091CC8" w:rsidRDefault="00091CC8" w:rsidP="00BF7CBF">
      <w:pPr>
        <w:pStyle w:val="ListParagraph"/>
        <w:numPr>
          <w:ilvl w:val="2"/>
          <w:numId w:val="94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AAA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287,000 </w:t>
      </w:r>
    </w:p>
    <w:p w14:paraId="2AE822CF" w14:textId="77777777" w:rsidR="00091CC8" w:rsidRPr="00091CC8" w:rsidRDefault="00091CC8" w:rsidP="00E564B0">
      <w:pPr>
        <w:pStyle w:val="ListParagraph"/>
        <w:numPr>
          <w:ilvl w:val="2"/>
          <w:numId w:val="941"/>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p>
    <w:p w14:paraId="268C397D"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y lubricantes a ASG                                       3,000 </w:t>
      </w:r>
    </w:p>
    <w:p w14:paraId="02EC43E8"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6C864587" w14:textId="77777777" w:rsidR="00091CC8" w:rsidRPr="00091CC8" w:rsidRDefault="00091CC8" w:rsidP="00BF7CBF">
      <w:pPr>
        <w:pStyle w:val="ListParagraph"/>
        <w:numPr>
          <w:ilvl w:val="0"/>
          <w:numId w:val="36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1,064,000 </w:t>
      </w:r>
    </w:p>
    <w:p w14:paraId="76263311" w14:textId="77777777" w:rsidR="00091CC8" w:rsidRPr="00091CC8" w:rsidRDefault="00091CC8" w:rsidP="00BF7CBF">
      <w:pPr>
        <w:pStyle w:val="ListParagraph"/>
        <w:numPr>
          <w:ilvl w:val="2"/>
          <w:numId w:val="9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904,000 </w:t>
      </w:r>
    </w:p>
    <w:p w14:paraId="32820A17" w14:textId="77777777" w:rsidR="00091CC8" w:rsidRPr="00091CC8" w:rsidRDefault="00091CC8" w:rsidP="00BF7CBF">
      <w:pPr>
        <w:pStyle w:val="ListParagraph"/>
        <w:numPr>
          <w:ilvl w:val="2"/>
          <w:numId w:val="9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160,000 </w:t>
      </w:r>
    </w:p>
    <w:p w14:paraId="41C9D206" w14:textId="3A8900B3" w:rsidR="00091CC8" w:rsidRPr="00091CC8" w:rsidRDefault="00091CC8" w:rsidP="00BF7CBF">
      <w:pPr>
        <w:pStyle w:val="ListParagraph"/>
        <w:numPr>
          <w:ilvl w:val="0"/>
          <w:numId w:val="36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lastRenderedPageBreak/>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091CC8">
        <w:rPr>
          <w:rFonts w:ascii="Book Antiqua" w:hAnsi="Book Antiqua" w:cs="Calibri"/>
          <w:szCs w:val="24"/>
          <w:lang w:val="es-PR"/>
        </w:rPr>
        <w:t>16,000 </w:t>
      </w:r>
    </w:p>
    <w:p w14:paraId="768AF676" w14:textId="77777777" w:rsidR="00091CC8" w:rsidRPr="00091CC8" w:rsidRDefault="00091CC8" w:rsidP="00E564B0">
      <w:pPr>
        <w:pStyle w:val="ListParagraph"/>
        <w:numPr>
          <w:ilvl w:val="2"/>
          <w:numId w:val="943"/>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Servicios profesionales de finanzas  </w:t>
      </w:r>
    </w:p>
    <w:p w14:paraId="4C1DF53E"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y contabilidad</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14,000 </w:t>
      </w:r>
    </w:p>
    <w:p w14:paraId="34F129CD"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3456266A" w14:textId="77777777" w:rsidR="00091CC8" w:rsidRPr="00091CC8" w:rsidRDefault="00091CC8" w:rsidP="00E564B0">
      <w:pPr>
        <w:pStyle w:val="ListParagraph"/>
        <w:numPr>
          <w:ilvl w:val="2"/>
          <w:numId w:val="943"/>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Servicios laborales y de recursos  </w:t>
      </w:r>
    </w:p>
    <w:p w14:paraId="680C70A5"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humanos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2,000</w:t>
      </w:r>
      <w:proofErr w:type="gramEnd"/>
      <w:r w:rsidRPr="00091CC8">
        <w:rPr>
          <w:rFonts w:ascii="Book Antiqua" w:hAnsi="Book Antiqua" w:cs="Calibri"/>
          <w:szCs w:val="24"/>
          <w:lang w:val="es-PR"/>
        </w:rPr>
        <w:t> </w:t>
      </w:r>
    </w:p>
    <w:p w14:paraId="2303A316"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404A565D" w14:textId="5B6EE791" w:rsidR="00091CC8" w:rsidRPr="00091CC8" w:rsidRDefault="00091CC8" w:rsidP="00BF7CBF">
      <w:pPr>
        <w:pStyle w:val="ListParagraph"/>
        <w:numPr>
          <w:ilvl w:val="0"/>
          <w:numId w:val="367"/>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125,000 </w:t>
      </w:r>
    </w:p>
    <w:p w14:paraId="7EE00140" w14:textId="77777777" w:rsidR="00091CC8" w:rsidRPr="00091CC8" w:rsidRDefault="00091CC8" w:rsidP="00E564B0">
      <w:pPr>
        <w:pStyle w:val="ListParagraph"/>
        <w:numPr>
          <w:ilvl w:val="2"/>
          <w:numId w:val="944"/>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Para el pareo estatal del Fondo de </w:t>
      </w:r>
    </w:p>
    <w:p w14:paraId="729D01C9"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Preservación Histórica</w:t>
      </w:r>
      <w:r w:rsidRPr="00091CC8">
        <w:rPr>
          <w:rFonts w:ascii="Book Antiqua" w:hAnsi="Book Antiqua" w:cs="Calibri"/>
          <w:szCs w:val="24"/>
          <w:lang w:val="es-PR"/>
        </w:rPr>
        <w:tab/>
      </w:r>
      <w:r w:rsidRPr="00091CC8">
        <w:rPr>
          <w:rFonts w:ascii="Book Antiqua" w:hAnsi="Book Antiqua" w:cs="Calibri"/>
          <w:szCs w:val="24"/>
          <w:lang w:val="es-PR"/>
        </w:rPr>
        <w:tab/>
        <w:t>        125,000 </w:t>
      </w:r>
    </w:p>
    <w:p w14:paraId="1A5A0A15"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0C5A80DF" w14:textId="77777777" w:rsidR="00091CC8" w:rsidRPr="00091CC8" w:rsidRDefault="00091CC8" w:rsidP="00BF7CBF">
      <w:pPr>
        <w:pStyle w:val="ListParagraph"/>
        <w:tabs>
          <w:tab w:val="left" w:pos="1984"/>
        </w:tabs>
        <w:spacing w:after="360"/>
        <w:contextualSpacing w:val="0"/>
        <w:rPr>
          <w:rFonts w:ascii="Book Antiqua" w:hAnsi="Book Antiqua" w:cs="Calibri"/>
          <w:szCs w:val="24"/>
          <w:lang w:val="es-PR"/>
        </w:rPr>
      </w:pP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Oficina Estatal de Conservación Histórica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3,363,000</w:t>
      </w:r>
      <w:r w:rsidRPr="00091CC8">
        <w:rPr>
          <w:rFonts w:ascii="Book Antiqua" w:hAnsi="Book Antiqua" w:cs="Calibri"/>
          <w:szCs w:val="24"/>
          <w:lang w:val="es-PR"/>
        </w:rPr>
        <w:t>    </w:t>
      </w:r>
    </w:p>
    <w:p w14:paraId="070EA070" w14:textId="77777777" w:rsidR="00091CC8" w:rsidRPr="00091CC8" w:rsidRDefault="00091CC8" w:rsidP="00BF7CBF">
      <w:pPr>
        <w:pStyle w:val="ListParagraph"/>
        <w:numPr>
          <w:ilvl w:val="0"/>
          <w:numId w:val="36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Autoridad para el Financiamiento de la Infraestructura de Puerto Rico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572DAFB8" w14:textId="2F5DDD0E" w:rsidR="00091CC8" w:rsidRPr="00091CC8" w:rsidRDefault="00091CC8" w:rsidP="00BF7CBF">
      <w:pPr>
        <w:pStyle w:val="ListParagraph"/>
        <w:numPr>
          <w:ilvl w:val="0"/>
          <w:numId w:val="36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2,171,000 </w:t>
      </w:r>
    </w:p>
    <w:p w14:paraId="0EBB072E" w14:textId="2CEDDB5C" w:rsidR="00091CC8" w:rsidRPr="00091CC8" w:rsidRDefault="00091CC8" w:rsidP="00BF7CBF">
      <w:pPr>
        <w:pStyle w:val="ListParagraph"/>
        <w:numPr>
          <w:ilvl w:val="2"/>
          <w:numId w:val="12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942,000 </w:t>
      </w:r>
    </w:p>
    <w:p w14:paraId="380F2150" w14:textId="30210862" w:rsidR="00091CC8" w:rsidRPr="00091CC8" w:rsidRDefault="00091CC8" w:rsidP="00BF7CBF">
      <w:pPr>
        <w:pStyle w:val="ListParagraph"/>
        <w:numPr>
          <w:ilvl w:val="2"/>
          <w:numId w:val="12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681,000 </w:t>
      </w:r>
    </w:p>
    <w:p w14:paraId="377DDD58" w14:textId="77777777" w:rsidR="00091CC8" w:rsidRPr="00091CC8" w:rsidRDefault="00091CC8" w:rsidP="00BF7CBF">
      <w:pPr>
        <w:pStyle w:val="ListParagraph"/>
        <w:numPr>
          <w:ilvl w:val="2"/>
          <w:numId w:val="12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Horas extras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30,000 </w:t>
      </w:r>
    </w:p>
    <w:p w14:paraId="72A1464B" w14:textId="77777777" w:rsidR="00091CC8" w:rsidRPr="00091CC8" w:rsidRDefault="00091CC8" w:rsidP="00BF7CBF">
      <w:pPr>
        <w:pStyle w:val="ListParagraph"/>
        <w:numPr>
          <w:ilvl w:val="2"/>
          <w:numId w:val="12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277,000 </w:t>
      </w:r>
    </w:p>
    <w:p w14:paraId="30129678" w14:textId="77777777" w:rsidR="00091CC8" w:rsidRPr="00091CC8" w:rsidRDefault="00091CC8" w:rsidP="00BF7CBF">
      <w:pPr>
        <w:pStyle w:val="ListParagraph"/>
        <w:numPr>
          <w:ilvl w:val="2"/>
          <w:numId w:val="124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241,000 </w:t>
      </w:r>
    </w:p>
    <w:p w14:paraId="542350BC" w14:textId="56354DEF" w:rsidR="00091CC8" w:rsidRPr="00091CC8" w:rsidRDefault="00091CC8" w:rsidP="00BF7CBF">
      <w:pPr>
        <w:pStyle w:val="ListParagraph"/>
        <w:numPr>
          <w:ilvl w:val="0"/>
          <w:numId w:val="37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149,000 </w:t>
      </w:r>
    </w:p>
    <w:p w14:paraId="69DD1FA6" w14:textId="58C44CFC" w:rsidR="00091CC8" w:rsidRPr="00091CC8" w:rsidRDefault="00091CC8" w:rsidP="00BF7CBF">
      <w:pPr>
        <w:pStyle w:val="ListParagraph"/>
        <w:numPr>
          <w:ilvl w:val="0"/>
          <w:numId w:val="37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85,000 </w:t>
      </w:r>
    </w:p>
    <w:p w14:paraId="63141DF6" w14:textId="5AEB7F02" w:rsidR="00091CC8" w:rsidRPr="00091CC8" w:rsidRDefault="00091CC8" w:rsidP="00BF7CBF">
      <w:pPr>
        <w:pStyle w:val="ListParagraph"/>
        <w:numPr>
          <w:ilvl w:val="2"/>
          <w:numId w:val="94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Gastos legales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w:t>
      </w:r>
      <w:r w:rsidR="004C3CB0">
        <w:rPr>
          <w:rFonts w:ascii="Book Antiqua" w:hAnsi="Book Antiqua" w:cs="Calibri"/>
          <w:szCs w:val="24"/>
          <w:lang w:val="es-PR"/>
        </w:rPr>
        <w:tab/>
      </w:r>
      <w:proofErr w:type="gramEnd"/>
      <w:r w:rsidRPr="00091CC8">
        <w:rPr>
          <w:rFonts w:ascii="Book Antiqua" w:hAnsi="Book Antiqua" w:cs="Calibri"/>
          <w:szCs w:val="24"/>
          <w:lang w:val="es-PR"/>
        </w:rPr>
        <w:t xml:space="preserve"> 28,000 </w:t>
      </w:r>
    </w:p>
    <w:p w14:paraId="15CE4D79" w14:textId="77777777" w:rsidR="00091CC8" w:rsidRPr="00091CC8" w:rsidRDefault="00091CC8" w:rsidP="00E564B0">
      <w:pPr>
        <w:pStyle w:val="ListParagraph"/>
        <w:numPr>
          <w:ilvl w:val="2"/>
          <w:numId w:val="945"/>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Servicios laborales y de recursos  </w:t>
      </w:r>
    </w:p>
    <w:p w14:paraId="267ECC09"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xml:space="preserve">humanos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10,000</w:t>
      </w:r>
      <w:proofErr w:type="gramEnd"/>
      <w:r w:rsidRPr="00091CC8">
        <w:rPr>
          <w:rFonts w:ascii="Book Antiqua" w:hAnsi="Book Antiqua" w:cs="Calibri"/>
          <w:szCs w:val="24"/>
          <w:lang w:val="es-PR"/>
        </w:rPr>
        <w:t> </w:t>
      </w:r>
    </w:p>
    <w:p w14:paraId="1D075CF4"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69664E22" w14:textId="77777777" w:rsidR="00091CC8" w:rsidRPr="00091CC8" w:rsidRDefault="00091CC8" w:rsidP="00BF7CBF">
      <w:pPr>
        <w:pStyle w:val="ListParagraph"/>
        <w:numPr>
          <w:ilvl w:val="2"/>
          <w:numId w:val="94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r>
      <w:r w:rsidRPr="00091CC8">
        <w:rPr>
          <w:rFonts w:ascii="Book Antiqua" w:hAnsi="Book Antiqua" w:cs="Calibri"/>
          <w:szCs w:val="24"/>
          <w:lang w:val="es-PR"/>
        </w:rPr>
        <w:tab/>
        <w:t>47,000 </w:t>
      </w:r>
    </w:p>
    <w:p w14:paraId="14D05887" w14:textId="77777777" w:rsidR="00091CC8" w:rsidRP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lastRenderedPageBreak/>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Autoridad para el Financiamiento de la  </w:t>
      </w:r>
    </w:p>
    <w:p w14:paraId="01DC4059" w14:textId="77777777" w:rsidR="00E564B0"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t>         Infraestructura de Puerto Rico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B5B31">
        <w:rPr>
          <w:rFonts w:ascii="Book Antiqua" w:hAnsi="Book Antiqua" w:cs="Calibri"/>
          <w:szCs w:val="24"/>
          <w:lang w:val="es-PR"/>
        </w:rPr>
        <w:t xml:space="preserve">      </w:t>
      </w:r>
      <w:r w:rsidRPr="002B5B31">
        <w:rPr>
          <w:rFonts w:ascii="Book Antiqua" w:hAnsi="Book Antiqua" w:cs="Calibri"/>
          <w:szCs w:val="24"/>
          <w:u w:val="single"/>
          <w:lang w:val="es-PR"/>
        </w:rPr>
        <w:t>2,405,000</w:t>
      </w:r>
      <w:r w:rsidRPr="00091CC8">
        <w:rPr>
          <w:rFonts w:ascii="Book Antiqua" w:hAnsi="Book Antiqua" w:cs="Calibri"/>
          <w:szCs w:val="24"/>
          <w:lang w:val="es-PR"/>
        </w:rPr>
        <w:t>          </w:t>
      </w:r>
    </w:p>
    <w:p w14:paraId="17E0F548" w14:textId="7BFBB1AD" w:rsidR="00091CC8" w:rsidRP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t> </w:t>
      </w:r>
    </w:p>
    <w:p w14:paraId="2C2E9483" w14:textId="77777777" w:rsidR="00091CC8" w:rsidRPr="00091CC8" w:rsidRDefault="00091CC8" w:rsidP="00BF7CBF">
      <w:pPr>
        <w:pStyle w:val="ListParagraph"/>
        <w:numPr>
          <w:ilvl w:val="0"/>
          <w:numId w:val="37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Autoridad para Alianzas </w:t>
      </w:r>
      <w:proofErr w:type="gramStart"/>
      <w:r w:rsidRPr="00091CC8">
        <w:rPr>
          <w:rFonts w:ascii="Book Antiqua" w:hAnsi="Book Antiqua" w:cs="Calibri"/>
          <w:szCs w:val="24"/>
          <w:lang w:val="es-PR"/>
        </w:rPr>
        <w:t>Público Privadas</w:t>
      </w:r>
      <w:proofErr w:type="gramEnd"/>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120438C3" w14:textId="4C580205" w:rsidR="00091CC8" w:rsidRPr="00091CC8" w:rsidRDefault="00091CC8" w:rsidP="00BF7CBF">
      <w:pPr>
        <w:pStyle w:val="ListParagraph"/>
        <w:numPr>
          <w:ilvl w:val="0"/>
          <w:numId w:val="37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r>
      <w:r w:rsidR="002B5B31">
        <w:rPr>
          <w:rFonts w:ascii="Book Antiqua" w:hAnsi="Book Antiqua" w:cs="Calibri"/>
          <w:szCs w:val="24"/>
          <w:lang w:val="es-PR"/>
        </w:rPr>
        <w:t xml:space="preserve">        </w:t>
      </w:r>
      <w:r w:rsidRPr="00091CC8">
        <w:rPr>
          <w:rFonts w:ascii="Book Antiqua" w:hAnsi="Book Antiqua" w:cs="Calibri"/>
          <w:szCs w:val="24"/>
          <w:lang w:val="es-PR"/>
        </w:rPr>
        <w:t xml:space="preserve"> 3,936,000 </w:t>
      </w:r>
    </w:p>
    <w:p w14:paraId="47025C25" w14:textId="5781188B" w:rsidR="00091CC8" w:rsidRPr="00091CC8" w:rsidRDefault="00091CC8" w:rsidP="00BF7CBF">
      <w:pPr>
        <w:pStyle w:val="ListParagraph"/>
        <w:numPr>
          <w:ilvl w:val="2"/>
          <w:numId w:val="94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1,504,000  </w:t>
      </w:r>
    </w:p>
    <w:p w14:paraId="4095BFF9" w14:textId="6A32FD1F" w:rsidR="00091CC8" w:rsidRPr="00091CC8" w:rsidRDefault="00091CC8" w:rsidP="00BF7CBF">
      <w:pPr>
        <w:pStyle w:val="ListParagraph"/>
        <w:numPr>
          <w:ilvl w:val="2"/>
          <w:numId w:val="94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4C3CB0">
        <w:rPr>
          <w:rFonts w:ascii="Book Antiqua" w:hAnsi="Book Antiqua" w:cs="Calibri"/>
          <w:szCs w:val="24"/>
          <w:lang w:val="es-PR"/>
        </w:rPr>
        <w:tab/>
      </w:r>
      <w:r w:rsidRPr="00091CC8">
        <w:rPr>
          <w:rFonts w:ascii="Book Antiqua" w:hAnsi="Book Antiqua" w:cs="Calibri"/>
          <w:szCs w:val="24"/>
          <w:lang w:val="es-PR"/>
        </w:rPr>
        <w:t>1,763,000  </w:t>
      </w:r>
    </w:p>
    <w:p w14:paraId="4BF286B4" w14:textId="77777777" w:rsidR="00091CC8" w:rsidRPr="00091CC8" w:rsidRDefault="00091CC8" w:rsidP="00BF7CBF">
      <w:pPr>
        <w:pStyle w:val="ListParagraph"/>
        <w:numPr>
          <w:ilvl w:val="2"/>
          <w:numId w:val="94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298,000   </w:t>
      </w:r>
    </w:p>
    <w:p w14:paraId="322679AA" w14:textId="77777777" w:rsidR="00091CC8" w:rsidRPr="00091CC8" w:rsidRDefault="00091CC8" w:rsidP="00BF7CBF">
      <w:pPr>
        <w:pStyle w:val="ListParagraph"/>
        <w:numPr>
          <w:ilvl w:val="2"/>
          <w:numId w:val="94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371,000 </w:t>
      </w:r>
    </w:p>
    <w:p w14:paraId="0916332C" w14:textId="2685F65D" w:rsidR="00091CC8" w:rsidRPr="00091CC8" w:rsidRDefault="00091CC8" w:rsidP="00BF7CBF">
      <w:pPr>
        <w:pStyle w:val="ListParagraph"/>
        <w:numPr>
          <w:ilvl w:val="0"/>
          <w:numId w:val="37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End"/>
      <w:r w:rsidRPr="00091CC8">
        <w:rPr>
          <w:rFonts w:ascii="Book Antiqua" w:hAnsi="Book Antiqua" w:cs="Calibri"/>
          <w:szCs w:val="24"/>
          <w:lang w:val="es-PR"/>
        </w:rPr>
        <w:tab/>
      </w:r>
      <w:r w:rsidR="00AF2CA4">
        <w:rPr>
          <w:rFonts w:ascii="Book Antiqua" w:hAnsi="Book Antiqua" w:cs="Calibri"/>
          <w:szCs w:val="24"/>
          <w:lang w:val="es-PR"/>
        </w:rPr>
        <w:t xml:space="preserve">           </w:t>
      </w:r>
      <w:r w:rsidR="004C3CB0">
        <w:rPr>
          <w:rFonts w:ascii="Book Antiqua" w:hAnsi="Book Antiqua" w:cs="Calibri"/>
          <w:szCs w:val="24"/>
          <w:lang w:val="es-PR"/>
        </w:rPr>
        <w:t xml:space="preserve">   </w:t>
      </w:r>
      <w:r w:rsidR="001515BF">
        <w:rPr>
          <w:rFonts w:ascii="Book Antiqua" w:hAnsi="Book Antiqua" w:cs="Calibri"/>
          <w:szCs w:val="24"/>
          <w:lang w:val="es-PR"/>
        </w:rPr>
        <w:t xml:space="preserve">  </w:t>
      </w:r>
      <w:r w:rsidR="00AF2CA4">
        <w:rPr>
          <w:rFonts w:ascii="Book Antiqua" w:hAnsi="Book Antiqua" w:cs="Calibri"/>
          <w:szCs w:val="24"/>
          <w:lang w:val="es-PR"/>
        </w:rPr>
        <w:t xml:space="preserve">   </w:t>
      </w:r>
      <w:r w:rsidRPr="00091CC8">
        <w:rPr>
          <w:rFonts w:ascii="Book Antiqua" w:hAnsi="Book Antiqua" w:cs="Calibri"/>
          <w:szCs w:val="24"/>
          <w:lang w:val="es-PR"/>
        </w:rPr>
        <w:t>62,000 </w:t>
      </w:r>
    </w:p>
    <w:p w14:paraId="33B5CC3E" w14:textId="46E41CC7" w:rsidR="00091CC8" w:rsidRPr="00091CC8" w:rsidRDefault="00091CC8" w:rsidP="00BF7CBF">
      <w:pPr>
        <w:pStyle w:val="ListParagraph"/>
        <w:numPr>
          <w:ilvl w:val="0"/>
          <w:numId w:val="37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 xml:space="preserve">   </w:t>
      </w:r>
      <w:r w:rsidR="00AF2CA4">
        <w:rPr>
          <w:rFonts w:ascii="Book Antiqua" w:hAnsi="Book Antiqua" w:cs="Calibri"/>
          <w:szCs w:val="24"/>
          <w:lang w:val="es-PR"/>
        </w:rPr>
        <w:t xml:space="preserve"> </w:t>
      </w:r>
      <w:r w:rsidR="004C3CB0">
        <w:rPr>
          <w:rFonts w:ascii="Book Antiqua" w:hAnsi="Book Antiqua" w:cs="Calibri"/>
          <w:szCs w:val="24"/>
          <w:lang w:val="es-PR"/>
        </w:rPr>
        <w:t xml:space="preserve">  </w:t>
      </w:r>
      <w:r w:rsidRPr="00091CC8">
        <w:rPr>
          <w:rFonts w:ascii="Book Antiqua" w:hAnsi="Book Antiqua" w:cs="Calibri"/>
          <w:szCs w:val="24"/>
          <w:lang w:val="es-PR"/>
        </w:rPr>
        <w:t xml:space="preserve"> 1,060,000  </w:t>
      </w:r>
    </w:p>
    <w:p w14:paraId="60693545" w14:textId="3B444725" w:rsidR="00091CC8" w:rsidRPr="00091CC8" w:rsidRDefault="00091CC8" w:rsidP="00BF7CBF">
      <w:pPr>
        <w:pStyle w:val="ListParagraph"/>
        <w:numPr>
          <w:ilvl w:val="0"/>
          <w:numId w:val="37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t xml:space="preserve">       </w:t>
      </w:r>
      <w:r w:rsidRPr="00091CC8">
        <w:rPr>
          <w:rFonts w:ascii="Book Antiqua" w:hAnsi="Book Antiqua" w:cs="Calibri"/>
          <w:szCs w:val="24"/>
          <w:lang w:val="es-PR"/>
        </w:rPr>
        <w:t>80,000   </w:t>
      </w:r>
    </w:p>
    <w:p w14:paraId="3F2D9499" w14:textId="4B8E01BF" w:rsidR="00091CC8" w:rsidRPr="00091CC8" w:rsidRDefault="00091CC8" w:rsidP="00BF7CBF">
      <w:pPr>
        <w:pStyle w:val="ListParagraph"/>
        <w:numPr>
          <w:ilvl w:val="0"/>
          <w:numId w:val="377"/>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t>     </w:t>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 xml:space="preserve"> 23,055,000 </w:t>
      </w:r>
    </w:p>
    <w:p w14:paraId="52AA8713" w14:textId="77777777" w:rsidR="00091CC8" w:rsidRPr="00091CC8" w:rsidRDefault="00091CC8" w:rsidP="00E564B0">
      <w:pPr>
        <w:pStyle w:val="ListParagraph"/>
        <w:numPr>
          <w:ilvl w:val="2"/>
          <w:numId w:val="947"/>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Para el desarrollo e inversión en  </w:t>
      </w:r>
    </w:p>
    <w:p w14:paraId="730CC768" w14:textId="77777777"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las Alianzas Público-Privadas, </w:t>
      </w:r>
    </w:p>
    <w:p w14:paraId="4C4AC303" w14:textId="77777777"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la Oficina Central de  </w:t>
      </w:r>
    </w:p>
    <w:p w14:paraId="6B282906" w14:textId="77777777"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Recuperación y Reconstrucción  </w:t>
      </w:r>
    </w:p>
    <w:p w14:paraId="7EBAAA56" w14:textId="1F589DE2"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y gastos relacionados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13,010,000 </w:t>
      </w:r>
    </w:p>
    <w:p w14:paraId="6400C244"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5A259974" w14:textId="77777777" w:rsidR="00091CC8" w:rsidRPr="00091CC8" w:rsidRDefault="00091CC8" w:rsidP="00E564B0">
      <w:pPr>
        <w:pStyle w:val="ListParagraph"/>
        <w:numPr>
          <w:ilvl w:val="2"/>
          <w:numId w:val="947"/>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Para cubrir servicios profesionales  </w:t>
      </w:r>
    </w:p>
    <w:p w14:paraId="6F7CECDA" w14:textId="77777777"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de la supervisión de la reforma </w:t>
      </w:r>
    </w:p>
    <w:p w14:paraId="09DD1F2A" w14:textId="77777777" w:rsidR="00E564B0"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de servicios eléctricos de P3</w:t>
      </w:r>
      <w:r w:rsidRPr="00091CC8">
        <w:rPr>
          <w:rFonts w:ascii="Book Antiqua" w:hAnsi="Book Antiqua" w:cs="Calibri"/>
          <w:szCs w:val="24"/>
          <w:lang w:val="es-PR"/>
        </w:rPr>
        <w:tab/>
      </w:r>
      <w:r w:rsidRPr="00091CC8">
        <w:rPr>
          <w:rFonts w:ascii="Book Antiqua" w:hAnsi="Book Antiqua" w:cs="Calibri"/>
          <w:szCs w:val="24"/>
          <w:lang w:val="es-PR"/>
        </w:rPr>
        <w:tab/>
        <w:t>    9,630,000</w:t>
      </w:r>
    </w:p>
    <w:p w14:paraId="26974EC0" w14:textId="61EE3110"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 </w:t>
      </w:r>
    </w:p>
    <w:p w14:paraId="15B4D06D" w14:textId="747C982F" w:rsidR="00091CC8" w:rsidRDefault="00091CC8" w:rsidP="00E564B0">
      <w:pPr>
        <w:pStyle w:val="ListParagraph"/>
        <w:numPr>
          <w:ilvl w:val="2"/>
          <w:numId w:val="947"/>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t xml:space="preserve">       </w:t>
      </w:r>
      <w:r w:rsidR="004C3CB0">
        <w:rPr>
          <w:rFonts w:ascii="Book Antiqua" w:hAnsi="Book Antiqua" w:cs="Calibri"/>
          <w:szCs w:val="24"/>
          <w:lang w:val="es-PR"/>
        </w:rPr>
        <w:tab/>
        <w:t xml:space="preserve">     </w:t>
      </w:r>
      <w:r w:rsidRPr="00091CC8">
        <w:rPr>
          <w:rFonts w:ascii="Book Antiqua" w:hAnsi="Book Antiqua" w:cs="Calibri"/>
          <w:szCs w:val="24"/>
          <w:lang w:val="es-PR"/>
        </w:rPr>
        <w:t>415,000 </w:t>
      </w:r>
    </w:p>
    <w:p w14:paraId="6043F1FD"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54ACB3AC" w14:textId="5EECA6DA" w:rsidR="00091CC8" w:rsidRPr="00091CC8" w:rsidRDefault="00091CC8" w:rsidP="00BF7CBF">
      <w:pPr>
        <w:pStyle w:val="ListParagraph"/>
        <w:numPr>
          <w:ilvl w:val="0"/>
          <w:numId w:val="37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Otros Gastos de funcionamiento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281,000 </w:t>
      </w:r>
    </w:p>
    <w:p w14:paraId="0075B1AB" w14:textId="4A91A6E8" w:rsidR="00091CC8" w:rsidRPr="00091CC8" w:rsidRDefault="00091CC8" w:rsidP="00BF7CBF">
      <w:pPr>
        <w:pStyle w:val="ListParagraph"/>
        <w:numPr>
          <w:ilvl w:val="0"/>
          <w:numId w:val="37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116,000 </w:t>
      </w:r>
    </w:p>
    <w:p w14:paraId="3E2D9AFA" w14:textId="418A9542" w:rsidR="00091CC8" w:rsidRPr="00091CC8" w:rsidRDefault="00091CC8" w:rsidP="00BF7CBF">
      <w:pPr>
        <w:pStyle w:val="ListParagraph"/>
        <w:numPr>
          <w:ilvl w:val="0"/>
          <w:numId w:val="38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Aportaciones a entidades no gubernamentales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63,000 </w:t>
      </w:r>
    </w:p>
    <w:p w14:paraId="769F48F4" w14:textId="77777777" w:rsidR="00091CC8" w:rsidRPr="00091CC8" w:rsidRDefault="00091CC8" w:rsidP="00E564B0">
      <w:pPr>
        <w:pStyle w:val="ListParagraph"/>
        <w:numPr>
          <w:ilvl w:val="2"/>
          <w:numId w:val="948"/>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lastRenderedPageBreak/>
        <w:t>Aportación al Fideicomiso de Reserva  </w:t>
      </w:r>
    </w:p>
    <w:p w14:paraId="57BE9FAA"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de Pensiones Ley 80-2020</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63,000 </w:t>
      </w:r>
    </w:p>
    <w:p w14:paraId="51D9BDD0"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470033AB" w14:textId="03F54B40" w:rsid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t>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Autoridad para Alianzas </w:t>
      </w:r>
      <w:proofErr w:type="gramStart"/>
      <w:r w:rsidRPr="00091CC8">
        <w:rPr>
          <w:rFonts w:ascii="Book Antiqua" w:hAnsi="Book Antiqua" w:cs="Calibri"/>
          <w:szCs w:val="24"/>
          <w:lang w:val="es-PR"/>
        </w:rPr>
        <w:t>Público Privadas</w:t>
      </w:r>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End"/>
      <w:r w:rsidRPr="00091CC8">
        <w:rPr>
          <w:rFonts w:ascii="Book Antiqua" w:hAnsi="Book Antiqua" w:cs="Calibri"/>
          <w:szCs w:val="24"/>
          <w:lang w:val="es-PR"/>
        </w:rPr>
        <w:t xml:space="preserve">  </w:t>
      </w:r>
      <w:r w:rsidRPr="002B5B31">
        <w:rPr>
          <w:rFonts w:ascii="Book Antiqua" w:hAnsi="Book Antiqua" w:cs="Calibri"/>
          <w:szCs w:val="24"/>
          <w:u w:val="single"/>
          <w:lang w:val="es-PR"/>
        </w:rPr>
        <w:t>28,653,000</w:t>
      </w:r>
      <w:r w:rsidRPr="00091CC8">
        <w:rPr>
          <w:rFonts w:ascii="Book Antiqua" w:hAnsi="Book Antiqua" w:cs="Calibri"/>
          <w:szCs w:val="24"/>
          <w:lang w:val="es-PR"/>
        </w:rPr>
        <w:t> </w:t>
      </w:r>
    </w:p>
    <w:p w14:paraId="0A61F693" w14:textId="77777777" w:rsidR="00E564B0" w:rsidRPr="00091CC8" w:rsidRDefault="00E564B0" w:rsidP="00E564B0">
      <w:pPr>
        <w:pStyle w:val="ListParagraph"/>
        <w:tabs>
          <w:tab w:val="left" w:pos="1984"/>
        </w:tabs>
        <w:contextualSpacing w:val="0"/>
        <w:rPr>
          <w:rFonts w:ascii="Book Antiqua" w:hAnsi="Book Antiqua" w:cs="Calibri"/>
          <w:szCs w:val="24"/>
          <w:lang w:val="es-PR"/>
        </w:rPr>
      </w:pPr>
    </w:p>
    <w:p w14:paraId="6DCB0B13" w14:textId="77777777" w:rsidR="00091CC8" w:rsidRPr="00091CC8" w:rsidRDefault="00091CC8" w:rsidP="00BF7CBF">
      <w:pPr>
        <w:pStyle w:val="ListParagraph"/>
        <w:numPr>
          <w:ilvl w:val="0"/>
          <w:numId w:val="38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Oficina de Desarrollo Socioeconómico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2174BD95" w14:textId="394578B4" w:rsidR="00091CC8" w:rsidRPr="00091CC8" w:rsidRDefault="00091CC8" w:rsidP="00BF7CBF">
      <w:pPr>
        <w:pStyle w:val="ListParagraph"/>
        <w:numPr>
          <w:ilvl w:val="0"/>
          <w:numId w:val="38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2,585,000 </w:t>
      </w:r>
    </w:p>
    <w:p w14:paraId="1699C357" w14:textId="11207696" w:rsidR="00091CC8" w:rsidRPr="00091CC8" w:rsidRDefault="00091CC8" w:rsidP="00BF7CBF">
      <w:pPr>
        <w:pStyle w:val="ListParagraph"/>
        <w:numPr>
          <w:ilvl w:val="2"/>
          <w:numId w:val="94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1515BF">
        <w:rPr>
          <w:rFonts w:ascii="Book Antiqua" w:hAnsi="Book Antiqua" w:cs="Calibri"/>
          <w:szCs w:val="24"/>
          <w:lang w:val="es-PR"/>
        </w:rPr>
        <w:t xml:space="preserve">   </w:t>
      </w:r>
      <w:r w:rsidRPr="00091CC8">
        <w:rPr>
          <w:rFonts w:ascii="Book Antiqua" w:hAnsi="Book Antiqua" w:cs="Calibri"/>
          <w:szCs w:val="24"/>
          <w:lang w:val="es-PR"/>
        </w:rPr>
        <w:t>1,608,000  </w:t>
      </w:r>
    </w:p>
    <w:p w14:paraId="23E79BA7" w14:textId="21B1482B" w:rsidR="00091CC8" w:rsidRPr="00091CC8" w:rsidRDefault="00091CC8" w:rsidP="00BF7CBF">
      <w:pPr>
        <w:pStyle w:val="ListParagraph"/>
        <w:numPr>
          <w:ilvl w:val="2"/>
          <w:numId w:val="94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1515BF">
        <w:rPr>
          <w:rFonts w:ascii="Book Antiqua" w:hAnsi="Book Antiqua" w:cs="Calibri"/>
          <w:szCs w:val="24"/>
          <w:lang w:val="es-PR"/>
        </w:rPr>
        <w:t xml:space="preserve">  </w:t>
      </w:r>
      <w:r w:rsidRPr="00091CC8">
        <w:rPr>
          <w:rFonts w:ascii="Book Antiqua" w:hAnsi="Book Antiqua" w:cs="Calibri"/>
          <w:szCs w:val="24"/>
          <w:lang w:val="es-PR"/>
        </w:rPr>
        <w:t>562,000   </w:t>
      </w:r>
    </w:p>
    <w:p w14:paraId="074B0E3E" w14:textId="77777777" w:rsidR="00091CC8" w:rsidRPr="00091CC8" w:rsidRDefault="00091CC8" w:rsidP="00BF7CBF">
      <w:pPr>
        <w:pStyle w:val="ListParagraph"/>
        <w:numPr>
          <w:ilvl w:val="2"/>
          <w:numId w:val="94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141,000   </w:t>
      </w:r>
    </w:p>
    <w:p w14:paraId="656E1951" w14:textId="77777777" w:rsidR="00091CC8" w:rsidRPr="00091CC8" w:rsidRDefault="00091CC8" w:rsidP="00BF7CBF">
      <w:pPr>
        <w:pStyle w:val="ListParagraph"/>
        <w:numPr>
          <w:ilvl w:val="2"/>
          <w:numId w:val="94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274,000   </w:t>
      </w:r>
    </w:p>
    <w:p w14:paraId="4BCE2C7D" w14:textId="77777777" w:rsidR="00091CC8" w:rsidRPr="00091CC8" w:rsidRDefault="00091CC8" w:rsidP="00BF7CBF">
      <w:pPr>
        <w:pStyle w:val="ListParagraph"/>
        <w:numPr>
          <w:ilvl w:val="0"/>
          <w:numId w:val="383"/>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2,258,000 </w:t>
      </w:r>
    </w:p>
    <w:p w14:paraId="3F8D9F1C" w14:textId="280E4CAB" w:rsidR="00091CC8" w:rsidRPr="00091CC8" w:rsidRDefault="00091CC8" w:rsidP="00BF7CBF">
      <w:pPr>
        <w:pStyle w:val="ListParagraph"/>
        <w:numPr>
          <w:ilvl w:val="0"/>
          <w:numId w:val="38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Facilidades y pagos por servicios públicos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168,000 </w:t>
      </w:r>
    </w:p>
    <w:p w14:paraId="371DDDFF" w14:textId="77777777" w:rsidR="00091CC8" w:rsidRPr="00091CC8" w:rsidRDefault="00091CC8" w:rsidP="00BF7CBF">
      <w:pPr>
        <w:pStyle w:val="ListParagraph"/>
        <w:numPr>
          <w:ilvl w:val="2"/>
          <w:numId w:val="95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9,000   </w:t>
      </w:r>
    </w:p>
    <w:p w14:paraId="0FDA5DE6" w14:textId="344E6372" w:rsidR="00091CC8" w:rsidRPr="00091CC8" w:rsidRDefault="00091CC8" w:rsidP="00BF7CBF">
      <w:pPr>
        <w:pStyle w:val="ListParagraph"/>
        <w:numPr>
          <w:ilvl w:val="2"/>
          <w:numId w:val="95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4,000   </w:t>
      </w:r>
    </w:p>
    <w:p w14:paraId="4751075D" w14:textId="77777777" w:rsidR="00091CC8" w:rsidRPr="00091CC8" w:rsidRDefault="00091CC8" w:rsidP="00BF7CBF">
      <w:pPr>
        <w:pStyle w:val="ListParagraph"/>
        <w:numPr>
          <w:ilvl w:val="2"/>
          <w:numId w:val="95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AEP</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94,000   </w:t>
      </w:r>
    </w:p>
    <w:p w14:paraId="0A944737" w14:textId="77777777" w:rsidR="00091CC8" w:rsidRPr="00091CC8" w:rsidRDefault="00091CC8" w:rsidP="00BF7CBF">
      <w:pPr>
        <w:pStyle w:val="ListParagraph"/>
        <w:numPr>
          <w:ilvl w:val="2"/>
          <w:numId w:val="95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Otras facilidades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26,000  </w:t>
      </w:r>
    </w:p>
    <w:p w14:paraId="757CC6F1" w14:textId="77777777" w:rsidR="00091CC8" w:rsidRPr="00091CC8" w:rsidRDefault="00091CC8" w:rsidP="00BF7CBF">
      <w:pPr>
        <w:pStyle w:val="ListParagraph"/>
        <w:numPr>
          <w:ilvl w:val="2"/>
          <w:numId w:val="95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 combustible y lubricantes ASG</w:t>
      </w:r>
      <w:r w:rsidRPr="00091CC8">
        <w:rPr>
          <w:rFonts w:ascii="Book Antiqua" w:hAnsi="Book Antiqua" w:cs="Calibri"/>
          <w:szCs w:val="24"/>
          <w:lang w:val="es-PR"/>
        </w:rPr>
        <w:tab/>
        <w:t>      35,000  </w:t>
      </w:r>
    </w:p>
    <w:p w14:paraId="4EE91412" w14:textId="77777777" w:rsidR="00091CC8" w:rsidRPr="00091CC8" w:rsidRDefault="00091CC8" w:rsidP="00BF7CBF">
      <w:pPr>
        <w:pStyle w:val="ListParagraph"/>
        <w:numPr>
          <w:ilvl w:val="0"/>
          <w:numId w:val="38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140,000 </w:t>
      </w:r>
    </w:p>
    <w:p w14:paraId="5EB3CE94" w14:textId="77777777" w:rsidR="00091CC8" w:rsidRPr="00091CC8" w:rsidRDefault="00091CC8" w:rsidP="00BF7CBF">
      <w:pPr>
        <w:pStyle w:val="ListParagraph"/>
        <w:numPr>
          <w:ilvl w:val="2"/>
          <w:numId w:val="95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16,000 </w:t>
      </w:r>
    </w:p>
    <w:p w14:paraId="3308EE04" w14:textId="1FAB5C28" w:rsidR="00091CC8" w:rsidRPr="00091CC8" w:rsidRDefault="00091CC8" w:rsidP="00BF7CBF">
      <w:pPr>
        <w:pStyle w:val="ListParagraph"/>
        <w:numPr>
          <w:ilvl w:val="2"/>
          <w:numId w:val="95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Arrendamientos (excluyendo AEP)</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34,000 </w:t>
      </w:r>
    </w:p>
    <w:p w14:paraId="789FD8A8" w14:textId="77777777" w:rsidR="00091CC8" w:rsidRPr="00091CC8" w:rsidRDefault="00091CC8" w:rsidP="00BF7CBF">
      <w:pPr>
        <w:pStyle w:val="ListParagraph"/>
        <w:numPr>
          <w:ilvl w:val="2"/>
          <w:numId w:val="95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5,000 </w:t>
      </w:r>
    </w:p>
    <w:p w14:paraId="274790A1" w14:textId="77777777" w:rsidR="00091CC8" w:rsidRPr="00091CC8" w:rsidRDefault="00091CC8" w:rsidP="00BF7CBF">
      <w:pPr>
        <w:pStyle w:val="ListParagraph"/>
        <w:numPr>
          <w:ilvl w:val="2"/>
          <w:numId w:val="95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lastRenderedPageBreak/>
        <w:t>Otros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t>      85,000</w:t>
      </w:r>
      <w:r w:rsidRPr="00091CC8">
        <w:rPr>
          <w:rFonts w:ascii="Book Antiqua" w:hAnsi="Book Antiqua" w:cs="Calibri"/>
          <w:szCs w:val="24"/>
          <w:lang w:val="es-PR"/>
        </w:rPr>
        <w:tab/>
        <w:t> </w:t>
      </w:r>
    </w:p>
    <w:p w14:paraId="7F844408" w14:textId="7D93567F" w:rsidR="00091CC8" w:rsidRPr="00091CC8" w:rsidRDefault="00091CC8" w:rsidP="00BF7CBF">
      <w:pPr>
        <w:pStyle w:val="ListParagraph"/>
        <w:numPr>
          <w:ilvl w:val="0"/>
          <w:numId w:val="386"/>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50,000  </w:t>
      </w:r>
    </w:p>
    <w:p w14:paraId="1032D50E" w14:textId="6DDC1E2D" w:rsidR="00091CC8" w:rsidRPr="00091CC8" w:rsidRDefault="00091CC8" w:rsidP="00BF7CBF">
      <w:pPr>
        <w:pStyle w:val="ListParagraph"/>
        <w:numPr>
          <w:ilvl w:val="0"/>
          <w:numId w:val="387"/>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330,000 </w:t>
      </w:r>
    </w:p>
    <w:p w14:paraId="09242E2A" w14:textId="77777777" w:rsidR="00091CC8" w:rsidRPr="00091CC8" w:rsidRDefault="00091CC8" w:rsidP="00E564B0">
      <w:pPr>
        <w:pStyle w:val="ListParagraph"/>
        <w:numPr>
          <w:ilvl w:val="2"/>
          <w:numId w:val="952"/>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Servicios profesionales de  </w:t>
      </w:r>
    </w:p>
    <w:p w14:paraId="4C0BBDF3"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ingeniería y arquitectura</w:t>
      </w:r>
      <w:r w:rsidRPr="00091CC8">
        <w:rPr>
          <w:rFonts w:ascii="Book Antiqua" w:hAnsi="Book Antiqua" w:cs="Calibri"/>
          <w:szCs w:val="24"/>
          <w:lang w:val="es-PR"/>
        </w:rPr>
        <w:tab/>
      </w:r>
      <w:r w:rsidRPr="00091CC8">
        <w:rPr>
          <w:rFonts w:ascii="Book Antiqua" w:hAnsi="Book Antiqua" w:cs="Calibri"/>
          <w:szCs w:val="24"/>
          <w:lang w:val="es-PR"/>
        </w:rPr>
        <w:tab/>
        <w:t>             100,000 </w:t>
      </w:r>
    </w:p>
    <w:p w14:paraId="183E7EED"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7982F20F" w14:textId="77777777" w:rsidR="00091CC8" w:rsidRPr="00091CC8" w:rsidRDefault="00091CC8" w:rsidP="00E564B0">
      <w:pPr>
        <w:pStyle w:val="ListParagraph"/>
        <w:numPr>
          <w:ilvl w:val="2"/>
          <w:numId w:val="952"/>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Servicios profesionales de </w:t>
      </w:r>
    </w:p>
    <w:p w14:paraId="2F8D2109" w14:textId="77777777"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finanzas y contabilidad</w:t>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20,000</w:t>
      </w:r>
      <w:proofErr w:type="gramEnd"/>
      <w:r w:rsidRPr="00091CC8">
        <w:rPr>
          <w:rFonts w:ascii="Book Antiqua" w:hAnsi="Book Antiqua" w:cs="Calibri"/>
          <w:szCs w:val="24"/>
          <w:lang w:val="es-PR"/>
        </w:rPr>
        <w:t>  </w:t>
      </w:r>
    </w:p>
    <w:p w14:paraId="54DE9FEE"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54392C36" w14:textId="671399A1" w:rsidR="00091CC8" w:rsidRDefault="00091CC8" w:rsidP="00E564B0">
      <w:pPr>
        <w:pStyle w:val="ListParagraph"/>
        <w:numPr>
          <w:ilvl w:val="2"/>
          <w:numId w:val="952"/>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Gastos Legales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100,000  </w:t>
      </w:r>
    </w:p>
    <w:p w14:paraId="521BBD00"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3061FA92" w14:textId="77777777" w:rsidR="00091CC8" w:rsidRDefault="00091CC8" w:rsidP="00E564B0">
      <w:pPr>
        <w:pStyle w:val="ListParagraph"/>
        <w:numPr>
          <w:ilvl w:val="2"/>
          <w:numId w:val="952"/>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110,000   </w:t>
      </w:r>
    </w:p>
    <w:p w14:paraId="4EA8A965"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39D67C8B" w14:textId="4A98054E" w:rsidR="00091CC8" w:rsidRPr="00091CC8" w:rsidRDefault="00091CC8" w:rsidP="00BF7CBF">
      <w:pPr>
        <w:pStyle w:val="ListParagraph"/>
        <w:numPr>
          <w:ilvl w:val="0"/>
          <w:numId w:val="388"/>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67,000 </w:t>
      </w:r>
    </w:p>
    <w:p w14:paraId="7474C19A" w14:textId="6AD6C95E" w:rsidR="00091CC8" w:rsidRPr="00091CC8" w:rsidRDefault="00091CC8" w:rsidP="00BF7CBF">
      <w:pPr>
        <w:pStyle w:val="ListParagraph"/>
        <w:numPr>
          <w:ilvl w:val="0"/>
          <w:numId w:val="389"/>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35,000   </w:t>
      </w:r>
    </w:p>
    <w:p w14:paraId="3E341A5F" w14:textId="72540CA8" w:rsidR="00091CC8" w:rsidRPr="00091CC8" w:rsidRDefault="00091CC8" w:rsidP="00BF7CBF">
      <w:pPr>
        <w:pStyle w:val="ListParagraph"/>
        <w:numPr>
          <w:ilvl w:val="0"/>
          <w:numId w:val="390"/>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6FE477DD" w14:textId="7B6B90F4" w:rsidR="00091CC8" w:rsidRPr="00091CC8" w:rsidRDefault="00091CC8" w:rsidP="00BF7CBF">
      <w:pPr>
        <w:pStyle w:val="ListParagraph"/>
        <w:numPr>
          <w:ilvl w:val="0"/>
          <w:numId w:val="391"/>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Anuncios y pautas en medios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2AD752D2" w14:textId="0FE02C2E" w:rsidR="00091CC8" w:rsidRPr="00091CC8" w:rsidRDefault="00091CC8" w:rsidP="00BF7CBF">
      <w:pPr>
        <w:pStyle w:val="ListParagraph"/>
        <w:numPr>
          <w:ilvl w:val="0"/>
          <w:numId w:val="392"/>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60,000 </w:t>
      </w:r>
    </w:p>
    <w:p w14:paraId="21910DBE" w14:textId="77777777" w:rsidR="00091CC8" w:rsidRPr="00091CC8" w:rsidRDefault="00091CC8" w:rsidP="00E564B0">
      <w:pPr>
        <w:pStyle w:val="ListParagraph"/>
        <w:numPr>
          <w:ilvl w:val="2"/>
          <w:numId w:val="953"/>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Para la equiparación de los Fondos Federales </w:t>
      </w:r>
    </w:p>
    <w:p w14:paraId="54C9087D" w14:textId="1D1AAE48" w:rsidR="00091CC8" w:rsidRP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de la Ley Federal de Justicia Juvenil </w:t>
      </w:r>
    </w:p>
    <w:p w14:paraId="3F5794C7" w14:textId="38E90E51" w:rsidR="00091CC8" w:rsidRDefault="00091CC8" w:rsidP="00E564B0">
      <w:pPr>
        <w:pStyle w:val="ListParagraph"/>
        <w:tabs>
          <w:tab w:val="left" w:pos="1984"/>
        </w:tabs>
        <w:ind w:left="2250"/>
        <w:contextualSpacing w:val="0"/>
        <w:rPr>
          <w:rFonts w:ascii="Book Antiqua" w:hAnsi="Book Antiqua" w:cs="Calibri"/>
          <w:szCs w:val="24"/>
          <w:lang w:val="es-PR"/>
        </w:rPr>
      </w:pPr>
      <w:r w:rsidRPr="00091CC8">
        <w:rPr>
          <w:rFonts w:ascii="Book Antiqua" w:hAnsi="Book Antiqua" w:cs="Calibri"/>
          <w:szCs w:val="24"/>
          <w:lang w:val="es-PR"/>
        </w:rPr>
        <w:t>y Prevención de la Delincuencia</w:t>
      </w:r>
      <w:r w:rsidRPr="00091CC8">
        <w:rPr>
          <w:rFonts w:ascii="Book Antiqua" w:hAnsi="Book Antiqua" w:cs="Calibri"/>
          <w:szCs w:val="24"/>
          <w:lang w:val="es-PR"/>
        </w:rPr>
        <w:tab/>
      </w:r>
      <w:r w:rsidRPr="00091CC8">
        <w:rPr>
          <w:rFonts w:ascii="Book Antiqua" w:hAnsi="Book Antiqua" w:cs="Calibri"/>
          <w:szCs w:val="24"/>
          <w:lang w:val="es-PR"/>
        </w:rPr>
        <w:tab/>
        <w:t>60,000 </w:t>
      </w:r>
    </w:p>
    <w:p w14:paraId="0D7D49B4" w14:textId="77777777" w:rsidR="00E564B0" w:rsidRPr="00091CC8" w:rsidRDefault="00E564B0" w:rsidP="00E564B0">
      <w:pPr>
        <w:pStyle w:val="ListParagraph"/>
        <w:tabs>
          <w:tab w:val="left" w:pos="1984"/>
        </w:tabs>
        <w:ind w:left="2250"/>
        <w:contextualSpacing w:val="0"/>
        <w:rPr>
          <w:rFonts w:ascii="Book Antiqua" w:hAnsi="Book Antiqua" w:cs="Calibri"/>
          <w:szCs w:val="24"/>
          <w:lang w:val="es-PR"/>
        </w:rPr>
      </w:pPr>
    </w:p>
    <w:p w14:paraId="1DF36951" w14:textId="77777777" w:rsidR="00091CC8" w:rsidRPr="00091CC8" w:rsidRDefault="00091CC8" w:rsidP="00E564B0">
      <w:pPr>
        <w:pStyle w:val="ListParagraph"/>
        <w:numPr>
          <w:ilvl w:val="0"/>
          <w:numId w:val="393"/>
        </w:numPr>
        <w:tabs>
          <w:tab w:val="left" w:pos="1984"/>
        </w:tabs>
        <w:contextualSpacing w:val="0"/>
        <w:rPr>
          <w:rFonts w:ascii="Book Antiqua" w:hAnsi="Book Antiqua" w:cs="Calibri"/>
          <w:szCs w:val="24"/>
          <w:lang w:val="es-PR"/>
        </w:rPr>
      </w:pPr>
      <w:r w:rsidRPr="00091CC8">
        <w:rPr>
          <w:rFonts w:ascii="Book Antiqua" w:hAnsi="Book Antiqua" w:cs="Calibri"/>
          <w:szCs w:val="24"/>
          <w:lang w:val="es-PR"/>
        </w:rPr>
        <w:t>Incentivos y subsidios dirigidos al  </w:t>
      </w:r>
    </w:p>
    <w:p w14:paraId="1E1C05CB" w14:textId="539F8160" w:rsidR="00091CC8" w:rsidRDefault="00091CC8" w:rsidP="00E564B0">
      <w:pPr>
        <w:pStyle w:val="ListParagraph"/>
        <w:tabs>
          <w:tab w:val="left" w:pos="1984"/>
        </w:tabs>
        <w:contextualSpacing w:val="0"/>
        <w:rPr>
          <w:rFonts w:ascii="Book Antiqua" w:hAnsi="Book Antiqua" w:cs="Calibri"/>
          <w:szCs w:val="24"/>
          <w:lang w:val="es-PR"/>
        </w:rPr>
      </w:pPr>
      <w:r w:rsidRPr="00091CC8">
        <w:rPr>
          <w:rFonts w:ascii="Book Antiqua" w:hAnsi="Book Antiqua" w:cs="Calibri"/>
          <w:szCs w:val="24"/>
          <w:lang w:val="es-PR"/>
        </w:rPr>
        <w:t xml:space="preserve">     </w:t>
      </w:r>
      <w:r w:rsidRPr="00091CC8">
        <w:rPr>
          <w:rFonts w:ascii="Book Antiqua" w:hAnsi="Book Antiqua" w:cs="Calibri"/>
          <w:szCs w:val="24"/>
          <w:lang w:val="es-PR"/>
        </w:rPr>
        <w:tab/>
        <w:t>bienestar de la ciudadanía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E67398">
        <w:rPr>
          <w:rFonts w:ascii="Book Antiqua" w:hAnsi="Book Antiqua" w:cs="Calibri"/>
          <w:szCs w:val="24"/>
          <w:lang w:val="es-PR"/>
        </w:rPr>
        <w:t xml:space="preserve"> </w:t>
      </w:r>
      <w:r w:rsidRPr="00091CC8">
        <w:rPr>
          <w:rFonts w:ascii="Book Antiqua" w:hAnsi="Book Antiqua" w:cs="Calibri"/>
          <w:szCs w:val="24"/>
          <w:lang w:val="es-PR"/>
        </w:rPr>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44,000 </w:t>
      </w:r>
    </w:p>
    <w:p w14:paraId="252BDF1F" w14:textId="77777777" w:rsidR="00E564B0" w:rsidRPr="00091CC8" w:rsidRDefault="00E564B0" w:rsidP="00E564B0">
      <w:pPr>
        <w:pStyle w:val="ListParagraph"/>
        <w:tabs>
          <w:tab w:val="left" w:pos="1984"/>
        </w:tabs>
        <w:contextualSpacing w:val="0"/>
        <w:rPr>
          <w:rFonts w:ascii="Book Antiqua" w:hAnsi="Book Antiqua" w:cs="Calibri"/>
          <w:szCs w:val="24"/>
          <w:lang w:val="es-PR"/>
        </w:rPr>
      </w:pPr>
    </w:p>
    <w:p w14:paraId="34170D85" w14:textId="25B8C95D" w:rsidR="00091CC8" w:rsidRPr="00091CC8" w:rsidRDefault="00091CC8" w:rsidP="00BF7CBF">
      <w:pPr>
        <w:pStyle w:val="ListParagraph"/>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Oficina de Desarrollo Socioeconómico</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5,747,000</w:t>
      </w:r>
      <w:r w:rsidRPr="00091CC8">
        <w:rPr>
          <w:rFonts w:ascii="Book Antiqua" w:hAnsi="Book Antiqua" w:cs="Calibri"/>
          <w:szCs w:val="24"/>
          <w:lang w:val="es-PR"/>
        </w:rPr>
        <w:t> </w:t>
      </w:r>
    </w:p>
    <w:p w14:paraId="736E79CF" w14:textId="77777777" w:rsidR="00091CC8" w:rsidRPr="00091CC8" w:rsidRDefault="00091CC8" w:rsidP="00BF7CBF">
      <w:pPr>
        <w:pStyle w:val="ListParagraph"/>
        <w:numPr>
          <w:ilvl w:val="0"/>
          <w:numId w:val="39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Autoridad de Edificios Públicos </w:t>
      </w:r>
      <w:r w:rsidRPr="00091CC8">
        <w:rPr>
          <w:szCs w:val="24"/>
          <w:lang w:val="es-PR"/>
        </w:rPr>
        <w:t> </w:t>
      </w:r>
      <w:r w:rsidRPr="00091CC8">
        <w:rPr>
          <w:rFonts w:ascii="Book Antiqua" w:hAnsi="Book Antiqua" w:cs="Calibri"/>
          <w:szCs w:val="24"/>
          <w:lang w:val="es-PR"/>
        </w:rPr>
        <w:t> </w:t>
      </w:r>
    </w:p>
    <w:p w14:paraId="7043F9E0" w14:textId="02197024" w:rsidR="00091CC8" w:rsidRPr="00091CC8" w:rsidRDefault="00091CC8" w:rsidP="00BF7CBF">
      <w:pPr>
        <w:pStyle w:val="ListParagraph"/>
        <w:numPr>
          <w:ilvl w:val="0"/>
          <w:numId w:val="395"/>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091CC8">
        <w:rPr>
          <w:rFonts w:ascii="Book Antiqua" w:hAnsi="Book Antiqua" w:cs="Calibri"/>
          <w:szCs w:val="24"/>
          <w:lang w:val="es-PR"/>
        </w:rPr>
        <w:t>5,047,000 </w:t>
      </w:r>
    </w:p>
    <w:p w14:paraId="7AD5F3FE" w14:textId="57997CAA" w:rsidR="00091CC8" w:rsidRPr="00091CC8" w:rsidRDefault="00091CC8" w:rsidP="00BF7CBF">
      <w:pPr>
        <w:pStyle w:val="ListParagraph"/>
        <w:numPr>
          <w:ilvl w:val="2"/>
          <w:numId w:val="95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Pr="00091CC8">
        <w:rPr>
          <w:rFonts w:ascii="Book Antiqua" w:hAnsi="Book Antiqua" w:cs="Calibri"/>
          <w:szCs w:val="24"/>
          <w:lang w:val="es-PR"/>
        </w:rPr>
        <w:t>3,567,000  </w:t>
      </w:r>
    </w:p>
    <w:p w14:paraId="7CFE4D95" w14:textId="77777777" w:rsidR="00091CC8" w:rsidRPr="00091CC8" w:rsidRDefault="00091CC8" w:rsidP="00BF7CBF">
      <w:pPr>
        <w:pStyle w:val="ListParagraph"/>
        <w:numPr>
          <w:ilvl w:val="2"/>
          <w:numId w:val="95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lastRenderedPageBreak/>
        <w:t>Sueldos para Puestos de Confianza                   93,000   </w:t>
      </w:r>
    </w:p>
    <w:p w14:paraId="42F34623" w14:textId="6344C591" w:rsidR="00091CC8" w:rsidRPr="00091CC8" w:rsidRDefault="00091CC8" w:rsidP="00BF7CBF">
      <w:pPr>
        <w:pStyle w:val="ListParagraph"/>
        <w:numPr>
          <w:ilvl w:val="2"/>
          <w:numId w:val="95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840,000   </w:t>
      </w:r>
    </w:p>
    <w:p w14:paraId="09D6940B" w14:textId="2F02A8F5" w:rsidR="00091CC8" w:rsidRPr="00091CC8" w:rsidRDefault="00091CC8" w:rsidP="00BF7CBF">
      <w:pPr>
        <w:pStyle w:val="ListParagraph"/>
        <w:numPr>
          <w:ilvl w:val="2"/>
          <w:numId w:val="954"/>
        </w:numPr>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547,000   </w:t>
      </w:r>
    </w:p>
    <w:p w14:paraId="07FA2FFC" w14:textId="379C940C" w:rsidR="00091CC8" w:rsidRPr="00091CC8" w:rsidRDefault="00091CC8" w:rsidP="00BF7CBF">
      <w:pPr>
        <w:pStyle w:val="ListParagraph"/>
        <w:tabs>
          <w:tab w:val="left" w:pos="1984"/>
        </w:tabs>
        <w:spacing w:after="360"/>
        <w:contextualSpacing w:val="0"/>
        <w:rPr>
          <w:rFonts w:ascii="Book Antiqua" w:hAnsi="Book Antiqua" w:cs="Calibri"/>
          <w:szCs w:val="24"/>
          <w:lang w:val="es-PR"/>
        </w:rPr>
      </w:pPr>
      <w:r w:rsidRPr="00091CC8">
        <w:rPr>
          <w:rFonts w:ascii="Book Antiqua" w:hAnsi="Book Antiqua" w:cs="Calibri"/>
          <w:szCs w:val="24"/>
          <w:lang w:val="es-PR"/>
        </w:rPr>
        <w:t>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Autoridad de Edificios Públicos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2B5B31">
        <w:rPr>
          <w:rFonts w:ascii="Book Antiqua" w:hAnsi="Book Antiqua" w:cs="Calibri"/>
          <w:szCs w:val="24"/>
          <w:u w:val="single"/>
          <w:lang w:val="es-PR"/>
        </w:rPr>
        <w:t>5,047,000</w:t>
      </w:r>
      <w:r w:rsidRPr="00091CC8">
        <w:rPr>
          <w:rFonts w:ascii="Book Antiqua" w:hAnsi="Book Antiqua" w:cs="Calibri"/>
          <w:szCs w:val="24"/>
          <w:lang w:val="es-PR"/>
        </w:rPr>
        <w:t> </w:t>
      </w:r>
    </w:p>
    <w:p w14:paraId="240F7CB0" w14:textId="42B7A7A8" w:rsidR="00091CC8" w:rsidRPr="00120B55" w:rsidRDefault="00091CC8"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Subtotal de Oficina del Ejecutivo</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F0480C">
        <w:rPr>
          <w:rFonts w:ascii="Book Antiqua" w:hAnsi="Book Antiqua" w:cs="Calibri"/>
          <w:szCs w:val="24"/>
          <w:u w:val="single"/>
          <w:lang w:val="es-PR"/>
        </w:rPr>
        <w:t>68,227,000</w:t>
      </w:r>
      <w:r w:rsidRPr="00120B55">
        <w:rPr>
          <w:rFonts w:ascii="Book Antiqua" w:hAnsi="Book Antiqua" w:cs="Calibri"/>
          <w:szCs w:val="24"/>
          <w:lang w:val="es-PR"/>
        </w:rPr>
        <w:t>   </w:t>
      </w:r>
    </w:p>
    <w:p w14:paraId="152028FD" w14:textId="77777777" w:rsidR="00620603" w:rsidRPr="00620603" w:rsidRDefault="00620603" w:rsidP="00BF7CBF">
      <w:pPr>
        <w:pStyle w:val="ListParagraph"/>
        <w:numPr>
          <w:ilvl w:val="0"/>
          <w:numId w:val="396"/>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Municipios </w:t>
      </w:r>
    </w:p>
    <w:p w14:paraId="0DD11C06" w14:textId="77777777" w:rsidR="00620603" w:rsidRPr="00620603" w:rsidRDefault="00620603" w:rsidP="00615073">
      <w:pPr>
        <w:pStyle w:val="ListParagraph"/>
        <w:numPr>
          <w:ilvl w:val="0"/>
          <w:numId w:val="397"/>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Incentivos y subsidios dirigidos al </w:t>
      </w:r>
    </w:p>
    <w:p w14:paraId="2A2CC8CE" w14:textId="43B7AC6C" w:rsidR="00620603" w:rsidRDefault="00620603" w:rsidP="00615073">
      <w:pPr>
        <w:pStyle w:val="ListParagraph"/>
        <w:tabs>
          <w:tab w:val="left" w:pos="1984"/>
        </w:tabs>
        <w:contextualSpacing w:val="0"/>
        <w:rPr>
          <w:rFonts w:ascii="Book Antiqua" w:hAnsi="Book Antiqua" w:cs="Calibri"/>
          <w:szCs w:val="24"/>
          <w:lang w:val="es-PR"/>
        </w:rPr>
      </w:pPr>
      <w:r w:rsidRPr="00620603">
        <w:rPr>
          <w:rFonts w:ascii="Book Antiqua" w:hAnsi="Book Antiqua" w:cs="Calibri"/>
          <w:szCs w:val="24"/>
          <w:lang w:val="es-PR"/>
        </w:rPr>
        <w:t>bienestar de la ciudadanía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51,840,000  </w:t>
      </w:r>
    </w:p>
    <w:p w14:paraId="353D30C8" w14:textId="77777777" w:rsidR="00615073" w:rsidRPr="00620603" w:rsidRDefault="00615073" w:rsidP="00615073">
      <w:pPr>
        <w:pStyle w:val="ListParagraph"/>
        <w:tabs>
          <w:tab w:val="left" w:pos="1984"/>
        </w:tabs>
        <w:contextualSpacing w:val="0"/>
        <w:rPr>
          <w:rFonts w:ascii="Book Antiqua" w:hAnsi="Book Antiqua" w:cs="Calibri"/>
          <w:szCs w:val="24"/>
          <w:lang w:val="es-PR"/>
        </w:rPr>
      </w:pPr>
    </w:p>
    <w:p w14:paraId="48241305" w14:textId="77777777" w:rsidR="00AF2CA4" w:rsidRDefault="00620603" w:rsidP="00615073">
      <w:pPr>
        <w:pStyle w:val="ListParagraph"/>
        <w:numPr>
          <w:ilvl w:val="2"/>
          <w:numId w:val="955"/>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 xml:space="preserve">Para proveer financiamiento al </w:t>
      </w:r>
    </w:p>
    <w:p w14:paraId="478E35EF"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 xml:space="preserve">Fondo Extraordinario para resolver </w:t>
      </w:r>
    </w:p>
    <w:p w14:paraId="0A04A45E"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 xml:space="preserve">la colección y disposición de residuos </w:t>
      </w:r>
    </w:p>
    <w:p w14:paraId="5D993E09"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 xml:space="preserve">y desechos y </w:t>
      </w:r>
      <w:proofErr w:type="gramStart"/>
      <w:r w:rsidRPr="00AF2CA4">
        <w:rPr>
          <w:rFonts w:ascii="Book Antiqua" w:hAnsi="Book Antiqua" w:cs="Calibri"/>
          <w:szCs w:val="24"/>
          <w:lang w:val="es-PR"/>
        </w:rPr>
        <w:t>para  implementar</w:t>
      </w:r>
      <w:proofErr w:type="gramEnd"/>
      <w:r w:rsidRPr="00AF2CA4">
        <w:rPr>
          <w:rFonts w:ascii="Book Antiqua" w:hAnsi="Book Antiqua" w:cs="Calibri"/>
          <w:szCs w:val="24"/>
          <w:lang w:val="es-PR"/>
        </w:rPr>
        <w:t xml:space="preserve"> </w:t>
      </w:r>
    </w:p>
    <w:p w14:paraId="7A5DF610"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programas de reciclaje en las </w:t>
      </w:r>
    </w:p>
    <w:p w14:paraId="1330F0E9"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municipalidades como provisto en la </w:t>
      </w:r>
    </w:p>
    <w:p w14:paraId="3FE30905"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 xml:space="preserve">Ley 53-2021, la cual está dentro del </w:t>
      </w:r>
    </w:p>
    <w:p w14:paraId="67588327" w14:textId="77777777" w:rsidR="00AF2CA4"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“Fondo de </w:t>
      </w:r>
      <w:r w:rsidRPr="00620603">
        <w:rPr>
          <w:rFonts w:ascii="Book Antiqua" w:hAnsi="Book Antiqua" w:cs="Calibri"/>
          <w:szCs w:val="24"/>
          <w:lang w:val="es-PR"/>
        </w:rPr>
        <w:t xml:space="preserve">Equiparación de los </w:t>
      </w:r>
    </w:p>
    <w:p w14:paraId="47E3695D" w14:textId="77777777" w:rsidR="00AF2CA4" w:rsidRDefault="00620603" w:rsidP="00615073">
      <w:pPr>
        <w:tabs>
          <w:tab w:val="left" w:pos="1984"/>
        </w:tabs>
        <w:ind w:left="1890"/>
        <w:rPr>
          <w:rFonts w:ascii="Book Antiqua" w:hAnsi="Book Antiqua" w:cs="Calibri"/>
          <w:szCs w:val="24"/>
          <w:lang w:val="es-PR"/>
        </w:rPr>
      </w:pPr>
      <w:r w:rsidRPr="00620603">
        <w:rPr>
          <w:rFonts w:ascii="Book Antiqua" w:hAnsi="Book Antiqua" w:cs="Calibri"/>
          <w:szCs w:val="24"/>
          <w:lang w:val="es-PR"/>
        </w:rPr>
        <w:t>Municipios”, como provisto </w:t>
      </w:r>
      <w:r w:rsidRPr="00AF2CA4">
        <w:rPr>
          <w:rFonts w:ascii="Book Antiqua" w:hAnsi="Book Antiqua" w:cs="Calibri"/>
          <w:szCs w:val="24"/>
          <w:lang w:val="es-PR"/>
        </w:rPr>
        <w:t xml:space="preserve">en el </w:t>
      </w:r>
    </w:p>
    <w:p w14:paraId="3B3140AF" w14:textId="136AF25C" w:rsidR="00620603"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artículo 7.015 de la Ley 107-2020            51,840,000 </w:t>
      </w:r>
    </w:p>
    <w:p w14:paraId="1E661309" w14:textId="77777777" w:rsidR="00615073" w:rsidRPr="00AF2CA4" w:rsidRDefault="00615073" w:rsidP="00615073">
      <w:pPr>
        <w:tabs>
          <w:tab w:val="left" w:pos="1984"/>
        </w:tabs>
        <w:ind w:left="1890"/>
        <w:rPr>
          <w:rFonts w:ascii="Book Antiqua" w:hAnsi="Book Antiqua" w:cs="Calibri"/>
          <w:szCs w:val="24"/>
          <w:lang w:val="es-PR"/>
        </w:rPr>
      </w:pPr>
    </w:p>
    <w:p w14:paraId="6B8B4B3E" w14:textId="17845372" w:rsidR="00620603" w:rsidRDefault="00620603" w:rsidP="00615073">
      <w:pPr>
        <w:pStyle w:val="ListParagraph"/>
        <w:tabs>
          <w:tab w:val="left" w:pos="1984"/>
        </w:tabs>
        <w:contextualSpacing w:val="0"/>
        <w:rPr>
          <w:rFonts w:ascii="Book Antiqua" w:hAnsi="Book Antiqua" w:cs="Calibri"/>
          <w:szCs w:val="24"/>
          <w:u w:val="single"/>
          <w:lang w:val="es-PR"/>
        </w:rPr>
      </w:pPr>
      <w:r w:rsidRPr="00620603">
        <w:rPr>
          <w:rFonts w:ascii="Book Antiqua" w:hAnsi="Book Antiqua" w:cs="Calibri"/>
          <w:szCs w:val="24"/>
          <w:lang w:val="es-PR"/>
        </w:rPr>
        <w:t xml:space="preserve">       </w:t>
      </w:r>
      <w:proofErr w:type="gramStart"/>
      <w:r w:rsidRPr="00620603">
        <w:rPr>
          <w:rFonts w:ascii="Book Antiqua" w:hAnsi="Book Antiqua" w:cs="Calibri"/>
          <w:szCs w:val="24"/>
          <w:lang w:val="es-PR"/>
        </w:rPr>
        <w:t>Total</w:t>
      </w:r>
      <w:proofErr w:type="gramEnd"/>
      <w:r w:rsidRPr="00620603">
        <w:rPr>
          <w:rFonts w:ascii="Book Antiqua" w:hAnsi="Book Antiqua" w:cs="Calibri"/>
          <w:szCs w:val="24"/>
          <w:lang w:val="es-PR"/>
        </w:rPr>
        <w:t xml:space="preserve"> Aportaciones a los Municipios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2B5B31">
        <w:rPr>
          <w:rFonts w:ascii="Book Antiqua" w:hAnsi="Book Antiqua" w:cs="Calibri"/>
          <w:szCs w:val="24"/>
          <w:u w:val="single"/>
          <w:lang w:val="es-PR"/>
        </w:rPr>
        <w:t>51,840,000 </w:t>
      </w:r>
    </w:p>
    <w:p w14:paraId="6E31A14B" w14:textId="77777777" w:rsidR="00615073" w:rsidRPr="002B5B31" w:rsidRDefault="00615073" w:rsidP="00615073">
      <w:pPr>
        <w:pStyle w:val="ListParagraph"/>
        <w:tabs>
          <w:tab w:val="left" w:pos="1984"/>
        </w:tabs>
        <w:contextualSpacing w:val="0"/>
        <w:rPr>
          <w:rFonts w:ascii="Book Antiqua" w:hAnsi="Book Antiqua" w:cs="Calibri"/>
          <w:szCs w:val="24"/>
          <w:u w:val="single"/>
          <w:lang w:val="es-PR"/>
        </w:rPr>
      </w:pPr>
    </w:p>
    <w:p w14:paraId="59D28946" w14:textId="29E91A3F" w:rsidR="00620603" w:rsidRDefault="00620603" w:rsidP="00615073">
      <w:pPr>
        <w:pStyle w:val="ListParagraph"/>
        <w:tabs>
          <w:tab w:val="left" w:pos="1984"/>
        </w:tabs>
        <w:contextualSpacing w:val="0"/>
        <w:rPr>
          <w:rFonts w:ascii="Book Antiqua" w:hAnsi="Book Antiqua" w:cs="Calibri"/>
          <w:szCs w:val="24"/>
          <w:u w:val="single"/>
          <w:lang w:val="es-PR"/>
        </w:rPr>
      </w:pPr>
      <w:r w:rsidRPr="00620603">
        <w:rPr>
          <w:rFonts w:ascii="Book Antiqua" w:hAnsi="Book Antiqua" w:cs="Calibri"/>
          <w:szCs w:val="24"/>
          <w:lang w:val="es-PR"/>
        </w:rPr>
        <w:t>Subtotal de Municipios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ab/>
      </w:r>
      <w:r w:rsidRPr="00F0480C">
        <w:rPr>
          <w:rFonts w:ascii="Book Antiqua" w:hAnsi="Book Antiqua" w:cs="Calibri"/>
          <w:szCs w:val="24"/>
          <w:lang w:val="es-PR"/>
        </w:rPr>
        <w:t xml:space="preserve">                  </w:t>
      </w:r>
      <w:r w:rsidRPr="00F0480C">
        <w:rPr>
          <w:rFonts w:ascii="Book Antiqua" w:hAnsi="Book Antiqua" w:cs="Calibri"/>
          <w:szCs w:val="24"/>
          <w:u w:val="single"/>
          <w:lang w:val="es-PR"/>
        </w:rPr>
        <w:t>51,840,000 </w:t>
      </w:r>
    </w:p>
    <w:p w14:paraId="54475A17" w14:textId="77777777" w:rsidR="00615073" w:rsidRPr="00F0480C" w:rsidRDefault="00615073" w:rsidP="00615073">
      <w:pPr>
        <w:pStyle w:val="ListParagraph"/>
        <w:tabs>
          <w:tab w:val="left" w:pos="1984"/>
        </w:tabs>
        <w:contextualSpacing w:val="0"/>
        <w:rPr>
          <w:rFonts w:ascii="Book Antiqua" w:hAnsi="Book Antiqua" w:cs="Calibri"/>
          <w:szCs w:val="24"/>
          <w:u w:val="single"/>
          <w:lang w:val="es-PR"/>
        </w:rPr>
      </w:pPr>
    </w:p>
    <w:p w14:paraId="7CE93717" w14:textId="77777777" w:rsidR="00620603" w:rsidRPr="00620603" w:rsidRDefault="00620603" w:rsidP="00BF7CBF">
      <w:pPr>
        <w:pStyle w:val="ListParagraph"/>
        <w:numPr>
          <w:ilvl w:val="0"/>
          <w:numId w:val="398"/>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Entidades de Control y Transparencia </w:t>
      </w:r>
    </w:p>
    <w:p w14:paraId="19F36671" w14:textId="77777777" w:rsidR="00620603" w:rsidRPr="00620603" w:rsidRDefault="00620603" w:rsidP="00BF7CBF">
      <w:pPr>
        <w:pStyle w:val="ListParagraph"/>
        <w:numPr>
          <w:ilvl w:val="0"/>
          <w:numId w:val="399"/>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Oficina del Contralor de Puerto Rico</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29ADC4E9" w14:textId="79E0D59A" w:rsidR="00620603" w:rsidRPr="00620603" w:rsidRDefault="00620603" w:rsidP="00BF7CBF">
      <w:pPr>
        <w:pStyle w:val="ListParagraph"/>
        <w:numPr>
          <w:ilvl w:val="0"/>
          <w:numId w:val="400"/>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40,181,000 </w:t>
      </w:r>
    </w:p>
    <w:p w14:paraId="0A67D98B" w14:textId="1252C2B5" w:rsidR="00620603" w:rsidRPr="00620603" w:rsidRDefault="00620603" w:rsidP="00BF7CBF">
      <w:pPr>
        <w:pStyle w:val="ListParagraph"/>
        <w:numPr>
          <w:ilvl w:val="2"/>
          <w:numId w:val="956"/>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xml:space="preserve">       </w:t>
      </w:r>
      <w:r w:rsidRPr="00620603">
        <w:rPr>
          <w:rFonts w:ascii="Book Antiqua" w:hAnsi="Book Antiqua" w:cs="Calibri"/>
          <w:szCs w:val="24"/>
          <w:lang w:val="es-PR"/>
        </w:rPr>
        <w:tab/>
        <w:t>                                         38,515,000 </w:t>
      </w:r>
    </w:p>
    <w:p w14:paraId="5285DC1E" w14:textId="77777777" w:rsidR="00AF2CA4" w:rsidRDefault="00620603" w:rsidP="00615073">
      <w:pPr>
        <w:pStyle w:val="ListParagraph"/>
        <w:numPr>
          <w:ilvl w:val="2"/>
          <w:numId w:val="956"/>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 xml:space="preserve">Aportación patronal al seguro </w:t>
      </w:r>
    </w:p>
    <w:p w14:paraId="4D115421" w14:textId="6D2F2F49" w:rsidR="00620603"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médico</w:t>
      </w:r>
      <w:r w:rsidRPr="00AF2CA4">
        <w:rPr>
          <w:rFonts w:ascii="Book Antiqua" w:hAnsi="Book Antiqua" w:cs="Calibri"/>
          <w:szCs w:val="24"/>
          <w:lang w:val="es-PR"/>
        </w:rPr>
        <w:tab/>
        <w:t>     </w:t>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t xml:space="preserve">         </w:t>
      </w:r>
      <w:r w:rsidRPr="00AF2CA4">
        <w:rPr>
          <w:rFonts w:ascii="Book Antiqua" w:hAnsi="Book Antiqua" w:cs="Calibri"/>
          <w:szCs w:val="24"/>
          <w:lang w:val="es-PR"/>
        </w:rPr>
        <w:t>780,000 </w:t>
      </w:r>
    </w:p>
    <w:p w14:paraId="4C0ED454" w14:textId="77777777" w:rsidR="00615073" w:rsidRPr="00AF2CA4" w:rsidRDefault="00615073" w:rsidP="00615073">
      <w:pPr>
        <w:tabs>
          <w:tab w:val="left" w:pos="1984"/>
        </w:tabs>
        <w:ind w:left="1890"/>
        <w:rPr>
          <w:rFonts w:ascii="Book Antiqua" w:hAnsi="Book Antiqua" w:cs="Calibri"/>
          <w:szCs w:val="24"/>
          <w:lang w:val="es-PR"/>
        </w:rPr>
      </w:pPr>
    </w:p>
    <w:p w14:paraId="2CD55D64" w14:textId="77777777" w:rsidR="00620603" w:rsidRPr="00620603" w:rsidRDefault="00620603" w:rsidP="00615073">
      <w:pPr>
        <w:pStyle w:val="ListParagraph"/>
        <w:numPr>
          <w:ilvl w:val="2"/>
          <w:numId w:val="956"/>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lastRenderedPageBreak/>
        <w:t>Jubilación anticipada y programa  </w:t>
      </w:r>
    </w:p>
    <w:p w14:paraId="106C9248" w14:textId="24B5FF24" w:rsidR="00620603" w:rsidRDefault="00620603" w:rsidP="00615073">
      <w:pPr>
        <w:tabs>
          <w:tab w:val="left" w:pos="1984"/>
        </w:tabs>
        <w:ind w:left="1890"/>
        <w:rPr>
          <w:rFonts w:ascii="Book Antiqua" w:hAnsi="Book Antiqua" w:cs="Calibri"/>
          <w:szCs w:val="24"/>
          <w:lang w:val="es-PR"/>
        </w:rPr>
      </w:pPr>
      <w:r w:rsidRPr="00E67398">
        <w:rPr>
          <w:rFonts w:ascii="Book Antiqua" w:hAnsi="Book Antiqua" w:cs="Calibri"/>
          <w:szCs w:val="24"/>
          <w:lang w:val="es-PR"/>
        </w:rPr>
        <w:t>de transición voluntaria</w:t>
      </w:r>
      <w:r w:rsidRPr="00E67398">
        <w:rPr>
          <w:rFonts w:ascii="Book Antiqua" w:hAnsi="Book Antiqua" w:cs="Calibri"/>
          <w:szCs w:val="24"/>
          <w:lang w:val="es-PR"/>
        </w:rPr>
        <w:tab/>
        <w:t xml:space="preserve">         </w:t>
      </w:r>
      <w:r w:rsidRPr="00E67398">
        <w:rPr>
          <w:rFonts w:ascii="Book Antiqua" w:hAnsi="Book Antiqua" w:cs="Calibri"/>
          <w:szCs w:val="24"/>
          <w:lang w:val="es-PR"/>
        </w:rPr>
        <w:tab/>
        <w:t>       886,000  </w:t>
      </w:r>
    </w:p>
    <w:p w14:paraId="0E26AF7F" w14:textId="77777777" w:rsidR="00615073" w:rsidRPr="00E67398" w:rsidRDefault="00615073" w:rsidP="00615073">
      <w:pPr>
        <w:tabs>
          <w:tab w:val="left" w:pos="1984"/>
        </w:tabs>
        <w:ind w:left="1890"/>
        <w:rPr>
          <w:rFonts w:ascii="Book Antiqua" w:hAnsi="Book Antiqua" w:cs="Calibri"/>
          <w:szCs w:val="24"/>
          <w:lang w:val="es-PR"/>
        </w:rPr>
      </w:pPr>
    </w:p>
    <w:p w14:paraId="30349C8A" w14:textId="2B1FC67D" w:rsidR="00620603" w:rsidRPr="00620603" w:rsidRDefault="00620603" w:rsidP="00BF7CBF">
      <w:pPr>
        <w:pStyle w:val="ListParagraph"/>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B.</w:t>
      </w:r>
      <w:r w:rsidRPr="00620603">
        <w:rPr>
          <w:rFonts w:ascii="Book Antiqua" w:hAnsi="Book Antiqua" w:cs="Calibri"/>
          <w:szCs w:val="24"/>
          <w:lang w:val="es-PR"/>
        </w:rPr>
        <w:tab/>
        <w:t>Pagos al "</w:t>
      </w:r>
      <w:proofErr w:type="spellStart"/>
      <w:r w:rsidRPr="00620603">
        <w:rPr>
          <w:rFonts w:ascii="Book Antiqua" w:hAnsi="Book Antiqua" w:cs="Calibri"/>
          <w:szCs w:val="24"/>
          <w:lang w:val="es-PR"/>
        </w:rPr>
        <w:t>Paygo</w:t>
      </w:r>
      <w:proofErr w:type="spellEnd"/>
      <w:r w:rsidRPr="00620603">
        <w:rPr>
          <w:rFonts w:ascii="Book Antiqua" w:hAnsi="Book Antiqua" w:cs="Calibri"/>
          <w:szCs w:val="24"/>
          <w:lang w:val="es-PR"/>
        </w:rPr>
        <w:t>"</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6,768,000 </w:t>
      </w:r>
    </w:p>
    <w:p w14:paraId="6D661F70" w14:textId="4234D585" w:rsidR="00620603" w:rsidRPr="00620603" w:rsidRDefault="00620603" w:rsidP="00BF7CBF">
      <w:pPr>
        <w:pStyle w:val="ListParagraph"/>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C.</w:t>
      </w:r>
      <w:r w:rsidRPr="00620603">
        <w:rPr>
          <w:rFonts w:ascii="Book Antiqua" w:hAnsi="Book Antiqua" w:cs="Calibri"/>
          <w:szCs w:val="24"/>
          <w:lang w:val="es-PR"/>
        </w:rPr>
        <w:tab/>
        <w:t>Facilidades y pagos por servicios públicos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 xml:space="preserve">        </w:t>
      </w:r>
      <w:r w:rsidRPr="00620603">
        <w:rPr>
          <w:rFonts w:ascii="Book Antiqua" w:hAnsi="Book Antiqua" w:cs="Calibri"/>
          <w:szCs w:val="24"/>
          <w:lang w:val="es-PR"/>
        </w:rPr>
        <w:t>205,000 </w:t>
      </w:r>
    </w:p>
    <w:p w14:paraId="01D10C91" w14:textId="55A261F6" w:rsidR="00620603" w:rsidRPr="00620603" w:rsidRDefault="00620603" w:rsidP="00BF7CBF">
      <w:pPr>
        <w:pStyle w:val="ListParagraph"/>
        <w:numPr>
          <w:ilvl w:val="2"/>
          <w:numId w:val="957"/>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 xml:space="preserve">Pagos a AEE </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AF2CA4">
        <w:rPr>
          <w:rFonts w:ascii="Book Antiqua" w:hAnsi="Book Antiqua" w:cs="Calibri"/>
          <w:szCs w:val="24"/>
          <w:lang w:val="es-PR"/>
        </w:rPr>
        <w:t xml:space="preserve">       </w:t>
      </w:r>
      <w:r w:rsidR="00DF5E00">
        <w:rPr>
          <w:rFonts w:ascii="Book Antiqua" w:hAnsi="Book Antiqua" w:cs="Calibri"/>
          <w:szCs w:val="24"/>
          <w:lang w:val="es-PR"/>
        </w:rPr>
        <w:t>1</w:t>
      </w:r>
      <w:r w:rsidRPr="00620603">
        <w:rPr>
          <w:rFonts w:ascii="Book Antiqua" w:hAnsi="Book Antiqua" w:cs="Calibri"/>
          <w:szCs w:val="24"/>
          <w:lang w:val="es-PR"/>
        </w:rPr>
        <w:t>93,000   </w:t>
      </w:r>
    </w:p>
    <w:p w14:paraId="4BDBDA56" w14:textId="00B9F522" w:rsidR="00620603" w:rsidRPr="00620603" w:rsidRDefault="00620603" w:rsidP="00BF7CBF">
      <w:pPr>
        <w:pStyle w:val="ListParagraph"/>
        <w:numPr>
          <w:ilvl w:val="2"/>
          <w:numId w:val="957"/>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Pagos a AAA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AF2CA4">
        <w:rPr>
          <w:rFonts w:ascii="Book Antiqua" w:hAnsi="Book Antiqua" w:cs="Calibri"/>
          <w:szCs w:val="24"/>
          <w:lang w:val="es-PR"/>
        </w:rPr>
        <w:t xml:space="preserve">        </w:t>
      </w:r>
      <w:r w:rsidR="00DF5E00">
        <w:rPr>
          <w:rFonts w:ascii="Book Antiqua" w:hAnsi="Book Antiqua" w:cs="Calibri"/>
          <w:szCs w:val="24"/>
          <w:lang w:val="es-PR"/>
        </w:rPr>
        <w:t xml:space="preserve"> </w:t>
      </w:r>
      <w:r w:rsidRPr="00620603">
        <w:rPr>
          <w:rFonts w:ascii="Book Antiqua" w:hAnsi="Book Antiqua" w:cs="Calibri"/>
          <w:szCs w:val="24"/>
          <w:lang w:val="es-PR"/>
        </w:rPr>
        <w:t>12,000  </w:t>
      </w:r>
    </w:p>
    <w:p w14:paraId="4C53EFE8" w14:textId="189E56E0" w:rsidR="00620603" w:rsidRPr="00620603" w:rsidRDefault="00620603" w:rsidP="00BF7CBF">
      <w:pPr>
        <w:pStyle w:val="ListParagraph"/>
        <w:numPr>
          <w:ilvl w:val="0"/>
          <w:numId w:val="384"/>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3,303,000 </w:t>
      </w:r>
    </w:p>
    <w:p w14:paraId="4B277FE1" w14:textId="30CFB7B3" w:rsidR="00620603" w:rsidRPr="00620603" w:rsidRDefault="00620603" w:rsidP="00BF7CBF">
      <w:pPr>
        <w:pStyle w:val="ListParagraph"/>
        <w:numPr>
          <w:ilvl w:val="2"/>
          <w:numId w:val="958"/>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AF2CA4">
        <w:rPr>
          <w:rFonts w:ascii="Book Antiqua" w:hAnsi="Book Antiqua" w:cs="Calibri"/>
          <w:szCs w:val="24"/>
          <w:lang w:val="es-PR"/>
        </w:rPr>
        <w:t xml:space="preserve">      </w:t>
      </w:r>
      <w:r w:rsidRPr="00620603">
        <w:rPr>
          <w:rFonts w:ascii="Book Antiqua" w:hAnsi="Book Antiqua" w:cs="Calibri"/>
          <w:szCs w:val="24"/>
          <w:lang w:val="es-PR"/>
        </w:rPr>
        <w:t>100,000</w:t>
      </w:r>
      <w:r w:rsidRPr="00620603">
        <w:rPr>
          <w:rFonts w:ascii="Book Antiqua" w:hAnsi="Book Antiqua" w:cs="Calibri"/>
          <w:szCs w:val="24"/>
          <w:lang w:val="es-PR"/>
        </w:rPr>
        <w:tab/>
        <w:t> </w:t>
      </w:r>
    </w:p>
    <w:p w14:paraId="4561CA75" w14:textId="2ECEF5E3" w:rsidR="00620603" w:rsidRPr="00620603" w:rsidRDefault="00620603" w:rsidP="00BF7CBF">
      <w:pPr>
        <w:pStyle w:val="ListParagraph"/>
        <w:numPr>
          <w:ilvl w:val="2"/>
          <w:numId w:val="958"/>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Otros 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AF2CA4">
        <w:rPr>
          <w:rFonts w:ascii="Book Antiqua" w:hAnsi="Book Antiqua" w:cs="Calibri"/>
          <w:szCs w:val="24"/>
          <w:lang w:val="es-PR"/>
        </w:rPr>
        <w:t xml:space="preserve">    </w:t>
      </w:r>
      <w:r w:rsidRPr="00620603">
        <w:rPr>
          <w:rFonts w:ascii="Book Antiqua" w:hAnsi="Book Antiqua" w:cs="Calibri"/>
          <w:szCs w:val="24"/>
          <w:lang w:val="es-PR"/>
        </w:rPr>
        <w:t>3,203,000</w:t>
      </w:r>
      <w:r w:rsidRPr="00620603">
        <w:rPr>
          <w:rFonts w:ascii="Book Antiqua" w:hAnsi="Book Antiqua" w:cs="Calibri"/>
          <w:szCs w:val="24"/>
          <w:lang w:val="es-PR"/>
        </w:rPr>
        <w:tab/>
      </w:r>
      <w:r w:rsidRPr="00620603">
        <w:rPr>
          <w:rFonts w:ascii="Book Antiqua" w:hAnsi="Book Antiqua" w:cs="Calibri"/>
          <w:szCs w:val="24"/>
          <w:lang w:val="es-PR"/>
        </w:rPr>
        <w:tab/>
        <w:t> </w:t>
      </w:r>
    </w:p>
    <w:p w14:paraId="53A0BDAC" w14:textId="03820D62" w:rsidR="00620603" w:rsidRPr="00620603" w:rsidRDefault="00620603" w:rsidP="00BF7CBF">
      <w:pPr>
        <w:pStyle w:val="ListParagraph"/>
        <w:numPr>
          <w:ilvl w:val="0"/>
          <w:numId w:val="401"/>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2,375,000 </w:t>
      </w:r>
    </w:p>
    <w:p w14:paraId="58996126" w14:textId="3C1D620D" w:rsidR="00620603" w:rsidRPr="00620603" w:rsidRDefault="00620603" w:rsidP="00BF7CBF">
      <w:pPr>
        <w:pStyle w:val="ListParagraph"/>
        <w:numPr>
          <w:ilvl w:val="0"/>
          <w:numId w:val="402"/>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3,219,000  </w:t>
      </w:r>
    </w:p>
    <w:p w14:paraId="0F30DDB4" w14:textId="35C35A3C" w:rsidR="00620603" w:rsidRPr="00620603" w:rsidRDefault="00620603" w:rsidP="00BF7CBF">
      <w:pPr>
        <w:pStyle w:val="ListParagraph"/>
        <w:numPr>
          <w:ilvl w:val="0"/>
          <w:numId w:val="403"/>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84,000 </w:t>
      </w:r>
    </w:p>
    <w:p w14:paraId="60B5EF45" w14:textId="77777777" w:rsidR="00620603" w:rsidRPr="00620603" w:rsidRDefault="00620603" w:rsidP="00615073">
      <w:pPr>
        <w:pStyle w:val="ListParagraph"/>
        <w:numPr>
          <w:ilvl w:val="2"/>
          <w:numId w:val="959"/>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  Aportación al Fideicomiso de Reserva  </w:t>
      </w:r>
    </w:p>
    <w:p w14:paraId="3EA922B4" w14:textId="66C0680B" w:rsidR="00620603" w:rsidRDefault="00620603" w:rsidP="00615073">
      <w:pPr>
        <w:pStyle w:val="ListParagraph"/>
        <w:tabs>
          <w:tab w:val="left" w:pos="1984"/>
        </w:tabs>
        <w:ind w:left="2250"/>
        <w:contextualSpacing w:val="0"/>
        <w:rPr>
          <w:rFonts w:ascii="Book Antiqua" w:hAnsi="Book Antiqua" w:cs="Calibri"/>
          <w:szCs w:val="24"/>
          <w:lang w:val="es-PR"/>
        </w:rPr>
      </w:pPr>
      <w:r w:rsidRPr="00620603">
        <w:rPr>
          <w:rFonts w:ascii="Book Antiqua" w:hAnsi="Book Antiqua" w:cs="Calibri"/>
          <w:szCs w:val="24"/>
          <w:lang w:val="es-PR"/>
        </w:rPr>
        <w:t>de Pensiones Ley 80-2020</w:t>
      </w:r>
      <w:r w:rsidRPr="00620603">
        <w:rPr>
          <w:rFonts w:ascii="Book Antiqua" w:hAnsi="Book Antiqua" w:cs="Calibri"/>
          <w:szCs w:val="24"/>
          <w:lang w:val="es-PR"/>
        </w:rPr>
        <w:tab/>
      </w:r>
      <w:r w:rsidRPr="00620603">
        <w:rPr>
          <w:rFonts w:ascii="Book Antiqua" w:hAnsi="Book Antiqua" w:cs="Calibri"/>
          <w:szCs w:val="24"/>
          <w:lang w:val="es-PR"/>
        </w:rPr>
        <w:tab/>
      </w:r>
      <w:r w:rsidR="00AF2CA4">
        <w:rPr>
          <w:rFonts w:ascii="Book Antiqua" w:hAnsi="Book Antiqua" w:cs="Calibri"/>
          <w:szCs w:val="24"/>
          <w:lang w:val="es-PR"/>
        </w:rPr>
        <w:t xml:space="preserve">       </w:t>
      </w:r>
      <w:r w:rsidRPr="00620603">
        <w:rPr>
          <w:rFonts w:ascii="Book Antiqua" w:hAnsi="Book Antiqua" w:cs="Calibri"/>
          <w:szCs w:val="24"/>
          <w:lang w:val="es-PR"/>
        </w:rPr>
        <w:t>84,000 </w:t>
      </w:r>
    </w:p>
    <w:p w14:paraId="66831CA1" w14:textId="77777777" w:rsidR="00615073" w:rsidRPr="00620603" w:rsidRDefault="00615073" w:rsidP="00615073">
      <w:pPr>
        <w:pStyle w:val="ListParagraph"/>
        <w:tabs>
          <w:tab w:val="left" w:pos="1984"/>
        </w:tabs>
        <w:ind w:left="2250"/>
        <w:contextualSpacing w:val="0"/>
        <w:rPr>
          <w:rFonts w:ascii="Book Antiqua" w:hAnsi="Book Antiqua" w:cs="Calibri"/>
          <w:szCs w:val="24"/>
          <w:lang w:val="es-PR"/>
        </w:rPr>
      </w:pPr>
    </w:p>
    <w:p w14:paraId="79A517CC" w14:textId="77777777" w:rsidR="00620603" w:rsidRPr="00620603" w:rsidRDefault="00620603" w:rsidP="00BF7CBF">
      <w:pPr>
        <w:pStyle w:val="ListParagraph"/>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 xml:space="preserve">           </w:t>
      </w:r>
      <w:proofErr w:type="gramStart"/>
      <w:r w:rsidRPr="00620603">
        <w:rPr>
          <w:rFonts w:ascii="Book Antiqua" w:hAnsi="Book Antiqua" w:cs="Calibri"/>
          <w:szCs w:val="24"/>
          <w:lang w:val="es-PR"/>
        </w:rPr>
        <w:t>Total</w:t>
      </w:r>
      <w:proofErr w:type="gramEnd"/>
      <w:r w:rsidRPr="00620603">
        <w:rPr>
          <w:rFonts w:ascii="Book Antiqua" w:hAnsi="Book Antiqua" w:cs="Calibri"/>
          <w:szCs w:val="24"/>
          <w:lang w:val="es-PR"/>
        </w:rPr>
        <w:t xml:space="preserve"> Oficina del Contralor de Puerto Rico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2B5B31">
        <w:rPr>
          <w:rFonts w:ascii="Book Antiqua" w:hAnsi="Book Antiqua" w:cs="Calibri"/>
          <w:szCs w:val="24"/>
          <w:u w:val="single"/>
          <w:lang w:val="es-PR"/>
        </w:rPr>
        <w:t>56,135,000</w:t>
      </w:r>
      <w:r w:rsidRPr="00620603">
        <w:rPr>
          <w:rFonts w:ascii="Book Antiqua" w:hAnsi="Book Antiqua" w:cs="Calibri"/>
          <w:szCs w:val="24"/>
          <w:lang w:val="es-PR"/>
        </w:rPr>
        <w:t> </w:t>
      </w:r>
    </w:p>
    <w:p w14:paraId="4D8EE718" w14:textId="77777777" w:rsidR="00620603" w:rsidRPr="00620603" w:rsidRDefault="00620603" w:rsidP="00BF7CBF">
      <w:pPr>
        <w:pStyle w:val="ListParagraph"/>
        <w:numPr>
          <w:ilvl w:val="0"/>
          <w:numId w:val="404"/>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Oficina de Ética Gubernamental</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7E445277" w14:textId="190048DE" w:rsidR="00620603" w:rsidRPr="00620603" w:rsidRDefault="00620603" w:rsidP="00BF7CBF">
      <w:pPr>
        <w:pStyle w:val="ListParagraph"/>
        <w:numPr>
          <w:ilvl w:val="0"/>
          <w:numId w:val="405"/>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620603">
        <w:rPr>
          <w:rFonts w:ascii="Book Antiqua" w:hAnsi="Book Antiqua" w:cs="Calibri"/>
          <w:szCs w:val="24"/>
          <w:lang w:val="es-PR"/>
        </w:rPr>
        <w:t>7,616,000 </w:t>
      </w:r>
    </w:p>
    <w:p w14:paraId="1E1C9BC4" w14:textId="380DCF50" w:rsidR="00620603" w:rsidRPr="00620603" w:rsidRDefault="00620603" w:rsidP="00BF7CBF">
      <w:pPr>
        <w:pStyle w:val="ListParagraph"/>
        <w:numPr>
          <w:ilvl w:val="2"/>
          <w:numId w:val="960"/>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w:t>
      </w:r>
      <w:r w:rsidR="00AF2CA4">
        <w:rPr>
          <w:rFonts w:ascii="Book Antiqua" w:hAnsi="Book Antiqua" w:cs="Calibri"/>
          <w:szCs w:val="24"/>
          <w:lang w:val="es-PR"/>
        </w:rPr>
        <w:t xml:space="preserve">   </w:t>
      </w:r>
      <w:r w:rsidRPr="00620603">
        <w:rPr>
          <w:rFonts w:ascii="Book Antiqua" w:hAnsi="Book Antiqua" w:cs="Calibri"/>
          <w:szCs w:val="24"/>
          <w:lang w:val="es-PR"/>
        </w:rPr>
        <w:t>7,313,000 </w:t>
      </w:r>
    </w:p>
    <w:p w14:paraId="508BEBD8" w14:textId="77777777" w:rsidR="00AF2CA4" w:rsidRDefault="00620603" w:rsidP="00615073">
      <w:pPr>
        <w:pStyle w:val="ListParagraph"/>
        <w:numPr>
          <w:ilvl w:val="2"/>
          <w:numId w:val="960"/>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 xml:space="preserve">Aportación patronal al seguro </w:t>
      </w:r>
    </w:p>
    <w:p w14:paraId="4A905D7C" w14:textId="6CF55BC9" w:rsidR="00620603" w:rsidRDefault="00620603" w:rsidP="00615073">
      <w:pPr>
        <w:tabs>
          <w:tab w:val="left" w:pos="1984"/>
        </w:tabs>
        <w:ind w:left="1890"/>
        <w:rPr>
          <w:rFonts w:ascii="Book Antiqua" w:hAnsi="Book Antiqua" w:cs="Calibri"/>
          <w:szCs w:val="24"/>
          <w:lang w:val="es-PR"/>
        </w:rPr>
      </w:pPr>
      <w:r w:rsidRPr="00AF2CA4">
        <w:rPr>
          <w:rFonts w:ascii="Book Antiqua" w:hAnsi="Book Antiqua" w:cs="Calibri"/>
          <w:szCs w:val="24"/>
          <w:lang w:val="es-PR"/>
        </w:rPr>
        <w:t>médico</w:t>
      </w:r>
      <w:r w:rsidRPr="00AF2CA4">
        <w:rPr>
          <w:rFonts w:ascii="Book Antiqua" w:hAnsi="Book Antiqua" w:cs="Calibri"/>
          <w:szCs w:val="24"/>
          <w:lang w:val="es-PR"/>
        </w:rPr>
        <w:tab/>
        <w:t xml:space="preserve">    </w:t>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r>
      <w:r w:rsidR="00804E59">
        <w:rPr>
          <w:rFonts w:ascii="Book Antiqua" w:hAnsi="Book Antiqua" w:cs="Calibri"/>
          <w:szCs w:val="24"/>
          <w:lang w:val="es-PR"/>
        </w:rPr>
        <w:t xml:space="preserve">     </w:t>
      </w:r>
      <w:r w:rsidRPr="00AF2CA4">
        <w:rPr>
          <w:rFonts w:ascii="Book Antiqua" w:hAnsi="Book Antiqua" w:cs="Calibri"/>
          <w:szCs w:val="24"/>
          <w:lang w:val="es-PR"/>
        </w:rPr>
        <w:t>222,000 </w:t>
      </w:r>
    </w:p>
    <w:p w14:paraId="374F6950" w14:textId="77777777" w:rsidR="00615073" w:rsidRPr="00AF2CA4" w:rsidRDefault="00615073" w:rsidP="00615073">
      <w:pPr>
        <w:tabs>
          <w:tab w:val="left" w:pos="1984"/>
        </w:tabs>
        <w:ind w:left="1890"/>
        <w:rPr>
          <w:rFonts w:ascii="Book Antiqua" w:hAnsi="Book Antiqua" w:cs="Calibri"/>
          <w:szCs w:val="24"/>
          <w:lang w:val="es-PR"/>
        </w:rPr>
      </w:pPr>
    </w:p>
    <w:p w14:paraId="1F5F2921" w14:textId="6B99C035" w:rsidR="00620603" w:rsidRDefault="00620603" w:rsidP="00615073">
      <w:pPr>
        <w:pStyle w:val="ListParagraph"/>
        <w:numPr>
          <w:ilvl w:val="2"/>
          <w:numId w:val="960"/>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Otros gastos de nómina</w:t>
      </w:r>
      <w:r w:rsidRPr="00620603">
        <w:rPr>
          <w:rFonts w:ascii="Book Antiqua" w:hAnsi="Book Antiqua" w:cs="Calibri"/>
          <w:szCs w:val="24"/>
          <w:lang w:val="es-PR"/>
        </w:rPr>
        <w:tab/>
      </w:r>
      <w:r w:rsidRPr="00620603">
        <w:rPr>
          <w:rFonts w:ascii="Book Antiqua" w:hAnsi="Book Antiqua" w:cs="Calibri"/>
          <w:szCs w:val="24"/>
          <w:lang w:val="es-PR"/>
        </w:rPr>
        <w:tab/>
      </w:r>
      <w:r w:rsidR="001515BF">
        <w:rPr>
          <w:rFonts w:ascii="Book Antiqua" w:hAnsi="Book Antiqua" w:cs="Calibri"/>
          <w:szCs w:val="24"/>
          <w:lang w:val="es-PR"/>
        </w:rPr>
        <w:t xml:space="preserve">      </w:t>
      </w:r>
      <w:r w:rsidRPr="00620603">
        <w:rPr>
          <w:rFonts w:ascii="Book Antiqua" w:hAnsi="Book Antiqua" w:cs="Calibri"/>
          <w:szCs w:val="24"/>
          <w:lang w:val="es-PR"/>
        </w:rPr>
        <w:t>17,000 </w:t>
      </w:r>
    </w:p>
    <w:p w14:paraId="5AE122D0" w14:textId="77777777" w:rsidR="00EE1271" w:rsidRDefault="00EE1271" w:rsidP="00EE1271">
      <w:pPr>
        <w:pStyle w:val="ListParagraph"/>
        <w:tabs>
          <w:tab w:val="left" w:pos="1984"/>
        </w:tabs>
        <w:ind w:left="2250"/>
        <w:contextualSpacing w:val="0"/>
        <w:rPr>
          <w:rFonts w:ascii="Book Antiqua" w:hAnsi="Book Antiqua" w:cs="Calibri"/>
          <w:szCs w:val="24"/>
          <w:lang w:val="es-PR"/>
        </w:rPr>
      </w:pPr>
    </w:p>
    <w:p w14:paraId="08087C65" w14:textId="77777777" w:rsidR="00615073" w:rsidRPr="00620603" w:rsidRDefault="00615073" w:rsidP="00615073">
      <w:pPr>
        <w:pStyle w:val="ListParagraph"/>
        <w:tabs>
          <w:tab w:val="left" w:pos="1984"/>
        </w:tabs>
        <w:ind w:left="2250"/>
        <w:contextualSpacing w:val="0"/>
        <w:rPr>
          <w:rFonts w:ascii="Book Antiqua" w:hAnsi="Book Antiqua" w:cs="Calibri"/>
          <w:szCs w:val="24"/>
          <w:lang w:val="es-PR"/>
        </w:rPr>
      </w:pPr>
    </w:p>
    <w:p w14:paraId="20B98A9E" w14:textId="77777777" w:rsidR="00620603" w:rsidRPr="00620603" w:rsidRDefault="00620603" w:rsidP="00615073">
      <w:pPr>
        <w:pStyle w:val="ListParagraph"/>
        <w:numPr>
          <w:ilvl w:val="2"/>
          <w:numId w:val="960"/>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lastRenderedPageBreak/>
        <w:t>Jubilación anticipada y programa de </w:t>
      </w:r>
    </w:p>
    <w:p w14:paraId="090788A6" w14:textId="25D84401" w:rsidR="00620603" w:rsidRDefault="00620603" w:rsidP="00615073">
      <w:pPr>
        <w:pStyle w:val="ListParagraph"/>
        <w:tabs>
          <w:tab w:val="left" w:pos="1984"/>
        </w:tabs>
        <w:ind w:left="2250"/>
        <w:contextualSpacing w:val="0"/>
        <w:rPr>
          <w:rFonts w:ascii="Book Antiqua" w:hAnsi="Book Antiqua" w:cs="Calibri"/>
          <w:szCs w:val="24"/>
          <w:lang w:val="es-PR"/>
        </w:rPr>
      </w:pPr>
      <w:r w:rsidRPr="00620603">
        <w:rPr>
          <w:rFonts w:ascii="Book Antiqua" w:hAnsi="Book Antiqua" w:cs="Calibri"/>
          <w:szCs w:val="24"/>
          <w:lang w:val="es-PR"/>
        </w:rPr>
        <w:t>transición voluntaria</w:t>
      </w:r>
      <w:r w:rsidRPr="00620603">
        <w:rPr>
          <w:rFonts w:ascii="Book Antiqua" w:hAnsi="Book Antiqua" w:cs="Calibri"/>
          <w:szCs w:val="24"/>
          <w:lang w:val="es-PR"/>
        </w:rPr>
        <w:tab/>
      </w:r>
      <w:r w:rsidRPr="00620603">
        <w:rPr>
          <w:rFonts w:ascii="Book Antiqua" w:hAnsi="Book Antiqua" w:cs="Calibri"/>
          <w:szCs w:val="24"/>
          <w:lang w:val="es-PR"/>
        </w:rPr>
        <w:tab/>
      </w:r>
      <w:r w:rsidR="00804E59">
        <w:rPr>
          <w:rFonts w:ascii="Book Antiqua" w:hAnsi="Book Antiqua" w:cs="Calibri"/>
          <w:szCs w:val="24"/>
          <w:lang w:val="es-PR"/>
        </w:rPr>
        <w:t xml:space="preserve"> </w:t>
      </w:r>
      <w:r w:rsidR="001515BF">
        <w:rPr>
          <w:rFonts w:ascii="Book Antiqua" w:hAnsi="Book Antiqua" w:cs="Calibri"/>
          <w:szCs w:val="24"/>
          <w:lang w:val="es-PR"/>
        </w:rPr>
        <w:t xml:space="preserve">    </w:t>
      </w:r>
      <w:r w:rsidRPr="00620603">
        <w:rPr>
          <w:rFonts w:ascii="Book Antiqua" w:hAnsi="Book Antiqua" w:cs="Calibri"/>
          <w:szCs w:val="24"/>
          <w:lang w:val="es-PR"/>
        </w:rPr>
        <w:t>64,000 </w:t>
      </w:r>
    </w:p>
    <w:p w14:paraId="2D1AD26E" w14:textId="77777777" w:rsidR="00615073" w:rsidRPr="00620603" w:rsidRDefault="00615073" w:rsidP="00615073">
      <w:pPr>
        <w:pStyle w:val="ListParagraph"/>
        <w:tabs>
          <w:tab w:val="left" w:pos="1984"/>
        </w:tabs>
        <w:ind w:left="2250"/>
        <w:contextualSpacing w:val="0"/>
        <w:rPr>
          <w:rFonts w:ascii="Book Antiqua" w:hAnsi="Book Antiqua" w:cs="Calibri"/>
          <w:szCs w:val="24"/>
          <w:lang w:val="es-PR"/>
        </w:rPr>
      </w:pPr>
    </w:p>
    <w:p w14:paraId="0111F318" w14:textId="7A39A590" w:rsidR="00620603" w:rsidRPr="00620603" w:rsidRDefault="00620603" w:rsidP="00BF7CBF">
      <w:pPr>
        <w:pStyle w:val="ListParagraph"/>
        <w:numPr>
          <w:ilvl w:val="0"/>
          <w:numId w:val="406"/>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Pagos al “</w:t>
      </w:r>
      <w:proofErr w:type="spellStart"/>
      <w:r w:rsidRPr="00620603">
        <w:rPr>
          <w:rFonts w:ascii="Book Antiqua" w:hAnsi="Book Antiqua" w:cs="Calibri"/>
          <w:szCs w:val="24"/>
          <w:lang w:val="es-PR"/>
        </w:rPr>
        <w:t>Paygo</w:t>
      </w:r>
      <w:proofErr w:type="spellEnd"/>
      <w:r w:rsidRPr="00620603">
        <w:rPr>
          <w:rFonts w:ascii="Book Antiqua" w:hAnsi="Book Antiqua" w:cs="Calibri"/>
          <w:szCs w:val="24"/>
          <w:lang w:val="es-PR"/>
        </w:rPr>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821,000 </w:t>
      </w:r>
    </w:p>
    <w:p w14:paraId="28A78855" w14:textId="067C3401" w:rsidR="00620603" w:rsidRPr="00620603" w:rsidRDefault="00620603" w:rsidP="00BF7CBF">
      <w:pPr>
        <w:pStyle w:val="ListParagraph"/>
        <w:numPr>
          <w:ilvl w:val="0"/>
          <w:numId w:val="407"/>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Facilidades y pagos por servicios públicos</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126,000 </w:t>
      </w:r>
    </w:p>
    <w:p w14:paraId="3E25E997" w14:textId="06CAA70C" w:rsidR="00620603" w:rsidRPr="00620603" w:rsidRDefault="00620603" w:rsidP="00BF7CBF">
      <w:pPr>
        <w:pStyle w:val="ListParagraph"/>
        <w:numPr>
          <w:ilvl w:val="2"/>
          <w:numId w:val="961"/>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Pagos a AEE</w:t>
      </w:r>
      <w:r w:rsidRPr="00620603">
        <w:rPr>
          <w:rFonts w:ascii="Book Antiqua" w:hAnsi="Book Antiqua" w:cs="Calibri"/>
          <w:szCs w:val="24"/>
          <w:lang w:val="es-PR"/>
        </w:rPr>
        <w:tab/>
        <w:t xml:space="preserve">            </w:t>
      </w:r>
      <w:r w:rsidRPr="00620603">
        <w:rPr>
          <w:rFonts w:ascii="Book Antiqua" w:hAnsi="Book Antiqua" w:cs="Calibri"/>
          <w:szCs w:val="24"/>
          <w:lang w:val="es-PR"/>
        </w:rPr>
        <w:tab/>
        <w:t>              52,000   </w:t>
      </w:r>
    </w:p>
    <w:p w14:paraId="4F7F1A7D" w14:textId="54227C2F" w:rsidR="00620603" w:rsidRPr="00620603" w:rsidRDefault="00620603" w:rsidP="00BF7CBF">
      <w:pPr>
        <w:pStyle w:val="ListParagraph"/>
        <w:numPr>
          <w:ilvl w:val="2"/>
          <w:numId w:val="961"/>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Pagos de AAA</w:t>
      </w:r>
      <w:r w:rsidRPr="00620603">
        <w:rPr>
          <w:rFonts w:ascii="Book Antiqua" w:hAnsi="Book Antiqua" w:cs="Calibri"/>
          <w:szCs w:val="24"/>
          <w:lang w:val="es-PR"/>
        </w:rPr>
        <w:tab/>
        <w:t>                                  </w:t>
      </w:r>
      <w:r w:rsidR="00E67398">
        <w:rPr>
          <w:rFonts w:ascii="Book Antiqua" w:hAnsi="Book Antiqua" w:cs="Calibri"/>
          <w:szCs w:val="24"/>
          <w:lang w:val="es-PR"/>
        </w:rPr>
        <w:tab/>
      </w:r>
      <w:r w:rsidR="00804E59">
        <w:rPr>
          <w:rFonts w:ascii="Book Antiqua" w:hAnsi="Book Antiqua" w:cs="Calibri"/>
          <w:szCs w:val="24"/>
          <w:lang w:val="es-PR"/>
        </w:rPr>
        <w:t xml:space="preserve">   </w:t>
      </w:r>
      <w:r w:rsidRPr="00620603">
        <w:rPr>
          <w:rFonts w:ascii="Book Antiqua" w:hAnsi="Book Antiqua" w:cs="Calibri"/>
          <w:szCs w:val="24"/>
          <w:lang w:val="es-PR"/>
        </w:rPr>
        <w:t>4,000   </w:t>
      </w:r>
    </w:p>
    <w:p w14:paraId="5A27FA49" w14:textId="77777777" w:rsidR="00620603" w:rsidRPr="00620603" w:rsidRDefault="00620603" w:rsidP="00615073">
      <w:pPr>
        <w:pStyle w:val="ListParagraph"/>
        <w:numPr>
          <w:ilvl w:val="2"/>
          <w:numId w:val="961"/>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Otras facilidades y pagos por  </w:t>
      </w:r>
    </w:p>
    <w:p w14:paraId="4AB9AA4B" w14:textId="2E0159F7" w:rsidR="00620603" w:rsidRDefault="00620603" w:rsidP="00615073">
      <w:pPr>
        <w:pStyle w:val="ListParagraph"/>
        <w:tabs>
          <w:tab w:val="left" w:pos="1984"/>
        </w:tabs>
        <w:ind w:left="2250"/>
        <w:contextualSpacing w:val="0"/>
        <w:rPr>
          <w:rFonts w:ascii="Book Antiqua" w:hAnsi="Book Antiqua" w:cs="Calibri"/>
          <w:szCs w:val="24"/>
          <w:lang w:val="es-PR"/>
        </w:rPr>
      </w:pPr>
      <w:r w:rsidRPr="00620603">
        <w:rPr>
          <w:rFonts w:ascii="Book Antiqua" w:hAnsi="Book Antiqua" w:cs="Calibri"/>
          <w:szCs w:val="24"/>
          <w:lang w:val="es-PR"/>
        </w:rPr>
        <w:t xml:space="preserve">servicios públicos                            </w:t>
      </w:r>
      <w:r w:rsidR="00804E59">
        <w:rPr>
          <w:rFonts w:ascii="Book Antiqua" w:hAnsi="Book Antiqua" w:cs="Calibri"/>
          <w:szCs w:val="24"/>
          <w:lang w:val="es-PR"/>
        </w:rPr>
        <w:t xml:space="preserve"> </w:t>
      </w:r>
      <w:r w:rsidRPr="00620603">
        <w:rPr>
          <w:rFonts w:ascii="Book Antiqua" w:hAnsi="Book Antiqua" w:cs="Calibri"/>
          <w:szCs w:val="24"/>
          <w:lang w:val="es-PR"/>
        </w:rPr>
        <w:t>70,000 </w:t>
      </w:r>
    </w:p>
    <w:p w14:paraId="0E014870" w14:textId="77777777" w:rsidR="00615073" w:rsidRPr="00620603" w:rsidRDefault="00615073" w:rsidP="00615073">
      <w:pPr>
        <w:pStyle w:val="ListParagraph"/>
        <w:tabs>
          <w:tab w:val="left" w:pos="1984"/>
        </w:tabs>
        <w:ind w:left="2250"/>
        <w:contextualSpacing w:val="0"/>
        <w:rPr>
          <w:rFonts w:ascii="Book Antiqua" w:hAnsi="Book Antiqua" w:cs="Calibri"/>
          <w:szCs w:val="24"/>
          <w:lang w:val="es-PR"/>
        </w:rPr>
      </w:pPr>
    </w:p>
    <w:p w14:paraId="4FC6EF0A" w14:textId="07AF73A0" w:rsidR="00620603" w:rsidRPr="00620603" w:rsidRDefault="00620603" w:rsidP="00BF7CBF">
      <w:pPr>
        <w:pStyle w:val="ListParagraph"/>
        <w:numPr>
          <w:ilvl w:val="0"/>
          <w:numId w:val="408"/>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t xml:space="preserve">            </w:t>
      </w:r>
      <w:r w:rsidRPr="00620603">
        <w:rPr>
          <w:rFonts w:ascii="Book Antiqua" w:hAnsi="Book Antiqua" w:cs="Calibri"/>
          <w:szCs w:val="24"/>
          <w:lang w:val="es-PR"/>
        </w:rPr>
        <w:tab/>
      </w:r>
      <w:proofErr w:type="gramStart"/>
      <w:r w:rsidRPr="00620603">
        <w:rPr>
          <w:rFonts w:ascii="Book Antiqua" w:hAnsi="Book Antiqua" w:cs="Calibri"/>
          <w:szCs w:val="24"/>
          <w:lang w:val="es-PR"/>
        </w:rPr>
        <w:tab/>
        <w:t xml:space="preserve">  </w:t>
      </w:r>
      <w:r w:rsidRPr="00620603">
        <w:rPr>
          <w:rFonts w:ascii="Book Antiqua" w:hAnsi="Book Antiqua" w:cs="Calibri"/>
          <w:szCs w:val="24"/>
          <w:lang w:val="es-PR"/>
        </w:rPr>
        <w:tab/>
      </w:r>
      <w:proofErr w:type="gramEnd"/>
      <w:r w:rsidRPr="00620603">
        <w:rPr>
          <w:rFonts w:ascii="Book Antiqua" w:hAnsi="Book Antiqua" w:cs="Calibri"/>
          <w:szCs w:val="24"/>
          <w:lang w:val="es-PR"/>
        </w:rPr>
        <w:t xml:space="preserve">      </w:t>
      </w:r>
      <w:r w:rsidRPr="00620603">
        <w:rPr>
          <w:rFonts w:ascii="Book Antiqua" w:hAnsi="Book Antiqua" w:cs="Calibri"/>
          <w:szCs w:val="24"/>
          <w:lang w:val="es-PR"/>
        </w:rPr>
        <w:tab/>
        <w:t xml:space="preserve">       </w:t>
      </w:r>
      <w:r w:rsidR="001515BF">
        <w:rPr>
          <w:rFonts w:ascii="Book Antiqua" w:hAnsi="Book Antiqua" w:cs="Calibri"/>
          <w:szCs w:val="24"/>
          <w:lang w:val="es-PR"/>
        </w:rPr>
        <w:t xml:space="preserve"> </w:t>
      </w:r>
      <w:r w:rsidRPr="00620603">
        <w:rPr>
          <w:rFonts w:ascii="Book Antiqua" w:hAnsi="Book Antiqua" w:cs="Calibri"/>
          <w:szCs w:val="24"/>
          <w:lang w:val="es-PR"/>
        </w:rPr>
        <w:t>94,000 </w:t>
      </w:r>
    </w:p>
    <w:p w14:paraId="1DCD2CC6" w14:textId="7D36B7F2" w:rsidR="00620603" w:rsidRPr="00620603" w:rsidRDefault="00620603" w:rsidP="00BF7CBF">
      <w:pPr>
        <w:pStyle w:val="ListParagraph"/>
        <w:numPr>
          <w:ilvl w:val="2"/>
          <w:numId w:val="962"/>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t xml:space="preserve">            </w:t>
      </w:r>
      <w:proofErr w:type="gramStart"/>
      <w:r w:rsidRPr="00620603">
        <w:rPr>
          <w:rFonts w:ascii="Book Antiqua" w:hAnsi="Book Antiqua" w:cs="Calibri"/>
          <w:szCs w:val="24"/>
          <w:lang w:val="es-PR"/>
        </w:rPr>
        <w:tab/>
        <w:t>  94,000</w:t>
      </w:r>
      <w:proofErr w:type="gramEnd"/>
      <w:r w:rsidRPr="00620603">
        <w:rPr>
          <w:rFonts w:ascii="Book Antiqua" w:hAnsi="Book Antiqua" w:cs="Calibri"/>
          <w:szCs w:val="24"/>
          <w:lang w:val="es-PR"/>
        </w:rPr>
        <w:t>   </w:t>
      </w:r>
    </w:p>
    <w:p w14:paraId="633B6F1C" w14:textId="13FEE9E2" w:rsidR="00620603" w:rsidRPr="00620603" w:rsidRDefault="00620603" w:rsidP="00BF7CBF">
      <w:pPr>
        <w:pStyle w:val="ListParagraph"/>
        <w:numPr>
          <w:ilvl w:val="0"/>
          <w:numId w:val="409"/>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5,000  </w:t>
      </w:r>
    </w:p>
    <w:p w14:paraId="7A227470" w14:textId="5435BFBD" w:rsidR="00620603" w:rsidRPr="00620603" w:rsidRDefault="00620603" w:rsidP="00BF7CBF">
      <w:pPr>
        <w:pStyle w:val="ListParagraph"/>
        <w:numPr>
          <w:ilvl w:val="0"/>
          <w:numId w:val="410"/>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1,380,000 </w:t>
      </w:r>
    </w:p>
    <w:p w14:paraId="16D9E2C7" w14:textId="5CDA4CD3" w:rsidR="00620603" w:rsidRPr="00620603" w:rsidRDefault="00620603" w:rsidP="00BF7CBF">
      <w:pPr>
        <w:pStyle w:val="ListParagraph"/>
        <w:numPr>
          <w:ilvl w:val="0"/>
          <w:numId w:val="411"/>
        </w:numPr>
        <w:tabs>
          <w:tab w:val="left" w:pos="1984"/>
        </w:tabs>
        <w:spacing w:after="360"/>
        <w:contextualSpacing w:val="0"/>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107,000        </w:t>
      </w:r>
    </w:p>
    <w:p w14:paraId="3FDDA9F6" w14:textId="77777777" w:rsidR="00620603" w:rsidRPr="00620603" w:rsidRDefault="00620603" w:rsidP="00615073">
      <w:pPr>
        <w:pStyle w:val="ListParagraph"/>
        <w:numPr>
          <w:ilvl w:val="2"/>
          <w:numId w:val="963"/>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Aportación al Fideicomiso de Reserva </w:t>
      </w:r>
    </w:p>
    <w:p w14:paraId="35CE08A7" w14:textId="6B56839B" w:rsidR="00620603" w:rsidRDefault="00620603" w:rsidP="00615073">
      <w:pPr>
        <w:pStyle w:val="ListParagraph"/>
        <w:tabs>
          <w:tab w:val="left" w:pos="1984"/>
        </w:tabs>
        <w:ind w:left="2250"/>
        <w:contextualSpacing w:val="0"/>
        <w:rPr>
          <w:rFonts w:ascii="Book Antiqua" w:hAnsi="Book Antiqua" w:cs="Calibri"/>
          <w:szCs w:val="24"/>
          <w:lang w:val="es-PR"/>
        </w:rPr>
      </w:pPr>
      <w:r w:rsidRPr="00620603">
        <w:rPr>
          <w:rFonts w:ascii="Book Antiqua" w:hAnsi="Book Antiqua" w:cs="Calibri"/>
          <w:szCs w:val="24"/>
          <w:lang w:val="es-PR"/>
        </w:rPr>
        <w:t>de Pensiones Ley 80-2020                80,000 </w:t>
      </w:r>
    </w:p>
    <w:p w14:paraId="577003A0" w14:textId="77777777" w:rsidR="00615073" w:rsidRPr="00620603" w:rsidRDefault="00615073" w:rsidP="00615073">
      <w:pPr>
        <w:pStyle w:val="ListParagraph"/>
        <w:tabs>
          <w:tab w:val="left" w:pos="1984"/>
        </w:tabs>
        <w:ind w:left="2250"/>
        <w:contextualSpacing w:val="0"/>
        <w:rPr>
          <w:rFonts w:ascii="Book Antiqua" w:hAnsi="Book Antiqua" w:cs="Calibri"/>
          <w:szCs w:val="24"/>
          <w:lang w:val="es-PR"/>
        </w:rPr>
      </w:pPr>
    </w:p>
    <w:p w14:paraId="3C2EB0AE" w14:textId="77777777" w:rsidR="00620603" w:rsidRPr="00620603" w:rsidRDefault="00620603" w:rsidP="00615073">
      <w:pPr>
        <w:pStyle w:val="ListParagraph"/>
        <w:numPr>
          <w:ilvl w:val="2"/>
          <w:numId w:val="963"/>
        </w:numPr>
        <w:tabs>
          <w:tab w:val="left" w:pos="1984"/>
        </w:tabs>
        <w:contextualSpacing w:val="0"/>
        <w:rPr>
          <w:rFonts w:ascii="Book Antiqua" w:hAnsi="Book Antiqua" w:cs="Calibri"/>
          <w:szCs w:val="24"/>
          <w:lang w:val="es-PR"/>
        </w:rPr>
      </w:pPr>
      <w:r w:rsidRPr="00620603">
        <w:rPr>
          <w:rFonts w:ascii="Book Antiqua" w:hAnsi="Book Antiqua" w:cs="Calibri"/>
          <w:szCs w:val="24"/>
          <w:lang w:val="es-PR"/>
        </w:rPr>
        <w:t>Otras aportaciones a entidades </w:t>
      </w:r>
    </w:p>
    <w:p w14:paraId="0497FCB5" w14:textId="77777777" w:rsidR="00615073" w:rsidRDefault="00620603" w:rsidP="00615073">
      <w:pPr>
        <w:pStyle w:val="ListParagraph"/>
        <w:tabs>
          <w:tab w:val="left" w:pos="1984"/>
        </w:tabs>
        <w:ind w:left="2250"/>
        <w:contextualSpacing w:val="0"/>
        <w:rPr>
          <w:rFonts w:ascii="Book Antiqua" w:hAnsi="Book Antiqua" w:cs="Calibri"/>
          <w:szCs w:val="24"/>
          <w:lang w:val="es-PR"/>
        </w:rPr>
      </w:pPr>
      <w:r w:rsidRPr="00620603">
        <w:rPr>
          <w:rFonts w:ascii="Book Antiqua" w:hAnsi="Book Antiqua" w:cs="Calibri"/>
          <w:szCs w:val="24"/>
          <w:lang w:val="es-PR"/>
        </w:rPr>
        <w:t>no gubernamentales                        27,000</w:t>
      </w:r>
    </w:p>
    <w:p w14:paraId="663CDE06" w14:textId="7F47E7E3" w:rsidR="00620603" w:rsidRPr="00620603" w:rsidRDefault="00620603" w:rsidP="00615073">
      <w:pPr>
        <w:pStyle w:val="ListParagraph"/>
        <w:tabs>
          <w:tab w:val="left" w:pos="1984"/>
        </w:tabs>
        <w:ind w:left="2250"/>
        <w:contextualSpacing w:val="0"/>
        <w:rPr>
          <w:rFonts w:ascii="Book Antiqua" w:hAnsi="Book Antiqua" w:cs="Calibri"/>
          <w:szCs w:val="24"/>
          <w:lang w:val="es-PR"/>
        </w:rPr>
      </w:pPr>
      <w:r w:rsidRPr="00620603">
        <w:rPr>
          <w:rFonts w:ascii="Book Antiqua" w:hAnsi="Book Antiqua" w:cs="Calibri"/>
          <w:szCs w:val="24"/>
          <w:lang w:val="es-PR"/>
        </w:rPr>
        <w:tab/>
      </w:r>
      <w:r w:rsidRPr="00620603">
        <w:rPr>
          <w:rFonts w:ascii="Book Antiqua" w:hAnsi="Book Antiqua" w:cs="Calibri"/>
          <w:szCs w:val="24"/>
          <w:lang w:val="es-PR"/>
        </w:rPr>
        <w:tab/>
        <w:t> </w:t>
      </w:r>
    </w:p>
    <w:p w14:paraId="481E6BB7" w14:textId="180E9605" w:rsidR="00620603" w:rsidRPr="00620603" w:rsidRDefault="00620603" w:rsidP="00BF7CBF">
      <w:pPr>
        <w:pStyle w:val="ListParagraph"/>
        <w:tabs>
          <w:tab w:val="left" w:pos="1984"/>
        </w:tabs>
        <w:spacing w:after="360"/>
        <w:contextualSpacing w:val="0"/>
        <w:rPr>
          <w:rFonts w:ascii="Book Antiqua" w:hAnsi="Book Antiqua" w:cs="Calibri"/>
          <w:szCs w:val="24"/>
          <w:lang w:val="es-PR"/>
        </w:rPr>
      </w:pPr>
      <w:proofErr w:type="gramStart"/>
      <w:r w:rsidRPr="00620603">
        <w:rPr>
          <w:rFonts w:ascii="Book Antiqua" w:hAnsi="Book Antiqua" w:cs="Calibri"/>
          <w:szCs w:val="24"/>
          <w:lang w:val="es-PR"/>
        </w:rPr>
        <w:t>Total</w:t>
      </w:r>
      <w:proofErr w:type="gramEnd"/>
      <w:r w:rsidRPr="00620603">
        <w:rPr>
          <w:rFonts w:ascii="Book Antiqua" w:hAnsi="Book Antiqua" w:cs="Calibri"/>
          <w:szCs w:val="24"/>
          <w:lang w:val="es-PR"/>
        </w:rPr>
        <w:t xml:space="preserve"> Oficina de Ética Gubernamental</w:t>
      </w:r>
      <w:r w:rsidRPr="00620603">
        <w:rPr>
          <w:rFonts w:ascii="Book Antiqua" w:hAnsi="Book Antiqua" w:cs="Calibri"/>
          <w:szCs w:val="24"/>
          <w:lang w:val="es-PR"/>
        </w:rPr>
        <w:tab/>
        <w:t>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2B5B31">
        <w:rPr>
          <w:rFonts w:ascii="Book Antiqua" w:hAnsi="Book Antiqua" w:cs="Calibri"/>
          <w:szCs w:val="24"/>
          <w:u w:val="single"/>
          <w:lang w:val="es-PR"/>
        </w:rPr>
        <w:t>10,149,000</w:t>
      </w:r>
      <w:r w:rsidRPr="00620603">
        <w:rPr>
          <w:rFonts w:ascii="Book Antiqua" w:hAnsi="Book Antiqua" w:cs="Calibri"/>
          <w:szCs w:val="24"/>
          <w:lang w:val="es-PR"/>
        </w:rPr>
        <w:t> </w:t>
      </w:r>
    </w:p>
    <w:p w14:paraId="521715A9" w14:textId="6EB4FBC7" w:rsidR="00620603" w:rsidRPr="00120B55" w:rsidRDefault="00620603"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 xml:space="preserve"> Subtotal Entidades de Control y Transparencia</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F0480C">
        <w:rPr>
          <w:rFonts w:ascii="Book Antiqua" w:hAnsi="Book Antiqua" w:cs="Calibri"/>
          <w:szCs w:val="24"/>
          <w:u w:val="single"/>
          <w:lang w:val="es-PR"/>
        </w:rPr>
        <w:t>66,284,000</w:t>
      </w:r>
      <w:r w:rsidRPr="00120B55">
        <w:rPr>
          <w:rFonts w:ascii="Book Antiqua" w:hAnsi="Book Antiqua" w:cs="Calibri"/>
          <w:szCs w:val="24"/>
          <w:lang w:val="es-PR"/>
        </w:rPr>
        <w:t>  </w:t>
      </w:r>
    </w:p>
    <w:p w14:paraId="269A347C" w14:textId="77777777" w:rsidR="00754EB1" w:rsidRPr="00754EB1" w:rsidRDefault="00754EB1" w:rsidP="00BF7CBF">
      <w:pPr>
        <w:pStyle w:val="ListParagraph"/>
        <w:numPr>
          <w:ilvl w:val="0"/>
          <w:numId w:val="412"/>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Obras Públicas </w:t>
      </w:r>
    </w:p>
    <w:p w14:paraId="04DC3A3D" w14:textId="77777777" w:rsidR="00754EB1" w:rsidRPr="00754EB1" w:rsidRDefault="00754EB1" w:rsidP="00BF7CBF">
      <w:pPr>
        <w:pStyle w:val="ListParagraph"/>
        <w:numPr>
          <w:ilvl w:val="0"/>
          <w:numId w:val="413"/>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Departamento de Transportación y Obras Públicas</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0FB2EAB0" w14:textId="06E534B0" w:rsidR="00754EB1" w:rsidRPr="00754EB1" w:rsidRDefault="00754EB1" w:rsidP="00BF7CBF">
      <w:pPr>
        <w:pStyle w:val="ListParagraph"/>
        <w:numPr>
          <w:ilvl w:val="0"/>
          <w:numId w:val="414"/>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754EB1">
        <w:rPr>
          <w:rFonts w:ascii="Book Antiqua" w:hAnsi="Book Antiqua" w:cs="Calibri"/>
          <w:szCs w:val="24"/>
          <w:lang w:val="es-PR"/>
        </w:rPr>
        <w:t>26,608,000 </w:t>
      </w:r>
    </w:p>
    <w:p w14:paraId="5DE22213" w14:textId="0FE09335" w:rsidR="00754EB1" w:rsidRPr="00754EB1" w:rsidRDefault="00754EB1" w:rsidP="00BF7CBF">
      <w:pPr>
        <w:pStyle w:val="ListParagraph"/>
        <w:numPr>
          <w:ilvl w:val="2"/>
          <w:numId w:val="964"/>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lastRenderedPageBreak/>
        <w:t>Salarios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18,220,000   </w:t>
      </w:r>
    </w:p>
    <w:p w14:paraId="47421F53" w14:textId="6711B8B6" w:rsidR="00754EB1" w:rsidRDefault="00754EB1" w:rsidP="00615073">
      <w:pPr>
        <w:pStyle w:val="ListParagraph"/>
        <w:numPr>
          <w:ilvl w:val="2"/>
          <w:numId w:val="964"/>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Sueldos para Puestos de Confianza</w:t>
      </w:r>
      <w:proofErr w:type="gramStart"/>
      <w:r w:rsidRPr="00754EB1">
        <w:rPr>
          <w:rFonts w:ascii="Book Antiqua" w:hAnsi="Book Antiqua" w:cs="Calibri"/>
          <w:szCs w:val="24"/>
          <w:lang w:val="es-PR"/>
        </w:rPr>
        <w:tab/>
      </w:r>
      <w:r w:rsidR="00804E59">
        <w:rPr>
          <w:rFonts w:ascii="Book Antiqua" w:hAnsi="Book Antiqua" w:cs="Calibri"/>
          <w:szCs w:val="24"/>
          <w:lang w:val="es-PR"/>
        </w:rPr>
        <w:t xml:space="preserve">  </w:t>
      </w:r>
      <w:r w:rsidRPr="00754EB1">
        <w:rPr>
          <w:rFonts w:ascii="Book Antiqua" w:hAnsi="Book Antiqua" w:cs="Calibri"/>
          <w:szCs w:val="24"/>
          <w:lang w:val="es-PR"/>
        </w:rPr>
        <w:t>1,744,000</w:t>
      </w:r>
      <w:proofErr w:type="gramEnd"/>
      <w:r w:rsidRPr="00754EB1">
        <w:rPr>
          <w:rFonts w:ascii="Book Antiqua" w:hAnsi="Book Antiqua" w:cs="Calibri"/>
          <w:szCs w:val="24"/>
          <w:lang w:val="es-PR"/>
        </w:rPr>
        <w:t> </w:t>
      </w:r>
    </w:p>
    <w:p w14:paraId="09B51517" w14:textId="77777777" w:rsidR="00615073" w:rsidRPr="00754EB1" w:rsidRDefault="00615073" w:rsidP="00615073">
      <w:pPr>
        <w:pStyle w:val="ListParagraph"/>
        <w:tabs>
          <w:tab w:val="left" w:pos="1984"/>
        </w:tabs>
        <w:ind w:left="2250"/>
        <w:contextualSpacing w:val="0"/>
        <w:rPr>
          <w:rFonts w:ascii="Book Antiqua" w:hAnsi="Book Antiqua" w:cs="Calibri"/>
          <w:szCs w:val="24"/>
          <w:lang w:val="es-PR"/>
        </w:rPr>
      </w:pPr>
    </w:p>
    <w:p w14:paraId="306104E3" w14:textId="77777777" w:rsidR="00804E59" w:rsidRDefault="00754EB1" w:rsidP="00615073">
      <w:pPr>
        <w:pStyle w:val="ListParagraph"/>
        <w:numPr>
          <w:ilvl w:val="2"/>
          <w:numId w:val="964"/>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 xml:space="preserve">Aportación patronal al seguro </w:t>
      </w:r>
    </w:p>
    <w:p w14:paraId="4EB8869F" w14:textId="301AE8CC" w:rsidR="00754EB1" w:rsidRDefault="00754EB1" w:rsidP="00615073">
      <w:pPr>
        <w:tabs>
          <w:tab w:val="left" w:pos="1984"/>
        </w:tabs>
        <w:ind w:left="1890"/>
        <w:rPr>
          <w:rFonts w:ascii="Book Antiqua" w:hAnsi="Book Antiqua" w:cs="Calibri"/>
          <w:szCs w:val="24"/>
          <w:lang w:val="es-PR"/>
        </w:rPr>
      </w:pPr>
      <w:r w:rsidRPr="00804E59">
        <w:rPr>
          <w:rFonts w:ascii="Book Antiqua" w:hAnsi="Book Antiqua" w:cs="Calibri"/>
          <w:szCs w:val="24"/>
          <w:lang w:val="es-PR"/>
        </w:rPr>
        <w:t>médico          </w:t>
      </w:r>
      <w:r w:rsidR="00804E59">
        <w:rPr>
          <w:rFonts w:ascii="Book Antiqua" w:hAnsi="Book Antiqua" w:cs="Calibri"/>
          <w:szCs w:val="24"/>
          <w:lang w:val="es-PR"/>
        </w:rPr>
        <w:tab/>
      </w:r>
      <w:r w:rsidR="00804E59">
        <w:rPr>
          <w:rFonts w:ascii="Book Antiqua" w:hAnsi="Book Antiqua" w:cs="Calibri"/>
          <w:szCs w:val="24"/>
          <w:lang w:val="es-PR"/>
        </w:rPr>
        <w:tab/>
      </w:r>
      <w:r w:rsidR="00804E59">
        <w:rPr>
          <w:rFonts w:ascii="Book Antiqua" w:hAnsi="Book Antiqua" w:cs="Calibri"/>
          <w:szCs w:val="24"/>
          <w:lang w:val="es-PR"/>
        </w:rPr>
        <w:tab/>
      </w:r>
      <w:r w:rsidR="00804E59">
        <w:rPr>
          <w:rFonts w:ascii="Book Antiqua" w:hAnsi="Book Antiqua" w:cs="Calibri"/>
          <w:szCs w:val="24"/>
          <w:lang w:val="es-PR"/>
        </w:rPr>
        <w:tab/>
        <w:t xml:space="preserve">   </w:t>
      </w:r>
      <w:r w:rsidRPr="00804E59">
        <w:rPr>
          <w:rFonts w:ascii="Book Antiqua" w:hAnsi="Book Antiqua" w:cs="Calibri"/>
          <w:szCs w:val="24"/>
          <w:lang w:val="es-PR"/>
        </w:rPr>
        <w:t>1,645,000   </w:t>
      </w:r>
    </w:p>
    <w:p w14:paraId="52C32DB1" w14:textId="77777777" w:rsidR="00615073" w:rsidRPr="00804E59" w:rsidRDefault="00615073" w:rsidP="00615073">
      <w:pPr>
        <w:tabs>
          <w:tab w:val="left" w:pos="1984"/>
        </w:tabs>
        <w:rPr>
          <w:rFonts w:ascii="Book Antiqua" w:hAnsi="Book Antiqua" w:cs="Calibri"/>
          <w:szCs w:val="24"/>
          <w:lang w:val="es-PR"/>
        </w:rPr>
      </w:pPr>
    </w:p>
    <w:p w14:paraId="7A8FBACA" w14:textId="77777777" w:rsidR="00615073" w:rsidRDefault="00754EB1" w:rsidP="00615073">
      <w:pPr>
        <w:pStyle w:val="ListParagraph"/>
        <w:numPr>
          <w:ilvl w:val="2"/>
          <w:numId w:val="964"/>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Otros beneficios del empleado        </w:t>
      </w:r>
      <w:r w:rsidRPr="00754EB1">
        <w:rPr>
          <w:rFonts w:ascii="Book Antiqua" w:hAnsi="Book Antiqua" w:cs="Calibri"/>
          <w:szCs w:val="24"/>
          <w:lang w:val="es-PR"/>
        </w:rPr>
        <w:tab/>
        <w:t>   4,271,000 </w:t>
      </w:r>
    </w:p>
    <w:p w14:paraId="181168F1" w14:textId="24BCD04C" w:rsidR="00754EB1" w:rsidRPr="00754EB1" w:rsidRDefault="00754EB1" w:rsidP="00615073">
      <w:pPr>
        <w:pStyle w:val="ListParagraph"/>
        <w:tabs>
          <w:tab w:val="left" w:pos="1984"/>
        </w:tabs>
        <w:ind w:left="2250"/>
        <w:contextualSpacing w:val="0"/>
        <w:rPr>
          <w:rFonts w:ascii="Book Antiqua" w:hAnsi="Book Antiqua" w:cs="Calibri"/>
          <w:szCs w:val="24"/>
          <w:lang w:val="es-PR"/>
        </w:rPr>
      </w:pPr>
      <w:r w:rsidRPr="00754EB1">
        <w:rPr>
          <w:rFonts w:ascii="Book Antiqua" w:hAnsi="Book Antiqua" w:cs="Calibri"/>
          <w:szCs w:val="24"/>
          <w:lang w:val="es-PR"/>
        </w:rPr>
        <w:t>  </w:t>
      </w:r>
    </w:p>
    <w:p w14:paraId="6EF39D98" w14:textId="77777777" w:rsidR="00754EB1" w:rsidRPr="00754EB1" w:rsidRDefault="00754EB1" w:rsidP="00615073">
      <w:pPr>
        <w:pStyle w:val="ListParagraph"/>
        <w:numPr>
          <w:ilvl w:val="2"/>
          <w:numId w:val="964"/>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Jubilación anticipada y Programa de  </w:t>
      </w:r>
    </w:p>
    <w:p w14:paraId="12F1CB54" w14:textId="6C8E43EC" w:rsidR="00754EB1" w:rsidRDefault="00754EB1" w:rsidP="00615073">
      <w:pPr>
        <w:pStyle w:val="ListParagraph"/>
        <w:tabs>
          <w:tab w:val="left" w:pos="1984"/>
        </w:tabs>
        <w:contextualSpacing w:val="0"/>
        <w:rPr>
          <w:rFonts w:ascii="Book Antiqua" w:hAnsi="Book Antiqua" w:cs="Calibri"/>
          <w:szCs w:val="24"/>
          <w:lang w:val="es-PR"/>
        </w:rPr>
      </w:pPr>
      <w:r w:rsidRPr="00754EB1">
        <w:rPr>
          <w:rFonts w:ascii="Book Antiqua" w:hAnsi="Book Antiqua" w:cs="Calibri"/>
          <w:szCs w:val="24"/>
          <w:lang w:val="es-PR"/>
        </w:rPr>
        <w:t>                      Transición Voluntaria</w:t>
      </w:r>
      <w:r w:rsidRPr="00754EB1">
        <w:rPr>
          <w:rFonts w:ascii="Book Antiqua" w:hAnsi="Book Antiqua" w:cs="Calibri"/>
          <w:szCs w:val="24"/>
          <w:lang w:val="es-PR"/>
        </w:rPr>
        <w:tab/>
      </w:r>
      <w:r w:rsidR="00804E59">
        <w:rPr>
          <w:rFonts w:ascii="Book Antiqua" w:hAnsi="Book Antiqua" w:cs="Calibri"/>
          <w:szCs w:val="24"/>
          <w:lang w:val="es-PR"/>
        </w:rPr>
        <w:tab/>
        <w:t xml:space="preserve">     </w:t>
      </w:r>
      <w:r w:rsidRPr="00754EB1">
        <w:rPr>
          <w:rFonts w:ascii="Book Antiqua" w:hAnsi="Book Antiqua" w:cs="Calibri"/>
          <w:szCs w:val="24"/>
          <w:lang w:val="es-PR"/>
        </w:rPr>
        <w:t>728,000   </w:t>
      </w:r>
    </w:p>
    <w:p w14:paraId="00BAC479" w14:textId="77777777" w:rsidR="00615073" w:rsidRPr="00754EB1" w:rsidRDefault="00615073" w:rsidP="00615073">
      <w:pPr>
        <w:pStyle w:val="ListParagraph"/>
        <w:tabs>
          <w:tab w:val="left" w:pos="1984"/>
        </w:tabs>
        <w:contextualSpacing w:val="0"/>
        <w:rPr>
          <w:rFonts w:ascii="Book Antiqua" w:hAnsi="Book Antiqua" w:cs="Calibri"/>
          <w:szCs w:val="24"/>
          <w:lang w:val="es-PR"/>
        </w:rPr>
      </w:pPr>
    </w:p>
    <w:p w14:paraId="611219C6" w14:textId="7C68B4B1" w:rsidR="00754EB1" w:rsidRPr="00754EB1" w:rsidRDefault="00754EB1" w:rsidP="00BF7CBF">
      <w:pPr>
        <w:pStyle w:val="ListParagraph"/>
        <w:numPr>
          <w:ilvl w:val="0"/>
          <w:numId w:val="415"/>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Pagos al “</w:t>
      </w:r>
      <w:proofErr w:type="spellStart"/>
      <w:r w:rsidRPr="00754EB1">
        <w:rPr>
          <w:rFonts w:ascii="Book Antiqua" w:hAnsi="Book Antiqua" w:cs="Calibri"/>
          <w:szCs w:val="24"/>
          <w:lang w:val="es-PR"/>
        </w:rPr>
        <w:t>Paygo</w:t>
      </w:r>
      <w:proofErr w:type="spellEnd"/>
      <w:r w:rsidRPr="00754EB1">
        <w:rPr>
          <w:rFonts w:ascii="Book Antiqua" w:hAnsi="Book Antiqua" w:cs="Calibri"/>
          <w:szCs w:val="24"/>
          <w:lang w:val="es-PR"/>
        </w:rPr>
        <w:t>”</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754EB1">
        <w:rPr>
          <w:rFonts w:ascii="Book Antiqua" w:hAnsi="Book Antiqua" w:cs="Calibri"/>
          <w:szCs w:val="24"/>
          <w:lang w:val="es-PR"/>
        </w:rPr>
        <w:t>19,305,000 </w:t>
      </w:r>
    </w:p>
    <w:p w14:paraId="0E73ACFB" w14:textId="2CDFFC39" w:rsidR="00754EB1" w:rsidRPr="00754EB1" w:rsidRDefault="00754EB1" w:rsidP="00BF7CBF">
      <w:pPr>
        <w:pStyle w:val="ListParagraph"/>
        <w:numPr>
          <w:ilvl w:val="0"/>
          <w:numId w:val="416"/>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Facilidades y pagos por servicios públicos</w:t>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proofErr w:type="gramStart"/>
      <w:r w:rsidR="0033641A">
        <w:rPr>
          <w:rFonts w:ascii="Book Antiqua" w:hAnsi="Book Antiqua" w:cs="Calibri"/>
          <w:szCs w:val="24"/>
          <w:lang w:val="es-PR"/>
        </w:rPr>
        <w:tab/>
        <w:t xml:space="preserve">  </w:t>
      </w:r>
      <w:r w:rsidRPr="00754EB1">
        <w:rPr>
          <w:rFonts w:ascii="Book Antiqua" w:hAnsi="Book Antiqua" w:cs="Calibri"/>
          <w:szCs w:val="24"/>
          <w:lang w:val="es-PR"/>
        </w:rPr>
        <w:t>3,460,000</w:t>
      </w:r>
      <w:proofErr w:type="gramEnd"/>
      <w:r w:rsidRPr="00754EB1">
        <w:rPr>
          <w:rFonts w:ascii="Book Antiqua" w:hAnsi="Book Antiqua" w:cs="Calibri"/>
          <w:szCs w:val="24"/>
          <w:lang w:val="es-PR"/>
        </w:rPr>
        <w:t> </w:t>
      </w:r>
    </w:p>
    <w:p w14:paraId="06BFC9D1" w14:textId="4528A505" w:rsidR="00754EB1" w:rsidRPr="00754EB1" w:rsidRDefault="00754EB1" w:rsidP="00BF7CBF">
      <w:pPr>
        <w:pStyle w:val="ListParagraph"/>
        <w:numPr>
          <w:ilvl w:val="2"/>
          <w:numId w:val="965"/>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Pagos a AEE</w:t>
      </w:r>
      <w:r w:rsidRPr="00754EB1">
        <w:rPr>
          <w:rFonts w:ascii="Book Antiqua" w:hAnsi="Book Antiqua" w:cs="Calibri"/>
          <w:szCs w:val="24"/>
          <w:lang w:val="es-PR"/>
        </w:rPr>
        <w:tab/>
        <w:t>                               </w:t>
      </w:r>
      <w:r w:rsidR="00804E59">
        <w:rPr>
          <w:rFonts w:ascii="Book Antiqua" w:hAnsi="Book Antiqua" w:cs="Calibri"/>
          <w:szCs w:val="24"/>
          <w:lang w:val="es-PR"/>
        </w:rPr>
        <w:tab/>
        <w:t xml:space="preserve">   </w:t>
      </w:r>
      <w:r w:rsidRPr="00754EB1">
        <w:rPr>
          <w:rFonts w:ascii="Book Antiqua" w:hAnsi="Book Antiqua" w:cs="Calibri"/>
          <w:szCs w:val="24"/>
          <w:lang w:val="es-PR"/>
        </w:rPr>
        <w:t>1,660,000   </w:t>
      </w:r>
    </w:p>
    <w:p w14:paraId="06AE05FC" w14:textId="25D37F57" w:rsidR="00754EB1" w:rsidRPr="00754EB1" w:rsidRDefault="00754EB1" w:rsidP="00BF7CBF">
      <w:pPr>
        <w:pStyle w:val="ListParagraph"/>
        <w:numPr>
          <w:ilvl w:val="2"/>
          <w:numId w:val="965"/>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Pagos a AAA</w:t>
      </w:r>
      <w:r w:rsidRPr="00754EB1">
        <w:rPr>
          <w:rFonts w:ascii="Book Antiqua" w:hAnsi="Book Antiqua" w:cs="Calibri"/>
          <w:szCs w:val="24"/>
          <w:lang w:val="es-PR"/>
        </w:rPr>
        <w:tab/>
        <w:t>                                   </w:t>
      </w:r>
      <w:r w:rsidR="00804E59">
        <w:rPr>
          <w:rFonts w:ascii="Book Antiqua" w:hAnsi="Book Antiqua" w:cs="Calibri"/>
          <w:szCs w:val="24"/>
          <w:lang w:val="es-PR"/>
        </w:rPr>
        <w:tab/>
        <w:t xml:space="preserve">      </w:t>
      </w:r>
      <w:r w:rsidRPr="00754EB1">
        <w:rPr>
          <w:rFonts w:ascii="Book Antiqua" w:hAnsi="Book Antiqua" w:cs="Calibri"/>
          <w:szCs w:val="24"/>
          <w:lang w:val="es-PR"/>
        </w:rPr>
        <w:t>263,000   </w:t>
      </w:r>
    </w:p>
    <w:p w14:paraId="5D284AB8" w14:textId="1E886253" w:rsidR="00754EB1" w:rsidRPr="00754EB1" w:rsidRDefault="00754EB1" w:rsidP="00BF7CBF">
      <w:pPr>
        <w:pStyle w:val="ListParagraph"/>
        <w:numPr>
          <w:ilvl w:val="2"/>
          <w:numId w:val="965"/>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Pagos a AEP</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1,537,000   </w:t>
      </w:r>
    </w:p>
    <w:p w14:paraId="6DC75B31" w14:textId="14739C18" w:rsidR="00754EB1" w:rsidRPr="00754EB1" w:rsidRDefault="00754EB1" w:rsidP="00BF7CBF">
      <w:pPr>
        <w:pStyle w:val="ListParagraph"/>
        <w:numPr>
          <w:ilvl w:val="0"/>
          <w:numId w:val="417"/>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 xml:space="preserve">Servicios Comprados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5,263,000 </w:t>
      </w:r>
    </w:p>
    <w:p w14:paraId="14026BA7" w14:textId="43109145" w:rsidR="00754EB1" w:rsidRPr="00754EB1" w:rsidRDefault="00754EB1" w:rsidP="00BF7CBF">
      <w:pPr>
        <w:pStyle w:val="ListParagraph"/>
        <w:numPr>
          <w:ilvl w:val="2"/>
          <w:numId w:val="966"/>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Pagos a PRIMAS                                      684,000 </w:t>
      </w:r>
    </w:p>
    <w:p w14:paraId="3BE89B18" w14:textId="42A13432" w:rsidR="00754EB1" w:rsidRPr="00754EB1" w:rsidRDefault="00754EB1" w:rsidP="00BF7CBF">
      <w:pPr>
        <w:pStyle w:val="ListParagraph"/>
        <w:numPr>
          <w:ilvl w:val="2"/>
          <w:numId w:val="966"/>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Materiales y mantenimientos             4,347,000 </w:t>
      </w:r>
    </w:p>
    <w:p w14:paraId="6592AEC0" w14:textId="372FAE93" w:rsidR="00754EB1" w:rsidRPr="00754EB1" w:rsidRDefault="00754EB1" w:rsidP="00BF7CBF">
      <w:pPr>
        <w:pStyle w:val="ListParagraph"/>
        <w:numPr>
          <w:ilvl w:val="2"/>
          <w:numId w:val="966"/>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Otros servicios comprados                     232,000</w:t>
      </w:r>
      <w:r w:rsidRPr="00754EB1">
        <w:rPr>
          <w:rFonts w:ascii="Book Antiqua" w:hAnsi="Book Antiqua" w:cs="Calibri"/>
          <w:szCs w:val="24"/>
          <w:lang w:val="es-PR"/>
        </w:rPr>
        <w:tab/>
      </w:r>
      <w:r w:rsidRPr="00754EB1">
        <w:rPr>
          <w:rFonts w:ascii="Book Antiqua" w:hAnsi="Book Antiqua" w:cs="Calibri"/>
          <w:szCs w:val="24"/>
          <w:lang w:val="es-PR"/>
        </w:rPr>
        <w:tab/>
        <w:t> </w:t>
      </w:r>
    </w:p>
    <w:p w14:paraId="4746DD15" w14:textId="6E591996" w:rsidR="00754EB1" w:rsidRPr="00754EB1" w:rsidRDefault="00754EB1" w:rsidP="00BF7CBF">
      <w:pPr>
        <w:pStyle w:val="ListParagraph"/>
        <w:numPr>
          <w:ilvl w:val="0"/>
          <w:numId w:val="418"/>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112,000 </w:t>
      </w:r>
    </w:p>
    <w:p w14:paraId="049C4699" w14:textId="1FF492DA" w:rsidR="00754EB1" w:rsidRPr="00754EB1" w:rsidRDefault="00754EB1" w:rsidP="00BF7CBF">
      <w:pPr>
        <w:pStyle w:val="ListParagraph"/>
        <w:numPr>
          <w:ilvl w:val="0"/>
          <w:numId w:val="419"/>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 xml:space="preserve">Servicios Profesionales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1,614,000 </w:t>
      </w:r>
    </w:p>
    <w:p w14:paraId="7A4D187F" w14:textId="2A04B5AB" w:rsidR="00754EB1" w:rsidRPr="00754EB1" w:rsidRDefault="00754EB1" w:rsidP="00BF7CBF">
      <w:pPr>
        <w:pStyle w:val="ListParagraph"/>
        <w:numPr>
          <w:ilvl w:val="2"/>
          <w:numId w:val="967"/>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Gastos Legales                                         614,000 </w:t>
      </w:r>
    </w:p>
    <w:p w14:paraId="7AB1B3D3" w14:textId="5B710235" w:rsidR="00754EB1" w:rsidRPr="00754EB1" w:rsidRDefault="00754EB1" w:rsidP="00BF7CBF">
      <w:pPr>
        <w:pStyle w:val="ListParagraph"/>
        <w:numPr>
          <w:ilvl w:val="2"/>
          <w:numId w:val="967"/>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Otros servicios profesionales              1,000,000 </w:t>
      </w:r>
    </w:p>
    <w:p w14:paraId="0E4C90E1" w14:textId="6B57AA1C" w:rsidR="00754EB1" w:rsidRPr="00754EB1" w:rsidRDefault="00754EB1" w:rsidP="00BF7CBF">
      <w:pPr>
        <w:pStyle w:val="ListParagraph"/>
        <w:numPr>
          <w:ilvl w:val="0"/>
          <w:numId w:val="420"/>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18,000 </w:t>
      </w:r>
    </w:p>
    <w:p w14:paraId="2A5EB885" w14:textId="627EF327" w:rsidR="00754EB1" w:rsidRPr="00754EB1" w:rsidRDefault="00754EB1" w:rsidP="00BF7CBF">
      <w:pPr>
        <w:pStyle w:val="ListParagraph"/>
        <w:numPr>
          <w:ilvl w:val="0"/>
          <w:numId w:val="421"/>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lastRenderedPageBreak/>
        <w:t xml:space="preserve">Materiales y suministros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153,000 </w:t>
      </w:r>
    </w:p>
    <w:p w14:paraId="0ED98350" w14:textId="5605AFAD" w:rsidR="00754EB1" w:rsidRPr="00754EB1" w:rsidRDefault="00754EB1" w:rsidP="00BF7CBF">
      <w:pPr>
        <w:pStyle w:val="ListParagraph"/>
        <w:numPr>
          <w:ilvl w:val="0"/>
          <w:numId w:val="422"/>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811,000 </w:t>
      </w:r>
    </w:p>
    <w:p w14:paraId="498F41FE" w14:textId="52A7CAAB" w:rsidR="00754EB1" w:rsidRPr="00754EB1" w:rsidRDefault="00754EB1" w:rsidP="00BF7CBF">
      <w:pPr>
        <w:pStyle w:val="ListParagraph"/>
        <w:numPr>
          <w:ilvl w:val="0"/>
          <w:numId w:val="423"/>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Aportaciones a entidades no gubernamentales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146,000 </w:t>
      </w:r>
    </w:p>
    <w:p w14:paraId="17E39461" w14:textId="77777777" w:rsidR="00754EB1" w:rsidRPr="00754EB1" w:rsidRDefault="00754EB1" w:rsidP="00615073">
      <w:pPr>
        <w:pStyle w:val="ListParagraph"/>
        <w:numPr>
          <w:ilvl w:val="2"/>
          <w:numId w:val="968"/>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Aportación al Fideicomiso de Reserva  </w:t>
      </w:r>
    </w:p>
    <w:p w14:paraId="10BFFE52" w14:textId="31479549" w:rsidR="00754EB1" w:rsidRDefault="00754EB1" w:rsidP="00615073">
      <w:pPr>
        <w:pStyle w:val="ListParagraph"/>
        <w:tabs>
          <w:tab w:val="left" w:pos="1984"/>
        </w:tabs>
        <w:ind w:left="2250"/>
        <w:contextualSpacing w:val="0"/>
        <w:rPr>
          <w:rFonts w:ascii="Book Antiqua" w:hAnsi="Book Antiqua" w:cs="Calibri"/>
          <w:szCs w:val="24"/>
          <w:lang w:val="es-PR"/>
        </w:rPr>
      </w:pPr>
      <w:r w:rsidRPr="00754EB1">
        <w:rPr>
          <w:rFonts w:ascii="Book Antiqua" w:hAnsi="Book Antiqua" w:cs="Calibri"/>
          <w:szCs w:val="24"/>
          <w:lang w:val="es-PR"/>
        </w:rPr>
        <w:t>de Pensiones Ley 80-2020                   146,000 </w:t>
      </w:r>
    </w:p>
    <w:p w14:paraId="0F55ADBB" w14:textId="77777777" w:rsidR="00615073" w:rsidRPr="00754EB1" w:rsidRDefault="00615073" w:rsidP="00615073">
      <w:pPr>
        <w:pStyle w:val="ListParagraph"/>
        <w:tabs>
          <w:tab w:val="left" w:pos="1984"/>
        </w:tabs>
        <w:ind w:left="2250"/>
        <w:contextualSpacing w:val="0"/>
        <w:rPr>
          <w:rFonts w:ascii="Book Antiqua" w:hAnsi="Book Antiqua" w:cs="Calibri"/>
          <w:szCs w:val="24"/>
          <w:lang w:val="es-PR"/>
        </w:rPr>
      </w:pPr>
    </w:p>
    <w:p w14:paraId="308C424B" w14:textId="03CA2621" w:rsidR="00754EB1" w:rsidRPr="00754EB1" w:rsidRDefault="00754EB1" w:rsidP="00BF7CBF">
      <w:pPr>
        <w:pStyle w:val="ListParagraph"/>
        <w:numPr>
          <w:ilvl w:val="0"/>
          <w:numId w:val="424"/>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 xml:space="preserve">Pago de obligaciones vigentes y de años anteriores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2,000 </w:t>
      </w:r>
    </w:p>
    <w:p w14:paraId="0FD7FB0F" w14:textId="0C0B0B88" w:rsidR="00754EB1" w:rsidRPr="00754EB1" w:rsidRDefault="00754EB1" w:rsidP="00BF7CBF">
      <w:pPr>
        <w:pStyle w:val="ListParagraph"/>
        <w:numPr>
          <w:ilvl w:val="0"/>
          <w:numId w:val="425"/>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Inversión en mejores permanentes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223FBF" w:rsidRPr="003D16DE">
        <w:rPr>
          <w:rFonts w:ascii="Book Antiqua" w:hAnsi="Book Antiqua" w:cs="Calibri"/>
          <w:szCs w:val="24"/>
          <w:lang w:val="es-PR"/>
        </w:rPr>
        <w:t>10,000,000</w:t>
      </w:r>
    </w:p>
    <w:p w14:paraId="6BC730AF" w14:textId="77777777" w:rsidR="00754EB1" w:rsidRPr="00754EB1" w:rsidRDefault="00754EB1" w:rsidP="00615073">
      <w:pPr>
        <w:pStyle w:val="ListParagraph"/>
        <w:numPr>
          <w:ilvl w:val="2"/>
          <w:numId w:val="969"/>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Proyecto sobre Mitigación de deslizamientos  </w:t>
      </w:r>
    </w:p>
    <w:p w14:paraId="53A3994B" w14:textId="6AB72D2D" w:rsidR="00754EB1" w:rsidRPr="00754EB1" w:rsidRDefault="00754EB1" w:rsidP="00615073">
      <w:pPr>
        <w:pStyle w:val="ListParagraph"/>
        <w:tabs>
          <w:tab w:val="left" w:pos="1984"/>
        </w:tabs>
        <w:ind w:left="2250"/>
        <w:contextualSpacing w:val="0"/>
        <w:rPr>
          <w:rFonts w:ascii="Book Antiqua" w:hAnsi="Book Antiqua" w:cs="Calibri"/>
          <w:szCs w:val="24"/>
          <w:lang w:val="es-PR"/>
        </w:rPr>
      </w:pPr>
      <w:r w:rsidRPr="00754EB1">
        <w:rPr>
          <w:rFonts w:ascii="Book Antiqua" w:hAnsi="Book Antiqua" w:cs="Calibri"/>
          <w:szCs w:val="24"/>
          <w:lang w:val="es-PR"/>
        </w:rPr>
        <w:t>de tierra, según Orden Ejecutiva  </w:t>
      </w:r>
    </w:p>
    <w:p w14:paraId="463CA57E" w14:textId="3F776DC1" w:rsidR="00754EB1" w:rsidRPr="003D16DE" w:rsidRDefault="00754EB1" w:rsidP="00BF7CBF">
      <w:pPr>
        <w:pStyle w:val="ListParagraph"/>
        <w:tabs>
          <w:tab w:val="left" w:pos="1984"/>
        </w:tabs>
        <w:spacing w:after="360"/>
        <w:ind w:left="2250"/>
        <w:contextualSpacing w:val="0"/>
        <w:rPr>
          <w:rFonts w:ascii="Book Antiqua" w:hAnsi="Book Antiqua" w:cs="Calibri"/>
          <w:i/>
          <w:iCs/>
          <w:szCs w:val="24"/>
          <w:lang w:val="es-PR"/>
        </w:rPr>
      </w:pPr>
      <w:r w:rsidRPr="00754EB1">
        <w:rPr>
          <w:rFonts w:ascii="Book Antiqua" w:hAnsi="Book Antiqua" w:cs="Calibri"/>
          <w:szCs w:val="24"/>
          <w:lang w:val="es-PR"/>
        </w:rPr>
        <w:t xml:space="preserve"> 2025-004                                            </w:t>
      </w:r>
      <w:r w:rsidR="00223FBF" w:rsidRPr="003D16DE">
        <w:rPr>
          <w:rFonts w:ascii="Book Antiqua" w:hAnsi="Book Antiqua" w:cs="Calibri"/>
          <w:szCs w:val="24"/>
          <w:lang w:val="es-PR"/>
        </w:rPr>
        <w:t>10,000,000</w:t>
      </w:r>
    </w:p>
    <w:p w14:paraId="1FA5A50C" w14:textId="549D0A94" w:rsidR="00754EB1" w:rsidRPr="003D16DE" w:rsidRDefault="00754EB1" w:rsidP="00BF7CBF">
      <w:pPr>
        <w:pStyle w:val="ListParagraph"/>
        <w:tabs>
          <w:tab w:val="left" w:pos="1984"/>
        </w:tabs>
        <w:spacing w:after="360"/>
        <w:contextualSpacing w:val="0"/>
        <w:rPr>
          <w:rFonts w:ascii="Book Antiqua" w:hAnsi="Book Antiqua" w:cs="Calibri"/>
          <w:i/>
          <w:iCs/>
          <w:szCs w:val="24"/>
          <w:lang w:val="es-PR"/>
        </w:rPr>
      </w:pPr>
      <w:proofErr w:type="gramStart"/>
      <w:r w:rsidRPr="00754EB1">
        <w:rPr>
          <w:rFonts w:ascii="Book Antiqua" w:hAnsi="Book Antiqua" w:cs="Calibri"/>
          <w:szCs w:val="24"/>
          <w:lang w:val="es-PR"/>
        </w:rPr>
        <w:t>Total</w:t>
      </w:r>
      <w:proofErr w:type="gramEnd"/>
      <w:r w:rsidRPr="00754EB1">
        <w:rPr>
          <w:rFonts w:ascii="Book Antiqua" w:hAnsi="Book Antiqua" w:cs="Calibri"/>
          <w:szCs w:val="24"/>
          <w:lang w:val="es-PR"/>
        </w:rPr>
        <w:t xml:space="preserve"> Departamento de Transportación y Obras </w:t>
      </w:r>
      <w:r w:rsidRPr="00223FBF">
        <w:rPr>
          <w:rFonts w:ascii="Book Antiqua" w:hAnsi="Book Antiqua" w:cs="Calibri"/>
          <w:szCs w:val="24"/>
          <w:lang w:val="es-PR"/>
        </w:rPr>
        <w:t>Públicas</w:t>
      </w:r>
      <w:r w:rsidR="003D16DE" w:rsidRPr="003D16DE">
        <w:rPr>
          <w:rFonts w:ascii="Book Antiqua" w:hAnsi="Book Antiqua" w:cs="Calibri"/>
          <w:szCs w:val="24"/>
          <w:lang w:val="es-PR"/>
        </w:rPr>
        <w:tab/>
      </w:r>
      <w:r w:rsidR="003D16DE" w:rsidRPr="003D16DE">
        <w:rPr>
          <w:rFonts w:ascii="Book Antiqua" w:hAnsi="Book Antiqua" w:cs="Calibri"/>
          <w:szCs w:val="24"/>
          <w:lang w:val="es-PR"/>
        </w:rPr>
        <w:tab/>
      </w:r>
      <w:r w:rsidR="00223FBF" w:rsidRPr="002B5B31">
        <w:rPr>
          <w:rFonts w:ascii="Book Antiqua" w:hAnsi="Book Antiqua" w:cs="Calibri"/>
          <w:szCs w:val="24"/>
          <w:u w:val="single"/>
          <w:lang w:val="es-PR"/>
        </w:rPr>
        <w:t>67,492,000</w:t>
      </w:r>
    </w:p>
    <w:p w14:paraId="30B981C5" w14:textId="77777777" w:rsidR="00754EB1" w:rsidRPr="00754EB1" w:rsidRDefault="00754EB1" w:rsidP="00BF7CBF">
      <w:pPr>
        <w:pStyle w:val="ListParagraph"/>
        <w:numPr>
          <w:ilvl w:val="0"/>
          <w:numId w:val="426"/>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Autoridad de Transporte Integrado</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57B4362F" w14:textId="706A40CE" w:rsidR="00754EB1" w:rsidRPr="00754EB1" w:rsidRDefault="00754EB1" w:rsidP="00BF7CBF">
      <w:pPr>
        <w:pStyle w:val="ListParagraph"/>
        <w:numPr>
          <w:ilvl w:val="0"/>
          <w:numId w:val="427"/>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2,658,000 </w:t>
      </w:r>
    </w:p>
    <w:p w14:paraId="378F9E30" w14:textId="687EE3EC" w:rsidR="00754EB1" w:rsidRPr="00754EB1" w:rsidRDefault="00754EB1" w:rsidP="00BF7CBF">
      <w:pPr>
        <w:pStyle w:val="ListParagraph"/>
        <w:numPr>
          <w:ilvl w:val="2"/>
          <w:numId w:val="970"/>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2,392,000 </w:t>
      </w:r>
    </w:p>
    <w:p w14:paraId="1BB46D9C" w14:textId="1F8E5FC6" w:rsidR="00754EB1" w:rsidRPr="00754EB1" w:rsidRDefault="00754EB1" w:rsidP="00BF7CBF">
      <w:pPr>
        <w:pStyle w:val="ListParagraph"/>
        <w:numPr>
          <w:ilvl w:val="2"/>
          <w:numId w:val="970"/>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Otros beneficios del empleado</w:t>
      </w:r>
      <w:r w:rsidRPr="00754EB1">
        <w:rPr>
          <w:rFonts w:ascii="Book Antiqua" w:hAnsi="Book Antiqua" w:cs="Calibri"/>
          <w:szCs w:val="24"/>
          <w:lang w:val="es-PR"/>
        </w:rPr>
        <w:tab/>
      </w:r>
      <w:r w:rsidR="005E4089">
        <w:rPr>
          <w:rFonts w:ascii="Book Antiqua" w:hAnsi="Book Antiqua" w:cs="Calibri"/>
          <w:szCs w:val="24"/>
          <w:lang w:val="es-PR"/>
        </w:rPr>
        <w:t xml:space="preserve">   </w:t>
      </w:r>
      <w:r w:rsidRPr="00754EB1">
        <w:rPr>
          <w:rFonts w:ascii="Book Antiqua" w:hAnsi="Book Antiqua" w:cs="Calibri"/>
          <w:szCs w:val="24"/>
          <w:lang w:val="es-PR"/>
        </w:rPr>
        <w:t>266,000 </w:t>
      </w:r>
    </w:p>
    <w:p w14:paraId="73DDA8CD" w14:textId="75D33992" w:rsidR="00754EB1" w:rsidRPr="00754EB1" w:rsidRDefault="00754EB1" w:rsidP="00BF7CBF">
      <w:pPr>
        <w:pStyle w:val="ListParagraph"/>
        <w:numPr>
          <w:ilvl w:val="0"/>
          <w:numId w:val="428"/>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Pagos al "</w:t>
      </w:r>
      <w:proofErr w:type="spellStart"/>
      <w:r w:rsidRPr="00754EB1">
        <w:rPr>
          <w:rFonts w:ascii="Book Antiqua" w:hAnsi="Book Antiqua" w:cs="Calibri"/>
          <w:szCs w:val="24"/>
          <w:lang w:val="es-PR"/>
        </w:rPr>
        <w:t>Paygo</w:t>
      </w:r>
      <w:proofErr w:type="spellEnd"/>
      <w:r w:rsidRPr="00754EB1">
        <w:rPr>
          <w:rFonts w:ascii="Book Antiqua" w:hAnsi="Book Antiqua" w:cs="Calibri"/>
          <w:szCs w:val="24"/>
          <w:lang w:val="es-PR"/>
        </w:rPr>
        <w:t>"</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13,743,000  </w:t>
      </w:r>
    </w:p>
    <w:p w14:paraId="19A1A3FB" w14:textId="77777777" w:rsidR="00754EB1" w:rsidRPr="00754EB1" w:rsidRDefault="00754EB1" w:rsidP="00BF7CBF">
      <w:pPr>
        <w:pStyle w:val="ListParagraph"/>
        <w:numPr>
          <w:ilvl w:val="0"/>
          <w:numId w:val="429"/>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Facilidades y pagos por servicios público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35,000 </w:t>
      </w:r>
    </w:p>
    <w:p w14:paraId="691C900D" w14:textId="77777777" w:rsidR="00754EB1" w:rsidRPr="00754EB1" w:rsidRDefault="00754EB1" w:rsidP="00BF7CBF">
      <w:pPr>
        <w:pStyle w:val="ListParagraph"/>
        <w:numPr>
          <w:ilvl w:val="0"/>
          <w:numId w:val="430"/>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Servicios Comprados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53,588,000  </w:t>
      </w:r>
    </w:p>
    <w:p w14:paraId="07CF2196" w14:textId="55EBF1BC" w:rsidR="00754EB1" w:rsidRPr="00754EB1" w:rsidRDefault="00754EB1" w:rsidP="00BF7CBF">
      <w:pPr>
        <w:pStyle w:val="ListParagraph"/>
        <w:numPr>
          <w:ilvl w:val="2"/>
          <w:numId w:val="971"/>
        </w:numPr>
        <w:tabs>
          <w:tab w:val="clear" w:pos="2250"/>
          <w:tab w:val="left" w:pos="1984"/>
        </w:tabs>
        <w:spacing w:after="360"/>
        <w:ind w:left="1980"/>
        <w:contextualSpacing w:val="0"/>
        <w:rPr>
          <w:rFonts w:ascii="Book Antiqua" w:hAnsi="Book Antiqua" w:cs="Calibri"/>
          <w:szCs w:val="24"/>
          <w:lang w:val="es-PR"/>
        </w:rPr>
      </w:pPr>
      <w:r w:rsidRPr="00754EB1">
        <w:rPr>
          <w:rFonts w:ascii="Book Antiqua" w:hAnsi="Book Antiqua" w:cs="Calibri"/>
          <w:szCs w:val="24"/>
          <w:lang w:val="es-PR"/>
        </w:rPr>
        <w:t>Pagos a PRIMAS                                        33,000 </w:t>
      </w:r>
    </w:p>
    <w:p w14:paraId="30482952" w14:textId="002E2273" w:rsidR="00754EB1" w:rsidRPr="00754EB1" w:rsidRDefault="00754EB1" w:rsidP="00BF7CBF">
      <w:pPr>
        <w:pStyle w:val="ListParagraph"/>
        <w:numPr>
          <w:ilvl w:val="2"/>
          <w:numId w:val="971"/>
        </w:numPr>
        <w:tabs>
          <w:tab w:val="clear" w:pos="2250"/>
          <w:tab w:val="left" w:pos="1984"/>
        </w:tabs>
        <w:spacing w:after="360"/>
        <w:ind w:left="1980"/>
        <w:contextualSpacing w:val="0"/>
        <w:rPr>
          <w:rFonts w:ascii="Book Antiqua" w:hAnsi="Book Antiqua" w:cs="Calibri"/>
          <w:szCs w:val="24"/>
          <w:lang w:val="es-PR"/>
        </w:rPr>
      </w:pPr>
      <w:r w:rsidRPr="00754EB1">
        <w:rPr>
          <w:rFonts w:ascii="Book Antiqua" w:hAnsi="Book Antiqua" w:cs="Calibri"/>
          <w:szCs w:val="24"/>
          <w:lang w:val="es-PR"/>
        </w:rPr>
        <w:t xml:space="preserve">Arrendamiento (excluyendo AEP) </w:t>
      </w:r>
      <w:r w:rsidRPr="00754EB1">
        <w:rPr>
          <w:rFonts w:ascii="Book Antiqua" w:hAnsi="Book Antiqua" w:cs="Calibri"/>
          <w:szCs w:val="24"/>
          <w:lang w:val="es-PR"/>
        </w:rPr>
        <w:tab/>
        <w:t>     486,000 </w:t>
      </w:r>
    </w:p>
    <w:p w14:paraId="5B66009C" w14:textId="150C4DA0" w:rsidR="00754EB1" w:rsidRPr="00754EB1" w:rsidRDefault="00754EB1" w:rsidP="00BF7CBF">
      <w:pPr>
        <w:pStyle w:val="ListParagraph"/>
        <w:numPr>
          <w:ilvl w:val="2"/>
          <w:numId w:val="971"/>
        </w:numPr>
        <w:tabs>
          <w:tab w:val="clear" w:pos="2250"/>
          <w:tab w:val="left" w:pos="1984"/>
        </w:tabs>
        <w:spacing w:after="360"/>
        <w:ind w:left="1980"/>
        <w:contextualSpacing w:val="0"/>
        <w:rPr>
          <w:rFonts w:ascii="Book Antiqua" w:hAnsi="Book Antiqua" w:cs="Calibri"/>
          <w:szCs w:val="24"/>
          <w:lang w:val="es-PR"/>
        </w:rPr>
      </w:pPr>
      <w:r w:rsidRPr="00754EB1">
        <w:rPr>
          <w:rFonts w:ascii="Book Antiqua" w:hAnsi="Book Antiqua" w:cs="Calibri"/>
          <w:szCs w:val="24"/>
          <w:lang w:val="es-PR"/>
        </w:rPr>
        <w:t>Reparaciones y mantenimiento</w:t>
      </w:r>
      <w:r w:rsidRPr="00754EB1">
        <w:rPr>
          <w:rFonts w:ascii="Book Antiqua" w:hAnsi="Book Antiqua" w:cs="Calibri"/>
          <w:szCs w:val="24"/>
          <w:lang w:val="es-PR"/>
        </w:rPr>
        <w:tab/>
      </w:r>
      <w:r w:rsidR="005E4089">
        <w:rPr>
          <w:rFonts w:ascii="Book Antiqua" w:hAnsi="Book Antiqua" w:cs="Calibri"/>
          <w:szCs w:val="24"/>
          <w:lang w:val="es-PR"/>
        </w:rPr>
        <w:t xml:space="preserve">   </w:t>
      </w:r>
      <w:r w:rsidRPr="00754EB1">
        <w:rPr>
          <w:rFonts w:ascii="Book Antiqua" w:hAnsi="Book Antiqua" w:cs="Calibri"/>
          <w:szCs w:val="24"/>
          <w:lang w:val="es-PR"/>
        </w:rPr>
        <w:t>  150,000 </w:t>
      </w:r>
    </w:p>
    <w:p w14:paraId="733247FF" w14:textId="09A00AF9" w:rsidR="00754EB1" w:rsidRPr="00754EB1" w:rsidRDefault="00754EB1" w:rsidP="00BF7CBF">
      <w:pPr>
        <w:pStyle w:val="ListParagraph"/>
        <w:numPr>
          <w:ilvl w:val="2"/>
          <w:numId w:val="971"/>
        </w:numPr>
        <w:tabs>
          <w:tab w:val="clear" w:pos="2250"/>
          <w:tab w:val="left" w:pos="1984"/>
        </w:tabs>
        <w:spacing w:after="360"/>
        <w:ind w:left="1980"/>
        <w:contextualSpacing w:val="0"/>
        <w:rPr>
          <w:rFonts w:ascii="Book Antiqua" w:hAnsi="Book Antiqua" w:cs="Calibri"/>
          <w:szCs w:val="24"/>
          <w:lang w:val="es-PR"/>
        </w:rPr>
      </w:pPr>
      <w:r w:rsidRPr="00754EB1">
        <w:rPr>
          <w:rFonts w:ascii="Book Antiqua" w:hAnsi="Book Antiqua" w:cs="Calibri"/>
          <w:szCs w:val="24"/>
          <w:lang w:val="es-PR"/>
        </w:rPr>
        <w:lastRenderedPageBreak/>
        <w:t>Otros servicios comprados                </w:t>
      </w:r>
      <w:r w:rsidR="005E4089">
        <w:rPr>
          <w:rFonts w:ascii="Book Antiqua" w:hAnsi="Book Antiqua" w:cs="Calibri"/>
          <w:szCs w:val="24"/>
          <w:lang w:val="es-PR"/>
        </w:rPr>
        <w:t xml:space="preserve"> </w:t>
      </w:r>
      <w:r w:rsidRPr="00754EB1">
        <w:rPr>
          <w:rFonts w:ascii="Book Antiqua" w:hAnsi="Book Antiqua" w:cs="Calibri"/>
          <w:szCs w:val="24"/>
          <w:lang w:val="es-PR"/>
        </w:rPr>
        <w:t xml:space="preserve"> 1,919,000 </w:t>
      </w:r>
    </w:p>
    <w:p w14:paraId="6B00EDFB" w14:textId="77777777" w:rsidR="00754EB1" w:rsidRPr="00754EB1" w:rsidRDefault="00754EB1" w:rsidP="00615073">
      <w:pPr>
        <w:pStyle w:val="ListParagraph"/>
        <w:numPr>
          <w:ilvl w:val="2"/>
          <w:numId w:val="971"/>
        </w:numPr>
        <w:tabs>
          <w:tab w:val="clear" w:pos="2250"/>
          <w:tab w:val="left" w:pos="1984"/>
        </w:tabs>
        <w:ind w:left="1980"/>
        <w:contextualSpacing w:val="0"/>
        <w:rPr>
          <w:rFonts w:ascii="Book Antiqua" w:hAnsi="Book Antiqua" w:cs="Calibri"/>
          <w:szCs w:val="24"/>
          <w:lang w:val="es-PR"/>
        </w:rPr>
      </w:pPr>
      <w:r w:rsidRPr="00754EB1">
        <w:rPr>
          <w:rFonts w:ascii="Book Antiqua" w:hAnsi="Book Antiqua" w:cs="Calibri"/>
          <w:szCs w:val="24"/>
          <w:lang w:val="es-PR"/>
        </w:rPr>
        <w:t>Para cubrir el contrato de operador  </w:t>
      </w:r>
    </w:p>
    <w:p w14:paraId="1DB6A933" w14:textId="0597369D" w:rsidR="00754EB1" w:rsidRDefault="00754EB1" w:rsidP="00615073">
      <w:pPr>
        <w:tabs>
          <w:tab w:val="left" w:pos="1984"/>
        </w:tabs>
        <w:ind w:left="1980"/>
        <w:rPr>
          <w:rFonts w:ascii="Book Antiqua" w:hAnsi="Book Antiqua" w:cs="Calibri"/>
          <w:szCs w:val="24"/>
          <w:lang w:val="es-PR"/>
        </w:rPr>
      </w:pPr>
      <w:r w:rsidRPr="0033641A">
        <w:rPr>
          <w:rFonts w:ascii="Book Antiqua" w:hAnsi="Book Antiqua" w:cs="Calibri"/>
          <w:szCs w:val="24"/>
          <w:lang w:val="es-PR"/>
        </w:rPr>
        <w:t xml:space="preserve">de HMS </w:t>
      </w:r>
      <w:proofErr w:type="spellStart"/>
      <w:r w:rsidRPr="0033641A">
        <w:rPr>
          <w:rFonts w:ascii="Book Antiqua" w:hAnsi="Book Antiqua" w:cs="Calibri"/>
          <w:szCs w:val="24"/>
          <w:lang w:val="es-PR"/>
        </w:rPr>
        <w:t>Ferries</w:t>
      </w:r>
      <w:proofErr w:type="spellEnd"/>
      <w:r w:rsidRPr="0033641A">
        <w:rPr>
          <w:rFonts w:ascii="Book Antiqua" w:hAnsi="Book Antiqua" w:cs="Calibri"/>
          <w:szCs w:val="24"/>
          <w:lang w:val="es-PR"/>
        </w:rPr>
        <w:t>, Inc.</w:t>
      </w:r>
      <w:r w:rsidRPr="0033641A">
        <w:rPr>
          <w:rFonts w:ascii="Book Antiqua" w:hAnsi="Book Antiqua" w:cs="Calibri"/>
          <w:szCs w:val="24"/>
          <w:lang w:val="es-PR"/>
        </w:rPr>
        <w:tab/>
      </w:r>
      <w:r w:rsidRPr="0033641A">
        <w:rPr>
          <w:rFonts w:ascii="Book Antiqua" w:hAnsi="Book Antiqua" w:cs="Calibri"/>
          <w:szCs w:val="24"/>
          <w:lang w:val="es-PR"/>
        </w:rPr>
        <w:tab/>
        <w:t>      </w:t>
      </w:r>
      <w:r w:rsidR="005E4089">
        <w:rPr>
          <w:rFonts w:ascii="Book Antiqua" w:hAnsi="Book Antiqua" w:cs="Calibri"/>
          <w:szCs w:val="24"/>
          <w:lang w:val="es-PR"/>
        </w:rPr>
        <w:t xml:space="preserve"> </w:t>
      </w:r>
      <w:r w:rsidRPr="0033641A">
        <w:rPr>
          <w:rFonts w:ascii="Book Antiqua" w:hAnsi="Book Antiqua" w:cs="Calibri"/>
          <w:szCs w:val="24"/>
          <w:lang w:val="es-PR"/>
        </w:rPr>
        <w:t>     51,000,000  </w:t>
      </w:r>
    </w:p>
    <w:p w14:paraId="4DD73F0C" w14:textId="77777777" w:rsidR="00615073" w:rsidRPr="0033641A" w:rsidRDefault="00615073" w:rsidP="00615073">
      <w:pPr>
        <w:tabs>
          <w:tab w:val="left" w:pos="1984"/>
        </w:tabs>
        <w:ind w:left="1980"/>
        <w:rPr>
          <w:rFonts w:ascii="Book Antiqua" w:hAnsi="Book Antiqua" w:cs="Calibri"/>
          <w:szCs w:val="24"/>
          <w:lang w:val="es-PR"/>
        </w:rPr>
      </w:pPr>
    </w:p>
    <w:p w14:paraId="0385DC7A" w14:textId="4666FF14" w:rsidR="00754EB1" w:rsidRPr="00754EB1" w:rsidRDefault="00754EB1" w:rsidP="00BF7CBF">
      <w:pPr>
        <w:pStyle w:val="ListParagraph"/>
        <w:numPr>
          <w:ilvl w:val="0"/>
          <w:numId w:val="431"/>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130,000  </w:t>
      </w:r>
    </w:p>
    <w:p w14:paraId="4167EAB8" w14:textId="49C9A58A" w:rsidR="00754EB1" w:rsidRPr="00754EB1" w:rsidRDefault="00754EB1" w:rsidP="00BF7CBF">
      <w:pPr>
        <w:pStyle w:val="ListParagraph"/>
        <w:numPr>
          <w:ilvl w:val="0"/>
          <w:numId w:val="432"/>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Servicios Profesionales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7,933,000 </w:t>
      </w:r>
    </w:p>
    <w:p w14:paraId="4AA469BD" w14:textId="77777777" w:rsidR="00754EB1" w:rsidRPr="00754EB1" w:rsidRDefault="00754EB1" w:rsidP="00A70343">
      <w:pPr>
        <w:pStyle w:val="ListParagraph"/>
        <w:numPr>
          <w:ilvl w:val="2"/>
          <w:numId w:val="972"/>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Servicios profesionales de finanzas </w:t>
      </w:r>
    </w:p>
    <w:p w14:paraId="207949C9" w14:textId="4C1E9A77" w:rsidR="00754EB1" w:rsidRDefault="00754EB1" w:rsidP="00A70343">
      <w:pPr>
        <w:pStyle w:val="ListParagraph"/>
        <w:tabs>
          <w:tab w:val="left" w:pos="1984"/>
        </w:tabs>
        <w:ind w:left="2250"/>
        <w:contextualSpacing w:val="0"/>
        <w:rPr>
          <w:rFonts w:ascii="Book Antiqua" w:hAnsi="Book Antiqua" w:cs="Calibri"/>
          <w:szCs w:val="24"/>
          <w:lang w:val="es-PR"/>
        </w:rPr>
      </w:pPr>
      <w:r w:rsidRPr="00754EB1">
        <w:rPr>
          <w:rFonts w:ascii="Book Antiqua" w:hAnsi="Book Antiqua" w:cs="Calibri"/>
          <w:szCs w:val="24"/>
          <w:lang w:val="es-PR"/>
        </w:rPr>
        <w:t xml:space="preserve">y contabilidad              </w:t>
      </w:r>
      <w:r w:rsidRPr="00754EB1">
        <w:rPr>
          <w:rFonts w:ascii="Book Antiqua" w:hAnsi="Book Antiqua" w:cs="Calibri"/>
          <w:szCs w:val="24"/>
          <w:lang w:val="es-PR"/>
        </w:rPr>
        <w:tab/>
        <w:t>              1,100,000   </w:t>
      </w:r>
    </w:p>
    <w:p w14:paraId="61F5AEDB" w14:textId="77777777" w:rsidR="00A70343" w:rsidRPr="00754EB1" w:rsidRDefault="00A70343" w:rsidP="00A70343">
      <w:pPr>
        <w:pStyle w:val="ListParagraph"/>
        <w:tabs>
          <w:tab w:val="left" w:pos="1984"/>
        </w:tabs>
        <w:ind w:left="2250"/>
        <w:contextualSpacing w:val="0"/>
        <w:rPr>
          <w:rFonts w:ascii="Book Antiqua" w:hAnsi="Book Antiqua" w:cs="Calibri"/>
          <w:szCs w:val="24"/>
          <w:lang w:val="es-PR"/>
        </w:rPr>
      </w:pPr>
    </w:p>
    <w:p w14:paraId="68105A7E" w14:textId="77777777" w:rsidR="00754EB1" w:rsidRPr="00754EB1" w:rsidRDefault="00754EB1" w:rsidP="00A70343">
      <w:pPr>
        <w:pStyle w:val="ListParagraph"/>
        <w:numPr>
          <w:ilvl w:val="2"/>
          <w:numId w:val="972"/>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Servicios profesionales de  </w:t>
      </w:r>
    </w:p>
    <w:p w14:paraId="566C6FA2" w14:textId="44F97021" w:rsidR="00754EB1" w:rsidRDefault="00754EB1" w:rsidP="00A70343">
      <w:pPr>
        <w:pStyle w:val="ListParagraph"/>
        <w:tabs>
          <w:tab w:val="left" w:pos="1984"/>
        </w:tabs>
        <w:ind w:left="2250"/>
        <w:contextualSpacing w:val="0"/>
        <w:rPr>
          <w:rFonts w:ascii="Book Antiqua" w:hAnsi="Book Antiqua" w:cs="Calibri"/>
          <w:szCs w:val="24"/>
          <w:lang w:val="es-PR"/>
        </w:rPr>
      </w:pPr>
      <w:r w:rsidRPr="00754EB1">
        <w:rPr>
          <w:rFonts w:ascii="Book Antiqua" w:hAnsi="Book Antiqua" w:cs="Calibri"/>
          <w:szCs w:val="24"/>
          <w:lang w:val="es-PR"/>
        </w:rPr>
        <w:t>ingeniería y arquitectura</w:t>
      </w:r>
      <w:r w:rsidRPr="00754EB1">
        <w:rPr>
          <w:rFonts w:ascii="Book Antiqua" w:hAnsi="Book Antiqua" w:cs="Calibri"/>
          <w:szCs w:val="24"/>
          <w:lang w:val="es-PR"/>
        </w:rPr>
        <w:tab/>
      </w:r>
      <w:r w:rsidRPr="00754EB1">
        <w:rPr>
          <w:rFonts w:ascii="Book Antiqua" w:hAnsi="Book Antiqua" w:cs="Calibri"/>
          <w:szCs w:val="24"/>
          <w:lang w:val="es-PR"/>
        </w:rPr>
        <w:tab/>
      </w:r>
      <w:r w:rsidR="005E4089">
        <w:rPr>
          <w:rFonts w:ascii="Book Antiqua" w:hAnsi="Book Antiqua" w:cs="Calibri"/>
          <w:szCs w:val="24"/>
          <w:lang w:val="es-PR"/>
        </w:rPr>
        <w:t xml:space="preserve">     </w:t>
      </w:r>
      <w:r w:rsidRPr="00754EB1">
        <w:rPr>
          <w:rFonts w:ascii="Book Antiqua" w:hAnsi="Book Antiqua" w:cs="Calibri"/>
          <w:szCs w:val="24"/>
          <w:lang w:val="es-PR"/>
        </w:rPr>
        <w:t>900,000 </w:t>
      </w:r>
    </w:p>
    <w:p w14:paraId="644A9FDB" w14:textId="77777777" w:rsidR="00A70343" w:rsidRPr="00754EB1" w:rsidRDefault="00A70343" w:rsidP="00A70343">
      <w:pPr>
        <w:pStyle w:val="ListParagraph"/>
        <w:tabs>
          <w:tab w:val="left" w:pos="1984"/>
        </w:tabs>
        <w:ind w:left="2250"/>
        <w:contextualSpacing w:val="0"/>
        <w:rPr>
          <w:rFonts w:ascii="Book Antiqua" w:hAnsi="Book Antiqua" w:cs="Calibri"/>
          <w:szCs w:val="24"/>
          <w:lang w:val="es-PR"/>
        </w:rPr>
      </w:pPr>
    </w:p>
    <w:p w14:paraId="3C67AA30" w14:textId="77777777" w:rsidR="00A70343" w:rsidRDefault="00754EB1" w:rsidP="00A70343">
      <w:pPr>
        <w:pStyle w:val="ListParagraph"/>
        <w:numPr>
          <w:ilvl w:val="2"/>
          <w:numId w:val="972"/>
        </w:numPr>
        <w:tabs>
          <w:tab w:val="left" w:pos="1984"/>
        </w:tabs>
        <w:contextualSpacing w:val="0"/>
        <w:rPr>
          <w:rFonts w:ascii="Book Antiqua" w:hAnsi="Book Antiqua" w:cs="Calibri"/>
          <w:szCs w:val="24"/>
          <w:lang w:val="es-PR"/>
        </w:rPr>
      </w:pPr>
      <w:r w:rsidRPr="00754EB1">
        <w:rPr>
          <w:rFonts w:ascii="Book Antiqua" w:hAnsi="Book Antiqua" w:cs="Calibri"/>
          <w:szCs w:val="24"/>
          <w:lang w:val="es-PR"/>
        </w:rPr>
        <w:t xml:space="preserve">Otros servicios profesionales </w:t>
      </w:r>
      <w:r w:rsidRPr="00754EB1">
        <w:rPr>
          <w:rFonts w:ascii="Book Antiqua" w:hAnsi="Book Antiqua" w:cs="Calibri"/>
          <w:szCs w:val="24"/>
          <w:lang w:val="es-PR"/>
        </w:rPr>
        <w:tab/>
        <w:t> 5,933,000       </w:t>
      </w:r>
    </w:p>
    <w:p w14:paraId="19038E38" w14:textId="1DE384BB" w:rsidR="00754EB1" w:rsidRPr="00754EB1" w:rsidRDefault="00754EB1" w:rsidP="00A70343">
      <w:pPr>
        <w:pStyle w:val="ListParagraph"/>
        <w:tabs>
          <w:tab w:val="left" w:pos="1984"/>
        </w:tabs>
        <w:ind w:left="2250"/>
        <w:contextualSpacing w:val="0"/>
        <w:rPr>
          <w:rFonts w:ascii="Book Antiqua" w:hAnsi="Book Antiqua" w:cs="Calibri"/>
          <w:szCs w:val="24"/>
          <w:lang w:val="es-PR"/>
        </w:rPr>
      </w:pPr>
      <w:r w:rsidRPr="00754EB1">
        <w:rPr>
          <w:rFonts w:ascii="Book Antiqua" w:hAnsi="Book Antiqua" w:cs="Calibri"/>
          <w:szCs w:val="24"/>
          <w:lang w:val="es-PR"/>
        </w:rPr>
        <w:t xml:space="preserve"> </w:t>
      </w:r>
      <w:r w:rsidRPr="00754EB1">
        <w:rPr>
          <w:rFonts w:ascii="Book Antiqua" w:hAnsi="Book Antiqua" w:cs="Calibri"/>
          <w:szCs w:val="24"/>
          <w:lang w:val="es-PR"/>
        </w:rPr>
        <w:tab/>
        <w:t> </w:t>
      </w:r>
    </w:p>
    <w:p w14:paraId="3873B131" w14:textId="55EC4768" w:rsidR="00754EB1" w:rsidRPr="00754EB1" w:rsidRDefault="00754EB1" w:rsidP="00BF7CBF">
      <w:pPr>
        <w:pStyle w:val="ListParagraph"/>
        <w:numPr>
          <w:ilvl w:val="0"/>
          <w:numId w:val="433"/>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537,000 </w:t>
      </w:r>
    </w:p>
    <w:p w14:paraId="49617D24" w14:textId="7E7876AD" w:rsidR="00754EB1" w:rsidRPr="00754EB1" w:rsidRDefault="00754EB1" w:rsidP="00BF7CBF">
      <w:pPr>
        <w:pStyle w:val="ListParagraph"/>
        <w:numPr>
          <w:ilvl w:val="0"/>
          <w:numId w:val="434"/>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10,000 </w:t>
      </w:r>
    </w:p>
    <w:p w14:paraId="3C0AADD6" w14:textId="44240751" w:rsidR="00754EB1" w:rsidRPr="00754EB1" w:rsidRDefault="00754EB1" w:rsidP="00BF7CBF">
      <w:pPr>
        <w:pStyle w:val="ListParagraph"/>
        <w:numPr>
          <w:ilvl w:val="0"/>
          <w:numId w:val="435"/>
        </w:numPr>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Materiales y suministros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5,293,000 </w:t>
      </w:r>
    </w:p>
    <w:p w14:paraId="00BBC9D5" w14:textId="17D6CBD4" w:rsidR="00754EB1" w:rsidRPr="00754EB1" w:rsidRDefault="00754EB1" w:rsidP="00BF7CBF">
      <w:pPr>
        <w:pStyle w:val="ListParagraph"/>
        <w:tabs>
          <w:tab w:val="left" w:pos="1984"/>
        </w:tabs>
        <w:spacing w:after="360"/>
        <w:contextualSpacing w:val="0"/>
        <w:rPr>
          <w:rFonts w:ascii="Book Antiqua" w:hAnsi="Book Antiqua" w:cs="Calibri"/>
          <w:szCs w:val="24"/>
          <w:lang w:val="es-PR"/>
        </w:rPr>
      </w:pPr>
      <w:r w:rsidRPr="00754EB1">
        <w:rPr>
          <w:rFonts w:ascii="Book Antiqua" w:hAnsi="Book Antiqua" w:cs="Calibri"/>
          <w:szCs w:val="24"/>
          <w:lang w:val="es-PR"/>
        </w:rPr>
        <w:t xml:space="preserve">       </w:t>
      </w:r>
      <w:proofErr w:type="gramStart"/>
      <w:r w:rsidRPr="00754EB1">
        <w:rPr>
          <w:rFonts w:ascii="Book Antiqua" w:hAnsi="Book Antiqua" w:cs="Calibri"/>
          <w:szCs w:val="24"/>
          <w:lang w:val="es-PR"/>
        </w:rPr>
        <w:t>Total</w:t>
      </w:r>
      <w:proofErr w:type="gramEnd"/>
      <w:r w:rsidRPr="00754EB1">
        <w:rPr>
          <w:rFonts w:ascii="Book Antiqua" w:hAnsi="Book Antiqua" w:cs="Calibri"/>
          <w:szCs w:val="24"/>
          <w:lang w:val="es-PR"/>
        </w:rPr>
        <w:t xml:space="preserve"> Autoridad de Transporte Integrado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w:t>
      </w:r>
      <w:r w:rsidR="0033641A">
        <w:rPr>
          <w:rFonts w:ascii="Book Antiqua" w:hAnsi="Book Antiqua" w:cs="Calibri"/>
          <w:szCs w:val="24"/>
          <w:lang w:val="es-PR"/>
        </w:rPr>
        <w:tab/>
      </w:r>
      <w:r w:rsidRPr="00754EB1">
        <w:rPr>
          <w:rFonts w:ascii="Book Antiqua" w:hAnsi="Book Antiqua" w:cs="Calibri"/>
          <w:szCs w:val="24"/>
          <w:lang w:val="es-PR"/>
        </w:rPr>
        <w:t xml:space="preserve"> </w:t>
      </w:r>
      <w:r w:rsidRPr="002B5B31">
        <w:rPr>
          <w:rFonts w:ascii="Book Antiqua" w:hAnsi="Book Antiqua" w:cs="Calibri"/>
          <w:szCs w:val="24"/>
          <w:u w:val="single"/>
          <w:lang w:val="es-PR"/>
        </w:rPr>
        <w:t>83,927,000</w:t>
      </w:r>
      <w:r w:rsidRPr="00754EB1">
        <w:rPr>
          <w:rFonts w:ascii="Book Antiqua" w:hAnsi="Book Antiqua" w:cs="Calibri"/>
          <w:szCs w:val="24"/>
          <w:lang w:val="es-PR"/>
        </w:rPr>
        <w:t> </w:t>
      </w:r>
    </w:p>
    <w:p w14:paraId="3F3A90C0" w14:textId="1899D1E8" w:rsidR="00754EB1" w:rsidRPr="00F0480C" w:rsidRDefault="00754EB1" w:rsidP="00BF7CBF">
      <w:pPr>
        <w:tabs>
          <w:tab w:val="left" w:pos="1984"/>
        </w:tabs>
        <w:spacing w:after="360"/>
        <w:rPr>
          <w:rFonts w:ascii="Book Antiqua" w:hAnsi="Book Antiqua" w:cs="Calibri"/>
          <w:i/>
          <w:iCs/>
          <w:szCs w:val="24"/>
          <w:u w:val="single"/>
          <w:lang w:val="es-PR"/>
        </w:rPr>
      </w:pPr>
      <w:r w:rsidRPr="00120B55">
        <w:rPr>
          <w:rFonts w:ascii="Book Antiqua" w:hAnsi="Book Antiqua" w:cs="Calibri"/>
          <w:szCs w:val="24"/>
          <w:lang w:val="es-PR"/>
        </w:rPr>
        <w:t>Subtotal de Obras Públicas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w:t>
      </w:r>
      <w:r w:rsidR="003D16DE">
        <w:rPr>
          <w:rFonts w:ascii="Book Antiqua" w:hAnsi="Book Antiqua" w:cs="Calibri"/>
          <w:szCs w:val="24"/>
          <w:lang w:val="es-PR"/>
        </w:rPr>
        <w:tab/>
      </w:r>
      <w:r w:rsidR="003D16DE">
        <w:rPr>
          <w:rFonts w:ascii="Book Antiqua" w:hAnsi="Book Antiqua" w:cs="Calibri"/>
          <w:szCs w:val="24"/>
          <w:lang w:val="es-PR"/>
        </w:rPr>
        <w:tab/>
      </w:r>
      <w:r w:rsidR="00223FBF" w:rsidRPr="00F0480C">
        <w:rPr>
          <w:rFonts w:ascii="Book Antiqua" w:hAnsi="Book Antiqua" w:cs="Calibri"/>
          <w:szCs w:val="24"/>
          <w:u w:val="single"/>
          <w:lang w:val="es-PR"/>
        </w:rPr>
        <w:t>151,419,000</w:t>
      </w:r>
    </w:p>
    <w:p w14:paraId="7D59421F" w14:textId="77777777" w:rsidR="009529D6" w:rsidRPr="009529D6" w:rsidRDefault="009529D6" w:rsidP="00BF7CBF">
      <w:pPr>
        <w:pStyle w:val="ListParagraph"/>
        <w:numPr>
          <w:ilvl w:val="0"/>
          <w:numId w:val="436"/>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Desarrollo Económico </w:t>
      </w:r>
    </w:p>
    <w:p w14:paraId="644AA0BC" w14:textId="77777777" w:rsidR="009529D6" w:rsidRPr="009529D6" w:rsidRDefault="009529D6" w:rsidP="00BF7CBF">
      <w:pPr>
        <w:pStyle w:val="ListParagraph"/>
        <w:numPr>
          <w:ilvl w:val="0"/>
          <w:numId w:val="437"/>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Departamento de Desarrollo Económico y Comercio</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1E0547B5" w14:textId="3A917AD4" w:rsidR="009529D6" w:rsidRPr="009529D6" w:rsidRDefault="009529D6" w:rsidP="00BF7CBF">
      <w:pPr>
        <w:pStyle w:val="ListParagraph"/>
        <w:numPr>
          <w:ilvl w:val="0"/>
          <w:numId w:val="438"/>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18,799,000 </w:t>
      </w:r>
    </w:p>
    <w:p w14:paraId="4B9CA473" w14:textId="77777777" w:rsidR="009529D6" w:rsidRPr="009529D6" w:rsidRDefault="009529D6" w:rsidP="00BF7CBF">
      <w:pPr>
        <w:pStyle w:val="ListParagraph"/>
        <w:numPr>
          <w:ilvl w:val="2"/>
          <w:numId w:val="97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14,611,000   </w:t>
      </w:r>
    </w:p>
    <w:p w14:paraId="535DA45F" w14:textId="77777777" w:rsidR="009529D6" w:rsidRPr="009529D6" w:rsidRDefault="009529D6" w:rsidP="00BF7CBF">
      <w:pPr>
        <w:pStyle w:val="ListParagraph"/>
        <w:numPr>
          <w:ilvl w:val="2"/>
          <w:numId w:val="97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Sueldos para Puestos de Confianza            1,031,000  </w:t>
      </w:r>
    </w:p>
    <w:p w14:paraId="4A77AD1F" w14:textId="4764E2AE" w:rsidR="009529D6" w:rsidRPr="009529D6" w:rsidRDefault="009529D6" w:rsidP="00BF7CBF">
      <w:pPr>
        <w:pStyle w:val="ListParagraph"/>
        <w:numPr>
          <w:ilvl w:val="2"/>
          <w:numId w:val="97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Aportación Patronal Seguro Médico             928,000   </w:t>
      </w:r>
    </w:p>
    <w:p w14:paraId="6C396B94" w14:textId="7233109C" w:rsidR="009529D6" w:rsidRPr="009529D6" w:rsidRDefault="009529D6" w:rsidP="00BF7CBF">
      <w:pPr>
        <w:pStyle w:val="ListParagraph"/>
        <w:numPr>
          <w:ilvl w:val="2"/>
          <w:numId w:val="97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1,675,000 </w:t>
      </w:r>
    </w:p>
    <w:p w14:paraId="71E10D7D" w14:textId="77777777" w:rsidR="009529D6" w:rsidRPr="009529D6" w:rsidRDefault="009529D6" w:rsidP="00A70343">
      <w:pPr>
        <w:pStyle w:val="ListParagraph"/>
        <w:numPr>
          <w:ilvl w:val="2"/>
          <w:numId w:val="973"/>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lastRenderedPageBreak/>
        <w:t>Jubilación anticipada y Programa de  </w:t>
      </w:r>
    </w:p>
    <w:p w14:paraId="61CF7702" w14:textId="77777777"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300F9986"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6F1578A4" w14:textId="2C1F1BC7" w:rsidR="009529D6" w:rsidRPr="009529D6" w:rsidRDefault="009529D6" w:rsidP="00BF7CBF">
      <w:pPr>
        <w:pStyle w:val="ListParagraph"/>
        <w:numPr>
          <w:ilvl w:val="2"/>
          <w:numId w:val="97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r>
      <w:proofErr w:type="gramStart"/>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53,000</w:t>
      </w:r>
      <w:proofErr w:type="gramEnd"/>
      <w:r w:rsidRPr="009529D6">
        <w:rPr>
          <w:rFonts w:ascii="Book Antiqua" w:hAnsi="Book Antiqua" w:cs="Calibri"/>
          <w:szCs w:val="24"/>
          <w:lang w:val="es-PR"/>
        </w:rPr>
        <w:t> </w:t>
      </w:r>
    </w:p>
    <w:p w14:paraId="25C22184" w14:textId="6CCB5929" w:rsidR="009529D6" w:rsidRPr="009529D6" w:rsidRDefault="009529D6" w:rsidP="00BF7CBF">
      <w:pPr>
        <w:pStyle w:val="ListParagraph"/>
        <w:numPr>
          <w:ilvl w:val="0"/>
          <w:numId w:val="439"/>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Pagos al "</w:t>
      </w:r>
      <w:proofErr w:type="spellStart"/>
      <w:r w:rsidRPr="009529D6">
        <w:rPr>
          <w:rFonts w:ascii="Book Antiqua" w:hAnsi="Book Antiqua" w:cs="Calibri"/>
          <w:szCs w:val="24"/>
          <w:lang w:val="es-PR"/>
        </w:rPr>
        <w:t>Paygo</w:t>
      </w:r>
      <w:proofErr w:type="spellEnd"/>
      <w:r w:rsidRPr="009529D6">
        <w:rPr>
          <w:rFonts w:ascii="Book Antiqua" w:hAnsi="Book Antiqua" w:cs="Calibri"/>
          <w:szCs w:val="24"/>
          <w:lang w:val="es-PR"/>
        </w:rPr>
        <w:t xml:space="preserve">"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13,187,000  </w:t>
      </w:r>
    </w:p>
    <w:p w14:paraId="238C9B33" w14:textId="05557425" w:rsidR="009529D6" w:rsidRPr="009529D6" w:rsidRDefault="009529D6" w:rsidP="00BF7CBF">
      <w:pPr>
        <w:pStyle w:val="ListParagraph"/>
        <w:numPr>
          <w:ilvl w:val="0"/>
          <w:numId w:val="440"/>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1,519,000  </w:t>
      </w:r>
    </w:p>
    <w:p w14:paraId="642AA9A0" w14:textId="77777777" w:rsidR="009529D6" w:rsidRPr="009529D6" w:rsidRDefault="009529D6" w:rsidP="00BF7CBF">
      <w:pPr>
        <w:pStyle w:val="ListParagraph"/>
        <w:numPr>
          <w:ilvl w:val="2"/>
          <w:numId w:val="97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Pagos a AEE</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184,000 </w:t>
      </w:r>
    </w:p>
    <w:p w14:paraId="53BA3E82" w14:textId="77777777" w:rsidR="009529D6" w:rsidRPr="009529D6" w:rsidRDefault="009529D6" w:rsidP="00BF7CBF">
      <w:pPr>
        <w:pStyle w:val="ListParagraph"/>
        <w:numPr>
          <w:ilvl w:val="2"/>
          <w:numId w:val="97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2AFCE3D5" w14:textId="77777777" w:rsidR="009529D6" w:rsidRPr="009529D6" w:rsidRDefault="009529D6" w:rsidP="00A70343">
      <w:pPr>
        <w:pStyle w:val="ListParagraph"/>
        <w:numPr>
          <w:ilvl w:val="2"/>
          <w:numId w:val="974"/>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Otras facilidades y pagos  </w:t>
      </w:r>
    </w:p>
    <w:p w14:paraId="42BD3DB7" w14:textId="317A68E6"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261,000 </w:t>
      </w:r>
    </w:p>
    <w:p w14:paraId="7EBBDABC"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70F57F6D" w14:textId="77777777" w:rsidR="009529D6" w:rsidRPr="009529D6" w:rsidRDefault="009529D6" w:rsidP="00A70343">
      <w:pPr>
        <w:pStyle w:val="ListParagraph"/>
        <w:numPr>
          <w:ilvl w:val="2"/>
          <w:numId w:val="974"/>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Para el pago de combustibles y  </w:t>
      </w:r>
    </w:p>
    <w:p w14:paraId="152672A9" w14:textId="29750DAF"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lubricantes a </w:t>
      </w:r>
      <w:proofErr w:type="gramStart"/>
      <w:r w:rsidRPr="009529D6">
        <w:rPr>
          <w:rFonts w:ascii="Book Antiqua" w:hAnsi="Book Antiqua" w:cs="Calibri"/>
          <w:szCs w:val="24"/>
          <w:lang w:val="es-PR"/>
        </w:rPr>
        <w:t xml:space="preserve">ASG  </w:t>
      </w:r>
      <w:r w:rsidRPr="009529D6">
        <w:rPr>
          <w:rFonts w:ascii="Book Antiqua" w:hAnsi="Book Antiqua" w:cs="Calibri"/>
          <w:szCs w:val="24"/>
          <w:lang w:val="es-PR"/>
        </w:rPr>
        <w:tab/>
      </w:r>
      <w:proofErr w:type="gramEnd"/>
      <w:r w:rsidRPr="009529D6">
        <w:rPr>
          <w:rFonts w:ascii="Book Antiqua" w:hAnsi="Book Antiqua" w:cs="Calibri"/>
          <w:szCs w:val="24"/>
          <w:lang w:val="es-PR"/>
        </w:rPr>
        <w:tab/>
      </w:r>
      <w:r w:rsidRPr="009529D6">
        <w:rPr>
          <w:rFonts w:ascii="Book Antiqua" w:hAnsi="Book Antiqua" w:cs="Calibri"/>
          <w:szCs w:val="24"/>
          <w:lang w:val="es-PR"/>
        </w:rPr>
        <w:tab/>
        <w:t>         49,000 </w:t>
      </w:r>
    </w:p>
    <w:p w14:paraId="6C791CDE"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7F096CD2" w14:textId="4D04A51F" w:rsidR="009529D6" w:rsidRPr="009529D6" w:rsidRDefault="009529D6" w:rsidP="00BF7CBF">
      <w:pPr>
        <w:pStyle w:val="ListParagraph"/>
        <w:numPr>
          <w:ilvl w:val="0"/>
          <w:numId w:val="44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1,381,000 </w:t>
      </w:r>
    </w:p>
    <w:p w14:paraId="27A0B3AB" w14:textId="77777777" w:rsidR="009529D6" w:rsidRPr="009529D6" w:rsidRDefault="009529D6" w:rsidP="00BF7CBF">
      <w:pPr>
        <w:pStyle w:val="ListParagraph"/>
        <w:numPr>
          <w:ilvl w:val="2"/>
          <w:numId w:val="975"/>
        </w:numPr>
        <w:tabs>
          <w:tab w:val="left" w:pos="1984"/>
        </w:tabs>
        <w:spacing w:after="360"/>
        <w:contextualSpacing w:val="0"/>
        <w:rPr>
          <w:rFonts w:ascii="Book Antiqua" w:hAnsi="Book Antiqua" w:cs="Calibri"/>
          <w:szCs w:val="24"/>
          <w:lang w:val="es-PR"/>
        </w:rPr>
      </w:pPr>
      <w:proofErr w:type="gramStart"/>
      <w:r w:rsidRPr="009529D6">
        <w:rPr>
          <w:rFonts w:ascii="Book Antiqua" w:hAnsi="Book Antiqua" w:cs="Calibri"/>
          <w:szCs w:val="24"/>
          <w:lang w:val="es-PR"/>
        </w:rPr>
        <w:t>Pago  a</w:t>
      </w:r>
      <w:proofErr w:type="gramEnd"/>
      <w:r w:rsidRPr="009529D6">
        <w:rPr>
          <w:rFonts w:ascii="Book Antiqua" w:hAnsi="Book Antiqua" w:cs="Calibri"/>
          <w:szCs w:val="24"/>
          <w:lang w:val="es-PR"/>
        </w:rPr>
        <w:t xml:space="preserve"> PRIMAS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41,000   </w:t>
      </w:r>
    </w:p>
    <w:p w14:paraId="5B1978DE" w14:textId="7E9F23E0" w:rsidR="009529D6" w:rsidRPr="009529D6" w:rsidRDefault="009529D6" w:rsidP="00BF7CBF">
      <w:pPr>
        <w:pStyle w:val="ListParagraph"/>
        <w:numPr>
          <w:ilvl w:val="2"/>
          <w:numId w:val="97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xml:space="preserve">   </w:t>
      </w:r>
      <w:r w:rsidR="0033641A">
        <w:rPr>
          <w:rFonts w:ascii="Book Antiqua" w:hAnsi="Book Antiqua" w:cs="Calibri"/>
          <w:szCs w:val="24"/>
          <w:lang w:val="es-PR"/>
        </w:rPr>
        <w:t xml:space="preserve"> </w:t>
      </w:r>
      <w:r w:rsidR="005E4089">
        <w:rPr>
          <w:rFonts w:ascii="Book Antiqua" w:hAnsi="Book Antiqua" w:cs="Calibri"/>
          <w:szCs w:val="24"/>
          <w:lang w:val="es-PR"/>
        </w:rPr>
        <w:t xml:space="preserve"> </w:t>
      </w:r>
      <w:r w:rsidRPr="009529D6">
        <w:rPr>
          <w:rFonts w:ascii="Book Antiqua" w:hAnsi="Book Antiqua" w:cs="Calibri"/>
          <w:szCs w:val="24"/>
          <w:lang w:val="es-PR"/>
        </w:rPr>
        <w:t>514,000   </w:t>
      </w:r>
    </w:p>
    <w:p w14:paraId="7B3EBD01" w14:textId="6F37283F" w:rsidR="009529D6" w:rsidRPr="009529D6" w:rsidRDefault="009529D6" w:rsidP="00BF7CBF">
      <w:pPr>
        <w:pStyle w:val="ListParagraph"/>
        <w:numPr>
          <w:ilvl w:val="2"/>
          <w:numId w:val="97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Otros servicios comprados                     </w:t>
      </w:r>
      <w:r w:rsidR="005E4089">
        <w:rPr>
          <w:rFonts w:ascii="Book Antiqua" w:hAnsi="Book Antiqua" w:cs="Calibri"/>
          <w:szCs w:val="24"/>
          <w:lang w:val="es-PR"/>
        </w:rPr>
        <w:t xml:space="preserve"> </w:t>
      </w:r>
      <w:r w:rsidR="0033641A">
        <w:rPr>
          <w:rFonts w:ascii="Book Antiqua" w:hAnsi="Book Antiqua" w:cs="Calibri"/>
          <w:szCs w:val="24"/>
          <w:lang w:val="es-PR"/>
        </w:rPr>
        <w:t xml:space="preserve"> </w:t>
      </w:r>
      <w:r w:rsidRPr="009529D6">
        <w:rPr>
          <w:rFonts w:ascii="Book Antiqua" w:hAnsi="Book Antiqua" w:cs="Calibri"/>
          <w:szCs w:val="24"/>
          <w:lang w:val="es-PR"/>
        </w:rPr>
        <w:t>741,000 </w:t>
      </w:r>
    </w:p>
    <w:p w14:paraId="30E5BFD5" w14:textId="7B97C8BA" w:rsidR="009529D6" w:rsidRPr="009529D6" w:rsidRDefault="009529D6" w:rsidP="00BF7CBF">
      <w:pPr>
        <w:pStyle w:val="ListParagraph"/>
        <w:numPr>
          <w:ilvl w:val="2"/>
          <w:numId w:val="97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w:t>
      </w:r>
      <w:r w:rsidR="005E4089">
        <w:rPr>
          <w:rFonts w:ascii="Book Antiqua" w:hAnsi="Book Antiqua" w:cs="Calibri"/>
          <w:szCs w:val="24"/>
          <w:lang w:val="es-PR"/>
        </w:rPr>
        <w:t xml:space="preserve"> </w:t>
      </w:r>
      <w:r w:rsidRPr="009529D6">
        <w:rPr>
          <w:rFonts w:ascii="Book Antiqua" w:hAnsi="Book Antiqua" w:cs="Calibri"/>
          <w:szCs w:val="24"/>
          <w:lang w:val="es-PR"/>
        </w:rPr>
        <w:t xml:space="preserve"> 85,000   </w:t>
      </w:r>
    </w:p>
    <w:p w14:paraId="78FD1A94" w14:textId="1BD31403" w:rsidR="009529D6" w:rsidRPr="009529D6" w:rsidRDefault="009529D6" w:rsidP="00BF7CBF">
      <w:pPr>
        <w:pStyle w:val="ListParagraph"/>
        <w:numPr>
          <w:ilvl w:val="0"/>
          <w:numId w:val="442"/>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231,000 </w:t>
      </w:r>
    </w:p>
    <w:p w14:paraId="20F1958E" w14:textId="3CA2369D" w:rsidR="009529D6" w:rsidRPr="009529D6" w:rsidRDefault="009529D6" w:rsidP="00BF7CBF">
      <w:pPr>
        <w:pStyle w:val="ListParagraph"/>
        <w:numPr>
          <w:ilvl w:val="0"/>
          <w:numId w:val="44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3,613,000 </w:t>
      </w:r>
    </w:p>
    <w:p w14:paraId="6F0330BD" w14:textId="77777777" w:rsidR="009529D6" w:rsidRPr="009529D6" w:rsidRDefault="009529D6" w:rsidP="00A70343">
      <w:pPr>
        <w:pStyle w:val="ListParagraph"/>
        <w:numPr>
          <w:ilvl w:val="2"/>
          <w:numId w:val="976"/>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Servicios profesionales de finanzas </w:t>
      </w:r>
    </w:p>
    <w:p w14:paraId="6871BFCA" w14:textId="34F7D417" w:rsidR="009529D6" w:rsidRDefault="009529D6" w:rsidP="00A70343">
      <w:pPr>
        <w:pStyle w:val="ListParagraph"/>
        <w:tabs>
          <w:tab w:val="left" w:pos="1984"/>
        </w:tabs>
        <w:ind w:left="2250" w:hanging="540"/>
        <w:contextualSpacing w:val="0"/>
        <w:rPr>
          <w:rFonts w:ascii="Book Antiqua" w:hAnsi="Book Antiqua" w:cs="Calibri"/>
          <w:szCs w:val="24"/>
          <w:lang w:val="es-PR"/>
        </w:rPr>
      </w:pPr>
      <w:r w:rsidRPr="009529D6">
        <w:rPr>
          <w:rFonts w:ascii="Book Antiqua" w:hAnsi="Book Antiqua" w:cs="Calibri"/>
          <w:szCs w:val="24"/>
          <w:lang w:val="es-PR"/>
        </w:rPr>
        <w:t xml:space="preserve">y contabilidad              </w:t>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E4089">
        <w:rPr>
          <w:rFonts w:ascii="Book Antiqua" w:hAnsi="Book Antiqua" w:cs="Calibri"/>
          <w:szCs w:val="24"/>
          <w:lang w:val="es-PR"/>
        </w:rPr>
        <w:t xml:space="preserve">   </w:t>
      </w:r>
      <w:r w:rsidRPr="009529D6">
        <w:rPr>
          <w:rFonts w:ascii="Book Antiqua" w:hAnsi="Book Antiqua" w:cs="Calibri"/>
          <w:szCs w:val="24"/>
          <w:lang w:val="es-PR"/>
        </w:rPr>
        <w:t>45,000   </w:t>
      </w:r>
    </w:p>
    <w:p w14:paraId="050C2393" w14:textId="77777777" w:rsidR="00A70343" w:rsidRPr="009529D6" w:rsidRDefault="00A70343" w:rsidP="00A70343">
      <w:pPr>
        <w:pStyle w:val="ListParagraph"/>
        <w:tabs>
          <w:tab w:val="left" w:pos="1984"/>
        </w:tabs>
        <w:ind w:left="2250" w:hanging="540"/>
        <w:contextualSpacing w:val="0"/>
        <w:rPr>
          <w:rFonts w:ascii="Book Antiqua" w:hAnsi="Book Antiqua" w:cs="Calibri"/>
          <w:szCs w:val="24"/>
          <w:lang w:val="es-PR"/>
        </w:rPr>
      </w:pPr>
    </w:p>
    <w:p w14:paraId="6ED78F68" w14:textId="77557584" w:rsidR="009529D6" w:rsidRDefault="00CB4279" w:rsidP="00A70343">
      <w:pPr>
        <w:pStyle w:val="ListParagraph"/>
        <w:tabs>
          <w:tab w:val="left" w:pos="1984"/>
        </w:tabs>
        <w:ind w:left="2250" w:hanging="450"/>
        <w:contextualSpacing w:val="0"/>
        <w:rPr>
          <w:rFonts w:ascii="Book Antiqua" w:hAnsi="Book Antiqua" w:cs="Calibri"/>
          <w:szCs w:val="24"/>
          <w:lang w:val="es-PR"/>
        </w:rPr>
      </w:pPr>
      <w:proofErr w:type="spellStart"/>
      <w:r w:rsidRPr="003D16DE">
        <w:rPr>
          <w:rFonts w:ascii="Book Antiqua" w:hAnsi="Book Antiqua" w:cs="Calibri"/>
          <w:szCs w:val="24"/>
          <w:lang w:val="es-PR"/>
        </w:rPr>
        <w:t>ii</w:t>
      </w:r>
      <w:proofErr w:type="spellEnd"/>
      <w:r w:rsidRPr="003D16DE">
        <w:rPr>
          <w:rFonts w:ascii="Book Antiqua" w:hAnsi="Book Antiqua" w:cs="Calibri"/>
          <w:szCs w:val="24"/>
          <w:lang w:val="es-PR"/>
        </w:rPr>
        <w:t xml:space="preserve">. </w:t>
      </w:r>
      <w:r w:rsidR="009529D6" w:rsidRPr="003D16DE">
        <w:rPr>
          <w:rFonts w:ascii="Book Antiqua" w:hAnsi="Book Antiqua" w:cs="Calibri"/>
          <w:szCs w:val="24"/>
          <w:lang w:val="es-PR"/>
        </w:rPr>
        <w:t xml:space="preserve">Gastos Legales         </w:t>
      </w:r>
      <w:r w:rsidR="009529D6" w:rsidRPr="003D16DE">
        <w:rPr>
          <w:rFonts w:ascii="Book Antiqua" w:hAnsi="Book Antiqua" w:cs="Calibri"/>
          <w:szCs w:val="24"/>
          <w:lang w:val="es-PR"/>
        </w:rPr>
        <w:tab/>
        <w:t>                     </w:t>
      </w:r>
      <w:r w:rsidR="005E4089">
        <w:rPr>
          <w:rFonts w:ascii="Book Antiqua" w:hAnsi="Book Antiqua" w:cs="Calibri"/>
          <w:szCs w:val="24"/>
          <w:lang w:val="es-PR"/>
        </w:rPr>
        <w:tab/>
        <w:t xml:space="preserve">      </w:t>
      </w:r>
      <w:r w:rsidR="009529D6" w:rsidRPr="003D16DE">
        <w:rPr>
          <w:rFonts w:ascii="Book Antiqua" w:hAnsi="Book Antiqua" w:cs="Calibri"/>
          <w:szCs w:val="24"/>
          <w:lang w:val="es-PR"/>
        </w:rPr>
        <w:t>171,000 </w:t>
      </w:r>
    </w:p>
    <w:p w14:paraId="28B52BAE" w14:textId="77777777" w:rsidR="00A70343" w:rsidRPr="003D16DE" w:rsidRDefault="00A70343" w:rsidP="00A70343">
      <w:pPr>
        <w:pStyle w:val="ListParagraph"/>
        <w:tabs>
          <w:tab w:val="left" w:pos="1984"/>
        </w:tabs>
        <w:ind w:left="2250" w:hanging="450"/>
        <w:contextualSpacing w:val="0"/>
        <w:rPr>
          <w:rFonts w:ascii="Book Antiqua" w:hAnsi="Book Antiqua" w:cs="Calibri"/>
          <w:szCs w:val="24"/>
          <w:lang w:val="es-PR"/>
        </w:rPr>
      </w:pPr>
    </w:p>
    <w:p w14:paraId="5EA57F9E" w14:textId="7F867E3C" w:rsidR="009529D6" w:rsidRDefault="00CB4279" w:rsidP="00A70343">
      <w:pPr>
        <w:pStyle w:val="ListParagraph"/>
        <w:tabs>
          <w:tab w:val="left" w:pos="1984"/>
        </w:tabs>
        <w:ind w:left="2250" w:hanging="450"/>
        <w:contextualSpacing w:val="0"/>
        <w:rPr>
          <w:rFonts w:ascii="Book Antiqua" w:hAnsi="Book Antiqua" w:cs="Calibri"/>
          <w:szCs w:val="24"/>
          <w:lang w:val="es-PR"/>
        </w:rPr>
      </w:pPr>
      <w:proofErr w:type="spellStart"/>
      <w:r w:rsidRPr="003D16DE">
        <w:rPr>
          <w:rFonts w:ascii="Book Antiqua" w:hAnsi="Book Antiqua" w:cs="Calibri"/>
          <w:szCs w:val="24"/>
          <w:lang w:val="es-PR"/>
        </w:rPr>
        <w:t>iii</w:t>
      </w:r>
      <w:proofErr w:type="spellEnd"/>
      <w:r w:rsidRPr="003D16DE">
        <w:rPr>
          <w:rFonts w:ascii="Book Antiqua" w:hAnsi="Book Antiqua" w:cs="Calibri"/>
          <w:szCs w:val="24"/>
          <w:lang w:val="es-PR"/>
        </w:rPr>
        <w:t xml:space="preserve">. </w:t>
      </w:r>
      <w:r w:rsidR="009529D6" w:rsidRPr="003D16DE">
        <w:rPr>
          <w:rFonts w:ascii="Book Antiqua" w:hAnsi="Book Antiqua" w:cs="Calibri"/>
          <w:szCs w:val="24"/>
          <w:lang w:val="es-PR"/>
        </w:rPr>
        <w:t xml:space="preserve">Otros servicios profesionales               </w:t>
      </w:r>
      <w:r w:rsidR="005E4089">
        <w:rPr>
          <w:rFonts w:ascii="Book Antiqua" w:hAnsi="Book Antiqua" w:cs="Calibri"/>
          <w:szCs w:val="24"/>
          <w:lang w:val="es-PR"/>
        </w:rPr>
        <w:t xml:space="preserve"> </w:t>
      </w:r>
      <w:r w:rsidR="009529D6" w:rsidRPr="003D16DE">
        <w:rPr>
          <w:rFonts w:ascii="Book Antiqua" w:hAnsi="Book Antiqua" w:cs="Calibri"/>
          <w:szCs w:val="24"/>
          <w:lang w:val="es-PR"/>
        </w:rPr>
        <w:t>390,000 </w:t>
      </w:r>
    </w:p>
    <w:p w14:paraId="06093DD4" w14:textId="77777777" w:rsidR="00A70343" w:rsidRPr="003D16DE" w:rsidRDefault="00A70343" w:rsidP="00A70343">
      <w:pPr>
        <w:pStyle w:val="ListParagraph"/>
        <w:tabs>
          <w:tab w:val="left" w:pos="1984"/>
        </w:tabs>
        <w:ind w:left="2250" w:hanging="450"/>
        <w:contextualSpacing w:val="0"/>
        <w:rPr>
          <w:rFonts w:ascii="Book Antiqua" w:hAnsi="Book Antiqua" w:cs="Calibri"/>
          <w:szCs w:val="24"/>
          <w:lang w:val="es-PR"/>
        </w:rPr>
      </w:pPr>
    </w:p>
    <w:p w14:paraId="0E1DAD8A" w14:textId="141EB42F" w:rsidR="009529D6" w:rsidRDefault="00F564E3" w:rsidP="00A70343">
      <w:pPr>
        <w:pStyle w:val="ListParagraph"/>
        <w:tabs>
          <w:tab w:val="left" w:pos="1984"/>
        </w:tabs>
        <w:ind w:left="2250" w:hanging="450"/>
        <w:contextualSpacing w:val="0"/>
        <w:rPr>
          <w:rFonts w:ascii="Book Antiqua" w:hAnsi="Book Antiqua" w:cs="Calibri"/>
          <w:szCs w:val="24"/>
          <w:lang w:val="es-PR"/>
        </w:rPr>
      </w:pPr>
      <w:proofErr w:type="spellStart"/>
      <w:r w:rsidRPr="003D16DE">
        <w:rPr>
          <w:rFonts w:ascii="Book Antiqua" w:hAnsi="Book Antiqua" w:cs="Calibri"/>
          <w:szCs w:val="24"/>
          <w:lang w:val="es-PR"/>
        </w:rPr>
        <w:lastRenderedPageBreak/>
        <w:t>iv</w:t>
      </w:r>
      <w:proofErr w:type="spellEnd"/>
      <w:r w:rsidRPr="003D16DE">
        <w:rPr>
          <w:rFonts w:ascii="Book Antiqua" w:hAnsi="Book Antiqua" w:cs="Calibri"/>
          <w:szCs w:val="24"/>
          <w:lang w:val="es-PR"/>
        </w:rPr>
        <w:t xml:space="preserve">. </w:t>
      </w:r>
      <w:r w:rsidR="009529D6" w:rsidRPr="003D16DE">
        <w:rPr>
          <w:rFonts w:ascii="Book Antiqua" w:hAnsi="Book Antiqua" w:cs="Calibri"/>
          <w:szCs w:val="24"/>
          <w:lang w:val="es-PR"/>
        </w:rPr>
        <w:t xml:space="preserve">Servicios profesionales de </w:t>
      </w:r>
      <w:proofErr w:type="gramStart"/>
      <w:r w:rsidR="009529D6" w:rsidRPr="003D16DE">
        <w:rPr>
          <w:rFonts w:ascii="Book Antiqua" w:hAnsi="Book Antiqua" w:cs="Calibri"/>
          <w:szCs w:val="24"/>
          <w:lang w:val="es-PR"/>
        </w:rPr>
        <w:t xml:space="preserve">tecnología </w:t>
      </w:r>
      <w:r w:rsidR="005E4089">
        <w:rPr>
          <w:rFonts w:ascii="Book Antiqua" w:hAnsi="Book Antiqua" w:cs="Calibri"/>
          <w:szCs w:val="24"/>
          <w:lang w:val="es-PR"/>
        </w:rPr>
        <w:t xml:space="preserve"> </w:t>
      </w:r>
      <w:r w:rsidR="009529D6" w:rsidRPr="003D16DE">
        <w:rPr>
          <w:rFonts w:ascii="Book Antiqua" w:hAnsi="Book Antiqua" w:cs="Calibri"/>
          <w:szCs w:val="24"/>
          <w:lang w:val="es-PR"/>
        </w:rPr>
        <w:t>577,000</w:t>
      </w:r>
      <w:proofErr w:type="gramEnd"/>
      <w:r w:rsidR="009529D6" w:rsidRPr="003D16DE">
        <w:rPr>
          <w:rFonts w:ascii="Book Antiqua" w:hAnsi="Book Antiqua" w:cs="Calibri"/>
          <w:szCs w:val="24"/>
          <w:lang w:val="es-PR"/>
        </w:rPr>
        <w:t> </w:t>
      </w:r>
    </w:p>
    <w:p w14:paraId="26754F8B" w14:textId="77777777" w:rsidR="00A70343" w:rsidRPr="003D16DE" w:rsidRDefault="00A70343" w:rsidP="00A70343">
      <w:pPr>
        <w:pStyle w:val="ListParagraph"/>
        <w:tabs>
          <w:tab w:val="left" w:pos="1984"/>
        </w:tabs>
        <w:ind w:left="2250" w:hanging="450"/>
        <w:contextualSpacing w:val="0"/>
        <w:rPr>
          <w:rFonts w:ascii="Book Antiqua" w:hAnsi="Book Antiqua" w:cs="Calibri"/>
          <w:szCs w:val="24"/>
          <w:lang w:val="es-PR"/>
        </w:rPr>
      </w:pPr>
    </w:p>
    <w:p w14:paraId="23973225" w14:textId="33D573E6" w:rsidR="009529D6" w:rsidRPr="003D16DE" w:rsidRDefault="00F564E3" w:rsidP="00A70343">
      <w:pPr>
        <w:pStyle w:val="ListParagraph"/>
        <w:tabs>
          <w:tab w:val="left" w:pos="1984"/>
        </w:tabs>
        <w:ind w:left="2250" w:hanging="450"/>
        <w:contextualSpacing w:val="0"/>
        <w:rPr>
          <w:rFonts w:ascii="Book Antiqua" w:hAnsi="Book Antiqua" w:cs="Calibri"/>
          <w:szCs w:val="24"/>
          <w:lang w:val="es-PR"/>
        </w:rPr>
      </w:pPr>
      <w:r w:rsidRPr="003D16DE">
        <w:rPr>
          <w:rFonts w:ascii="Book Antiqua" w:hAnsi="Book Antiqua" w:cs="Calibri"/>
          <w:szCs w:val="24"/>
          <w:lang w:val="es-PR"/>
        </w:rPr>
        <w:t xml:space="preserve">v. </w:t>
      </w:r>
      <w:r w:rsidR="009529D6" w:rsidRPr="003D16DE">
        <w:rPr>
          <w:rFonts w:ascii="Book Antiqua" w:hAnsi="Book Antiqua" w:cs="Calibri"/>
          <w:szCs w:val="24"/>
          <w:lang w:val="es-PR"/>
        </w:rPr>
        <w:t>Servicios profesionales de  </w:t>
      </w:r>
    </w:p>
    <w:p w14:paraId="7A6B72F4" w14:textId="7E97034C" w:rsidR="009529D6" w:rsidRDefault="009529D6" w:rsidP="00A70343">
      <w:pPr>
        <w:pStyle w:val="ListParagraph"/>
        <w:tabs>
          <w:tab w:val="left" w:pos="1984"/>
        </w:tabs>
        <w:ind w:left="2250" w:hanging="450"/>
        <w:contextualSpacing w:val="0"/>
        <w:rPr>
          <w:rFonts w:ascii="Book Antiqua" w:hAnsi="Book Antiqua" w:cs="Calibri"/>
          <w:szCs w:val="24"/>
          <w:lang w:val="es-PR"/>
        </w:rPr>
      </w:pPr>
      <w:r w:rsidRPr="003D16DE">
        <w:rPr>
          <w:rFonts w:ascii="Book Antiqua" w:hAnsi="Book Antiqua" w:cs="Calibri"/>
          <w:szCs w:val="24"/>
          <w:lang w:val="es-PR"/>
        </w:rPr>
        <w:t>ingeniería y arquitectura</w:t>
      </w:r>
      <w:r w:rsidRPr="003D16DE">
        <w:rPr>
          <w:rFonts w:ascii="Book Antiqua" w:hAnsi="Book Antiqua" w:cs="Calibri"/>
          <w:szCs w:val="24"/>
          <w:lang w:val="es-PR"/>
        </w:rPr>
        <w:tab/>
      </w:r>
      <w:r w:rsidRPr="003D16DE">
        <w:rPr>
          <w:rFonts w:ascii="Book Antiqua" w:hAnsi="Book Antiqua" w:cs="Calibri"/>
          <w:szCs w:val="24"/>
          <w:lang w:val="es-PR"/>
        </w:rPr>
        <w:tab/>
      </w:r>
      <w:r w:rsidR="005E4089">
        <w:rPr>
          <w:rFonts w:ascii="Book Antiqua" w:hAnsi="Book Antiqua" w:cs="Calibri"/>
          <w:szCs w:val="24"/>
          <w:lang w:val="es-PR"/>
        </w:rPr>
        <w:t xml:space="preserve">   </w:t>
      </w:r>
      <w:r w:rsidRPr="003D16DE">
        <w:rPr>
          <w:rFonts w:ascii="Book Antiqua" w:hAnsi="Book Antiqua" w:cs="Calibri"/>
          <w:szCs w:val="24"/>
          <w:lang w:val="es-PR"/>
        </w:rPr>
        <w:t>    30,000 </w:t>
      </w:r>
    </w:p>
    <w:p w14:paraId="3034047B" w14:textId="77777777" w:rsidR="00A70343" w:rsidRPr="003D16DE" w:rsidRDefault="00A70343" w:rsidP="00A70343">
      <w:pPr>
        <w:pStyle w:val="ListParagraph"/>
        <w:tabs>
          <w:tab w:val="left" w:pos="1984"/>
        </w:tabs>
        <w:ind w:left="2250" w:hanging="450"/>
        <w:contextualSpacing w:val="0"/>
        <w:rPr>
          <w:rFonts w:ascii="Book Antiqua" w:hAnsi="Book Antiqua" w:cs="Calibri"/>
          <w:szCs w:val="24"/>
          <w:lang w:val="es-PR"/>
        </w:rPr>
      </w:pPr>
    </w:p>
    <w:p w14:paraId="0725FFB8" w14:textId="7C545C0C" w:rsidR="009529D6" w:rsidRPr="009529D6" w:rsidRDefault="00F564E3" w:rsidP="00A70343">
      <w:pPr>
        <w:pStyle w:val="ListParagraph"/>
        <w:tabs>
          <w:tab w:val="left" w:pos="1984"/>
        </w:tabs>
        <w:ind w:left="2250" w:hanging="450"/>
        <w:contextualSpacing w:val="0"/>
        <w:rPr>
          <w:rFonts w:ascii="Book Antiqua" w:hAnsi="Book Antiqua" w:cs="Calibri"/>
          <w:szCs w:val="24"/>
          <w:lang w:val="es-PR"/>
        </w:rPr>
      </w:pPr>
      <w:r w:rsidRPr="003D16DE">
        <w:rPr>
          <w:rFonts w:ascii="Book Antiqua" w:hAnsi="Book Antiqua" w:cs="Calibri"/>
          <w:szCs w:val="24"/>
          <w:lang w:val="es-PR"/>
        </w:rPr>
        <w:t xml:space="preserve">vi. </w:t>
      </w:r>
      <w:r w:rsidR="009529D6" w:rsidRPr="003D16DE">
        <w:rPr>
          <w:rFonts w:ascii="Book Antiqua" w:hAnsi="Book Antiqua" w:cs="Calibri"/>
          <w:szCs w:val="24"/>
          <w:lang w:val="es-PR"/>
        </w:rPr>
        <w:t>Para publicar</w:t>
      </w:r>
      <w:r w:rsidR="009529D6" w:rsidRPr="009529D6">
        <w:rPr>
          <w:rFonts w:ascii="Book Antiqua" w:hAnsi="Book Antiqua" w:cs="Calibri"/>
          <w:szCs w:val="24"/>
          <w:lang w:val="es-PR"/>
        </w:rPr>
        <w:t xml:space="preserve"> de forma prospectiva </w:t>
      </w:r>
    </w:p>
    <w:p w14:paraId="57CFD9BC" w14:textId="77777777" w:rsidR="009529D6" w:rsidRPr="009529D6" w:rsidRDefault="009529D6" w:rsidP="00A70343">
      <w:pPr>
        <w:pStyle w:val="ListParagraph"/>
        <w:tabs>
          <w:tab w:val="left" w:pos="1984"/>
        </w:tabs>
        <w:ind w:left="2250" w:hanging="450"/>
        <w:contextualSpacing w:val="0"/>
        <w:rPr>
          <w:rFonts w:ascii="Book Antiqua" w:hAnsi="Book Antiqua" w:cs="Calibri"/>
          <w:szCs w:val="24"/>
          <w:lang w:val="es-PR"/>
        </w:rPr>
      </w:pPr>
      <w:r w:rsidRPr="009529D6">
        <w:rPr>
          <w:rFonts w:ascii="Book Antiqua" w:hAnsi="Book Antiqua" w:cs="Calibri"/>
          <w:szCs w:val="24"/>
          <w:lang w:val="es-PR"/>
        </w:rPr>
        <w:t>y retroactiva las cuentas nacionales </w:t>
      </w:r>
    </w:p>
    <w:p w14:paraId="5BE0DB5C"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Puerto Rico con frecuencia  </w:t>
      </w:r>
    </w:p>
    <w:p w14:paraId="55EDB2DE" w14:textId="77777777" w:rsidR="00A70343"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500,000</w:t>
      </w:r>
      <w:r w:rsidRPr="009529D6">
        <w:rPr>
          <w:rFonts w:ascii="Book Antiqua" w:hAnsi="Book Antiqua" w:cs="Calibri"/>
          <w:szCs w:val="24"/>
          <w:lang w:val="es-PR"/>
        </w:rPr>
        <w:tab/>
      </w:r>
    </w:p>
    <w:p w14:paraId="5C4C3EFF" w14:textId="569CBC39"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w:t>
      </w:r>
    </w:p>
    <w:p w14:paraId="7419B006" w14:textId="44680AA0" w:rsidR="009529D6" w:rsidRPr="009529D6" w:rsidRDefault="00F564E3" w:rsidP="00A70343">
      <w:pPr>
        <w:pStyle w:val="ListParagraph"/>
        <w:tabs>
          <w:tab w:val="left" w:pos="1530"/>
          <w:tab w:val="left" w:pos="1984"/>
        </w:tabs>
        <w:ind w:left="2250" w:hanging="450"/>
        <w:contextualSpacing w:val="0"/>
        <w:rPr>
          <w:rFonts w:ascii="Book Antiqua" w:hAnsi="Book Antiqua" w:cs="Calibri"/>
          <w:szCs w:val="24"/>
          <w:lang w:val="es-PR"/>
        </w:rPr>
      </w:pPr>
      <w:proofErr w:type="spellStart"/>
      <w:r w:rsidRPr="003D16DE">
        <w:rPr>
          <w:rFonts w:ascii="Book Antiqua" w:hAnsi="Book Antiqua" w:cs="Calibri"/>
          <w:szCs w:val="24"/>
          <w:lang w:val="es-PR"/>
        </w:rPr>
        <w:t>vii</w:t>
      </w:r>
      <w:proofErr w:type="spellEnd"/>
      <w:r w:rsidRPr="003D16DE">
        <w:rPr>
          <w:rFonts w:ascii="Book Antiqua" w:hAnsi="Book Antiqua" w:cs="Calibri"/>
          <w:szCs w:val="24"/>
          <w:lang w:val="es-PR"/>
        </w:rPr>
        <w:t>.</w:t>
      </w:r>
      <w:r w:rsidRPr="003D16DE">
        <w:rPr>
          <w:rFonts w:ascii="Book Antiqua" w:hAnsi="Book Antiqua" w:cs="Calibri"/>
          <w:i/>
          <w:iCs/>
          <w:szCs w:val="24"/>
          <w:lang w:val="es-PR"/>
        </w:rPr>
        <w:t xml:space="preserve"> </w:t>
      </w:r>
      <w:r w:rsidR="009529D6" w:rsidRPr="009529D6">
        <w:rPr>
          <w:rFonts w:ascii="Book Antiqua" w:hAnsi="Book Antiqua" w:cs="Calibri"/>
          <w:szCs w:val="24"/>
          <w:lang w:val="es-PR"/>
        </w:rPr>
        <w:t>Para el desarrollo de un modelo </w:t>
      </w:r>
    </w:p>
    <w:p w14:paraId="1882CBE5"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pronóstico macroeconómico  </w:t>
      </w:r>
    </w:p>
    <w:p w14:paraId="6CD4D174" w14:textId="4E9F0C93"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1,900,000</w:t>
      </w:r>
      <w:r w:rsidRPr="009529D6">
        <w:rPr>
          <w:rFonts w:ascii="Book Antiqua" w:hAnsi="Book Antiqua" w:cs="Calibri"/>
          <w:szCs w:val="24"/>
          <w:lang w:val="es-PR"/>
        </w:rPr>
        <w:tab/>
        <w:t> </w:t>
      </w:r>
    </w:p>
    <w:p w14:paraId="17C65969"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3B7430FF" w14:textId="50749008" w:rsidR="009529D6" w:rsidRPr="009529D6" w:rsidRDefault="009529D6" w:rsidP="00BF7CBF">
      <w:pPr>
        <w:pStyle w:val="ListParagraph"/>
        <w:numPr>
          <w:ilvl w:val="0"/>
          <w:numId w:val="44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533,000   </w:t>
      </w:r>
    </w:p>
    <w:p w14:paraId="7388892A" w14:textId="1CAC799D" w:rsidR="009529D6" w:rsidRPr="009529D6" w:rsidRDefault="009529D6" w:rsidP="00BF7CBF">
      <w:pPr>
        <w:pStyle w:val="ListParagraph"/>
        <w:numPr>
          <w:ilvl w:val="0"/>
          <w:numId w:val="44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144,000 </w:t>
      </w:r>
    </w:p>
    <w:p w14:paraId="58030AFD" w14:textId="4DD4D40C" w:rsidR="009529D6" w:rsidRPr="009529D6" w:rsidRDefault="009529D6" w:rsidP="00BF7CBF">
      <w:pPr>
        <w:pStyle w:val="ListParagraph"/>
        <w:numPr>
          <w:ilvl w:val="0"/>
          <w:numId w:val="446"/>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119,000   </w:t>
      </w:r>
    </w:p>
    <w:p w14:paraId="07C97A22" w14:textId="71258305" w:rsidR="009529D6" w:rsidRPr="009529D6" w:rsidRDefault="009529D6" w:rsidP="00BF7CBF">
      <w:pPr>
        <w:pStyle w:val="ListParagraph"/>
        <w:numPr>
          <w:ilvl w:val="0"/>
          <w:numId w:val="447"/>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Compra de equipo</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340,000 </w:t>
      </w:r>
    </w:p>
    <w:p w14:paraId="575F253E" w14:textId="75E4958D" w:rsidR="009529D6" w:rsidRPr="009529D6" w:rsidRDefault="009529D6" w:rsidP="00BF7CBF">
      <w:pPr>
        <w:pStyle w:val="ListParagraph"/>
        <w:numPr>
          <w:ilvl w:val="0"/>
          <w:numId w:val="448"/>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Asignaciones Englobadas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4,015,000 </w:t>
      </w:r>
    </w:p>
    <w:p w14:paraId="7824B2E2" w14:textId="77777777" w:rsidR="009529D6" w:rsidRPr="009529D6" w:rsidRDefault="009529D6" w:rsidP="00A70343">
      <w:pPr>
        <w:pStyle w:val="ListParagraph"/>
        <w:numPr>
          <w:ilvl w:val="2"/>
          <w:numId w:val="977"/>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Fondos para programas de  </w:t>
      </w:r>
    </w:p>
    <w:p w14:paraId="32EF6F81"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Biociencias en el Centro de  </w:t>
      </w:r>
    </w:p>
    <w:p w14:paraId="269574D1"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Investigación de Ciencias  </w:t>
      </w:r>
    </w:p>
    <w:p w14:paraId="4EAF3E4E" w14:textId="44DFEFD8"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3C41638A"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33F62202" w14:textId="77777777" w:rsidR="009529D6" w:rsidRPr="009529D6" w:rsidRDefault="009529D6" w:rsidP="00A70343">
      <w:pPr>
        <w:pStyle w:val="ListParagraph"/>
        <w:numPr>
          <w:ilvl w:val="2"/>
          <w:numId w:val="977"/>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Fondos para programas de  </w:t>
      </w:r>
    </w:p>
    <w:p w14:paraId="0483813E"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Aeroespaciales en el Instituto </w:t>
      </w:r>
    </w:p>
    <w:p w14:paraId="4401EB2F"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Aeronáutico de la UPR de  </w:t>
      </w:r>
    </w:p>
    <w:p w14:paraId="18A844BD" w14:textId="6752535B"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632E243F"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0A61D843" w14:textId="77777777" w:rsidR="009529D6" w:rsidRPr="009529D6" w:rsidRDefault="009529D6" w:rsidP="00A70343">
      <w:pPr>
        <w:pStyle w:val="ListParagraph"/>
        <w:numPr>
          <w:ilvl w:val="2"/>
          <w:numId w:val="977"/>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Fondos para el Instituto de  </w:t>
      </w:r>
    </w:p>
    <w:p w14:paraId="66B22E65"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Ciencias y Tecnología de  </w:t>
      </w:r>
    </w:p>
    <w:p w14:paraId="5CAAD166"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Alimentos de la UPR de  </w:t>
      </w:r>
    </w:p>
    <w:p w14:paraId="203027CC" w14:textId="55743499"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1172A48D"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2D53F476" w14:textId="77777777" w:rsidR="00A70343" w:rsidRDefault="009529D6" w:rsidP="00A70343">
      <w:pPr>
        <w:pStyle w:val="ListParagraph"/>
        <w:numPr>
          <w:ilvl w:val="2"/>
          <w:numId w:val="977"/>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t>  </w:t>
      </w:r>
      <w:r w:rsidR="005E4089">
        <w:rPr>
          <w:rFonts w:ascii="Book Antiqua" w:hAnsi="Book Antiqua" w:cs="Calibri"/>
          <w:szCs w:val="24"/>
          <w:lang w:val="es-PR"/>
        </w:rPr>
        <w:t xml:space="preserve">   </w:t>
      </w:r>
      <w:r w:rsidRPr="009529D6">
        <w:rPr>
          <w:rFonts w:ascii="Book Antiqua" w:hAnsi="Book Antiqua" w:cs="Calibri"/>
          <w:szCs w:val="24"/>
          <w:lang w:val="es-PR"/>
        </w:rPr>
        <w:t>15,000</w:t>
      </w:r>
      <w:r w:rsidRPr="009529D6">
        <w:rPr>
          <w:rFonts w:ascii="Book Antiqua" w:hAnsi="Book Antiqua" w:cs="Calibri"/>
          <w:szCs w:val="24"/>
          <w:lang w:val="es-PR"/>
        </w:rPr>
        <w:tab/>
      </w:r>
    </w:p>
    <w:p w14:paraId="46E15291" w14:textId="77777777" w:rsidR="000D7088" w:rsidRDefault="000D7088" w:rsidP="000D7088">
      <w:pPr>
        <w:pStyle w:val="ListParagraph"/>
        <w:tabs>
          <w:tab w:val="left" w:pos="1984"/>
        </w:tabs>
        <w:ind w:left="2250"/>
        <w:contextualSpacing w:val="0"/>
        <w:rPr>
          <w:rFonts w:ascii="Book Antiqua" w:hAnsi="Book Antiqua" w:cs="Calibri"/>
          <w:szCs w:val="24"/>
          <w:lang w:val="es-PR"/>
        </w:rPr>
      </w:pPr>
    </w:p>
    <w:p w14:paraId="72738C9B" w14:textId="761F6433"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ab/>
        <w:t>        </w:t>
      </w:r>
    </w:p>
    <w:p w14:paraId="55E60BCC" w14:textId="77777777" w:rsidR="009529D6" w:rsidRPr="009529D6" w:rsidRDefault="009529D6" w:rsidP="00A70343">
      <w:pPr>
        <w:pStyle w:val="ListParagraph"/>
        <w:numPr>
          <w:ilvl w:val="0"/>
          <w:numId w:val="449"/>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lastRenderedPageBreak/>
        <w:t>Incentivos y subsidios dirigidos al bienestar  </w:t>
      </w:r>
    </w:p>
    <w:p w14:paraId="755F63C1" w14:textId="77777777" w:rsid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   </w:t>
      </w:r>
      <w:r w:rsidRPr="009529D6">
        <w:rPr>
          <w:rFonts w:ascii="Book Antiqua" w:hAnsi="Book Antiqua" w:cs="Calibri"/>
          <w:szCs w:val="24"/>
          <w:lang w:val="es-PR"/>
        </w:rPr>
        <w:tab/>
        <w:t>  de la ciudadanía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10,000 </w:t>
      </w:r>
    </w:p>
    <w:p w14:paraId="4F3F98CD" w14:textId="77777777" w:rsidR="00A70343" w:rsidRPr="009529D6" w:rsidRDefault="00A70343" w:rsidP="00A70343">
      <w:pPr>
        <w:pStyle w:val="ListParagraph"/>
        <w:tabs>
          <w:tab w:val="left" w:pos="1984"/>
        </w:tabs>
        <w:contextualSpacing w:val="0"/>
        <w:rPr>
          <w:rFonts w:ascii="Book Antiqua" w:hAnsi="Book Antiqua" w:cs="Calibri"/>
          <w:szCs w:val="24"/>
          <w:lang w:val="es-PR"/>
        </w:rPr>
      </w:pPr>
    </w:p>
    <w:p w14:paraId="6782CA5D" w14:textId="5B5BADCF" w:rsidR="009529D6" w:rsidRPr="009529D6" w:rsidRDefault="009529D6" w:rsidP="00BF7CBF">
      <w:pPr>
        <w:pStyle w:val="ListParagraph"/>
        <w:numPr>
          <w:ilvl w:val="0"/>
          <w:numId w:val="450"/>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t>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9529D6">
        <w:rPr>
          <w:rFonts w:ascii="Book Antiqua" w:hAnsi="Book Antiqua" w:cs="Calibri"/>
          <w:szCs w:val="24"/>
          <w:lang w:val="es-PR"/>
        </w:rPr>
        <w:t xml:space="preserve"> 1,596,000 </w:t>
      </w:r>
    </w:p>
    <w:p w14:paraId="1F9A3751" w14:textId="77777777" w:rsidR="009529D6" w:rsidRPr="009529D6" w:rsidRDefault="009529D6" w:rsidP="00A70343">
      <w:pPr>
        <w:pStyle w:val="ListParagraph"/>
        <w:numPr>
          <w:ilvl w:val="2"/>
          <w:numId w:val="978"/>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Aportación al Fideicomiso de Reserva  </w:t>
      </w:r>
    </w:p>
    <w:p w14:paraId="7A48D69E" w14:textId="496AB5EB"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Pensiones Ley 80-2020          </w:t>
      </w:r>
      <w:r w:rsidR="005E4089">
        <w:rPr>
          <w:rFonts w:ascii="Book Antiqua" w:hAnsi="Book Antiqua" w:cs="Calibri"/>
          <w:szCs w:val="24"/>
          <w:lang w:val="es-PR"/>
        </w:rPr>
        <w:t xml:space="preserve"> </w:t>
      </w:r>
      <w:r w:rsidRPr="009529D6">
        <w:rPr>
          <w:rFonts w:ascii="Book Antiqua" w:hAnsi="Book Antiqua" w:cs="Calibri"/>
          <w:szCs w:val="24"/>
          <w:lang w:val="es-PR"/>
        </w:rPr>
        <w:t>  1,596,000 </w:t>
      </w:r>
    </w:p>
    <w:p w14:paraId="20ED27F8"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DA5F56E" w14:textId="6F8726EA" w:rsidR="009529D6" w:rsidRPr="0033641A" w:rsidRDefault="009529D6" w:rsidP="00BF7CBF">
      <w:pPr>
        <w:tabs>
          <w:tab w:val="left" w:pos="1984"/>
        </w:tabs>
        <w:spacing w:after="360"/>
        <w:rPr>
          <w:rFonts w:ascii="Book Antiqua" w:hAnsi="Book Antiqua" w:cs="Calibri"/>
          <w:szCs w:val="24"/>
          <w:lang w:val="es-PR"/>
        </w:rPr>
      </w:pPr>
      <w:r w:rsidRPr="0033641A">
        <w:rPr>
          <w:rFonts w:ascii="Book Antiqua" w:hAnsi="Book Antiqua" w:cs="Calibri"/>
          <w:szCs w:val="24"/>
          <w:lang w:val="es-PR"/>
        </w:rPr>
        <w:t xml:space="preserve"> </w:t>
      </w:r>
      <w:proofErr w:type="gramStart"/>
      <w:r w:rsidRPr="0033641A">
        <w:rPr>
          <w:rFonts w:ascii="Book Antiqua" w:hAnsi="Book Antiqua" w:cs="Calibri"/>
          <w:szCs w:val="24"/>
          <w:lang w:val="es-PR"/>
        </w:rPr>
        <w:t>Total</w:t>
      </w:r>
      <w:proofErr w:type="gramEnd"/>
      <w:r w:rsidRPr="0033641A">
        <w:rPr>
          <w:rFonts w:ascii="Book Antiqua" w:hAnsi="Book Antiqua" w:cs="Calibri"/>
          <w:szCs w:val="24"/>
          <w:lang w:val="es-PR"/>
        </w:rPr>
        <w:t xml:space="preserve"> Departamento de Desarrollo Económico y Comercio</w:t>
      </w:r>
      <w:r w:rsidRPr="0033641A">
        <w:rPr>
          <w:rFonts w:ascii="Book Antiqua" w:hAnsi="Book Antiqua" w:cs="Calibri"/>
          <w:szCs w:val="24"/>
          <w:lang w:val="es-PR"/>
        </w:rPr>
        <w:tab/>
      </w:r>
      <w:r w:rsidRPr="0033641A">
        <w:rPr>
          <w:rFonts w:ascii="Book Antiqua" w:hAnsi="Book Antiqua" w:cs="Calibri"/>
          <w:szCs w:val="24"/>
          <w:lang w:val="es-PR"/>
        </w:rPr>
        <w:tab/>
        <w:t>          </w:t>
      </w:r>
      <w:r w:rsidR="0033641A">
        <w:rPr>
          <w:rFonts w:ascii="Book Antiqua" w:hAnsi="Book Antiqua" w:cs="Calibri"/>
          <w:szCs w:val="24"/>
          <w:lang w:val="es-PR"/>
        </w:rPr>
        <w:t xml:space="preserve">     </w:t>
      </w:r>
      <w:r w:rsidRPr="002B5B31">
        <w:rPr>
          <w:rFonts w:ascii="Book Antiqua" w:hAnsi="Book Antiqua" w:cs="Calibri"/>
          <w:szCs w:val="24"/>
          <w:u w:val="single"/>
          <w:lang w:val="es-PR"/>
        </w:rPr>
        <w:t>45,487,000</w:t>
      </w:r>
      <w:r w:rsidRPr="0033641A">
        <w:rPr>
          <w:rFonts w:ascii="Book Antiqua" w:hAnsi="Book Antiqua" w:cs="Calibri"/>
          <w:szCs w:val="24"/>
          <w:lang w:val="es-PR"/>
        </w:rPr>
        <w:t> </w:t>
      </w:r>
    </w:p>
    <w:p w14:paraId="42C569C2" w14:textId="77777777" w:rsidR="009529D6" w:rsidRPr="009529D6" w:rsidRDefault="009529D6" w:rsidP="00A70343">
      <w:pPr>
        <w:pStyle w:val="ListParagraph"/>
        <w:numPr>
          <w:ilvl w:val="0"/>
          <w:numId w:val="451"/>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Autoridad para el Redesarrollo de los Terrenos y  </w:t>
      </w:r>
    </w:p>
    <w:p w14:paraId="2A77076D" w14:textId="77777777" w:rsidR="009529D6" w:rsidRP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Facilidades de la Estación Naval Roosevelt </w:t>
      </w:r>
      <w:proofErr w:type="spellStart"/>
      <w:r w:rsidRPr="009529D6">
        <w:rPr>
          <w:rFonts w:ascii="Book Antiqua" w:hAnsi="Book Antiqua" w:cs="Calibri"/>
          <w:szCs w:val="24"/>
          <w:lang w:val="es-PR"/>
        </w:rPr>
        <w:t>Roads</w:t>
      </w:r>
      <w:proofErr w:type="spellEnd"/>
      <w:r w:rsidRPr="009529D6">
        <w:rPr>
          <w:rFonts w:ascii="Book Antiqua" w:hAnsi="Book Antiqua" w:cs="Calibri"/>
          <w:szCs w:val="24"/>
          <w:lang w:val="es-PR"/>
        </w:rPr>
        <w:t>  </w:t>
      </w:r>
    </w:p>
    <w:p w14:paraId="3364B32B" w14:textId="77777777" w:rsidR="009529D6" w:rsidRP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incluido en el Departamento de Desarrollo  </w:t>
      </w:r>
    </w:p>
    <w:p w14:paraId="393A58E8" w14:textId="77777777" w:rsid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Económico y Comercio </w:t>
      </w:r>
    </w:p>
    <w:p w14:paraId="3FBEB8FB" w14:textId="77777777" w:rsidR="00A70343" w:rsidRPr="009529D6" w:rsidRDefault="00A70343" w:rsidP="00A70343">
      <w:pPr>
        <w:pStyle w:val="ListParagraph"/>
        <w:tabs>
          <w:tab w:val="left" w:pos="1984"/>
        </w:tabs>
        <w:contextualSpacing w:val="0"/>
        <w:rPr>
          <w:rFonts w:ascii="Book Antiqua" w:hAnsi="Book Antiqua" w:cs="Calibri"/>
          <w:szCs w:val="24"/>
          <w:lang w:val="es-PR"/>
        </w:rPr>
      </w:pPr>
    </w:p>
    <w:p w14:paraId="0E717F6C" w14:textId="4D677559" w:rsidR="009529D6" w:rsidRPr="009529D6" w:rsidRDefault="009529D6" w:rsidP="00BF7CBF">
      <w:pPr>
        <w:pStyle w:val="ListParagraph"/>
        <w:numPr>
          <w:ilvl w:val="0"/>
          <w:numId w:val="452"/>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476,000</w:t>
      </w:r>
      <w:r w:rsidRPr="009529D6">
        <w:rPr>
          <w:rFonts w:ascii="Book Antiqua" w:hAnsi="Book Antiqua" w:cs="Calibri"/>
          <w:szCs w:val="24"/>
          <w:lang w:val="es-PR"/>
        </w:rPr>
        <w:tab/>
      </w:r>
    </w:p>
    <w:p w14:paraId="3331FC1F" w14:textId="5B1789CA" w:rsidR="009529D6" w:rsidRPr="009529D6" w:rsidRDefault="009529D6" w:rsidP="00BF7CBF">
      <w:pPr>
        <w:pStyle w:val="ListParagraph"/>
        <w:numPr>
          <w:ilvl w:val="2"/>
          <w:numId w:val="979"/>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274,000   </w:t>
      </w:r>
    </w:p>
    <w:p w14:paraId="1FA1F958" w14:textId="794DCED4" w:rsidR="009529D6" w:rsidRPr="009529D6" w:rsidRDefault="009529D6" w:rsidP="00BF7CBF">
      <w:pPr>
        <w:pStyle w:val="ListParagraph"/>
        <w:numPr>
          <w:ilvl w:val="2"/>
          <w:numId w:val="979"/>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 xml:space="preserve">Sueldos para Puestos de </w:t>
      </w:r>
      <w:proofErr w:type="gramStart"/>
      <w:r w:rsidRPr="009529D6">
        <w:rPr>
          <w:rFonts w:ascii="Book Antiqua" w:hAnsi="Book Antiqua" w:cs="Calibri"/>
          <w:szCs w:val="24"/>
          <w:lang w:val="es-PR"/>
        </w:rPr>
        <w:t>Confianza  </w:t>
      </w:r>
      <w:r w:rsidR="005E4089">
        <w:rPr>
          <w:rFonts w:ascii="Book Antiqua" w:hAnsi="Book Antiqua" w:cs="Calibri"/>
          <w:szCs w:val="24"/>
          <w:lang w:val="es-PR"/>
        </w:rPr>
        <w:tab/>
      </w:r>
      <w:proofErr w:type="gramEnd"/>
      <w:r w:rsidR="005E4089">
        <w:rPr>
          <w:rFonts w:ascii="Book Antiqua" w:hAnsi="Book Antiqua" w:cs="Calibri"/>
          <w:szCs w:val="24"/>
          <w:lang w:val="es-PR"/>
        </w:rPr>
        <w:t xml:space="preserve"> </w:t>
      </w:r>
      <w:r w:rsidRPr="009529D6">
        <w:rPr>
          <w:rFonts w:ascii="Book Antiqua" w:hAnsi="Book Antiqua" w:cs="Calibri"/>
          <w:szCs w:val="24"/>
          <w:lang w:val="es-PR"/>
        </w:rPr>
        <w:t>148,000  </w:t>
      </w:r>
    </w:p>
    <w:p w14:paraId="23E774C5" w14:textId="3E9B3040" w:rsidR="009529D6" w:rsidRPr="009529D6" w:rsidRDefault="009529D6" w:rsidP="00BF7CBF">
      <w:pPr>
        <w:pStyle w:val="ListParagraph"/>
        <w:numPr>
          <w:ilvl w:val="2"/>
          <w:numId w:val="979"/>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Aportación Patronal Seguro Médico </w:t>
      </w:r>
      <w:r w:rsidR="005E4089">
        <w:rPr>
          <w:rFonts w:ascii="Book Antiqua" w:hAnsi="Book Antiqua" w:cs="Calibri"/>
          <w:szCs w:val="24"/>
          <w:lang w:val="es-PR"/>
        </w:rPr>
        <w:t xml:space="preserve">  </w:t>
      </w:r>
      <w:r w:rsidRPr="009529D6">
        <w:rPr>
          <w:rFonts w:ascii="Book Antiqua" w:hAnsi="Book Antiqua" w:cs="Calibri"/>
          <w:szCs w:val="24"/>
          <w:lang w:val="es-PR"/>
        </w:rPr>
        <w:t>14,000   </w:t>
      </w:r>
    </w:p>
    <w:p w14:paraId="01776E34" w14:textId="52D34F7E" w:rsidR="009529D6" w:rsidRPr="009529D6" w:rsidRDefault="009529D6" w:rsidP="00BF7CBF">
      <w:pPr>
        <w:pStyle w:val="ListParagraph"/>
        <w:numPr>
          <w:ilvl w:val="2"/>
          <w:numId w:val="979"/>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Otros beneficios del empleado</w:t>
      </w:r>
      <w:proofErr w:type="gramStart"/>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40,000</w:t>
      </w:r>
      <w:proofErr w:type="gramEnd"/>
      <w:r w:rsidRPr="009529D6">
        <w:rPr>
          <w:rFonts w:ascii="Book Antiqua" w:hAnsi="Book Antiqua" w:cs="Calibri"/>
          <w:szCs w:val="24"/>
          <w:lang w:val="es-PR"/>
        </w:rPr>
        <w:t> </w:t>
      </w:r>
    </w:p>
    <w:p w14:paraId="5DCB830D" w14:textId="17F036F2" w:rsidR="009529D6" w:rsidRPr="009529D6" w:rsidRDefault="009529D6" w:rsidP="00BF7CBF">
      <w:pPr>
        <w:pStyle w:val="ListParagraph"/>
        <w:numPr>
          <w:ilvl w:val="0"/>
          <w:numId w:val="45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186,000 </w:t>
      </w:r>
    </w:p>
    <w:p w14:paraId="636F7279" w14:textId="0B6B15A0" w:rsidR="009529D6" w:rsidRPr="009529D6" w:rsidRDefault="009529D6" w:rsidP="00BF7CBF">
      <w:pPr>
        <w:pStyle w:val="ListParagraph"/>
        <w:numPr>
          <w:ilvl w:val="2"/>
          <w:numId w:val="980"/>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Pagos a AEE </w:t>
      </w:r>
      <w:r w:rsidRPr="009529D6">
        <w:rPr>
          <w:rFonts w:ascii="Book Antiqua" w:hAnsi="Book Antiqua" w:cs="Calibri"/>
          <w:szCs w:val="24"/>
          <w:lang w:val="es-PR"/>
        </w:rPr>
        <w:tab/>
        <w:t xml:space="preserve">            </w:t>
      </w:r>
      <w:r w:rsidRPr="009529D6">
        <w:rPr>
          <w:rFonts w:ascii="Book Antiqua" w:hAnsi="Book Antiqua" w:cs="Calibri"/>
          <w:szCs w:val="24"/>
          <w:lang w:val="es-PR"/>
        </w:rPr>
        <w:tab/>
        <w:t>           184,000   </w:t>
      </w:r>
    </w:p>
    <w:p w14:paraId="45876EB6" w14:textId="77777777" w:rsidR="009529D6" w:rsidRPr="009529D6" w:rsidRDefault="009529D6" w:rsidP="00A70343">
      <w:pPr>
        <w:pStyle w:val="ListParagraph"/>
        <w:numPr>
          <w:ilvl w:val="2"/>
          <w:numId w:val="980"/>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Otras facilidades y pagos  </w:t>
      </w:r>
    </w:p>
    <w:p w14:paraId="77AF2563" w14:textId="20587CEC"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2,000 </w:t>
      </w:r>
    </w:p>
    <w:p w14:paraId="4A49B6CC"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153A4F0A" w14:textId="22277A12" w:rsidR="009529D6" w:rsidRPr="009529D6" w:rsidRDefault="009529D6" w:rsidP="00BF7CBF">
      <w:pPr>
        <w:pStyle w:val="ListParagraph"/>
        <w:numPr>
          <w:ilvl w:val="0"/>
          <w:numId w:val="45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235,000  </w:t>
      </w:r>
    </w:p>
    <w:p w14:paraId="78F6E0B6" w14:textId="1E4DC0A9" w:rsidR="009529D6" w:rsidRPr="009529D6" w:rsidRDefault="009529D6" w:rsidP="00BF7CBF">
      <w:pPr>
        <w:pStyle w:val="ListParagraph"/>
        <w:numPr>
          <w:ilvl w:val="2"/>
          <w:numId w:val="98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005E4089">
        <w:rPr>
          <w:rFonts w:ascii="Book Antiqua" w:hAnsi="Book Antiqua" w:cs="Calibri"/>
          <w:szCs w:val="24"/>
          <w:lang w:val="es-PR"/>
        </w:rPr>
        <w:t xml:space="preserve">  </w:t>
      </w:r>
      <w:r w:rsidRPr="009529D6">
        <w:rPr>
          <w:rFonts w:ascii="Book Antiqua" w:hAnsi="Book Antiqua" w:cs="Calibri"/>
          <w:szCs w:val="24"/>
          <w:lang w:val="es-PR"/>
        </w:rPr>
        <w:t>25,000 </w:t>
      </w:r>
    </w:p>
    <w:p w14:paraId="32179B28" w14:textId="175A3BA0" w:rsidR="009529D6" w:rsidRPr="009529D6" w:rsidRDefault="009529D6" w:rsidP="00BF7CBF">
      <w:pPr>
        <w:pStyle w:val="ListParagraph"/>
        <w:numPr>
          <w:ilvl w:val="2"/>
          <w:numId w:val="98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Otros servicios comprados                  210,000 </w:t>
      </w:r>
    </w:p>
    <w:p w14:paraId="4EA81CE1" w14:textId="5A061C1E" w:rsidR="009529D6" w:rsidRPr="009529D6" w:rsidRDefault="009529D6" w:rsidP="00BF7CBF">
      <w:pPr>
        <w:pStyle w:val="ListParagraph"/>
        <w:numPr>
          <w:ilvl w:val="0"/>
          <w:numId w:val="45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Servicios profesionales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210,000</w:t>
      </w:r>
      <w:r w:rsidRPr="009529D6">
        <w:rPr>
          <w:rFonts w:ascii="Book Antiqua" w:hAnsi="Book Antiqua" w:cs="Calibri"/>
          <w:szCs w:val="24"/>
          <w:lang w:val="es-PR"/>
        </w:rPr>
        <w:tab/>
      </w:r>
    </w:p>
    <w:p w14:paraId="2268CB4B" w14:textId="77777777" w:rsidR="009529D6" w:rsidRPr="009529D6" w:rsidRDefault="009529D6" w:rsidP="00A70343">
      <w:pPr>
        <w:pStyle w:val="ListParagraph"/>
        <w:numPr>
          <w:ilvl w:val="2"/>
          <w:numId w:val="982"/>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lastRenderedPageBreak/>
        <w:t>Servicios profesionales de  </w:t>
      </w:r>
    </w:p>
    <w:p w14:paraId="294BB0C6" w14:textId="0D30078A"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ingeniería y arquitectura</w:t>
      </w:r>
      <w:r w:rsidRPr="009529D6">
        <w:rPr>
          <w:rFonts w:ascii="Book Antiqua" w:hAnsi="Book Antiqua" w:cs="Calibri"/>
          <w:szCs w:val="24"/>
          <w:lang w:val="es-PR"/>
        </w:rPr>
        <w:tab/>
      </w:r>
      <w:proofErr w:type="gramStart"/>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30,000</w:t>
      </w:r>
      <w:proofErr w:type="gramEnd"/>
      <w:r w:rsidRPr="009529D6">
        <w:rPr>
          <w:rFonts w:ascii="Book Antiqua" w:hAnsi="Book Antiqua" w:cs="Calibri"/>
          <w:szCs w:val="24"/>
          <w:lang w:val="es-PR"/>
        </w:rPr>
        <w:t> </w:t>
      </w:r>
    </w:p>
    <w:p w14:paraId="1AA47C8A"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7C95C11" w14:textId="5673861F" w:rsidR="009529D6" w:rsidRDefault="009529D6" w:rsidP="00A70343">
      <w:pPr>
        <w:pStyle w:val="ListParagraph"/>
        <w:numPr>
          <w:ilvl w:val="2"/>
          <w:numId w:val="982"/>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Gastos legales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proofErr w:type="gramStart"/>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30,000</w:t>
      </w:r>
      <w:proofErr w:type="gramEnd"/>
      <w:r w:rsidRPr="009529D6">
        <w:rPr>
          <w:rFonts w:ascii="Book Antiqua" w:hAnsi="Book Antiqua" w:cs="Calibri"/>
          <w:szCs w:val="24"/>
          <w:lang w:val="es-PR"/>
        </w:rPr>
        <w:t> </w:t>
      </w:r>
    </w:p>
    <w:p w14:paraId="491C8E30"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62DDE498" w14:textId="77777777" w:rsidR="009529D6" w:rsidRPr="009529D6" w:rsidRDefault="009529D6" w:rsidP="00A70343">
      <w:pPr>
        <w:pStyle w:val="ListParagraph"/>
        <w:numPr>
          <w:ilvl w:val="2"/>
          <w:numId w:val="982"/>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Servicios profesionales de  </w:t>
      </w:r>
    </w:p>
    <w:p w14:paraId="7597950D" w14:textId="6084F422"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finanzas y contabilidad</w:t>
      </w:r>
      <w:proofErr w:type="gramStart"/>
      <w:r w:rsidRPr="009529D6">
        <w:rPr>
          <w:rFonts w:ascii="Book Antiqua" w:hAnsi="Book Antiqua" w:cs="Calibri"/>
          <w:szCs w:val="24"/>
          <w:lang w:val="es-PR"/>
        </w:rPr>
        <w:tab/>
        <w:t xml:space="preserve">  </w:t>
      </w:r>
      <w:r w:rsidRPr="009529D6">
        <w:rPr>
          <w:rFonts w:ascii="Book Antiqua" w:hAnsi="Book Antiqua" w:cs="Calibri"/>
          <w:szCs w:val="24"/>
          <w:lang w:val="es-PR"/>
        </w:rPr>
        <w:tab/>
      </w:r>
      <w:proofErr w:type="gramEnd"/>
      <w:r w:rsidRPr="009529D6">
        <w:rPr>
          <w:rFonts w:ascii="Book Antiqua" w:hAnsi="Book Antiqua" w:cs="Calibri"/>
          <w:szCs w:val="24"/>
          <w:lang w:val="es-PR"/>
        </w:rPr>
        <w:t>  30,000    </w:t>
      </w:r>
    </w:p>
    <w:p w14:paraId="5B485B2F"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33DFAE6" w14:textId="2C724EFD" w:rsidR="009529D6" w:rsidRDefault="009529D6" w:rsidP="00A70343">
      <w:pPr>
        <w:pStyle w:val="ListParagraph"/>
        <w:numPr>
          <w:ilvl w:val="2"/>
          <w:numId w:val="982"/>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Otros servicios profesionales            120,000 </w:t>
      </w:r>
    </w:p>
    <w:p w14:paraId="65003E7C"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0BCF280B" w14:textId="7073469C" w:rsidR="009529D6" w:rsidRPr="009529D6" w:rsidRDefault="009529D6" w:rsidP="00BF7CBF">
      <w:pPr>
        <w:pStyle w:val="ListParagraph"/>
        <w:numPr>
          <w:ilvl w:val="0"/>
          <w:numId w:val="456"/>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20,000 </w:t>
      </w:r>
    </w:p>
    <w:p w14:paraId="253FE359" w14:textId="0471C985" w:rsidR="009529D6" w:rsidRPr="009529D6" w:rsidRDefault="009529D6" w:rsidP="00BF7CBF">
      <w:pPr>
        <w:pStyle w:val="ListParagraph"/>
        <w:numPr>
          <w:ilvl w:val="0"/>
          <w:numId w:val="457"/>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2,000 </w:t>
      </w:r>
    </w:p>
    <w:p w14:paraId="1F018D66" w14:textId="77777777" w:rsidR="009529D6" w:rsidRPr="009529D6" w:rsidRDefault="009529D6" w:rsidP="00A70343">
      <w:pPr>
        <w:pStyle w:val="ListParagraph"/>
        <w:numPr>
          <w:ilvl w:val="0"/>
          <w:numId w:val="458"/>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Incentivos y subsidios dirigidos al bienestar  </w:t>
      </w:r>
    </w:p>
    <w:p w14:paraId="1E27B59C" w14:textId="21C4255F" w:rsidR="0050759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de la ciudadanía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10,000 </w:t>
      </w:r>
    </w:p>
    <w:p w14:paraId="2679F3E5" w14:textId="77777777" w:rsidR="00A70343" w:rsidRDefault="00A70343" w:rsidP="00A70343">
      <w:pPr>
        <w:pStyle w:val="ListParagraph"/>
        <w:tabs>
          <w:tab w:val="left" w:pos="1984"/>
        </w:tabs>
        <w:contextualSpacing w:val="0"/>
        <w:rPr>
          <w:rFonts w:ascii="Book Antiqua" w:hAnsi="Book Antiqua" w:cs="Calibri"/>
          <w:szCs w:val="24"/>
          <w:lang w:val="es-PR"/>
        </w:rPr>
      </w:pPr>
    </w:p>
    <w:p w14:paraId="4DC20008" w14:textId="28B40B71" w:rsidR="009529D6" w:rsidRPr="00507596" w:rsidRDefault="009529D6" w:rsidP="00A70343">
      <w:pPr>
        <w:pStyle w:val="ListParagraph"/>
        <w:tabs>
          <w:tab w:val="left" w:pos="1984"/>
        </w:tabs>
        <w:contextualSpacing w:val="0"/>
        <w:rPr>
          <w:rFonts w:ascii="Book Antiqua" w:hAnsi="Book Antiqua" w:cs="Calibri"/>
          <w:szCs w:val="24"/>
          <w:lang w:val="es-PR"/>
        </w:rPr>
      </w:pPr>
      <w:proofErr w:type="gramStart"/>
      <w:r w:rsidRPr="00507596">
        <w:rPr>
          <w:rFonts w:ascii="Book Antiqua" w:hAnsi="Book Antiqua" w:cs="Calibri"/>
          <w:szCs w:val="24"/>
          <w:lang w:val="es-PR"/>
        </w:rPr>
        <w:t>Total</w:t>
      </w:r>
      <w:proofErr w:type="gramEnd"/>
      <w:r w:rsidRPr="00507596">
        <w:rPr>
          <w:rFonts w:ascii="Book Antiqua" w:hAnsi="Book Antiqua" w:cs="Calibri"/>
          <w:szCs w:val="24"/>
          <w:lang w:val="es-PR"/>
        </w:rPr>
        <w:t xml:space="preserve"> Autoridad para el Redesarrollo de los Terrenos y Facilidades de la  </w:t>
      </w:r>
    </w:p>
    <w:p w14:paraId="268819B6" w14:textId="77777777" w:rsidR="009529D6" w:rsidRP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Estación Naval Roosevelt </w:t>
      </w:r>
      <w:proofErr w:type="spellStart"/>
      <w:r w:rsidRPr="009529D6">
        <w:rPr>
          <w:rFonts w:ascii="Book Antiqua" w:hAnsi="Book Antiqua" w:cs="Calibri"/>
          <w:szCs w:val="24"/>
          <w:lang w:val="es-PR"/>
        </w:rPr>
        <w:t>Roads</w:t>
      </w:r>
      <w:proofErr w:type="spellEnd"/>
      <w:r w:rsidRPr="009529D6">
        <w:rPr>
          <w:rFonts w:ascii="Book Antiqua" w:hAnsi="Book Antiqua" w:cs="Calibri"/>
          <w:szCs w:val="24"/>
          <w:lang w:val="es-PR"/>
        </w:rPr>
        <w:t xml:space="preserve"> incluido en el Departamento  </w:t>
      </w:r>
    </w:p>
    <w:p w14:paraId="4E4F16AF" w14:textId="44880381" w:rsid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 de 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w:t>
      </w:r>
      <w:r w:rsidR="00507596">
        <w:rPr>
          <w:rFonts w:ascii="Book Antiqua" w:hAnsi="Book Antiqua" w:cs="Calibri"/>
          <w:szCs w:val="24"/>
          <w:lang w:val="es-PR"/>
        </w:rPr>
        <w:t xml:space="preserve">   </w:t>
      </w:r>
      <w:r w:rsidR="005E4089">
        <w:rPr>
          <w:rFonts w:ascii="Book Antiqua" w:hAnsi="Book Antiqua" w:cs="Calibri"/>
          <w:szCs w:val="24"/>
          <w:lang w:val="es-PR"/>
        </w:rPr>
        <w:t xml:space="preserve">     </w:t>
      </w:r>
      <w:r w:rsidRPr="009529D6">
        <w:rPr>
          <w:rFonts w:ascii="Book Antiqua" w:hAnsi="Book Antiqua" w:cs="Calibri"/>
          <w:szCs w:val="24"/>
          <w:lang w:val="es-PR"/>
        </w:rPr>
        <w:t xml:space="preserve"> </w:t>
      </w:r>
      <w:r w:rsidRPr="002B5B31">
        <w:rPr>
          <w:rFonts w:ascii="Book Antiqua" w:hAnsi="Book Antiqua" w:cs="Calibri"/>
          <w:szCs w:val="24"/>
          <w:u w:val="single"/>
          <w:lang w:val="es-PR"/>
        </w:rPr>
        <w:t>1,139,000</w:t>
      </w:r>
      <w:r w:rsidRPr="009529D6">
        <w:rPr>
          <w:rFonts w:ascii="Book Antiqua" w:hAnsi="Book Antiqua" w:cs="Calibri"/>
          <w:szCs w:val="24"/>
          <w:lang w:val="es-PR"/>
        </w:rPr>
        <w:t>        </w:t>
      </w:r>
    </w:p>
    <w:p w14:paraId="62BE28DC" w14:textId="77777777" w:rsidR="00A70343" w:rsidRPr="009529D6" w:rsidRDefault="00A70343" w:rsidP="00A70343">
      <w:pPr>
        <w:pStyle w:val="ListParagraph"/>
        <w:tabs>
          <w:tab w:val="left" w:pos="1984"/>
        </w:tabs>
        <w:contextualSpacing w:val="0"/>
        <w:rPr>
          <w:rFonts w:ascii="Book Antiqua" w:hAnsi="Book Antiqua" w:cs="Calibri"/>
          <w:szCs w:val="24"/>
          <w:lang w:val="es-PR"/>
        </w:rPr>
      </w:pPr>
    </w:p>
    <w:p w14:paraId="4B2620EC" w14:textId="77777777" w:rsidR="009529D6" w:rsidRPr="009529D6" w:rsidRDefault="009529D6" w:rsidP="00A70343">
      <w:pPr>
        <w:pStyle w:val="ListParagraph"/>
        <w:numPr>
          <w:ilvl w:val="0"/>
          <w:numId w:val="459"/>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Junta de Planificación incluido en el Departamento  </w:t>
      </w:r>
    </w:p>
    <w:p w14:paraId="10C9E66A" w14:textId="77777777" w:rsid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de Desarrollo Económico y Comercio </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4BD5F2F3" w14:textId="77777777" w:rsidR="00A70343" w:rsidRPr="009529D6" w:rsidRDefault="00A70343" w:rsidP="00A70343">
      <w:pPr>
        <w:pStyle w:val="ListParagraph"/>
        <w:tabs>
          <w:tab w:val="left" w:pos="1984"/>
        </w:tabs>
        <w:contextualSpacing w:val="0"/>
        <w:rPr>
          <w:rFonts w:ascii="Book Antiqua" w:hAnsi="Book Antiqua" w:cs="Calibri"/>
          <w:szCs w:val="24"/>
          <w:lang w:val="es-PR"/>
        </w:rPr>
      </w:pPr>
    </w:p>
    <w:p w14:paraId="2C991A78" w14:textId="6CC40566" w:rsidR="009529D6" w:rsidRPr="009529D6" w:rsidRDefault="009529D6" w:rsidP="00BF7CBF">
      <w:pPr>
        <w:pStyle w:val="ListParagraph"/>
        <w:numPr>
          <w:ilvl w:val="0"/>
          <w:numId w:val="460"/>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1515BF">
        <w:rPr>
          <w:rFonts w:ascii="Book Antiqua" w:hAnsi="Book Antiqua" w:cs="Calibri"/>
          <w:szCs w:val="24"/>
          <w:lang w:val="es-PR"/>
        </w:rPr>
        <w:tab/>
      </w:r>
      <w:r w:rsidRPr="009529D6">
        <w:rPr>
          <w:rFonts w:ascii="Book Antiqua" w:hAnsi="Book Antiqua" w:cs="Calibri"/>
          <w:szCs w:val="24"/>
          <w:lang w:val="es-PR"/>
        </w:rPr>
        <w:t>12,238,000 </w:t>
      </w:r>
    </w:p>
    <w:p w14:paraId="08993CA6" w14:textId="47D4AE4E" w:rsidR="009529D6" w:rsidRPr="009529D6" w:rsidRDefault="009529D6" w:rsidP="00BF7CBF">
      <w:pPr>
        <w:pStyle w:val="ListParagraph"/>
        <w:numPr>
          <w:ilvl w:val="2"/>
          <w:numId w:val="983"/>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9,655,000   </w:t>
      </w:r>
    </w:p>
    <w:p w14:paraId="79B8519E" w14:textId="389202AE" w:rsidR="009529D6" w:rsidRPr="009529D6" w:rsidRDefault="009529D6" w:rsidP="00BF7CBF">
      <w:pPr>
        <w:pStyle w:val="ListParagraph"/>
        <w:numPr>
          <w:ilvl w:val="2"/>
          <w:numId w:val="983"/>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Sueldos para Puestos de Confianza     597,000  </w:t>
      </w:r>
    </w:p>
    <w:p w14:paraId="2F2005C6" w14:textId="2AC6C21C" w:rsidR="009529D6" w:rsidRPr="009529D6" w:rsidRDefault="009529D6" w:rsidP="00BF7CBF">
      <w:pPr>
        <w:pStyle w:val="ListParagraph"/>
        <w:numPr>
          <w:ilvl w:val="2"/>
          <w:numId w:val="983"/>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Aportación Patronal Seguro Médico   431,000 </w:t>
      </w:r>
    </w:p>
    <w:p w14:paraId="7A8A3BA4" w14:textId="1553683C" w:rsidR="009529D6" w:rsidRPr="009529D6" w:rsidRDefault="009529D6" w:rsidP="00BF7CBF">
      <w:pPr>
        <w:pStyle w:val="ListParagraph"/>
        <w:numPr>
          <w:ilvl w:val="2"/>
          <w:numId w:val="983"/>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Otros beneficios del empleado</w:t>
      </w:r>
      <w:r w:rsidR="005E4089">
        <w:rPr>
          <w:rFonts w:ascii="Book Antiqua" w:hAnsi="Book Antiqua" w:cs="Calibri"/>
          <w:szCs w:val="24"/>
          <w:lang w:val="es-PR"/>
        </w:rPr>
        <w:tab/>
        <w:t xml:space="preserve"> </w:t>
      </w:r>
      <w:r w:rsidRPr="009529D6">
        <w:rPr>
          <w:rFonts w:ascii="Book Antiqua" w:hAnsi="Book Antiqua" w:cs="Calibri"/>
          <w:szCs w:val="24"/>
          <w:lang w:val="es-PR"/>
        </w:rPr>
        <w:t>1,001,000 </w:t>
      </w:r>
    </w:p>
    <w:p w14:paraId="241F040E" w14:textId="77777777" w:rsidR="009529D6" w:rsidRPr="009529D6" w:rsidRDefault="009529D6" w:rsidP="00A70343">
      <w:pPr>
        <w:pStyle w:val="ListParagraph"/>
        <w:numPr>
          <w:ilvl w:val="2"/>
          <w:numId w:val="983"/>
        </w:numPr>
        <w:tabs>
          <w:tab w:val="clear" w:pos="2250"/>
          <w:tab w:val="left" w:pos="1984"/>
        </w:tabs>
        <w:ind w:left="1890"/>
        <w:contextualSpacing w:val="0"/>
        <w:rPr>
          <w:rFonts w:ascii="Book Antiqua" w:hAnsi="Book Antiqua" w:cs="Calibri"/>
          <w:szCs w:val="24"/>
          <w:lang w:val="es-PR"/>
        </w:rPr>
      </w:pPr>
      <w:r w:rsidRPr="009529D6">
        <w:rPr>
          <w:rFonts w:ascii="Book Antiqua" w:hAnsi="Book Antiqua" w:cs="Calibri"/>
          <w:szCs w:val="24"/>
          <w:lang w:val="es-PR"/>
        </w:rPr>
        <w:t>Jubilación anticipada y Programa de  </w:t>
      </w:r>
    </w:p>
    <w:p w14:paraId="54EB6221" w14:textId="77777777" w:rsidR="009529D6" w:rsidRDefault="009529D6" w:rsidP="00A70343">
      <w:pPr>
        <w:pStyle w:val="ListParagraph"/>
        <w:tabs>
          <w:tab w:val="left" w:pos="1984"/>
        </w:tabs>
        <w:ind w:left="1890"/>
        <w:contextualSpacing w:val="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0AAFD7C8" w14:textId="77777777" w:rsidR="00A70343" w:rsidRPr="009529D6" w:rsidRDefault="00A70343" w:rsidP="00A70343">
      <w:pPr>
        <w:pStyle w:val="ListParagraph"/>
        <w:tabs>
          <w:tab w:val="left" w:pos="1984"/>
        </w:tabs>
        <w:ind w:left="1890"/>
        <w:contextualSpacing w:val="0"/>
        <w:rPr>
          <w:rFonts w:ascii="Book Antiqua" w:hAnsi="Book Antiqua" w:cs="Calibri"/>
          <w:szCs w:val="24"/>
          <w:lang w:val="es-PR"/>
        </w:rPr>
      </w:pPr>
    </w:p>
    <w:p w14:paraId="65206C0B" w14:textId="1AAB24E2" w:rsidR="009529D6" w:rsidRPr="009529D6" w:rsidRDefault="009529D6" w:rsidP="00BF7CBF">
      <w:pPr>
        <w:pStyle w:val="ListParagraph"/>
        <w:numPr>
          <w:ilvl w:val="2"/>
          <w:numId w:val="983"/>
        </w:numPr>
        <w:tabs>
          <w:tab w:val="clear" w:pos="2250"/>
          <w:tab w:val="left" w:pos="1984"/>
        </w:tabs>
        <w:spacing w:after="360"/>
        <w:ind w:left="1890"/>
        <w:contextualSpacing w:val="0"/>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t>     53,000 </w:t>
      </w:r>
    </w:p>
    <w:p w14:paraId="27DDDCF5" w14:textId="28593C02" w:rsidR="009529D6" w:rsidRPr="009529D6" w:rsidRDefault="009529D6" w:rsidP="00BF7CBF">
      <w:pPr>
        <w:pStyle w:val="ListParagraph"/>
        <w:numPr>
          <w:ilvl w:val="0"/>
          <w:numId w:val="46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Pagos al "</w:t>
      </w:r>
      <w:proofErr w:type="spellStart"/>
      <w:r w:rsidRPr="009529D6">
        <w:rPr>
          <w:rFonts w:ascii="Book Antiqua" w:hAnsi="Book Antiqua" w:cs="Calibri"/>
          <w:szCs w:val="24"/>
          <w:lang w:val="es-PR"/>
        </w:rPr>
        <w:t>Paygo</w:t>
      </w:r>
      <w:proofErr w:type="spellEnd"/>
      <w:r w:rsidRPr="009529D6">
        <w:rPr>
          <w:rFonts w:ascii="Book Antiqua" w:hAnsi="Book Antiqua" w:cs="Calibri"/>
          <w:szCs w:val="24"/>
          <w:lang w:val="es-PR"/>
        </w:rPr>
        <w:t xml:space="preserve">"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4,948,000  </w:t>
      </w:r>
    </w:p>
    <w:p w14:paraId="05725942" w14:textId="7AE2021B" w:rsidR="009529D6" w:rsidRPr="009529D6" w:rsidRDefault="009529D6" w:rsidP="00BF7CBF">
      <w:pPr>
        <w:pStyle w:val="ListParagraph"/>
        <w:numPr>
          <w:ilvl w:val="0"/>
          <w:numId w:val="462"/>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lastRenderedPageBreak/>
        <w:t xml:space="preserve">Facilidades y pagos por servicios públicos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1,044,000 </w:t>
      </w:r>
    </w:p>
    <w:p w14:paraId="0ED6D993" w14:textId="1994F63E" w:rsidR="009529D6" w:rsidRPr="009529D6" w:rsidRDefault="009529D6" w:rsidP="00BF7CBF">
      <w:pPr>
        <w:pStyle w:val="ListParagraph"/>
        <w:numPr>
          <w:ilvl w:val="2"/>
          <w:numId w:val="98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63659067" w14:textId="77777777" w:rsidR="009529D6" w:rsidRPr="009529D6" w:rsidRDefault="009529D6" w:rsidP="00A70343">
      <w:pPr>
        <w:pStyle w:val="ListParagraph"/>
        <w:numPr>
          <w:ilvl w:val="2"/>
          <w:numId w:val="984"/>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Otras facilidades y pagos  </w:t>
      </w:r>
    </w:p>
    <w:p w14:paraId="4A619B81" w14:textId="7360B86A"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11,000 </w:t>
      </w:r>
    </w:p>
    <w:p w14:paraId="09D141A7"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1D9786C5" w14:textId="77777777" w:rsidR="009529D6" w:rsidRPr="009529D6" w:rsidRDefault="009529D6" w:rsidP="00A70343">
      <w:pPr>
        <w:pStyle w:val="ListParagraph"/>
        <w:numPr>
          <w:ilvl w:val="2"/>
          <w:numId w:val="984"/>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Para el pago de combustibles  </w:t>
      </w:r>
    </w:p>
    <w:p w14:paraId="591A046A" w14:textId="3FCF5054"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lubricantes a </w:t>
      </w:r>
      <w:proofErr w:type="gramStart"/>
      <w:r w:rsidRPr="009529D6">
        <w:rPr>
          <w:rFonts w:ascii="Book Antiqua" w:hAnsi="Book Antiqua" w:cs="Calibri"/>
          <w:szCs w:val="24"/>
          <w:lang w:val="es-PR"/>
        </w:rPr>
        <w:t xml:space="preserve">ASG  </w:t>
      </w:r>
      <w:r w:rsidRPr="009529D6">
        <w:rPr>
          <w:rFonts w:ascii="Book Antiqua" w:hAnsi="Book Antiqua" w:cs="Calibri"/>
          <w:szCs w:val="24"/>
          <w:lang w:val="es-PR"/>
        </w:rPr>
        <w:tab/>
      </w:r>
      <w:proofErr w:type="gramEnd"/>
      <w:r w:rsidRPr="009529D6">
        <w:rPr>
          <w:rFonts w:ascii="Book Antiqua" w:hAnsi="Book Antiqua" w:cs="Calibri"/>
          <w:szCs w:val="24"/>
          <w:lang w:val="es-PR"/>
        </w:rPr>
        <w:tab/>
      </w:r>
      <w:r w:rsidRPr="009529D6">
        <w:rPr>
          <w:rFonts w:ascii="Book Antiqua" w:hAnsi="Book Antiqua" w:cs="Calibri"/>
          <w:szCs w:val="24"/>
          <w:lang w:val="es-PR"/>
        </w:rPr>
        <w:tab/>
        <w:t>     8,000 </w:t>
      </w:r>
    </w:p>
    <w:p w14:paraId="42C01735"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6282FF9" w14:textId="4549D7B6" w:rsidR="009529D6" w:rsidRPr="009529D6" w:rsidRDefault="009529D6" w:rsidP="00BF7CBF">
      <w:pPr>
        <w:pStyle w:val="ListParagraph"/>
        <w:numPr>
          <w:ilvl w:val="0"/>
          <w:numId w:val="46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272,000  </w:t>
      </w:r>
    </w:p>
    <w:p w14:paraId="5EC538A6" w14:textId="54890648" w:rsidR="009529D6" w:rsidRPr="009529D6" w:rsidRDefault="009529D6" w:rsidP="00BF7CBF">
      <w:pPr>
        <w:pStyle w:val="ListParagraph"/>
        <w:numPr>
          <w:ilvl w:val="2"/>
          <w:numId w:val="98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 a PRIMAS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41,000   </w:t>
      </w:r>
    </w:p>
    <w:p w14:paraId="4F1B264C" w14:textId="29DF8CF3" w:rsidR="009529D6" w:rsidRPr="009529D6" w:rsidRDefault="009529D6" w:rsidP="00BF7CBF">
      <w:pPr>
        <w:pStyle w:val="ListParagraph"/>
        <w:numPr>
          <w:ilvl w:val="2"/>
          <w:numId w:val="98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w:t>
      </w:r>
      <w:r w:rsidR="00507596">
        <w:rPr>
          <w:rFonts w:ascii="Book Antiqua" w:hAnsi="Book Antiqua" w:cs="Calibri"/>
          <w:szCs w:val="24"/>
          <w:lang w:val="es-PR"/>
        </w:rPr>
        <w:t xml:space="preserve"> </w:t>
      </w:r>
      <w:r w:rsidRPr="009529D6">
        <w:rPr>
          <w:rFonts w:ascii="Book Antiqua" w:hAnsi="Book Antiqua" w:cs="Calibri"/>
          <w:szCs w:val="24"/>
          <w:lang w:val="es-PR"/>
        </w:rPr>
        <w:t>37,000   </w:t>
      </w:r>
    </w:p>
    <w:p w14:paraId="5F992453" w14:textId="044D51ED" w:rsidR="009529D6" w:rsidRPr="009529D6" w:rsidRDefault="009529D6" w:rsidP="00BF7CBF">
      <w:pPr>
        <w:pStyle w:val="ListParagraph"/>
        <w:numPr>
          <w:ilvl w:val="2"/>
          <w:numId w:val="98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Otros servicios comprados                   174,000 </w:t>
      </w:r>
    </w:p>
    <w:p w14:paraId="11136184" w14:textId="229F2503" w:rsidR="009529D6" w:rsidRPr="009529D6" w:rsidRDefault="009529D6" w:rsidP="00BF7CBF">
      <w:pPr>
        <w:pStyle w:val="ListParagraph"/>
        <w:numPr>
          <w:ilvl w:val="2"/>
          <w:numId w:val="98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20,000   </w:t>
      </w:r>
    </w:p>
    <w:p w14:paraId="2F90C4DE" w14:textId="1783DA21" w:rsidR="009529D6" w:rsidRPr="009529D6" w:rsidRDefault="009529D6" w:rsidP="00BF7CBF">
      <w:pPr>
        <w:pStyle w:val="ListParagraph"/>
        <w:numPr>
          <w:ilvl w:val="0"/>
          <w:numId w:val="46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46,000 </w:t>
      </w:r>
    </w:p>
    <w:p w14:paraId="5FDD502A" w14:textId="07E44B88" w:rsidR="009529D6" w:rsidRPr="009529D6" w:rsidRDefault="009529D6" w:rsidP="00BF7CBF">
      <w:pPr>
        <w:pStyle w:val="ListParagraph"/>
        <w:numPr>
          <w:ilvl w:val="0"/>
          <w:numId w:val="46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2,475,000 </w:t>
      </w:r>
    </w:p>
    <w:p w14:paraId="48593B17" w14:textId="77777777" w:rsidR="009529D6" w:rsidRPr="009529D6" w:rsidRDefault="009529D6" w:rsidP="00A70343">
      <w:pPr>
        <w:pStyle w:val="ListParagraph"/>
        <w:numPr>
          <w:ilvl w:val="2"/>
          <w:numId w:val="986"/>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Servicios profesionales de  </w:t>
      </w:r>
    </w:p>
    <w:p w14:paraId="223CC769" w14:textId="01F0CAD3"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finanzas y contabilidad</w:t>
      </w:r>
      <w:proofErr w:type="gramStart"/>
      <w:r w:rsidRPr="009529D6">
        <w:rPr>
          <w:rFonts w:ascii="Book Antiqua" w:hAnsi="Book Antiqua" w:cs="Calibri"/>
          <w:szCs w:val="24"/>
          <w:lang w:val="es-PR"/>
        </w:rPr>
        <w:tab/>
        <w:t xml:space="preserve">  </w:t>
      </w:r>
      <w:r w:rsidRPr="009529D6">
        <w:rPr>
          <w:rFonts w:ascii="Book Antiqua" w:hAnsi="Book Antiqua" w:cs="Calibri"/>
          <w:szCs w:val="24"/>
          <w:lang w:val="es-PR"/>
        </w:rPr>
        <w:tab/>
      </w:r>
      <w:proofErr w:type="gramEnd"/>
      <w:r w:rsidR="00E553C0">
        <w:rPr>
          <w:rFonts w:ascii="Book Antiqua" w:hAnsi="Book Antiqua" w:cs="Calibri"/>
          <w:szCs w:val="24"/>
          <w:lang w:val="es-PR"/>
        </w:rPr>
        <w:t xml:space="preserve">    </w:t>
      </w:r>
      <w:r w:rsidRPr="009529D6">
        <w:rPr>
          <w:rFonts w:ascii="Book Antiqua" w:hAnsi="Book Antiqua" w:cs="Calibri"/>
          <w:szCs w:val="24"/>
          <w:lang w:val="es-PR"/>
        </w:rPr>
        <w:t>15,000 </w:t>
      </w:r>
    </w:p>
    <w:p w14:paraId="456CE0FF"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10BAC9C2" w14:textId="04881EA8" w:rsidR="009529D6" w:rsidRDefault="009529D6" w:rsidP="00A70343">
      <w:pPr>
        <w:pStyle w:val="ListParagraph"/>
        <w:numPr>
          <w:ilvl w:val="2"/>
          <w:numId w:val="986"/>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Pr="009529D6">
        <w:rPr>
          <w:rFonts w:ascii="Book Antiqua" w:hAnsi="Book Antiqua" w:cs="Calibri"/>
          <w:szCs w:val="24"/>
          <w:lang w:val="es-PR"/>
        </w:rPr>
        <w:tab/>
        <w:t>    60,000 </w:t>
      </w:r>
    </w:p>
    <w:p w14:paraId="1363BB74"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68DADD4F" w14:textId="77777777" w:rsidR="009529D6" w:rsidRPr="009529D6" w:rsidRDefault="009529D6" w:rsidP="00A70343">
      <w:pPr>
        <w:pStyle w:val="ListParagraph"/>
        <w:numPr>
          <w:ilvl w:val="2"/>
          <w:numId w:val="986"/>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Para publicar de forma prospectiva </w:t>
      </w:r>
    </w:p>
    <w:p w14:paraId="2F6904A1"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y retroactiva las cuentas nacionales </w:t>
      </w:r>
    </w:p>
    <w:p w14:paraId="6AE361AA"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Puerto Rico con frecuencia  </w:t>
      </w:r>
    </w:p>
    <w:p w14:paraId="3026940B" w14:textId="0DF1F10D"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500,000 </w:t>
      </w:r>
    </w:p>
    <w:p w14:paraId="4E61527B"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30A4961" w14:textId="77777777" w:rsidR="009529D6" w:rsidRPr="009529D6" w:rsidRDefault="009529D6" w:rsidP="00A70343">
      <w:pPr>
        <w:pStyle w:val="ListParagraph"/>
        <w:numPr>
          <w:ilvl w:val="2"/>
          <w:numId w:val="986"/>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Para el desarrollo de un modelo </w:t>
      </w:r>
    </w:p>
    <w:p w14:paraId="4CADF0D8" w14:textId="77777777" w:rsidR="009529D6" w:rsidRP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pronóstico macroeconómico  </w:t>
      </w:r>
    </w:p>
    <w:p w14:paraId="47FD69CE" w14:textId="743EE397"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00E553C0">
        <w:rPr>
          <w:rFonts w:ascii="Book Antiqua" w:hAnsi="Book Antiqua" w:cs="Calibri"/>
          <w:szCs w:val="24"/>
          <w:lang w:val="es-PR"/>
        </w:rPr>
        <w:t xml:space="preserve">         </w:t>
      </w:r>
      <w:r w:rsidRPr="009529D6">
        <w:rPr>
          <w:rFonts w:ascii="Book Antiqua" w:hAnsi="Book Antiqua" w:cs="Calibri"/>
          <w:szCs w:val="24"/>
          <w:lang w:val="es-PR"/>
        </w:rPr>
        <w:t>1,900,000 </w:t>
      </w:r>
    </w:p>
    <w:p w14:paraId="2BAE7587"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FD0EDC8" w14:textId="2A9F149D" w:rsidR="009529D6" w:rsidRPr="009529D6" w:rsidRDefault="009529D6" w:rsidP="00BF7CBF">
      <w:pPr>
        <w:pStyle w:val="ListParagraph"/>
        <w:numPr>
          <w:ilvl w:val="0"/>
          <w:numId w:val="466"/>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Pr="009529D6">
        <w:rPr>
          <w:rFonts w:ascii="Book Antiqua" w:hAnsi="Book Antiqua" w:cs="Calibri"/>
          <w:szCs w:val="24"/>
          <w:lang w:val="es-PR"/>
        </w:rPr>
        <w:tab/>
        <w:t>       </w:t>
      </w:r>
      <w:r w:rsidR="00E553C0">
        <w:rPr>
          <w:rFonts w:ascii="Book Antiqua" w:hAnsi="Book Antiqua" w:cs="Calibri"/>
          <w:szCs w:val="24"/>
          <w:lang w:val="es-PR"/>
        </w:rPr>
        <w:t xml:space="preserve">    </w:t>
      </w:r>
      <w:r w:rsidRPr="009529D6">
        <w:rPr>
          <w:rFonts w:ascii="Book Antiqua" w:hAnsi="Book Antiqua" w:cs="Calibri"/>
          <w:szCs w:val="24"/>
          <w:lang w:val="es-PR"/>
        </w:rPr>
        <w:t xml:space="preserve"> 70,000   </w:t>
      </w:r>
    </w:p>
    <w:p w14:paraId="6D3F0BB6" w14:textId="010E229E" w:rsidR="009529D6" w:rsidRPr="009529D6" w:rsidRDefault="009529D6" w:rsidP="00BF7CBF">
      <w:pPr>
        <w:pStyle w:val="ListParagraph"/>
        <w:numPr>
          <w:ilvl w:val="0"/>
          <w:numId w:val="467"/>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Materiales y suministros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21,000 </w:t>
      </w:r>
    </w:p>
    <w:p w14:paraId="26B14133" w14:textId="5BA4AA33" w:rsidR="009529D6" w:rsidRPr="009529D6" w:rsidRDefault="009529D6" w:rsidP="00BF7CBF">
      <w:pPr>
        <w:pStyle w:val="ListParagraph"/>
        <w:numPr>
          <w:ilvl w:val="0"/>
          <w:numId w:val="468"/>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lastRenderedPageBreak/>
        <w:t xml:space="preserve">Compra de Equipo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99,000 </w:t>
      </w:r>
    </w:p>
    <w:p w14:paraId="791F1392" w14:textId="232743E4" w:rsidR="009529D6" w:rsidRPr="009529D6" w:rsidRDefault="009529D6" w:rsidP="00BF7CBF">
      <w:pPr>
        <w:pStyle w:val="ListParagraph"/>
        <w:numPr>
          <w:ilvl w:val="0"/>
          <w:numId w:val="469"/>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30,000 </w:t>
      </w:r>
    </w:p>
    <w:p w14:paraId="383EC445" w14:textId="7F67CBBB" w:rsidR="009529D6" w:rsidRPr="009529D6" w:rsidRDefault="009529D6" w:rsidP="00BF7CBF">
      <w:pPr>
        <w:pStyle w:val="ListParagraph"/>
        <w:numPr>
          <w:ilvl w:val="0"/>
          <w:numId w:val="470"/>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919,000 </w:t>
      </w:r>
    </w:p>
    <w:p w14:paraId="5AFC6B33" w14:textId="77777777" w:rsidR="009529D6" w:rsidRPr="009529D6" w:rsidRDefault="009529D6" w:rsidP="00A70343">
      <w:pPr>
        <w:pStyle w:val="ListParagraph"/>
        <w:numPr>
          <w:ilvl w:val="2"/>
          <w:numId w:val="987"/>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Aportación al Fideicomiso de Reserva  </w:t>
      </w:r>
    </w:p>
    <w:p w14:paraId="20A95F18" w14:textId="7B303049"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Pensiones Ley 80-2020</w:t>
      </w:r>
      <w:r w:rsidRPr="009529D6">
        <w:rPr>
          <w:rFonts w:ascii="Book Antiqua" w:hAnsi="Book Antiqua" w:cs="Calibri"/>
          <w:szCs w:val="24"/>
          <w:lang w:val="es-PR"/>
        </w:rPr>
        <w:tab/>
      </w:r>
      <w:r w:rsidRPr="009529D6">
        <w:rPr>
          <w:rFonts w:ascii="Book Antiqua" w:hAnsi="Book Antiqua" w:cs="Calibri"/>
          <w:szCs w:val="24"/>
          <w:lang w:val="es-PR"/>
        </w:rPr>
        <w:tab/>
        <w:t>919,000 </w:t>
      </w:r>
    </w:p>
    <w:p w14:paraId="711911B5"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1CB1CDD9" w14:textId="7095D1D0" w:rsidR="009529D6" w:rsidRPr="00507596" w:rsidRDefault="009529D6" w:rsidP="00A70343">
      <w:pPr>
        <w:tabs>
          <w:tab w:val="left" w:pos="1984"/>
        </w:tabs>
        <w:rPr>
          <w:rFonts w:ascii="Book Antiqua" w:hAnsi="Book Antiqua" w:cs="Calibri"/>
          <w:szCs w:val="24"/>
          <w:lang w:val="es-PR"/>
        </w:rPr>
      </w:pPr>
      <w:proofErr w:type="gramStart"/>
      <w:r w:rsidRPr="00507596">
        <w:rPr>
          <w:rFonts w:ascii="Book Antiqua" w:hAnsi="Book Antiqua" w:cs="Calibri"/>
          <w:szCs w:val="24"/>
          <w:lang w:val="es-PR"/>
        </w:rPr>
        <w:t>Total</w:t>
      </w:r>
      <w:proofErr w:type="gramEnd"/>
      <w:r w:rsidRPr="00507596">
        <w:rPr>
          <w:rFonts w:ascii="Book Antiqua" w:hAnsi="Book Antiqua" w:cs="Calibri"/>
          <w:szCs w:val="24"/>
          <w:lang w:val="es-PR"/>
        </w:rPr>
        <w:t xml:space="preserve"> Junta de Planificación incluido en Departamento  </w:t>
      </w:r>
    </w:p>
    <w:p w14:paraId="6C32C529" w14:textId="6C7960E7" w:rsidR="009529D6" w:rsidRDefault="009529D6" w:rsidP="00A70343">
      <w:pPr>
        <w:pStyle w:val="ListParagraph"/>
        <w:tabs>
          <w:tab w:val="left" w:pos="1984"/>
        </w:tabs>
        <w:contextualSpacing w:val="0"/>
        <w:rPr>
          <w:rFonts w:ascii="Book Antiqua" w:hAnsi="Book Antiqua" w:cs="Calibri"/>
          <w:szCs w:val="24"/>
          <w:lang w:val="es-PR"/>
        </w:rPr>
      </w:pPr>
      <w:r w:rsidRPr="009529D6">
        <w:rPr>
          <w:rFonts w:ascii="Book Antiqua" w:hAnsi="Book Antiqua" w:cs="Calibri"/>
          <w:szCs w:val="24"/>
          <w:lang w:val="es-PR"/>
        </w:rPr>
        <w:t xml:space="preserve">                        de Desarrollo Económico y </w:t>
      </w:r>
      <w:proofErr w:type="gramStart"/>
      <w:r w:rsidRPr="009529D6">
        <w:rPr>
          <w:rFonts w:ascii="Book Antiqua" w:hAnsi="Book Antiqua" w:cs="Calibri"/>
          <w:szCs w:val="24"/>
          <w:lang w:val="es-PR"/>
        </w:rPr>
        <w:t xml:space="preserve">Comercio  </w:t>
      </w:r>
      <w:r w:rsidRPr="009529D6">
        <w:rPr>
          <w:rFonts w:ascii="Book Antiqua" w:hAnsi="Book Antiqua" w:cs="Calibri"/>
          <w:szCs w:val="24"/>
          <w:lang w:val="es-PR"/>
        </w:rPr>
        <w:tab/>
      </w:r>
      <w:proofErr w:type="gramEnd"/>
      <w:r w:rsidRPr="009529D6">
        <w:rPr>
          <w:rFonts w:ascii="Book Antiqua" w:hAnsi="Book Antiqua" w:cs="Calibri"/>
          <w:szCs w:val="24"/>
          <w:lang w:val="es-PR"/>
        </w:rPr>
        <w:tab/>
        <w:t xml:space="preserve">         </w:t>
      </w:r>
      <w:r w:rsidRPr="002B5B31">
        <w:rPr>
          <w:rFonts w:ascii="Book Antiqua" w:hAnsi="Book Antiqua" w:cs="Calibri"/>
          <w:szCs w:val="24"/>
          <w:u w:val="single"/>
          <w:lang w:val="es-PR"/>
        </w:rPr>
        <w:t>22,162,000</w:t>
      </w:r>
      <w:r w:rsidRPr="009529D6">
        <w:rPr>
          <w:rFonts w:ascii="Book Antiqua" w:hAnsi="Book Antiqua" w:cs="Calibri"/>
          <w:szCs w:val="24"/>
          <w:lang w:val="es-PR"/>
        </w:rPr>
        <w:t> </w:t>
      </w:r>
    </w:p>
    <w:p w14:paraId="2FC3C8D7" w14:textId="77777777" w:rsidR="00A70343" w:rsidRPr="009529D6" w:rsidRDefault="00A70343" w:rsidP="00A70343">
      <w:pPr>
        <w:pStyle w:val="ListParagraph"/>
        <w:tabs>
          <w:tab w:val="left" w:pos="1984"/>
        </w:tabs>
        <w:contextualSpacing w:val="0"/>
        <w:rPr>
          <w:rFonts w:ascii="Book Antiqua" w:hAnsi="Book Antiqua" w:cs="Calibri"/>
          <w:szCs w:val="24"/>
          <w:lang w:val="es-PR"/>
        </w:rPr>
      </w:pPr>
    </w:p>
    <w:p w14:paraId="72C2B319" w14:textId="77777777" w:rsidR="009529D6" w:rsidRPr="009529D6" w:rsidRDefault="009529D6" w:rsidP="00BF7CBF">
      <w:pPr>
        <w:pStyle w:val="ListParagraph"/>
        <w:numPr>
          <w:ilvl w:val="0"/>
          <w:numId w:val="47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Otros Programas incluidos en el Departamento de Desarrollo Económico y Comercio  </w:t>
      </w:r>
    </w:p>
    <w:p w14:paraId="325DB401" w14:textId="29F68D29" w:rsidR="009529D6" w:rsidRPr="009529D6" w:rsidRDefault="009529D6" w:rsidP="00BF7CBF">
      <w:pPr>
        <w:pStyle w:val="ListParagraph"/>
        <w:numPr>
          <w:ilvl w:val="0"/>
          <w:numId w:val="472"/>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Nómina y costos relacionados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1515BF">
        <w:rPr>
          <w:rFonts w:ascii="Book Antiqua" w:hAnsi="Book Antiqua" w:cs="Calibri"/>
          <w:szCs w:val="24"/>
          <w:lang w:val="es-PR"/>
        </w:rPr>
        <w:tab/>
      </w:r>
      <w:r w:rsidRPr="009529D6">
        <w:rPr>
          <w:rFonts w:ascii="Book Antiqua" w:hAnsi="Book Antiqua" w:cs="Calibri"/>
          <w:szCs w:val="24"/>
          <w:lang w:val="es-PR"/>
        </w:rPr>
        <w:t>6,085,000 </w:t>
      </w:r>
    </w:p>
    <w:p w14:paraId="4FCF4FD2" w14:textId="58C8EA3C" w:rsidR="009529D6" w:rsidRPr="009529D6" w:rsidRDefault="009529D6" w:rsidP="00BF7CBF">
      <w:pPr>
        <w:pStyle w:val="ListParagraph"/>
        <w:numPr>
          <w:ilvl w:val="2"/>
          <w:numId w:val="988"/>
        </w:numPr>
        <w:tabs>
          <w:tab w:val="clear" w:pos="2250"/>
          <w:tab w:val="left" w:pos="1800"/>
        </w:tabs>
        <w:spacing w:after="360"/>
        <w:ind w:left="1980"/>
        <w:contextualSpacing w:val="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4,682,000   </w:t>
      </w:r>
    </w:p>
    <w:p w14:paraId="5F3613BD" w14:textId="7CAE3DAC" w:rsidR="009529D6" w:rsidRPr="009529D6" w:rsidRDefault="009529D6" w:rsidP="00BF7CBF">
      <w:pPr>
        <w:pStyle w:val="ListParagraph"/>
        <w:numPr>
          <w:ilvl w:val="2"/>
          <w:numId w:val="988"/>
        </w:numPr>
        <w:tabs>
          <w:tab w:val="clear" w:pos="2250"/>
          <w:tab w:val="left" w:pos="1800"/>
        </w:tabs>
        <w:spacing w:after="360"/>
        <w:ind w:left="1980"/>
        <w:contextualSpacing w:val="0"/>
        <w:rPr>
          <w:rFonts w:ascii="Book Antiqua" w:hAnsi="Book Antiqua" w:cs="Calibri"/>
          <w:szCs w:val="24"/>
          <w:lang w:val="es-PR"/>
        </w:rPr>
      </w:pPr>
      <w:r w:rsidRPr="009529D6">
        <w:rPr>
          <w:rFonts w:ascii="Book Antiqua" w:hAnsi="Book Antiqua" w:cs="Calibri"/>
          <w:szCs w:val="24"/>
          <w:lang w:val="es-PR"/>
        </w:rPr>
        <w:t>Sueldos para Puestos de Confianza        286,000  </w:t>
      </w:r>
    </w:p>
    <w:p w14:paraId="38A01B71" w14:textId="119AA8B6" w:rsidR="009529D6" w:rsidRPr="009529D6" w:rsidRDefault="009529D6" w:rsidP="00BF7CBF">
      <w:pPr>
        <w:pStyle w:val="ListParagraph"/>
        <w:numPr>
          <w:ilvl w:val="2"/>
          <w:numId w:val="988"/>
        </w:numPr>
        <w:tabs>
          <w:tab w:val="clear" w:pos="2250"/>
          <w:tab w:val="left" w:pos="1800"/>
        </w:tabs>
        <w:spacing w:after="360"/>
        <w:ind w:left="1980"/>
        <w:contextualSpacing w:val="0"/>
        <w:rPr>
          <w:rFonts w:ascii="Book Antiqua" w:hAnsi="Book Antiqua" w:cs="Calibri"/>
          <w:szCs w:val="24"/>
          <w:lang w:val="es-PR"/>
        </w:rPr>
      </w:pPr>
      <w:r w:rsidRPr="009529D6">
        <w:rPr>
          <w:rFonts w:ascii="Book Antiqua" w:hAnsi="Book Antiqua" w:cs="Calibri"/>
          <w:szCs w:val="24"/>
          <w:lang w:val="es-PR"/>
        </w:rPr>
        <w:t>Aportación Patronal Seguro Médico      483,000   </w:t>
      </w:r>
    </w:p>
    <w:p w14:paraId="71499976" w14:textId="29810432" w:rsidR="009529D6" w:rsidRPr="009529D6" w:rsidRDefault="009529D6" w:rsidP="00BF7CBF">
      <w:pPr>
        <w:pStyle w:val="ListParagraph"/>
        <w:numPr>
          <w:ilvl w:val="2"/>
          <w:numId w:val="988"/>
        </w:numPr>
        <w:tabs>
          <w:tab w:val="clear" w:pos="2250"/>
          <w:tab w:val="left" w:pos="1800"/>
        </w:tabs>
        <w:spacing w:after="360"/>
        <w:ind w:left="1980"/>
        <w:contextualSpacing w:val="0"/>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w:t>
      </w:r>
      <w:r w:rsidR="00E553C0">
        <w:rPr>
          <w:rFonts w:ascii="Book Antiqua" w:hAnsi="Book Antiqua" w:cs="Calibri"/>
          <w:szCs w:val="24"/>
          <w:lang w:val="es-PR"/>
        </w:rPr>
        <w:t xml:space="preserve"> </w:t>
      </w:r>
      <w:r w:rsidRPr="009529D6">
        <w:rPr>
          <w:rFonts w:ascii="Book Antiqua" w:hAnsi="Book Antiqua" w:cs="Calibri"/>
          <w:szCs w:val="24"/>
          <w:lang w:val="es-PR"/>
        </w:rPr>
        <w:t>  634,000 </w:t>
      </w:r>
    </w:p>
    <w:p w14:paraId="2F9134C9" w14:textId="69B2C582" w:rsidR="009529D6" w:rsidRPr="009529D6" w:rsidRDefault="009529D6" w:rsidP="00BF7CBF">
      <w:pPr>
        <w:pStyle w:val="ListParagraph"/>
        <w:numPr>
          <w:ilvl w:val="0"/>
          <w:numId w:val="47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Pagos al "</w:t>
      </w:r>
      <w:proofErr w:type="spellStart"/>
      <w:r w:rsidRPr="009529D6">
        <w:rPr>
          <w:rFonts w:ascii="Book Antiqua" w:hAnsi="Book Antiqua" w:cs="Calibri"/>
          <w:szCs w:val="24"/>
          <w:lang w:val="es-PR"/>
        </w:rPr>
        <w:t>Paygo</w:t>
      </w:r>
      <w:proofErr w:type="spellEnd"/>
      <w:r w:rsidRPr="009529D6">
        <w:rPr>
          <w:rFonts w:ascii="Book Antiqua" w:hAnsi="Book Antiqua" w:cs="Calibri"/>
          <w:szCs w:val="24"/>
          <w:lang w:val="es-PR"/>
        </w:rPr>
        <w:t xml:space="preserve">"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8,239,000  </w:t>
      </w:r>
    </w:p>
    <w:p w14:paraId="70A2D2AA" w14:textId="5494121E" w:rsidR="009529D6" w:rsidRPr="009529D6" w:rsidRDefault="009529D6" w:rsidP="00BF7CBF">
      <w:pPr>
        <w:pStyle w:val="ListParagraph"/>
        <w:numPr>
          <w:ilvl w:val="0"/>
          <w:numId w:val="474"/>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289,000 </w:t>
      </w:r>
    </w:p>
    <w:p w14:paraId="3178C72F" w14:textId="77777777" w:rsidR="009529D6" w:rsidRPr="009529D6" w:rsidRDefault="009529D6" w:rsidP="00A70343">
      <w:pPr>
        <w:pStyle w:val="ListParagraph"/>
        <w:numPr>
          <w:ilvl w:val="2"/>
          <w:numId w:val="989"/>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Otras facilidades y pagos  </w:t>
      </w:r>
    </w:p>
    <w:p w14:paraId="017E20A2" w14:textId="4F5D0C13"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xml:space="preserve">              </w:t>
      </w:r>
      <w:r w:rsidR="00E553C0">
        <w:rPr>
          <w:rFonts w:ascii="Book Antiqua" w:hAnsi="Book Antiqua" w:cs="Calibri"/>
          <w:szCs w:val="24"/>
          <w:lang w:val="es-PR"/>
        </w:rPr>
        <w:t xml:space="preserve">   </w:t>
      </w:r>
      <w:r w:rsidRPr="009529D6">
        <w:rPr>
          <w:rFonts w:ascii="Book Antiqua" w:hAnsi="Book Antiqua" w:cs="Calibri"/>
          <w:szCs w:val="24"/>
          <w:lang w:val="es-PR"/>
        </w:rPr>
        <w:t>250,000 </w:t>
      </w:r>
    </w:p>
    <w:p w14:paraId="00E3B492"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5EB69010" w14:textId="77777777" w:rsidR="009529D6" w:rsidRPr="009529D6" w:rsidRDefault="009529D6" w:rsidP="00A70343">
      <w:pPr>
        <w:pStyle w:val="ListParagraph"/>
        <w:numPr>
          <w:ilvl w:val="2"/>
          <w:numId w:val="989"/>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t>Para el pago de combustibles  </w:t>
      </w:r>
    </w:p>
    <w:p w14:paraId="1CC18BE9" w14:textId="0416C2F1"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 xml:space="preserve">lubricantes a </w:t>
      </w:r>
      <w:proofErr w:type="gramStart"/>
      <w:r w:rsidRPr="009529D6">
        <w:rPr>
          <w:rFonts w:ascii="Book Antiqua" w:hAnsi="Book Antiqua" w:cs="Calibri"/>
          <w:szCs w:val="24"/>
          <w:lang w:val="es-PR"/>
        </w:rPr>
        <w:t xml:space="preserve">ASG  </w:t>
      </w:r>
      <w:r w:rsidRPr="009529D6">
        <w:rPr>
          <w:rFonts w:ascii="Book Antiqua" w:hAnsi="Book Antiqua" w:cs="Calibri"/>
          <w:szCs w:val="24"/>
          <w:lang w:val="es-PR"/>
        </w:rPr>
        <w:tab/>
      </w:r>
      <w:proofErr w:type="gramEnd"/>
      <w:r w:rsidRPr="009529D6">
        <w:rPr>
          <w:rFonts w:ascii="Book Antiqua" w:hAnsi="Book Antiqua" w:cs="Calibri"/>
          <w:szCs w:val="24"/>
          <w:lang w:val="es-PR"/>
        </w:rPr>
        <w:tab/>
      </w:r>
      <w:r w:rsidRPr="009529D6">
        <w:rPr>
          <w:rFonts w:ascii="Book Antiqua" w:hAnsi="Book Antiqua" w:cs="Calibri"/>
          <w:szCs w:val="24"/>
          <w:lang w:val="es-PR"/>
        </w:rPr>
        <w:tab/>
        <w:t>  </w:t>
      </w:r>
      <w:r w:rsidR="00E553C0">
        <w:rPr>
          <w:rFonts w:ascii="Book Antiqua" w:hAnsi="Book Antiqua" w:cs="Calibri"/>
          <w:szCs w:val="24"/>
          <w:lang w:val="es-PR"/>
        </w:rPr>
        <w:t xml:space="preserve">   </w:t>
      </w:r>
      <w:r w:rsidRPr="009529D6">
        <w:rPr>
          <w:rFonts w:ascii="Book Antiqua" w:hAnsi="Book Antiqua" w:cs="Calibri"/>
          <w:szCs w:val="24"/>
          <w:lang w:val="es-PR"/>
        </w:rPr>
        <w:t xml:space="preserve"> 39,000 </w:t>
      </w:r>
    </w:p>
    <w:p w14:paraId="335A715E"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48211D45" w14:textId="5BD49F5B" w:rsidR="009529D6" w:rsidRPr="009529D6" w:rsidRDefault="009529D6" w:rsidP="00BF7CBF">
      <w:pPr>
        <w:pStyle w:val="ListParagraph"/>
        <w:numPr>
          <w:ilvl w:val="0"/>
          <w:numId w:val="475"/>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874,000 </w:t>
      </w:r>
    </w:p>
    <w:p w14:paraId="396CBFAD" w14:textId="260FE289" w:rsidR="009529D6" w:rsidRPr="009529D6" w:rsidRDefault="009529D6" w:rsidP="00BF7CBF">
      <w:pPr>
        <w:pStyle w:val="ListParagraph"/>
        <w:numPr>
          <w:ilvl w:val="2"/>
          <w:numId w:val="990"/>
        </w:numPr>
        <w:tabs>
          <w:tab w:val="clear" w:pos="2250"/>
          <w:tab w:val="left" w:pos="1890"/>
        </w:tabs>
        <w:spacing w:after="360"/>
        <w:ind w:left="2070"/>
        <w:contextualSpacing w:val="0"/>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xml:space="preserve"> </w:t>
      </w:r>
      <w:r w:rsidR="00E553C0">
        <w:rPr>
          <w:rFonts w:ascii="Book Antiqua" w:hAnsi="Book Antiqua" w:cs="Calibri"/>
          <w:szCs w:val="24"/>
          <w:lang w:val="es-PR"/>
        </w:rPr>
        <w:t xml:space="preserve">   </w:t>
      </w:r>
      <w:r w:rsidRPr="009529D6">
        <w:rPr>
          <w:rFonts w:ascii="Book Antiqua" w:hAnsi="Book Antiqua" w:cs="Calibri"/>
          <w:szCs w:val="24"/>
          <w:lang w:val="es-PR"/>
        </w:rPr>
        <w:t>452,000 </w:t>
      </w:r>
    </w:p>
    <w:p w14:paraId="1C0220FF" w14:textId="5023EC15" w:rsidR="009529D6" w:rsidRPr="009529D6" w:rsidRDefault="009529D6" w:rsidP="00BF7CBF">
      <w:pPr>
        <w:pStyle w:val="ListParagraph"/>
        <w:numPr>
          <w:ilvl w:val="2"/>
          <w:numId w:val="990"/>
        </w:numPr>
        <w:tabs>
          <w:tab w:val="clear" w:pos="2250"/>
          <w:tab w:val="left" w:pos="1890"/>
        </w:tabs>
        <w:spacing w:after="360"/>
        <w:ind w:left="2070"/>
        <w:contextualSpacing w:val="0"/>
        <w:rPr>
          <w:rFonts w:ascii="Book Antiqua" w:hAnsi="Book Antiqua" w:cs="Calibri"/>
          <w:szCs w:val="24"/>
          <w:lang w:val="es-PR"/>
        </w:rPr>
      </w:pPr>
      <w:r w:rsidRPr="009529D6">
        <w:rPr>
          <w:rFonts w:ascii="Book Antiqua" w:hAnsi="Book Antiqua" w:cs="Calibri"/>
          <w:szCs w:val="24"/>
          <w:lang w:val="es-PR"/>
        </w:rPr>
        <w:t>Otros servicios comprados                      357,000 </w:t>
      </w:r>
    </w:p>
    <w:p w14:paraId="18B8A59D" w14:textId="3DFAE3AE" w:rsidR="009529D6" w:rsidRPr="009529D6" w:rsidRDefault="009529D6" w:rsidP="00BF7CBF">
      <w:pPr>
        <w:pStyle w:val="ListParagraph"/>
        <w:numPr>
          <w:ilvl w:val="2"/>
          <w:numId w:val="990"/>
        </w:numPr>
        <w:tabs>
          <w:tab w:val="clear" w:pos="2250"/>
          <w:tab w:val="left" w:pos="1890"/>
        </w:tabs>
        <w:spacing w:after="360"/>
        <w:ind w:left="2070"/>
        <w:contextualSpacing w:val="0"/>
        <w:rPr>
          <w:rFonts w:ascii="Book Antiqua" w:hAnsi="Book Antiqua" w:cs="Calibri"/>
          <w:szCs w:val="24"/>
          <w:lang w:val="es-PR"/>
        </w:rPr>
      </w:pPr>
      <w:r w:rsidRPr="009529D6">
        <w:rPr>
          <w:rFonts w:ascii="Book Antiqua" w:hAnsi="Book Antiqua" w:cs="Calibri"/>
          <w:szCs w:val="24"/>
          <w:lang w:val="es-PR"/>
        </w:rPr>
        <w:lastRenderedPageBreak/>
        <w:t xml:space="preserve">Reparaciones y mantenimientos </w:t>
      </w:r>
      <w:r w:rsidRPr="009529D6">
        <w:rPr>
          <w:rFonts w:ascii="Book Antiqua" w:hAnsi="Book Antiqua" w:cs="Calibri"/>
          <w:szCs w:val="24"/>
          <w:lang w:val="es-PR"/>
        </w:rPr>
        <w:tab/>
        <w:t>      65,000  </w:t>
      </w:r>
    </w:p>
    <w:p w14:paraId="7EB63CBE" w14:textId="3FD7E0BF" w:rsidR="009529D6" w:rsidRPr="009529D6" w:rsidRDefault="009529D6" w:rsidP="00BF7CBF">
      <w:pPr>
        <w:pStyle w:val="ListParagraph"/>
        <w:numPr>
          <w:ilvl w:val="0"/>
          <w:numId w:val="476"/>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185,000 </w:t>
      </w:r>
    </w:p>
    <w:p w14:paraId="30453485" w14:textId="60F7346D" w:rsidR="009529D6" w:rsidRPr="009529D6" w:rsidRDefault="009529D6" w:rsidP="00BF7CBF">
      <w:pPr>
        <w:pStyle w:val="ListParagraph"/>
        <w:numPr>
          <w:ilvl w:val="0"/>
          <w:numId w:val="477"/>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928,000 </w:t>
      </w:r>
    </w:p>
    <w:p w14:paraId="69FC9094" w14:textId="61486FA6" w:rsidR="009529D6" w:rsidRPr="009529D6" w:rsidRDefault="009529D6" w:rsidP="00BF7CBF">
      <w:pPr>
        <w:pStyle w:val="ListParagraph"/>
        <w:numPr>
          <w:ilvl w:val="2"/>
          <w:numId w:val="99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Gastos Legales         </w:t>
      </w:r>
      <w:r w:rsidRPr="009529D6">
        <w:rPr>
          <w:rFonts w:ascii="Book Antiqua" w:hAnsi="Book Antiqua" w:cs="Calibri"/>
          <w:szCs w:val="24"/>
          <w:lang w:val="es-PR"/>
        </w:rPr>
        <w:tab/>
        <w:t xml:space="preserve">                           </w:t>
      </w:r>
      <w:r w:rsidR="00E553C0">
        <w:rPr>
          <w:rFonts w:ascii="Book Antiqua" w:hAnsi="Book Antiqua" w:cs="Calibri"/>
          <w:szCs w:val="24"/>
          <w:lang w:val="es-PR"/>
        </w:rPr>
        <w:t xml:space="preserve"> </w:t>
      </w:r>
      <w:r w:rsidRPr="009529D6">
        <w:rPr>
          <w:rFonts w:ascii="Book Antiqua" w:hAnsi="Book Antiqua" w:cs="Calibri"/>
          <w:szCs w:val="24"/>
          <w:lang w:val="es-PR"/>
        </w:rPr>
        <w:t>141,000 </w:t>
      </w:r>
    </w:p>
    <w:p w14:paraId="19437BCC" w14:textId="312BE3C5" w:rsidR="009529D6" w:rsidRPr="009529D6" w:rsidRDefault="009529D6" w:rsidP="00BF7CBF">
      <w:pPr>
        <w:pStyle w:val="ListParagraph"/>
        <w:numPr>
          <w:ilvl w:val="2"/>
          <w:numId w:val="99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00E553C0">
        <w:rPr>
          <w:rFonts w:ascii="Book Antiqua" w:hAnsi="Book Antiqua" w:cs="Calibri"/>
          <w:szCs w:val="24"/>
          <w:lang w:val="es-PR"/>
        </w:rPr>
        <w:t xml:space="preserve"> </w:t>
      </w:r>
      <w:r w:rsidRPr="009529D6">
        <w:rPr>
          <w:rFonts w:ascii="Book Antiqua" w:hAnsi="Book Antiqua" w:cs="Calibri"/>
          <w:szCs w:val="24"/>
          <w:lang w:val="es-PR"/>
        </w:rPr>
        <w:t>210,000 </w:t>
      </w:r>
    </w:p>
    <w:p w14:paraId="4CF10884" w14:textId="547609D6" w:rsidR="009529D6" w:rsidRPr="009529D6" w:rsidRDefault="009529D6" w:rsidP="00BF7CBF">
      <w:pPr>
        <w:pStyle w:val="ListParagraph"/>
        <w:numPr>
          <w:ilvl w:val="2"/>
          <w:numId w:val="99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Servicios profesionales de </w:t>
      </w:r>
      <w:proofErr w:type="gramStart"/>
      <w:r w:rsidRPr="009529D6">
        <w:rPr>
          <w:rFonts w:ascii="Book Antiqua" w:hAnsi="Book Antiqua" w:cs="Calibri"/>
          <w:szCs w:val="24"/>
          <w:lang w:val="es-PR"/>
        </w:rPr>
        <w:t xml:space="preserve">tecnología </w:t>
      </w:r>
      <w:r w:rsidR="00E553C0">
        <w:rPr>
          <w:rFonts w:ascii="Book Antiqua" w:hAnsi="Book Antiqua" w:cs="Calibri"/>
          <w:szCs w:val="24"/>
          <w:lang w:val="es-PR"/>
        </w:rPr>
        <w:t xml:space="preserve"> </w:t>
      </w:r>
      <w:r w:rsidRPr="009529D6">
        <w:rPr>
          <w:rFonts w:ascii="Book Antiqua" w:hAnsi="Book Antiqua" w:cs="Calibri"/>
          <w:szCs w:val="24"/>
          <w:lang w:val="es-PR"/>
        </w:rPr>
        <w:t>577,000</w:t>
      </w:r>
      <w:proofErr w:type="gramEnd"/>
      <w:r w:rsidRPr="009529D6">
        <w:rPr>
          <w:rFonts w:ascii="Book Antiqua" w:hAnsi="Book Antiqua" w:cs="Calibri"/>
          <w:szCs w:val="24"/>
          <w:lang w:val="es-PR"/>
        </w:rPr>
        <w:t> </w:t>
      </w:r>
    </w:p>
    <w:p w14:paraId="55E08DC3" w14:textId="466600F7" w:rsidR="009529D6" w:rsidRPr="009529D6" w:rsidRDefault="009529D6" w:rsidP="00BF7CBF">
      <w:pPr>
        <w:pStyle w:val="ListParagraph"/>
        <w:numPr>
          <w:ilvl w:val="0"/>
          <w:numId w:val="478"/>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463,000   </w:t>
      </w:r>
    </w:p>
    <w:p w14:paraId="22AB5B91" w14:textId="13AF2EF8" w:rsidR="009529D6" w:rsidRPr="009529D6" w:rsidRDefault="009529D6" w:rsidP="00BF7CBF">
      <w:pPr>
        <w:pStyle w:val="ListParagraph"/>
        <w:numPr>
          <w:ilvl w:val="0"/>
          <w:numId w:val="479"/>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123,000 </w:t>
      </w:r>
    </w:p>
    <w:p w14:paraId="22E48878" w14:textId="63270B1D" w:rsidR="009529D6" w:rsidRPr="009529D6" w:rsidRDefault="009529D6" w:rsidP="00BF7CBF">
      <w:pPr>
        <w:pStyle w:val="ListParagraph"/>
        <w:numPr>
          <w:ilvl w:val="0"/>
          <w:numId w:val="480"/>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69,000   </w:t>
      </w:r>
    </w:p>
    <w:p w14:paraId="34541F50" w14:textId="5C0A6885" w:rsidR="009529D6" w:rsidRPr="009529D6" w:rsidRDefault="009529D6" w:rsidP="00BF7CBF">
      <w:pPr>
        <w:pStyle w:val="ListParagraph"/>
        <w:numPr>
          <w:ilvl w:val="0"/>
          <w:numId w:val="481"/>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239,000 </w:t>
      </w:r>
    </w:p>
    <w:p w14:paraId="1A4210FD" w14:textId="5B4E1F31" w:rsidR="009529D6" w:rsidRPr="009529D6" w:rsidRDefault="009529D6" w:rsidP="00BF7CBF">
      <w:pPr>
        <w:pStyle w:val="ListParagraph"/>
        <w:numPr>
          <w:ilvl w:val="0"/>
          <w:numId w:val="482"/>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Asignaciones Englobadas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4,015,000 </w:t>
      </w:r>
    </w:p>
    <w:p w14:paraId="739273FA" w14:textId="77777777" w:rsidR="009529D6" w:rsidRPr="009529D6" w:rsidRDefault="009529D6" w:rsidP="00A70343">
      <w:pPr>
        <w:pStyle w:val="ListParagraph"/>
        <w:numPr>
          <w:ilvl w:val="2"/>
          <w:numId w:val="992"/>
        </w:numPr>
        <w:tabs>
          <w:tab w:val="clear" w:pos="2250"/>
        </w:tabs>
        <w:ind w:left="1800" w:hanging="90"/>
        <w:contextualSpacing w:val="0"/>
        <w:rPr>
          <w:rFonts w:ascii="Book Antiqua" w:hAnsi="Book Antiqua" w:cs="Calibri"/>
          <w:szCs w:val="24"/>
          <w:lang w:val="es-PR"/>
        </w:rPr>
      </w:pPr>
      <w:r w:rsidRPr="009529D6">
        <w:rPr>
          <w:rFonts w:ascii="Book Antiqua" w:hAnsi="Book Antiqua" w:cs="Calibri"/>
          <w:szCs w:val="24"/>
          <w:lang w:val="es-PR"/>
        </w:rPr>
        <w:t>Fondos para programas de  </w:t>
      </w:r>
    </w:p>
    <w:p w14:paraId="54783541" w14:textId="77777777" w:rsidR="009529D6" w:rsidRPr="009529D6" w:rsidRDefault="009529D6" w:rsidP="00A70343">
      <w:pPr>
        <w:pStyle w:val="ListParagraph"/>
        <w:ind w:left="1980" w:hanging="180"/>
        <w:contextualSpacing w:val="0"/>
        <w:rPr>
          <w:rFonts w:ascii="Book Antiqua" w:hAnsi="Book Antiqua" w:cs="Calibri"/>
          <w:szCs w:val="24"/>
          <w:lang w:val="es-PR"/>
        </w:rPr>
      </w:pPr>
      <w:r w:rsidRPr="009529D6">
        <w:rPr>
          <w:rFonts w:ascii="Book Antiqua" w:hAnsi="Book Antiqua" w:cs="Calibri"/>
          <w:szCs w:val="24"/>
          <w:lang w:val="es-PR"/>
        </w:rPr>
        <w:t>Biociencias en el Centro de  </w:t>
      </w:r>
    </w:p>
    <w:p w14:paraId="229FED22" w14:textId="77777777" w:rsidR="009529D6" w:rsidRPr="009529D6" w:rsidRDefault="009529D6" w:rsidP="00A70343">
      <w:pPr>
        <w:pStyle w:val="ListParagraph"/>
        <w:ind w:left="1980" w:hanging="180"/>
        <w:contextualSpacing w:val="0"/>
        <w:rPr>
          <w:rFonts w:ascii="Book Antiqua" w:hAnsi="Book Antiqua" w:cs="Calibri"/>
          <w:szCs w:val="24"/>
          <w:lang w:val="es-PR"/>
        </w:rPr>
      </w:pPr>
      <w:r w:rsidRPr="009529D6">
        <w:rPr>
          <w:rFonts w:ascii="Book Antiqua" w:hAnsi="Book Antiqua" w:cs="Calibri"/>
          <w:szCs w:val="24"/>
          <w:lang w:val="es-PR"/>
        </w:rPr>
        <w:t>Investigación de Ciencias  </w:t>
      </w:r>
    </w:p>
    <w:p w14:paraId="6C59081E" w14:textId="77777777" w:rsidR="009529D6" w:rsidRDefault="009529D6" w:rsidP="00A70343">
      <w:pPr>
        <w:pStyle w:val="ListParagraph"/>
        <w:ind w:left="1980" w:hanging="180"/>
        <w:contextualSpacing w:val="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0ADF41FC" w14:textId="77777777" w:rsidR="00A70343" w:rsidRPr="009529D6" w:rsidRDefault="00A70343" w:rsidP="00A70343">
      <w:pPr>
        <w:pStyle w:val="ListParagraph"/>
        <w:ind w:left="1980" w:hanging="180"/>
        <w:contextualSpacing w:val="0"/>
        <w:rPr>
          <w:rFonts w:ascii="Book Antiqua" w:hAnsi="Book Antiqua" w:cs="Calibri"/>
          <w:szCs w:val="24"/>
          <w:lang w:val="es-PR"/>
        </w:rPr>
      </w:pPr>
    </w:p>
    <w:p w14:paraId="2E994DC7" w14:textId="77777777" w:rsidR="009529D6" w:rsidRPr="009529D6" w:rsidRDefault="009529D6" w:rsidP="00A70343">
      <w:pPr>
        <w:pStyle w:val="ListParagraph"/>
        <w:numPr>
          <w:ilvl w:val="2"/>
          <w:numId w:val="992"/>
        </w:numPr>
        <w:tabs>
          <w:tab w:val="clear" w:pos="2250"/>
        </w:tabs>
        <w:ind w:left="1800" w:hanging="90"/>
        <w:contextualSpacing w:val="0"/>
        <w:rPr>
          <w:rFonts w:ascii="Book Antiqua" w:hAnsi="Book Antiqua" w:cs="Calibri"/>
          <w:szCs w:val="24"/>
          <w:lang w:val="es-PR"/>
        </w:rPr>
      </w:pPr>
      <w:r w:rsidRPr="009529D6">
        <w:rPr>
          <w:rFonts w:ascii="Book Antiqua" w:hAnsi="Book Antiqua" w:cs="Calibri"/>
          <w:szCs w:val="24"/>
          <w:lang w:val="es-PR"/>
        </w:rPr>
        <w:t>Fondos para programas de  </w:t>
      </w:r>
    </w:p>
    <w:p w14:paraId="4A498DE7" w14:textId="77777777" w:rsidR="009529D6" w:rsidRPr="009529D6" w:rsidRDefault="009529D6" w:rsidP="00A70343">
      <w:pPr>
        <w:pStyle w:val="ListParagraph"/>
        <w:ind w:left="1800"/>
        <w:contextualSpacing w:val="0"/>
        <w:rPr>
          <w:rFonts w:ascii="Book Antiqua" w:hAnsi="Book Antiqua" w:cs="Calibri"/>
          <w:szCs w:val="24"/>
          <w:lang w:val="es-PR"/>
        </w:rPr>
      </w:pPr>
      <w:r w:rsidRPr="009529D6">
        <w:rPr>
          <w:rFonts w:ascii="Book Antiqua" w:hAnsi="Book Antiqua" w:cs="Calibri"/>
          <w:szCs w:val="24"/>
          <w:lang w:val="es-PR"/>
        </w:rPr>
        <w:t>Aeroespaciales en el Instituto </w:t>
      </w:r>
    </w:p>
    <w:p w14:paraId="02D5C31E" w14:textId="77777777" w:rsidR="009529D6" w:rsidRPr="009529D6" w:rsidRDefault="009529D6" w:rsidP="00A70343">
      <w:pPr>
        <w:pStyle w:val="ListParagraph"/>
        <w:ind w:left="1800"/>
        <w:contextualSpacing w:val="0"/>
        <w:rPr>
          <w:rFonts w:ascii="Book Antiqua" w:hAnsi="Book Antiqua" w:cs="Calibri"/>
          <w:szCs w:val="24"/>
          <w:lang w:val="es-PR"/>
        </w:rPr>
      </w:pPr>
      <w:r w:rsidRPr="009529D6">
        <w:rPr>
          <w:rFonts w:ascii="Book Antiqua" w:hAnsi="Book Antiqua" w:cs="Calibri"/>
          <w:szCs w:val="24"/>
          <w:lang w:val="es-PR"/>
        </w:rPr>
        <w:t>Aeronáutico de la UPR de  </w:t>
      </w:r>
    </w:p>
    <w:p w14:paraId="5DAB1476" w14:textId="596C589E" w:rsidR="009529D6" w:rsidRDefault="009529D6" w:rsidP="00A70343">
      <w:pPr>
        <w:pStyle w:val="ListParagraph"/>
        <w:ind w:left="1800"/>
        <w:contextualSpacing w:val="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53C46DD4" w14:textId="77777777" w:rsidR="00A70343" w:rsidRPr="009529D6" w:rsidRDefault="00A70343" w:rsidP="00A70343">
      <w:pPr>
        <w:pStyle w:val="ListParagraph"/>
        <w:ind w:left="1800"/>
        <w:contextualSpacing w:val="0"/>
        <w:rPr>
          <w:rFonts w:ascii="Book Antiqua" w:hAnsi="Book Antiqua" w:cs="Calibri"/>
          <w:szCs w:val="24"/>
          <w:lang w:val="es-PR"/>
        </w:rPr>
      </w:pPr>
    </w:p>
    <w:p w14:paraId="073CE66A" w14:textId="77777777" w:rsidR="009529D6" w:rsidRPr="009529D6" w:rsidRDefault="009529D6" w:rsidP="00A70343">
      <w:pPr>
        <w:pStyle w:val="ListParagraph"/>
        <w:numPr>
          <w:ilvl w:val="2"/>
          <w:numId w:val="992"/>
        </w:numPr>
        <w:tabs>
          <w:tab w:val="clear" w:pos="2250"/>
        </w:tabs>
        <w:ind w:left="1800" w:hanging="90"/>
        <w:contextualSpacing w:val="0"/>
        <w:rPr>
          <w:rFonts w:ascii="Book Antiqua" w:hAnsi="Book Antiqua" w:cs="Calibri"/>
          <w:szCs w:val="24"/>
          <w:lang w:val="es-PR"/>
        </w:rPr>
      </w:pPr>
      <w:r w:rsidRPr="009529D6">
        <w:rPr>
          <w:rFonts w:ascii="Book Antiqua" w:hAnsi="Book Antiqua" w:cs="Calibri"/>
          <w:szCs w:val="24"/>
          <w:lang w:val="es-PR"/>
        </w:rPr>
        <w:t>Fondos para el Instituto de  </w:t>
      </w:r>
    </w:p>
    <w:p w14:paraId="46601812" w14:textId="77777777" w:rsidR="009529D6" w:rsidRPr="009529D6" w:rsidRDefault="009529D6" w:rsidP="00A70343">
      <w:pPr>
        <w:pStyle w:val="ListParagraph"/>
        <w:ind w:left="1800" w:hanging="90"/>
        <w:contextualSpacing w:val="0"/>
        <w:rPr>
          <w:rFonts w:ascii="Book Antiqua" w:hAnsi="Book Antiqua" w:cs="Calibri"/>
          <w:szCs w:val="24"/>
          <w:lang w:val="es-PR"/>
        </w:rPr>
      </w:pPr>
      <w:r w:rsidRPr="009529D6">
        <w:rPr>
          <w:rFonts w:ascii="Book Antiqua" w:hAnsi="Book Antiqua" w:cs="Calibri"/>
          <w:szCs w:val="24"/>
          <w:lang w:val="es-PR"/>
        </w:rPr>
        <w:t>Ciencias y Tecnología de  </w:t>
      </w:r>
    </w:p>
    <w:p w14:paraId="6F8840C7" w14:textId="77777777" w:rsidR="009529D6" w:rsidRPr="009529D6" w:rsidRDefault="009529D6" w:rsidP="00A70343">
      <w:pPr>
        <w:pStyle w:val="ListParagraph"/>
        <w:ind w:left="1800" w:hanging="90"/>
        <w:contextualSpacing w:val="0"/>
        <w:rPr>
          <w:rFonts w:ascii="Book Antiqua" w:hAnsi="Book Antiqua" w:cs="Calibri"/>
          <w:szCs w:val="24"/>
          <w:lang w:val="es-PR"/>
        </w:rPr>
      </w:pPr>
      <w:r w:rsidRPr="009529D6">
        <w:rPr>
          <w:rFonts w:ascii="Book Antiqua" w:hAnsi="Book Antiqua" w:cs="Calibri"/>
          <w:szCs w:val="24"/>
          <w:lang w:val="es-PR"/>
        </w:rPr>
        <w:t>Alimentos de la UPR de  </w:t>
      </w:r>
    </w:p>
    <w:p w14:paraId="592A151E" w14:textId="5CBEC067" w:rsidR="009529D6" w:rsidRDefault="009529D6" w:rsidP="00A70343">
      <w:pPr>
        <w:pStyle w:val="ListParagraph"/>
        <w:ind w:left="1800" w:hanging="90"/>
        <w:contextualSpacing w:val="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3613C389" w14:textId="77777777" w:rsidR="00A70343" w:rsidRPr="009529D6" w:rsidRDefault="00A70343" w:rsidP="00A70343">
      <w:pPr>
        <w:pStyle w:val="ListParagraph"/>
        <w:ind w:left="1800" w:hanging="90"/>
        <w:contextualSpacing w:val="0"/>
        <w:rPr>
          <w:rFonts w:ascii="Book Antiqua" w:hAnsi="Book Antiqua" w:cs="Calibri"/>
          <w:szCs w:val="24"/>
          <w:lang w:val="es-PR"/>
        </w:rPr>
      </w:pPr>
    </w:p>
    <w:p w14:paraId="3E78FF6F" w14:textId="7E4BC182" w:rsidR="009529D6" w:rsidRDefault="009529D6" w:rsidP="00A70343">
      <w:pPr>
        <w:pStyle w:val="ListParagraph"/>
        <w:numPr>
          <w:ilvl w:val="2"/>
          <w:numId w:val="992"/>
        </w:numPr>
        <w:tabs>
          <w:tab w:val="clear" w:pos="2250"/>
        </w:tabs>
        <w:ind w:left="1800" w:hanging="90"/>
        <w:contextualSpacing w:val="0"/>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r>
      <w:r w:rsidR="00E553C0">
        <w:rPr>
          <w:rFonts w:ascii="Book Antiqua" w:hAnsi="Book Antiqua" w:cs="Calibri"/>
          <w:szCs w:val="24"/>
          <w:lang w:val="es-PR"/>
        </w:rPr>
        <w:t xml:space="preserve">     </w:t>
      </w:r>
      <w:r w:rsidRPr="009529D6">
        <w:rPr>
          <w:rFonts w:ascii="Book Antiqua" w:hAnsi="Book Antiqua" w:cs="Calibri"/>
          <w:szCs w:val="24"/>
          <w:lang w:val="es-PR"/>
        </w:rPr>
        <w:t>15,000 </w:t>
      </w:r>
    </w:p>
    <w:p w14:paraId="70A79290" w14:textId="77777777" w:rsidR="00A70343" w:rsidRPr="009529D6" w:rsidRDefault="00A70343" w:rsidP="00A70343">
      <w:pPr>
        <w:pStyle w:val="ListParagraph"/>
        <w:ind w:left="1800"/>
        <w:contextualSpacing w:val="0"/>
        <w:rPr>
          <w:rFonts w:ascii="Book Antiqua" w:hAnsi="Book Antiqua" w:cs="Calibri"/>
          <w:szCs w:val="24"/>
          <w:lang w:val="es-PR"/>
        </w:rPr>
      </w:pPr>
    </w:p>
    <w:p w14:paraId="42EC0F81" w14:textId="07C999E9" w:rsidR="009529D6" w:rsidRPr="009529D6" w:rsidRDefault="009529D6" w:rsidP="00BF7CBF">
      <w:pPr>
        <w:pStyle w:val="ListParagraph"/>
        <w:numPr>
          <w:ilvl w:val="0"/>
          <w:numId w:val="483"/>
        </w:numPr>
        <w:tabs>
          <w:tab w:val="left" w:pos="1984"/>
        </w:tabs>
        <w:spacing w:after="360"/>
        <w:contextualSpacing w:val="0"/>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677,000 </w:t>
      </w:r>
    </w:p>
    <w:p w14:paraId="751B9AF5" w14:textId="2D36A32B" w:rsidR="009529D6" w:rsidRPr="009529D6" w:rsidRDefault="009529D6" w:rsidP="00A70343">
      <w:pPr>
        <w:pStyle w:val="ListParagraph"/>
        <w:numPr>
          <w:ilvl w:val="2"/>
          <w:numId w:val="1012"/>
        </w:numPr>
        <w:tabs>
          <w:tab w:val="left" w:pos="1984"/>
        </w:tabs>
        <w:contextualSpacing w:val="0"/>
        <w:rPr>
          <w:rFonts w:ascii="Book Antiqua" w:hAnsi="Book Antiqua" w:cs="Calibri"/>
          <w:szCs w:val="24"/>
          <w:lang w:val="es-PR"/>
        </w:rPr>
      </w:pPr>
      <w:r w:rsidRPr="009529D6">
        <w:rPr>
          <w:rFonts w:ascii="Book Antiqua" w:hAnsi="Book Antiqua" w:cs="Calibri"/>
          <w:szCs w:val="24"/>
          <w:lang w:val="es-PR"/>
        </w:rPr>
        <w:lastRenderedPageBreak/>
        <w:t>Aportación al Fideicomiso de Reserva  </w:t>
      </w:r>
    </w:p>
    <w:p w14:paraId="3F1493B4" w14:textId="1661D561" w:rsidR="009529D6" w:rsidRDefault="009529D6" w:rsidP="00A70343">
      <w:pPr>
        <w:pStyle w:val="ListParagraph"/>
        <w:tabs>
          <w:tab w:val="left" w:pos="1984"/>
        </w:tabs>
        <w:ind w:left="2250"/>
        <w:contextualSpacing w:val="0"/>
        <w:rPr>
          <w:rFonts w:ascii="Book Antiqua" w:hAnsi="Book Antiqua" w:cs="Calibri"/>
          <w:szCs w:val="24"/>
          <w:lang w:val="es-PR"/>
        </w:rPr>
      </w:pPr>
      <w:r w:rsidRPr="009529D6">
        <w:rPr>
          <w:rFonts w:ascii="Book Antiqua" w:hAnsi="Book Antiqua" w:cs="Calibri"/>
          <w:szCs w:val="24"/>
          <w:lang w:val="es-PR"/>
        </w:rPr>
        <w:t>de Pensiones Ley 80-2020              </w:t>
      </w:r>
      <w:r w:rsidR="00E553C0">
        <w:rPr>
          <w:rFonts w:ascii="Book Antiqua" w:hAnsi="Book Antiqua" w:cs="Calibri"/>
          <w:szCs w:val="24"/>
          <w:lang w:val="es-PR"/>
        </w:rPr>
        <w:t xml:space="preserve"> </w:t>
      </w:r>
      <w:r w:rsidRPr="009529D6">
        <w:rPr>
          <w:rFonts w:ascii="Book Antiqua" w:hAnsi="Book Antiqua" w:cs="Calibri"/>
          <w:szCs w:val="24"/>
          <w:lang w:val="es-PR"/>
        </w:rPr>
        <w:t>677,000</w:t>
      </w:r>
      <w:r w:rsidRPr="009529D6">
        <w:rPr>
          <w:rFonts w:ascii="Book Antiqua" w:hAnsi="Book Antiqua" w:cs="Calibri"/>
          <w:szCs w:val="24"/>
          <w:lang w:val="es-PR"/>
        </w:rPr>
        <w:tab/>
        <w:t> </w:t>
      </w:r>
    </w:p>
    <w:p w14:paraId="647E9F28" w14:textId="77777777" w:rsidR="00A70343" w:rsidRPr="009529D6" w:rsidRDefault="00A70343" w:rsidP="00A70343">
      <w:pPr>
        <w:pStyle w:val="ListParagraph"/>
        <w:tabs>
          <w:tab w:val="left" w:pos="1984"/>
        </w:tabs>
        <w:ind w:left="2250"/>
        <w:contextualSpacing w:val="0"/>
        <w:rPr>
          <w:rFonts w:ascii="Book Antiqua" w:hAnsi="Book Antiqua" w:cs="Calibri"/>
          <w:szCs w:val="24"/>
          <w:lang w:val="es-PR"/>
        </w:rPr>
      </w:pPr>
    </w:p>
    <w:p w14:paraId="13732D0C" w14:textId="77777777" w:rsidR="009529D6" w:rsidRPr="009529D6" w:rsidRDefault="009529D6" w:rsidP="00A70343">
      <w:pPr>
        <w:pStyle w:val="ListParagraph"/>
        <w:tabs>
          <w:tab w:val="left" w:pos="1984"/>
        </w:tabs>
        <w:contextualSpacing w:val="0"/>
        <w:rPr>
          <w:rFonts w:ascii="Book Antiqua" w:hAnsi="Book Antiqua" w:cs="Calibri"/>
          <w:szCs w:val="24"/>
          <w:lang w:val="es-PR"/>
        </w:rPr>
      </w:pPr>
      <w:proofErr w:type="gramStart"/>
      <w:r w:rsidRPr="009529D6">
        <w:rPr>
          <w:rFonts w:ascii="Book Antiqua" w:hAnsi="Book Antiqua" w:cs="Calibri"/>
          <w:szCs w:val="24"/>
          <w:lang w:val="es-PR"/>
        </w:rPr>
        <w:t>Total</w:t>
      </w:r>
      <w:proofErr w:type="gramEnd"/>
      <w:r w:rsidRPr="009529D6">
        <w:rPr>
          <w:rFonts w:ascii="Book Antiqua" w:hAnsi="Book Antiqua" w:cs="Calibri"/>
          <w:szCs w:val="24"/>
          <w:lang w:val="es-PR"/>
        </w:rPr>
        <w:t xml:space="preserve"> Otros programas incluidos en Departamento de  </w:t>
      </w:r>
    </w:p>
    <w:p w14:paraId="4493D1DE" w14:textId="72619576" w:rsidR="009529D6" w:rsidRDefault="009529D6" w:rsidP="00A70343">
      <w:pPr>
        <w:pStyle w:val="ListParagraph"/>
        <w:tabs>
          <w:tab w:val="left" w:pos="1984"/>
        </w:tabs>
        <w:ind w:right="-270"/>
        <w:contextualSpacing w:val="0"/>
        <w:rPr>
          <w:rFonts w:ascii="Book Antiqua" w:hAnsi="Book Antiqua" w:cs="Calibri"/>
          <w:szCs w:val="24"/>
          <w:lang w:val="es-PR"/>
        </w:rPr>
      </w:pPr>
      <w:r w:rsidRPr="009529D6">
        <w:rPr>
          <w:rFonts w:ascii="Book Antiqua" w:hAnsi="Book Antiqua" w:cs="Calibri"/>
          <w:szCs w:val="24"/>
          <w:lang w:val="es-PR"/>
        </w:rPr>
        <w:t xml:space="preserve">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 xml:space="preserve"> </w:t>
      </w:r>
      <w:r w:rsidR="001515BF">
        <w:rPr>
          <w:rFonts w:ascii="Book Antiqua" w:hAnsi="Book Antiqua" w:cs="Calibri"/>
          <w:szCs w:val="24"/>
          <w:lang w:val="es-PR"/>
        </w:rPr>
        <w:t xml:space="preserve">  </w:t>
      </w:r>
      <w:r w:rsidRPr="002B5B31">
        <w:rPr>
          <w:rFonts w:ascii="Book Antiqua" w:hAnsi="Book Antiqua" w:cs="Calibri"/>
          <w:szCs w:val="24"/>
          <w:u w:val="single"/>
          <w:lang w:val="es-PR"/>
        </w:rPr>
        <w:t>22,186,000 </w:t>
      </w:r>
      <w:r w:rsidRPr="009529D6">
        <w:rPr>
          <w:rFonts w:ascii="Book Antiqua" w:hAnsi="Book Antiqua" w:cs="Calibri"/>
          <w:szCs w:val="24"/>
          <w:lang w:val="es-PR"/>
        </w:rPr>
        <w:t>              </w:t>
      </w:r>
    </w:p>
    <w:p w14:paraId="42A3083C" w14:textId="77777777" w:rsidR="00A70343" w:rsidRPr="009529D6" w:rsidRDefault="00A70343" w:rsidP="00A70343">
      <w:pPr>
        <w:pStyle w:val="ListParagraph"/>
        <w:tabs>
          <w:tab w:val="left" w:pos="1984"/>
        </w:tabs>
        <w:ind w:right="-270"/>
        <w:contextualSpacing w:val="0"/>
        <w:rPr>
          <w:rFonts w:ascii="Book Antiqua" w:hAnsi="Book Antiqua" w:cs="Calibri"/>
          <w:szCs w:val="24"/>
          <w:lang w:val="es-PR"/>
        </w:rPr>
      </w:pPr>
    </w:p>
    <w:p w14:paraId="75E70770" w14:textId="15F1791C" w:rsidR="009529D6" w:rsidRDefault="009529D6" w:rsidP="00A70343">
      <w:pPr>
        <w:tabs>
          <w:tab w:val="left" w:pos="1984"/>
        </w:tabs>
        <w:rPr>
          <w:rFonts w:ascii="Book Antiqua" w:hAnsi="Book Antiqua" w:cs="Calibri"/>
          <w:szCs w:val="24"/>
          <w:lang w:val="es-PR"/>
        </w:rPr>
      </w:pPr>
      <w:r w:rsidRPr="00120B55">
        <w:rPr>
          <w:rFonts w:ascii="Book Antiqua" w:hAnsi="Book Antiqua" w:cs="Calibri"/>
          <w:szCs w:val="24"/>
          <w:lang w:val="es-PR"/>
        </w:rPr>
        <w:t>Subtotal de Desarrollo Económico                                                                 </w:t>
      </w:r>
      <w:r w:rsidRPr="00F0480C">
        <w:rPr>
          <w:rFonts w:ascii="Book Antiqua" w:hAnsi="Book Antiqua" w:cs="Calibri"/>
          <w:szCs w:val="24"/>
          <w:u w:val="single"/>
          <w:lang w:val="es-PR"/>
        </w:rPr>
        <w:t>45,487,000</w:t>
      </w:r>
      <w:r w:rsidRPr="00120B55">
        <w:rPr>
          <w:rFonts w:ascii="Book Antiqua" w:hAnsi="Book Antiqua" w:cs="Calibri"/>
          <w:szCs w:val="24"/>
          <w:lang w:val="es-PR"/>
        </w:rPr>
        <w:t>    </w:t>
      </w:r>
    </w:p>
    <w:p w14:paraId="33E47AEA" w14:textId="77777777" w:rsidR="00A70343" w:rsidRPr="00120B55" w:rsidRDefault="00A70343" w:rsidP="00A70343">
      <w:pPr>
        <w:tabs>
          <w:tab w:val="left" w:pos="1984"/>
        </w:tabs>
        <w:rPr>
          <w:rFonts w:ascii="Book Antiqua" w:hAnsi="Book Antiqua" w:cs="Calibri"/>
          <w:szCs w:val="24"/>
          <w:lang w:val="es-PR"/>
        </w:rPr>
      </w:pPr>
    </w:p>
    <w:p w14:paraId="7FC60FEF" w14:textId="77777777" w:rsidR="006320C0" w:rsidRPr="006320C0" w:rsidRDefault="006320C0" w:rsidP="00BF7CBF">
      <w:pPr>
        <w:pStyle w:val="ListParagraph"/>
        <w:numPr>
          <w:ilvl w:val="0"/>
          <w:numId w:val="484"/>
        </w:numPr>
        <w:tabs>
          <w:tab w:val="left" w:pos="1984"/>
        </w:tabs>
        <w:spacing w:after="360"/>
        <w:ind w:hanging="180"/>
        <w:contextualSpacing w:val="0"/>
        <w:rPr>
          <w:rFonts w:ascii="Book Antiqua" w:hAnsi="Book Antiqua" w:cs="Calibri"/>
          <w:szCs w:val="24"/>
          <w:lang w:val="es-PR"/>
        </w:rPr>
      </w:pPr>
      <w:r w:rsidRPr="006320C0">
        <w:rPr>
          <w:rFonts w:ascii="Book Antiqua" w:hAnsi="Book Antiqua" w:cs="Calibri"/>
          <w:szCs w:val="24"/>
          <w:lang w:val="es-PR"/>
        </w:rPr>
        <w:t>Estado </w:t>
      </w:r>
    </w:p>
    <w:p w14:paraId="6C5E4838" w14:textId="77777777" w:rsidR="006320C0" w:rsidRPr="006320C0" w:rsidRDefault="006320C0" w:rsidP="00BF7CBF">
      <w:pPr>
        <w:pStyle w:val="ListParagraph"/>
        <w:numPr>
          <w:ilvl w:val="0"/>
          <w:numId w:val="485"/>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Departamento de Estado</w:t>
      </w:r>
      <w:r w:rsidRPr="006320C0">
        <w:rPr>
          <w:rFonts w:ascii="Book Antiqua" w:hAnsi="Book Antiqua" w:cs="Calibri"/>
          <w:szCs w:val="24"/>
          <w:lang w:val="es-PR"/>
        </w:rPr>
        <w:tab/>
        <w:t> </w:t>
      </w:r>
    </w:p>
    <w:p w14:paraId="78058B0B" w14:textId="7B640487" w:rsidR="006320C0" w:rsidRPr="006320C0" w:rsidRDefault="006320C0" w:rsidP="00BF7CBF">
      <w:pPr>
        <w:pStyle w:val="ListParagraph"/>
        <w:numPr>
          <w:ilvl w:val="0"/>
          <w:numId w:val="486"/>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Nómina y Costos Relacionados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3,886,000 </w:t>
      </w:r>
    </w:p>
    <w:p w14:paraId="07B42B32" w14:textId="432970DB" w:rsidR="006320C0" w:rsidRPr="006320C0" w:rsidRDefault="006320C0" w:rsidP="00BF7CBF">
      <w:pPr>
        <w:pStyle w:val="ListParagraph"/>
        <w:numPr>
          <w:ilvl w:val="2"/>
          <w:numId w:val="993"/>
        </w:numPr>
        <w:tabs>
          <w:tab w:val="clear" w:pos="2250"/>
          <w:tab w:val="left" w:pos="1984"/>
        </w:tabs>
        <w:spacing w:after="360"/>
        <w:ind w:left="1890" w:hanging="180"/>
        <w:contextualSpacing w:val="0"/>
        <w:rPr>
          <w:rFonts w:ascii="Book Antiqua" w:hAnsi="Book Antiqua" w:cs="Calibri"/>
          <w:szCs w:val="24"/>
          <w:lang w:val="es-PR"/>
        </w:rPr>
      </w:pPr>
      <w:r w:rsidRPr="006320C0">
        <w:rPr>
          <w:rFonts w:ascii="Book Antiqua" w:hAnsi="Book Antiqua" w:cs="Calibri"/>
          <w:szCs w:val="24"/>
          <w:lang w:val="es-PR"/>
        </w:rPr>
        <w:t>Salarios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1,841,000   </w:t>
      </w:r>
    </w:p>
    <w:p w14:paraId="25E9DCEE" w14:textId="75645BE2" w:rsidR="006320C0" w:rsidRPr="006320C0" w:rsidRDefault="006320C0" w:rsidP="00BF7CBF">
      <w:pPr>
        <w:pStyle w:val="ListParagraph"/>
        <w:numPr>
          <w:ilvl w:val="2"/>
          <w:numId w:val="993"/>
        </w:numPr>
        <w:tabs>
          <w:tab w:val="clear" w:pos="2250"/>
          <w:tab w:val="left" w:pos="1984"/>
        </w:tabs>
        <w:spacing w:after="360"/>
        <w:ind w:left="1890" w:hanging="180"/>
        <w:contextualSpacing w:val="0"/>
        <w:rPr>
          <w:rFonts w:ascii="Book Antiqua" w:hAnsi="Book Antiqua" w:cs="Calibri"/>
          <w:szCs w:val="24"/>
          <w:lang w:val="es-PR"/>
        </w:rPr>
      </w:pPr>
      <w:r w:rsidRPr="006320C0">
        <w:rPr>
          <w:rFonts w:ascii="Book Antiqua" w:hAnsi="Book Antiqua" w:cs="Calibri"/>
          <w:szCs w:val="24"/>
          <w:lang w:val="es-PR"/>
        </w:rPr>
        <w:t>Sueldos para Puestos de Confianza   1,385,000  </w:t>
      </w:r>
    </w:p>
    <w:p w14:paraId="17CD600B" w14:textId="75EF6BAC" w:rsidR="006320C0" w:rsidRPr="006320C0" w:rsidRDefault="006320C0" w:rsidP="00BF7CBF">
      <w:pPr>
        <w:pStyle w:val="ListParagraph"/>
        <w:numPr>
          <w:ilvl w:val="2"/>
          <w:numId w:val="993"/>
        </w:numPr>
        <w:tabs>
          <w:tab w:val="clear" w:pos="2250"/>
          <w:tab w:val="left" w:pos="1984"/>
        </w:tabs>
        <w:spacing w:after="360"/>
        <w:ind w:left="1890" w:hanging="180"/>
        <w:contextualSpacing w:val="0"/>
        <w:rPr>
          <w:rFonts w:ascii="Book Antiqua" w:hAnsi="Book Antiqua" w:cs="Calibri"/>
          <w:szCs w:val="24"/>
          <w:lang w:val="es-PR"/>
        </w:rPr>
      </w:pPr>
      <w:r w:rsidRPr="006320C0">
        <w:rPr>
          <w:rFonts w:ascii="Book Antiqua" w:hAnsi="Book Antiqua" w:cs="Calibri"/>
          <w:szCs w:val="24"/>
          <w:lang w:val="es-PR"/>
        </w:rPr>
        <w:t>Aportación Patronal Seguro Médico    117,000   </w:t>
      </w:r>
    </w:p>
    <w:p w14:paraId="3CEA47B5" w14:textId="622F7D3C" w:rsidR="006320C0" w:rsidRPr="006320C0" w:rsidRDefault="006320C0" w:rsidP="00BF7CBF">
      <w:pPr>
        <w:pStyle w:val="ListParagraph"/>
        <w:numPr>
          <w:ilvl w:val="2"/>
          <w:numId w:val="993"/>
        </w:numPr>
        <w:tabs>
          <w:tab w:val="clear" w:pos="2250"/>
          <w:tab w:val="left" w:pos="1984"/>
        </w:tabs>
        <w:spacing w:after="360"/>
        <w:ind w:left="1890" w:hanging="180"/>
        <w:contextualSpacing w:val="0"/>
        <w:rPr>
          <w:rFonts w:ascii="Book Antiqua" w:hAnsi="Book Antiqua" w:cs="Calibri"/>
          <w:szCs w:val="24"/>
          <w:lang w:val="es-PR"/>
        </w:rPr>
      </w:pPr>
      <w:r w:rsidRPr="006320C0">
        <w:rPr>
          <w:rFonts w:ascii="Book Antiqua" w:hAnsi="Book Antiqua" w:cs="Calibri"/>
          <w:szCs w:val="24"/>
          <w:lang w:val="es-PR"/>
        </w:rPr>
        <w:t>Otros Beneficios del empleado</w:t>
      </w:r>
      <w:r w:rsidRPr="006320C0">
        <w:rPr>
          <w:rFonts w:ascii="Book Antiqua" w:hAnsi="Book Antiqua" w:cs="Calibri"/>
          <w:szCs w:val="24"/>
          <w:lang w:val="es-PR"/>
        </w:rPr>
        <w:tab/>
        <w:t>    350,000 </w:t>
      </w:r>
    </w:p>
    <w:p w14:paraId="02CDD010" w14:textId="77777777" w:rsidR="006320C0" w:rsidRPr="006320C0" w:rsidRDefault="006320C0" w:rsidP="00A70343">
      <w:pPr>
        <w:pStyle w:val="ListParagraph"/>
        <w:numPr>
          <w:ilvl w:val="2"/>
          <w:numId w:val="993"/>
        </w:numPr>
        <w:tabs>
          <w:tab w:val="clear" w:pos="2250"/>
          <w:tab w:val="left" w:pos="1984"/>
        </w:tabs>
        <w:ind w:left="1890" w:hanging="180"/>
        <w:contextualSpacing w:val="0"/>
        <w:rPr>
          <w:rFonts w:ascii="Book Antiqua" w:hAnsi="Book Antiqua" w:cs="Calibri"/>
          <w:szCs w:val="24"/>
          <w:lang w:val="es-PR"/>
        </w:rPr>
      </w:pPr>
      <w:r w:rsidRPr="006320C0">
        <w:rPr>
          <w:rFonts w:ascii="Book Antiqua" w:hAnsi="Book Antiqua" w:cs="Calibri"/>
          <w:szCs w:val="24"/>
          <w:lang w:val="es-PR"/>
        </w:rPr>
        <w:t>Jubilación anticipada y Programa de  </w:t>
      </w:r>
    </w:p>
    <w:p w14:paraId="2CB3991B" w14:textId="7E570338" w:rsidR="006320C0" w:rsidRDefault="006320C0" w:rsidP="00A70343">
      <w:pPr>
        <w:pStyle w:val="ListParagraph"/>
        <w:tabs>
          <w:tab w:val="left" w:pos="1984"/>
        </w:tabs>
        <w:ind w:left="1890" w:hanging="180"/>
        <w:contextualSpacing w:val="0"/>
        <w:rPr>
          <w:rFonts w:ascii="Book Antiqua" w:hAnsi="Book Antiqua" w:cs="Calibri"/>
          <w:szCs w:val="24"/>
          <w:lang w:val="es-PR"/>
        </w:rPr>
      </w:pPr>
      <w:r w:rsidRPr="006320C0">
        <w:rPr>
          <w:rFonts w:ascii="Book Antiqua" w:hAnsi="Book Antiqua" w:cs="Calibri"/>
          <w:szCs w:val="24"/>
          <w:lang w:val="es-PR"/>
        </w:rPr>
        <w:t>Transición Voluntaria</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00E553C0">
        <w:rPr>
          <w:rFonts w:ascii="Book Antiqua" w:hAnsi="Book Antiqua" w:cs="Calibri"/>
          <w:szCs w:val="24"/>
          <w:lang w:val="es-PR"/>
        </w:rPr>
        <w:t xml:space="preserve">    </w:t>
      </w:r>
      <w:r w:rsidRPr="006320C0">
        <w:rPr>
          <w:rFonts w:ascii="Book Antiqua" w:hAnsi="Book Antiqua" w:cs="Calibri"/>
          <w:szCs w:val="24"/>
          <w:lang w:val="es-PR"/>
        </w:rPr>
        <w:t>193,000 </w:t>
      </w:r>
    </w:p>
    <w:p w14:paraId="46D0EB91" w14:textId="77777777" w:rsidR="00A70343" w:rsidRPr="006320C0" w:rsidRDefault="00A70343" w:rsidP="00A70343">
      <w:pPr>
        <w:pStyle w:val="ListParagraph"/>
        <w:tabs>
          <w:tab w:val="left" w:pos="1984"/>
        </w:tabs>
        <w:ind w:left="1890" w:hanging="180"/>
        <w:contextualSpacing w:val="0"/>
        <w:rPr>
          <w:rFonts w:ascii="Book Antiqua" w:hAnsi="Book Antiqua" w:cs="Calibri"/>
          <w:szCs w:val="24"/>
          <w:lang w:val="es-PR"/>
        </w:rPr>
      </w:pPr>
    </w:p>
    <w:p w14:paraId="0105697F" w14:textId="132C6906" w:rsidR="006320C0" w:rsidRPr="006320C0" w:rsidRDefault="006320C0" w:rsidP="00BF7CBF">
      <w:pPr>
        <w:pStyle w:val="ListParagraph"/>
        <w:numPr>
          <w:ilvl w:val="0"/>
          <w:numId w:val="487"/>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Pagos al "</w:t>
      </w:r>
      <w:proofErr w:type="spellStart"/>
      <w:r w:rsidRPr="006320C0">
        <w:rPr>
          <w:rFonts w:ascii="Book Antiqua" w:hAnsi="Book Antiqua" w:cs="Calibri"/>
          <w:szCs w:val="24"/>
          <w:lang w:val="es-PR"/>
        </w:rPr>
        <w:t>Paygo</w:t>
      </w:r>
      <w:proofErr w:type="spellEnd"/>
      <w:r w:rsidRPr="006320C0">
        <w:rPr>
          <w:rFonts w:ascii="Book Antiqua" w:hAnsi="Book Antiqua" w:cs="Calibri"/>
          <w:szCs w:val="24"/>
          <w:lang w:val="es-PR"/>
        </w:rPr>
        <w:t xml:space="preserve">"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2,341,000  </w:t>
      </w:r>
    </w:p>
    <w:p w14:paraId="47ACD898" w14:textId="13F81FB3" w:rsidR="006320C0" w:rsidRPr="006320C0" w:rsidRDefault="006320C0" w:rsidP="00BF7CBF">
      <w:pPr>
        <w:pStyle w:val="ListParagraph"/>
        <w:numPr>
          <w:ilvl w:val="0"/>
          <w:numId w:val="488"/>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Facilidades y pagos por servicios públicos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991,000 </w:t>
      </w:r>
    </w:p>
    <w:p w14:paraId="4CFE268C" w14:textId="5B2F21D2" w:rsidR="006320C0" w:rsidRPr="006320C0" w:rsidRDefault="006320C0" w:rsidP="00BF7CBF">
      <w:pPr>
        <w:pStyle w:val="ListParagraph"/>
        <w:numPr>
          <w:ilvl w:val="2"/>
          <w:numId w:val="994"/>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Pagos a AEE </w:t>
      </w:r>
      <w:r w:rsidRPr="006320C0">
        <w:rPr>
          <w:rFonts w:ascii="Book Antiqua" w:hAnsi="Book Antiqua" w:cs="Calibri"/>
          <w:szCs w:val="24"/>
          <w:lang w:val="es-PR"/>
        </w:rPr>
        <w:tab/>
        <w:t xml:space="preserve">            </w:t>
      </w:r>
      <w:r w:rsidRPr="006320C0">
        <w:rPr>
          <w:rFonts w:ascii="Book Antiqua" w:hAnsi="Book Antiqua" w:cs="Calibri"/>
          <w:szCs w:val="24"/>
          <w:lang w:val="es-PR"/>
        </w:rPr>
        <w:tab/>
        <w:t>                256,000   </w:t>
      </w:r>
    </w:p>
    <w:p w14:paraId="4D199A4E" w14:textId="719E3D12" w:rsidR="006320C0" w:rsidRPr="006320C0" w:rsidRDefault="006320C0" w:rsidP="00BF7CBF">
      <w:pPr>
        <w:pStyle w:val="ListParagraph"/>
        <w:numPr>
          <w:ilvl w:val="2"/>
          <w:numId w:val="994"/>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Pagos a AAA</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39,000   </w:t>
      </w:r>
    </w:p>
    <w:p w14:paraId="6A418D2E" w14:textId="4567FF08" w:rsidR="006320C0" w:rsidRPr="006320C0" w:rsidRDefault="006320C0" w:rsidP="00BF7CBF">
      <w:pPr>
        <w:pStyle w:val="ListParagraph"/>
        <w:numPr>
          <w:ilvl w:val="2"/>
          <w:numId w:val="994"/>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Pagos a AEP</w:t>
      </w:r>
      <w:r w:rsidRPr="006320C0">
        <w:rPr>
          <w:rFonts w:ascii="Book Antiqua" w:hAnsi="Book Antiqua" w:cs="Calibri"/>
          <w:szCs w:val="24"/>
          <w:lang w:val="es-PR"/>
        </w:rPr>
        <w:tab/>
        <w:t xml:space="preserve">            </w:t>
      </w:r>
      <w:r w:rsidRPr="006320C0">
        <w:rPr>
          <w:rFonts w:ascii="Book Antiqua" w:hAnsi="Book Antiqua" w:cs="Calibri"/>
          <w:szCs w:val="24"/>
          <w:lang w:val="es-PR"/>
        </w:rPr>
        <w:tab/>
        <w:t>             </w:t>
      </w:r>
      <w:r w:rsidR="00E553C0">
        <w:rPr>
          <w:rFonts w:ascii="Book Antiqua" w:hAnsi="Book Antiqua" w:cs="Calibri"/>
          <w:szCs w:val="24"/>
          <w:lang w:val="es-PR"/>
        </w:rPr>
        <w:t xml:space="preserve"> </w:t>
      </w:r>
      <w:r w:rsidRPr="006320C0">
        <w:rPr>
          <w:rFonts w:ascii="Book Antiqua" w:hAnsi="Book Antiqua" w:cs="Calibri"/>
          <w:szCs w:val="24"/>
          <w:lang w:val="es-PR"/>
        </w:rPr>
        <w:t>  147,000   </w:t>
      </w:r>
    </w:p>
    <w:p w14:paraId="6FD21EA9" w14:textId="77777777" w:rsidR="006320C0" w:rsidRPr="006320C0" w:rsidRDefault="006320C0" w:rsidP="00A70343">
      <w:pPr>
        <w:pStyle w:val="ListParagraph"/>
        <w:numPr>
          <w:ilvl w:val="2"/>
          <w:numId w:val="994"/>
        </w:numPr>
        <w:tabs>
          <w:tab w:val="left" w:pos="1984"/>
        </w:tabs>
        <w:contextualSpacing w:val="0"/>
        <w:rPr>
          <w:rFonts w:ascii="Book Antiqua" w:hAnsi="Book Antiqua" w:cs="Calibri"/>
          <w:szCs w:val="24"/>
          <w:lang w:val="es-PR"/>
        </w:rPr>
      </w:pPr>
      <w:r w:rsidRPr="006320C0">
        <w:rPr>
          <w:rFonts w:ascii="Book Antiqua" w:hAnsi="Book Antiqua" w:cs="Calibri"/>
          <w:szCs w:val="24"/>
          <w:lang w:val="es-PR"/>
        </w:rPr>
        <w:t>Otras facilidades y pagos  </w:t>
      </w:r>
    </w:p>
    <w:p w14:paraId="6AEF2A62" w14:textId="4CA71880" w:rsidR="006320C0" w:rsidRDefault="006320C0" w:rsidP="00A70343">
      <w:pPr>
        <w:pStyle w:val="ListParagraph"/>
        <w:tabs>
          <w:tab w:val="left" w:pos="1984"/>
        </w:tabs>
        <w:ind w:left="2250"/>
        <w:contextualSpacing w:val="0"/>
        <w:rPr>
          <w:rFonts w:ascii="Book Antiqua" w:hAnsi="Book Antiqua" w:cs="Calibri"/>
          <w:szCs w:val="24"/>
          <w:lang w:val="es-PR"/>
        </w:rPr>
      </w:pPr>
      <w:r w:rsidRPr="006320C0">
        <w:rPr>
          <w:rFonts w:ascii="Book Antiqua" w:hAnsi="Book Antiqua" w:cs="Calibri"/>
          <w:szCs w:val="24"/>
          <w:lang w:val="es-PR"/>
        </w:rPr>
        <w:t xml:space="preserve">por servicios públicos </w:t>
      </w:r>
      <w:r w:rsidRPr="006320C0">
        <w:rPr>
          <w:rFonts w:ascii="Book Antiqua" w:hAnsi="Book Antiqua" w:cs="Calibri"/>
          <w:szCs w:val="24"/>
          <w:lang w:val="es-PR"/>
        </w:rPr>
        <w:tab/>
        <w:t>                519,000 </w:t>
      </w:r>
    </w:p>
    <w:p w14:paraId="32B40E56" w14:textId="77777777" w:rsidR="00A70343" w:rsidRPr="006320C0" w:rsidRDefault="00A70343" w:rsidP="00A70343">
      <w:pPr>
        <w:pStyle w:val="ListParagraph"/>
        <w:tabs>
          <w:tab w:val="left" w:pos="1984"/>
        </w:tabs>
        <w:ind w:left="2250"/>
        <w:contextualSpacing w:val="0"/>
        <w:rPr>
          <w:rFonts w:ascii="Book Antiqua" w:hAnsi="Book Antiqua" w:cs="Calibri"/>
          <w:szCs w:val="24"/>
          <w:lang w:val="es-PR"/>
        </w:rPr>
      </w:pPr>
    </w:p>
    <w:p w14:paraId="7439EE81" w14:textId="77777777" w:rsidR="006320C0" w:rsidRPr="006320C0" w:rsidRDefault="006320C0" w:rsidP="00A70343">
      <w:pPr>
        <w:pStyle w:val="ListParagraph"/>
        <w:numPr>
          <w:ilvl w:val="2"/>
          <w:numId w:val="994"/>
        </w:numPr>
        <w:tabs>
          <w:tab w:val="left" w:pos="1984"/>
        </w:tabs>
        <w:contextualSpacing w:val="0"/>
        <w:rPr>
          <w:rFonts w:ascii="Book Antiqua" w:hAnsi="Book Antiqua" w:cs="Calibri"/>
          <w:szCs w:val="24"/>
          <w:lang w:val="es-PR"/>
        </w:rPr>
      </w:pPr>
      <w:r w:rsidRPr="006320C0">
        <w:rPr>
          <w:rFonts w:ascii="Book Antiqua" w:hAnsi="Book Antiqua" w:cs="Calibri"/>
          <w:szCs w:val="24"/>
          <w:lang w:val="es-PR"/>
        </w:rPr>
        <w:t>Para el pago de combustibles y  </w:t>
      </w:r>
    </w:p>
    <w:p w14:paraId="6D7FC345" w14:textId="19A7C205" w:rsidR="006320C0" w:rsidRDefault="006320C0" w:rsidP="00A70343">
      <w:pPr>
        <w:pStyle w:val="ListParagraph"/>
        <w:tabs>
          <w:tab w:val="left" w:pos="1984"/>
        </w:tabs>
        <w:ind w:left="2250"/>
        <w:contextualSpacing w:val="0"/>
        <w:rPr>
          <w:rFonts w:ascii="Book Antiqua" w:hAnsi="Book Antiqua" w:cs="Calibri"/>
          <w:szCs w:val="24"/>
          <w:lang w:val="es-PR"/>
        </w:rPr>
      </w:pPr>
      <w:r w:rsidRPr="006320C0">
        <w:rPr>
          <w:rFonts w:ascii="Book Antiqua" w:hAnsi="Book Antiqua" w:cs="Calibri"/>
          <w:szCs w:val="24"/>
          <w:lang w:val="es-PR"/>
        </w:rPr>
        <w:t xml:space="preserve">lubricantes a </w:t>
      </w:r>
      <w:proofErr w:type="gramStart"/>
      <w:r w:rsidRPr="006320C0">
        <w:rPr>
          <w:rFonts w:ascii="Book Antiqua" w:hAnsi="Book Antiqua" w:cs="Calibri"/>
          <w:szCs w:val="24"/>
          <w:lang w:val="es-PR"/>
        </w:rPr>
        <w:t xml:space="preserve">ASG  </w:t>
      </w:r>
      <w:r w:rsidRPr="006320C0">
        <w:rPr>
          <w:rFonts w:ascii="Book Antiqua" w:hAnsi="Book Antiqua" w:cs="Calibri"/>
          <w:szCs w:val="24"/>
          <w:lang w:val="es-PR"/>
        </w:rPr>
        <w:tab/>
      </w:r>
      <w:proofErr w:type="gramEnd"/>
      <w:r w:rsidRPr="006320C0">
        <w:rPr>
          <w:rFonts w:ascii="Book Antiqua" w:hAnsi="Book Antiqua" w:cs="Calibri"/>
          <w:szCs w:val="24"/>
          <w:lang w:val="es-PR"/>
        </w:rPr>
        <w:tab/>
      </w:r>
      <w:r w:rsidRPr="006320C0">
        <w:rPr>
          <w:rFonts w:ascii="Book Antiqua" w:hAnsi="Book Antiqua" w:cs="Calibri"/>
          <w:szCs w:val="24"/>
          <w:lang w:val="es-PR"/>
        </w:rPr>
        <w:tab/>
        <w:t>     30,000 </w:t>
      </w:r>
    </w:p>
    <w:p w14:paraId="59732A5F" w14:textId="51285FF9" w:rsidR="006320C0" w:rsidRPr="006320C0" w:rsidRDefault="006320C0" w:rsidP="00BF7CBF">
      <w:pPr>
        <w:pStyle w:val="ListParagraph"/>
        <w:numPr>
          <w:ilvl w:val="0"/>
          <w:numId w:val="489"/>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lastRenderedPageBreak/>
        <w:t xml:space="preserve">Servicios comprados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2,846,000  </w:t>
      </w:r>
    </w:p>
    <w:p w14:paraId="322D658A" w14:textId="27151F99" w:rsidR="006320C0" w:rsidRPr="006320C0" w:rsidRDefault="006320C0" w:rsidP="00BF7CBF">
      <w:pPr>
        <w:pStyle w:val="ListParagraph"/>
        <w:numPr>
          <w:ilvl w:val="2"/>
          <w:numId w:val="995"/>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Pago a PRIMAS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218,000   </w:t>
      </w:r>
    </w:p>
    <w:p w14:paraId="129D2F9C" w14:textId="1C97EE05" w:rsidR="006320C0" w:rsidRPr="006320C0" w:rsidRDefault="006320C0" w:rsidP="00BF7CBF">
      <w:pPr>
        <w:pStyle w:val="ListParagraph"/>
        <w:numPr>
          <w:ilvl w:val="2"/>
          <w:numId w:val="995"/>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Arrendamientos (excluyendo </w:t>
      </w:r>
      <w:proofErr w:type="gramStart"/>
      <w:r w:rsidRPr="006320C0">
        <w:rPr>
          <w:rFonts w:ascii="Book Antiqua" w:hAnsi="Book Antiqua" w:cs="Calibri"/>
          <w:szCs w:val="24"/>
          <w:lang w:val="es-PR"/>
        </w:rPr>
        <w:t>AEP)   </w:t>
      </w:r>
      <w:proofErr w:type="gramEnd"/>
      <w:r w:rsidRPr="006320C0">
        <w:rPr>
          <w:rFonts w:ascii="Book Antiqua" w:hAnsi="Book Antiqua" w:cs="Calibri"/>
          <w:szCs w:val="24"/>
          <w:lang w:val="es-PR"/>
        </w:rPr>
        <w:t>  158,000   </w:t>
      </w:r>
    </w:p>
    <w:p w14:paraId="33382A4C" w14:textId="7E9E5C89" w:rsidR="006320C0" w:rsidRPr="006320C0" w:rsidRDefault="006320C0" w:rsidP="00BF7CBF">
      <w:pPr>
        <w:pStyle w:val="ListParagraph"/>
        <w:numPr>
          <w:ilvl w:val="2"/>
          <w:numId w:val="995"/>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Otros servicios comprados                </w:t>
      </w:r>
      <w:r w:rsidR="00074934">
        <w:rPr>
          <w:rFonts w:ascii="Book Antiqua" w:hAnsi="Book Antiqua" w:cs="Calibri"/>
          <w:szCs w:val="24"/>
          <w:lang w:val="es-PR"/>
        </w:rPr>
        <w:t xml:space="preserve"> </w:t>
      </w:r>
      <w:r w:rsidRPr="006320C0">
        <w:rPr>
          <w:rFonts w:ascii="Book Antiqua" w:hAnsi="Book Antiqua" w:cs="Calibri"/>
          <w:szCs w:val="24"/>
          <w:lang w:val="es-PR"/>
        </w:rPr>
        <w:t>1,920,000 </w:t>
      </w:r>
    </w:p>
    <w:p w14:paraId="0CBB690C" w14:textId="18EFF5F0" w:rsidR="006320C0" w:rsidRPr="006320C0" w:rsidRDefault="006320C0" w:rsidP="00BF7CBF">
      <w:pPr>
        <w:pStyle w:val="ListParagraph"/>
        <w:numPr>
          <w:ilvl w:val="2"/>
          <w:numId w:val="995"/>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Reparaciones y mantenimientos </w:t>
      </w:r>
      <w:r w:rsidRPr="006320C0">
        <w:rPr>
          <w:rFonts w:ascii="Book Antiqua" w:hAnsi="Book Antiqua" w:cs="Calibri"/>
          <w:szCs w:val="24"/>
          <w:lang w:val="es-PR"/>
        </w:rPr>
        <w:tab/>
        <w:t>    550,000  </w:t>
      </w:r>
    </w:p>
    <w:p w14:paraId="0CB9B71F" w14:textId="545D23B4" w:rsidR="006320C0" w:rsidRPr="006320C0" w:rsidRDefault="006320C0" w:rsidP="00BF7CBF">
      <w:pPr>
        <w:pStyle w:val="ListParagraph"/>
        <w:numPr>
          <w:ilvl w:val="0"/>
          <w:numId w:val="490"/>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Gastos de transportación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53,000 </w:t>
      </w:r>
    </w:p>
    <w:p w14:paraId="4BB2D7DC" w14:textId="391A22C4" w:rsidR="006320C0" w:rsidRPr="006320C0" w:rsidRDefault="006320C0" w:rsidP="00BF7CBF">
      <w:pPr>
        <w:pStyle w:val="ListParagraph"/>
        <w:numPr>
          <w:ilvl w:val="0"/>
          <w:numId w:val="491"/>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Servicios profesionales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30,000 </w:t>
      </w:r>
    </w:p>
    <w:p w14:paraId="270FE439" w14:textId="5AAE9FA6" w:rsidR="006320C0" w:rsidRPr="006320C0" w:rsidRDefault="006320C0" w:rsidP="00BF7CBF">
      <w:pPr>
        <w:pStyle w:val="ListParagraph"/>
        <w:numPr>
          <w:ilvl w:val="2"/>
          <w:numId w:val="996"/>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Gastos legales</w:t>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00E553C0">
        <w:rPr>
          <w:rFonts w:ascii="Book Antiqua" w:hAnsi="Book Antiqua" w:cs="Calibri"/>
          <w:szCs w:val="24"/>
          <w:lang w:val="es-PR"/>
        </w:rPr>
        <w:t xml:space="preserve">     </w:t>
      </w:r>
      <w:r w:rsidRPr="006320C0">
        <w:rPr>
          <w:rFonts w:ascii="Book Antiqua" w:hAnsi="Book Antiqua" w:cs="Calibri"/>
          <w:szCs w:val="24"/>
          <w:lang w:val="es-PR"/>
        </w:rPr>
        <w:t>20,000   </w:t>
      </w:r>
    </w:p>
    <w:p w14:paraId="27B31542" w14:textId="2EEE3537" w:rsidR="006320C0" w:rsidRPr="006320C0" w:rsidRDefault="006320C0" w:rsidP="00BF7CBF">
      <w:pPr>
        <w:pStyle w:val="ListParagraph"/>
        <w:numPr>
          <w:ilvl w:val="2"/>
          <w:numId w:val="996"/>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Servicios profesionales médicos       </w:t>
      </w:r>
      <w:r w:rsidR="00E553C0">
        <w:rPr>
          <w:rFonts w:ascii="Book Antiqua" w:hAnsi="Book Antiqua" w:cs="Calibri"/>
          <w:szCs w:val="24"/>
          <w:lang w:val="es-PR"/>
        </w:rPr>
        <w:t xml:space="preserve">      </w:t>
      </w:r>
      <w:r w:rsidRPr="006320C0">
        <w:rPr>
          <w:rFonts w:ascii="Book Antiqua" w:hAnsi="Book Antiqua" w:cs="Calibri"/>
          <w:szCs w:val="24"/>
          <w:lang w:val="es-PR"/>
        </w:rPr>
        <w:t>4,000 </w:t>
      </w:r>
    </w:p>
    <w:p w14:paraId="1C434172" w14:textId="5E8650F4" w:rsidR="006320C0" w:rsidRPr="006320C0" w:rsidRDefault="006320C0" w:rsidP="00BF7CBF">
      <w:pPr>
        <w:pStyle w:val="ListParagraph"/>
        <w:numPr>
          <w:ilvl w:val="2"/>
          <w:numId w:val="996"/>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Otros servicios profesionales              </w:t>
      </w:r>
      <w:r w:rsidR="00E553C0">
        <w:rPr>
          <w:rFonts w:ascii="Book Antiqua" w:hAnsi="Book Antiqua" w:cs="Calibri"/>
          <w:szCs w:val="24"/>
          <w:lang w:val="es-PR"/>
        </w:rPr>
        <w:t xml:space="preserve">    </w:t>
      </w:r>
      <w:r w:rsidRPr="006320C0">
        <w:rPr>
          <w:rFonts w:ascii="Book Antiqua" w:hAnsi="Book Antiqua" w:cs="Calibri"/>
          <w:szCs w:val="24"/>
          <w:lang w:val="es-PR"/>
        </w:rPr>
        <w:t>5,000 </w:t>
      </w:r>
    </w:p>
    <w:p w14:paraId="5B327C4B" w14:textId="77777777" w:rsidR="006320C0" w:rsidRPr="006320C0" w:rsidRDefault="006320C0" w:rsidP="00A70343">
      <w:pPr>
        <w:pStyle w:val="ListParagraph"/>
        <w:numPr>
          <w:ilvl w:val="2"/>
          <w:numId w:val="996"/>
        </w:numPr>
        <w:tabs>
          <w:tab w:val="left" w:pos="1984"/>
        </w:tabs>
        <w:contextualSpacing w:val="0"/>
        <w:rPr>
          <w:rFonts w:ascii="Book Antiqua" w:hAnsi="Book Antiqua" w:cs="Calibri"/>
          <w:szCs w:val="24"/>
          <w:lang w:val="es-PR"/>
        </w:rPr>
      </w:pPr>
      <w:r w:rsidRPr="006320C0">
        <w:rPr>
          <w:rFonts w:ascii="Book Antiqua" w:hAnsi="Book Antiqua" w:cs="Calibri"/>
          <w:szCs w:val="24"/>
          <w:lang w:val="es-PR"/>
        </w:rPr>
        <w:t>Servicios profesionales laborales y         </w:t>
      </w:r>
    </w:p>
    <w:p w14:paraId="3AD726D5" w14:textId="18A8E8D6" w:rsidR="006320C0" w:rsidRDefault="006320C0" w:rsidP="00A70343">
      <w:pPr>
        <w:pStyle w:val="ListParagraph"/>
        <w:tabs>
          <w:tab w:val="left" w:pos="1984"/>
        </w:tabs>
        <w:ind w:left="2250"/>
        <w:contextualSpacing w:val="0"/>
        <w:rPr>
          <w:rFonts w:ascii="Book Antiqua" w:hAnsi="Book Antiqua" w:cs="Calibri"/>
          <w:szCs w:val="24"/>
          <w:lang w:val="es-PR"/>
        </w:rPr>
      </w:pPr>
      <w:r w:rsidRPr="006320C0">
        <w:rPr>
          <w:rFonts w:ascii="Book Antiqua" w:hAnsi="Book Antiqua" w:cs="Calibri"/>
          <w:szCs w:val="24"/>
          <w:lang w:val="es-PR"/>
        </w:rPr>
        <w:t xml:space="preserve">de recursos humanos </w:t>
      </w:r>
      <w:r w:rsidRPr="006320C0">
        <w:rPr>
          <w:rFonts w:ascii="Book Antiqua" w:hAnsi="Book Antiqua" w:cs="Calibri"/>
          <w:szCs w:val="24"/>
          <w:lang w:val="es-PR"/>
        </w:rPr>
        <w:tab/>
      </w:r>
      <w:r w:rsidRPr="006320C0">
        <w:rPr>
          <w:rFonts w:ascii="Book Antiqua" w:hAnsi="Book Antiqua" w:cs="Calibri"/>
          <w:szCs w:val="24"/>
          <w:lang w:val="es-PR"/>
        </w:rPr>
        <w:tab/>
      </w:r>
      <w:r w:rsidR="00E553C0">
        <w:rPr>
          <w:rFonts w:ascii="Book Antiqua" w:hAnsi="Book Antiqua" w:cs="Calibri"/>
          <w:szCs w:val="24"/>
          <w:lang w:val="es-PR"/>
        </w:rPr>
        <w:t xml:space="preserve">      </w:t>
      </w:r>
      <w:r w:rsidRPr="006320C0">
        <w:rPr>
          <w:rFonts w:ascii="Book Antiqua" w:hAnsi="Book Antiqua" w:cs="Calibri"/>
          <w:szCs w:val="24"/>
          <w:lang w:val="es-PR"/>
        </w:rPr>
        <w:t>1,000 </w:t>
      </w:r>
    </w:p>
    <w:p w14:paraId="31B44793" w14:textId="77777777" w:rsidR="00A70343" w:rsidRPr="006320C0" w:rsidRDefault="00A70343" w:rsidP="00A70343">
      <w:pPr>
        <w:pStyle w:val="ListParagraph"/>
        <w:tabs>
          <w:tab w:val="left" w:pos="1984"/>
        </w:tabs>
        <w:ind w:left="2250"/>
        <w:contextualSpacing w:val="0"/>
        <w:rPr>
          <w:rFonts w:ascii="Book Antiqua" w:hAnsi="Book Antiqua" w:cs="Calibri"/>
          <w:szCs w:val="24"/>
          <w:lang w:val="es-PR"/>
        </w:rPr>
      </w:pPr>
    </w:p>
    <w:p w14:paraId="6AF98E32" w14:textId="7EFB2DC2" w:rsidR="006320C0" w:rsidRPr="006320C0" w:rsidRDefault="006320C0" w:rsidP="00BF7CBF">
      <w:pPr>
        <w:pStyle w:val="ListParagraph"/>
        <w:numPr>
          <w:ilvl w:val="0"/>
          <w:numId w:val="492"/>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Otros gastos de funcionamiento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1,237,000 </w:t>
      </w:r>
    </w:p>
    <w:p w14:paraId="02D105AF" w14:textId="78B544B2" w:rsidR="006320C0" w:rsidRPr="006320C0" w:rsidRDefault="006320C0" w:rsidP="00BF7CBF">
      <w:pPr>
        <w:pStyle w:val="ListParagraph"/>
        <w:numPr>
          <w:ilvl w:val="0"/>
          <w:numId w:val="493"/>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Materiales y suministros</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219,000 </w:t>
      </w:r>
    </w:p>
    <w:p w14:paraId="27D3C53F" w14:textId="5F9ECF40" w:rsidR="006320C0" w:rsidRPr="006320C0" w:rsidRDefault="006320C0" w:rsidP="00BF7CBF">
      <w:pPr>
        <w:pStyle w:val="ListParagraph"/>
        <w:numPr>
          <w:ilvl w:val="0"/>
          <w:numId w:val="494"/>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Compra de equipo</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80,000 </w:t>
      </w:r>
    </w:p>
    <w:p w14:paraId="0242BDFC" w14:textId="01996E9E" w:rsidR="006320C0" w:rsidRPr="006320C0" w:rsidRDefault="006320C0" w:rsidP="00BF7CBF">
      <w:pPr>
        <w:pStyle w:val="ListParagraph"/>
        <w:numPr>
          <w:ilvl w:val="0"/>
          <w:numId w:val="495"/>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Asignaciones Englobadas                                                                </w:t>
      </w:r>
      <w:r w:rsidR="00507596">
        <w:rPr>
          <w:rFonts w:ascii="Book Antiqua" w:hAnsi="Book Antiqua" w:cs="Calibri"/>
          <w:szCs w:val="24"/>
          <w:lang w:val="es-PR"/>
        </w:rPr>
        <w:tab/>
      </w:r>
      <w:r w:rsidRPr="006320C0">
        <w:rPr>
          <w:rFonts w:ascii="Book Antiqua" w:hAnsi="Book Antiqua" w:cs="Calibri"/>
          <w:szCs w:val="24"/>
          <w:lang w:val="es-PR"/>
        </w:rPr>
        <w:t xml:space="preserve"> 50,000 </w:t>
      </w:r>
    </w:p>
    <w:p w14:paraId="557F2A96" w14:textId="774A6689" w:rsidR="006320C0" w:rsidRPr="006320C0" w:rsidRDefault="006320C0" w:rsidP="00BF7CBF">
      <w:pPr>
        <w:pStyle w:val="ListParagraph"/>
        <w:numPr>
          <w:ilvl w:val="0"/>
          <w:numId w:val="496"/>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Donativos, subsidios y otras distribuciones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3,914,000 </w:t>
      </w:r>
    </w:p>
    <w:p w14:paraId="0A91A59F" w14:textId="77777777" w:rsidR="006320C0" w:rsidRPr="006320C0" w:rsidRDefault="006320C0" w:rsidP="00224D01">
      <w:pPr>
        <w:pStyle w:val="ListParagraph"/>
        <w:numPr>
          <w:ilvl w:val="0"/>
          <w:numId w:val="497"/>
        </w:numPr>
        <w:tabs>
          <w:tab w:val="left" w:pos="1984"/>
        </w:tabs>
        <w:contextualSpacing w:val="0"/>
        <w:rPr>
          <w:rFonts w:ascii="Book Antiqua" w:hAnsi="Book Antiqua" w:cs="Calibri"/>
          <w:szCs w:val="24"/>
          <w:lang w:val="es-PR"/>
        </w:rPr>
      </w:pPr>
      <w:r w:rsidRPr="006320C0">
        <w:rPr>
          <w:rFonts w:ascii="Book Antiqua" w:hAnsi="Book Antiqua" w:cs="Calibri"/>
          <w:szCs w:val="24"/>
          <w:lang w:val="es-PR"/>
        </w:rPr>
        <w:t>Pagos de obligaciones vigentes y de </w:t>
      </w:r>
    </w:p>
    <w:p w14:paraId="108B892D" w14:textId="205C1BAD" w:rsidR="006320C0" w:rsidRDefault="006320C0" w:rsidP="00224D01">
      <w:pPr>
        <w:pStyle w:val="ListParagraph"/>
        <w:tabs>
          <w:tab w:val="left" w:pos="1984"/>
        </w:tabs>
        <w:contextualSpacing w:val="0"/>
        <w:rPr>
          <w:rFonts w:ascii="Book Antiqua" w:hAnsi="Book Antiqua" w:cs="Calibri"/>
          <w:szCs w:val="24"/>
          <w:lang w:val="es-PR"/>
        </w:rPr>
      </w:pPr>
      <w:r w:rsidRPr="006320C0">
        <w:rPr>
          <w:rFonts w:ascii="Book Antiqua" w:hAnsi="Book Antiqua" w:cs="Calibri"/>
          <w:szCs w:val="24"/>
          <w:lang w:val="es-PR"/>
        </w:rPr>
        <w:t xml:space="preserve">años anteriores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10,000 </w:t>
      </w:r>
    </w:p>
    <w:p w14:paraId="29359188" w14:textId="77777777" w:rsidR="00224D01" w:rsidRPr="006320C0" w:rsidRDefault="00224D01" w:rsidP="00224D01">
      <w:pPr>
        <w:pStyle w:val="ListParagraph"/>
        <w:tabs>
          <w:tab w:val="left" w:pos="1984"/>
        </w:tabs>
        <w:contextualSpacing w:val="0"/>
        <w:rPr>
          <w:rFonts w:ascii="Book Antiqua" w:hAnsi="Book Antiqua" w:cs="Calibri"/>
          <w:szCs w:val="24"/>
          <w:lang w:val="es-PR"/>
        </w:rPr>
      </w:pPr>
    </w:p>
    <w:p w14:paraId="541A309A" w14:textId="4191F184" w:rsidR="006320C0" w:rsidRDefault="006320C0" w:rsidP="00BF7CBF">
      <w:pPr>
        <w:pStyle w:val="ListParagraph"/>
        <w:numPr>
          <w:ilvl w:val="0"/>
          <w:numId w:val="498"/>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Aportaciones a entidades no gubernamentales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132,000 </w:t>
      </w:r>
    </w:p>
    <w:p w14:paraId="4929C7F5" w14:textId="77777777" w:rsidR="000D7088" w:rsidRPr="006320C0" w:rsidRDefault="000D7088" w:rsidP="000D7088">
      <w:pPr>
        <w:pStyle w:val="ListParagraph"/>
        <w:tabs>
          <w:tab w:val="left" w:pos="1984"/>
        </w:tabs>
        <w:spacing w:after="360"/>
        <w:contextualSpacing w:val="0"/>
        <w:rPr>
          <w:rFonts w:ascii="Book Antiqua" w:hAnsi="Book Antiqua" w:cs="Calibri"/>
          <w:szCs w:val="24"/>
          <w:lang w:val="es-PR"/>
        </w:rPr>
      </w:pPr>
    </w:p>
    <w:p w14:paraId="0BC77910" w14:textId="77777777" w:rsidR="006320C0" w:rsidRPr="006320C0" w:rsidRDefault="006320C0" w:rsidP="00224D01">
      <w:pPr>
        <w:pStyle w:val="ListParagraph"/>
        <w:numPr>
          <w:ilvl w:val="2"/>
          <w:numId w:val="997"/>
        </w:numPr>
        <w:tabs>
          <w:tab w:val="clear" w:pos="2250"/>
        </w:tabs>
        <w:ind w:left="1800" w:hanging="90"/>
        <w:contextualSpacing w:val="0"/>
        <w:rPr>
          <w:rFonts w:ascii="Book Antiqua" w:hAnsi="Book Antiqua" w:cs="Calibri"/>
          <w:szCs w:val="24"/>
          <w:lang w:val="es-PR"/>
        </w:rPr>
      </w:pPr>
      <w:r w:rsidRPr="006320C0">
        <w:rPr>
          <w:rFonts w:ascii="Book Antiqua" w:hAnsi="Book Antiqua" w:cs="Calibri"/>
          <w:szCs w:val="24"/>
          <w:lang w:val="es-PR"/>
        </w:rPr>
        <w:lastRenderedPageBreak/>
        <w:t>Aportación al Fideicomiso de Reserva  </w:t>
      </w:r>
    </w:p>
    <w:p w14:paraId="7E7C0A9D" w14:textId="77777777" w:rsidR="006320C0" w:rsidRDefault="006320C0" w:rsidP="00224D01">
      <w:pPr>
        <w:pStyle w:val="ListParagraph"/>
        <w:ind w:left="1800"/>
        <w:contextualSpacing w:val="0"/>
        <w:rPr>
          <w:rFonts w:ascii="Book Antiqua" w:hAnsi="Book Antiqua" w:cs="Calibri"/>
          <w:szCs w:val="24"/>
          <w:lang w:val="es-PR"/>
        </w:rPr>
      </w:pPr>
      <w:r w:rsidRPr="006320C0">
        <w:rPr>
          <w:rFonts w:ascii="Book Antiqua" w:hAnsi="Book Antiqua" w:cs="Calibri"/>
          <w:szCs w:val="24"/>
          <w:lang w:val="es-PR"/>
        </w:rPr>
        <w:t>de Pensiones Ley 80-2020                      132,000 </w:t>
      </w:r>
    </w:p>
    <w:p w14:paraId="15367DB4" w14:textId="77777777" w:rsidR="00224D01" w:rsidRPr="006320C0" w:rsidRDefault="00224D01" w:rsidP="00224D01">
      <w:pPr>
        <w:pStyle w:val="ListParagraph"/>
        <w:ind w:left="1800"/>
        <w:contextualSpacing w:val="0"/>
        <w:rPr>
          <w:rFonts w:ascii="Book Antiqua" w:hAnsi="Book Antiqua" w:cs="Calibri"/>
          <w:szCs w:val="24"/>
          <w:lang w:val="es-PR"/>
        </w:rPr>
      </w:pPr>
    </w:p>
    <w:p w14:paraId="77B024E3" w14:textId="1C22BC8E" w:rsidR="006320C0" w:rsidRPr="006320C0" w:rsidRDefault="006320C0" w:rsidP="00BF7CBF">
      <w:pPr>
        <w:pStyle w:val="ListParagraph"/>
        <w:numPr>
          <w:ilvl w:val="0"/>
          <w:numId w:val="499"/>
        </w:numPr>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Inversión en mejores permanentes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1,168,000 </w:t>
      </w:r>
    </w:p>
    <w:p w14:paraId="3B842269" w14:textId="77777777" w:rsidR="006320C0" w:rsidRPr="006320C0" w:rsidRDefault="006320C0" w:rsidP="00224D01">
      <w:pPr>
        <w:pStyle w:val="ListParagraph"/>
        <w:numPr>
          <w:ilvl w:val="2"/>
          <w:numId w:val="998"/>
        </w:numPr>
        <w:tabs>
          <w:tab w:val="clear" w:pos="2250"/>
        </w:tabs>
        <w:ind w:left="1800" w:hanging="180"/>
        <w:contextualSpacing w:val="0"/>
        <w:rPr>
          <w:rFonts w:ascii="Book Antiqua" w:hAnsi="Book Antiqua" w:cs="Calibri"/>
          <w:szCs w:val="24"/>
          <w:lang w:val="es-PR"/>
        </w:rPr>
      </w:pPr>
      <w:r w:rsidRPr="006320C0">
        <w:rPr>
          <w:rFonts w:ascii="Book Antiqua" w:hAnsi="Book Antiqua" w:cs="Calibri"/>
          <w:szCs w:val="24"/>
          <w:lang w:val="es-PR"/>
        </w:rPr>
        <w:t>Para proyecto de digitalización  </w:t>
      </w:r>
    </w:p>
    <w:p w14:paraId="5728D90E" w14:textId="41ECAD03" w:rsidR="006320C0" w:rsidRPr="006320C0" w:rsidRDefault="00C71CD9" w:rsidP="00224D01">
      <w:pPr>
        <w:pStyle w:val="ListParagraph"/>
        <w:tabs>
          <w:tab w:val="left" w:pos="1984"/>
        </w:tabs>
        <w:ind w:left="1800" w:hanging="180"/>
        <w:contextualSpacing w:val="0"/>
        <w:rPr>
          <w:rFonts w:ascii="Book Antiqua" w:hAnsi="Book Antiqua" w:cs="Calibri"/>
          <w:szCs w:val="24"/>
          <w:lang w:val="es-PR"/>
        </w:rPr>
      </w:pPr>
      <w:r>
        <w:rPr>
          <w:rFonts w:ascii="Book Antiqua" w:hAnsi="Book Antiqua" w:cs="Calibri"/>
          <w:szCs w:val="24"/>
          <w:lang w:val="es-PR"/>
        </w:rPr>
        <w:tab/>
      </w:r>
      <w:r w:rsidR="006320C0" w:rsidRPr="006320C0">
        <w:rPr>
          <w:rFonts w:ascii="Book Antiqua" w:hAnsi="Book Antiqua" w:cs="Calibri"/>
          <w:szCs w:val="24"/>
          <w:lang w:val="es-PR"/>
        </w:rPr>
        <w:t>de documentos y automatización </w:t>
      </w:r>
    </w:p>
    <w:p w14:paraId="551BCFCB" w14:textId="407CC77F" w:rsidR="006320C0" w:rsidRDefault="00C71CD9" w:rsidP="00224D01">
      <w:pPr>
        <w:pStyle w:val="ListParagraph"/>
        <w:tabs>
          <w:tab w:val="left" w:pos="1984"/>
        </w:tabs>
        <w:ind w:left="1800" w:hanging="180"/>
        <w:contextualSpacing w:val="0"/>
        <w:rPr>
          <w:rFonts w:ascii="Book Antiqua" w:hAnsi="Book Antiqua" w:cs="Calibri"/>
          <w:szCs w:val="24"/>
          <w:lang w:val="es-PR"/>
        </w:rPr>
      </w:pPr>
      <w:r>
        <w:rPr>
          <w:rFonts w:ascii="Book Antiqua" w:hAnsi="Book Antiqua" w:cs="Calibri"/>
          <w:szCs w:val="24"/>
          <w:lang w:val="es-PR"/>
        </w:rPr>
        <w:tab/>
      </w:r>
      <w:r w:rsidR="006320C0" w:rsidRPr="006320C0">
        <w:rPr>
          <w:rFonts w:ascii="Book Antiqua" w:hAnsi="Book Antiqua" w:cs="Calibri"/>
          <w:szCs w:val="24"/>
          <w:lang w:val="es-PR"/>
        </w:rPr>
        <w:t>de sistemas                                            1,168,000 </w:t>
      </w:r>
    </w:p>
    <w:p w14:paraId="4E5A465F" w14:textId="77777777" w:rsidR="00224D01" w:rsidRPr="006320C0" w:rsidRDefault="00224D01" w:rsidP="00224D01">
      <w:pPr>
        <w:pStyle w:val="ListParagraph"/>
        <w:tabs>
          <w:tab w:val="left" w:pos="1984"/>
        </w:tabs>
        <w:ind w:left="1800" w:hanging="180"/>
        <w:contextualSpacing w:val="0"/>
        <w:rPr>
          <w:rFonts w:ascii="Book Antiqua" w:hAnsi="Book Antiqua" w:cs="Calibri"/>
          <w:szCs w:val="24"/>
          <w:lang w:val="es-PR"/>
        </w:rPr>
      </w:pPr>
    </w:p>
    <w:p w14:paraId="26FF7331" w14:textId="79158858" w:rsidR="006320C0" w:rsidRPr="006320C0" w:rsidRDefault="006320C0" w:rsidP="00BF7CBF">
      <w:pPr>
        <w:pStyle w:val="ListParagraph"/>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xml:space="preserve">   </w:t>
      </w:r>
      <w:proofErr w:type="gramStart"/>
      <w:r w:rsidRPr="006320C0">
        <w:rPr>
          <w:rFonts w:ascii="Book Antiqua" w:hAnsi="Book Antiqua" w:cs="Calibri"/>
          <w:szCs w:val="24"/>
          <w:lang w:val="es-PR"/>
        </w:rPr>
        <w:t>Total</w:t>
      </w:r>
      <w:proofErr w:type="gramEnd"/>
      <w:r w:rsidRPr="006320C0">
        <w:rPr>
          <w:rFonts w:ascii="Book Antiqua" w:hAnsi="Book Antiqua" w:cs="Calibri"/>
          <w:szCs w:val="24"/>
          <w:lang w:val="es-PR"/>
        </w:rPr>
        <w:t xml:space="preserve"> Departamento de Estado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proofErr w:type="gramStart"/>
      <w:r w:rsidR="00507596">
        <w:rPr>
          <w:rFonts w:ascii="Book Antiqua" w:hAnsi="Book Antiqua" w:cs="Calibri"/>
          <w:szCs w:val="24"/>
          <w:lang w:val="es-PR"/>
        </w:rPr>
        <w:tab/>
        <w:t xml:space="preserve">  </w:t>
      </w:r>
      <w:r w:rsidRPr="002B5B31">
        <w:rPr>
          <w:rFonts w:ascii="Book Antiqua" w:hAnsi="Book Antiqua" w:cs="Calibri"/>
          <w:szCs w:val="24"/>
          <w:u w:val="single"/>
          <w:lang w:val="es-PR"/>
        </w:rPr>
        <w:t>16,957,000</w:t>
      </w:r>
      <w:proofErr w:type="gramEnd"/>
      <w:r w:rsidRPr="006320C0">
        <w:rPr>
          <w:rFonts w:ascii="Book Antiqua" w:hAnsi="Book Antiqua" w:cs="Calibri"/>
          <w:szCs w:val="24"/>
          <w:lang w:val="es-PR"/>
        </w:rPr>
        <w:t> </w:t>
      </w:r>
    </w:p>
    <w:p w14:paraId="30F2ED7A" w14:textId="5B6EEFC2" w:rsidR="006320C0" w:rsidRPr="006320C0" w:rsidRDefault="006320C0" w:rsidP="00BF7CBF">
      <w:pPr>
        <w:pStyle w:val="ListParagraph"/>
        <w:tabs>
          <w:tab w:val="left" w:pos="1984"/>
        </w:tabs>
        <w:spacing w:after="360"/>
        <w:contextualSpacing w:val="0"/>
        <w:rPr>
          <w:rFonts w:ascii="Book Antiqua" w:hAnsi="Book Antiqua" w:cs="Calibri"/>
          <w:szCs w:val="24"/>
          <w:lang w:val="es-PR"/>
        </w:rPr>
      </w:pPr>
      <w:r w:rsidRPr="006320C0">
        <w:rPr>
          <w:rFonts w:ascii="Book Antiqua" w:hAnsi="Book Antiqua" w:cs="Calibri"/>
          <w:szCs w:val="24"/>
          <w:lang w:val="es-PR"/>
        </w:rPr>
        <w:t>   Subtotal Departamento de Estado</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F0480C">
        <w:rPr>
          <w:rFonts w:ascii="Book Antiqua" w:hAnsi="Book Antiqua" w:cs="Calibri"/>
          <w:szCs w:val="24"/>
          <w:lang w:val="es-PR"/>
        </w:rPr>
        <w:t xml:space="preserve">    </w:t>
      </w:r>
      <w:r w:rsidRPr="00F0480C">
        <w:rPr>
          <w:rFonts w:ascii="Book Antiqua" w:hAnsi="Book Antiqua" w:cs="Calibri"/>
          <w:szCs w:val="24"/>
          <w:u w:val="single"/>
          <w:lang w:val="es-PR"/>
        </w:rPr>
        <w:t>16,957,000</w:t>
      </w:r>
      <w:r w:rsidRPr="006320C0">
        <w:rPr>
          <w:rFonts w:ascii="Book Antiqua" w:hAnsi="Book Antiqua" w:cs="Calibri"/>
          <w:szCs w:val="24"/>
          <w:lang w:val="es-PR"/>
        </w:rPr>
        <w:t> </w:t>
      </w:r>
    </w:p>
    <w:p w14:paraId="4360689C" w14:textId="77777777" w:rsidR="000C57E0" w:rsidRPr="000C57E0" w:rsidRDefault="000C57E0" w:rsidP="00BF7CBF">
      <w:pPr>
        <w:pStyle w:val="ListParagraph"/>
        <w:numPr>
          <w:ilvl w:val="0"/>
          <w:numId w:val="500"/>
        </w:numPr>
        <w:tabs>
          <w:tab w:val="clear" w:pos="720"/>
          <w:tab w:val="left" w:pos="1984"/>
        </w:tabs>
        <w:spacing w:after="360"/>
        <w:ind w:left="900"/>
        <w:contextualSpacing w:val="0"/>
        <w:rPr>
          <w:rFonts w:ascii="Book Antiqua" w:hAnsi="Book Antiqua" w:cs="Calibri"/>
          <w:szCs w:val="24"/>
          <w:lang w:val="es-PR"/>
        </w:rPr>
      </w:pPr>
      <w:r w:rsidRPr="000C57E0">
        <w:rPr>
          <w:rFonts w:ascii="Book Antiqua" w:hAnsi="Book Antiqua" w:cs="Calibri"/>
          <w:szCs w:val="24"/>
          <w:lang w:val="es-PR"/>
        </w:rPr>
        <w:t>Trabajo </w:t>
      </w:r>
    </w:p>
    <w:p w14:paraId="6499F41F" w14:textId="77777777" w:rsidR="000C57E0" w:rsidRPr="000C57E0" w:rsidRDefault="000C57E0" w:rsidP="00BF7CBF">
      <w:pPr>
        <w:pStyle w:val="ListParagraph"/>
        <w:numPr>
          <w:ilvl w:val="0"/>
          <w:numId w:val="50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Comisión de Investigación, Procesamiento y Apelación</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1374619" w14:textId="036615E8" w:rsidR="000C57E0" w:rsidRPr="000C57E0" w:rsidRDefault="000C57E0" w:rsidP="00BF7CBF">
      <w:pPr>
        <w:pStyle w:val="ListParagraph"/>
        <w:numPr>
          <w:ilvl w:val="0"/>
          <w:numId w:val="502"/>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348,000 </w:t>
      </w:r>
    </w:p>
    <w:p w14:paraId="4088D1B9" w14:textId="77777777" w:rsidR="000C57E0" w:rsidRPr="000C57E0" w:rsidRDefault="000C57E0" w:rsidP="00BF7CBF">
      <w:pPr>
        <w:pStyle w:val="ListParagraph"/>
        <w:numPr>
          <w:ilvl w:val="2"/>
          <w:numId w:val="99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126,000   </w:t>
      </w:r>
    </w:p>
    <w:p w14:paraId="5BE2793A" w14:textId="77777777" w:rsidR="000C57E0" w:rsidRPr="000C57E0" w:rsidRDefault="000C57E0" w:rsidP="00BF7CBF">
      <w:pPr>
        <w:pStyle w:val="ListParagraph"/>
        <w:numPr>
          <w:ilvl w:val="2"/>
          <w:numId w:val="99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143,000  </w:t>
      </w:r>
    </w:p>
    <w:p w14:paraId="1A519544" w14:textId="0E3BA51A" w:rsidR="000C57E0" w:rsidRPr="000C57E0" w:rsidRDefault="000C57E0" w:rsidP="00BF7CBF">
      <w:pPr>
        <w:pStyle w:val="ListParagraph"/>
        <w:numPr>
          <w:ilvl w:val="2"/>
          <w:numId w:val="99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5,000   </w:t>
      </w:r>
    </w:p>
    <w:p w14:paraId="46D81A75" w14:textId="5B92DDE8" w:rsidR="000C57E0" w:rsidRPr="000C57E0" w:rsidRDefault="000C57E0" w:rsidP="00BF7CBF">
      <w:pPr>
        <w:pStyle w:val="ListParagraph"/>
        <w:numPr>
          <w:ilvl w:val="2"/>
          <w:numId w:val="99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24,000 </w:t>
      </w:r>
    </w:p>
    <w:p w14:paraId="6B7BE2A7" w14:textId="0EFB08AD" w:rsidR="000C57E0" w:rsidRPr="000C57E0" w:rsidRDefault="000C57E0" w:rsidP="00BF7CBF">
      <w:pPr>
        <w:pStyle w:val="ListParagraph"/>
        <w:numPr>
          <w:ilvl w:val="2"/>
          <w:numId w:val="99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gastos de nómina</w:t>
      </w:r>
      <w:r w:rsidRPr="000C57E0">
        <w:rPr>
          <w:rFonts w:ascii="Book Antiqua" w:hAnsi="Book Antiqua" w:cs="Calibri"/>
          <w:szCs w:val="24"/>
          <w:lang w:val="es-PR"/>
        </w:rPr>
        <w:tab/>
        <w:t xml:space="preserve">               </w:t>
      </w:r>
      <w:r w:rsidRPr="000C57E0">
        <w:rPr>
          <w:rFonts w:ascii="Book Antiqua" w:hAnsi="Book Antiqua" w:cs="Calibri"/>
          <w:szCs w:val="24"/>
          <w:lang w:val="es-PR"/>
        </w:rPr>
        <w:tab/>
        <w:t>50,000 </w:t>
      </w:r>
    </w:p>
    <w:p w14:paraId="0AB30CF1" w14:textId="31C3C049" w:rsidR="000C57E0" w:rsidRPr="000C57E0" w:rsidRDefault="000C57E0" w:rsidP="00BF7CBF">
      <w:pPr>
        <w:pStyle w:val="ListParagraph"/>
        <w:numPr>
          <w:ilvl w:val="0"/>
          <w:numId w:val="503"/>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101,000 </w:t>
      </w:r>
    </w:p>
    <w:p w14:paraId="12043F2A" w14:textId="6C8B1A8A" w:rsidR="000C57E0" w:rsidRPr="000C57E0" w:rsidRDefault="000C57E0" w:rsidP="00BF7CBF">
      <w:pPr>
        <w:pStyle w:val="ListParagraph"/>
        <w:numPr>
          <w:ilvl w:val="0"/>
          <w:numId w:val="50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23,000   </w:t>
      </w:r>
    </w:p>
    <w:p w14:paraId="47F7D7EB" w14:textId="16C685C5" w:rsidR="000C57E0" w:rsidRPr="000C57E0" w:rsidRDefault="000C57E0" w:rsidP="00BF7CBF">
      <w:pPr>
        <w:pStyle w:val="ListParagraph"/>
        <w:numPr>
          <w:ilvl w:val="2"/>
          <w:numId w:val="1000"/>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13,000</w:t>
      </w:r>
      <w:proofErr w:type="gramEnd"/>
      <w:r w:rsidRPr="000C57E0">
        <w:rPr>
          <w:rFonts w:ascii="Book Antiqua" w:hAnsi="Book Antiqua" w:cs="Calibri"/>
          <w:szCs w:val="24"/>
          <w:lang w:val="es-PR"/>
        </w:rPr>
        <w:t>   </w:t>
      </w:r>
    </w:p>
    <w:p w14:paraId="0A232BEA" w14:textId="279AC028" w:rsidR="000C57E0" w:rsidRPr="000C57E0" w:rsidRDefault="000C57E0" w:rsidP="00BF7CBF">
      <w:pPr>
        <w:pStyle w:val="ListParagraph"/>
        <w:numPr>
          <w:ilvl w:val="2"/>
          <w:numId w:val="1000"/>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2,000   </w:t>
      </w:r>
    </w:p>
    <w:p w14:paraId="025865CF" w14:textId="665BADA9" w:rsidR="000C57E0" w:rsidRPr="000C57E0" w:rsidRDefault="000C57E0" w:rsidP="00BF7CBF">
      <w:pPr>
        <w:pStyle w:val="ListParagraph"/>
        <w:numPr>
          <w:ilvl w:val="2"/>
          <w:numId w:val="1000"/>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Otras facilidades</w:t>
      </w:r>
      <w:r w:rsidRPr="000C57E0">
        <w:rPr>
          <w:rFonts w:ascii="Book Antiqua" w:hAnsi="Book Antiqua" w:cs="Calibri"/>
          <w:szCs w:val="24"/>
          <w:lang w:val="es-PR"/>
        </w:rPr>
        <w:tab/>
        <w:t xml:space="preserve">                 </w:t>
      </w:r>
      <w:r w:rsidRPr="000C57E0">
        <w:rPr>
          <w:rFonts w:ascii="Book Antiqua" w:hAnsi="Book Antiqua" w:cs="Calibri"/>
          <w:szCs w:val="24"/>
          <w:lang w:val="es-PR"/>
        </w:rPr>
        <w:tab/>
        <w:t>                7,000 </w:t>
      </w:r>
    </w:p>
    <w:p w14:paraId="144679B6" w14:textId="77777777" w:rsidR="000C57E0" w:rsidRPr="000C57E0" w:rsidRDefault="000C57E0" w:rsidP="00224D01">
      <w:pPr>
        <w:pStyle w:val="ListParagraph"/>
        <w:numPr>
          <w:ilvl w:val="2"/>
          <w:numId w:val="1000"/>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lastRenderedPageBreak/>
        <w:t>Para el pago de combustibles y  </w:t>
      </w:r>
    </w:p>
    <w:p w14:paraId="6EB807D8" w14:textId="5CEC9EB0" w:rsid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 xml:space="preserve">lubricantes a </w:t>
      </w:r>
      <w:proofErr w:type="gramStart"/>
      <w:r w:rsidRPr="000C57E0">
        <w:rPr>
          <w:rFonts w:ascii="Book Antiqua" w:hAnsi="Book Antiqua" w:cs="Calibri"/>
          <w:szCs w:val="24"/>
          <w:lang w:val="es-PR"/>
        </w:rPr>
        <w:t xml:space="preserve">ASG  </w:t>
      </w:r>
      <w:r w:rsidRPr="000C57E0">
        <w:rPr>
          <w:rFonts w:ascii="Book Antiqua" w:hAnsi="Book Antiqua" w:cs="Calibri"/>
          <w:szCs w:val="24"/>
          <w:lang w:val="es-PR"/>
        </w:rPr>
        <w:tab/>
      </w:r>
      <w:proofErr w:type="gramEnd"/>
      <w:r w:rsidRPr="000C57E0">
        <w:rPr>
          <w:rFonts w:ascii="Book Antiqua" w:hAnsi="Book Antiqua" w:cs="Calibri"/>
          <w:szCs w:val="24"/>
          <w:lang w:val="es-PR"/>
        </w:rPr>
        <w:tab/>
      </w:r>
      <w:proofErr w:type="gramStart"/>
      <w:r w:rsidRPr="000C57E0">
        <w:rPr>
          <w:rFonts w:ascii="Book Antiqua" w:hAnsi="Book Antiqua" w:cs="Calibri"/>
          <w:szCs w:val="24"/>
          <w:lang w:val="es-PR"/>
        </w:rPr>
        <w:tab/>
        <w:t xml:space="preserve">  </w:t>
      </w:r>
      <w:r w:rsidRPr="000C57E0">
        <w:rPr>
          <w:rFonts w:ascii="Book Antiqua" w:hAnsi="Book Antiqua" w:cs="Calibri"/>
          <w:szCs w:val="24"/>
          <w:lang w:val="es-PR"/>
        </w:rPr>
        <w:tab/>
      </w:r>
      <w:proofErr w:type="gramEnd"/>
      <w:r w:rsidR="0081117E">
        <w:rPr>
          <w:rFonts w:ascii="Book Antiqua" w:hAnsi="Book Antiqua" w:cs="Calibri"/>
          <w:szCs w:val="24"/>
          <w:lang w:val="es-PR"/>
        </w:rPr>
        <w:t xml:space="preserve">     </w:t>
      </w:r>
      <w:r w:rsidRPr="000C57E0">
        <w:rPr>
          <w:rFonts w:ascii="Book Antiqua" w:hAnsi="Book Antiqua" w:cs="Calibri"/>
          <w:szCs w:val="24"/>
          <w:lang w:val="es-PR"/>
        </w:rPr>
        <w:t>1,000 </w:t>
      </w:r>
    </w:p>
    <w:p w14:paraId="678016F8"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2511DA50" w14:textId="629263AC" w:rsidR="000C57E0" w:rsidRPr="000C57E0" w:rsidRDefault="000C57E0" w:rsidP="00BF7CBF">
      <w:pPr>
        <w:pStyle w:val="ListParagraph"/>
        <w:numPr>
          <w:ilvl w:val="0"/>
          <w:numId w:val="50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34,000 </w:t>
      </w:r>
    </w:p>
    <w:p w14:paraId="38F0F7D2" w14:textId="20829699" w:rsidR="000C57E0" w:rsidRPr="000C57E0" w:rsidRDefault="000C57E0" w:rsidP="00BF7CBF">
      <w:pPr>
        <w:pStyle w:val="ListParagraph"/>
        <w:numPr>
          <w:ilvl w:val="2"/>
          <w:numId w:val="100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w:t>
      </w:r>
      <w:r w:rsidR="00C71CD9">
        <w:rPr>
          <w:rFonts w:ascii="Book Antiqua" w:hAnsi="Book Antiqua" w:cs="Calibri"/>
          <w:szCs w:val="24"/>
          <w:lang w:val="es-PR"/>
        </w:rPr>
        <w:t xml:space="preserve"> </w:t>
      </w:r>
      <w:r w:rsidRPr="000C57E0">
        <w:rPr>
          <w:rFonts w:ascii="Book Antiqua" w:hAnsi="Book Antiqua" w:cs="Calibri"/>
          <w:szCs w:val="24"/>
          <w:lang w:val="es-PR"/>
        </w:rPr>
        <w:t>14,000   </w:t>
      </w:r>
    </w:p>
    <w:p w14:paraId="0F5FF514" w14:textId="7FB97596" w:rsidR="000C57E0" w:rsidRPr="000C57E0" w:rsidRDefault="000C57E0" w:rsidP="00BF7CBF">
      <w:pPr>
        <w:pStyle w:val="ListParagraph"/>
        <w:numPr>
          <w:ilvl w:val="2"/>
          <w:numId w:val="100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Arrendamientos (excluyendo AEP)</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7,000   </w:t>
      </w:r>
    </w:p>
    <w:p w14:paraId="6F49C62C" w14:textId="63842784" w:rsidR="000C57E0" w:rsidRPr="000C57E0" w:rsidRDefault="000C57E0" w:rsidP="00BF7CBF">
      <w:pPr>
        <w:pStyle w:val="ListParagraph"/>
        <w:numPr>
          <w:ilvl w:val="2"/>
          <w:numId w:val="100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00C71CD9">
        <w:rPr>
          <w:rFonts w:ascii="Book Antiqua" w:hAnsi="Book Antiqua" w:cs="Calibri"/>
          <w:szCs w:val="24"/>
          <w:lang w:val="es-PR"/>
        </w:rPr>
        <w:t xml:space="preserve"> </w:t>
      </w:r>
      <w:r w:rsidRPr="000C57E0">
        <w:rPr>
          <w:rFonts w:ascii="Book Antiqua" w:hAnsi="Book Antiqua" w:cs="Calibri"/>
          <w:szCs w:val="24"/>
          <w:lang w:val="es-PR"/>
        </w:rPr>
        <w:t>           3,000   </w:t>
      </w:r>
    </w:p>
    <w:p w14:paraId="7C4471E1" w14:textId="7D5BEB23" w:rsidR="000C57E0" w:rsidRPr="000C57E0" w:rsidRDefault="000C57E0" w:rsidP="00BF7CBF">
      <w:pPr>
        <w:pStyle w:val="ListParagraph"/>
        <w:numPr>
          <w:ilvl w:val="2"/>
          <w:numId w:val="100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t>                    </w:t>
      </w:r>
      <w:r w:rsidR="0081117E">
        <w:rPr>
          <w:rFonts w:ascii="Book Antiqua" w:hAnsi="Book Antiqua" w:cs="Calibri"/>
          <w:szCs w:val="24"/>
          <w:lang w:val="es-PR"/>
        </w:rPr>
        <w:t xml:space="preserve">        </w:t>
      </w:r>
      <w:r w:rsidRPr="000C57E0">
        <w:rPr>
          <w:rFonts w:ascii="Book Antiqua" w:hAnsi="Book Antiqua" w:cs="Calibri"/>
          <w:szCs w:val="24"/>
          <w:lang w:val="es-PR"/>
        </w:rPr>
        <w:t>10,000   </w:t>
      </w:r>
    </w:p>
    <w:p w14:paraId="68D1B428" w14:textId="5DB59212" w:rsidR="000C57E0" w:rsidRPr="000C57E0" w:rsidRDefault="000C57E0" w:rsidP="00BF7CBF">
      <w:pPr>
        <w:pStyle w:val="ListParagraph"/>
        <w:numPr>
          <w:ilvl w:val="0"/>
          <w:numId w:val="506"/>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Gastos de transportación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FF94044" w14:textId="7F5AA886" w:rsidR="000C57E0" w:rsidRPr="000C57E0" w:rsidRDefault="000C57E0" w:rsidP="00BF7CBF">
      <w:pPr>
        <w:pStyle w:val="ListParagraph"/>
        <w:numPr>
          <w:ilvl w:val="0"/>
          <w:numId w:val="50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1,000   </w:t>
      </w:r>
    </w:p>
    <w:p w14:paraId="28235376" w14:textId="25515A0A" w:rsidR="000C57E0" w:rsidRPr="000C57E0" w:rsidRDefault="000C57E0" w:rsidP="00BF7CBF">
      <w:pPr>
        <w:pStyle w:val="ListParagraph"/>
        <w:numPr>
          <w:ilvl w:val="2"/>
          <w:numId w:val="1002"/>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Sistemas de Información </w:t>
      </w:r>
      <w:r w:rsidRPr="000C57E0">
        <w:rPr>
          <w:rFonts w:ascii="Book Antiqua" w:hAnsi="Book Antiqua" w:cs="Calibri"/>
          <w:szCs w:val="24"/>
          <w:lang w:val="es-PR"/>
        </w:rPr>
        <w:tab/>
        <w:t xml:space="preserve">                        </w:t>
      </w:r>
      <w:r w:rsidR="00C71CD9">
        <w:rPr>
          <w:rFonts w:ascii="Book Antiqua" w:hAnsi="Book Antiqua" w:cs="Calibri"/>
          <w:szCs w:val="24"/>
          <w:lang w:val="es-PR"/>
        </w:rPr>
        <w:t xml:space="preserve">    </w:t>
      </w:r>
      <w:r w:rsidRPr="000C57E0">
        <w:rPr>
          <w:rFonts w:ascii="Book Antiqua" w:hAnsi="Book Antiqua" w:cs="Calibri"/>
          <w:szCs w:val="24"/>
          <w:lang w:val="es-PR"/>
        </w:rPr>
        <w:t>1,000   </w:t>
      </w:r>
    </w:p>
    <w:p w14:paraId="6E4598C7" w14:textId="5DDABA71" w:rsidR="000C57E0" w:rsidRPr="000C57E0" w:rsidRDefault="000C57E0" w:rsidP="00BF7CBF">
      <w:pPr>
        <w:pStyle w:val="ListParagraph"/>
        <w:numPr>
          <w:ilvl w:val="0"/>
          <w:numId w:val="50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5,000   </w:t>
      </w:r>
    </w:p>
    <w:p w14:paraId="7F02EBFF" w14:textId="48715CE1" w:rsidR="000C57E0" w:rsidRPr="000C57E0" w:rsidRDefault="000C57E0" w:rsidP="00BF7CBF">
      <w:pPr>
        <w:pStyle w:val="ListParagraph"/>
        <w:numPr>
          <w:ilvl w:val="0"/>
          <w:numId w:val="50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4,000   </w:t>
      </w:r>
    </w:p>
    <w:p w14:paraId="2E249072" w14:textId="61C8C69F" w:rsidR="000C57E0" w:rsidRPr="000C57E0" w:rsidRDefault="000C57E0" w:rsidP="00BF7CBF">
      <w:pPr>
        <w:pStyle w:val="ListParagraph"/>
        <w:numPr>
          <w:ilvl w:val="0"/>
          <w:numId w:val="510"/>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Anuncios y pautas en los medios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BC6342A" w14:textId="6FCFB826" w:rsidR="000C57E0" w:rsidRPr="000C57E0" w:rsidRDefault="000C57E0" w:rsidP="00BF7CBF">
      <w:pPr>
        <w:pStyle w:val="ListParagraph"/>
        <w:numPr>
          <w:ilvl w:val="0"/>
          <w:numId w:val="51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Compra de equipo</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6,000   </w:t>
      </w:r>
    </w:p>
    <w:p w14:paraId="0DCC056E" w14:textId="77777777" w:rsidR="000C57E0" w:rsidRPr="000C57E0" w:rsidRDefault="000C57E0" w:rsidP="00224D01">
      <w:pPr>
        <w:pStyle w:val="ListParagraph"/>
        <w:tabs>
          <w:tab w:val="left" w:pos="1984"/>
        </w:tabs>
        <w:contextualSpacing w:val="0"/>
        <w:rPr>
          <w:rFonts w:ascii="Book Antiqua" w:hAnsi="Book Antiqua" w:cs="Calibri"/>
          <w:szCs w:val="24"/>
          <w:lang w:val="es-PR"/>
        </w:rPr>
      </w:pPr>
      <w:r w:rsidRPr="000C57E0">
        <w:rPr>
          <w:rFonts w:ascii="Book Antiqua" w:hAnsi="Book Antiqua" w:cs="Calibri"/>
          <w:szCs w:val="24"/>
          <w:lang w:val="es-PR"/>
        </w:rPr>
        <w:t xml:space="preserve">         </w:t>
      </w: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Comisión de Investigación,  </w:t>
      </w:r>
    </w:p>
    <w:p w14:paraId="66F8FC17" w14:textId="77777777" w:rsidR="000C57E0" w:rsidRDefault="000C57E0" w:rsidP="00224D01">
      <w:pPr>
        <w:pStyle w:val="ListParagraph"/>
        <w:tabs>
          <w:tab w:val="left" w:pos="1984"/>
        </w:tabs>
        <w:contextualSpacing w:val="0"/>
        <w:rPr>
          <w:rFonts w:ascii="Book Antiqua" w:hAnsi="Book Antiqua" w:cs="Calibri"/>
          <w:szCs w:val="24"/>
          <w:lang w:val="es-PR"/>
        </w:rPr>
      </w:pPr>
      <w:r w:rsidRPr="000C57E0">
        <w:rPr>
          <w:rFonts w:ascii="Book Antiqua" w:hAnsi="Book Antiqua" w:cs="Calibri"/>
          <w:szCs w:val="24"/>
          <w:lang w:val="es-PR"/>
        </w:rPr>
        <w:t>   Procesamiento y Apelación</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2B5B31">
        <w:rPr>
          <w:rFonts w:ascii="Book Antiqua" w:hAnsi="Book Antiqua" w:cs="Calibri"/>
          <w:szCs w:val="24"/>
          <w:u w:val="single"/>
          <w:lang w:val="es-PR"/>
        </w:rPr>
        <w:t>526,000</w:t>
      </w:r>
      <w:r w:rsidRPr="000C57E0">
        <w:rPr>
          <w:rFonts w:ascii="Book Antiqua" w:hAnsi="Book Antiqua" w:cs="Calibri"/>
          <w:szCs w:val="24"/>
          <w:lang w:val="es-PR"/>
        </w:rPr>
        <w:t> </w:t>
      </w:r>
    </w:p>
    <w:p w14:paraId="2BA7E283" w14:textId="77777777" w:rsidR="00224D01" w:rsidRPr="000C57E0" w:rsidRDefault="00224D01" w:rsidP="00224D01">
      <w:pPr>
        <w:pStyle w:val="ListParagraph"/>
        <w:tabs>
          <w:tab w:val="left" w:pos="1984"/>
        </w:tabs>
        <w:contextualSpacing w:val="0"/>
        <w:rPr>
          <w:rFonts w:ascii="Book Antiqua" w:hAnsi="Book Antiqua" w:cs="Calibri"/>
          <w:szCs w:val="24"/>
          <w:lang w:val="es-PR"/>
        </w:rPr>
      </w:pPr>
    </w:p>
    <w:p w14:paraId="78EBE1DB" w14:textId="77777777" w:rsidR="000C57E0" w:rsidRPr="000C57E0" w:rsidRDefault="000C57E0" w:rsidP="00BF7CBF">
      <w:pPr>
        <w:pStyle w:val="ListParagraph"/>
        <w:numPr>
          <w:ilvl w:val="0"/>
          <w:numId w:val="512"/>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Departamento del Trabajo y Recursos Humanos</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C449728" w14:textId="63A0A699" w:rsidR="000C57E0" w:rsidRPr="000C57E0" w:rsidRDefault="000C57E0" w:rsidP="00BF7CBF">
      <w:pPr>
        <w:pStyle w:val="ListParagraph"/>
        <w:numPr>
          <w:ilvl w:val="0"/>
          <w:numId w:val="513"/>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1,127,000 </w:t>
      </w:r>
    </w:p>
    <w:p w14:paraId="3E67921A" w14:textId="77777777" w:rsidR="000C57E0" w:rsidRDefault="000C57E0" w:rsidP="00224D01">
      <w:pPr>
        <w:pStyle w:val="ListParagraph"/>
        <w:numPr>
          <w:ilvl w:val="2"/>
          <w:numId w:val="1003"/>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454,000 </w:t>
      </w:r>
    </w:p>
    <w:p w14:paraId="092F8D8E"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265CCE9B" w14:textId="77777777" w:rsidR="000C57E0" w:rsidRDefault="000C57E0" w:rsidP="00224D01">
      <w:pPr>
        <w:pStyle w:val="ListParagraph"/>
        <w:numPr>
          <w:ilvl w:val="2"/>
          <w:numId w:val="1003"/>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162,000  </w:t>
      </w:r>
    </w:p>
    <w:p w14:paraId="086B20B8"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516EDE02" w14:textId="6FA1D7D3" w:rsidR="000C57E0" w:rsidRDefault="000C57E0" w:rsidP="00224D01">
      <w:pPr>
        <w:pStyle w:val="ListParagraph"/>
        <w:numPr>
          <w:ilvl w:val="2"/>
          <w:numId w:val="1003"/>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97,000   </w:t>
      </w:r>
    </w:p>
    <w:p w14:paraId="046DA844"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2547DA6E" w14:textId="209A6029" w:rsidR="000C57E0" w:rsidRDefault="000C57E0" w:rsidP="00224D01">
      <w:pPr>
        <w:pStyle w:val="ListParagraph"/>
        <w:numPr>
          <w:ilvl w:val="2"/>
          <w:numId w:val="1003"/>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lastRenderedPageBreak/>
        <w:t>Otros Beneficios del empleado</w:t>
      </w:r>
      <w:r w:rsidRPr="000C57E0">
        <w:rPr>
          <w:rFonts w:ascii="Book Antiqua" w:hAnsi="Book Antiqua" w:cs="Calibri"/>
          <w:szCs w:val="24"/>
          <w:lang w:val="es-PR"/>
        </w:rPr>
        <w:tab/>
        <w:t>            81,000 </w:t>
      </w:r>
    </w:p>
    <w:p w14:paraId="1FFCFB35"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5093706C" w14:textId="77777777" w:rsidR="000C57E0" w:rsidRPr="000C57E0" w:rsidRDefault="000C57E0" w:rsidP="00224D01">
      <w:pPr>
        <w:pStyle w:val="ListParagraph"/>
        <w:numPr>
          <w:ilvl w:val="2"/>
          <w:numId w:val="1003"/>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Jubilación anticipada y Programa de  </w:t>
      </w:r>
    </w:p>
    <w:p w14:paraId="434CBD7F" w14:textId="1457B413" w:rsid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128,000 </w:t>
      </w:r>
    </w:p>
    <w:p w14:paraId="2CF89BB0"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720E77F1" w14:textId="77777777" w:rsidR="000C57E0" w:rsidRPr="000C57E0" w:rsidRDefault="000C57E0" w:rsidP="00224D01">
      <w:pPr>
        <w:pStyle w:val="ListParagraph"/>
        <w:numPr>
          <w:ilvl w:val="2"/>
          <w:numId w:val="1003"/>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Para crear la Comisión de Salario  </w:t>
      </w:r>
    </w:p>
    <w:p w14:paraId="301C4B58" w14:textId="77777777" w:rsidR="000C57E0" w:rsidRP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Mínimo, según la Ley 47-2021 una vez </w:t>
      </w:r>
    </w:p>
    <w:p w14:paraId="48832CEF" w14:textId="77777777" w:rsidR="000C57E0" w:rsidRP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el Departamento del Trabajo y  </w:t>
      </w:r>
    </w:p>
    <w:p w14:paraId="6B5FAEFA" w14:textId="77777777" w:rsidR="000C57E0" w:rsidRP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Recursos Humanos certifique  </w:t>
      </w:r>
    </w:p>
    <w:p w14:paraId="50C8AB13" w14:textId="128600EE" w:rsidR="000C57E0" w:rsidRPr="000C57E0" w:rsidRDefault="0081117E" w:rsidP="00224D01">
      <w:pPr>
        <w:pStyle w:val="ListParagraph"/>
        <w:tabs>
          <w:tab w:val="left" w:pos="1984"/>
        </w:tabs>
        <w:ind w:left="2250"/>
        <w:contextualSpacing w:val="0"/>
        <w:rPr>
          <w:rFonts w:ascii="Book Antiqua" w:hAnsi="Book Antiqua" w:cs="Calibri"/>
          <w:szCs w:val="24"/>
          <w:lang w:val="es-PR"/>
        </w:rPr>
      </w:pPr>
      <w:r>
        <w:rPr>
          <w:rFonts w:ascii="Book Antiqua" w:hAnsi="Book Antiqua" w:cs="Calibri"/>
          <w:szCs w:val="24"/>
          <w:lang w:val="es-PR"/>
        </w:rPr>
        <w:t>l</w:t>
      </w:r>
      <w:r w:rsidR="000C57E0" w:rsidRPr="000C57E0">
        <w:rPr>
          <w:rFonts w:ascii="Book Antiqua" w:hAnsi="Book Antiqua" w:cs="Calibri"/>
          <w:szCs w:val="24"/>
          <w:lang w:val="es-PR"/>
        </w:rPr>
        <w:t>as proyecciones de sus ingresos </w:t>
      </w:r>
    </w:p>
    <w:p w14:paraId="3D57D44A" w14:textId="5DFEBFA9" w:rsidR="000C57E0" w:rsidRPr="000C57E0" w:rsidRDefault="000C57E0" w:rsidP="00BF7CBF">
      <w:pPr>
        <w:pStyle w:val="ListParagraph"/>
        <w:tabs>
          <w:tab w:val="left" w:pos="1984"/>
        </w:tabs>
        <w:spacing w:after="360"/>
        <w:ind w:left="2250"/>
        <w:contextualSpacing w:val="0"/>
        <w:rPr>
          <w:rFonts w:ascii="Book Antiqua" w:hAnsi="Book Antiqua" w:cs="Calibri"/>
          <w:szCs w:val="24"/>
          <w:lang w:val="es-PR"/>
        </w:rPr>
      </w:pPr>
      <w:r w:rsidRPr="000C57E0">
        <w:rPr>
          <w:rFonts w:ascii="Book Antiqua" w:hAnsi="Book Antiqua" w:cs="Calibri"/>
          <w:szCs w:val="24"/>
          <w:lang w:val="es-PR"/>
        </w:rPr>
        <w:t>propios</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205,000 </w:t>
      </w:r>
    </w:p>
    <w:p w14:paraId="6D77F34C" w14:textId="7BC91D88" w:rsidR="000C57E0" w:rsidRPr="000C57E0" w:rsidRDefault="000C57E0" w:rsidP="00BF7CBF">
      <w:pPr>
        <w:pStyle w:val="ListParagraph"/>
        <w:numPr>
          <w:ilvl w:val="0"/>
          <w:numId w:val="51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al “</w:t>
      </w:r>
      <w:proofErr w:type="gramStart"/>
      <w:r w:rsidRPr="000C57E0">
        <w:rPr>
          <w:rFonts w:ascii="Book Antiqua" w:hAnsi="Book Antiqua" w:cs="Calibri"/>
          <w:szCs w:val="24"/>
          <w:lang w:val="es-PR"/>
        </w:rPr>
        <w:t>Paygo”   </w:t>
      </w:r>
      <w:proofErr w:type="gramEnd"/>
      <w:r w:rsidRPr="000C57E0">
        <w:rPr>
          <w:rFonts w:ascii="Book Antiqua" w:hAnsi="Book Antiqua" w:cs="Calibri"/>
          <w:szCs w:val="24"/>
          <w:lang w:val="es-PR"/>
        </w:rPr>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40,949,000 </w:t>
      </w:r>
    </w:p>
    <w:p w14:paraId="2DBD9156" w14:textId="22721D66" w:rsidR="000C57E0" w:rsidRPr="000C57E0" w:rsidRDefault="000C57E0" w:rsidP="00BF7CBF">
      <w:pPr>
        <w:pStyle w:val="ListParagraph"/>
        <w:numPr>
          <w:ilvl w:val="0"/>
          <w:numId w:val="51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proofErr w:type="gramStart"/>
      <w:r w:rsidRPr="000C57E0">
        <w:rPr>
          <w:rFonts w:ascii="Book Antiqua" w:hAnsi="Book Antiqua" w:cs="Calibri"/>
          <w:szCs w:val="24"/>
          <w:lang w:val="es-PR"/>
        </w:rPr>
        <w:tab/>
        <w:t xml:space="preserve">  </w:t>
      </w:r>
      <w:r w:rsidR="0081117E">
        <w:rPr>
          <w:rFonts w:ascii="Book Antiqua" w:hAnsi="Book Antiqua" w:cs="Calibri"/>
          <w:szCs w:val="24"/>
          <w:lang w:val="es-PR"/>
        </w:rPr>
        <w:tab/>
      </w:r>
      <w:proofErr w:type="gramEnd"/>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1,219,000 </w:t>
      </w:r>
    </w:p>
    <w:p w14:paraId="5C7D6B47" w14:textId="254E57E3" w:rsidR="000C57E0" w:rsidRPr="000C57E0" w:rsidRDefault="000C57E0" w:rsidP="00BF7CBF">
      <w:pPr>
        <w:pStyle w:val="ListParagraph"/>
        <w:numPr>
          <w:ilvl w:val="2"/>
          <w:numId w:val="100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840,000   </w:t>
      </w:r>
    </w:p>
    <w:p w14:paraId="5289773B" w14:textId="11DC703F" w:rsidR="000C57E0" w:rsidRPr="000C57E0" w:rsidRDefault="000C57E0" w:rsidP="00BF7CBF">
      <w:pPr>
        <w:pStyle w:val="ListParagraph"/>
        <w:numPr>
          <w:ilvl w:val="2"/>
          <w:numId w:val="100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204,000   </w:t>
      </w:r>
    </w:p>
    <w:p w14:paraId="7EAFF69C" w14:textId="29D79BBC" w:rsidR="000C57E0" w:rsidRPr="000C57E0" w:rsidRDefault="000C57E0" w:rsidP="00BF7CBF">
      <w:pPr>
        <w:pStyle w:val="ListParagraph"/>
        <w:numPr>
          <w:ilvl w:val="2"/>
          <w:numId w:val="100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75,000 </w:t>
      </w:r>
    </w:p>
    <w:p w14:paraId="3F94B941" w14:textId="37039CA9" w:rsidR="000C57E0" w:rsidRPr="000C57E0" w:rsidRDefault="000C57E0" w:rsidP="00BF7CBF">
      <w:pPr>
        <w:pStyle w:val="ListParagraph"/>
        <w:numPr>
          <w:ilvl w:val="2"/>
          <w:numId w:val="100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Otras facilidades y pagos por servicios   100,000   </w:t>
      </w:r>
    </w:p>
    <w:p w14:paraId="4793D2BF" w14:textId="47C75403" w:rsidR="000C57E0" w:rsidRPr="000C57E0" w:rsidRDefault="000C57E0" w:rsidP="00BF7CBF">
      <w:pPr>
        <w:pStyle w:val="ListParagraph"/>
        <w:numPr>
          <w:ilvl w:val="0"/>
          <w:numId w:val="516"/>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 xml:space="preserve"> 1,180,000  </w:t>
      </w:r>
    </w:p>
    <w:p w14:paraId="0D08C4F4" w14:textId="48233404" w:rsidR="000C57E0" w:rsidRPr="000C57E0" w:rsidRDefault="000C57E0" w:rsidP="00BF7CBF">
      <w:pPr>
        <w:pStyle w:val="ListParagraph"/>
        <w:numPr>
          <w:ilvl w:val="2"/>
          <w:numId w:val="100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949,000   </w:t>
      </w:r>
    </w:p>
    <w:p w14:paraId="247876C5" w14:textId="6CD58150" w:rsidR="000C57E0" w:rsidRPr="000C57E0" w:rsidRDefault="000C57E0" w:rsidP="00BF7CBF">
      <w:pPr>
        <w:pStyle w:val="ListParagraph"/>
        <w:numPr>
          <w:ilvl w:val="2"/>
          <w:numId w:val="100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Arrendamientos (excluyendo </w:t>
      </w:r>
      <w:proofErr w:type="gramStart"/>
      <w:r w:rsidRPr="000C57E0">
        <w:rPr>
          <w:rFonts w:ascii="Book Antiqua" w:hAnsi="Book Antiqua" w:cs="Calibri"/>
          <w:szCs w:val="24"/>
          <w:lang w:val="es-PR"/>
        </w:rPr>
        <w:t>AEP)   </w:t>
      </w:r>
      <w:proofErr w:type="gramEnd"/>
      <w:r w:rsidRPr="000C57E0">
        <w:rPr>
          <w:rFonts w:ascii="Book Antiqua" w:hAnsi="Book Antiqua" w:cs="Calibri"/>
          <w:szCs w:val="24"/>
          <w:lang w:val="es-PR"/>
        </w:rPr>
        <w:t>      156,000   </w:t>
      </w:r>
    </w:p>
    <w:p w14:paraId="3C712AE6" w14:textId="41669A5F" w:rsidR="000C57E0" w:rsidRPr="000C57E0" w:rsidRDefault="000C57E0" w:rsidP="00BF7CBF">
      <w:pPr>
        <w:pStyle w:val="ListParagraph"/>
        <w:numPr>
          <w:ilvl w:val="2"/>
          <w:numId w:val="100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servicios comprados                         25,000 </w:t>
      </w:r>
    </w:p>
    <w:p w14:paraId="5C879065" w14:textId="4A36C95A" w:rsidR="000C57E0" w:rsidRPr="000C57E0" w:rsidRDefault="000C57E0" w:rsidP="00BF7CBF">
      <w:pPr>
        <w:pStyle w:val="ListParagraph"/>
        <w:numPr>
          <w:ilvl w:val="2"/>
          <w:numId w:val="100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50,000   </w:t>
      </w:r>
    </w:p>
    <w:p w14:paraId="57BB6089" w14:textId="01E9AF72" w:rsidR="000C57E0" w:rsidRPr="000C57E0" w:rsidRDefault="000C57E0" w:rsidP="00BF7CBF">
      <w:pPr>
        <w:pStyle w:val="ListParagraph"/>
        <w:numPr>
          <w:ilvl w:val="0"/>
          <w:numId w:val="51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Gastos de transportación</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6,000   </w:t>
      </w:r>
    </w:p>
    <w:p w14:paraId="4A734C8C" w14:textId="0AF20282" w:rsidR="000C57E0" w:rsidRPr="000C57E0" w:rsidRDefault="000C57E0" w:rsidP="00BF7CBF">
      <w:pPr>
        <w:pStyle w:val="ListParagraph"/>
        <w:numPr>
          <w:ilvl w:val="0"/>
          <w:numId w:val="51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76,000 </w:t>
      </w:r>
    </w:p>
    <w:p w14:paraId="444C7C76" w14:textId="6FF68A1E" w:rsidR="000C57E0" w:rsidRPr="000C57E0" w:rsidRDefault="000C57E0" w:rsidP="00BF7CBF">
      <w:pPr>
        <w:pStyle w:val="ListParagraph"/>
        <w:numPr>
          <w:ilvl w:val="0"/>
          <w:numId w:val="51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90,000 </w:t>
      </w:r>
    </w:p>
    <w:p w14:paraId="454FA065" w14:textId="7839A34C" w:rsidR="000C57E0" w:rsidRPr="000C57E0" w:rsidRDefault="000C57E0" w:rsidP="00BF7CBF">
      <w:pPr>
        <w:pStyle w:val="ListParagraph"/>
        <w:numPr>
          <w:ilvl w:val="0"/>
          <w:numId w:val="520"/>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lastRenderedPageBreak/>
        <w:t xml:space="preserve">Compra de </w:t>
      </w:r>
      <w:proofErr w:type="gramStart"/>
      <w:r w:rsidRPr="000C57E0">
        <w:rPr>
          <w:rFonts w:ascii="Book Antiqua" w:hAnsi="Book Antiqua" w:cs="Calibri"/>
          <w:szCs w:val="24"/>
          <w:lang w:val="es-PR"/>
        </w:rPr>
        <w:t xml:space="preserve">equipo  </w:t>
      </w:r>
      <w:r w:rsidRPr="000C57E0">
        <w:rPr>
          <w:rFonts w:ascii="Book Antiqua" w:hAnsi="Book Antiqua" w:cs="Calibri"/>
          <w:szCs w:val="24"/>
          <w:lang w:val="es-PR"/>
        </w:rPr>
        <w:tab/>
      </w:r>
      <w:proofErr w:type="gramEnd"/>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20,000 </w:t>
      </w:r>
    </w:p>
    <w:p w14:paraId="1AC92141" w14:textId="546CF319" w:rsidR="000C57E0" w:rsidRPr="000C57E0" w:rsidRDefault="000C57E0" w:rsidP="00BF7CBF">
      <w:pPr>
        <w:pStyle w:val="ListParagraph"/>
        <w:numPr>
          <w:ilvl w:val="0"/>
          <w:numId w:val="52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 de Deudas de Años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 xml:space="preserve"> </w:t>
      </w:r>
      <w:r w:rsidRPr="000C57E0">
        <w:rPr>
          <w:rFonts w:ascii="Book Antiqua" w:hAnsi="Book Antiqua" w:cs="Calibri"/>
          <w:szCs w:val="24"/>
          <w:lang w:val="es-PR"/>
        </w:rPr>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46,000 </w:t>
      </w:r>
    </w:p>
    <w:p w14:paraId="310D76EF" w14:textId="227B9216" w:rsidR="000C57E0" w:rsidRPr="000C57E0" w:rsidRDefault="000C57E0" w:rsidP="00BF7CBF">
      <w:pPr>
        <w:pStyle w:val="ListParagraph"/>
        <w:numPr>
          <w:ilvl w:val="0"/>
          <w:numId w:val="522"/>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0081117E">
        <w:rPr>
          <w:rFonts w:ascii="Book Antiqua" w:hAnsi="Book Antiqua" w:cs="Calibri"/>
          <w:szCs w:val="24"/>
          <w:lang w:val="es-PR"/>
        </w:rPr>
        <w:tab/>
      </w:r>
      <w:r w:rsidRPr="000C57E0">
        <w:rPr>
          <w:rFonts w:ascii="Book Antiqua" w:hAnsi="Book Antiqua" w:cs="Calibri"/>
          <w:szCs w:val="24"/>
          <w:lang w:val="es-PR"/>
        </w:rPr>
        <w:t>100,000 </w:t>
      </w:r>
    </w:p>
    <w:p w14:paraId="6C986AC4" w14:textId="77777777" w:rsidR="000C57E0" w:rsidRPr="000C57E0" w:rsidRDefault="000C57E0" w:rsidP="00224D01">
      <w:pPr>
        <w:pStyle w:val="ListParagraph"/>
        <w:numPr>
          <w:ilvl w:val="2"/>
          <w:numId w:val="1006"/>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 xml:space="preserve">Aportación al Fideicomiso de Reserva </w:t>
      </w:r>
      <w:r w:rsidRPr="000C57E0">
        <w:rPr>
          <w:rFonts w:ascii="Book Antiqua" w:hAnsi="Book Antiqua" w:cs="Calibri"/>
          <w:szCs w:val="24"/>
          <w:lang w:val="es-PR"/>
        </w:rPr>
        <w:tab/>
        <w:t> </w:t>
      </w:r>
    </w:p>
    <w:p w14:paraId="2E44C708" w14:textId="3C229054" w:rsid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de Pensiones Ley 80-2020</w:t>
      </w:r>
      <w:r w:rsidRPr="000C57E0">
        <w:rPr>
          <w:rFonts w:ascii="Book Antiqua" w:hAnsi="Book Antiqua" w:cs="Calibri"/>
          <w:szCs w:val="24"/>
          <w:lang w:val="es-PR"/>
        </w:rPr>
        <w:tab/>
      </w:r>
      <w:r w:rsidRPr="000C57E0">
        <w:rPr>
          <w:rFonts w:ascii="Book Antiqua" w:hAnsi="Book Antiqua" w:cs="Calibri"/>
          <w:szCs w:val="24"/>
          <w:lang w:val="es-PR"/>
        </w:rPr>
        <w:tab/>
        <w:t>    100,000 </w:t>
      </w:r>
    </w:p>
    <w:p w14:paraId="18EE4697"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1F94520E" w14:textId="46A06428" w:rsidR="000C57E0" w:rsidRPr="0081117E" w:rsidRDefault="000C57E0" w:rsidP="00BF7CBF">
      <w:pPr>
        <w:tabs>
          <w:tab w:val="left" w:pos="1984"/>
        </w:tabs>
        <w:spacing w:after="360"/>
        <w:rPr>
          <w:rFonts w:ascii="Book Antiqua" w:hAnsi="Book Antiqua" w:cs="Calibri"/>
          <w:szCs w:val="24"/>
          <w:lang w:val="es-PR"/>
        </w:rPr>
      </w:pPr>
      <w:proofErr w:type="gramStart"/>
      <w:r w:rsidRPr="0081117E">
        <w:rPr>
          <w:rFonts w:ascii="Book Antiqua" w:hAnsi="Book Antiqua" w:cs="Calibri"/>
          <w:szCs w:val="24"/>
          <w:lang w:val="es-PR"/>
        </w:rPr>
        <w:t>Total</w:t>
      </w:r>
      <w:proofErr w:type="gramEnd"/>
      <w:r w:rsidRPr="0081117E">
        <w:rPr>
          <w:rFonts w:ascii="Book Antiqua" w:hAnsi="Book Antiqua" w:cs="Calibri"/>
          <w:szCs w:val="24"/>
          <w:lang w:val="es-PR"/>
        </w:rPr>
        <w:t xml:space="preserve"> Departamento del Trabajo y Recursos Humanos </w:t>
      </w:r>
      <w:r w:rsidRPr="0081117E">
        <w:rPr>
          <w:rFonts w:ascii="Book Antiqua" w:hAnsi="Book Antiqua" w:cs="Calibri"/>
          <w:szCs w:val="24"/>
          <w:lang w:val="es-PR"/>
        </w:rPr>
        <w:tab/>
        <w:t xml:space="preserve">      </w:t>
      </w:r>
      <w:r w:rsidRPr="0081117E">
        <w:rPr>
          <w:rFonts w:ascii="Book Antiqua" w:hAnsi="Book Antiqua" w:cs="Calibri"/>
          <w:szCs w:val="24"/>
          <w:lang w:val="es-PR"/>
        </w:rPr>
        <w:tab/>
        <w:t xml:space="preserve">       </w:t>
      </w:r>
      <w:r w:rsidRPr="002B5B31">
        <w:rPr>
          <w:rFonts w:ascii="Book Antiqua" w:hAnsi="Book Antiqua" w:cs="Calibri"/>
          <w:szCs w:val="24"/>
          <w:u w:val="single"/>
          <w:lang w:val="es-PR"/>
        </w:rPr>
        <w:t>44,813,000</w:t>
      </w:r>
      <w:r w:rsidRPr="0081117E">
        <w:rPr>
          <w:rFonts w:ascii="Book Antiqua" w:hAnsi="Book Antiqua" w:cs="Calibri"/>
          <w:szCs w:val="24"/>
          <w:lang w:val="es-PR"/>
        </w:rPr>
        <w:t> </w:t>
      </w:r>
    </w:p>
    <w:p w14:paraId="181C95E4" w14:textId="77777777" w:rsidR="000C57E0" w:rsidRPr="000C57E0" w:rsidRDefault="000C57E0" w:rsidP="00BF7CBF">
      <w:pPr>
        <w:pStyle w:val="ListParagraph"/>
        <w:numPr>
          <w:ilvl w:val="0"/>
          <w:numId w:val="523"/>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Junta de Relaciones del Trabajo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1BAF0527" w14:textId="5A2D6C9D" w:rsidR="000C57E0" w:rsidRPr="000C57E0" w:rsidRDefault="000C57E0" w:rsidP="00BF7CBF">
      <w:pPr>
        <w:pStyle w:val="ListParagraph"/>
        <w:numPr>
          <w:ilvl w:val="0"/>
          <w:numId w:val="52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705,000 </w:t>
      </w:r>
    </w:p>
    <w:p w14:paraId="24655AEC" w14:textId="3B7B2C41" w:rsidR="000C57E0" w:rsidRPr="000C57E0" w:rsidRDefault="000C57E0" w:rsidP="00BF7CBF">
      <w:pPr>
        <w:pStyle w:val="ListParagraph"/>
        <w:numPr>
          <w:ilvl w:val="2"/>
          <w:numId w:val="1007"/>
        </w:numPr>
        <w:tabs>
          <w:tab w:val="clear" w:pos="2250"/>
        </w:tabs>
        <w:spacing w:after="360"/>
        <w:ind w:left="1890" w:hanging="180"/>
        <w:contextualSpacing w:val="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425,000   </w:t>
      </w:r>
    </w:p>
    <w:p w14:paraId="5F5DDA96" w14:textId="02157851" w:rsidR="000C57E0" w:rsidRPr="000C57E0" w:rsidRDefault="000C57E0" w:rsidP="00BF7CBF">
      <w:pPr>
        <w:pStyle w:val="ListParagraph"/>
        <w:numPr>
          <w:ilvl w:val="2"/>
          <w:numId w:val="1007"/>
        </w:numPr>
        <w:tabs>
          <w:tab w:val="clear" w:pos="2250"/>
        </w:tabs>
        <w:spacing w:after="360"/>
        <w:ind w:left="1890" w:hanging="180"/>
        <w:contextualSpacing w:val="0"/>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205,000  </w:t>
      </w:r>
    </w:p>
    <w:p w14:paraId="2E9797F1" w14:textId="4A457457" w:rsidR="000C57E0" w:rsidRPr="000C57E0" w:rsidRDefault="000C57E0" w:rsidP="00BF7CBF">
      <w:pPr>
        <w:pStyle w:val="ListParagraph"/>
        <w:numPr>
          <w:ilvl w:val="2"/>
          <w:numId w:val="1007"/>
        </w:numPr>
        <w:tabs>
          <w:tab w:val="clear" w:pos="2250"/>
        </w:tabs>
        <w:spacing w:after="360"/>
        <w:ind w:left="1890" w:hanging="180"/>
        <w:contextualSpacing w:val="0"/>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 </w:t>
      </w:r>
      <w:r w:rsidR="00C71CD9">
        <w:rPr>
          <w:rFonts w:ascii="Book Antiqua" w:hAnsi="Book Antiqua" w:cs="Calibri"/>
          <w:szCs w:val="24"/>
          <w:lang w:val="es-PR"/>
        </w:rPr>
        <w:t xml:space="preserve"> </w:t>
      </w:r>
      <w:r w:rsidRPr="000C57E0">
        <w:rPr>
          <w:rFonts w:ascii="Book Antiqua" w:hAnsi="Book Antiqua" w:cs="Calibri"/>
          <w:szCs w:val="24"/>
          <w:lang w:val="es-PR"/>
        </w:rPr>
        <w:t>15,000   </w:t>
      </w:r>
    </w:p>
    <w:p w14:paraId="08ACBE2A" w14:textId="3C5DB6C5" w:rsidR="000C57E0" w:rsidRPr="000C57E0" w:rsidRDefault="000C57E0" w:rsidP="00BF7CBF">
      <w:pPr>
        <w:pStyle w:val="ListParagraph"/>
        <w:numPr>
          <w:ilvl w:val="2"/>
          <w:numId w:val="1007"/>
        </w:numPr>
        <w:tabs>
          <w:tab w:val="clear" w:pos="2250"/>
        </w:tabs>
        <w:spacing w:after="360"/>
        <w:ind w:left="1890" w:hanging="180"/>
        <w:contextualSpacing w:val="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60,000   </w:t>
      </w:r>
    </w:p>
    <w:p w14:paraId="6607FAEA" w14:textId="15D23932" w:rsidR="000C57E0" w:rsidRPr="000C57E0" w:rsidRDefault="000C57E0" w:rsidP="00BF7CBF">
      <w:pPr>
        <w:pStyle w:val="ListParagraph"/>
        <w:numPr>
          <w:ilvl w:val="0"/>
          <w:numId w:val="52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320,000 </w:t>
      </w:r>
    </w:p>
    <w:p w14:paraId="5B31E2E9" w14:textId="77777777" w:rsidR="000C57E0" w:rsidRPr="000C57E0" w:rsidRDefault="000C57E0" w:rsidP="00BF7CBF">
      <w:pPr>
        <w:pStyle w:val="ListParagraph"/>
        <w:numPr>
          <w:ilvl w:val="0"/>
          <w:numId w:val="526"/>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36,000 </w:t>
      </w:r>
    </w:p>
    <w:p w14:paraId="23DAE0CF" w14:textId="3B41BCF7" w:rsidR="000C57E0" w:rsidRPr="000C57E0" w:rsidRDefault="000C57E0" w:rsidP="00BF7CBF">
      <w:pPr>
        <w:pStyle w:val="ListParagraph"/>
        <w:numPr>
          <w:ilvl w:val="2"/>
          <w:numId w:val="100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32,000 </w:t>
      </w:r>
    </w:p>
    <w:p w14:paraId="1EEF28B6" w14:textId="22AD828F" w:rsidR="000C57E0" w:rsidRPr="000C57E0" w:rsidRDefault="000C57E0" w:rsidP="00BF7CBF">
      <w:pPr>
        <w:pStyle w:val="ListParagraph"/>
        <w:numPr>
          <w:ilvl w:val="2"/>
          <w:numId w:val="100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Otras facilidades </w:t>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3,000</w:t>
      </w:r>
      <w:proofErr w:type="gramEnd"/>
      <w:r w:rsidRPr="000C57E0">
        <w:rPr>
          <w:rFonts w:ascii="Book Antiqua" w:hAnsi="Book Antiqua" w:cs="Calibri"/>
          <w:szCs w:val="24"/>
          <w:lang w:val="es-PR"/>
        </w:rPr>
        <w:t> </w:t>
      </w:r>
    </w:p>
    <w:p w14:paraId="57F99AD8" w14:textId="77777777" w:rsidR="000C57E0" w:rsidRPr="000C57E0" w:rsidRDefault="000C57E0" w:rsidP="00224D01">
      <w:pPr>
        <w:pStyle w:val="ListParagraph"/>
        <w:numPr>
          <w:ilvl w:val="2"/>
          <w:numId w:val="1008"/>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Para el pago de combustibles y  </w:t>
      </w:r>
    </w:p>
    <w:p w14:paraId="1DB62A4F" w14:textId="67C68AB8" w:rsid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1,000</w:t>
      </w:r>
      <w:proofErr w:type="gramEnd"/>
      <w:r w:rsidRPr="000C57E0">
        <w:rPr>
          <w:rFonts w:ascii="Book Antiqua" w:hAnsi="Book Antiqua" w:cs="Calibri"/>
          <w:szCs w:val="24"/>
          <w:lang w:val="es-PR"/>
        </w:rPr>
        <w:t> </w:t>
      </w:r>
    </w:p>
    <w:p w14:paraId="4EC43CCF"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7081EA5E" w14:textId="77777777" w:rsidR="000C57E0" w:rsidRPr="000C57E0" w:rsidRDefault="000C57E0" w:rsidP="00BF7CBF">
      <w:pPr>
        <w:pStyle w:val="ListParagraph"/>
        <w:numPr>
          <w:ilvl w:val="0"/>
          <w:numId w:val="52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10,000 </w:t>
      </w:r>
    </w:p>
    <w:p w14:paraId="430917E7" w14:textId="1B15CC23" w:rsidR="000C57E0" w:rsidRPr="000C57E0" w:rsidRDefault="000C57E0" w:rsidP="00BF7CBF">
      <w:pPr>
        <w:pStyle w:val="ListParagraph"/>
        <w:numPr>
          <w:ilvl w:val="2"/>
          <w:numId w:val="100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 PRIMAS</w:t>
      </w:r>
      <w:r w:rsidRPr="000C57E0">
        <w:rPr>
          <w:rFonts w:ascii="Book Antiqua" w:hAnsi="Book Antiqua" w:cs="Calibri"/>
          <w:szCs w:val="24"/>
          <w:lang w:val="es-PR"/>
        </w:rPr>
        <w:tab/>
        <w:t>               </w:t>
      </w:r>
      <w:r w:rsidR="00C71CD9">
        <w:rPr>
          <w:rFonts w:ascii="Book Antiqua" w:hAnsi="Book Antiqua" w:cs="Calibri"/>
          <w:szCs w:val="24"/>
          <w:lang w:val="es-PR"/>
        </w:rPr>
        <w:tab/>
      </w:r>
      <w:r w:rsidRPr="000C57E0">
        <w:rPr>
          <w:rFonts w:ascii="Book Antiqua" w:hAnsi="Book Antiqua" w:cs="Calibri"/>
          <w:szCs w:val="24"/>
          <w:lang w:val="es-PR"/>
        </w:rPr>
        <w:t>5,000  </w:t>
      </w:r>
    </w:p>
    <w:p w14:paraId="4EE6C738" w14:textId="7F544761" w:rsidR="000C57E0" w:rsidRPr="000C57E0" w:rsidRDefault="000C57E0" w:rsidP="00BF7CBF">
      <w:pPr>
        <w:pStyle w:val="ListParagraph"/>
        <w:numPr>
          <w:ilvl w:val="2"/>
          <w:numId w:val="100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Servicios Comprados</w:t>
      </w:r>
      <w:r w:rsidRPr="000C57E0">
        <w:rPr>
          <w:rFonts w:ascii="Book Antiqua" w:hAnsi="Book Antiqua" w:cs="Calibri"/>
          <w:szCs w:val="24"/>
          <w:lang w:val="es-PR"/>
        </w:rPr>
        <w:tab/>
      </w:r>
      <w:r w:rsidR="00C71CD9">
        <w:rPr>
          <w:rFonts w:ascii="Book Antiqua" w:hAnsi="Book Antiqua" w:cs="Calibri"/>
          <w:szCs w:val="24"/>
          <w:lang w:val="es-PR"/>
        </w:rPr>
        <w:tab/>
      </w:r>
      <w:r w:rsidRPr="000C57E0">
        <w:rPr>
          <w:rFonts w:ascii="Book Antiqua" w:hAnsi="Book Antiqua" w:cs="Calibri"/>
          <w:szCs w:val="24"/>
          <w:lang w:val="es-PR"/>
        </w:rPr>
        <w:t>5,000    </w:t>
      </w:r>
    </w:p>
    <w:p w14:paraId="06758212" w14:textId="055C01A4" w:rsidR="000C57E0" w:rsidRPr="002B5B31" w:rsidRDefault="000C57E0" w:rsidP="00BF7CBF">
      <w:pPr>
        <w:pStyle w:val="ListParagraph"/>
        <w:tabs>
          <w:tab w:val="left" w:pos="1984"/>
        </w:tabs>
        <w:spacing w:after="360"/>
        <w:contextualSpacing w:val="0"/>
        <w:rPr>
          <w:rFonts w:ascii="Book Antiqua" w:hAnsi="Book Antiqua" w:cs="Calibri"/>
          <w:szCs w:val="24"/>
          <w:u w:val="single"/>
          <w:lang w:val="es-PR"/>
        </w:rPr>
      </w:pPr>
      <w:proofErr w:type="gramStart"/>
      <w:r w:rsidRPr="000C57E0">
        <w:rPr>
          <w:rFonts w:ascii="Book Antiqua" w:hAnsi="Book Antiqua" w:cs="Calibri"/>
          <w:szCs w:val="24"/>
          <w:lang w:val="es-PR"/>
        </w:rPr>
        <w:lastRenderedPageBreak/>
        <w:t>Total</w:t>
      </w:r>
      <w:proofErr w:type="gramEnd"/>
      <w:r w:rsidRPr="000C57E0">
        <w:rPr>
          <w:rFonts w:ascii="Book Antiqua" w:hAnsi="Book Antiqua" w:cs="Calibri"/>
          <w:szCs w:val="24"/>
          <w:lang w:val="es-PR"/>
        </w:rPr>
        <w:t xml:space="preserve"> Junta de Relaciones del Trabajo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2B5B31">
        <w:rPr>
          <w:rFonts w:ascii="Book Antiqua" w:hAnsi="Book Antiqua" w:cs="Calibri"/>
          <w:szCs w:val="24"/>
          <w:u w:val="single"/>
          <w:lang w:val="es-PR"/>
        </w:rPr>
        <w:t>1,071,000  </w:t>
      </w:r>
    </w:p>
    <w:p w14:paraId="650B8E08" w14:textId="77777777" w:rsidR="000C57E0" w:rsidRPr="000C57E0" w:rsidRDefault="000C57E0" w:rsidP="00BF7CBF">
      <w:pPr>
        <w:pStyle w:val="ListParagraph"/>
        <w:numPr>
          <w:ilvl w:val="0"/>
          <w:numId w:val="52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Administración de Rehabilitación Vocacional</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754AA2B" w14:textId="03A4C4C7" w:rsidR="000C57E0" w:rsidRPr="000C57E0" w:rsidRDefault="000C57E0" w:rsidP="00BF7CBF">
      <w:pPr>
        <w:pStyle w:val="ListParagraph"/>
        <w:numPr>
          <w:ilvl w:val="0"/>
          <w:numId w:val="529"/>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5,090,000 </w:t>
      </w:r>
    </w:p>
    <w:p w14:paraId="5610DE41" w14:textId="30949D7E" w:rsidR="000C57E0" w:rsidRPr="000C57E0" w:rsidRDefault="000C57E0" w:rsidP="00BF7CBF">
      <w:pPr>
        <w:pStyle w:val="ListParagraph"/>
        <w:numPr>
          <w:ilvl w:val="2"/>
          <w:numId w:val="1010"/>
        </w:numPr>
        <w:tabs>
          <w:tab w:val="clear" w:pos="2250"/>
        </w:tabs>
        <w:spacing w:after="360"/>
        <w:ind w:left="1890" w:hanging="180"/>
        <w:contextualSpacing w:val="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4,289,000   </w:t>
      </w:r>
    </w:p>
    <w:p w14:paraId="1A28157F" w14:textId="77777777" w:rsidR="00C71CD9" w:rsidRDefault="000C57E0" w:rsidP="00224D01">
      <w:pPr>
        <w:pStyle w:val="ListParagraph"/>
        <w:numPr>
          <w:ilvl w:val="2"/>
          <w:numId w:val="1010"/>
        </w:numPr>
        <w:tabs>
          <w:tab w:val="clear" w:pos="2250"/>
        </w:tabs>
        <w:ind w:left="1890" w:hanging="180"/>
        <w:contextualSpacing w:val="0"/>
        <w:rPr>
          <w:rFonts w:ascii="Book Antiqua" w:hAnsi="Book Antiqua" w:cs="Calibri"/>
          <w:szCs w:val="24"/>
          <w:lang w:val="es-PR"/>
        </w:rPr>
      </w:pPr>
      <w:r w:rsidRPr="000C57E0">
        <w:rPr>
          <w:rFonts w:ascii="Book Antiqua" w:hAnsi="Book Antiqua" w:cs="Calibri"/>
          <w:szCs w:val="24"/>
          <w:lang w:val="es-PR"/>
        </w:rPr>
        <w:t xml:space="preserve">Aportación patronal al seguro </w:t>
      </w:r>
    </w:p>
    <w:p w14:paraId="602B4B03" w14:textId="3B6173FC" w:rsidR="000C57E0" w:rsidRDefault="000C57E0" w:rsidP="00224D01">
      <w:pPr>
        <w:pStyle w:val="ListParagraph"/>
        <w:ind w:left="1890"/>
        <w:contextualSpacing w:val="0"/>
        <w:rPr>
          <w:rFonts w:ascii="Book Antiqua" w:hAnsi="Book Antiqua" w:cs="Calibri"/>
          <w:szCs w:val="24"/>
          <w:lang w:val="es-PR"/>
        </w:rPr>
      </w:pPr>
      <w:r w:rsidRPr="000C57E0">
        <w:rPr>
          <w:rFonts w:ascii="Book Antiqua" w:hAnsi="Book Antiqua" w:cs="Calibri"/>
          <w:szCs w:val="24"/>
          <w:lang w:val="es-PR"/>
        </w:rPr>
        <w:t>médico</w:t>
      </w:r>
      <w:r w:rsidRPr="000C57E0">
        <w:rPr>
          <w:rFonts w:ascii="Book Antiqua" w:hAnsi="Book Antiqua" w:cs="Calibri"/>
          <w:szCs w:val="24"/>
          <w:lang w:val="es-PR"/>
        </w:rPr>
        <w:tab/>
        <w:t xml:space="preserve">         </w:t>
      </w:r>
      <w:r w:rsidR="00C71CD9">
        <w:rPr>
          <w:rFonts w:ascii="Book Antiqua" w:hAnsi="Book Antiqua" w:cs="Calibri"/>
          <w:szCs w:val="24"/>
          <w:lang w:val="es-PR"/>
        </w:rPr>
        <w:tab/>
      </w:r>
      <w:r w:rsidR="00C71CD9">
        <w:rPr>
          <w:rFonts w:ascii="Book Antiqua" w:hAnsi="Book Antiqua" w:cs="Calibri"/>
          <w:szCs w:val="24"/>
          <w:lang w:val="es-PR"/>
        </w:rPr>
        <w:tab/>
      </w:r>
      <w:r w:rsidR="00C71CD9">
        <w:rPr>
          <w:rFonts w:ascii="Book Antiqua" w:hAnsi="Book Antiqua" w:cs="Calibri"/>
          <w:szCs w:val="24"/>
          <w:lang w:val="es-PR"/>
        </w:rPr>
        <w:tab/>
      </w:r>
      <w:r w:rsidR="00C71CD9">
        <w:rPr>
          <w:rFonts w:ascii="Book Antiqua" w:hAnsi="Book Antiqua" w:cs="Calibri"/>
          <w:szCs w:val="24"/>
          <w:lang w:val="es-PR"/>
        </w:rPr>
        <w:tab/>
      </w:r>
      <w:r w:rsidR="00DA13E8">
        <w:rPr>
          <w:rFonts w:ascii="Book Antiqua" w:hAnsi="Book Antiqua" w:cs="Calibri"/>
          <w:szCs w:val="24"/>
          <w:lang w:val="es-PR"/>
        </w:rPr>
        <w:t xml:space="preserve"> </w:t>
      </w:r>
      <w:r w:rsidRPr="000C57E0">
        <w:rPr>
          <w:rFonts w:ascii="Book Antiqua" w:hAnsi="Book Antiqua" w:cs="Calibri"/>
          <w:szCs w:val="24"/>
          <w:lang w:val="es-PR"/>
        </w:rPr>
        <w:t>37,000  </w:t>
      </w:r>
    </w:p>
    <w:p w14:paraId="4AA93F9B" w14:textId="77777777" w:rsidR="00224D01" w:rsidRPr="000C57E0" w:rsidRDefault="00224D01" w:rsidP="00224D01">
      <w:pPr>
        <w:pStyle w:val="ListParagraph"/>
        <w:ind w:left="1890"/>
        <w:contextualSpacing w:val="0"/>
        <w:rPr>
          <w:rFonts w:ascii="Book Antiqua" w:hAnsi="Book Antiqua" w:cs="Calibri"/>
          <w:szCs w:val="24"/>
          <w:lang w:val="es-PR"/>
        </w:rPr>
      </w:pPr>
    </w:p>
    <w:p w14:paraId="77E9A567" w14:textId="350DFF65" w:rsidR="000C57E0" w:rsidRDefault="000C57E0" w:rsidP="00224D01">
      <w:pPr>
        <w:pStyle w:val="ListParagraph"/>
        <w:numPr>
          <w:ilvl w:val="2"/>
          <w:numId w:val="1010"/>
        </w:numPr>
        <w:tabs>
          <w:tab w:val="clear" w:pos="2250"/>
        </w:tabs>
        <w:ind w:left="1890" w:hanging="180"/>
        <w:contextualSpacing w:val="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r>
      <w:r w:rsidR="00DA13E8">
        <w:rPr>
          <w:rFonts w:ascii="Book Antiqua" w:hAnsi="Book Antiqua" w:cs="Calibri"/>
          <w:szCs w:val="24"/>
          <w:lang w:val="es-PR"/>
        </w:rPr>
        <w:t>6</w:t>
      </w:r>
      <w:r w:rsidRPr="000C57E0">
        <w:rPr>
          <w:rFonts w:ascii="Book Antiqua" w:hAnsi="Book Antiqua" w:cs="Calibri"/>
          <w:szCs w:val="24"/>
          <w:lang w:val="es-PR"/>
        </w:rPr>
        <w:t>58,000  </w:t>
      </w:r>
    </w:p>
    <w:p w14:paraId="6634D6D8" w14:textId="77777777" w:rsidR="00224D01" w:rsidRPr="000C57E0" w:rsidRDefault="00224D01" w:rsidP="00224D01">
      <w:pPr>
        <w:pStyle w:val="ListParagraph"/>
        <w:ind w:left="1890"/>
        <w:contextualSpacing w:val="0"/>
        <w:rPr>
          <w:rFonts w:ascii="Book Antiqua" w:hAnsi="Book Antiqua" w:cs="Calibri"/>
          <w:szCs w:val="24"/>
          <w:lang w:val="es-PR"/>
        </w:rPr>
      </w:pPr>
    </w:p>
    <w:p w14:paraId="597B4F29" w14:textId="77777777" w:rsidR="000C57E0" w:rsidRPr="000C57E0" w:rsidRDefault="000C57E0" w:rsidP="00224D01">
      <w:pPr>
        <w:pStyle w:val="ListParagraph"/>
        <w:numPr>
          <w:ilvl w:val="2"/>
          <w:numId w:val="1010"/>
        </w:numPr>
        <w:tabs>
          <w:tab w:val="clear" w:pos="2250"/>
        </w:tabs>
        <w:ind w:left="1890" w:hanging="180"/>
        <w:contextualSpacing w:val="0"/>
        <w:rPr>
          <w:rFonts w:ascii="Book Antiqua" w:hAnsi="Book Antiqua" w:cs="Calibri"/>
          <w:szCs w:val="24"/>
          <w:lang w:val="es-PR"/>
        </w:rPr>
      </w:pPr>
      <w:r w:rsidRPr="000C57E0">
        <w:rPr>
          <w:rFonts w:ascii="Book Antiqua" w:hAnsi="Book Antiqua" w:cs="Calibri"/>
          <w:szCs w:val="24"/>
          <w:lang w:val="es-PR"/>
        </w:rPr>
        <w:t>Jubilación anticipada y Programa de  </w:t>
      </w:r>
    </w:p>
    <w:p w14:paraId="6A98C3B7" w14:textId="1F36B41F" w:rsidR="000C57E0" w:rsidRDefault="000C57E0" w:rsidP="00224D01">
      <w:pPr>
        <w:pStyle w:val="ListParagraph"/>
        <w:ind w:left="1890" w:hanging="180"/>
        <w:contextualSpacing w:val="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106,000   </w:t>
      </w:r>
    </w:p>
    <w:p w14:paraId="200D3B4F" w14:textId="77777777" w:rsidR="00224D01" w:rsidRPr="000C57E0" w:rsidRDefault="00224D01" w:rsidP="00224D01">
      <w:pPr>
        <w:pStyle w:val="ListParagraph"/>
        <w:ind w:left="1890" w:hanging="180"/>
        <w:contextualSpacing w:val="0"/>
        <w:rPr>
          <w:rFonts w:ascii="Book Antiqua" w:hAnsi="Book Antiqua" w:cs="Calibri"/>
          <w:szCs w:val="24"/>
          <w:lang w:val="es-PR"/>
        </w:rPr>
      </w:pPr>
    </w:p>
    <w:p w14:paraId="01992BEF" w14:textId="20B563A8" w:rsidR="000C57E0" w:rsidRPr="000C57E0" w:rsidRDefault="000C57E0" w:rsidP="00BF7CBF">
      <w:pPr>
        <w:pStyle w:val="ListParagraph"/>
        <w:numPr>
          <w:ilvl w:val="0"/>
          <w:numId w:val="530"/>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10,578,000 </w:t>
      </w:r>
    </w:p>
    <w:p w14:paraId="6C372B3D" w14:textId="546BE406" w:rsidR="000C57E0" w:rsidRPr="000C57E0" w:rsidRDefault="000C57E0" w:rsidP="00BF7CBF">
      <w:pPr>
        <w:pStyle w:val="ListParagraph"/>
        <w:numPr>
          <w:ilvl w:val="0"/>
          <w:numId w:val="53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Pr="000C57E0">
        <w:rPr>
          <w:rFonts w:ascii="Book Antiqua" w:hAnsi="Book Antiqua" w:cs="Calibri"/>
          <w:szCs w:val="24"/>
          <w:lang w:val="es-PR"/>
        </w:rPr>
        <w:t>828,000 </w:t>
      </w:r>
    </w:p>
    <w:p w14:paraId="1B82C4F1" w14:textId="16E549AF" w:rsidR="000C57E0" w:rsidRPr="000C57E0" w:rsidRDefault="000C57E0" w:rsidP="00BF7CBF">
      <w:pPr>
        <w:pStyle w:val="ListParagraph"/>
        <w:numPr>
          <w:ilvl w:val="2"/>
          <w:numId w:val="101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358,000   </w:t>
      </w:r>
    </w:p>
    <w:p w14:paraId="02CA0149" w14:textId="7846D3F0" w:rsidR="000C57E0" w:rsidRPr="000C57E0" w:rsidRDefault="000C57E0" w:rsidP="00BF7CBF">
      <w:pPr>
        <w:pStyle w:val="ListParagraph"/>
        <w:numPr>
          <w:ilvl w:val="2"/>
          <w:numId w:val="101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         61,000   </w:t>
      </w:r>
    </w:p>
    <w:p w14:paraId="1A9FF5AF" w14:textId="64579A49" w:rsidR="000C57E0" w:rsidRPr="000C57E0" w:rsidRDefault="000C57E0" w:rsidP="00BF7CBF">
      <w:pPr>
        <w:pStyle w:val="ListParagraph"/>
        <w:numPr>
          <w:ilvl w:val="2"/>
          <w:numId w:val="101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123,000   </w:t>
      </w:r>
    </w:p>
    <w:p w14:paraId="05A0FBD8" w14:textId="3221A2FF" w:rsidR="000C57E0" w:rsidRPr="000C57E0" w:rsidRDefault="000C57E0" w:rsidP="00BF7CBF">
      <w:pPr>
        <w:pStyle w:val="ListParagraph"/>
        <w:numPr>
          <w:ilvl w:val="2"/>
          <w:numId w:val="101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Otras facilidades                               </w:t>
      </w:r>
      <w:r w:rsidR="005E52AC">
        <w:rPr>
          <w:rFonts w:ascii="Book Antiqua" w:hAnsi="Book Antiqua" w:cs="Calibri"/>
          <w:szCs w:val="24"/>
          <w:lang w:val="es-PR"/>
        </w:rPr>
        <w:t xml:space="preserve"> </w:t>
      </w:r>
      <w:r w:rsidRPr="000C57E0">
        <w:rPr>
          <w:rFonts w:ascii="Book Antiqua" w:hAnsi="Book Antiqua" w:cs="Calibri"/>
          <w:szCs w:val="24"/>
          <w:lang w:val="es-PR"/>
        </w:rPr>
        <w:t xml:space="preserve"> 239,000 </w:t>
      </w:r>
    </w:p>
    <w:p w14:paraId="0BEA399B" w14:textId="77777777" w:rsidR="000C57E0" w:rsidRPr="000C57E0" w:rsidRDefault="000C57E0" w:rsidP="00224D01">
      <w:pPr>
        <w:pStyle w:val="ListParagraph"/>
        <w:numPr>
          <w:ilvl w:val="2"/>
          <w:numId w:val="1011"/>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Para el pago de combustibles y  </w:t>
      </w:r>
    </w:p>
    <w:p w14:paraId="33B0A243" w14:textId="3A168F08" w:rsidR="000C57E0" w:rsidRDefault="000C57E0" w:rsidP="00224D01">
      <w:pPr>
        <w:pStyle w:val="ListParagraph"/>
        <w:tabs>
          <w:tab w:val="left" w:pos="1984"/>
        </w:tabs>
        <w:ind w:left="2250"/>
        <w:contextualSpacing w:val="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 xml:space="preserve">  </w:t>
      </w:r>
      <w:r w:rsidRPr="000C57E0">
        <w:rPr>
          <w:rFonts w:ascii="Book Antiqua" w:hAnsi="Book Antiqua" w:cs="Calibri"/>
          <w:szCs w:val="24"/>
          <w:lang w:val="es-PR"/>
        </w:rPr>
        <w:t xml:space="preserve"> </w:t>
      </w:r>
      <w:r w:rsidR="005E52AC">
        <w:rPr>
          <w:rFonts w:ascii="Book Antiqua" w:hAnsi="Book Antiqua" w:cs="Calibri"/>
          <w:szCs w:val="24"/>
          <w:lang w:val="es-PR"/>
        </w:rPr>
        <w:t xml:space="preserve">  </w:t>
      </w:r>
      <w:r w:rsidRPr="000C57E0">
        <w:rPr>
          <w:rFonts w:ascii="Book Antiqua" w:hAnsi="Book Antiqua" w:cs="Calibri"/>
          <w:szCs w:val="24"/>
          <w:lang w:val="es-PR"/>
        </w:rPr>
        <w:t>47,000 </w:t>
      </w:r>
    </w:p>
    <w:p w14:paraId="523CAEE3" w14:textId="77777777" w:rsidR="00224D01" w:rsidRPr="000C57E0" w:rsidRDefault="00224D01" w:rsidP="00224D01">
      <w:pPr>
        <w:pStyle w:val="ListParagraph"/>
        <w:tabs>
          <w:tab w:val="left" w:pos="1984"/>
        </w:tabs>
        <w:ind w:left="2250"/>
        <w:contextualSpacing w:val="0"/>
        <w:rPr>
          <w:rFonts w:ascii="Book Antiqua" w:hAnsi="Book Antiqua" w:cs="Calibri"/>
          <w:szCs w:val="24"/>
          <w:lang w:val="es-PR"/>
        </w:rPr>
      </w:pPr>
    </w:p>
    <w:p w14:paraId="1A4DAB99" w14:textId="3B86B762" w:rsidR="000C57E0" w:rsidRPr="000C57E0" w:rsidRDefault="000C57E0" w:rsidP="00BF7CBF">
      <w:pPr>
        <w:pStyle w:val="ListParagraph"/>
        <w:numPr>
          <w:ilvl w:val="0"/>
          <w:numId w:val="532"/>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4,523,000   </w:t>
      </w:r>
    </w:p>
    <w:p w14:paraId="30BCDC75" w14:textId="00F3C7D4" w:rsidR="000C57E0" w:rsidRPr="000C57E0" w:rsidRDefault="000C57E0" w:rsidP="00BF7CBF">
      <w:pPr>
        <w:pStyle w:val="ListParagraph"/>
        <w:numPr>
          <w:ilvl w:val="2"/>
          <w:numId w:val="1013"/>
        </w:numPr>
        <w:tabs>
          <w:tab w:val="clear" w:pos="2250"/>
          <w:tab w:val="left" w:pos="1620"/>
        </w:tabs>
        <w:spacing w:after="360"/>
        <w:ind w:left="1890"/>
        <w:contextualSpacing w:val="0"/>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t>          </w:t>
      </w:r>
      <w:r w:rsidR="005E52AC">
        <w:rPr>
          <w:rFonts w:ascii="Book Antiqua" w:hAnsi="Book Antiqua" w:cs="Calibri"/>
          <w:szCs w:val="24"/>
          <w:lang w:val="es-PR"/>
        </w:rPr>
        <w:t xml:space="preserve">  </w:t>
      </w:r>
      <w:r w:rsidRPr="000C57E0">
        <w:rPr>
          <w:rFonts w:ascii="Book Antiqua" w:hAnsi="Book Antiqua" w:cs="Calibri"/>
          <w:szCs w:val="24"/>
          <w:lang w:val="es-PR"/>
        </w:rPr>
        <w:t>   </w:t>
      </w:r>
      <w:r w:rsidR="004874FD">
        <w:rPr>
          <w:rFonts w:ascii="Book Antiqua" w:hAnsi="Book Antiqua" w:cs="Calibri"/>
          <w:szCs w:val="24"/>
          <w:lang w:val="es-PR"/>
        </w:rPr>
        <w:t>3</w:t>
      </w:r>
      <w:r w:rsidRPr="000C57E0">
        <w:rPr>
          <w:rFonts w:ascii="Book Antiqua" w:hAnsi="Book Antiqua" w:cs="Calibri"/>
          <w:szCs w:val="24"/>
          <w:lang w:val="es-PR"/>
        </w:rPr>
        <w:t>62,000   </w:t>
      </w:r>
    </w:p>
    <w:p w14:paraId="5862401B" w14:textId="36089F04" w:rsidR="000C57E0" w:rsidRPr="000C57E0" w:rsidRDefault="000C57E0" w:rsidP="00BF7CBF">
      <w:pPr>
        <w:pStyle w:val="ListParagraph"/>
        <w:numPr>
          <w:ilvl w:val="2"/>
          <w:numId w:val="1013"/>
        </w:numPr>
        <w:tabs>
          <w:tab w:val="clear" w:pos="2250"/>
          <w:tab w:val="left" w:pos="1620"/>
        </w:tabs>
        <w:spacing w:after="360"/>
        <w:ind w:left="1890"/>
        <w:contextualSpacing w:val="0"/>
        <w:rPr>
          <w:rFonts w:ascii="Book Antiqua" w:hAnsi="Book Antiqua" w:cs="Calibri"/>
          <w:szCs w:val="24"/>
          <w:lang w:val="es-PR"/>
        </w:rPr>
      </w:pPr>
      <w:r w:rsidRPr="000C57E0">
        <w:rPr>
          <w:rFonts w:ascii="Book Antiqua" w:hAnsi="Book Antiqua" w:cs="Calibri"/>
          <w:szCs w:val="24"/>
          <w:lang w:val="es-PR"/>
        </w:rPr>
        <w:t xml:space="preserve">Arrendamientos (excluyendo </w:t>
      </w:r>
      <w:proofErr w:type="gramStart"/>
      <w:r w:rsidRPr="000C57E0">
        <w:rPr>
          <w:rFonts w:ascii="Book Antiqua" w:hAnsi="Book Antiqua" w:cs="Calibri"/>
          <w:szCs w:val="24"/>
          <w:lang w:val="es-PR"/>
        </w:rPr>
        <w:t>AEP)   </w:t>
      </w:r>
      <w:proofErr w:type="gramEnd"/>
      <w:r w:rsidRPr="000C57E0">
        <w:rPr>
          <w:rFonts w:ascii="Book Antiqua" w:hAnsi="Book Antiqua" w:cs="Calibri"/>
          <w:szCs w:val="24"/>
          <w:lang w:val="es-PR"/>
        </w:rPr>
        <w:t>   4,097,000   </w:t>
      </w:r>
    </w:p>
    <w:p w14:paraId="4C423036" w14:textId="068A06D2" w:rsidR="000C57E0" w:rsidRPr="000C57E0" w:rsidRDefault="000C57E0" w:rsidP="00BF7CBF">
      <w:pPr>
        <w:pStyle w:val="ListParagraph"/>
        <w:numPr>
          <w:ilvl w:val="2"/>
          <w:numId w:val="1013"/>
        </w:numPr>
        <w:tabs>
          <w:tab w:val="clear" w:pos="2250"/>
          <w:tab w:val="left" w:pos="1620"/>
        </w:tabs>
        <w:spacing w:after="360"/>
        <w:ind w:left="1890"/>
        <w:contextualSpacing w:val="0"/>
        <w:rPr>
          <w:rFonts w:ascii="Book Antiqua" w:hAnsi="Book Antiqua" w:cs="Calibri"/>
          <w:szCs w:val="24"/>
          <w:lang w:val="es-PR"/>
        </w:rPr>
      </w:pPr>
      <w:r w:rsidRPr="000C57E0">
        <w:rPr>
          <w:rFonts w:ascii="Book Antiqua" w:hAnsi="Book Antiqua" w:cs="Calibri"/>
          <w:szCs w:val="24"/>
          <w:lang w:val="es-PR"/>
        </w:rPr>
        <w:t>Reparaciones y mantenimientos</w:t>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 xml:space="preserve"> </w:t>
      </w:r>
      <w:r w:rsidRPr="000C57E0">
        <w:rPr>
          <w:rFonts w:ascii="Book Antiqua" w:hAnsi="Book Antiqua" w:cs="Calibri"/>
          <w:szCs w:val="24"/>
          <w:lang w:val="es-PR"/>
        </w:rPr>
        <w:t>  25,000   </w:t>
      </w:r>
    </w:p>
    <w:p w14:paraId="224070BE" w14:textId="488910D0" w:rsidR="000C57E0" w:rsidRPr="000C57E0" w:rsidRDefault="000C57E0" w:rsidP="00BF7CBF">
      <w:pPr>
        <w:pStyle w:val="ListParagraph"/>
        <w:numPr>
          <w:ilvl w:val="2"/>
          <w:numId w:val="1013"/>
        </w:numPr>
        <w:tabs>
          <w:tab w:val="clear" w:pos="2250"/>
          <w:tab w:val="left" w:pos="1620"/>
        </w:tabs>
        <w:spacing w:after="360"/>
        <w:ind w:left="1890"/>
        <w:contextualSpacing w:val="0"/>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39,000   </w:t>
      </w:r>
    </w:p>
    <w:p w14:paraId="1D31FCCC" w14:textId="7E6A03D1" w:rsidR="000C57E0" w:rsidRPr="000C57E0" w:rsidRDefault="000C57E0" w:rsidP="00BF7CBF">
      <w:pPr>
        <w:pStyle w:val="ListParagraph"/>
        <w:numPr>
          <w:ilvl w:val="0"/>
          <w:numId w:val="533"/>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lastRenderedPageBreak/>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005E52AC">
        <w:rPr>
          <w:rFonts w:ascii="Book Antiqua" w:hAnsi="Book Antiqua" w:cs="Calibri"/>
          <w:szCs w:val="24"/>
          <w:lang w:val="es-PR"/>
        </w:rPr>
        <w:t xml:space="preserve">                </w:t>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61,000 </w:t>
      </w:r>
    </w:p>
    <w:p w14:paraId="21BBD46F" w14:textId="5923925F" w:rsidR="000C57E0" w:rsidRPr="000C57E0" w:rsidRDefault="000C57E0" w:rsidP="00BF7CBF">
      <w:pPr>
        <w:pStyle w:val="ListParagraph"/>
        <w:numPr>
          <w:ilvl w:val="0"/>
          <w:numId w:val="53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Compra de </w:t>
      </w:r>
      <w:proofErr w:type="gramStart"/>
      <w:r w:rsidRPr="000C57E0">
        <w:rPr>
          <w:rFonts w:ascii="Book Antiqua" w:hAnsi="Book Antiqua" w:cs="Calibri"/>
          <w:szCs w:val="24"/>
          <w:lang w:val="es-PR"/>
        </w:rPr>
        <w:t xml:space="preserve">equipo  </w:t>
      </w:r>
      <w:r w:rsidRPr="000C57E0">
        <w:rPr>
          <w:rFonts w:ascii="Book Antiqua" w:hAnsi="Book Antiqua" w:cs="Calibri"/>
          <w:szCs w:val="24"/>
          <w:lang w:val="es-PR"/>
        </w:rPr>
        <w:tab/>
      </w:r>
      <w:proofErr w:type="gramEnd"/>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 xml:space="preserve"> 454,000 </w:t>
      </w:r>
    </w:p>
    <w:p w14:paraId="3DD17440" w14:textId="38DA062F" w:rsidR="000C57E0" w:rsidRPr="000C57E0" w:rsidRDefault="000C57E0" w:rsidP="00BF7CBF">
      <w:pPr>
        <w:pStyle w:val="ListParagraph"/>
        <w:numPr>
          <w:ilvl w:val="0"/>
          <w:numId w:val="53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Asignaciones Englobadas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374,000 </w:t>
      </w:r>
    </w:p>
    <w:p w14:paraId="2765917F" w14:textId="77777777" w:rsidR="000C57E0" w:rsidRPr="000C57E0" w:rsidRDefault="000C57E0" w:rsidP="00224D01">
      <w:pPr>
        <w:pStyle w:val="ListParagraph"/>
        <w:numPr>
          <w:ilvl w:val="0"/>
          <w:numId w:val="536"/>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Pagos de obligaciones vigentes y de años  </w:t>
      </w:r>
    </w:p>
    <w:p w14:paraId="7E8B6B3B" w14:textId="485095E0" w:rsidR="000C57E0" w:rsidRDefault="000C57E0" w:rsidP="00224D01">
      <w:pPr>
        <w:pStyle w:val="ListParagraph"/>
        <w:tabs>
          <w:tab w:val="left" w:pos="1984"/>
        </w:tabs>
        <w:contextualSpacing w:val="0"/>
        <w:rPr>
          <w:rFonts w:ascii="Book Antiqua" w:hAnsi="Book Antiqua" w:cs="Calibri"/>
          <w:szCs w:val="24"/>
          <w:lang w:val="es-PR"/>
        </w:rPr>
      </w:pPr>
      <w:r w:rsidRPr="000C57E0">
        <w:rPr>
          <w:rFonts w:ascii="Book Antiqua" w:hAnsi="Book Antiqua" w:cs="Calibri"/>
          <w:szCs w:val="24"/>
          <w:lang w:val="es-PR"/>
        </w:rPr>
        <w:t>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92,000  </w:t>
      </w:r>
    </w:p>
    <w:p w14:paraId="52F087F4" w14:textId="77777777" w:rsidR="00224D01" w:rsidRPr="000C57E0" w:rsidRDefault="00224D01" w:rsidP="00224D01">
      <w:pPr>
        <w:pStyle w:val="ListParagraph"/>
        <w:tabs>
          <w:tab w:val="left" w:pos="1984"/>
        </w:tabs>
        <w:contextualSpacing w:val="0"/>
        <w:rPr>
          <w:rFonts w:ascii="Book Antiqua" w:hAnsi="Book Antiqua" w:cs="Calibri"/>
          <w:szCs w:val="24"/>
          <w:lang w:val="es-PR"/>
        </w:rPr>
      </w:pPr>
    </w:p>
    <w:p w14:paraId="459DBC2E" w14:textId="562FCA50" w:rsidR="000C57E0" w:rsidRPr="000C57E0" w:rsidRDefault="000C57E0" w:rsidP="00BF7CBF">
      <w:pPr>
        <w:pStyle w:val="ListParagraph"/>
        <w:numPr>
          <w:ilvl w:val="0"/>
          <w:numId w:val="53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Asignación pareo de Fondos Federales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2,106,000   </w:t>
      </w:r>
    </w:p>
    <w:p w14:paraId="4F491364" w14:textId="14231BFB" w:rsidR="000C57E0" w:rsidRPr="000C57E0" w:rsidRDefault="000C57E0" w:rsidP="00BF7CBF">
      <w:pPr>
        <w:pStyle w:val="ListParagraph"/>
        <w:numPr>
          <w:ilvl w:val="0"/>
          <w:numId w:val="53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Donativos, subsidios y otras distribuciones   </w:t>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47,000   </w:t>
      </w:r>
    </w:p>
    <w:p w14:paraId="4179C5A2" w14:textId="77777777" w:rsidR="000C57E0" w:rsidRPr="000C57E0" w:rsidRDefault="000C57E0" w:rsidP="00224D01">
      <w:pPr>
        <w:pStyle w:val="ListParagraph"/>
        <w:numPr>
          <w:ilvl w:val="0"/>
          <w:numId w:val="539"/>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Incentivos y subsidios dirigidos al bienestar  </w:t>
      </w:r>
    </w:p>
    <w:p w14:paraId="779FBDAD" w14:textId="5662AFCF" w:rsidR="000C57E0" w:rsidRDefault="000C57E0" w:rsidP="00224D01">
      <w:pPr>
        <w:pStyle w:val="ListParagraph"/>
        <w:tabs>
          <w:tab w:val="left" w:pos="1984"/>
        </w:tabs>
        <w:contextualSpacing w:val="0"/>
        <w:rPr>
          <w:rFonts w:ascii="Book Antiqua" w:hAnsi="Book Antiqua" w:cs="Calibri"/>
          <w:szCs w:val="24"/>
          <w:lang w:val="es-PR"/>
        </w:rPr>
      </w:pPr>
      <w:r w:rsidRPr="000C57E0">
        <w:rPr>
          <w:rFonts w:ascii="Book Antiqua" w:hAnsi="Book Antiqua" w:cs="Calibri"/>
          <w:szCs w:val="24"/>
          <w:lang w:val="es-PR"/>
        </w:rPr>
        <w:t xml:space="preserve">de la ciudadanía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 xml:space="preserve"> 2,281,000   </w:t>
      </w:r>
    </w:p>
    <w:p w14:paraId="7292164F" w14:textId="77777777" w:rsidR="00224D01" w:rsidRPr="000C57E0" w:rsidRDefault="00224D01" w:rsidP="00224D01">
      <w:pPr>
        <w:pStyle w:val="ListParagraph"/>
        <w:tabs>
          <w:tab w:val="left" w:pos="1984"/>
        </w:tabs>
        <w:contextualSpacing w:val="0"/>
        <w:rPr>
          <w:rFonts w:ascii="Book Antiqua" w:hAnsi="Book Antiqua" w:cs="Calibri"/>
          <w:szCs w:val="24"/>
          <w:lang w:val="es-PR"/>
        </w:rPr>
      </w:pPr>
    </w:p>
    <w:p w14:paraId="463C9048" w14:textId="1C848540" w:rsidR="000C57E0" w:rsidRDefault="000C57E0" w:rsidP="00224D01">
      <w:pPr>
        <w:pStyle w:val="ListParagraph"/>
        <w:numPr>
          <w:ilvl w:val="0"/>
          <w:numId w:val="540"/>
        </w:numPr>
        <w:tabs>
          <w:tab w:val="left" w:pos="1984"/>
        </w:tabs>
        <w:contextualSpacing w:val="0"/>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2,386,000   </w:t>
      </w:r>
    </w:p>
    <w:p w14:paraId="2FF29141" w14:textId="77777777" w:rsidR="00224D01" w:rsidRPr="000C57E0" w:rsidRDefault="00224D01" w:rsidP="00224D01">
      <w:pPr>
        <w:pStyle w:val="ListParagraph"/>
        <w:tabs>
          <w:tab w:val="left" w:pos="1984"/>
        </w:tabs>
        <w:contextualSpacing w:val="0"/>
        <w:rPr>
          <w:rFonts w:ascii="Book Antiqua" w:hAnsi="Book Antiqua" w:cs="Calibri"/>
          <w:szCs w:val="24"/>
          <w:lang w:val="es-PR"/>
        </w:rPr>
      </w:pPr>
    </w:p>
    <w:p w14:paraId="1C77EC81" w14:textId="77777777" w:rsidR="000C57E0" w:rsidRPr="000C57E0" w:rsidRDefault="000C57E0" w:rsidP="00224D01">
      <w:pPr>
        <w:pStyle w:val="ListParagraph"/>
        <w:tabs>
          <w:tab w:val="left" w:pos="1984"/>
        </w:tabs>
        <w:contextualSpacing w:val="0"/>
        <w:rPr>
          <w:rFonts w:ascii="Book Antiqua" w:hAnsi="Book Antiqua" w:cs="Calibri"/>
          <w:szCs w:val="24"/>
          <w:lang w:val="es-PR"/>
        </w:rPr>
      </w:pPr>
      <w:r w:rsidRPr="000C57E0">
        <w:rPr>
          <w:rFonts w:ascii="Book Antiqua" w:hAnsi="Book Antiqua" w:cs="Calibri"/>
          <w:szCs w:val="24"/>
          <w:lang w:val="es-PR"/>
        </w:rPr>
        <w:t xml:space="preserve">     </w:t>
      </w: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Administración de Rehabilitación  </w:t>
      </w:r>
    </w:p>
    <w:p w14:paraId="3FB8DC3E" w14:textId="77777777" w:rsidR="000C57E0" w:rsidRDefault="000C57E0" w:rsidP="00224D01">
      <w:pPr>
        <w:pStyle w:val="ListParagraph"/>
        <w:tabs>
          <w:tab w:val="left" w:pos="1984"/>
        </w:tabs>
        <w:contextualSpacing w:val="0"/>
        <w:rPr>
          <w:rFonts w:ascii="Book Antiqua" w:hAnsi="Book Antiqua" w:cs="Calibri"/>
          <w:szCs w:val="24"/>
          <w:lang w:val="es-PR"/>
        </w:rPr>
      </w:pPr>
      <w:r w:rsidRPr="000C57E0">
        <w:rPr>
          <w:rFonts w:ascii="Book Antiqua" w:hAnsi="Book Antiqua" w:cs="Calibri"/>
          <w:szCs w:val="24"/>
          <w:lang w:val="es-PR"/>
        </w:rPr>
        <w:t xml:space="preserve">     Vocacional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2B5B31">
        <w:rPr>
          <w:rFonts w:ascii="Book Antiqua" w:hAnsi="Book Antiqua" w:cs="Calibri"/>
          <w:szCs w:val="24"/>
          <w:u w:val="single"/>
          <w:lang w:val="es-PR"/>
        </w:rPr>
        <w:t>28,820,000</w:t>
      </w:r>
      <w:r w:rsidRPr="000C57E0">
        <w:rPr>
          <w:rFonts w:ascii="Book Antiqua" w:hAnsi="Book Antiqua" w:cs="Calibri"/>
          <w:szCs w:val="24"/>
          <w:lang w:val="es-PR"/>
        </w:rPr>
        <w:t>  </w:t>
      </w:r>
    </w:p>
    <w:p w14:paraId="346F1CA3" w14:textId="77777777" w:rsidR="00224D01" w:rsidRPr="000C57E0" w:rsidRDefault="00224D01" w:rsidP="00224D01">
      <w:pPr>
        <w:pStyle w:val="ListParagraph"/>
        <w:tabs>
          <w:tab w:val="left" w:pos="1984"/>
        </w:tabs>
        <w:contextualSpacing w:val="0"/>
        <w:rPr>
          <w:rFonts w:ascii="Book Antiqua" w:hAnsi="Book Antiqua" w:cs="Calibri"/>
          <w:szCs w:val="24"/>
          <w:lang w:val="es-PR"/>
        </w:rPr>
      </w:pPr>
    </w:p>
    <w:p w14:paraId="31E60606" w14:textId="77777777" w:rsidR="000C57E0" w:rsidRPr="000C57E0" w:rsidRDefault="000C57E0" w:rsidP="00BF7CBF">
      <w:pPr>
        <w:pStyle w:val="ListParagraph"/>
        <w:numPr>
          <w:ilvl w:val="0"/>
          <w:numId w:val="541"/>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Comisión Apelativa del Servicio Público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6081E34D" w14:textId="63710567" w:rsidR="000C57E0" w:rsidRPr="000C57E0" w:rsidRDefault="000C57E0" w:rsidP="00BF7CBF">
      <w:pPr>
        <w:pStyle w:val="ListParagraph"/>
        <w:numPr>
          <w:ilvl w:val="0"/>
          <w:numId w:val="542"/>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2,310,000 </w:t>
      </w:r>
    </w:p>
    <w:p w14:paraId="71F9F9FB" w14:textId="0CAC0BC7" w:rsidR="000C57E0" w:rsidRPr="000C57E0" w:rsidRDefault="000C57E0" w:rsidP="00BF7CBF">
      <w:pPr>
        <w:pStyle w:val="ListParagraph"/>
        <w:numPr>
          <w:ilvl w:val="2"/>
          <w:numId w:val="1014"/>
        </w:numPr>
        <w:tabs>
          <w:tab w:val="clear" w:pos="2250"/>
          <w:tab w:val="left" w:pos="1710"/>
        </w:tabs>
        <w:spacing w:after="360"/>
        <w:ind w:left="1980"/>
        <w:contextualSpacing w:val="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1,054,000</w:t>
      </w:r>
      <w:proofErr w:type="gramEnd"/>
      <w:r w:rsidRPr="000C57E0">
        <w:rPr>
          <w:rFonts w:ascii="Book Antiqua" w:hAnsi="Book Antiqua" w:cs="Calibri"/>
          <w:szCs w:val="24"/>
          <w:lang w:val="es-PR"/>
        </w:rPr>
        <w:t>   </w:t>
      </w:r>
    </w:p>
    <w:p w14:paraId="1DF7F970" w14:textId="3DE0F599" w:rsidR="000C57E0" w:rsidRPr="000C57E0" w:rsidRDefault="000C57E0" w:rsidP="00BF7CBF">
      <w:pPr>
        <w:pStyle w:val="ListParagraph"/>
        <w:numPr>
          <w:ilvl w:val="2"/>
          <w:numId w:val="1014"/>
        </w:numPr>
        <w:tabs>
          <w:tab w:val="clear" w:pos="2250"/>
          <w:tab w:val="left" w:pos="1710"/>
        </w:tabs>
        <w:spacing w:after="360"/>
        <w:ind w:left="1980"/>
        <w:contextualSpacing w:val="0"/>
        <w:rPr>
          <w:rFonts w:ascii="Book Antiqua" w:hAnsi="Book Antiqua" w:cs="Calibri"/>
          <w:szCs w:val="24"/>
          <w:lang w:val="es-PR"/>
        </w:rPr>
      </w:pPr>
      <w:r w:rsidRPr="000C57E0">
        <w:rPr>
          <w:rFonts w:ascii="Book Antiqua" w:hAnsi="Book Antiqua" w:cs="Calibri"/>
          <w:szCs w:val="24"/>
          <w:lang w:val="es-PR"/>
        </w:rPr>
        <w:t>Sueldos para Puestos de Confianza          962,000  </w:t>
      </w:r>
    </w:p>
    <w:p w14:paraId="4D28FCDA" w14:textId="77777777" w:rsidR="000C57E0" w:rsidRPr="000C57E0" w:rsidRDefault="000C57E0" w:rsidP="00BF7CBF">
      <w:pPr>
        <w:pStyle w:val="ListParagraph"/>
        <w:numPr>
          <w:ilvl w:val="2"/>
          <w:numId w:val="1014"/>
        </w:numPr>
        <w:tabs>
          <w:tab w:val="clear" w:pos="2250"/>
          <w:tab w:val="left" w:pos="1710"/>
        </w:tabs>
        <w:spacing w:after="360"/>
        <w:ind w:left="1980"/>
        <w:contextualSpacing w:val="0"/>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55,000   </w:t>
      </w:r>
    </w:p>
    <w:p w14:paraId="387915C1" w14:textId="77777777" w:rsidR="000C57E0" w:rsidRPr="000C57E0" w:rsidRDefault="000C57E0" w:rsidP="00BF7CBF">
      <w:pPr>
        <w:pStyle w:val="ListParagraph"/>
        <w:numPr>
          <w:ilvl w:val="2"/>
          <w:numId w:val="1014"/>
        </w:numPr>
        <w:tabs>
          <w:tab w:val="clear" w:pos="2250"/>
          <w:tab w:val="left" w:pos="1710"/>
        </w:tabs>
        <w:spacing w:after="360"/>
        <w:ind w:left="1980"/>
        <w:contextualSpacing w:val="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212,000 </w:t>
      </w:r>
    </w:p>
    <w:p w14:paraId="18446FCC" w14:textId="77777777" w:rsidR="000C57E0" w:rsidRPr="000C57E0" w:rsidRDefault="000C57E0" w:rsidP="00224D01">
      <w:pPr>
        <w:pStyle w:val="ListParagraph"/>
        <w:numPr>
          <w:ilvl w:val="2"/>
          <w:numId w:val="1014"/>
        </w:numPr>
        <w:tabs>
          <w:tab w:val="clear" w:pos="2250"/>
          <w:tab w:val="left" w:pos="1710"/>
        </w:tabs>
        <w:ind w:left="1980"/>
        <w:contextualSpacing w:val="0"/>
        <w:rPr>
          <w:rFonts w:ascii="Book Antiqua" w:hAnsi="Book Antiqua" w:cs="Calibri"/>
          <w:szCs w:val="24"/>
          <w:lang w:val="es-PR"/>
        </w:rPr>
      </w:pPr>
      <w:r w:rsidRPr="000C57E0">
        <w:rPr>
          <w:rFonts w:ascii="Book Antiqua" w:hAnsi="Book Antiqua" w:cs="Calibri"/>
          <w:szCs w:val="24"/>
          <w:lang w:val="es-PR"/>
        </w:rPr>
        <w:t>Jubilación anticipada y programa  </w:t>
      </w:r>
    </w:p>
    <w:p w14:paraId="1481A10E" w14:textId="6A2FA2E1" w:rsidR="000C57E0" w:rsidRDefault="000C57E0" w:rsidP="00224D01">
      <w:pPr>
        <w:pStyle w:val="ListParagraph"/>
        <w:tabs>
          <w:tab w:val="left" w:pos="1710"/>
        </w:tabs>
        <w:ind w:left="1710"/>
        <w:contextualSpacing w:val="0"/>
        <w:rPr>
          <w:rFonts w:ascii="Book Antiqua" w:hAnsi="Book Antiqua" w:cs="Calibri"/>
          <w:szCs w:val="24"/>
          <w:lang w:val="es-PR"/>
        </w:rPr>
      </w:pPr>
      <w:r w:rsidRPr="000C57E0">
        <w:rPr>
          <w:rFonts w:ascii="Book Antiqua" w:hAnsi="Book Antiqua" w:cs="Calibri"/>
          <w:szCs w:val="24"/>
          <w:lang w:val="es-PR"/>
        </w:rPr>
        <w:t>de Transición Voluntaria</w:t>
      </w:r>
      <w:r w:rsidRPr="000C57E0">
        <w:rPr>
          <w:rFonts w:ascii="Book Antiqua" w:hAnsi="Book Antiqua" w:cs="Calibri"/>
          <w:szCs w:val="24"/>
          <w:lang w:val="es-PR"/>
        </w:rPr>
        <w:tab/>
        <w:t>                  27,000  </w:t>
      </w:r>
    </w:p>
    <w:p w14:paraId="1148FE6D" w14:textId="77777777" w:rsidR="00224D01" w:rsidRPr="000C57E0" w:rsidRDefault="00224D01" w:rsidP="00224D01">
      <w:pPr>
        <w:pStyle w:val="ListParagraph"/>
        <w:tabs>
          <w:tab w:val="left" w:pos="1710"/>
        </w:tabs>
        <w:ind w:left="1710"/>
        <w:contextualSpacing w:val="0"/>
        <w:rPr>
          <w:rFonts w:ascii="Book Antiqua" w:hAnsi="Book Antiqua" w:cs="Calibri"/>
          <w:szCs w:val="24"/>
          <w:lang w:val="es-PR"/>
        </w:rPr>
      </w:pPr>
    </w:p>
    <w:p w14:paraId="4C0C558D" w14:textId="369398A4" w:rsidR="000C57E0" w:rsidRPr="000C57E0" w:rsidRDefault="000C57E0" w:rsidP="00BF7CBF">
      <w:pPr>
        <w:pStyle w:val="ListParagraph"/>
        <w:numPr>
          <w:ilvl w:val="0"/>
          <w:numId w:val="543"/>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t xml:space="preserve">      </w:t>
      </w:r>
      <w:r w:rsidR="005E52AC">
        <w:rPr>
          <w:rFonts w:ascii="Book Antiqua" w:hAnsi="Book Antiqua" w:cs="Calibri"/>
          <w:szCs w:val="24"/>
          <w:lang w:val="es-PR"/>
        </w:rPr>
        <w:t xml:space="preserve">  </w:t>
      </w:r>
      <w:r w:rsidRPr="000C57E0">
        <w:rPr>
          <w:rFonts w:ascii="Book Antiqua" w:hAnsi="Book Antiqua" w:cs="Calibri"/>
          <w:szCs w:val="24"/>
          <w:lang w:val="es-PR"/>
        </w:rPr>
        <w:t>147,000 </w:t>
      </w:r>
    </w:p>
    <w:p w14:paraId="103AD64C" w14:textId="2F8BF5B5" w:rsidR="000C57E0" w:rsidRPr="000C57E0" w:rsidRDefault="000C57E0" w:rsidP="00BF7CBF">
      <w:pPr>
        <w:pStyle w:val="ListParagraph"/>
        <w:numPr>
          <w:ilvl w:val="0"/>
          <w:numId w:val="544"/>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proofErr w:type="gramStart"/>
      <w:r w:rsidRPr="000C57E0">
        <w:rPr>
          <w:rFonts w:ascii="Book Antiqua" w:hAnsi="Book Antiqua" w:cs="Calibri"/>
          <w:szCs w:val="24"/>
          <w:lang w:val="es-PR"/>
        </w:rPr>
        <w:tab/>
        <w:t xml:space="preserve">  </w:t>
      </w:r>
      <w:r w:rsidR="00FA073E">
        <w:rPr>
          <w:rFonts w:ascii="Book Antiqua" w:hAnsi="Book Antiqua" w:cs="Calibri"/>
          <w:szCs w:val="24"/>
          <w:lang w:val="es-PR"/>
        </w:rPr>
        <w:tab/>
      </w:r>
      <w:proofErr w:type="gramEnd"/>
      <w:r w:rsidR="00FA073E">
        <w:rPr>
          <w:rFonts w:ascii="Book Antiqua" w:hAnsi="Book Antiqua" w:cs="Calibri"/>
          <w:szCs w:val="24"/>
          <w:lang w:val="es-PR"/>
        </w:rPr>
        <w:tab/>
      </w:r>
      <w:r w:rsidRPr="000C57E0">
        <w:rPr>
          <w:rFonts w:ascii="Book Antiqua" w:hAnsi="Book Antiqua" w:cs="Calibri"/>
          <w:szCs w:val="24"/>
          <w:lang w:val="es-PR"/>
        </w:rPr>
        <w:t>4,000  </w:t>
      </w:r>
    </w:p>
    <w:p w14:paraId="3C3BCD71" w14:textId="77777777" w:rsidR="000C57E0" w:rsidRPr="000C57E0" w:rsidRDefault="000C57E0" w:rsidP="00224D01">
      <w:pPr>
        <w:pStyle w:val="ListParagraph"/>
        <w:numPr>
          <w:ilvl w:val="2"/>
          <w:numId w:val="1015"/>
        </w:numPr>
        <w:tabs>
          <w:tab w:val="clear" w:pos="2250"/>
          <w:tab w:val="left" w:pos="1620"/>
        </w:tabs>
        <w:ind w:left="1890"/>
        <w:contextualSpacing w:val="0"/>
        <w:rPr>
          <w:rFonts w:ascii="Book Antiqua" w:hAnsi="Book Antiqua" w:cs="Calibri"/>
          <w:szCs w:val="24"/>
          <w:lang w:val="es-PR"/>
        </w:rPr>
      </w:pPr>
      <w:r w:rsidRPr="000C57E0">
        <w:rPr>
          <w:rFonts w:ascii="Book Antiqua" w:hAnsi="Book Antiqua" w:cs="Calibri"/>
          <w:szCs w:val="24"/>
          <w:lang w:val="es-PR"/>
        </w:rPr>
        <w:lastRenderedPageBreak/>
        <w:t>Otras facilidades y pagos por servicios  </w:t>
      </w:r>
    </w:p>
    <w:p w14:paraId="5D454BDB" w14:textId="77777777" w:rsidR="000C57E0" w:rsidRDefault="000C57E0" w:rsidP="00224D01">
      <w:pPr>
        <w:pStyle w:val="ListParagraph"/>
        <w:tabs>
          <w:tab w:val="left" w:pos="1620"/>
        </w:tabs>
        <w:ind w:left="1890" w:hanging="270"/>
        <w:contextualSpacing w:val="0"/>
        <w:rPr>
          <w:rFonts w:ascii="Book Antiqua" w:hAnsi="Book Antiqua" w:cs="Calibri"/>
          <w:szCs w:val="24"/>
          <w:lang w:val="es-PR"/>
        </w:rPr>
      </w:pPr>
      <w:r w:rsidRPr="000C57E0">
        <w:rPr>
          <w:rFonts w:ascii="Book Antiqua" w:hAnsi="Book Antiqua" w:cs="Calibri"/>
          <w:szCs w:val="24"/>
          <w:lang w:val="es-PR"/>
        </w:rPr>
        <w:t>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3,000  </w:t>
      </w:r>
    </w:p>
    <w:p w14:paraId="5BAEED90" w14:textId="77777777" w:rsidR="00224D01" w:rsidRPr="000C57E0" w:rsidRDefault="00224D01" w:rsidP="00224D01">
      <w:pPr>
        <w:pStyle w:val="ListParagraph"/>
        <w:tabs>
          <w:tab w:val="left" w:pos="1620"/>
        </w:tabs>
        <w:ind w:left="1890" w:hanging="270"/>
        <w:contextualSpacing w:val="0"/>
        <w:rPr>
          <w:rFonts w:ascii="Book Antiqua" w:hAnsi="Book Antiqua" w:cs="Calibri"/>
          <w:szCs w:val="24"/>
          <w:lang w:val="es-PR"/>
        </w:rPr>
      </w:pPr>
    </w:p>
    <w:p w14:paraId="467BE84D" w14:textId="77777777" w:rsidR="000C57E0" w:rsidRPr="000C57E0" w:rsidRDefault="000C57E0" w:rsidP="00224D01">
      <w:pPr>
        <w:pStyle w:val="ListParagraph"/>
        <w:numPr>
          <w:ilvl w:val="2"/>
          <w:numId w:val="1015"/>
        </w:numPr>
        <w:tabs>
          <w:tab w:val="clear" w:pos="2250"/>
          <w:tab w:val="left" w:pos="1620"/>
        </w:tabs>
        <w:ind w:left="1890"/>
        <w:contextualSpacing w:val="0"/>
        <w:rPr>
          <w:rFonts w:ascii="Book Antiqua" w:hAnsi="Book Antiqua" w:cs="Calibri"/>
          <w:szCs w:val="24"/>
          <w:lang w:val="es-PR"/>
        </w:rPr>
      </w:pPr>
      <w:r w:rsidRPr="000C57E0">
        <w:rPr>
          <w:rFonts w:ascii="Book Antiqua" w:hAnsi="Book Antiqua" w:cs="Calibri"/>
          <w:szCs w:val="24"/>
          <w:lang w:val="es-PR"/>
        </w:rPr>
        <w:t>Para el pago de combustibles y  </w:t>
      </w:r>
    </w:p>
    <w:p w14:paraId="1A8BA05A" w14:textId="77777777" w:rsidR="000C57E0" w:rsidRDefault="000C57E0" w:rsidP="00224D01">
      <w:pPr>
        <w:pStyle w:val="ListParagraph"/>
        <w:tabs>
          <w:tab w:val="left" w:pos="1620"/>
        </w:tabs>
        <w:ind w:left="1890" w:hanging="270"/>
        <w:contextualSpacing w:val="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1,000 </w:t>
      </w:r>
    </w:p>
    <w:p w14:paraId="09D1B6F8" w14:textId="77777777" w:rsidR="00224D01" w:rsidRPr="000C57E0" w:rsidRDefault="00224D01" w:rsidP="00224D01">
      <w:pPr>
        <w:pStyle w:val="ListParagraph"/>
        <w:tabs>
          <w:tab w:val="left" w:pos="1620"/>
        </w:tabs>
        <w:ind w:left="1890" w:hanging="270"/>
        <w:contextualSpacing w:val="0"/>
        <w:rPr>
          <w:rFonts w:ascii="Book Antiqua" w:hAnsi="Book Antiqua" w:cs="Calibri"/>
          <w:szCs w:val="24"/>
          <w:lang w:val="es-PR"/>
        </w:rPr>
      </w:pPr>
    </w:p>
    <w:p w14:paraId="79935005" w14:textId="07F8F233" w:rsidR="000C57E0" w:rsidRPr="000C57E0" w:rsidRDefault="000C57E0" w:rsidP="00BF7CBF">
      <w:pPr>
        <w:pStyle w:val="ListParagraph"/>
        <w:numPr>
          <w:ilvl w:val="0"/>
          <w:numId w:val="545"/>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323,000 </w:t>
      </w:r>
    </w:p>
    <w:p w14:paraId="2371B9EB" w14:textId="176098EB" w:rsidR="000C57E0" w:rsidRPr="000C57E0" w:rsidRDefault="000C57E0" w:rsidP="00BF7CBF">
      <w:pPr>
        <w:pStyle w:val="ListParagraph"/>
        <w:numPr>
          <w:ilvl w:val="2"/>
          <w:numId w:val="1016"/>
        </w:numPr>
        <w:tabs>
          <w:tab w:val="clear" w:pos="2250"/>
          <w:tab w:val="left" w:pos="1710"/>
        </w:tabs>
        <w:spacing w:after="360"/>
        <w:ind w:left="1890"/>
        <w:contextualSpacing w:val="0"/>
        <w:rPr>
          <w:rFonts w:ascii="Book Antiqua" w:hAnsi="Book Antiqua" w:cs="Calibri"/>
          <w:szCs w:val="24"/>
          <w:lang w:val="es-PR"/>
        </w:rPr>
      </w:pPr>
      <w:r w:rsidRPr="000C57E0">
        <w:rPr>
          <w:rFonts w:ascii="Book Antiqua" w:hAnsi="Book Antiqua" w:cs="Calibri"/>
          <w:szCs w:val="24"/>
          <w:lang w:val="es-PR"/>
        </w:rPr>
        <w:t xml:space="preserve">Arrendamientos (excluyendo </w:t>
      </w:r>
      <w:proofErr w:type="gramStart"/>
      <w:r w:rsidRPr="000C57E0">
        <w:rPr>
          <w:rFonts w:ascii="Book Antiqua" w:hAnsi="Book Antiqua" w:cs="Calibri"/>
          <w:szCs w:val="24"/>
          <w:lang w:val="es-PR"/>
        </w:rPr>
        <w:t>AEP)   </w:t>
      </w:r>
      <w:proofErr w:type="gramEnd"/>
      <w:r w:rsidRPr="000C57E0">
        <w:rPr>
          <w:rFonts w:ascii="Book Antiqua" w:hAnsi="Book Antiqua" w:cs="Calibri"/>
          <w:szCs w:val="24"/>
          <w:lang w:val="es-PR"/>
        </w:rPr>
        <w:t>     319,000 </w:t>
      </w:r>
    </w:p>
    <w:p w14:paraId="5CF627A3" w14:textId="1E35B18F" w:rsidR="000C57E0" w:rsidRPr="000C57E0" w:rsidRDefault="000C57E0" w:rsidP="00BF7CBF">
      <w:pPr>
        <w:pStyle w:val="ListParagraph"/>
        <w:numPr>
          <w:ilvl w:val="2"/>
          <w:numId w:val="1016"/>
        </w:numPr>
        <w:tabs>
          <w:tab w:val="clear" w:pos="2250"/>
          <w:tab w:val="left" w:pos="1710"/>
        </w:tabs>
        <w:spacing w:after="360"/>
        <w:ind w:left="1890"/>
        <w:contextualSpacing w:val="0"/>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4,000   </w:t>
      </w:r>
    </w:p>
    <w:p w14:paraId="6A5B8C0D" w14:textId="70E0232E" w:rsidR="000C57E0" w:rsidRPr="000C57E0" w:rsidRDefault="000C57E0" w:rsidP="00BF7CBF">
      <w:pPr>
        <w:pStyle w:val="ListParagraph"/>
        <w:numPr>
          <w:ilvl w:val="0"/>
          <w:numId w:val="546"/>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FA073E">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32,000   </w:t>
      </w:r>
    </w:p>
    <w:p w14:paraId="5518C7E1" w14:textId="4251C89D" w:rsidR="000C57E0" w:rsidRPr="000C57E0" w:rsidRDefault="000C57E0" w:rsidP="00BF7CBF">
      <w:pPr>
        <w:pStyle w:val="ListParagraph"/>
        <w:numPr>
          <w:ilvl w:val="2"/>
          <w:numId w:val="101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Sistemas de Información</w:t>
      </w:r>
      <w:r w:rsidRPr="000C57E0">
        <w:rPr>
          <w:rFonts w:ascii="Book Antiqua" w:hAnsi="Book Antiqua" w:cs="Calibri"/>
          <w:szCs w:val="24"/>
          <w:lang w:val="es-PR"/>
        </w:rPr>
        <w:tab/>
      </w:r>
      <w:r w:rsidRPr="000C57E0">
        <w:rPr>
          <w:rFonts w:ascii="Book Antiqua" w:hAnsi="Book Antiqua" w:cs="Calibri"/>
          <w:szCs w:val="24"/>
          <w:lang w:val="es-PR"/>
        </w:rPr>
        <w:tab/>
        <w:t>    30,000  </w:t>
      </w:r>
    </w:p>
    <w:p w14:paraId="32B8F7ED" w14:textId="2571716C" w:rsidR="000C57E0" w:rsidRPr="000C57E0" w:rsidRDefault="000C57E0" w:rsidP="00BF7CBF">
      <w:pPr>
        <w:pStyle w:val="ListParagraph"/>
        <w:numPr>
          <w:ilvl w:val="2"/>
          <w:numId w:val="101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Otros Servicios profesionales </w:t>
      </w:r>
      <w:r w:rsidRPr="000C57E0">
        <w:rPr>
          <w:rFonts w:ascii="Book Antiqua" w:hAnsi="Book Antiqua" w:cs="Calibri"/>
          <w:szCs w:val="24"/>
          <w:lang w:val="es-PR"/>
        </w:rPr>
        <w:tab/>
        <w:t>      2,000  </w:t>
      </w:r>
    </w:p>
    <w:p w14:paraId="7D0C1C3B" w14:textId="5A6ACD32" w:rsidR="000C57E0" w:rsidRPr="000C57E0" w:rsidRDefault="000C57E0" w:rsidP="00BF7CBF">
      <w:pPr>
        <w:pStyle w:val="ListParagraph"/>
        <w:numPr>
          <w:ilvl w:val="0"/>
          <w:numId w:val="547"/>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5E52AC">
        <w:rPr>
          <w:rFonts w:ascii="Book Antiqua" w:hAnsi="Book Antiqua" w:cs="Calibri"/>
          <w:szCs w:val="24"/>
          <w:lang w:val="es-PR"/>
        </w:rPr>
        <w:tab/>
      </w:r>
      <w:r w:rsidRPr="000C57E0">
        <w:rPr>
          <w:rFonts w:ascii="Book Antiqua" w:hAnsi="Book Antiqua" w:cs="Calibri"/>
          <w:szCs w:val="24"/>
          <w:lang w:val="es-PR"/>
        </w:rPr>
        <w:t>2,000 </w:t>
      </w:r>
    </w:p>
    <w:p w14:paraId="54A3FB2B" w14:textId="7191C83C" w:rsidR="000C57E0" w:rsidRPr="000C57E0" w:rsidRDefault="000C57E0" w:rsidP="00BF7CBF">
      <w:pPr>
        <w:pStyle w:val="ListParagraph"/>
        <w:numPr>
          <w:ilvl w:val="0"/>
          <w:numId w:val="548"/>
        </w:numPr>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Materiales y suministros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xml:space="preserve">  </w:t>
      </w:r>
      <w:r w:rsidR="00FA073E">
        <w:rPr>
          <w:rFonts w:ascii="Book Antiqua" w:hAnsi="Book Antiqua" w:cs="Calibri"/>
          <w:szCs w:val="24"/>
          <w:lang w:val="es-PR"/>
        </w:rPr>
        <w:tab/>
      </w:r>
      <w:proofErr w:type="gramEnd"/>
      <w:r w:rsidR="005E52AC">
        <w:rPr>
          <w:rFonts w:ascii="Book Antiqua" w:hAnsi="Book Antiqua" w:cs="Calibri"/>
          <w:szCs w:val="24"/>
          <w:lang w:val="es-PR"/>
        </w:rPr>
        <w:tab/>
      </w:r>
      <w:r w:rsidRPr="000C57E0">
        <w:rPr>
          <w:rFonts w:ascii="Book Antiqua" w:hAnsi="Book Antiqua" w:cs="Calibri"/>
          <w:szCs w:val="24"/>
          <w:lang w:val="es-PR"/>
        </w:rPr>
        <w:t>1,000 </w:t>
      </w:r>
    </w:p>
    <w:p w14:paraId="31E784A7" w14:textId="01D26968" w:rsidR="000C57E0" w:rsidRPr="000C57E0" w:rsidRDefault="000C57E0" w:rsidP="00BF7CBF">
      <w:pPr>
        <w:pStyle w:val="ListParagraph"/>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 xml:space="preserve">        </w:t>
      </w: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Comisión Apelativa del Servicio Público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004F579C">
        <w:rPr>
          <w:rFonts w:ascii="Book Antiqua" w:hAnsi="Book Antiqua" w:cs="Calibri"/>
          <w:szCs w:val="24"/>
          <w:lang w:val="es-PR"/>
        </w:rPr>
        <w:t xml:space="preserve">           </w:t>
      </w:r>
      <w:r w:rsidRPr="002B5B31">
        <w:rPr>
          <w:rFonts w:ascii="Book Antiqua" w:hAnsi="Book Antiqua" w:cs="Calibri"/>
          <w:szCs w:val="24"/>
          <w:u w:val="single"/>
          <w:lang w:val="es-PR"/>
        </w:rPr>
        <w:t>2,819,000</w:t>
      </w:r>
    </w:p>
    <w:p w14:paraId="19D8C0F4" w14:textId="7E78F7B0" w:rsidR="000C57E0" w:rsidRPr="000C57E0" w:rsidRDefault="000C57E0" w:rsidP="00BF7CBF">
      <w:pPr>
        <w:pStyle w:val="ListParagraph"/>
        <w:tabs>
          <w:tab w:val="left" w:pos="1984"/>
        </w:tabs>
        <w:spacing w:after="360"/>
        <w:contextualSpacing w:val="0"/>
        <w:rPr>
          <w:rFonts w:ascii="Book Antiqua" w:hAnsi="Book Antiqua" w:cs="Calibri"/>
          <w:szCs w:val="24"/>
          <w:lang w:val="es-PR"/>
        </w:rPr>
      </w:pPr>
      <w:r w:rsidRPr="000C57E0">
        <w:rPr>
          <w:rFonts w:ascii="Book Antiqua" w:hAnsi="Book Antiqua" w:cs="Calibri"/>
          <w:szCs w:val="24"/>
          <w:lang w:val="es-PR"/>
        </w:rPr>
        <w:t>Subtotal Trabajo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FA073E">
        <w:rPr>
          <w:rFonts w:ascii="Book Antiqua" w:hAnsi="Book Antiqua" w:cs="Calibri"/>
          <w:szCs w:val="24"/>
          <w:lang w:val="es-PR"/>
        </w:rPr>
        <w:t xml:space="preserve">      </w:t>
      </w:r>
      <w:r w:rsidR="004F579C">
        <w:rPr>
          <w:rFonts w:ascii="Book Antiqua" w:hAnsi="Book Antiqua" w:cs="Calibri"/>
          <w:szCs w:val="24"/>
          <w:lang w:val="es-PR"/>
        </w:rPr>
        <w:t xml:space="preserve">          </w:t>
      </w:r>
      <w:r w:rsidRPr="00F0480C">
        <w:rPr>
          <w:rFonts w:ascii="Book Antiqua" w:hAnsi="Book Antiqua" w:cs="Calibri"/>
          <w:szCs w:val="24"/>
          <w:u w:val="single"/>
          <w:lang w:val="es-PR"/>
        </w:rPr>
        <w:t>78,049,000</w:t>
      </w:r>
      <w:r w:rsidRPr="000C57E0">
        <w:rPr>
          <w:rFonts w:ascii="Book Antiqua" w:hAnsi="Book Antiqua" w:cs="Calibri"/>
          <w:szCs w:val="24"/>
          <w:lang w:val="es-PR"/>
        </w:rPr>
        <w:t>  </w:t>
      </w:r>
    </w:p>
    <w:p w14:paraId="2543C709" w14:textId="77777777" w:rsidR="00781DA3" w:rsidRPr="00781DA3" w:rsidRDefault="00781DA3" w:rsidP="00BF7CBF">
      <w:pPr>
        <w:pStyle w:val="ListParagraph"/>
        <w:numPr>
          <w:ilvl w:val="0"/>
          <w:numId w:val="549"/>
        </w:numPr>
        <w:tabs>
          <w:tab w:val="left" w:pos="1984"/>
        </w:tabs>
        <w:spacing w:after="360"/>
        <w:ind w:firstLine="0"/>
        <w:contextualSpacing w:val="0"/>
        <w:rPr>
          <w:rFonts w:ascii="Book Antiqua" w:hAnsi="Book Antiqua" w:cs="Calibri"/>
          <w:szCs w:val="24"/>
          <w:lang w:val="es-PR"/>
        </w:rPr>
      </w:pPr>
      <w:r w:rsidRPr="00781DA3">
        <w:rPr>
          <w:rFonts w:ascii="Book Antiqua" w:hAnsi="Book Antiqua" w:cs="Calibri"/>
          <w:szCs w:val="24"/>
          <w:lang w:val="es-PR"/>
        </w:rPr>
        <w:t>Corrección </w:t>
      </w:r>
    </w:p>
    <w:p w14:paraId="3437726C" w14:textId="77777777" w:rsidR="00781DA3" w:rsidRPr="00781DA3" w:rsidRDefault="00781DA3" w:rsidP="00BF7CBF">
      <w:pPr>
        <w:pStyle w:val="ListParagraph"/>
        <w:numPr>
          <w:ilvl w:val="0"/>
          <w:numId w:val="550"/>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Departamento de Corrección y Rehabilitación </w:t>
      </w:r>
    </w:p>
    <w:p w14:paraId="4E2D5E05" w14:textId="77DCFB1C" w:rsidR="00781DA3" w:rsidRPr="00781DA3" w:rsidRDefault="00781DA3" w:rsidP="00BF7CBF">
      <w:pPr>
        <w:pStyle w:val="ListParagraph"/>
        <w:numPr>
          <w:ilvl w:val="0"/>
          <w:numId w:val="55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251,784,000 </w:t>
      </w:r>
    </w:p>
    <w:p w14:paraId="3D7CB5EA" w14:textId="3F9BA139" w:rsidR="00781DA3" w:rsidRPr="00781DA3" w:rsidRDefault="00781DA3" w:rsidP="00BF7CBF">
      <w:pPr>
        <w:pStyle w:val="ListParagraph"/>
        <w:numPr>
          <w:ilvl w:val="2"/>
          <w:numId w:val="1018"/>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201,115,000 </w:t>
      </w:r>
    </w:p>
    <w:p w14:paraId="745BB283" w14:textId="68DDFADB" w:rsidR="00781DA3" w:rsidRPr="00781DA3" w:rsidRDefault="00781DA3" w:rsidP="00BF7CBF">
      <w:pPr>
        <w:pStyle w:val="ListParagraph"/>
        <w:numPr>
          <w:ilvl w:val="2"/>
          <w:numId w:val="1018"/>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7CDC49FE" w14:textId="6B3707FA" w:rsidR="00781DA3" w:rsidRPr="00781DA3" w:rsidRDefault="00781DA3" w:rsidP="00BF7CBF">
      <w:pPr>
        <w:pStyle w:val="ListParagraph"/>
        <w:numPr>
          <w:ilvl w:val="2"/>
          <w:numId w:val="1018"/>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proofErr w:type="gramStart"/>
      <w:r w:rsidRPr="00781DA3">
        <w:rPr>
          <w:rFonts w:ascii="Book Antiqua" w:hAnsi="Book Antiqua" w:cs="Calibri"/>
          <w:szCs w:val="24"/>
          <w:lang w:val="es-PR"/>
        </w:rPr>
        <w:tab/>
        <w:t>  11,000,000</w:t>
      </w:r>
      <w:proofErr w:type="gramEnd"/>
      <w:r w:rsidRPr="00781DA3">
        <w:rPr>
          <w:rFonts w:ascii="Book Antiqua" w:hAnsi="Book Antiqua" w:cs="Calibri"/>
          <w:szCs w:val="24"/>
          <w:lang w:val="es-PR"/>
        </w:rPr>
        <w:t>  </w:t>
      </w:r>
    </w:p>
    <w:p w14:paraId="2A0F7F99" w14:textId="77777777" w:rsidR="00781DA3" w:rsidRPr="00781DA3" w:rsidRDefault="00781DA3" w:rsidP="00BF7CBF">
      <w:pPr>
        <w:pStyle w:val="ListParagraph"/>
        <w:numPr>
          <w:ilvl w:val="2"/>
          <w:numId w:val="1018"/>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10,111,000   </w:t>
      </w:r>
    </w:p>
    <w:p w14:paraId="2F9EE0D5" w14:textId="77777777" w:rsidR="00781DA3" w:rsidRPr="00781DA3" w:rsidRDefault="00781DA3" w:rsidP="00BF7CBF">
      <w:pPr>
        <w:pStyle w:val="ListParagraph"/>
        <w:numPr>
          <w:ilvl w:val="2"/>
          <w:numId w:val="1018"/>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lastRenderedPageBreak/>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21,815,000 </w:t>
      </w:r>
    </w:p>
    <w:p w14:paraId="7D241375" w14:textId="77777777" w:rsidR="00781DA3" w:rsidRPr="00781DA3" w:rsidRDefault="00781DA3" w:rsidP="00224D01">
      <w:pPr>
        <w:pStyle w:val="ListParagraph"/>
        <w:numPr>
          <w:ilvl w:val="2"/>
          <w:numId w:val="1018"/>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Jubilación anticipada y programa  </w:t>
      </w:r>
    </w:p>
    <w:p w14:paraId="6C0B65AA" w14:textId="77777777" w:rsidR="00781DA3" w:rsidRDefault="00781DA3" w:rsidP="00224D01">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4,500,000  </w:t>
      </w:r>
    </w:p>
    <w:p w14:paraId="7DD428B1" w14:textId="77777777" w:rsidR="00224D01" w:rsidRPr="00781DA3" w:rsidRDefault="00224D01" w:rsidP="00224D01">
      <w:pPr>
        <w:pStyle w:val="ListParagraph"/>
        <w:tabs>
          <w:tab w:val="left" w:pos="1710"/>
        </w:tabs>
        <w:ind w:left="1980" w:hanging="270"/>
        <w:contextualSpacing w:val="0"/>
        <w:rPr>
          <w:rFonts w:ascii="Book Antiqua" w:hAnsi="Book Antiqua" w:cs="Calibri"/>
          <w:szCs w:val="24"/>
          <w:lang w:val="es-PR"/>
        </w:rPr>
      </w:pPr>
    </w:p>
    <w:p w14:paraId="0C4815D5" w14:textId="77777777" w:rsidR="00781DA3" w:rsidRPr="00781DA3" w:rsidRDefault="00781DA3" w:rsidP="00224D01">
      <w:pPr>
        <w:pStyle w:val="ListParagraph"/>
        <w:numPr>
          <w:ilvl w:val="2"/>
          <w:numId w:val="1018"/>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Para cubrir gastos de reclutamiento </w:t>
      </w:r>
    </w:p>
    <w:p w14:paraId="447A5595" w14:textId="77777777" w:rsidR="00781DA3" w:rsidRDefault="00781DA3" w:rsidP="00224D01">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 xml:space="preserve">de Oficiales </w:t>
      </w:r>
      <w:proofErr w:type="gramStart"/>
      <w:r w:rsidRPr="00781DA3">
        <w:rPr>
          <w:rFonts w:ascii="Book Antiqua" w:hAnsi="Book Antiqua" w:cs="Calibri"/>
          <w:szCs w:val="24"/>
          <w:lang w:val="es-PR"/>
        </w:rPr>
        <w:t xml:space="preserve">Correccionales  </w:t>
      </w:r>
      <w:r w:rsidRPr="00781DA3">
        <w:rPr>
          <w:rFonts w:ascii="Book Antiqua" w:hAnsi="Book Antiqua" w:cs="Calibri"/>
          <w:szCs w:val="24"/>
          <w:lang w:val="es-PR"/>
        </w:rPr>
        <w:tab/>
      </w:r>
      <w:r w:rsidRPr="00781DA3">
        <w:rPr>
          <w:rFonts w:ascii="Book Antiqua" w:hAnsi="Book Antiqua" w:cs="Calibri"/>
          <w:szCs w:val="24"/>
          <w:lang w:val="es-PR"/>
        </w:rPr>
        <w:tab/>
        <w:t>  2,643,000</w:t>
      </w:r>
      <w:proofErr w:type="gramEnd"/>
      <w:r w:rsidRPr="00781DA3">
        <w:rPr>
          <w:rFonts w:ascii="Book Antiqua" w:hAnsi="Book Antiqua" w:cs="Calibri"/>
          <w:szCs w:val="24"/>
          <w:lang w:val="es-PR"/>
        </w:rPr>
        <w:t> </w:t>
      </w:r>
    </w:p>
    <w:p w14:paraId="1D1EE9BB" w14:textId="77777777" w:rsidR="00224D01" w:rsidRPr="00781DA3" w:rsidRDefault="00224D01" w:rsidP="00224D01">
      <w:pPr>
        <w:pStyle w:val="ListParagraph"/>
        <w:tabs>
          <w:tab w:val="left" w:pos="1710"/>
        </w:tabs>
        <w:ind w:left="1980" w:hanging="270"/>
        <w:contextualSpacing w:val="0"/>
        <w:rPr>
          <w:rFonts w:ascii="Book Antiqua" w:hAnsi="Book Antiqua" w:cs="Calibri"/>
          <w:szCs w:val="24"/>
          <w:lang w:val="es-PR"/>
        </w:rPr>
      </w:pPr>
    </w:p>
    <w:p w14:paraId="243220BA" w14:textId="1884320F" w:rsidR="00781DA3" w:rsidRPr="00781DA3" w:rsidRDefault="00781DA3" w:rsidP="00BF7CBF">
      <w:pPr>
        <w:pStyle w:val="ListParagraph"/>
        <w:numPr>
          <w:ilvl w:val="0"/>
          <w:numId w:val="552"/>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Pagos al "</w:t>
      </w:r>
      <w:proofErr w:type="spellStart"/>
      <w:r w:rsidRPr="00781DA3">
        <w:rPr>
          <w:rFonts w:ascii="Book Antiqua" w:hAnsi="Book Antiqua" w:cs="Calibri"/>
          <w:szCs w:val="24"/>
          <w:lang w:val="es-PR"/>
        </w:rPr>
        <w:t>Paygo</w:t>
      </w:r>
      <w:proofErr w:type="spellEnd"/>
      <w:r w:rsidRPr="00781DA3">
        <w:rPr>
          <w:rFonts w:ascii="Book Antiqua" w:hAnsi="Book Antiqua" w:cs="Calibri"/>
          <w:szCs w:val="24"/>
          <w:lang w:val="es-PR"/>
        </w:rPr>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321E531E" w14:textId="53940982" w:rsidR="00781DA3" w:rsidRPr="00781DA3" w:rsidRDefault="00781DA3" w:rsidP="00BF7CBF">
      <w:pPr>
        <w:pStyle w:val="ListParagraph"/>
        <w:numPr>
          <w:ilvl w:val="0"/>
          <w:numId w:val="553"/>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48,137,000   </w:t>
      </w:r>
    </w:p>
    <w:p w14:paraId="50676DAE" w14:textId="4CD43189" w:rsidR="00781DA3" w:rsidRPr="00781DA3" w:rsidRDefault="00781DA3" w:rsidP="00BF7CBF">
      <w:pPr>
        <w:pStyle w:val="ListParagraph"/>
        <w:numPr>
          <w:ilvl w:val="2"/>
          <w:numId w:val="1019"/>
        </w:numPr>
        <w:tabs>
          <w:tab w:val="clear" w:pos="2250"/>
          <w:tab w:val="left" w:pos="1620"/>
        </w:tabs>
        <w:spacing w:after="360"/>
        <w:ind w:left="1890"/>
        <w:contextualSpacing w:val="0"/>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16,954,000 </w:t>
      </w:r>
    </w:p>
    <w:p w14:paraId="2AE78680" w14:textId="763EAE3E" w:rsidR="00781DA3" w:rsidRPr="00781DA3" w:rsidRDefault="00781DA3" w:rsidP="00BF7CBF">
      <w:pPr>
        <w:pStyle w:val="ListParagraph"/>
        <w:numPr>
          <w:ilvl w:val="2"/>
          <w:numId w:val="1019"/>
        </w:numPr>
        <w:tabs>
          <w:tab w:val="clear" w:pos="2250"/>
          <w:tab w:val="left" w:pos="1620"/>
        </w:tabs>
        <w:spacing w:after="360"/>
        <w:ind w:left="1890"/>
        <w:contextualSpacing w:val="0"/>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23,782,000   </w:t>
      </w:r>
    </w:p>
    <w:p w14:paraId="0F1FB19F" w14:textId="01C32496" w:rsidR="00781DA3" w:rsidRPr="00781DA3" w:rsidRDefault="00781DA3" w:rsidP="00BF7CBF">
      <w:pPr>
        <w:pStyle w:val="ListParagraph"/>
        <w:numPr>
          <w:ilvl w:val="2"/>
          <w:numId w:val="1019"/>
        </w:numPr>
        <w:tabs>
          <w:tab w:val="clear" w:pos="2250"/>
          <w:tab w:val="left" w:pos="1620"/>
        </w:tabs>
        <w:spacing w:after="360"/>
        <w:ind w:left="1890"/>
        <w:contextualSpacing w:val="0"/>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4F579C">
        <w:rPr>
          <w:rFonts w:ascii="Book Antiqua" w:hAnsi="Book Antiqua" w:cs="Calibri"/>
          <w:szCs w:val="24"/>
          <w:lang w:val="es-PR"/>
        </w:rPr>
        <w:t xml:space="preserve"> </w:t>
      </w:r>
      <w:r w:rsidR="00937358">
        <w:rPr>
          <w:rFonts w:ascii="Book Antiqua" w:hAnsi="Book Antiqua" w:cs="Calibri"/>
          <w:szCs w:val="24"/>
          <w:lang w:val="es-PR"/>
        </w:rPr>
        <w:tab/>
      </w:r>
      <w:r w:rsidRPr="00781DA3">
        <w:rPr>
          <w:rFonts w:ascii="Book Antiqua" w:hAnsi="Book Antiqua" w:cs="Calibri"/>
          <w:szCs w:val="24"/>
          <w:lang w:val="es-PR"/>
        </w:rPr>
        <w:t>3,422,000   </w:t>
      </w:r>
    </w:p>
    <w:p w14:paraId="4DEDE16D" w14:textId="77777777" w:rsidR="00781DA3" w:rsidRPr="00781DA3" w:rsidRDefault="00781DA3" w:rsidP="00224D01">
      <w:pPr>
        <w:pStyle w:val="ListParagraph"/>
        <w:numPr>
          <w:ilvl w:val="2"/>
          <w:numId w:val="1019"/>
        </w:numPr>
        <w:tabs>
          <w:tab w:val="clear" w:pos="2250"/>
          <w:tab w:val="left" w:pos="1620"/>
        </w:tabs>
        <w:ind w:left="1890"/>
        <w:contextualSpacing w:val="0"/>
        <w:rPr>
          <w:rFonts w:ascii="Book Antiqua" w:hAnsi="Book Antiqua" w:cs="Calibri"/>
          <w:szCs w:val="24"/>
          <w:lang w:val="es-PR"/>
        </w:rPr>
      </w:pPr>
      <w:r w:rsidRPr="00781DA3">
        <w:rPr>
          <w:rFonts w:ascii="Book Antiqua" w:hAnsi="Book Antiqua" w:cs="Calibri"/>
          <w:szCs w:val="24"/>
          <w:lang w:val="es-PR"/>
        </w:rPr>
        <w:t>Otras facilidades y pagos por  </w:t>
      </w:r>
    </w:p>
    <w:p w14:paraId="39EDE312" w14:textId="30F1BC3C" w:rsidR="00781DA3" w:rsidRDefault="00781DA3" w:rsidP="00224D01">
      <w:pPr>
        <w:pStyle w:val="ListParagraph"/>
        <w:tabs>
          <w:tab w:val="left" w:pos="1620"/>
        </w:tabs>
        <w:ind w:left="1890" w:hanging="270"/>
        <w:contextualSpacing w:val="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2,379,000   </w:t>
      </w:r>
    </w:p>
    <w:p w14:paraId="28DF3843" w14:textId="77777777" w:rsidR="00224D01" w:rsidRPr="00781DA3" w:rsidRDefault="00224D01" w:rsidP="00224D01">
      <w:pPr>
        <w:pStyle w:val="ListParagraph"/>
        <w:tabs>
          <w:tab w:val="left" w:pos="1620"/>
        </w:tabs>
        <w:ind w:left="1890" w:hanging="270"/>
        <w:contextualSpacing w:val="0"/>
        <w:rPr>
          <w:rFonts w:ascii="Book Antiqua" w:hAnsi="Book Antiqua" w:cs="Calibri"/>
          <w:szCs w:val="24"/>
          <w:lang w:val="es-PR"/>
        </w:rPr>
      </w:pPr>
    </w:p>
    <w:p w14:paraId="648A8540" w14:textId="77777777" w:rsidR="00937358" w:rsidRDefault="00781DA3" w:rsidP="00224D01">
      <w:pPr>
        <w:pStyle w:val="ListParagraph"/>
        <w:numPr>
          <w:ilvl w:val="2"/>
          <w:numId w:val="1019"/>
        </w:numPr>
        <w:tabs>
          <w:tab w:val="clear" w:pos="2250"/>
          <w:tab w:val="left" w:pos="1620"/>
        </w:tabs>
        <w:ind w:left="1890"/>
        <w:contextualSpacing w:val="0"/>
        <w:rPr>
          <w:rFonts w:ascii="Book Antiqua" w:hAnsi="Book Antiqua" w:cs="Calibri"/>
          <w:szCs w:val="24"/>
          <w:lang w:val="es-PR"/>
        </w:rPr>
      </w:pPr>
      <w:r w:rsidRPr="00781DA3">
        <w:rPr>
          <w:rFonts w:ascii="Book Antiqua" w:hAnsi="Book Antiqua" w:cs="Calibri"/>
          <w:szCs w:val="24"/>
          <w:lang w:val="es-PR"/>
        </w:rPr>
        <w:t xml:space="preserve">Pago de combustible y </w:t>
      </w:r>
    </w:p>
    <w:p w14:paraId="762D0686" w14:textId="7E9661A0" w:rsidR="00781DA3" w:rsidRDefault="00781DA3" w:rsidP="00224D01">
      <w:pPr>
        <w:pStyle w:val="ListParagraph"/>
        <w:tabs>
          <w:tab w:val="left" w:pos="1620"/>
        </w:tabs>
        <w:ind w:left="1890" w:hanging="270"/>
        <w:contextualSpacing w:val="0"/>
        <w:rPr>
          <w:rFonts w:ascii="Book Antiqua" w:hAnsi="Book Antiqua" w:cs="Calibri"/>
          <w:szCs w:val="24"/>
          <w:lang w:val="es-PR"/>
        </w:rPr>
      </w:pPr>
      <w:r w:rsidRPr="00781DA3">
        <w:rPr>
          <w:rFonts w:ascii="Book Antiqua" w:hAnsi="Book Antiqua" w:cs="Calibri"/>
          <w:szCs w:val="24"/>
          <w:lang w:val="es-PR"/>
        </w:rPr>
        <w:t>lubricantes ASG</w:t>
      </w:r>
      <w:r w:rsidR="00937358">
        <w:rPr>
          <w:rFonts w:ascii="Book Antiqua" w:hAnsi="Book Antiqua" w:cs="Calibri"/>
          <w:szCs w:val="24"/>
          <w:lang w:val="es-PR"/>
        </w:rPr>
        <w:t xml:space="preserve"> </w:t>
      </w:r>
      <w:r w:rsidR="00937358">
        <w:rPr>
          <w:rFonts w:ascii="Book Antiqua" w:hAnsi="Book Antiqua" w:cs="Calibri"/>
          <w:szCs w:val="24"/>
          <w:lang w:val="es-PR"/>
        </w:rPr>
        <w:tab/>
      </w:r>
      <w:r w:rsidR="00937358">
        <w:rPr>
          <w:rFonts w:ascii="Book Antiqua" w:hAnsi="Book Antiqua" w:cs="Calibri"/>
          <w:szCs w:val="24"/>
          <w:lang w:val="es-PR"/>
        </w:rPr>
        <w:tab/>
      </w:r>
      <w:r w:rsidR="00937358">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1,600,000 </w:t>
      </w:r>
    </w:p>
    <w:p w14:paraId="7FB891D8" w14:textId="77777777" w:rsidR="00224D01" w:rsidRPr="00781DA3" w:rsidRDefault="00224D01" w:rsidP="00224D01">
      <w:pPr>
        <w:pStyle w:val="ListParagraph"/>
        <w:tabs>
          <w:tab w:val="left" w:pos="1620"/>
        </w:tabs>
        <w:ind w:left="1890" w:hanging="270"/>
        <w:contextualSpacing w:val="0"/>
        <w:rPr>
          <w:rFonts w:ascii="Book Antiqua" w:hAnsi="Book Antiqua" w:cs="Calibri"/>
          <w:szCs w:val="24"/>
          <w:lang w:val="es-PR"/>
        </w:rPr>
      </w:pPr>
    </w:p>
    <w:p w14:paraId="38602C7B" w14:textId="580D1EA0" w:rsidR="00781DA3" w:rsidRPr="00781DA3" w:rsidRDefault="00781DA3" w:rsidP="00BF7CBF">
      <w:pPr>
        <w:pStyle w:val="ListParagraph"/>
        <w:numPr>
          <w:ilvl w:val="0"/>
          <w:numId w:val="554"/>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68,401,000   </w:t>
      </w:r>
    </w:p>
    <w:p w14:paraId="5C973071" w14:textId="77777777" w:rsidR="00781DA3" w:rsidRPr="00781DA3" w:rsidRDefault="00781DA3" w:rsidP="00BF7CBF">
      <w:pPr>
        <w:pStyle w:val="ListParagraph"/>
        <w:numPr>
          <w:ilvl w:val="2"/>
          <w:numId w:val="1020"/>
        </w:numPr>
        <w:tabs>
          <w:tab w:val="clear" w:pos="2250"/>
          <w:tab w:val="left" w:pos="1984"/>
        </w:tabs>
        <w:spacing w:after="360"/>
        <w:ind w:left="1530" w:hanging="90"/>
        <w:contextualSpacing w:val="0"/>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F2A3D03" w14:textId="77777777" w:rsidR="00781DA3" w:rsidRDefault="00781DA3" w:rsidP="00224D01">
      <w:pPr>
        <w:pStyle w:val="ListParagraph"/>
        <w:numPr>
          <w:ilvl w:val="2"/>
          <w:numId w:val="1020"/>
        </w:numPr>
        <w:tabs>
          <w:tab w:val="clear" w:pos="2250"/>
          <w:tab w:val="left" w:pos="1984"/>
        </w:tabs>
        <w:ind w:left="1530" w:hanging="90"/>
        <w:contextualSpacing w:val="0"/>
        <w:rPr>
          <w:rFonts w:ascii="Book Antiqua" w:hAnsi="Book Antiqua" w:cs="Calibri"/>
          <w:szCs w:val="24"/>
          <w:lang w:val="es-PR"/>
        </w:rPr>
      </w:pPr>
      <w:r w:rsidRPr="00781DA3">
        <w:rPr>
          <w:rFonts w:ascii="Book Antiqua" w:hAnsi="Book Antiqua" w:cs="Calibri"/>
          <w:szCs w:val="24"/>
          <w:lang w:val="es-PR"/>
        </w:rPr>
        <w:t xml:space="preserve">Arrendamientos (excluyendo </w:t>
      </w:r>
      <w:proofErr w:type="gramStart"/>
      <w:r w:rsidRPr="00781DA3">
        <w:rPr>
          <w:rFonts w:ascii="Book Antiqua" w:hAnsi="Book Antiqua" w:cs="Calibri"/>
          <w:szCs w:val="24"/>
          <w:lang w:val="es-PR"/>
        </w:rPr>
        <w:t>AEP)   </w:t>
      </w:r>
      <w:proofErr w:type="gramEnd"/>
      <w:r w:rsidRPr="00781DA3">
        <w:rPr>
          <w:rFonts w:ascii="Book Antiqua" w:hAnsi="Book Antiqua" w:cs="Calibri"/>
          <w:szCs w:val="24"/>
          <w:lang w:val="es-PR"/>
        </w:rPr>
        <w:t xml:space="preserve">     </w:t>
      </w:r>
      <w:r w:rsidRPr="00781DA3">
        <w:rPr>
          <w:rFonts w:ascii="Book Antiqua" w:hAnsi="Book Antiqua" w:cs="Calibri"/>
          <w:szCs w:val="24"/>
          <w:lang w:val="es-PR"/>
        </w:rPr>
        <w:tab/>
        <w:t>    9,284,000   </w:t>
      </w:r>
    </w:p>
    <w:p w14:paraId="15E740EB" w14:textId="77777777" w:rsidR="00224D01" w:rsidRPr="00781DA3" w:rsidRDefault="00224D01" w:rsidP="00224D01">
      <w:pPr>
        <w:pStyle w:val="ListParagraph"/>
        <w:tabs>
          <w:tab w:val="left" w:pos="1984"/>
        </w:tabs>
        <w:ind w:left="1530"/>
        <w:contextualSpacing w:val="0"/>
        <w:rPr>
          <w:rFonts w:ascii="Book Antiqua" w:hAnsi="Book Antiqua" w:cs="Calibri"/>
          <w:szCs w:val="24"/>
          <w:lang w:val="es-PR"/>
        </w:rPr>
      </w:pPr>
    </w:p>
    <w:p w14:paraId="02736D64" w14:textId="77777777" w:rsidR="00781DA3" w:rsidRDefault="00781DA3" w:rsidP="00224D01">
      <w:pPr>
        <w:pStyle w:val="ListParagraph"/>
        <w:numPr>
          <w:ilvl w:val="2"/>
          <w:numId w:val="1020"/>
        </w:numPr>
        <w:tabs>
          <w:tab w:val="clear" w:pos="2250"/>
          <w:tab w:val="left" w:pos="1984"/>
        </w:tabs>
        <w:ind w:left="1530" w:hanging="90"/>
        <w:contextualSpacing w:val="0"/>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r>
      <w:r w:rsidRPr="00781DA3">
        <w:rPr>
          <w:rFonts w:ascii="Book Antiqua" w:hAnsi="Book Antiqua" w:cs="Calibri"/>
          <w:szCs w:val="24"/>
          <w:lang w:val="es-PR"/>
        </w:rPr>
        <w:tab/>
        <w:t>     1,516,000 </w:t>
      </w:r>
    </w:p>
    <w:p w14:paraId="484D3409" w14:textId="77777777" w:rsidR="00224D01" w:rsidRPr="00781DA3" w:rsidRDefault="00224D01" w:rsidP="00224D01">
      <w:pPr>
        <w:pStyle w:val="ListParagraph"/>
        <w:tabs>
          <w:tab w:val="left" w:pos="1984"/>
        </w:tabs>
        <w:ind w:left="1530"/>
        <w:contextualSpacing w:val="0"/>
        <w:rPr>
          <w:rFonts w:ascii="Book Antiqua" w:hAnsi="Book Antiqua" w:cs="Calibri"/>
          <w:szCs w:val="24"/>
          <w:lang w:val="es-PR"/>
        </w:rPr>
      </w:pPr>
    </w:p>
    <w:p w14:paraId="21384BE1" w14:textId="62F40C7C" w:rsidR="00781DA3" w:rsidRDefault="00781DA3" w:rsidP="00224D01">
      <w:pPr>
        <w:pStyle w:val="ListParagraph"/>
        <w:numPr>
          <w:ilvl w:val="2"/>
          <w:numId w:val="1020"/>
        </w:numPr>
        <w:tabs>
          <w:tab w:val="clear" w:pos="2250"/>
          <w:tab w:val="left" w:pos="1984"/>
        </w:tabs>
        <w:ind w:left="1530" w:hanging="90"/>
        <w:contextualSpacing w:val="0"/>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w:t>
      </w:r>
      <w:r w:rsidR="00937358">
        <w:rPr>
          <w:rFonts w:ascii="Book Antiqua" w:hAnsi="Book Antiqua" w:cs="Calibri"/>
          <w:szCs w:val="24"/>
          <w:lang w:val="es-PR"/>
        </w:rPr>
        <w:t xml:space="preserve">  </w:t>
      </w:r>
      <w:r w:rsidRPr="00781DA3">
        <w:rPr>
          <w:rFonts w:ascii="Book Antiqua" w:hAnsi="Book Antiqua" w:cs="Calibri"/>
          <w:szCs w:val="24"/>
          <w:lang w:val="es-PR"/>
        </w:rPr>
        <w:t>6,293,000 </w:t>
      </w:r>
    </w:p>
    <w:p w14:paraId="190CF305" w14:textId="77777777" w:rsidR="00224D01" w:rsidRPr="00781DA3" w:rsidRDefault="00224D01" w:rsidP="00224D01">
      <w:pPr>
        <w:pStyle w:val="ListParagraph"/>
        <w:tabs>
          <w:tab w:val="left" w:pos="1984"/>
        </w:tabs>
        <w:ind w:left="1530"/>
        <w:contextualSpacing w:val="0"/>
        <w:rPr>
          <w:rFonts w:ascii="Book Antiqua" w:hAnsi="Book Antiqua" w:cs="Calibri"/>
          <w:szCs w:val="24"/>
          <w:lang w:val="es-PR"/>
        </w:rPr>
      </w:pPr>
    </w:p>
    <w:p w14:paraId="07C3B336" w14:textId="77777777" w:rsidR="00781DA3" w:rsidRPr="00781DA3" w:rsidRDefault="00781DA3" w:rsidP="00224D01">
      <w:pPr>
        <w:pStyle w:val="ListParagraph"/>
        <w:numPr>
          <w:ilvl w:val="2"/>
          <w:numId w:val="1020"/>
        </w:numPr>
        <w:tabs>
          <w:tab w:val="clear" w:pos="2250"/>
          <w:tab w:val="left" w:pos="1984"/>
        </w:tabs>
        <w:ind w:left="1530" w:hanging="90"/>
        <w:contextualSpacing w:val="0"/>
        <w:rPr>
          <w:rFonts w:ascii="Book Antiqua" w:hAnsi="Book Antiqua" w:cs="Calibri"/>
          <w:szCs w:val="24"/>
          <w:lang w:val="es-PR"/>
        </w:rPr>
      </w:pPr>
      <w:r w:rsidRPr="00781DA3">
        <w:rPr>
          <w:rFonts w:ascii="Book Antiqua" w:hAnsi="Book Antiqua" w:cs="Calibri"/>
          <w:szCs w:val="24"/>
          <w:lang w:val="es-PR"/>
        </w:rPr>
        <w:t>Para la provisión, gestión y administración  </w:t>
      </w:r>
    </w:p>
    <w:p w14:paraId="79BED922" w14:textId="7ADBA346"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 servicios de atención médica a la  </w:t>
      </w:r>
    </w:p>
    <w:p w14:paraId="299CE83C" w14:textId="7CAE3DAC"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población correccional bajo la custodia  </w:t>
      </w:r>
    </w:p>
    <w:p w14:paraId="03861B72" w14:textId="48EBEBBF"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del Departamento de Corrección  </w:t>
      </w:r>
    </w:p>
    <w:p w14:paraId="4AD78921" w14:textId="59EC52B6" w:rsid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y Rehabilitación</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Pr>
          <w:rFonts w:ascii="Book Antiqua" w:hAnsi="Book Antiqua" w:cs="Calibri"/>
          <w:szCs w:val="24"/>
          <w:lang w:val="es-PR"/>
        </w:rPr>
        <w:t xml:space="preserve"> </w:t>
      </w:r>
      <w:r w:rsidR="00781DA3" w:rsidRPr="00781DA3">
        <w:rPr>
          <w:rFonts w:ascii="Book Antiqua" w:hAnsi="Book Antiqua" w:cs="Calibri"/>
          <w:szCs w:val="24"/>
          <w:lang w:val="es-PR"/>
        </w:rPr>
        <w:t>11,377,000 </w:t>
      </w:r>
    </w:p>
    <w:p w14:paraId="79E8AF83" w14:textId="77777777" w:rsidR="00224D01" w:rsidRDefault="00224D01" w:rsidP="00224D01">
      <w:pPr>
        <w:pStyle w:val="ListParagraph"/>
        <w:tabs>
          <w:tab w:val="left" w:pos="1984"/>
        </w:tabs>
        <w:ind w:left="1530" w:hanging="90"/>
        <w:contextualSpacing w:val="0"/>
        <w:rPr>
          <w:rFonts w:ascii="Book Antiqua" w:hAnsi="Book Antiqua" w:cs="Calibri"/>
          <w:szCs w:val="24"/>
          <w:lang w:val="es-PR"/>
        </w:rPr>
      </w:pPr>
    </w:p>
    <w:p w14:paraId="1C2C8949" w14:textId="77777777" w:rsidR="000D7088" w:rsidRPr="00781DA3" w:rsidRDefault="000D7088" w:rsidP="00224D01">
      <w:pPr>
        <w:pStyle w:val="ListParagraph"/>
        <w:tabs>
          <w:tab w:val="left" w:pos="1984"/>
        </w:tabs>
        <w:ind w:left="1530" w:hanging="90"/>
        <w:contextualSpacing w:val="0"/>
        <w:rPr>
          <w:rFonts w:ascii="Book Antiqua" w:hAnsi="Book Antiqua" w:cs="Calibri"/>
          <w:szCs w:val="24"/>
          <w:lang w:val="es-PR"/>
        </w:rPr>
      </w:pPr>
    </w:p>
    <w:p w14:paraId="49B490FA" w14:textId="77777777" w:rsidR="00781DA3" w:rsidRPr="00781DA3" w:rsidRDefault="00781DA3" w:rsidP="00224D01">
      <w:pPr>
        <w:pStyle w:val="ListParagraph"/>
        <w:numPr>
          <w:ilvl w:val="2"/>
          <w:numId w:val="1020"/>
        </w:numPr>
        <w:tabs>
          <w:tab w:val="clear" w:pos="2250"/>
          <w:tab w:val="left" w:pos="1984"/>
        </w:tabs>
        <w:ind w:left="1530" w:hanging="90"/>
        <w:contextualSpacing w:val="0"/>
        <w:rPr>
          <w:rFonts w:ascii="Book Antiqua" w:hAnsi="Book Antiqua" w:cs="Calibri"/>
          <w:szCs w:val="24"/>
          <w:lang w:val="es-PR"/>
        </w:rPr>
      </w:pPr>
      <w:r w:rsidRPr="00781DA3">
        <w:rPr>
          <w:rFonts w:ascii="Book Antiqua" w:hAnsi="Book Antiqua" w:cs="Calibri"/>
          <w:szCs w:val="24"/>
          <w:lang w:val="es-PR"/>
        </w:rPr>
        <w:lastRenderedPageBreak/>
        <w:t>Para los servicios de alimentación  </w:t>
      </w:r>
    </w:p>
    <w:p w14:paraId="2F2AA66E" w14:textId="571DA77C"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proporcionados a la población  </w:t>
      </w:r>
    </w:p>
    <w:p w14:paraId="123F9B1D" w14:textId="4D4023FE"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correccional bajo la custodia del  </w:t>
      </w:r>
    </w:p>
    <w:p w14:paraId="2D2E5026" w14:textId="4D9B9652"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Departamento de Corrección y  </w:t>
      </w:r>
    </w:p>
    <w:p w14:paraId="64C58683" w14:textId="54F156AC" w:rsid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Rehabilitación</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Pr>
          <w:rFonts w:ascii="Book Antiqua" w:hAnsi="Book Antiqua" w:cs="Calibri"/>
          <w:szCs w:val="24"/>
          <w:lang w:val="es-PR"/>
        </w:rPr>
        <w:t xml:space="preserve"> </w:t>
      </w:r>
      <w:r w:rsidR="00781DA3" w:rsidRPr="00781DA3">
        <w:rPr>
          <w:rFonts w:ascii="Book Antiqua" w:hAnsi="Book Antiqua" w:cs="Calibri"/>
          <w:szCs w:val="24"/>
          <w:lang w:val="es-PR"/>
        </w:rPr>
        <w:t>31,001,000 </w:t>
      </w:r>
    </w:p>
    <w:p w14:paraId="5F8B2498" w14:textId="77777777" w:rsidR="00224D01" w:rsidRPr="00781DA3" w:rsidRDefault="00224D01" w:rsidP="00224D01">
      <w:pPr>
        <w:pStyle w:val="ListParagraph"/>
        <w:tabs>
          <w:tab w:val="left" w:pos="1984"/>
        </w:tabs>
        <w:ind w:left="1530" w:hanging="90"/>
        <w:contextualSpacing w:val="0"/>
        <w:rPr>
          <w:rFonts w:ascii="Book Antiqua" w:hAnsi="Book Antiqua" w:cs="Calibri"/>
          <w:szCs w:val="24"/>
          <w:lang w:val="es-PR"/>
        </w:rPr>
      </w:pPr>
    </w:p>
    <w:p w14:paraId="08C63F16" w14:textId="77777777" w:rsidR="00781DA3" w:rsidRPr="00781DA3" w:rsidRDefault="00781DA3" w:rsidP="00224D01">
      <w:pPr>
        <w:pStyle w:val="ListParagraph"/>
        <w:numPr>
          <w:ilvl w:val="2"/>
          <w:numId w:val="1020"/>
        </w:numPr>
        <w:tabs>
          <w:tab w:val="clear" w:pos="2250"/>
          <w:tab w:val="left" w:pos="1984"/>
        </w:tabs>
        <w:ind w:left="1530" w:hanging="90"/>
        <w:contextualSpacing w:val="0"/>
        <w:rPr>
          <w:rFonts w:ascii="Book Antiqua" w:hAnsi="Book Antiqua" w:cs="Calibri"/>
          <w:szCs w:val="24"/>
          <w:lang w:val="es-PR"/>
        </w:rPr>
      </w:pPr>
      <w:r w:rsidRPr="00781DA3">
        <w:rPr>
          <w:rFonts w:ascii="Book Antiqua" w:hAnsi="Book Antiqua" w:cs="Calibri"/>
          <w:szCs w:val="24"/>
          <w:lang w:val="es-PR"/>
        </w:rPr>
        <w:t>Programas comunitarios y centros de  </w:t>
      </w:r>
    </w:p>
    <w:p w14:paraId="386EED42" w14:textId="5F9EBCF3" w:rsidR="00781DA3" w:rsidRP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rehabilitación para la población  </w:t>
      </w:r>
    </w:p>
    <w:p w14:paraId="1290D4A5" w14:textId="136FB033" w:rsidR="00781DA3" w:rsidRDefault="00937358" w:rsidP="00224D01">
      <w:pPr>
        <w:pStyle w:val="ListParagraph"/>
        <w:tabs>
          <w:tab w:val="left" w:pos="1984"/>
        </w:tabs>
        <w:ind w:left="1530" w:hanging="9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correccional </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4,134,000  </w:t>
      </w:r>
    </w:p>
    <w:p w14:paraId="5F09A075" w14:textId="77777777" w:rsidR="00224D01" w:rsidRPr="00781DA3" w:rsidRDefault="00224D01" w:rsidP="00224D01">
      <w:pPr>
        <w:pStyle w:val="ListParagraph"/>
        <w:tabs>
          <w:tab w:val="left" w:pos="1984"/>
        </w:tabs>
        <w:ind w:left="1530" w:hanging="90"/>
        <w:contextualSpacing w:val="0"/>
        <w:rPr>
          <w:rFonts w:ascii="Book Antiqua" w:hAnsi="Book Antiqua" w:cs="Calibri"/>
          <w:szCs w:val="24"/>
          <w:lang w:val="es-PR"/>
        </w:rPr>
      </w:pPr>
    </w:p>
    <w:p w14:paraId="593A8559" w14:textId="7B31C2D2" w:rsidR="00781DA3" w:rsidRPr="00781DA3" w:rsidRDefault="00781DA3" w:rsidP="00BF7CBF">
      <w:pPr>
        <w:pStyle w:val="ListParagraph"/>
        <w:numPr>
          <w:ilvl w:val="0"/>
          <w:numId w:val="555"/>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1,294,000   </w:t>
      </w:r>
    </w:p>
    <w:p w14:paraId="351A8525" w14:textId="24E73326" w:rsidR="00781DA3" w:rsidRPr="00781DA3" w:rsidRDefault="00781DA3" w:rsidP="00BF7CBF">
      <w:pPr>
        <w:pStyle w:val="ListParagraph"/>
        <w:numPr>
          <w:ilvl w:val="0"/>
          <w:numId w:val="556"/>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3,532,000 </w:t>
      </w:r>
    </w:p>
    <w:p w14:paraId="55729FCD" w14:textId="77777777" w:rsidR="00781DA3" w:rsidRPr="00781DA3" w:rsidRDefault="00781DA3" w:rsidP="000D7088">
      <w:pPr>
        <w:pStyle w:val="ListParagraph"/>
        <w:numPr>
          <w:ilvl w:val="2"/>
          <w:numId w:val="1021"/>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Servicios profesionales de  </w:t>
      </w:r>
    </w:p>
    <w:p w14:paraId="296960A1" w14:textId="203B9BBB" w:rsidR="00781DA3" w:rsidRDefault="00781DA3" w:rsidP="000D7088">
      <w:pPr>
        <w:pStyle w:val="ListParagraph"/>
        <w:tabs>
          <w:tab w:val="left" w:pos="1984"/>
        </w:tabs>
        <w:ind w:left="2250"/>
        <w:contextualSpacing w:val="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t>   108,000 </w:t>
      </w:r>
    </w:p>
    <w:p w14:paraId="0D55829D" w14:textId="77777777" w:rsidR="000D7088" w:rsidRPr="00781DA3" w:rsidRDefault="000D7088" w:rsidP="000D7088">
      <w:pPr>
        <w:pStyle w:val="ListParagraph"/>
        <w:tabs>
          <w:tab w:val="left" w:pos="1984"/>
        </w:tabs>
        <w:ind w:left="2250"/>
        <w:contextualSpacing w:val="0"/>
        <w:rPr>
          <w:rFonts w:ascii="Book Antiqua" w:hAnsi="Book Antiqua" w:cs="Calibri"/>
          <w:szCs w:val="24"/>
          <w:lang w:val="es-PR"/>
        </w:rPr>
      </w:pPr>
    </w:p>
    <w:p w14:paraId="4AACBC35" w14:textId="450D5929" w:rsidR="00781DA3" w:rsidRPr="00781DA3" w:rsidRDefault="00781DA3" w:rsidP="00BF7CBF">
      <w:pPr>
        <w:pStyle w:val="ListParagraph"/>
        <w:numPr>
          <w:ilvl w:val="2"/>
          <w:numId w:val="102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420,000 </w:t>
      </w:r>
    </w:p>
    <w:p w14:paraId="5FBD0E2D" w14:textId="2C674286" w:rsidR="00781DA3" w:rsidRPr="00781DA3" w:rsidRDefault="00781DA3" w:rsidP="00BF7CBF">
      <w:pPr>
        <w:pStyle w:val="ListParagraph"/>
        <w:numPr>
          <w:ilvl w:val="2"/>
          <w:numId w:val="102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2,954,000  </w:t>
      </w:r>
    </w:p>
    <w:p w14:paraId="72D5B4C7" w14:textId="5A63B8EA" w:rsidR="00781DA3" w:rsidRPr="00781DA3" w:rsidRDefault="00781DA3" w:rsidP="00BF7CBF">
      <w:pPr>
        <w:pStyle w:val="ListParagraph"/>
        <w:numPr>
          <w:ilvl w:val="2"/>
          <w:numId w:val="102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Otros Servicios Profesionales             50,000 </w:t>
      </w:r>
    </w:p>
    <w:p w14:paraId="0B852DBB" w14:textId="40E75829" w:rsidR="00781DA3" w:rsidRPr="00781DA3" w:rsidRDefault="00781DA3" w:rsidP="00BF7CBF">
      <w:pPr>
        <w:pStyle w:val="ListParagraph"/>
        <w:numPr>
          <w:ilvl w:val="0"/>
          <w:numId w:val="557"/>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1,002,000     </w:t>
      </w:r>
    </w:p>
    <w:p w14:paraId="0F382718" w14:textId="6EA58286" w:rsidR="00781DA3" w:rsidRPr="00781DA3" w:rsidRDefault="00781DA3" w:rsidP="00BF7CBF">
      <w:pPr>
        <w:pStyle w:val="ListParagraph"/>
        <w:numPr>
          <w:ilvl w:val="0"/>
          <w:numId w:val="55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4,476,000   </w:t>
      </w:r>
    </w:p>
    <w:p w14:paraId="7840741F" w14:textId="33F88B79" w:rsidR="00781DA3" w:rsidRPr="00781DA3" w:rsidRDefault="00781DA3" w:rsidP="00BF7CBF">
      <w:pPr>
        <w:pStyle w:val="ListParagraph"/>
        <w:numPr>
          <w:ilvl w:val="0"/>
          <w:numId w:val="559"/>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5BB3B023" w14:textId="18951E2A" w:rsidR="00781DA3" w:rsidRPr="00781DA3" w:rsidRDefault="00781DA3" w:rsidP="00BF7CBF">
      <w:pPr>
        <w:pStyle w:val="ListParagraph"/>
        <w:numPr>
          <w:ilvl w:val="0"/>
          <w:numId w:val="560"/>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50,000 </w:t>
      </w:r>
    </w:p>
    <w:p w14:paraId="177917B1" w14:textId="1E32F4D5" w:rsidR="00781DA3" w:rsidRPr="00781DA3" w:rsidRDefault="00781DA3" w:rsidP="00BF7CBF">
      <w:pPr>
        <w:pStyle w:val="ListParagraph"/>
        <w:numPr>
          <w:ilvl w:val="0"/>
          <w:numId w:val="56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1B8EA723" w14:textId="77777777" w:rsidR="00781DA3" w:rsidRPr="00781DA3" w:rsidRDefault="00781DA3" w:rsidP="000D7088">
      <w:pPr>
        <w:pStyle w:val="ListParagraph"/>
        <w:numPr>
          <w:ilvl w:val="2"/>
          <w:numId w:val="1022"/>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Aportación al Fideicomiso de Reserva  </w:t>
      </w:r>
    </w:p>
    <w:p w14:paraId="4AAEA848" w14:textId="67CDA724" w:rsidR="00781DA3" w:rsidRDefault="00781DA3" w:rsidP="000D7088">
      <w:pPr>
        <w:pStyle w:val="ListParagraph"/>
        <w:tabs>
          <w:tab w:val="left" w:pos="1984"/>
        </w:tabs>
        <w:ind w:left="2250"/>
        <w:contextualSpacing w:val="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t>122,000 </w:t>
      </w:r>
    </w:p>
    <w:p w14:paraId="657ACE56" w14:textId="77777777" w:rsidR="000D7088" w:rsidRPr="00781DA3" w:rsidRDefault="000D7088" w:rsidP="000D7088">
      <w:pPr>
        <w:pStyle w:val="ListParagraph"/>
        <w:tabs>
          <w:tab w:val="left" w:pos="1984"/>
        </w:tabs>
        <w:ind w:left="2250"/>
        <w:contextualSpacing w:val="0"/>
        <w:rPr>
          <w:rFonts w:ascii="Book Antiqua" w:hAnsi="Book Antiqua" w:cs="Calibri"/>
          <w:szCs w:val="24"/>
          <w:lang w:val="es-PR"/>
        </w:rPr>
      </w:pPr>
    </w:p>
    <w:p w14:paraId="297A9F56" w14:textId="2A60D68E" w:rsidR="00781DA3" w:rsidRPr="00781DA3" w:rsidRDefault="00781DA3" w:rsidP="00BF7CBF">
      <w:pPr>
        <w:pStyle w:val="ListParagraph"/>
        <w:tabs>
          <w:tab w:val="left" w:pos="1984"/>
        </w:tabs>
        <w:spacing w:after="360"/>
        <w:contextualSpacing w:val="0"/>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Departamento de Corrección y Rehabilitación                      </w:t>
      </w:r>
      <w:r w:rsidR="00FA073E">
        <w:rPr>
          <w:rFonts w:ascii="Book Antiqua" w:hAnsi="Book Antiqua" w:cs="Calibri"/>
          <w:szCs w:val="24"/>
          <w:lang w:val="es-PR"/>
        </w:rPr>
        <w:tab/>
      </w:r>
      <w:r w:rsidRPr="002B5B31">
        <w:rPr>
          <w:rFonts w:ascii="Book Antiqua" w:hAnsi="Book Antiqua" w:cs="Calibri"/>
          <w:szCs w:val="24"/>
          <w:u w:val="single"/>
          <w:lang w:val="es-PR"/>
        </w:rPr>
        <w:t>440,122,000</w:t>
      </w:r>
      <w:r w:rsidRPr="00781DA3">
        <w:rPr>
          <w:rFonts w:ascii="Book Antiqua" w:hAnsi="Book Antiqua" w:cs="Calibri"/>
          <w:szCs w:val="24"/>
          <w:lang w:val="es-PR"/>
        </w:rPr>
        <w:t> </w:t>
      </w:r>
    </w:p>
    <w:p w14:paraId="603F5D2A" w14:textId="77777777" w:rsidR="00781DA3" w:rsidRPr="00781DA3" w:rsidRDefault="00781DA3" w:rsidP="00BF7CBF">
      <w:pPr>
        <w:pStyle w:val="ListParagraph"/>
        <w:numPr>
          <w:ilvl w:val="0"/>
          <w:numId w:val="562"/>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Programas para Menores Transgresores incluido en Departamento de Corrección  </w:t>
      </w:r>
    </w:p>
    <w:p w14:paraId="79E5F390" w14:textId="77777777" w:rsidR="00781DA3" w:rsidRPr="00781DA3" w:rsidRDefault="00781DA3" w:rsidP="00BF7CBF">
      <w:pPr>
        <w:pStyle w:val="ListParagraph"/>
        <w:numPr>
          <w:ilvl w:val="0"/>
          <w:numId w:val="563"/>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lastRenderedPageBreak/>
        <w:t xml:space="preserve">Nómina y Costos Relacionados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25,485,000 </w:t>
      </w:r>
    </w:p>
    <w:p w14:paraId="05BDDD51" w14:textId="1680A025" w:rsidR="00781DA3" w:rsidRPr="00781DA3" w:rsidRDefault="00781DA3" w:rsidP="00BF7CBF">
      <w:pPr>
        <w:pStyle w:val="ListParagraph"/>
        <w:numPr>
          <w:ilvl w:val="2"/>
          <w:numId w:val="1023"/>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21,315,000 </w:t>
      </w:r>
    </w:p>
    <w:p w14:paraId="5FE02598" w14:textId="25A0225C" w:rsidR="00781DA3" w:rsidRPr="00781DA3" w:rsidRDefault="00781DA3" w:rsidP="00BF7CBF">
      <w:pPr>
        <w:pStyle w:val="ListParagraph"/>
        <w:numPr>
          <w:ilvl w:val="2"/>
          <w:numId w:val="1023"/>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Aportación patronal seguro médico</w:t>
      </w:r>
      <w:proofErr w:type="gramStart"/>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1,042,000</w:t>
      </w:r>
      <w:proofErr w:type="gramEnd"/>
      <w:r w:rsidRPr="00781DA3">
        <w:rPr>
          <w:rFonts w:ascii="Book Antiqua" w:hAnsi="Book Antiqua" w:cs="Calibri"/>
          <w:szCs w:val="24"/>
          <w:lang w:val="es-PR"/>
        </w:rPr>
        <w:t>   </w:t>
      </w:r>
    </w:p>
    <w:p w14:paraId="350F28C3" w14:textId="28D2478E" w:rsidR="00781DA3" w:rsidRPr="00781DA3" w:rsidRDefault="00781DA3" w:rsidP="00BF7CBF">
      <w:pPr>
        <w:pStyle w:val="ListParagraph"/>
        <w:numPr>
          <w:ilvl w:val="2"/>
          <w:numId w:val="1023"/>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 xml:space="preserve">Horas Extras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615,000 </w:t>
      </w:r>
    </w:p>
    <w:p w14:paraId="219B93F0" w14:textId="1F18584D" w:rsidR="00781DA3" w:rsidRPr="00781DA3" w:rsidRDefault="00781DA3" w:rsidP="00BF7CBF">
      <w:pPr>
        <w:pStyle w:val="ListParagraph"/>
        <w:numPr>
          <w:ilvl w:val="2"/>
          <w:numId w:val="1023"/>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2,513,000  </w:t>
      </w:r>
      <w:r w:rsidRPr="00781DA3">
        <w:rPr>
          <w:rFonts w:ascii="Book Antiqua" w:hAnsi="Book Antiqua" w:cs="Calibri"/>
          <w:szCs w:val="24"/>
          <w:lang w:val="es-PR"/>
        </w:rPr>
        <w:tab/>
        <w:t>        </w:t>
      </w:r>
    </w:p>
    <w:p w14:paraId="68872285" w14:textId="3A6EA714" w:rsidR="00781DA3" w:rsidRPr="00781DA3" w:rsidRDefault="00781DA3" w:rsidP="00BF7CBF">
      <w:pPr>
        <w:pStyle w:val="ListParagraph"/>
        <w:numPr>
          <w:ilvl w:val="0"/>
          <w:numId w:val="564"/>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30,000    </w:t>
      </w:r>
    </w:p>
    <w:p w14:paraId="23443B55" w14:textId="77777777" w:rsidR="00781DA3" w:rsidRPr="00781DA3" w:rsidRDefault="00781DA3" w:rsidP="000D7088">
      <w:pPr>
        <w:pStyle w:val="ListParagraph"/>
        <w:numPr>
          <w:ilvl w:val="2"/>
          <w:numId w:val="1024"/>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Otras facilidades y pagos por servicios  </w:t>
      </w:r>
    </w:p>
    <w:p w14:paraId="0BA4FEC1" w14:textId="454482D1" w:rsidR="00781DA3" w:rsidRDefault="00781DA3" w:rsidP="000D7088">
      <w:pPr>
        <w:pStyle w:val="ListParagraph"/>
        <w:tabs>
          <w:tab w:val="left" w:pos="1984"/>
        </w:tabs>
        <w:ind w:left="2250"/>
        <w:contextualSpacing w:val="0"/>
        <w:rPr>
          <w:rFonts w:ascii="Book Antiqua" w:hAnsi="Book Antiqua" w:cs="Calibri"/>
          <w:szCs w:val="24"/>
          <w:lang w:val="es-PR"/>
        </w:rPr>
      </w:pPr>
      <w:r w:rsidRPr="00781DA3">
        <w:rPr>
          <w:rFonts w:ascii="Book Antiqua" w:hAnsi="Book Antiqua" w:cs="Calibri"/>
          <w:szCs w:val="24"/>
          <w:lang w:val="es-PR"/>
        </w:rPr>
        <w:t>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30,000  </w:t>
      </w:r>
    </w:p>
    <w:p w14:paraId="3A25F74C" w14:textId="77777777" w:rsidR="000D7088" w:rsidRPr="00781DA3" w:rsidRDefault="000D7088" w:rsidP="000D7088">
      <w:pPr>
        <w:pStyle w:val="ListParagraph"/>
        <w:tabs>
          <w:tab w:val="left" w:pos="1984"/>
        </w:tabs>
        <w:ind w:left="2250"/>
        <w:contextualSpacing w:val="0"/>
        <w:rPr>
          <w:rFonts w:ascii="Book Antiqua" w:hAnsi="Book Antiqua" w:cs="Calibri"/>
          <w:szCs w:val="24"/>
          <w:lang w:val="es-PR"/>
        </w:rPr>
      </w:pPr>
    </w:p>
    <w:p w14:paraId="53CDE18B" w14:textId="77777777" w:rsidR="00781DA3" w:rsidRPr="00781DA3" w:rsidRDefault="00781DA3" w:rsidP="00BF7CBF">
      <w:pPr>
        <w:pStyle w:val="ListParagraph"/>
        <w:numPr>
          <w:ilvl w:val="0"/>
          <w:numId w:val="565"/>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1,660,000   </w:t>
      </w:r>
    </w:p>
    <w:p w14:paraId="1C526A83" w14:textId="335856AC" w:rsidR="00781DA3" w:rsidRPr="00781DA3" w:rsidRDefault="00781DA3" w:rsidP="00BF7CBF">
      <w:pPr>
        <w:pStyle w:val="ListParagraph"/>
        <w:numPr>
          <w:ilvl w:val="2"/>
          <w:numId w:val="1025"/>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 xml:space="preserve">Arrendamientos (excluyendo </w:t>
      </w:r>
      <w:proofErr w:type="gramStart"/>
      <w:r w:rsidRPr="00781DA3">
        <w:rPr>
          <w:rFonts w:ascii="Book Antiqua" w:hAnsi="Book Antiqua" w:cs="Calibri"/>
          <w:szCs w:val="24"/>
          <w:lang w:val="es-PR"/>
        </w:rPr>
        <w:t>AEP)   </w:t>
      </w:r>
      <w:proofErr w:type="gramEnd"/>
      <w:r w:rsidRPr="00781DA3">
        <w:rPr>
          <w:rFonts w:ascii="Book Antiqua" w:hAnsi="Book Antiqua" w:cs="Calibri"/>
          <w:szCs w:val="24"/>
          <w:lang w:val="es-PR"/>
        </w:rPr>
        <w:t>          58,000  </w:t>
      </w:r>
    </w:p>
    <w:p w14:paraId="20CCF557" w14:textId="77777777" w:rsidR="00781DA3" w:rsidRPr="00781DA3" w:rsidRDefault="00781DA3" w:rsidP="00BF7CBF">
      <w:pPr>
        <w:pStyle w:val="ListParagraph"/>
        <w:numPr>
          <w:ilvl w:val="2"/>
          <w:numId w:val="1025"/>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 xml:space="preserve">Mantenimiento y Reparación </w:t>
      </w:r>
      <w:r w:rsidRPr="00781DA3">
        <w:rPr>
          <w:rFonts w:ascii="Book Antiqua" w:hAnsi="Book Antiqua" w:cs="Calibri"/>
          <w:szCs w:val="24"/>
          <w:lang w:val="es-PR"/>
        </w:rPr>
        <w:tab/>
      </w:r>
      <w:r w:rsidRPr="00781DA3">
        <w:rPr>
          <w:rFonts w:ascii="Book Antiqua" w:hAnsi="Book Antiqua" w:cs="Calibri"/>
          <w:szCs w:val="24"/>
          <w:lang w:val="es-PR"/>
        </w:rPr>
        <w:tab/>
        <w:t>        50,000  </w:t>
      </w:r>
    </w:p>
    <w:p w14:paraId="71ECC499" w14:textId="125837C4" w:rsidR="00781DA3" w:rsidRPr="00781DA3" w:rsidRDefault="00781DA3" w:rsidP="00BF7CBF">
      <w:pPr>
        <w:pStyle w:val="ListParagraph"/>
        <w:numPr>
          <w:ilvl w:val="2"/>
          <w:numId w:val="1025"/>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1,012,000 </w:t>
      </w:r>
    </w:p>
    <w:p w14:paraId="233F120D" w14:textId="77777777" w:rsidR="00781DA3" w:rsidRPr="00781DA3" w:rsidRDefault="00781DA3" w:rsidP="000D7088">
      <w:pPr>
        <w:pStyle w:val="ListParagraph"/>
        <w:numPr>
          <w:ilvl w:val="2"/>
          <w:numId w:val="1025"/>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Para los servicios de alimentación </w:t>
      </w:r>
    </w:p>
    <w:p w14:paraId="45A448ED" w14:textId="53BB81E0" w:rsidR="00781DA3" w:rsidRPr="00781DA3" w:rsidRDefault="00781DA3" w:rsidP="000D7088">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proporcionados a la población  </w:t>
      </w:r>
    </w:p>
    <w:p w14:paraId="4A8E7B85" w14:textId="77777777" w:rsidR="00781DA3" w:rsidRPr="00781DA3" w:rsidRDefault="00781DA3" w:rsidP="000D7088">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correccional bajo la custodia del  </w:t>
      </w:r>
    </w:p>
    <w:p w14:paraId="57258BD6" w14:textId="77777777" w:rsidR="00781DA3" w:rsidRPr="00781DA3" w:rsidRDefault="00781DA3" w:rsidP="000D7088">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Departamento de Corrección y  </w:t>
      </w:r>
    </w:p>
    <w:p w14:paraId="56726782" w14:textId="77777777" w:rsidR="00781DA3" w:rsidRDefault="00781DA3" w:rsidP="000D7088">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Rehabilitación</w:t>
      </w:r>
      <w:r w:rsidRPr="00781DA3">
        <w:rPr>
          <w:rFonts w:ascii="Book Antiqua" w:hAnsi="Book Antiqua" w:cs="Calibri"/>
          <w:szCs w:val="24"/>
          <w:lang w:val="es-PR"/>
        </w:rPr>
        <w:tab/>
      </w:r>
      <w:r w:rsidRPr="00781DA3">
        <w:rPr>
          <w:rFonts w:ascii="Book Antiqua" w:hAnsi="Book Antiqua" w:cs="Calibri"/>
          <w:szCs w:val="24"/>
          <w:lang w:val="es-PR"/>
        </w:rPr>
        <w:tab/>
        <w:t>                             540,000 </w:t>
      </w:r>
    </w:p>
    <w:p w14:paraId="39EF1166" w14:textId="77777777" w:rsidR="000D7088" w:rsidRPr="00781DA3" w:rsidRDefault="000D7088" w:rsidP="000D7088">
      <w:pPr>
        <w:pStyle w:val="ListParagraph"/>
        <w:tabs>
          <w:tab w:val="left" w:pos="1710"/>
        </w:tabs>
        <w:ind w:left="1980" w:hanging="270"/>
        <w:contextualSpacing w:val="0"/>
        <w:rPr>
          <w:rFonts w:ascii="Book Antiqua" w:hAnsi="Book Antiqua" w:cs="Calibri"/>
          <w:szCs w:val="24"/>
          <w:lang w:val="es-PR"/>
        </w:rPr>
      </w:pPr>
    </w:p>
    <w:p w14:paraId="7DF9CD1A" w14:textId="6F9AD745" w:rsidR="00781DA3" w:rsidRPr="00781DA3" w:rsidRDefault="00781DA3" w:rsidP="00BF7CBF">
      <w:pPr>
        <w:pStyle w:val="ListParagraph"/>
        <w:numPr>
          <w:ilvl w:val="0"/>
          <w:numId w:val="566"/>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Gastos de transportación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2,000   </w:t>
      </w:r>
    </w:p>
    <w:p w14:paraId="733E4758" w14:textId="77777777" w:rsidR="00781DA3" w:rsidRPr="00781DA3" w:rsidRDefault="00781DA3" w:rsidP="00BF7CBF">
      <w:pPr>
        <w:pStyle w:val="ListParagraph"/>
        <w:numPr>
          <w:ilvl w:val="0"/>
          <w:numId w:val="567"/>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Servicios profesionales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1,857,000 </w:t>
      </w:r>
    </w:p>
    <w:p w14:paraId="3743E033" w14:textId="77777777" w:rsidR="00781DA3" w:rsidRPr="00781DA3" w:rsidRDefault="00781DA3" w:rsidP="00541FF7">
      <w:pPr>
        <w:pStyle w:val="ListParagraph"/>
        <w:numPr>
          <w:ilvl w:val="2"/>
          <w:numId w:val="1026"/>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Servicios profesionales de  </w:t>
      </w:r>
    </w:p>
    <w:p w14:paraId="41FCC74A" w14:textId="53D7E534" w:rsidR="00781DA3" w:rsidRDefault="00781DA3" w:rsidP="00541FF7">
      <w:pPr>
        <w:pStyle w:val="ListParagraph"/>
        <w:tabs>
          <w:tab w:val="left" w:pos="1984"/>
        </w:tabs>
        <w:ind w:left="2250"/>
        <w:contextualSpacing w:val="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t>    108,000 </w:t>
      </w:r>
    </w:p>
    <w:p w14:paraId="2AA8B4EC" w14:textId="77777777" w:rsidR="00541FF7" w:rsidRPr="00781DA3" w:rsidRDefault="00541FF7" w:rsidP="00541FF7">
      <w:pPr>
        <w:pStyle w:val="ListParagraph"/>
        <w:tabs>
          <w:tab w:val="left" w:pos="1984"/>
        </w:tabs>
        <w:ind w:left="2250"/>
        <w:contextualSpacing w:val="0"/>
        <w:rPr>
          <w:rFonts w:ascii="Book Antiqua" w:hAnsi="Book Antiqua" w:cs="Calibri"/>
          <w:szCs w:val="24"/>
          <w:lang w:val="es-PR"/>
        </w:rPr>
      </w:pPr>
    </w:p>
    <w:p w14:paraId="197635A8" w14:textId="612AC543" w:rsidR="00781DA3" w:rsidRDefault="00781DA3" w:rsidP="00541FF7">
      <w:pPr>
        <w:pStyle w:val="ListParagraph"/>
        <w:numPr>
          <w:ilvl w:val="2"/>
          <w:numId w:val="1026"/>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FA073E">
        <w:rPr>
          <w:rFonts w:ascii="Book Antiqua" w:hAnsi="Book Antiqua" w:cs="Calibri"/>
          <w:szCs w:val="24"/>
          <w:lang w:val="es-PR"/>
        </w:rPr>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420,000 </w:t>
      </w:r>
    </w:p>
    <w:p w14:paraId="776173A7" w14:textId="77777777" w:rsidR="00541FF7" w:rsidRPr="00781DA3" w:rsidRDefault="00541FF7" w:rsidP="00541FF7">
      <w:pPr>
        <w:pStyle w:val="ListParagraph"/>
        <w:tabs>
          <w:tab w:val="left" w:pos="1984"/>
        </w:tabs>
        <w:ind w:left="2250"/>
        <w:contextualSpacing w:val="0"/>
        <w:rPr>
          <w:rFonts w:ascii="Book Antiqua" w:hAnsi="Book Antiqua" w:cs="Calibri"/>
          <w:szCs w:val="24"/>
          <w:lang w:val="es-PR"/>
        </w:rPr>
      </w:pPr>
    </w:p>
    <w:p w14:paraId="66F5245A" w14:textId="2DF59D43" w:rsidR="00781DA3" w:rsidRDefault="00781DA3" w:rsidP="00541FF7">
      <w:pPr>
        <w:pStyle w:val="ListParagraph"/>
        <w:numPr>
          <w:ilvl w:val="2"/>
          <w:numId w:val="1026"/>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1,279,000  </w:t>
      </w:r>
    </w:p>
    <w:p w14:paraId="18638924" w14:textId="77777777" w:rsidR="00541FF7" w:rsidRPr="00781DA3" w:rsidRDefault="00541FF7" w:rsidP="00541FF7">
      <w:pPr>
        <w:pStyle w:val="ListParagraph"/>
        <w:tabs>
          <w:tab w:val="left" w:pos="1984"/>
        </w:tabs>
        <w:ind w:left="2250"/>
        <w:contextualSpacing w:val="0"/>
        <w:rPr>
          <w:rFonts w:ascii="Book Antiqua" w:hAnsi="Book Antiqua" w:cs="Calibri"/>
          <w:szCs w:val="24"/>
          <w:lang w:val="es-PR"/>
        </w:rPr>
      </w:pPr>
    </w:p>
    <w:p w14:paraId="658084FB" w14:textId="5D57467C" w:rsidR="00781DA3" w:rsidRDefault="00781DA3" w:rsidP="00541FF7">
      <w:pPr>
        <w:pStyle w:val="ListParagraph"/>
        <w:numPr>
          <w:ilvl w:val="2"/>
          <w:numId w:val="1026"/>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lastRenderedPageBreak/>
        <w:t xml:space="preserve">Otros Servicios Profesionales              </w:t>
      </w:r>
      <w:r w:rsidR="00074934">
        <w:rPr>
          <w:rFonts w:ascii="Book Antiqua" w:hAnsi="Book Antiqua" w:cs="Calibri"/>
          <w:szCs w:val="24"/>
          <w:lang w:val="es-PR"/>
        </w:rPr>
        <w:t xml:space="preserve">   </w:t>
      </w:r>
      <w:r w:rsidRPr="00781DA3">
        <w:rPr>
          <w:rFonts w:ascii="Book Antiqua" w:hAnsi="Book Antiqua" w:cs="Calibri"/>
          <w:szCs w:val="24"/>
          <w:lang w:val="es-PR"/>
        </w:rPr>
        <w:t>50,000 </w:t>
      </w:r>
    </w:p>
    <w:p w14:paraId="7CD7BC7E" w14:textId="77777777" w:rsidR="00541FF7" w:rsidRPr="00781DA3" w:rsidRDefault="00541FF7" w:rsidP="00541FF7">
      <w:pPr>
        <w:pStyle w:val="ListParagraph"/>
        <w:tabs>
          <w:tab w:val="left" w:pos="1984"/>
        </w:tabs>
        <w:ind w:left="2250"/>
        <w:contextualSpacing w:val="0"/>
        <w:rPr>
          <w:rFonts w:ascii="Book Antiqua" w:hAnsi="Book Antiqua" w:cs="Calibri"/>
          <w:szCs w:val="24"/>
          <w:lang w:val="es-PR"/>
        </w:rPr>
      </w:pPr>
    </w:p>
    <w:p w14:paraId="0E7A8DCB" w14:textId="2C4551CA" w:rsidR="00781DA3" w:rsidRPr="00781DA3" w:rsidRDefault="00781DA3" w:rsidP="00BF7CBF">
      <w:pPr>
        <w:pStyle w:val="ListParagraph"/>
        <w:numPr>
          <w:ilvl w:val="0"/>
          <w:numId w:val="56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proofErr w:type="gramStart"/>
      <w:r w:rsidR="00FA073E">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59,000</w:t>
      </w:r>
      <w:proofErr w:type="gramEnd"/>
      <w:r w:rsidRPr="00781DA3">
        <w:rPr>
          <w:rFonts w:ascii="Book Antiqua" w:hAnsi="Book Antiqua" w:cs="Calibri"/>
          <w:szCs w:val="24"/>
          <w:lang w:val="es-PR"/>
        </w:rPr>
        <w:t>     </w:t>
      </w:r>
    </w:p>
    <w:p w14:paraId="0E9E5AD9" w14:textId="53CFB8A2" w:rsidR="00781DA3" w:rsidRPr="00781DA3" w:rsidRDefault="00781DA3" w:rsidP="00BF7CBF">
      <w:pPr>
        <w:pStyle w:val="ListParagraph"/>
        <w:numPr>
          <w:ilvl w:val="0"/>
          <w:numId w:val="569"/>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proofErr w:type="gramStart"/>
      <w:r w:rsidR="00FA073E">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531,000</w:t>
      </w:r>
      <w:proofErr w:type="gramEnd"/>
      <w:r w:rsidRPr="00781DA3">
        <w:rPr>
          <w:rFonts w:ascii="Book Antiqua" w:hAnsi="Book Antiqua" w:cs="Calibri"/>
          <w:szCs w:val="24"/>
          <w:lang w:val="es-PR"/>
        </w:rPr>
        <w:t>  </w:t>
      </w:r>
    </w:p>
    <w:p w14:paraId="6C0FEFDA" w14:textId="77777777" w:rsidR="00781DA3" w:rsidRPr="00781DA3" w:rsidRDefault="00781DA3" w:rsidP="00541FF7">
      <w:pPr>
        <w:pStyle w:val="ListParagraph"/>
        <w:tabs>
          <w:tab w:val="left" w:pos="1984"/>
        </w:tabs>
        <w:contextualSpacing w:val="0"/>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Programas para Menores Transgresores incluido  </w:t>
      </w:r>
    </w:p>
    <w:p w14:paraId="3A7160CD" w14:textId="77777777" w:rsidR="00781DA3" w:rsidRDefault="00781DA3" w:rsidP="00541FF7">
      <w:pPr>
        <w:pStyle w:val="ListParagraph"/>
        <w:tabs>
          <w:tab w:val="left" w:pos="1984"/>
        </w:tabs>
        <w:contextualSpacing w:val="0"/>
        <w:rPr>
          <w:rFonts w:ascii="Book Antiqua" w:hAnsi="Book Antiqua" w:cs="Calibri"/>
          <w:szCs w:val="24"/>
          <w:lang w:val="es-PR"/>
        </w:rPr>
      </w:pPr>
      <w:r w:rsidRPr="00781DA3">
        <w:rPr>
          <w:rFonts w:ascii="Book Antiqua" w:hAnsi="Book Antiqua" w:cs="Calibri"/>
          <w:szCs w:val="24"/>
          <w:lang w:val="es-PR"/>
        </w:rPr>
        <w:t xml:space="preserve">               en Departamento de Corrección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2B5B31">
        <w:rPr>
          <w:rFonts w:ascii="Book Antiqua" w:hAnsi="Book Antiqua" w:cs="Calibri"/>
          <w:szCs w:val="24"/>
          <w:u w:val="single"/>
          <w:lang w:val="es-PR"/>
        </w:rPr>
        <w:t>29,624,000</w:t>
      </w:r>
      <w:r w:rsidRPr="00781DA3">
        <w:rPr>
          <w:rFonts w:ascii="Book Antiqua" w:hAnsi="Book Antiqua" w:cs="Calibri"/>
          <w:szCs w:val="24"/>
          <w:lang w:val="es-PR"/>
        </w:rPr>
        <w:t> </w:t>
      </w:r>
    </w:p>
    <w:p w14:paraId="406A2661" w14:textId="77777777" w:rsidR="00541FF7" w:rsidRPr="00781DA3" w:rsidRDefault="00541FF7" w:rsidP="00541FF7">
      <w:pPr>
        <w:pStyle w:val="ListParagraph"/>
        <w:tabs>
          <w:tab w:val="left" w:pos="1984"/>
        </w:tabs>
        <w:contextualSpacing w:val="0"/>
        <w:rPr>
          <w:rFonts w:ascii="Book Antiqua" w:hAnsi="Book Antiqua" w:cs="Calibri"/>
          <w:szCs w:val="24"/>
          <w:lang w:val="es-PR"/>
        </w:rPr>
      </w:pPr>
    </w:p>
    <w:p w14:paraId="2A9B73D0" w14:textId="32AF8150" w:rsidR="00781DA3" w:rsidRPr="00781DA3" w:rsidRDefault="00781DA3" w:rsidP="00BF7CBF">
      <w:pPr>
        <w:pStyle w:val="ListParagraph"/>
        <w:numPr>
          <w:ilvl w:val="0"/>
          <w:numId w:val="570"/>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Otros Programas incluidos en el Departamento de Corrección y Rehabilitación</w:t>
      </w:r>
      <w:r w:rsidRPr="00781DA3">
        <w:rPr>
          <w:szCs w:val="24"/>
          <w:lang w:val="es-PR"/>
        </w:rPr>
        <w:t> </w:t>
      </w:r>
      <w:r w:rsidRPr="00781DA3">
        <w:rPr>
          <w:rFonts w:ascii="Book Antiqua" w:hAnsi="Book Antiqua" w:cs="Calibri"/>
          <w:szCs w:val="24"/>
          <w:lang w:val="es-PR"/>
        </w:rPr>
        <w:t> </w:t>
      </w:r>
    </w:p>
    <w:p w14:paraId="28B6B626" w14:textId="132F63D4" w:rsidR="00781DA3" w:rsidRPr="00781DA3" w:rsidRDefault="00781DA3" w:rsidP="00BF7CBF">
      <w:pPr>
        <w:pStyle w:val="ListParagraph"/>
        <w:numPr>
          <w:ilvl w:val="0"/>
          <w:numId w:val="57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226,299,000 </w:t>
      </w:r>
    </w:p>
    <w:p w14:paraId="0476A381" w14:textId="03F75DBD" w:rsidR="00781DA3" w:rsidRPr="00781DA3" w:rsidRDefault="00781DA3" w:rsidP="00BF7CBF">
      <w:pPr>
        <w:pStyle w:val="ListParagraph"/>
        <w:numPr>
          <w:ilvl w:val="2"/>
          <w:numId w:val="1027"/>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 xml:space="preserve">     </w:t>
      </w:r>
      <w:r w:rsidR="00937358">
        <w:rPr>
          <w:rFonts w:ascii="Book Antiqua" w:hAnsi="Book Antiqua" w:cs="Calibri"/>
          <w:szCs w:val="24"/>
          <w:lang w:val="es-PR"/>
        </w:rPr>
        <w:tab/>
      </w:r>
      <w:r w:rsidRPr="00781DA3">
        <w:rPr>
          <w:rFonts w:ascii="Book Antiqua" w:hAnsi="Book Antiqua" w:cs="Calibri"/>
          <w:szCs w:val="24"/>
          <w:lang w:val="es-PR"/>
        </w:rPr>
        <w:t>179,800,000 </w:t>
      </w:r>
    </w:p>
    <w:p w14:paraId="566B3B38" w14:textId="375BFFE9" w:rsidR="00781DA3" w:rsidRPr="00781DA3" w:rsidRDefault="00781DA3" w:rsidP="00BF7CBF">
      <w:pPr>
        <w:pStyle w:val="ListParagraph"/>
        <w:numPr>
          <w:ilvl w:val="2"/>
          <w:numId w:val="1027"/>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6ACBA563" w14:textId="503AF212" w:rsidR="00781DA3" w:rsidRPr="00781DA3" w:rsidRDefault="00781DA3" w:rsidP="00BF7CBF">
      <w:pPr>
        <w:pStyle w:val="ListParagraph"/>
        <w:numPr>
          <w:ilvl w:val="2"/>
          <w:numId w:val="1027"/>
        </w:numPr>
        <w:tabs>
          <w:tab w:val="clear" w:pos="2250"/>
          <w:tab w:val="left" w:pos="171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10,385,000  </w:t>
      </w:r>
    </w:p>
    <w:p w14:paraId="2194C333" w14:textId="51C3DBE5" w:rsidR="00781DA3" w:rsidRDefault="00781DA3" w:rsidP="00541FF7">
      <w:pPr>
        <w:pStyle w:val="ListParagraph"/>
        <w:numPr>
          <w:ilvl w:val="2"/>
          <w:numId w:val="1027"/>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9,069,000   </w:t>
      </w:r>
    </w:p>
    <w:p w14:paraId="013224E7" w14:textId="77777777" w:rsidR="00541FF7" w:rsidRPr="00781DA3" w:rsidRDefault="00541FF7" w:rsidP="00541FF7">
      <w:pPr>
        <w:pStyle w:val="ListParagraph"/>
        <w:tabs>
          <w:tab w:val="left" w:pos="1710"/>
        </w:tabs>
        <w:ind w:left="1980"/>
        <w:contextualSpacing w:val="0"/>
        <w:rPr>
          <w:rFonts w:ascii="Book Antiqua" w:hAnsi="Book Antiqua" w:cs="Calibri"/>
          <w:szCs w:val="24"/>
          <w:lang w:val="es-PR"/>
        </w:rPr>
      </w:pPr>
    </w:p>
    <w:p w14:paraId="6311354C" w14:textId="77777777" w:rsidR="00781DA3" w:rsidRDefault="00781DA3" w:rsidP="00541FF7">
      <w:pPr>
        <w:pStyle w:val="ListParagraph"/>
        <w:numPr>
          <w:ilvl w:val="2"/>
          <w:numId w:val="1027"/>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19,302,000 </w:t>
      </w:r>
    </w:p>
    <w:p w14:paraId="5061BB17" w14:textId="77777777" w:rsidR="00541FF7" w:rsidRPr="00781DA3" w:rsidRDefault="00541FF7" w:rsidP="00541FF7">
      <w:pPr>
        <w:pStyle w:val="ListParagraph"/>
        <w:tabs>
          <w:tab w:val="left" w:pos="1710"/>
        </w:tabs>
        <w:ind w:left="1980"/>
        <w:contextualSpacing w:val="0"/>
        <w:rPr>
          <w:rFonts w:ascii="Book Antiqua" w:hAnsi="Book Antiqua" w:cs="Calibri"/>
          <w:szCs w:val="24"/>
          <w:lang w:val="es-PR"/>
        </w:rPr>
      </w:pPr>
    </w:p>
    <w:p w14:paraId="2636802C" w14:textId="77777777" w:rsidR="00781DA3" w:rsidRPr="00781DA3" w:rsidRDefault="00781DA3" w:rsidP="00541FF7">
      <w:pPr>
        <w:pStyle w:val="ListParagraph"/>
        <w:numPr>
          <w:ilvl w:val="2"/>
          <w:numId w:val="1027"/>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Jubilación anticipada y programa  </w:t>
      </w:r>
    </w:p>
    <w:p w14:paraId="26012898" w14:textId="77777777" w:rsidR="00541FF7" w:rsidRDefault="00781DA3" w:rsidP="00541FF7">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4,500,000  </w:t>
      </w:r>
    </w:p>
    <w:p w14:paraId="13DFF07A" w14:textId="50534815" w:rsidR="00781DA3" w:rsidRPr="00781DA3" w:rsidRDefault="00781DA3" w:rsidP="00541FF7">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 </w:t>
      </w:r>
    </w:p>
    <w:p w14:paraId="11193FA8" w14:textId="77777777" w:rsidR="00781DA3" w:rsidRPr="00781DA3" w:rsidRDefault="00781DA3" w:rsidP="00541FF7">
      <w:pPr>
        <w:pStyle w:val="ListParagraph"/>
        <w:numPr>
          <w:ilvl w:val="2"/>
          <w:numId w:val="1027"/>
        </w:numPr>
        <w:tabs>
          <w:tab w:val="clear" w:pos="2250"/>
          <w:tab w:val="left" w:pos="1710"/>
        </w:tabs>
        <w:ind w:left="1980"/>
        <w:contextualSpacing w:val="0"/>
        <w:rPr>
          <w:rFonts w:ascii="Book Antiqua" w:hAnsi="Book Antiqua" w:cs="Calibri"/>
          <w:szCs w:val="24"/>
          <w:lang w:val="es-PR"/>
        </w:rPr>
      </w:pPr>
      <w:r w:rsidRPr="00781DA3">
        <w:rPr>
          <w:rFonts w:ascii="Book Antiqua" w:hAnsi="Book Antiqua" w:cs="Calibri"/>
          <w:szCs w:val="24"/>
          <w:lang w:val="es-PR"/>
        </w:rPr>
        <w:t>Para cubrir gastos de reclutamiento </w:t>
      </w:r>
    </w:p>
    <w:p w14:paraId="10ABC083" w14:textId="13BE4D07" w:rsidR="00781DA3" w:rsidRDefault="00781DA3" w:rsidP="00541FF7">
      <w:pPr>
        <w:pStyle w:val="ListParagraph"/>
        <w:tabs>
          <w:tab w:val="left" w:pos="1710"/>
        </w:tabs>
        <w:ind w:left="1980" w:hanging="270"/>
        <w:contextualSpacing w:val="0"/>
        <w:rPr>
          <w:rFonts w:ascii="Book Antiqua" w:hAnsi="Book Antiqua" w:cs="Calibri"/>
          <w:szCs w:val="24"/>
          <w:lang w:val="es-PR"/>
        </w:rPr>
      </w:pPr>
      <w:r w:rsidRPr="00781DA3">
        <w:rPr>
          <w:rFonts w:ascii="Book Antiqua" w:hAnsi="Book Antiqua" w:cs="Calibri"/>
          <w:szCs w:val="24"/>
          <w:lang w:val="es-PR"/>
        </w:rPr>
        <w:t xml:space="preserve">de Oficiales </w:t>
      </w:r>
      <w:proofErr w:type="gramStart"/>
      <w:r w:rsidRPr="00781DA3">
        <w:rPr>
          <w:rFonts w:ascii="Book Antiqua" w:hAnsi="Book Antiqua" w:cs="Calibri"/>
          <w:szCs w:val="24"/>
          <w:lang w:val="es-PR"/>
        </w:rPr>
        <w:t xml:space="preserve">Correccionales  </w:t>
      </w:r>
      <w:r w:rsidRPr="00781DA3">
        <w:rPr>
          <w:rFonts w:ascii="Book Antiqua" w:hAnsi="Book Antiqua" w:cs="Calibri"/>
          <w:szCs w:val="24"/>
          <w:lang w:val="es-PR"/>
        </w:rPr>
        <w:tab/>
      </w:r>
      <w:proofErr w:type="gramEnd"/>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2,643,000</w:t>
      </w:r>
      <w:r w:rsidRPr="00781DA3">
        <w:rPr>
          <w:rFonts w:ascii="Book Antiqua" w:hAnsi="Book Antiqua" w:cs="Calibri"/>
          <w:szCs w:val="24"/>
          <w:lang w:val="es-PR"/>
        </w:rPr>
        <w:tab/>
        <w:t> </w:t>
      </w:r>
    </w:p>
    <w:p w14:paraId="47885674" w14:textId="77777777" w:rsidR="00541FF7" w:rsidRPr="00781DA3" w:rsidRDefault="00541FF7" w:rsidP="00541FF7">
      <w:pPr>
        <w:pStyle w:val="ListParagraph"/>
        <w:tabs>
          <w:tab w:val="left" w:pos="1710"/>
        </w:tabs>
        <w:ind w:left="1980" w:hanging="270"/>
        <w:contextualSpacing w:val="0"/>
        <w:rPr>
          <w:rFonts w:ascii="Book Antiqua" w:hAnsi="Book Antiqua" w:cs="Calibri"/>
          <w:szCs w:val="24"/>
          <w:lang w:val="es-PR"/>
        </w:rPr>
      </w:pPr>
    </w:p>
    <w:p w14:paraId="28052913" w14:textId="6A8FE85A" w:rsidR="00781DA3" w:rsidRPr="00781DA3" w:rsidRDefault="00781DA3" w:rsidP="00BF7CBF">
      <w:pPr>
        <w:pStyle w:val="ListParagraph"/>
        <w:numPr>
          <w:ilvl w:val="0"/>
          <w:numId w:val="572"/>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Pagos al "</w:t>
      </w:r>
      <w:proofErr w:type="spellStart"/>
      <w:r w:rsidRPr="00781DA3">
        <w:rPr>
          <w:rFonts w:ascii="Book Antiqua" w:hAnsi="Book Antiqua" w:cs="Calibri"/>
          <w:szCs w:val="24"/>
          <w:lang w:val="es-PR"/>
        </w:rPr>
        <w:t>Paygo</w:t>
      </w:r>
      <w:proofErr w:type="spellEnd"/>
      <w:r w:rsidRPr="00781DA3">
        <w:rPr>
          <w:rFonts w:ascii="Book Antiqua" w:hAnsi="Book Antiqua" w:cs="Calibri"/>
          <w:szCs w:val="24"/>
          <w:lang w:val="es-PR"/>
        </w:rPr>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69057C51" w14:textId="28A95B6B" w:rsidR="00781DA3" w:rsidRPr="00781DA3" w:rsidRDefault="00781DA3" w:rsidP="00BF7CBF">
      <w:pPr>
        <w:pStyle w:val="ListParagraph"/>
        <w:numPr>
          <w:ilvl w:val="0"/>
          <w:numId w:val="573"/>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 xml:space="preserve"> 48,107,000   </w:t>
      </w:r>
    </w:p>
    <w:p w14:paraId="127F1508" w14:textId="1387EB92" w:rsidR="00781DA3" w:rsidRPr="00781DA3" w:rsidRDefault="00781DA3" w:rsidP="00BF7CBF">
      <w:pPr>
        <w:pStyle w:val="ListParagraph"/>
        <w:numPr>
          <w:ilvl w:val="2"/>
          <w:numId w:val="102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16,954,000 </w:t>
      </w:r>
    </w:p>
    <w:p w14:paraId="30569312" w14:textId="0A0295E7" w:rsidR="00781DA3" w:rsidRPr="00781DA3" w:rsidRDefault="00781DA3" w:rsidP="00BF7CBF">
      <w:pPr>
        <w:pStyle w:val="ListParagraph"/>
        <w:numPr>
          <w:ilvl w:val="2"/>
          <w:numId w:val="102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23,782,000   </w:t>
      </w:r>
    </w:p>
    <w:p w14:paraId="0454F81A" w14:textId="5D9DDA58" w:rsidR="00781DA3" w:rsidRDefault="00781DA3" w:rsidP="00BF7CBF">
      <w:pPr>
        <w:pStyle w:val="ListParagraph"/>
        <w:numPr>
          <w:ilvl w:val="2"/>
          <w:numId w:val="102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3,422,000   </w:t>
      </w:r>
    </w:p>
    <w:p w14:paraId="51E79C8C" w14:textId="77777777" w:rsidR="000D7088" w:rsidRPr="00781DA3" w:rsidRDefault="000D7088" w:rsidP="000D7088">
      <w:pPr>
        <w:pStyle w:val="ListParagraph"/>
        <w:tabs>
          <w:tab w:val="left" w:pos="1984"/>
        </w:tabs>
        <w:spacing w:after="360"/>
        <w:ind w:left="2250"/>
        <w:contextualSpacing w:val="0"/>
        <w:rPr>
          <w:rFonts w:ascii="Book Antiqua" w:hAnsi="Book Antiqua" w:cs="Calibri"/>
          <w:szCs w:val="24"/>
          <w:lang w:val="es-PR"/>
        </w:rPr>
      </w:pPr>
    </w:p>
    <w:p w14:paraId="4ABEB9C3" w14:textId="77777777" w:rsidR="00781DA3" w:rsidRPr="00781DA3" w:rsidRDefault="00781DA3" w:rsidP="00541FF7">
      <w:pPr>
        <w:pStyle w:val="ListParagraph"/>
        <w:numPr>
          <w:ilvl w:val="2"/>
          <w:numId w:val="1028"/>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lastRenderedPageBreak/>
        <w:t>Otras facilidades y pagos por  </w:t>
      </w:r>
    </w:p>
    <w:p w14:paraId="11E95026" w14:textId="04C1D2F5" w:rsidR="00781DA3" w:rsidRDefault="00781DA3" w:rsidP="00541FF7">
      <w:pPr>
        <w:pStyle w:val="ListParagraph"/>
        <w:tabs>
          <w:tab w:val="left" w:pos="1984"/>
        </w:tabs>
        <w:ind w:left="2250"/>
        <w:contextualSpacing w:val="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    2,349,000   </w:t>
      </w:r>
    </w:p>
    <w:p w14:paraId="1FDA6AF1" w14:textId="77777777" w:rsidR="00541FF7" w:rsidRPr="00781DA3" w:rsidRDefault="00541FF7" w:rsidP="00541FF7">
      <w:pPr>
        <w:pStyle w:val="ListParagraph"/>
        <w:tabs>
          <w:tab w:val="left" w:pos="1984"/>
        </w:tabs>
        <w:ind w:left="2250"/>
        <w:contextualSpacing w:val="0"/>
        <w:rPr>
          <w:rFonts w:ascii="Book Antiqua" w:hAnsi="Book Antiqua" w:cs="Calibri"/>
          <w:szCs w:val="24"/>
          <w:lang w:val="es-PR"/>
        </w:rPr>
      </w:pPr>
    </w:p>
    <w:p w14:paraId="58AB4C01" w14:textId="77777777" w:rsidR="00937358" w:rsidRDefault="00781DA3" w:rsidP="00541FF7">
      <w:pPr>
        <w:pStyle w:val="ListParagraph"/>
        <w:numPr>
          <w:ilvl w:val="2"/>
          <w:numId w:val="1028"/>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 xml:space="preserve">Pago de combustible y </w:t>
      </w:r>
    </w:p>
    <w:p w14:paraId="3EB48145" w14:textId="2A10C24D" w:rsidR="00781DA3" w:rsidRDefault="00781DA3" w:rsidP="00541FF7">
      <w:pPr>
        <w:pStyle w:val="ListParagraph"/>
        <w:tabs>
          <w:tab w:val="left" w:pos="1984"/>
        </w:tabs>
        <w:ind w:left="2250" w:hanging="270"/>
        <w:contextualSpacing w:val="0"/>
        <w:rPr>
          <w:rFonts w:ascii="Book Antiqua" w:hAnsi="Book Antiqua" w:cs="Calibri"/>
          <w:szCs w:val="24"/>
          <w:lang w:val="es-PR"/>
        </w:rPr>
      </w:pPr>
      <w:r w:rsidRPr="00781DA3">
        <w:rPr>
          <w:rFonts w:ascii="Book Antiqua" w:hAnsi="Book Antiqua" w:cs="Calibri"/>
          <w:szCs w:val="24"/>
          <w:lang w:val="es-PR"/>
        </w:rPr>
        <w:t xml:space="preserve">lubricantes ASG      </w:t>
      </w:r>
      <w:r w:rsidR="00937358">
        <w:rPr>
          <w:rFonts w:ascii="Book Antiqua" w:hAnsi="Book Antiqua" w:cs="Calibri"/>
          <w:szCs w:val="24"/>
          <w:lang w:val="es-PR"/>
        </w:rPr>
        <w:tab/>
      </w:r>
      <w:r w:rsidR="00937358">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1,600,000 </w:t>
      </w:r>
    </w:p>
    <w:p w14:paraId="179CB688" w14:textId="77777777" w:rsidR="00541FF7" w:rsidRPr="00781DA3" w:rsidRDefault="00541FF7" w:rsidP="00541FF7">
      <w:pPr>
        <w:pStyle w:val="ListParagraph"/>
        <w:tabs>
          <w:tab w:val="left" w:pos="1984"/>
        </w:tabs>
        <w:ind w:left="2250" w:hanging="270"/>
        <w:contextualSpacing w:val="0"/>
        <w:rPr>
          <w:rFonts w:ascii="Book Antiqua" w:hAnsi="Book Antiqua" w:cs="Calibri"/>
          <w:szCs w:val="24"/>
          <w:lang w:val="es-PR"/>
        </w:rPr>
      </w:pPr>
    </w:p>
    <w:p w14:paraId="2DD00823" w14:textId="77777777" w:rsidR="00781DA3" w:rsidRPr="00781DA3" w:rsidRDefault="00781DA3" w:rsidP="00BF7CBF">
      <w:pPr>
        <w:pStyle w:val="ListParagraph"/>
        <w:numPr>
          <w:ilvl w:val="0"/>
          <w:numId w:val="574"/>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66,741,000   </w:t>
      </w:r>
    </w:p>
    <w:p w14:paraId="20D4F8EA" w14:textId="66815F5F" w:rsidR="00781DA3" w:rsidRPr="00781DA3" w:rsidRDefault="00781DA3" w:rsidP="00BF7CBF">
      <w:pPr>
        <w:pStyle w:val="ListParagraph"/>
        <w:numPr>
          <w:ilvl w:val="2"/>
          <w:numId w:val="1029"/>
        </w:numPr>
        <w:tabs>
          <w:tab w:val="clear" w:pos="2250"/>
          <w:tab w:val="left" w:pos="1800"/>
        </w:tabs>
        <w:spacing w:after="360"/>
        <w:ind w:left="2070"/>
        <w:contextualSpacing w:val="0"/>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55DE673" w14:textId="0DC7494A" w:rsidR="00781DA3" w:rsidRPr="00781DA3" w:rsidRDefault="00781DA3" w:rsidP="00BF7CBF">
      <w:pPr>
        <w:pStyle w:val="ListParagraph"/>
        <w:numPr>
          <w:ilvl w:val="2"/>
          <w:numId w:val="1029"/>
        </w:numPr>
        <w:tabs>
          <w:tab w:val="clear" w:pos="2250"/>
          <w:tab w:val="left" w:pos="1800"/>
        </w:tabs>
        <w:spacing w:after="360"/>
        <w:ind w:left="2070"/>
        <w:contextualSpacing w:val="0"/>
        <w:rPr>
          <w:rFonts w:ascii="Book Antiqua" w:hAnsi="Book Antiqua" w:cs="Calibri"/>
          <w:szCs w:val="24"/>
          <w:lang w:val="es-PR"/>
        </w:rPr>
      </w:pPr>
      <w:r w:rsidRPr="00781DA3">
        <w:rPr>
          <w:rFonts w:ascii="Book Antiqua" w:hAnsi="Book Antiqua" w:cs="Calibri"/>
          <w:szCs w:val="24"/>
          <w:lang w:val="es-PR"/>
        </w:rPr>
        <w:t xml:space="preserve">Arrendamientos (excluyendo </w:t>
      </w:r>
      <w:proofErr w:type="gramStart"/>
      <w:r w:rsidRPr="00781DA3">
        <w:rPr>
          <w:rFonts w:ascii="Book Antiqua" w:hAnsi="Book Antiqua" w:cs="Calibri"/>
          <w:szCs w:val="24"/>
          <w:lang w:val="es-PR"/>
        </w:rPr>
        <w:t>AEP)   </w:t>
      </w:r>
      <w:proofErr w:type="gramEnd"/>
      <w:r w:rsidRPr="00781DA3">
        <w:rPr>
          <w:rFonts w:ascii="Book Antiqua" w:hAnsi="Book Antiqua" w:cs="Calibri"/>
          <w:szCs w:val="24"/>
          <w:lang w:val="es-PR"/>
        </w:rPr>
        <w:t>  9,226,000   </w:t>
      </w:r>
    </w:p>
    <w:p w14:paraId="1E5EA185" w14:textId="493BE23C" w:rsidR="00781DA3" w:rsidRPr="00781DA3" w:rsidRDefault="00781DA3" w:rsidP="00BF7CBF">
      <w:pPr>
        <w:pStyle w:val="ListParagraph"/>
        <w:numPr>
          <w:ilvl w:val="2"/>
          <w:numId w:val="1029"/>
        </w:numPr>
        <w:tabs>
          <w:tab w:val="clear" w:pos="2250"/>
          <w:tab w:val="left" w:pos="1800"/>
        </w:tabs>
        <w:spacing w:after="360"/>
        <w:ind w:left="2070"/>
        <w:contextualSpacing w:val="0"/>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t xml:space="preserve"> 1,466,000 </w:t>
      </w:r>
    </w:p>
    <w:p w14:paraId="2F6739B1" w14:textId="1872F66F" w:rsidR="00781DA3" w:rsidRPr="00781DA3" w:rsidRDefault="00781DA3" w:rsidP="00BF7CBF">
      <w:pPr>
        <w:pStyle w:val="ListParagraph"/>
        <w:numPr>
          <w:ilvl w:val="2"/>
          <w:numId w:val="1029"/>
        </w:numPr>
        <w:tabs>
          <w:tab w:val="clear" w:pos="2250"/>
          <w:tab w:val="left" w:pos="1800"/>
        </w:tabs>
        <w:spacing w:after="360"/>
        <w:ind w:left="2070"/>
        <w:contextualSpacing w:val="0"/>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w:t>
      </w:r>
      <w:r w:rsidR="00FA073E">
        <w:rPr>
          <w:rFonts w:ascii="Book Antiqua" w:hAnsi="Book Antiqua" w:cs="Calibri"/>
          <w:szCs w:val="24"/>
          <w:lang w:val="es-PR"/>
        </w:rPr>
        <w:t xml:space="preserve"> </w:t>
      </w:r>
      <w:r w:rsidRPr="00781DA3">
        <w:rPr>
          <w:rFonts w:ascii="Book Antiqua" w:hAnsi="Book Antiqua" w:cs="Calibri"/>
          <w:szCs w:val="24"/>
          <w:lang w:val="es-PR"/>
        </w:rPr>
        <w:t>5,281,000 </w:t>
      </w:r>
    </w:p>
    <w:p w14:paraId="66A618F1" w14:textId="77777777" w:rsidR="00937358" w:rsidRDefault="00781DA3" w:rsidP="00541FF7">
      <w:pPr>
        <w:pStyle w:val="ListParagraph"/>
        <w:numPr>
          <w:ilvl w:val="2"/>
          <w:numId w:val="1029"/>
        </w:numPr>
        <w:tabs>
          <w:tab w:val="clear" w:pos="2250"/>
          <w:tab w:val="left" w:pos="1800"/>
        </w:tabs>
        <w:ind w:left="2070"/>
        <w:contextualSpacing w:val="0"/>
        <w:rPr>
          <w:rFonts w:ascii="Book Antiqua" w:hAnsi="Book Antiqua" w:cs="Calibri"/>
          <w:szCs w:val="24"/>
          <w:lang w:val="es-PR"/>
        </w:rPr>
      </w:pPr>
      <w:r w:rsidRPr="00781DA3">
        <w:rPr>
          <w:rFonts w:ascii="Book Antiqua" w:hAnsi="Book Antiqua" w:cs="Calibri"/>
          <w:szCs w:val="24"/>
          <w:lang w:val="es-PR"/>
        </w:rPr>
        <w:t xml:space="preserve">Para la provisión, gestión y </w:t>
      </w:r>
    </w:p>
    <w:p w14:paraId="527DA12C" w14:textId="30D1DBC6" w:rsidR="00937358" w:rsidRDefault="00781DA3" w:rsidP="00541FF7">
      <w:pPr>
        <w:pStyle w:val="ListParagraph"/>
        <w:tabs>
          <w:tab w:val="left" w:pos="1800"/>
        </w:tabs>
        <w:ind w:left="2070" w:hanging="270"/>
        <w:contextualSpacing w:val="0"/>
        <w:rPr>
          <w:rFonts w:ascii="Book Antiqua" w:hAnsi="Book Antiqua" w:cs="Calibri"/>
          <w:szCs w:val="24"/>
          <w:lang w:val="es-PR"/>
        </w:rPr>
      </w:pPr>
      <w:r w:rsidRPr="00781DA3">
        <w:rPr>
          <w:rFonts w:ascii="Book Antiqua" w:hAnsi="Book Antiqua" w:cs="Calibri"/>
          <w:szCs w:val="24"/>
          <w:lang w:val="es-PR"/>
        </w:rPr>
        <w:t>administración </w:t>
      </w:r>
      <w:r w:rsidRPr="00937358">
        <w:rPr>
          <w:rFonts w:ascii="Book Antiqua" w:hAnsi="Book Antiqua" w:cs="Calibri"/>
          <w:szCs w:val="24"/>
          <w:lang w:val="es-PR"/>
        </w:rPr>
        <w:t xml:space="preserve">de servicios </w:t>
      </w:r>
    </w:p>
    <w:p w14:paraId="44BB1802" w14:textId="68319DBF" w:rsidR="00781DA3" w:rsidRPr="00937358" w:rsidRDefault="00781DA3" w:rsidP="00541FF7">
      <w:pPr>
        <w:pStyle w:val="ListParagraph"/>
        <w:tabs>
          <w:tab w:val="left" w:pos="1800"/>
        </w:tabs>
        <w:ind w:left="2070" w:hanging="270"/>
        <w:contextualSpacing w:val="0"/>
        <w:rPr>
          <w:rFonts w:ascii="Book Antiqua" w:hAnsi="Book Antiqua" w:cs="Calibri"/>
          <w:szCs w:val="24"/>
          <w:lang w:val="es-PR"/>
        </w:rPr>
      </w:pPr>
      <w:r w:rsidRPr="00937358">
        <w:rPr>
          <w:rFonts w:ascii="Book Antiqua" w:hAnsi="Book Antiqua" w:cs="Calibri"/>
          <w:szCs w:val="24"/>
          <w:lang w:val="es-PR"/>
        </w:rPr>
        <w:t>de atención médica a la  </w:t>
      </w:r>
    </w:p>
    <w:p w14:paraId="539DD1BC" w14:textId="7123F731" w:rsidR="00937358" w:rsidRDefault="00937358"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población correccional bajo la </w:t>
      </w:r>
    </w:p>
    <w:p w14:paraId="7A142341" w14:textId="009D4B3F" w:rsidR="00937358" w:rsidRDefault="00937358"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custodia del Departamento de </w:t>
      </w:r>
    </w:p>
    <w:p w14:paraId="7AD25E59" w14:textId="7D2DDC1A" w:rsidR="00781DA3" w:rsidRDefault="00781DA3" w:rsidP="00541FF7">
      <w:pPr>
        <w:pStyle w:val="ListParagraph"/>
        <w:tabs>
          <w:tab w:val="left" w:pos="1800"/>
        </w:tabs>
        <w:ind w:left="2070" w:hanging="360"/>
        <w:contextualSpacing w:val="0"/>
        <w:rPr>
          <w:rFonts w:ascii="Book Antiqua" w:hAnsi="Book Antiqua" w:cs="Calibri"/>
          <w:szCs w:val="24"/>
          <w:lang w:val="es-PR"/>
        </w:rPr>
      </w:pPr>
      <w:proofErr w:type="gramStart"/>
      <w:r w:rsidRPr="00781DA3">
        <w:rPr>
          <w:rFonts w:ascii="Book Antiqua" w:hAnsi="Book Antiqua" w:cs="Calibri"/>
          <w:szCs w:val="24"/>
          <w:lang w:val="es-PR"/>
        </w:rPr>
        <w:t>Corrección  y</w:t>
      </w:r>
      <w:proofErr w:type="gramEnd"/>
      <w:r w:rsidRPr="00781DA3">
        <w:rPr>
          <w:rFonts w:ascii="Book Antiqua" w:hAnsi="Book Antiqua" w:cs="Calibri"/>
          <w:szCs w:val="24"/>
          <w:lang w:val="es-PR"/>
        </w:rPr>
        <w:t xml:space="preserve"> Rehabilitación</w:t>
      </w:r>
      <w:r w:rsidRPr="00781DA3">
        <w:rPr>
          <w:rFonts w:ascii="Book Antiqua" w:hAnsi="Book Antiqua" w:cs="Calibri"/>
          <w:szCs w:val="24"/>
          <w:lang w:val="es-PR"/>
        </w:rPr>
        <w:tab/>
      </w:r>
      <w:r w:rsidRPr="00781DA3">
        <w:rPr>
          <w:rFonts w:ascii="Book Antiqua" w:hAnsi="Book Antiqua" w:cs="Calibri"/>
          <w:szCs w:val="24"/>
          <w:lang w:val="es-PR"/>
        </w:rPr>
        <w:tab/>
        <w:t>11,377,000 </w:t>
      </w:r>
    </w:p>
    <w:p w14:paraId="0CFC0BA0" w14:textId="77777777" w:rsidR="00541FF7" w:rsidRPr="00781DA3" w:rsidRDefault="00541FF7" w:rsidP="00541FF7">
      <w:pPr>
        <w:pStyle w:val="ListParagraph"/>
        <w:tabs>
          <w:tab w:val="left" w:pos="1800"/>
        </w:tabs>
        <w:ind w:left="2070" w:hanging="360"/>
        <w:contextualSpacing w:val="0"/>
        <w:rPr>
          <w:rFonts w:ascii="Book Antiqua" w:hAnsi="Book Antiqua" w:cs="Calibri"/>
          <w:szCs w:val="24"/>
          <w:lang w:val="es-PR"/>
        </w:rPr>
      </w:pPr>
    </w:p>
    <w:p w14:paraId="737A7184" w14:textId="77777777" w:rsidR="00781DA3" w:rsidRPr="00781DA3" w:rsidRDefault="00781DA3" w:rsidP="00541FF7">
      <w:pPr>
        <w:pStyle w:val="ListParagraph"/>
        <w:numPr>
          <w:ilvl w:val="2"/>
          <w:numId w:val="1029"/>
        </w:numPr>
        <w:tabs>
          <w:tab w:val="clear" w:pos="2250"/>
          <w:tab w:val="left" w:pos="1800"/>
        </w:tabs>
        <w:ind w:left="2070"/>
        <w:contextualSpacing w:val="0"/>
        <w:rPr>
          <w:rFonts w:ascii="Book Antiqua" w:hAnsi="Book Antiqua" w:cs="Calibri"/>
          <w:szCs w:val="24"/>
          <w:lang w:val="es-PR"/>
        </w:rPr>
      </w:pPr>
      <w:r w:rsidRPr="00781DA3">
        <w:rPr>
          <w:rFonts w:ascii="Book Antiqua" w:hAnsi="Book Antiqua" w:cs="Calibri"/>
          <w:szCs w:val="24"/>
          <w:lang w:val="es-PR"/>
        </w:rPr>
        <w:t>Para los servicios de alimentación  </w:t>
      </w:r>
    </w:p>
    <w:p w14:paraId="3B61D874" w14:textId="3F42B0C6" w:rsidR="00781DA3" w:rsidRPr="00781DA3" w:rsidRDefault="00937358"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proporcionados a la población  </w:t>
      </w:r>
    </w:p>
    <w:p w14:paraId="33B9AB97" w14:textId="36D62D22" w:rsidR="00781DA3" w:rsidRPr="00781DA3" w:rsidRDefault="00937358"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correccional bajo la custodia del  </w:t>
      </w:r>
    </w:p>
    <w:p w14:paraId="74F88456" w14:textId="552D5586" w:rsidR="00781DA3" w:rsidRPr="00781DA3" w:rsidRDefault="003D16DE"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Departamento de Corrección  </w:t>
      </w:r>
    </w:p>
    <w:p w14:paraId="7CF9D831" w14:textId="70FB477B" w:rsidR="00781DA3" w:rsidRDefault="00937358"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y Rehabilitación</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30,461,000 </w:t>
      </w:r>
    </w:p>
    <w:p w14:paraId="65DD4DF5" w14:textId="77777777" w:rsidR="00541FF7" w:rsidRPr="00781DA3" w:rsidRDefault="00541FF7" w:rsidP="00541FF7">
      <w:pPr>
        <w:pStyle w:val="ListParagraph"/>
        <w:tabs>
          <w:tab w:val="left" w:pos="1800"/>
        </w:tabs>
        <w:ind w:left="2070" w:hanging="360"/>
        <w:contextualSpacing w:val="0"/>
        <w:rPr>
          <w:rFonts w:ascii="Book Antiqua" w:hAnsi="Book Antiqua" w:cs="Calibri"/>
          <w:szCs w:val="24"/>
          <w:lang w:val="es-PR"/>
        </w:rPr>
      </w:pPr>
    </w:p>
    <w:p w14:paraId="7DC0F09B" w14:textId="4E9964E0" w:rsidR="00937358" w:rsidRDefault="00781DA3" w:rsidP="00541FF7">
      <w:pPr>
        <w:pStyle w:val="ListParagraph"/>
        <w:numPr>
          <w:ilvl w:val="2"/>
          <w:numId w:val="1029"/>
        </w:numPr>
        <w:tabs>
          <w:tab w:val="clear" w:pos="2250"/>
          <w:tab w:val="left" w:pos="1620"/>
          <w:tab w:val="left" w:pos="1800"/>
        </w:tabs>
        <w:ind w:left="2070"/>
        <w:contextualSpacing w:val="0"/>
        <w:rPr>
          <w:rFonts w:ascii="Book Antiqua" w:hAnsi="Book Antiqua" w:cs="Calibri"/>
          <w:szCs w:val="24"/>
          <w:lang w:val="es-PR"/>
        </w:rPr>
      </w:pPr>
      <w:r w:rsidRPr="00781DA3">
        <w:rPr>
          <w:rFonts w:ascii="Book Antiqua" w:hAnsi="Book Antiqua" w:cs="Calibri"/>
          <w:szCs w:val="24"/>
          <w:lang w:val="es-PR"/>
        </w:rPr>
        <w:t xml:space="preserve">Programas comunitarios y centros </w:t>
      </w:r>
    </w:p>
    <w:p w14:paraId="30DEE23C" w14:textId="14BBADE9" w:rsidR="00781DA3" w:rsidRPr="00937358" w:rsidRDefault="00781DA3" w:rsidP="00541FF7">
      <w:pPr>
        <w:pStyle w:val="ListParagraph"/>
        <w:tabs>
          <w:tab w:val="left" w:pos="1620"/>
          <w:tab w:val="left" w:pos="1800"/>
        </w:tabs>
        <w:ind w:left="2250" w:hanging="450"/>
        <w:contextualSpacing w:val="0"/>
        <w:rPr>
          <w:rFonts w:ascii="Book Antiqua" w:hAnsi="Book Antiqua" w:cs="Calibri"/>
          <w:szCs w:val="24"/>
          <w:lang w:val="es-PR"/>
        </w:rPr>
      </w:pPr>
      <w:proofErr w:type="gramStart"/>
      <w:r w:rsidRPr="00781DA3">
        <w:rPr>
          <w:rFonts w:ascii="Book Antiqua" w:hAnsi="Book Antiqua" w:cs="Calibri"/>
          <w:szCs w:val="24"/>
          <w:lang w:val="es-PR"/>
        </w:rPr>
        <w:t>de  </w:t>
      </w:r>
      <w:r w:rsidRPr="00937358">
        <w:rPr>
          <w:rFonts w:ascii="Book Antiqua" w:hAnsi="Book Antiqua" w:cs="Calibri"/>
          <w:szCs w:val="24"/>
          <w:lang w:val="es-PR"/>
        </w:rPr>
        <w:t>rehabilitación</w:t>
      </w:r>
      <w:proofErr w:type="gramEnd"/>
      <w:r w:rsidRPr="00937358">
        <w:rPr>
          <w:rFonts w:ascii="Book Antiqua" w:hAnsi="Book Antiqua" w:cs="Calibri"/>
          <w:szCs w:val="24"/>
          <w:lang w:val="es-PR"/>
        </w:rPr>
        <w:t xml:space="preserve"> para la población  </w:t>
      </w:r>
    </w:p>
    <w:p w14:paraId="2AF4896E" w14:textId="77777777" w:rsidR="00541FF7" w:rsidRDefault="00937358" w:rsidP="00541FF7">
      <w:pPr>
        <w:pStyle w:val="ListParagraph"/>
        <w:tabs>
          <w:tab w:val="left" w:pos="1800"/>
        </w:tabs>
        <w:ind w:left="2070" w:hanging="360"/>
        <w:contextualSpacing w:val="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correccional </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4,134,000</w:t>
      </w:r>
    </w:p>
    <w:p w14:paraId="7199EC9D" w14:textId="7604A32A" w:rsidR="00781DA3" w:rsidRPr="00781DA3" w:rsidRDefault="00781DA3" w:rsidP="00541FF7">
      <w:pPr>
        <w:pStyle w:val="ListParagraph"/>
        <w:tabs>
          <w:tab w:val="left" w:pos="1800"/>
        </w:tabs>
        <w:ind w:left="2070" w:hanging="360"/>
        <w:contextualSpacing w:val="0"/>
        <w:rPr>
          <w:rFonts w:ascii="Book Antiqua" w:hAnsi="Book Antiqua" w:cs="Calibri"/>
          <w:szCs w:val="24"/>
          <w:lang w:val="es-PR"/>
        </w:rPr>
      </w:pPr>
      <w:r w:rsidRPr="00781DA3">
        <w:rPr>
          <w:rFonts w:ascii="Book Antiqua" w:hAnsi="Book Antiqua" w:cs="Calibri"/>
          <w:szCs w:val="24"/>
          <w:lang w:val="es-PR"/>
        </w:rPr>
        <w:t>  </w:t>
      </w:r>
    </w:p>
    <w:p w14:paraId="3917348D" w14:textId="7C38B152" w:rsidR="00781DA3" w:rsidRPr="00781DA3" w:rsidRDefault="00781DA3" w:rsidP="00BF7CBF">
      <w:pPr>
        <w:pStyle w:val="ListParagraph"/>
        <w:numPr>
          <w:ilvl w:val="0"/>
          <w:numId w:val="575"/>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1,292,000   </w:t>
      </w:r>
    </w:p>
    <w:p w14:paraId="4A47E641" w14:textId="2CC139C4" w:rsidR="00781DA3" w:rsidRPr="00781DA3" w:rsidRDefault="00781DA3" w:rsidP="00BF7CBF">
      <w:pPr>
        <w:pStyle w:val="ListParagraph"/>
        <w:numPr>
          <w:ilvl w:val="0"/>
          <w:numId w:val="576"/>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1,675,000 </w:t>
      </w:r>
    </w:p>
    <w:p w14:paraId="43592E12" w14:textId="01BB19E4" w:rsidR="00781DA3" w:rsidRPr="00781DA3" w:rsidRDefault="00781DA3" w:rsidP="00BF7CBF">
      <w:pPr>
        <w:pStyle w:val="ListParagraph"/>
        <w:numPr>
          <w:ilvl w:val="2"/>
          <w:numId w:val="1030"/>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1,675,000           </w:t>
      </w:r>
    </w:p>
    <w:p w14:paraId="4F4935F0" w14:textId="4CFB4409" w:rsidR="00781DA3" w:rsidRPr="00781DA3" w:rsidRDefault="00781DA3" w:rsidP="00BF7CBF">
      <w:pPr>
        <w:pStyle w:val="ListParagraph"/>
        <w:numPr>
          <w:ilvl w:val="0"/>
          <w:numId w:val="577"/>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943,000     </w:t>
      </w:r>
    </w:p>
    <w:p w14:paraId="46A72A61" w14:textId="1126B88E" w:rsidR="00781DA3" w:rsidRPr="00781DA3" w:rsidRDefault="00781DA3" w:rsidP="00BF7CBF">
      <w:pPr>
        <w:pStyle w:val="ListParagraph"/>
        <w:numPr>
          <w:ilvl w:val="0"/>
          <w:numId w:val="57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lastRenderedPageBreak/>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3,945,000   </w:t>
      </w:r>
    </w:p>
    <w:p w14:paraId="16119E30" w14:textId="58CC75B9" w:rsidR="00781DA3" w:rsidRPr="00781DA3" w:rsidRDefault="00781DA3" w:rsidP="00BF7CBF">
      <w:pPr>
        <w:pStyle w:val="ListParagraph"/>
        <w:numPr>
          <w:ilvl w:val="2"/>
          <w:numId w:val="103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Otros materiales y suministros</w:t>
      </w:r>
      <w:r w:rsidRPr="00781DA3">
        <w:rPr>
          <w:rFonts w:ascii="Book Antiqua" w:hAnsi="Book Antiqua" w:cs="Calibri"/>
          <w:szCs w:val="24"/>
          <w:lang w:val="es-PR"/>
        </w:rPr>
        <w:tab/>
        <w:t>3,945,000 </w:t>
      </w:r>
    </w:p>
    <w:p w14:paraId="3CEE4DD6" w14:textId="09D31EB7" w:rsidR="00781DA3" w:rsidRPr="00781DA3" w:rsidRDefault="00781DA3" w:rsidP="00BF7CBF">
      <w:pPr>
        <w:pStyle w:val="ListParagraph"/>
        <w:numPr>
          <w:ilvl w:val="0"/>
          <w:numId w:val="579"/>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1D2CDFA3" w14:textId="438532E9" w:rsidR="00781DA3" w:rsidRPr="00781DA3" w:rsidRDefault="00781DA3" w:rsidP="00BF7CBF">
      <w:pPr>
        <w:pStyle w:val="ListParagraph"/>
        <w:numPr>
          <w:ilvl w:val="0"/>
          <w:numId w:val="580"/>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50,000 </w:t>
      </w:r>
    </w:p>
    <w:p w14:paraId="5D8C4256" w14:textId="71F8932D" w:rsidR="00781DA3" w:rsidRPr="00781DA3" w:rsidRDefault="00781DA3" w:rsidP="00BF7CBF">
      <w:pPr>
        <w:pStyle w:val="ListParagraph"/>
        <w:numPr>
          <w:ilvl w:val="0"/>
          <w:numId w:val="581"/>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68D9BA14" w14:textId="77777777" w:rsidR="00781DA3" w:rsidRPr="00781DA3" w:rsidRDefault="00781DA3" w:rsidP="00541FF7">
      <w:pPr>
        <w:pStyle w:val="ListParagraph"/>
        <w:numPr>
          <w:ilvl w:val="2"/>
          <w:numId w:val="1032"/>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Aportación al Fideicomiso de Reserva  </w:t>
      </w:r>
    </w:p>
    <w:p w14:paraId="03C46D22" w14:textId="1791C7E8" w:rsidR="00781DA3" w:rsidRDefault="00781DA3" w:rsidP="00541FF7">
      <w:pPr>
        <w:pStyle w:val="ListParagraph"/>
        <w:tabs>
          <w:tab w:val="left" w:pos="1984"/>
        </w:tabs>
        <w:ind w:left="2250"/>
        <w:contextualSpacing w:val="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proofErr w:type="gramStart"/>
      <w:r w:rsidRPr="00781DA3">
        <w:rPr>
          <w:rFonts w:ascii="Book Antiqua" w:hAnsi="Book Antiqua" w:cs="Calibri"/>
          <w:szCs w:val="24"/>
          <w:lang w:val="es-PR"/>
        </w:rPr>
        <w:tab/>
        <w:t>  122,000</w:t>
      </w:r>
      <w:proofErr w:type="gramEnd"/>
      <w:r w:rsidRPr="00781DA3">
        <w:rPr>
          <w:rFonts w:ascii="Book Antiqua" w:hAnsi="Book Antiqua" w:cs="Calibri"/>
          <w:szCs w:val="24"/>
          <w:lang w:val="es-PR"/>
        </w:rPr>
        <w:t> </w:t>
      </w:r>
    </w:p>
    <w:p w14:paraId="23996FD6" w14:textId="77777777" w:rsidR="00541FF7" w:rsidRPr="00781DA3" w:rsidRDefault="00541FF7" w:rsidP="00541FF7">
      <w:pPr>
        <w:pStyle w:val="ListParagraph"/>
        <w:tabs>
          <w:tab w:val="left" w:pos="1984"/>
        </w:tabs>
        <w:ind w:left="2250"/>
        <w:contextualSpacing w:val="0"/>
        <w:rPr>
          <w:rFonts w:ascii="Book Antiqua" w:hAnsi="Book Antiqua" w:cs="Calibri"/>
          <w:szCs w:val="24"/>
          <w:lang w:val="es-PR"/>
        </w:rPr>
      </w:pPr>
    </w:p>
    <w:p w14:paraId="219B58FE" w14:textId="77777777" w:rsidR="00781DA3" w:rsidRPr="00781DA3" w:rsidRDefault="00781DA3" w:rsidP="00541FF7">
      <w:pPr>
        <w:pStyle w:val="ListParagraph"/>
        <w:tabs>
          <w:tab w:val="left" w:pos="1984"/>
        </w:tabs>
        <w:contextualSpacing w:val="0"/>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Otros Programas del Departamento de  </w:t>
      </w:r>
    </w:p>
    <w:p w14:paraId="5FB1BF1F" w14:textId="4677BB85" w:rsidR="00781DA3" w:rsidRDefault="00781DA3" w:rsidP="00541FF7">
      <w:pPr>
        <w:pStyle w:val="ListParagraph"/>
        <w:tabs>
          <w:tab w:val="left" w:pos="1984"/>
        </w:tabs>
        <w:contextualSpacing w:val="0"/>
        <w:rPr>
          <w:rFonts w:ascii="Book Antiqua" w:hAnsi="Book Antiqua" w:cs="Calibri"/>
          <w:szCs w:val="24"/>
          <w:lang w:val="es-PR"/>
        </w:rPr>
      </w:pPr>
      <w:r w:rsidRPr="00781DA3">
        <w:rPr>
          <w:rFonts w:ascii="Book Antiqua" w:hAnsi="Book Antiqua" w:cs="Calibri"/>
          <w:szCs w:val="24"/>
          <w:lang w:val="es-PR"/>
        </w:rPr>
        <w:t xml:space="preserve">Corrección y Rehabilitación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2B5B31">
        <w:rPr>
          <w:rFonts w:ascii="Book Antiqua" w:hAnsi="Book Antiqua" w:cs="Calibri"/>
          <w:szCs w:val="24"/>
          <w:u w:val="single"/>
          <w:lang w:val="es-PR"/>
        </w:rPr>
        <w:t>410,498,000</w:t>
      </w:r>
      <w:r w:rsidRPr="00781DA3">
        <w:rPr>
          <w:rFonts w:ascii="Book Antiqua" w:hAnsi="Book Antiqua" w:cs="Calibri"/>
          <w:szCs w:val="24"/>
          <w:lang w:val="es-PR"/>
        </w:rPr>
        <w:t> </w:t>
      </w:r>
    </w:p>
    <w:p w14:paraId="65F076A8" w14:textId="77777777" w:rsidR="00541FF7" w:rsidRPr="00781DA3" w:rsidRDefault="00541FF7" w:rsidP="00541FF7">
      <w:pPr>
        <w:pStyle w:val="ListParagraph"/>
        <w:tabs>
          <w:tab w:val="left" w:pos="1984"/>
        </w:tabs>
        <w:contextualSpacing w:val="0"/>
        <w:rPr>
          <w:rFonts w:ascii="Book Antiqua" w:hAnsi="Book Antiqua" w:cs="Calibri"/>
          <w:szCs w:val="24"/>
          <w:lang w:val="es-PR"/>
        </w:rPr>
      </w:pPr>
    </w:p>
    <w:p w14:paraId="40FDE09A" w14:textId="5A5109C4" w:rsidR="00781DA3" w:rsidRPr="00781DA3" w:rsidRDefault="00781DA3" w:rsidP="00BF7CBF">
      <w:pPr>
        <w:pStyle w:val="ListParagraph"/>
        <w:tabs>
          <w:tab w:val="left" w:pos="1984"/>
        </w:tabs>
        <w:spacing w:after="360"/>
        <w:contextualSpacing w:val="0"/>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del Departamento de Corrección y Rehabilitación             </w:t>
      </w:r>
      <w:r w:rsidRPr="00781DA3">
        <w:rPr>
          <w:rFonts w:ascii="Book Antiqua" w:hAnsi="Book Antiqua" w:cs="Calibri"/>
          <w:szCs w:val="24"/>
          <w:lang w:val="es-PR"/>
        </w:rPr>
        <w:tab/>
      </w:r>
      <w:r w:rsidRPr="002B5B31">
        <w:rPr>
          <w:rFonts w:ascii="Book Antiqua" w:hAnsi="Book Antiqua" w:cs="Calibri"/>
          <w:szCs w:val="24"/>
          <w:u w:val="single"/>
          <w:lang w:val="es-PR"/>
        </w:rPr>
        <w:t>440,122,000</w:t>
      </w:r>
      <w:r w:rsidRPr="00781DA3">
        <w:rPr>
          <w:rFonts w:ascii="Book Antiqua" w:hAnsi="Book Antiqua" w:cs="Calibri"/>
          <w:szCs w:val="24"/>
          <w:lang w:val="es-PR"/>
        </w:rPr>
        <w:t>    </w:t>
      </w:r>
    </w:p>
    <w:p w14:paraId="669E53B4" w14:textId="77777777" w:rsidR="00781DA3" w:rsidRPr="00781DA3" w:rsidRDefault="00781DA3" w:rsidP="00BF7CBF">
      <w:pPr>
        <w:pStyle w:val="ListParagraph"/>
        <w:numPr>
          <w:ilvl w:val="0"/>
          <w:numId w:val="582"/>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Salud Correccional</w:t>
      </w:r>
      <w:r w:rsidRPr="00781DA3">
        <w:rPr>
          <w:rFonts w:ascii="Book Antiqua" w:hAnsi="Book Antiqua" w:cs="Calibri"/>
          <w:szCs w:val="24"/>
          <w:lang w:val="es-PR"/>
        </w:rPr>
        <w:tab/>
        <w:t> </w:t>
      </w:r>
    </w:p>
    <w:p w14:paraId="62FDFF79" w14:textId="4239FE49" w:rsidR="00781DA3" w:rsidRPr="00781DA3" w:rsidRDefault="00781DA3" w:rsidP="00BF7CBF">
      <w:pPr>
        <w:pStyle w:val="ListParagraph"/>
        <w:numPr>
          <w:ilvl w:val="0"/>
          <w:numId w:val="583"/>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16,188,000 </w:t>
      </w:r>
    </w:p>
    <w:p w14:paraId="453EB20D" w14:textId="3B3F530A" w:rsidR="00781DA3" w:rsidRPr="00781DA3" w:rsidRDefault="00781DA3" w:rsidP="00BF7CBF">
      <w:pPr>
        <w:pStyle w:val="ListParagraph"/>
        <w:numPr>
          <w:ilvl w:val="2"/>
          <w:numId w:val="1033"/>
        </w:numPr>
        <w:tabs>
          <w:tab w:val="clear" w:pos="2250"/>
        </w:tabs>
        <w:spacing w:after="360"/>
        <w:ind w:left="1980"/>
        <w:contextualSpacing w:val="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proofErr w:type="gramStart"/>
      <w:r w:rsidRPr="00781DA3">
        <w:rPr>
          <w:rFonts w:ascii="Book Antiqua" w:hAnsi="Book Antiqua" w:cs="Calibri"/>
          <w:szCs w:val="24"/>
          <w:lang w:val="es-PR"/>
        </w:rPr>
        <w:tab/>
        <w:t xml:space="preserve">  </w:t>
      </w:r>
      <w:r w:rsidR="00FA073E">
        <w:rPr>
          <w:rFonts w:ascii="Book Antiqua" w:hAnsi="Book Antiqua" w:cs="Calibri"/>
          <w:szCs w:val="24"/>
          <w:lang w:val="es-PR"/>
        </w:rPr>
        <w:tab/>
      </w:r>
      <w:proofErr w:type="gramEnd"/>
      <w:r w:rsidRPr="00781DA3">
        <w:rPr>
          <w:rFonts w:ascii="Book Antiqua" w:hAnsi="Book Antiqua" w:cs="Calibri"/>
          <w:szCs w:val="24"/>
          <w:lang w:val="es-PR"/>
        </w:rPr>
        <w:t>13,249,000 </w:t>
      </w:r>
    </w:p>
    <w:p w14:paraId="7AE5FF32" w14:textId="77777777" w:rsidR="009307BD" w:rsidRDefault="00781DA3" w:rsidP="00541FF7">
      <w:pPr>
        <w:pStyle w:val="ListParagraph"/>
        <w:numPr>
          <w:ilvl w:val="2"/>
          <w:numId w:val="1033"/>
        </w:numPr>
        <w:tabs>
          <w:tab w:val="clear" w:pos="2250"/>
        </w:tabs>
        <w:ind w:left="1980"/>
        <w:contextualSpacing w:val="0"/>
        <w:rPr>
          <w:rFonts w:ascii="Book Antiqua" w:hAnsi="Book Antiqua" w:cs="Calibri"/>
          <w:szCs w:val="24"/>
          <w:lang w:val="es-PR"/>
        </w:rPr>
      </w:pPr>
      <w:r w:rsidRPr="00781DA3">
        <w:rPr>
          <w:rFonts w:ascii="Book Antiqua" w:hAnsi="Book Antiqua" w:cs="Calibri"/>
          <w:szCs w:val="24"/>
          <w:lang w:val="es-PR"/>
        </w:rPr>
        <w:t xml:space="preserve">Aportación patronal al seguro </w:t>
      </w:r>
    </w:p>
    <w:p w14:paraId="1141888C" w14:textId="02F3F518" w:rsidR="00781DA3" w:rsidRDefault="00781DA3" w:rsidP="00541FF7">
      <w:pPr>
        <w:pStyle w:val="ListParagraph"/>
        <w:ind w:left="1980"/>
        <w:contextualSpacing w:val="0"/>
        <w:rPr>
          <w:rFonts w:ascii="Book Antiqua" w:hAnsi="Book Antiqua" w:cs="Calibri"/>
          <w:szCs w:val="24"/>
          <w:lang w:val="es-PR"/>
        </w:rPr>
      </w:pPr>
      <w:r w:rsidRPr="00781DA3">
        <w:rPr>
          <w:rFonts w:ascii="Book Antiqua" w:hAnsi="Book Antiqua" w:cs="Calibri"/>
          <w:szCs w:val="24"/>
          <w:lang w:val="es-PR"/>
        </w:rPr>
        <w:t>médico</w:t>
      </w:r>
      <w:r w:rsidRPr="00781DA3">
        <w:rPr>
          <w:rFonts w:ascii="Book Antiqua" w:hAnsi="Book Antiqua" w:cs="Calibri"/>
          <w:szCs w:val="24"/>
          <w:lang w:val="es-PR"/>
        </w:rPr>
        <w:tab/>
        <w:t xml:space="preserve">       </w:t>
      </w:r>
      <w:r w:rsidR="009307BD">
        <w:rPr>
          <w:rFonts w:ascii="Book Antiqua" w:hAnsi="Book Antiqua" w:cs="Calibri"/>
          <w:szCs w:val="24"/>
          <w:lang w:val="es-PR"/>
        </w:rPr>
        <w:tab/>
      </w:r>
      <w:r w:rsidR="009307BD">
        <w:rPr>
          <w:rFonts w:ascii="Book Antiqua" w:hAnsi="Book Antiqua" w:cs="Calibri"/>
          <w:szCs w:val="24"/>
          <w:lang w:val="es-PR"/>
        </w:rPr>
        <w:tab/>
      </w:r>
      <w:r w:rsidR="009307BD">
        <w:rPr>
          <w:rFonts w:ascii="Book Antiqua" w:hAnsi="Book Antiqua" w:cs="Calibri"/>
          <w:szCs w:val="24"/>
          <w:lang w:val="es-PR"/>
        </w:rPr>
        <w:tab/>
      </w:r>
      <w:r w:rsidR="009307BD">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926,000  </w:t>
      </w:r>
    </w:p>
    <w:p w14:paraId="75B15989" w14:textId="77777777" w:rsidR="00541FF7" w:rsidRPr="00781DA3" w:rsidRDefault="00541FF7" w:rsidP="00541FF7">
      <w:pPr>
        <w:pStyle w:val="ListParagraph"/>
        <w:ind w:left="1980"/>
        <w:contextualSpacing w:val="0"/>
        <w:rPr>
          <w:rFonts w:ascii="Book Antiqua" w:hAnsi="Book Antiqua" w:cs="Calibri"/>
          <w:szCs w:val="24"/>
          <w:lang w:val="es-PR"/>
        </w:rPr>
      </w:pPr>
    </w:p>
    <w:p w14:paraId="1A2024F3" w14:textId="387A4AB4" w:rsidR="00781DA3" w:rsidRDefault="00781DA3" w:rsidP="00541FF7">
      <w:pPr>
        <w:pStyle w:val="ListParagraph"/>
        <w:numPr>
          <w:ilvl w:val="2"/>
          <w:numId w:val="1033"/>
        </w:numPr>
        <w:tabs>
          <w:tab w:val="clear" w:pos="2250"/>
        </w:tabs>
        <w:ind w:left="1980"/>
        <w:contextualSpacing w:val="0"/>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89,000 </w:t>
      </w:r>
    </w:p>
    <w:p w14:paraId="2B223374" w14:textId="77777777" w:rsidR="00541FF7" w:rsidRPr="00781DA3" w:rsidRDefault="00541FF7" w:rsidP="00541FF7">
      <w:pPr>
        <w:pStyle w:val="ListParagraph"/>
        <w:ind w:left="1980"/>
        <w:contextualSpacing w:val="0"/>
        <w:rPr>
          <w:rFonts w:ascii="Book Antiqua" w:hAnsi="Book Antiqua" w:cs="Calibri"/>
          <w:szCs w:val="24"/>
          <w:lang w:val="es-PR"/>
        </w:rPr>
      </w:pPr>
    </w:p>
    <w:p w14:paraId="5E3639B2" w14:textId="01A62331" w:rsidR="00781DA3" w:rsidRDefault="00781DA3" w:rsidP="00541FF7">
      <w:pPr>
        <w:pStyle w:val="ListParagraph"/>
        <w:numPr>
          <w:ilvl w:val="2"/>
          <w:numId w:val="1033"/>
        </w:numPr>
        <w:tabs>
          <w:tab w:val="clear" w:pos="2250"/>
        </w:tabs>
        <w:ind w:left="1980"/>
        <w:contextualSpacing w:val="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1,542,000 </w:t>
      </w:r>
    </w:p>
    <w:p w14:paraId="174F43F6" w14:textId="77777777" w:rsidR="00541FF7" w:rsidRPr="00781DA3" w:rsidRDefault="00541FF7" w:rsidP="00541FF7">
      <w:pPr>
        <w:pStyle w:val="ListParagraph"/>
        <w:ind w:left="1980"/>
        <w:contextualSpacing w:val="0"/>
        <w:rPr>
          <w:rFonts w:ascii="Book Antiqua" w:hAnsi="Book Antiqua" w:cs="Calibri"/>
          <w:szCs w:val="24"/>
          <w:lang w:val="es-PR"/>
        </w:rPr>
      </w:pPr>
    </w:p>
    <w:p w14:paraId="61503D13" w14:textId="77777777" w:rsidR="00781DA3" w:rsidRPr="00781DA3" w:rsidRDefault="00781DA3" w:rsidP="00541FF7">
      <w:pPr>
        <w:pStyle w:val="ListParagraph"/>
        <w:numPr>
          <w:ilvl w:val="2"/>
          <w:numId w:val="1033"/>
        </w:numPr>
        <w:tabs>
          <w:tab w:val="clear" w:pos="2250"/>
        </w:tabs>
        <w:ind w:left="1980"/>
        <w:contextualSpacing w:val="0"/>
        <w:rPr>
          <w:rFonts w:ascii="Book Antiqua" w:hAnsi="Book Antiqua" w:cs="Calibri"/>
          <w:szCs w:val="24"/>
          <w:lang w:val="es-PR"/>
        </w:rPr>
      </w:pPr>
      <w:r w:rsidRPr="00781DA3">
        <w:rPr>
          <w:rFonts w:ascii="Book Antiqua" w:hAnsi="Book Antiqua" w:cs="Calibri"/>
          <w:szCs w:val="24"/>
          <w:lang w:val="es-PR"/>
        </w:rPr>
        <w:t>Jubilación anticipada y programa  </w:t>
      </w:r>
    </w:p>
    <w:p w14:paraId="5E43F2D1" w14:textId="1E5E93FD" w:rsidR="00781DA3" w:rsidRDefault="00781DA3" w:rsidP="00541FF7">
      <w:pPr>
        <w:pStyle w:val="ListParagraph"/>
        <w:ind w:left="1980"/>
        <w:contextualSpacing w:val="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256,000 </w:t>
      </w:r>
    </w:p>
    <w:p w14:paraId="26B6F5D7" w14:textId="77777777" w:rsidR="00541FF7" w:rsidRPr="00781DA3" w:rsidRDefault="00541FF7" w:rsidP="00541FF7">
      <w:pPr>
        <w:pStyle w:val="ListParagraph"/>
        <w:ind w:left="1980"/>
        <w:contextualSpacing w:val="0"/>
        <w:rPr>
          <w:rFonts w:ascii="Book Antiqua" w:hAnsi="Book Antiqua" w:cs="Calibri"/>
          <w:szCs w:val="24"/>
          <w:lang w:val="es-PR"/>
        </w:rPr>
      </w:pPr>
    </w:p>
    <w:p w14:paraId="6FC731DC" w14:textId="0FDBCFA2" w:rsidR="00781DA3" w:rsidRDefault="00781DA3" w:rsidP="00541FF7">
      <w:pPr>
        <w:pStyle w:val="ListParagraph"/>
        <w:numPr>
          <w:ilvl w:val="2"/>
          <w:numId w:val="1033"/>
        </w:numPr>
        <w:tabs>
          <w:tab w:val="clear" w:pos="2250"/>
        </w:tabs>
        <w:ind w:left="1980"/>
        <w:contextualSpacing w:val="0"/>
        <w:rPr>
          <w:rFonts w:ascii="Book Antiqua" w:hAnsi="Book Antiqua" w:cs="Calibri"/>
          <w:szCs w:val="24"/>
          <w:lang w:val="es-PR"/>
        </w:rPr>
      </w:pPr>
      <w:r w:rsidRPr="00781DA3">
        <w:rPr>
          <w:rFonts w:ascii="Book Antiqua" w:hAnsi="Book Antiqua" w:cs="Calibri"/>
          <w:szCs w:val="24"/>
          <w:lang w:val="es-PR"/>
        </w:rPr>
        <w:t>Otros gastos de nómina</w:t>
      </w:r>
      <w:r w:rsidRPr="00781DA3">
        <w:rPr>
          <w:rFonts w:ascii="Book Antiqua" w:hAnsi="Book Antiqua" w:cs="Calibri"/>
          <w:szCs w:val="24"/>
          <w:lang w:val="es-PR"/>
        </w:rPr>
        <w:tab/>
      </w:r>
      <w:r w:rsidRPr="00781DA3">
        <w:rPr>
          <w:rFonts w:ascii="Book Antiqua" w:hAnsi="Book Antiqua" w:cs="Calibri"/>
          <w:szCs w:val="24"/>
          <w:lang w:val="es-PR"/>
        </w:rPr>
        <w:tab/>
        <w:t>   126,000 </w:t>
      </w:r>
    </w:p>
    <w:p w14:paraId="6C395B21" w14:textId="77777777" w:rsidR="00541FF7" w:rsidRPr="00781DA3" w:rsidRDefault="00541FF7" w:rsidP="00541FF7">
      <w:pPr>
        <w:pStyle w:val="ListParagraph"/>
        <w:ind w:left="1980"/>
        <w:contextualSpacing w:val="0"/>
        <w:rPr>
          <w:rFonts w:ascii="Book Antiqua" w:hAnsi="Book Antiqua" w:cs="Calibri"/>
          <w:szCs w:val="24"/>
          <w:lang w:val="es-PR"/>
        </w:rPr>
      </w:pPr>
    </w:p>
    <w:p w14:paraId="47D0C161" w14:textId="51D1A4CA" w:rsidR="00781DA3" w:rsidRPr="00781DA3" w:rsidRDefault="00781DA3" w:rsidP="00BF7CBF">
      <w:pPr>
        <w:pStyle w:val="ListParagraph"/>
        <w:numPr>
          <w:ilvl w:val="0"/>
          <w:numId w:val="584"/>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Pagos al "</w:t>
      </w:r>
      <w:proofErr w:type="spellStart"/>
      <w:r w:rsidRPr="00781DA3">
        <w:rPr>
          <w:rFonts w:ascii="Book Antiqua" w:hAnsi="Book Antiqua" w:cs="Calibri"/>
          <w:szCs w:val="24"/>
          <w:lang w:val="es-PR"/>
        </w:rPr>
        <w:t>Paygo</w:t>
      </w:r>
      <w:proofErr w:type="spellEnd"/>
      <w:r w:rsidRPr="00781DA3">
        <w:rPr>
          <w:rFonts w:ascii="Book Antiqua" w:hAnsi="Book Antiqua" w:cs="Calibri"/>
          <w:szCs w:val="24"/>
          <w:lang w:val="es-PR"/>
        </w:rPr>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2,083,000   </w:t>
      </w:r>
    </w:p>
    <w:p w14:paraId="2E9774D7" w14:textId="4434C96D" w:rsidR="00781DA3" w:rsidRPr="00781DA3" w:rsidRDefault="00781DA3" w:rsidP="00BF7CBF">
      <w:pPr>
        <w:pStyle w:val="ListParagraph"/>
        <w:numPr>
          <w:ilvl w:val="0"/>
          <w:numId w:val="585"/>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00FA073E">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70,000  </w:t>
      </w:r>
    </w:p>
    <w:p w14:paraId="036A2457" w14:textId="2AA9F988" w:rsidR="00781DA3" w:rsidRPr="00781DA3" w:rsidRDefault="00781DA3" w:rsidP="00BF7CBF">
      <w:pPr>
        <w:pStyle w:val="ListParagraph"/>
        <w:numPr>
          <w:ilvl w:val="0"/>
          <w:numId w:val="586"/>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lastRenderedPageBreak/>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0B08C5">
        <w:rPr>
          <w:rFonts w:ascii="Book Antiqua" w:hAnsi="Book Antiqua" w:cs="Calibri"/>
          <w:szCs w:val="24"/>
          <w:lang w:val="es-PR"/>
        </w:rPr>
        <w:t xml:space="preserve">     </w:t>
      </w:r>
      <w:r w:rsidRPr="00781DA3">
        <w:rPr>
          <w:rFonts w:ascii="Book Antiqua" w:hAnsi="Book Antiqua" w:cs="Calibri"/>
          <w:szCs w:val="24"/>
          <w:lang w:val="es-PR"/>
        </w:rPr>
        <w:t>26,610,000 </w:t>
      </w:r>
    </w:p>
    <w:p w14:paraId="1A00D4FB" w14:textId="45E2087E" w:rsidR="00781DA3" w:rsidRPr="00781DA3" w:rsidRDefault="00781DA3" w:rsidP="00BF7CBF">
      <w:pPr>
        <w:pStyle w:val="ListParagraph"/>
        <w:numPr>
          <w:ilvl w:val="2"/>
          <w:numId w:val="1034"/>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Otros servicios comprados</w:t>
      </w:r>
      <w:r w:rsidRPr="00781DA3">
        <w:rPr>
          <w:rFonts w:ascii="Book Antiqua" w:hAnsi="Book Antiqua" w:cs="Calibri"/>
          <w:szCs w:val="24"/>
          <w:lang w:val="es-PR"/>
        </w:rPr>
        <w:tab/>
        <w:t>           4,385,000 </w:t>
      </w:r>
    </w:p>
    <w:p w14:paraId="2CF75D94" w14:textId="018F1AAE" w:rsidR="00781DA3" w:rsidRPr="00781DA3" w:rsidRDefault="00781DA3" w:rsidP="00BF7CBF">
      <w:pPr>
        <w:pStyle w:val="ListParagraph"/>
        <w:numPr>
          <w:ilvl w:val="2"/>
          <w:numId w:val="1034"/>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Servicios privados </w:t>
      </w:r>
      <w:r w:rsidRPr="00781DA3">
        <w:rPr>
          <w:rFonts w:ascii="Book Antiqua" w:hAnsi="Book Antiqua" w:cs="Calibri"/>
          <w:szCs w:val="24"/>
          <w:lang w:val="es-PR"/>
        </w:rPr>
        <w:tab/>
      </w:r>
      <w:r w:rsidRPr="00781DA3">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22,225,000 </w:t>
      </w:r>
    </w:p>
    <w:p w14:paraId="28CDB9AE" w14:textId="46127704" w:rsidR="00781DA3" w:rsidRPr="00781DA3" w:rsidRDefault="00781DA3" w:rsidP="00BF7CBF">
      <w:pPr>
        <w:pStyle w:val="ListParagraph"/>
        <w:numPr>
          <w:ilvl w:val="0"/>
          <w:numId w:val="587"/>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10,000  </w:t>
      </w:r>
    </w:p>
    <w:p w14:paraId="7759038D" w14:textId="33728BB4" w:rsidR="00781DA3" w:rsidRPr="00781DA3" w:rsidRDefault="00781DA3" w:rsidP="00BF7CBF">
      <w:pPr>
        <w:pStyle w:val="ListParagraph"/>
        <w:numPr>
          <w:ilvl w:val="0"/>
          <w:numId w:val="588"/>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2,000,000   </w:t>
      </w:r>
    </w:p>
    <w:p w14:paraId="2CEA3308" w14:textId="4919ABA0" w:rsidR="00781DA3" w:rsidRPr="00781DA3" w:rsidRDefault="00781DA3" w:rsidP="00BF7CBF">
      <w:pPr>
        <w:pStyle w:val="ListParagraph"/>
        <w:numPr>
          <w:ilvl w:val="2"/>
          <w:numId w:val="1035"/>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Servicios médicos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000B08C5">
        <w:rPr>
          <w:rFonts w:ascii="Book Antiqua" w:hAnsi="Book Antiqua" w:cs="Calibri"/>
          <w:szCs w:val="24"/>
          <w:lang w:val="es-PR"/>
        </w:rPr>
        <w:tab/>
      </w:r>
      <w:r w:rsidRPr="00781DA3">
        <w:rPr>
          <w:rFonts w:ascii="Book Antiqua" w:hAnsi="Book Antiqua" w:cs="Calibri"/>
          <w:szCs w:val="24"/>
          <w:lang w:val="es-PR"/>
        </w:rPr>
        <w:t>2,000,000 </w:t>
      </w:r>
    </w:p>
    <w:p w14:paraId="2FB488A8" w14:textId="1C848540" w:rsidR="00781DA3" w:rsidRPr="00781DA3" w:rsidRDefault="00781DA3" w:rsidP="00BF7CBF">
      <w:pPr>
        <w:pStyle w:val="ListParagraph"/>
        <w:numPr>
          <w:ilvl w:val="0"/>
          <w:numId w:val="589"/>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Otros gastos de funcionamiento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155,000 </w:t>
      </w:r>
    </w:p>
    <w:p w14:paraId="3BEB6B33" w14:textId="7638D37F" w:rsidR="00781DA3" w:rsidRPr="00781DA3" w:rsidRDefault="00781DA3" w:rsidP="00BF7CBF">
      <w:pPr>
        <w:pStyle w:val="ListParagraph"/>
        <w:numPr>
          <w:ilvl w:val="0"/>
          <w:numId w:val="590"/>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7,623,000 </w:t>
      </w:r>
    </w:p>
    <w:p w14:paraId="517C5905" w14:textId="14231BFB" w:rsidR="00781DA3" w:rsidRPr="00781DA3" w:rsidRDefault="00781DA3" w:rsidP="00BF7CBF">
      <w:pPr>
        <w:pStyle w:val="ListParagraph"/>
        <w:numPr>
          <w:ilvl w:val="2"/>
          <w:numId w:val="1036"/>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Otros materiales y suministros </w:t>
      </w:r>
      <w:r w:rsidR="000B08C5">
        <w:rPr>
          <w:rFonts w:ascii="Book Antiqua" w:hAnsi="Book Antiqua" w:cs="Calibri"/>
          <w:szCs w:val="24"/>
          <w:lang w:val="es-PR"/>
        </w:rPr>
        <w:tab/>
      </w:r>
      <w:r w:rsidRPr="00781DA3">
        <w:rPr>
          <w:rFonts w:ascii="Book Antiqua" w:hAnsi="Book Antiqua" w:cs="Calibri"/>
          <w:szCs w:val="24"/>
          <w:lang w:val="es-PR"/>
        </w:rPr>
        <w:t>2,123,000 </w:t>
      </w:r>
    </w:p>
    <w:p w14:paraId="2A6FF853" w14:textId="5ABE072C" w:rsidR="00781DA3" w:rsidRPr="00781DA3" w:rsidRDefault="00781DA3" w:rsidP="00BF7CBF">
      <w:pPr>
        <w:pStyle w:val="ListParagraph"/>
        <w:numPr>
          <w:ilvl w:val="2"/>
          <w:numId w:val="1036"/>
        </w:numPr>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 xml:space="preserve">Drogas y Medicinas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5,500,000 </w:t>
      </w:r>
    </w:p>
    <w:p w14:paraId="24964406" w14:textId="77777777" w:rsidR="00781DA3" w:rsidRPr="00781DA3" w:rsidRDefault="00781DA3" w:rsidP="00541FF7">
      <w:pPr>
        <w:pStyle w:val="ListParagraph"/>
        <w:numPr>
          <w:ilvl w:val="0"/>
          <w:numId w:val="591"/>
        </w:numPr>
        <w:tabs>
          <w:tab w:val="left" w:pos="1984"/>
        </w:tabs>
        <w:contextualSpacing w:val="0"/>
        <w:rPr>
          <w:rFonts w:ascii="Book Antiqua" w:hAnsi="Book Antiqua" w:cs="Calibri"/>
          <w:szCs w:val="24"/>
          <w:lang w:val="es-PR"/>
        </w:rPr>
      </w:pPr>
      <w:r w:rsidRPr="00781DA3">
        <w:rPr>
          <w:rFonts w:ascii="Book Antiqua" w:hAnsi="Book Antiqua" w:cs="Calibri"/>
          <w:szCs w:val="24"/>
          <w:lang w:val="es-PR"/>
        </w:rPr>
        <w:t>Pagos de obligaciones vigentes y  </w:t>
      </w:r>
    </w:p>
    <w:p w14:paraId="33BC52AD" w14:textId="01B5933E" w:rsidR="00781DA3" w:rsidRDefault="00781DA3" w:rsidP="00541FF7">
      <w:pPr>
        <w:pStyle w:val="ListParagraph"/>
        <w:tabs>
          <w:tab w:val="left" w:pos="1984"/>
        </w:tabs>
        <w:contextualSpacing w:val="0"/>
        <w:rPr>
          <w:rFonts w:ascii="Book Antiqua" w:hAnsi="Book Antiqua" w:cs="Calibri"/>
          <w:szCs w:val="24"/>
          <w:lang w:val="es-PR"/>
        </w:rPr>
      </w:pPr>
      <w:r w:rsidRPr="00781DA3">
        <w:rPr>
          <w:rFonts w:ascii="Book Antiqua" w:hAnsi="Book Antiqua" w:cs="Calibri"/>
          <w:szCs w:val="24"/>
          <w:lang w:val="es-PR"/>
        </w:rPr>
        <w:t>      de años anteriores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000B08C5">
        <w:rPr>
          <w:rFonts w:ascii="Book Antiqua" w:hAnsi="Book Antiqua" w:cs="Calibri"/>
          <w:szCs w:val="24"/>
          <w:lang w:val="es-PR"/>
        </w:rPr>
        <w:t xml:space="preserve">  </w:t>
      </w:r>
      <w:r w:rsidRPr="00781DA3">
        <w:rPr>
          <w:rFonts w:ascii="Book Antiqua" w:hAnsi="Book Antiqua" w:cs="Calibri"/>
          <w:szCs w:val="24"/>
          <w:lang w:val="es-PR"/>
        </w:rPr>
        <w:t>300,000 </w:t>
      </w:r>
    </w:p>
    <w:p w14:paraId="1CBA335D" w14:textId="77777777" w:rsidR="00541FF7" w:rsidRPr="00781DA3" w:rsidRDefault="00541FF7" w:rsidP="00541FF7">
      <w:pPr>
        <w:pStyle w:val="ListParagraph"/>
        <w:tabs>
          <w:tab w:val="left" w:pos="1984"/>
        </w:tabs>
        <w:contextualSpacing w:val="0"/>
        <w:rPr>
          <w:rFonts w:ascii="Book Antiqua" w:hAnsi="Book Antiqua" w:cs="Calibri"/>
          <w:szCs w:val="24"/>
          <w:lang w:val="es-PR"/>
        </w:rPr>
      </w:pPr>
    </w:p>
    <w:p w14:paraId="5ABC8F09" w14:textId="77777777" w:rsidR="00781DA3" w:rsidRDefault="00781DA3" w:rsidP="00541FF7">
      <w:pPr>
        <w:pStyle w:val="ListParagraph"/>
        <w:tabs>
          <w:tab w:val="left" w:pos="1984"/>
        </w:tabs>
        <w:contextualSpacing w:val="0"/>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Salud Correccional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proofErr w:type="gramStart"/>
      <w:r w:rsidRPr="00781DA3">
        <w:rPr>
          <w:rFonts w:ascii="Book Antiqua" w:hAnsi="Book Antiqua" w:cs="Calibri"/>
          <w:szCs w:val="24"/>
          <w:lang w:val="es-PR"/>
        </w:rPr>
        <w:tab/>
        <w:t xml:space="preserve">  </w:t>
      </w:r>
      <w:r w:rsidRPr="00781DA3">
        <w:rPr>
          <w:rFonts w:ascii="Book Antiqua" w:hAnsi="Book Antiqua" w:cs="Calibri"/>
          <w:szCs w:val="24"/>
          <w:lang w:val="es-PR"/>
        </w:rPr>
        <w:tab/>
      </w:r>
      <w:proofErr w:type="gramEnd"/>
      <w:r w:rsidRPr="00781DA3">
        <w:rPr>
          <w:rFonts w:ascii="Book Antiqua" w:hAnsi="Book Antiqua" w:cs="Calibri"/>
          <w:szCs w:val="24"/>
          <w:lang w:val="es-PR"/>
        </w:rPr>
        <w:t xml:space="preserve">   </w:t>
      </w:r>
      <w:r w:rsidRPr="002B5B31">
        <w:rPr>
          <w:rFonts w:ascii="Book Antiqua" w:hAnsi="Book Antiqua" w:cs="Calibri"/>
          <w:szCs w:val="24"/>
          <w:u w:val="single"/>
          <w:lang w:val="es-PR"/>
        </w:rPr>
        <w:t>55,039,000</w:t>
      </w:r>
      <w:r w:rsidRPr="00781DA3">
        <w:rPr>
          <w:rFonts w:ascii="Book Antiqua" w:hAnsi="Book Antiqua" w:cs="Calibri"/>
          <w:szCs w:val="24"/>
          <w:lang w:val="es-PR"/>
        </w:rPr>
        <w:t> </w:t>
      </w:r>
    </w:p>
    <w:p w14:paraId="7B05BB8D" w14:textId="77777777" w:rsidR="00541FF7" w:rsidRPr="00781DA3" w:rsidRDefault="00541FF7" w:rsidP="00541FF7">
      <w:pPr>
        <w:pStyle w:val="ListParagraph"/>
        <w:tabs>
          <w:tab w:val="left" w:pos="1984"/>
        </w:tabs>
        <w:contextualSpacing w:val="0"/>
        <w:rPr>
          <w:rFonts w:ascii="Book Antiqua" w:hAnsi="Book Antiqua" w:cs="Calibri"/>
          <w:szCs w:val="24"/>
          <w:lang w:val="es-PR"/>
        </w:rPr>
      </w:pPr>
    </w:p>
    <w:p w14:paraId="0EC84475" w14:textId="77777777" w:rsidR="00781DA3" w:rsidRPr="00781DA3" w:rsidRDefault="00781DA3" w:rsidP="00BF7CBF">
      <w:pPr>
        <w:pStyle w:val="ListParagraph"/>
        <w:tabs>
          <w:tab w:val="left" w:pos="1984"/>
        </w:tabs>
        <w:spacing w:after="360"/>
        <w:contextualSpacing w:val="0"/>
        <w:rPr>
          <w:rFonts w:ascii="Book Antiqua" w:hAnsi="Book Antiqua" w:cs="Calibri"/>
          <w:szCs w:val="24"/>
          <w:lang w:val="es-PR"/>
        </w:rPr>
      </w:pPr>
      <w:r w:rsidRPr="00781DA3">
        <w:rPr>
          <w:rFonts w:ascii="Book Antiqua" w:hAnsi="Book Antiqua" w:cs="Calibri"/>
          <w:szCs w:val="24"/>
          <w:lang w:val="es-PR"/>
        </w:rPr>
        <w:t>Subtotal de Corrección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F0480C">
        <w:rPr>
          <w:rFonts w:ascii="Book Antiqua" w:hAnsi="Book Antiqua" w:cs="Calibri"/>
          <w:szCs w:val="24"/>
          <w:u w:val="single"/>
          <w:lang w:val="es-PR"/>
        </w:rPr>
        <w:t>495,161,000</w:t>
      </w:r>
      <w:r w:rsidRPr="00781DA3">
        <w:rPr>
          <w:rFonts w:ascii="Book Antiqua" w:hAnsi="Book Antiqua" w:cs="Calibri"/>
          <w:szCs w:val="24"/>
          <w:lang w:val="es-PR"/>
        </w:rPr>
        <w:t> </w:t>
      </w:r>
    </w:p>
    <w:p w14:paraId="6E0E8D4B" w14:textId="77777777" w:rsidR="0094152E" w:rsidRPr="0094152E" w:rsidRDefault="0094152E" w:rsidP="00BF7CBF">
      <w:pPr>
        <w:pStyle w:val="ListParagraph"/>
        <w:numPr>
          <w:ilvl w:val="0"/>
          <w:numId w:val="592"/>
        </w:numPr>
        <w:tabs>
          <w:tab w:val="clear" w:pos="720"/>
          <w:tab w:val="left" w:pos="1984"/>
        </w:tabs>
        <w:spacing w:after="360"/>
        <w:ind w:hanging="90"/>
        <w:contextualSpacing w:val="0"/>
        <w:rPr>
          <w:rFonts w:ascii="Book Antiqua" w:hAnsi="Book Antiqua" w:cs="Calibri"/>
          <w:szCs w:val="24"/>
          <w:lang w:val="es-PR"/>
        </w:rPr>
      </w:pPr>
      <w:r w:rsidRPr="0094152E">
        <w:rPr>
          <w:rFonts w:ascii="Book Antiqua" w:hAnsi="Book Antiqua" w:cs="Calibri"/>
          <w:szCs w:val="24"/>
          <w:lang w:val="es-PR"/>
        </w:rPr>
        <w:t>Justicia </w:t>
      </w:r>
    </w:p>
    <w:p w14:paraId="3F4F62BE" w14:textId="77777777" w:rsidR="0094152E" w:rsidRPr="0094152E" w:rsidRDefault="0094152E" w:rsidP="00BF7CBF">
      <w:pPr>
        <w:pStyle w:val="ListParagraph"/>
        <w:numPr>
          <w:ilvl w:val="0"/>
          <w:numId w:val="593"/>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Departamento de Justicia</w:t>
      </w:r>
      <w:r w:rsidRPr="0094152E">
        <w:rPr>
          <w:rFonts w:ascii="Book Antiqua" w:hAnsi="Book Antiqua" w:cs="Calibri"/>
          <w:szCs w:val="24"/>
          <w:lang w:val="es-PR"/>
        </w:rPr>
        <w:tab/>
        <w:t> </w:t>
      </w:r>
    </w:p>
    <w:p w14:paraId="638BED76" w14:textId="13B421D3" w:rsidR="0094152E" w:rsidRPr="0094152E" w:rsidRDefault="0094152E" w:rsidP="00BF7CBF">
      <w:pPr>
        <w:pStyle w:val="ListParagraph"/>
        <w:numPr>
          <w:ilvl w:val="0"/>
          <w:numId w:val="594"/>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105,795,000 </w:t>
      </w:r>
    </w:p>
    <w:p w14:paraId="0A21AAED" w14:textId="7172ECC3" w:rsidR="0094152E" w:rsidRPr="0094152E" w:rsidRDefault="0094152E" w:rsidP="00BF7CBF">
      <w:pPr>
        <w:pStyle w:val="ListParagraph"/>
        <w:numPr>
          <w:ilvl w:val="2"/>
          <w:numId w:val="1037"/>
        </w:numPr>
        <w:tabs>
          <w:tab w:val="clear" w:pos="2250"/>
          <w:tab w:val="left" w:pos="1620"/>
        </w:tabs>
        <w:spacing w:after="360"/>
        <w:ind w:left="1890"/>
        <w:contextualSpacing w:val="0"/>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86,842,000 </w:t>
      </w:r>
    </w:p>
    <w:p w14:paraId="48A6FE85" w14:textId="4C1A73B9" w:rsidR="0094152E" w:rsidRPr="0094152E" w:rsidRDefault="0094152E" w:rsidP="00BF7CBF">
      <w:pPr>
        <w:pStyle w:val="ListParagraph"/>
        <w:numPr>
          <w:ilvl w:val="2"/>
          <w:numId w:val="1037"/>
        </w:numPr>
        <w:tabs>
          <w:tab w:val="clear" w:pos="2250"/>
          <w:tab w:val="left" w:pos="1620"/>
        </w:tabs>
        <w:spacing w:after="360"/>
        <w:ind w:left="1890"/>
        <w:contextualSpacing w:val="0"/>
        <w:rPr>
          <w:rFonts w:ascii="Book Antiqua" w:hAnsi="Book Antiqua" w:cs="Calibri"/>
          <w:szCs w:val="24"/>
          <w:lang w:val="es-PR"/>
        </w:rPr>
      </w:pPr>
      <w:r w:rsidRPr="0094152E">
        <w:rPr>
          <w:rFonts w:ascii="Book Antiqua" w:hAnsi="Book Antiqua" w:cs="Calibri"/>
          <w:szCs w:val="24"/>
          <w:lang w:val="es-PR"/>
        </w:rPr>
        <w:t xml:space="preserve">Sueldos para Puestos de Confianza     </w:t>
      </w:r>
      <w:r w:rsidR="00605584">
        <w:rPr>
          <w:rFonts w:ascii="Book Antiqua" w:hAnsi="Book Antiqua" w:cs="Calibri"/>
          <w:szCs w:val="24"/>
          <w:lang w:val="es-PR"/>
        </w:rPr>
        <w:tab/>
      </w:r>
      <w:r w:rsidRPr="0094152E">
        <w:rPr>
          <w:rFonts w:ascii="Book Antiqua" w:hAnsi="Book Antiqua" w:cs="Calibri"/>
          <w:szCs w:val="24"/>
          <w:lang w:val="es-PR"/>
        </w:rPr>
        <w:t>2,009,000  </w:t>
      </w:r>
    </w:p>
    <w:p w14:paraId="497F058A" w14:textId="44AA21ED" w:rsidR="0094152E" w:rsidRPr="0094152E" w:rsidRDefault="0094152E" w:rsidP="00BF7CBF">
      <w:pPr>
        <w:pStyle w:val="ListParagraph"/>
        <w:numPr>
          <w:ilvl w:val="2"/>
          <w:numId w:val="1037"/>
        </w:numPr>
        <w:tabs>
          <w:tab w:val="clear" w:pos="2250"/>
          <w:tab w:val="left" w:pos="1620"/>
        </w:tabs>
        <w:spacing w:after="360"/>
        <w:ind w:left="1890"/>
        <w:contextualSpacing w:val="0"/>
        <w:rPr>
          <w:rFonts w:ascii="Book Antiqua" w:hAnsi="Book Antiqua" w:cs="Calibri"/>
          <w:szCs w:val="24"/>
          <w:lang w:val="es-PR"/>
        </w:rPr>
      </w:pPr>
      <w:r w:rsidRPr="0094152E">
        <w:rPr>
          <w:rFonts w:ascii="Book Antiqua" w:hAnsi="Book Antiqua" w:cs="Calibri"/>
          <w:szCs w:val="24"/>
          <w:lang w:val="es-PR"/>
        </w:rPr>
        <w:t xml:space="preserve">Aportación Patronal Seguro Médico    </w:t>
      </w:r>
      <w:r w:rsidR="00605584">
        <w:rPr>
          <w:rFonts w:ascii="Book Antiqua" w:hAnsi="Book Antiqua" w:cs="Calibri"/>
          <w:szCs w:val="24"/>
          <w:lang w:val="es-PR"/>
        </w:rPr>
        <w:tab/>
      </w:r>
      <w:r w:rsidRPr="0094152E">
        <w:rPr>
          <w:rFonts w:ascii="Book Antiqua" w:hAnsi="Book Antiqua" w:cs="Calibri"/>
          <w:szCs w:val="24"/>
          <w:lang w:val="es-PR"/>
        </w:rPr>
        <w:t>3,154,000   </w:t>
      </w:r>
    </w:p>
    <w:p w14:paraId="29045514" w14:textId="653580B3" w:rsidR="0094152E" w:rsidRPr="0094152E" w:rsidRDefault="0094152E" w:rsidP="00BF7CBF">
      <w:pPr>
        <w:pStyle w:val="ListParagraph"/>
        <w:numPr>
          <w:ilvl w:val="2"/>
          <w:numId w:val="1037"/>
        </w:numPr>
        <w:tabs>
          <w:tab w:val="clear" w:pos="2250"/>
          <w:tab w:val="left" w:pos="1620"/>
        </w:tabs>
        <w:spacing w:after="360"/>
        <w:ind w:left="1890"/>
        <w:contextualSpacing w:val="0"/>
        <w:rPr>
          <w:rFonts w:ascii="Book Antiqua" w:hAnsi="Book Antiqua" w:cs="Calibri"/>
          <w:szCs w:val="24"/>
          <w:lang w:val="es-PR"/>
        </w:rPr>
      </w:pPr>
      <w:r w:rsidRPr="0094152E">
        <w:rPr>
          <w:rFonts w:ascii="Book Antiqua" w:hAnsi="Book Antiqua" w:cs="Calibri"/>
          <w:szCs w:val="24"/>
          <w:lang w:val="es-PR"/>
        </w:rPr>
        <w:lastRenderedPageBreak/>
        <w:t>Otros Beneficios del empleado</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9,968,000 </w:t>
      </w:r>
    </w:p>
    <w:p w14:paraId="2640A0DB" w14:textId="77777777" w:rsidR="0094152E" w:rsidRPr="0094152E" w:rsidRDefault="0094152E" w:rsidP="00541FF7">
      <w:pPr>
        <w:pStyle w:val="ListParagraph"/>
        <w:numPr>
          <w:ilvl w:val="2"/>
          <w:numId w:val="1037"/>
        </w:numPr>
        <w:tabs>
          <w:tab w:val="clear" w:pos="2250"/>
          <w:tab w:val="left" w:pos="1620"/>
        </w:tabs>
        <w:ind w:left="1890"/>
        <w:contextualSpacing w:val="0"/>
        <w:rPr>
          <w:rFonts w:ascii="Book Antiqua" w:hAnsi="Book Antiqua" w:cs="Calibri"/>
          <w:szCs w:val="24"/>
          <w:lang w:val="es-PR"/>
        </w:rPr>
      </w:pPr>
      <w:r w:rsidRPr="0094152E">
        <w:rPr>
          <w:rFonts w:ascii="Book Antiqua" w:hAnsi="Book Antiqua" w:cs="Calibri"/>
          <w:szCs w:val="24"/>
          <w:lang w:val="es-PR"/>
        </w:rPr>
        <w:t>Jubilación anticipada y programa de  </w:t>
      </w:r>
    </w:p>
    <w:p w14:paraId="1867BB11" w14:textId="36D3EE9A" w:rsidR="0094152E" w:rsidRDefault="0094152E" w:rsidP="00541FF7">
      <w:pPr>
        <w:pStyle w:val="ListParagraph"/>
        <w:tabs>
          <w:tab w:val="left" w:pos="1620"/>
        </w:tabs>
        <w:ind w:left="1890"/>
        <w:contextualSpacing w:val="0"/>
        <w:rPr>
          <w:rFonts w:ascii="Book Antiqua" w:hAnsi="Book Antiqua" w:cs="Calibri"/>
          <w:szCs w:val="24"/>
          <w:lang w:val="es-PR"/>
        </w:rPr>
      </w:pPr>
      <w:r w:rsidRPr="0094152E">
        <w:rPr>
          <w:rFonts w:ascii="Book Antiqua" w:hAnsi="Book Antiqua" w:cs="Calibri"/>
          <w:szCs w:val="24"/>
          <w:lang w:val="es-PR"/>
        </w:rPr>
        <w:t>transición voluntaria</w:t>
      </w:r>
      <w:r w:rsidRPr="0094152E">
        <w:rPr>
          <w:rFonts w:ascii="Book Antiqua" w:hAnsi="Book Antiqua" w:cs="Calibri"/>
          <w:szCs w:val="24"/>
          <w:lang w:val="es-PR"/>
        </w:rPr>
        <w:tab/>
        <w:t>                    </w:t>
      </w:r>
      <w:proofErr w:type="gramStart"/>
      <w:r w:rsidR="00605584">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721,000</w:t>
      </w:r>
      <w:proofErr w:type="gramEnd"/>
      <w:r w:rsidRPr="0094152E">
        <w:rPr>
          <w:rFonts w:ascii="Book Antiqua" w:hAnsi="Book Antiqua" w:cs="Calibri"/>
          <w:szCs w:val="24"/>
          <w:lang w:val="es-PR"/>
        </w:rPr>
        <w:tab/>
        <w:t> </w:t>
      </w:r>
    </w:p>
    <w:p w14:paraId="36982141" w14:textId="77777777" w:rsidR="00541FF7" w:rsidRPr="0094152E" w:rsidRDefault="00541FF7" w:rsidP="00541FF7">
      <w:pPr>
        <w:pStyle w:val="ListParagraph"/>
        <w:tabs>
          <w:tab w:val="left" w:pos="1620"/>
        </w:tabs>
        <w:ind w:left="1890"/>
        <w:contextualSpacing w:val="0"/>
        <w:rPr>
          <w:rFonts w:ascii="Book Antiqua" w:hAnsi="Book Antiqua" w:cs="Calibri"/>
          <w:szCs w:val="24"/>
          <w:lang w:val="es-PR"/>
        </w:rPr>
      </w:pPr>
    </w:p>
    <w:p w14:paraId="5E8035EB" w14:textId="5972096F" w:rsidR="0094152E" w:rsidRPr="0094152E" w:rsidRDefault="0094152E" w:rsidP="00BF7CBF">
      <w:pPr>
        <w:pStyle w:val="ListParagraph"/>
        <w:numPr>
          <w:ilvl w:val="2"/>
          <w:numId w:val="1037"/>
        </w:numPr>
        <w:tabs>
          <w:tab w:val="clear" w:pos="2250"/>
          <w:tab w:val="left" w:pos="1620"/>
        </w:tabs>
        <w:spacing w:after="360"/>
        <w:ind w:left="1890"/>
        <w:contextualSpacing w:val="0"/>
        <w:rPr>
          <w:rFonts w:ascii="Book Antiqua" w:hAnsi="Book Antiqua" w:cs="Calibri"/>
          <w:szCs w:val="24"/>
          <w:lang w:val="es-PR"/>
        </w:rPr>
      </w:pPr>
      <w:r w:rsidRPr="0094152E">
        <w:rPr>
          <w:rFonts w:ascii="Book Antiqua" w:hAnsi="Book Antiqua" w:cs="Calibri"/>
          <w:szCs w:val="24"/>
          <w:lang w:val="es-PR"/>
        </w:rPr>
        <w:t>Otros gastos de nómina</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0B08C5">
        <w:rPr>
          <w:rFonts w:ascii="Book Antiqua" w:hAnsi="Book Antiqua" w:cs="Calibri"/>
          <w:szCs w:val="24"/>
          <w:lang w:val="es-PR"/>
        </w:rPr>
        <w:t xml:space="preserve">   </w:t>
      </w:r>
      <w:r w:rsidRPr="0094152E">
        <w:rPr>
          <w:rFonts w:ascii="Book Antiqua" w:hAnsi="Book Antiqua" w:cs="Calibri"/>
          <w:szCs w:val="24"/>
          <w:lang w:val="es-PR"/>
        </w:rPr>
        <w:t>54,000</w:t>
      </w:r>
      <w:r w:rsidRPr="0094152E">
        <w:rPr>
          <w:rFonts w:ascii="Book Antiqua" w:hAnsi="Book Antiqua" w:cs="Calibri"/>
          <w:szCs w:val="24"/>
          <w:lang w:val="es-PR"/>
        </w:rPr>
        <w:tab/>
        <w:t> </w:t>
      </w:r>
    </w:p>
    <w:p w14:paraId="77A161CB" w14:textId="77777777" w:rsidR="0094152E" w:rsidRPr="0094152E" w:rsidRDefault="0094152E" w:rsidP="00541FF7">
      <w:pPr>
        <w:pStyle w:val="ListParagraph"/>
        <w:numPr>
          <w:ilvl w:val="2"/>
          <w:numId w:val="1037"/>
        </w:numPr>
        <w:tabs>
          <w:tab w:val="clear" w:pos="2250"/>
          <w:tab w:val="left" w:pos="1620"/>
        </w:tabs>
        <w:ind w:left="1890"/>
        <w:contextualSpacing w:val="0"/>
        <w:rPr>
          <w:rFonts w:ascii="Book Antiqua" w:hAnsi="Book Antiqua" w:cs="Calibri"/>
          <w:szCs w:val="24"/>
          <w:lang w:val="es-PR"/>
        </w:rPr>
      </w:pPr>
      <w:r w:rsidRPr="0094152E">
        <w:rPr>
          <w:rFonts w:ascii="Book Antiqua" w:hAnsi="Book Antiqua" w:cs="Calibri"/>
          <w:szCs w:val="24"/>
          <w:lang w:val="es-PR"/>
        </w:rPr>
        <w:t>Para empleados del Albergue  </w:t>
      </w:r>
    </w:p>
    <w:p w14:paraId="05319865" w14:textId="07618678" w:rsid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de Testigos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0B08C5">
        <w:rPr>
          <w:rFonts w:ascii="Book Antiqua" w:hAnsi="Book Antiqua" w:cs="Calibri"/>
          <w:szCs w:val="24"/>
          <w:lang w:val="es-PR"/>
        </w:rPr>
        <w:tab/>
      </w:r>
      <w:r w:rsidR="000B08C5">
        <w:rPr>
          <w:rFonts w:ascii="Book Antiqua" w:hAnsi="Book Antiqua" w:cs="Calibri"/>
          <w:szCs w:val="24"/>
          <w:lang w:val="es-PR"/>
        </w:rPr>
        <w:tab/>
      </w:r>
      <w:r w:rsidRPr="0094152E">
        <w:rPr>
          <w:rFonts w:ascii="Book Antiqua" w:hAnsi="Book Antiqua" w:cs="Calibri"/>
          <w:szCs w:val="24"/>
          <w:lang w:val="es-PR"/>
        </w:rPr>
        <w:t>1,660,000 </w:t>
      </w:r>
    </w:p>
    <w:p w14:paraId="16978CF8" w14:textId="77777777" w:rsidR="00541FF7" w:rsidRPr="0094152E" w:rsidRDefault="00541FF7" w:rsidP="00541FF7">
      <w:pPr>
        <w:pStyle w:val="ListParagraph"/>
        <w:tabs>
          <w:tab w:val="left" w:pos="1620"/>
        </w:tabs>
        <w:ind w:left="1890" w:hanging="270"/>
        <w:contextualSpacing w:val="0"/>
        <w:rPr>
          <w:rFonts w:ascii="Book Antiqua" w:hAnsi="Book Antiqua" w:cs="Calibri"/>
          <w:szCs w:val="24"/>
          <w:lang w:val="es-PR"/>
        </w:rPr>
      </w:pPr>
    </w:p>
    <w:p w14:paraId="5AB000AE" w14:textId="77777777" w:rsidR="0094152E" w:rsidRPr="0094152E" w:rsidRDefault="0094152E" w:rsidP="00541FF7">
      <w:pPr>
        <w:pStyle w:val="ListParagraph"/>
        <w:numPr>
          <w:ilvl w:val="2"/>
          <w:numId w:val="1037"/>
        </w:numPr>
        <w:tabs>
          <w:tab w:val="clear" w:pos="2250"/>
          <w:tab w:val="left" w:pos="1620"/>
        </w:tabs>
        <w:ind w:left="1890"/>
        <w:contextualSpacing w:val="0"/>
        <w:rPr>
          <w:rFonts w:ascii="Book Antiqua" w:hAnsi="Book Antiqua" w:cs="Calibri"/>
          <w:szCs w:val="24"/>
          <w:lang w:val="es-PR"/>
        </w:rPr>
      </w:pPr>
      <w:r w:rsidRPr="0094152E">
        <w:rPr>
          <w:rFonts w:ascii="Book Antiqua" w:hAnsi="Book Antiqua" w:cs="Calibri"/>
          <w:szCs w:val="24"/>
          <w:lang w:val="es-PR"/>
        </w:rPr>
        <w:t>Para abogados para los Salones  </w:t>
      </w:r>
    </w:p>
    <w:p w14:paraId="2D16F093" w14:textId="77777777" w:rsidR="0094152E" w:rsidRP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Especializados en Casos de Sustancias </w:t>
      </w:r>
    </w:p>
    <w:p w14:paraId="6417F750" w14:textId="77777777" w:rsid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Controladas o “</w:t>
      </w:r>
      <w:proofErr w:type="spellStart"/>
      <w:r w:rsidRPr="0094152E">
        <w:rPr>
          <w:rFonts w:ascii="Book Antiqua" w:hAnsi="Book Antiqua" w:cs="Calibri"/>
          <w:szCs w:val="24"/>
          <w:lang w:val="es-PR"/>
        </w:rPr>
        <w:t>Drug</w:t>
      </w:r>
      <w:proofErr w:type="spellEnd"/>
      <w:r w:rsidRPr="0094152E">
        <w:rPr>
          <w:rFonts w:ascii="Book Antiqua" w:hAnsi="Book Antiqua" w:cs="Calibri"/>
          <w:szCs w:val="24"/>
          <w:lang w:val="es-PR"/>
        </w:rPr>
        <w:t xml:space="preserve"> </w:t>
      </w:r>
      <w:proofErr w:type="spellStart"/>
      <w:r w:rsidRPr="0094152E">
        <w:rPr>
          <w:rFonts w:ascii="Book Antiqua" w:hAnsi="Book Antiqua" w:cs="Calibri"/>
          <w:szCs w:val="24"/>
          <w:lang w:val="es-PR"/>
        </w:rPr>
        <w:t>Courts</w:t>
      </w:r>
      <w:proofErr w:type="spellEnd"/>
      <w:r w:rsidRPr="0094152E">
        <w:rPr>
          <w:rFonts w:ascii="Book Antiqua" w:hAnsi="Book Antiqua" w:cs="Calibri"/>
          <w:szCs w:val="24"/>
          <w:lang w:val="es-PR"/>
        </w:rPr>
        <w:t>”</w:t>
      </w:r>
      <w:r w:rsidRPr="0094152E">
        <w:rPr>
          <w:rFonts w:ascii="Book Antiqua" w:hAnsi="Book Antiqua" w:cs="Calibri"/>
          <w:szCs w:val="24"/>
          <w:lang w:val="es-PR"/>
        </w:rPr>
        <w:tab/>
      </w:r>
      <w:r w:rsidRPr="0094152E">
        <w:rPr>
          <w:rFonts w:ascii="Book Antiqua" w:hAnsi="Book Antiqua" w:cs="Calibri"/>
          <w:szCs w:val="24"/>
          <w:lang w:val="es-PR"/>
        </w:rPr>
        <w:tab/>
        <w:t>644,000 </w:t>
      </w:r>
    </w:p>
    <w:p w14:paraId="79A88234" w14:textId="77777777" w:rsidR="00541FF7" w:rsidRPr="0094152E" w:rsidRDefault="00541FF7" w:rsidP="00541FF7">
      <w:pPr>
        <w:pStyle w:val="ListParagraph"/>
        <w:tabs>
          <w:tab w:val="left" w:pos="1620"/>
        </w:tabs>
        <w:ind w:left="1890" w:hanging="270"/>
        <w:contextualSpacing w:val="0"/>
        <w:rPr>
          <w:rFonts w:ascii="Book Antiqua" w:hAnsi="Book Antiqua" w:cs="Calibri"/>
          <w:szCs w:val="24"/>
          <w:lang w:val="es-PR"/>
        </w:rPr>
      </w:pPr>
    </w:p>
    <w:p w14:paraId="0677B5F2" w14:textId="77777777" w:rsidR="0094152E" w:rsidRPr="0094152E" w:rsidRDefault="0094152E" w:rsidP="00541FF7">
      <w:pPr>
        <w:pStyle w:val="ListParagraph"/>
        <w:numPr>
          <w:ilvl w:val="2"/>
          <w:numId w:val="1037"/>
        </w:numPr>
        <w:tabs>
          <w:tab w:val="clear" w:pos="2250"/>
          <w:tab w:val="left" w:pos="1620"/>
        </w:tabs>
        <w:ind w:left="1890"/>
        <w:contextualSpacing w:val="0"/>
        <w:rPr>
          <w:rFonts w:ascii="Book Antiqua" w:hAnsi="Book Antiqua" w:cs="Calibri"/>
          <w:szCs w:val="24"/>
          <w:lang w:val="es-PR"/>
        </w:rPr>
      </w:pPr>
      <w:r w:rsidRPr="0094152E">
        <w:rPr>
          <w:rFonts w:ascii="Book Antiqua" w:hAnsi="Book Antiqua" w:cs="Calibri"/>
          <w:szCs w:val="24"/>
          <w:lang w:val="es-PR"/>
        </w:rPr>
        <w:t>Para los empleados que manejan y  </w:t>
      </w:r>
    </w:p>
    <w:p w14:paraId="398BBE63" w14:textId="77777777" w:rsidR="0094152E" w:rsidRP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supervisan los proyectos de la  </w:t>
      </w:r>
    </w:p>
    <w:p w14:paraId="41139BA7" w14:textId="77777777" w:rsid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subvención estatal de VOCA</w:t>
      </w:r>
      <w:r w:rsidRPr="0094152E">
        <w:rPr>
          <w:rFonts w:ascii="Book Antiqua" w:hAnsi="Book Antiqua" w:cs="Calibri"/>
          <w:szCs w:val="24"/>
          <w:lang w:val="es-PR"/>
        </w:rPr>
        <w:tab/>
      </w:r>
      <w:r w:rsidRPr="0094152E">
        <w:rPr>
          <w:rFonts w:ascii="Book Antiqua" w:hAnsi="Book Antiqua" w:cs="Calibri"/>
          <w:szCs w:val="24"/>
          <w:lang w:val="es-PR"/>
        </w:rPr>
        <w:tab/>
        <w:t>155,000 </w:t>
      </w:r>
    </w:p>
    <w:p w14:paraId="7216C653" w14:textId="77777777" w:rsidR="00541FF7" w:rsidRPr="0094152E" w:rsidRDefault="00541FF7" w:rsidP="00541FF7">
      <w:pPr>
        <w:pStyle w:val="ListParagraph"/>
        <w:tabs>
          <w:tab w:val="left" w:pos="1620"/>
        </w:tabs>
        <w:ind w:left="1890" w:hanging="270"/>
        <w:contextualSpacing w:val="0"/>
        <w:rPr>
          <w:rFonts w:ascii="Book Antiqua" w:hAnsi="Book Antiqua" w:cs="Calibri"/>
          <w:szCs w:val="24"/>
          <w:lang w:val="es-PR"/>
        </w:rPr>
      </w:pPr>
    </w:p>
    <w:p w14:paraId="28473EA5" w14:textId="77777777" w:rsidR="0094152E" w:rsidRPr="0094152E" w:rsidRDefault="0094152E" w:rsidP="00541FF7">
      <w:pPr>
        <w:pStyle w:val="ListParagraph"/>
        <w:numPr>
          <w:ilvl w:val="2"/>
          <w:numId w:val="1037"/>
        </w:numPr>
        <w:tabs>
          <w:tab w:val="clear" w:pos="2250"/>
          <w:tab w:val="left" w:pos="1620"/>
        </w:tabs>
        <w:ind w:left="1890"/>
        <w:contextualSpacing w:val="0"/>
        <w:rPr>
          <w:rFonts w:ascii="Book Antiqua" w:hAnsi="Book Antiqua" w:cs="Calibri"/>
          <w:szCs w:val="24"/>
          <w:lang w:val="es-PR"/>
        </w:rPr>
      </w:pPr>
      <w:r w:rsidRPr="0094152E">
        <w:rPr>
          <w:rFonts w:ascii="Book Antiqua" w:hAnsi="Book Antiqua" w:cs="Calibri"/>
          <w:szCs w:val="24"/>
          <w:lang w:val="es-PR"/>
        </w:rPr>
        <w:t>Reclutamiento de abogados, agentes </w:t>
      </w:r>
    </w:p>
    <w:p w14:paraId="503B05C6" w14:textId="77777777" w:rsidR="0094152E" w:rsidRP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y transcriptores para atender la  </w:t>
      </w:r>
    </w:p>
    <w:p w14:paraId="035961DD" w14:textId="77777777" w:rsidR="0094152E" w:rsidRP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violencia doméstica, abuso infantil  </w:t>
      </w:r>
    </w:p>
    <w:p w14:paraId="170C021A" w14:textId="77777777" w:rsidR="0094152E" w:rsidRDefault="0094152E" w:rsidP="00541FF7">
      <w:pPr>
        <w:pStyle w:val="ListParagraph"/>
        <w:tabs>
          <w:tab w:val="left" w:pos="1620"/>
        </w:tabs>
        <w:ind w:left="1890" w:hanging="270"/>
        <w:contextualSpacing w:val="0"/>
        <w:rPr>
          <w:rFonts w:ascii="Book Antiqua" w:hAnsi="Book Antiqua" w:cs="Calibri"/>
          <w:szCs w:val="24"/>
          <w:lang w:val="es-PR"/>
        </w:rPr>
      </w:pPr>
      <w:r w:rsidRPr="0094152E">
        <w:rPr>
          <w:rFonts w:ascii="Book Antiqua" w:hAnsi="Book Antiqua" w:cs="Calibri"/>
          <w:szCs w:val="24"/>
          <w:lang w:val="es-PR"/>
        </w:rPr>
        <w:t xml:space="preserve">y delincuentes sexuales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588,000 </w:t>
      </w:r>
    </w:p>
    <w:p w14:paraId="59242E13" w14:textId="77777777" w:rsidR="00541FF7" w:rsidRPr="0094152E" w:rsidRDefault="00541FF7" w:rsidP="00541FF7">
      <w:pPr>
        <w:pStyle w:val="ListParagraph"/>
        <w:tabs>
          <w:tab w:val="left" w:pos="1620"/>
        </w:tabs>
        <w:ind w:left="1890" w:hanging="270"/>
        <w:contextualSpacing w:val="0"/>
        <w:rPr>
          <w:rFonts w:ascii="Book Antiqua" w:hAnsi="Book Antiqua" w:cs="Calibri"/>
          <w:szCs w:val="24"/>
          <w:lang w:val="es-PR"/>
        </w:rPr>
      </w:pPr>
    </w:p>
    <w:p w14:paraId="42B9565E" w14:textId="40FABCD8" w:rsidR="0094152E" w:rsidRPr="0094152E" w:rsidRDefault="0094152E" w:rsidP="00BF7CBF">
      <w:pPr>
        <w:pStyle w:val="ListParagraph"/>
        <w:numPr>
          <w:ilvl w:val="0"/>
          <w:numId w:val="595"/>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Pagos al "</w:t>
      </w:r>
      <w:proofErr w:type="spellStart"/>
      <w:r w:rsidRPr="0094152E">
        <w:rPr>
          <w:rFonts w:ascii="Book Antiqua" w:hAnsi="Book Antiqua" w:cs="Calibri"/>
          <w:szCs w:val="24"/>
          <w:lang w:val="es-PR"/>
        </w:rPr>
        <w:t>Paygo</w:t>
      </w:r>
      <w:proofErr w:type="spellEnd"/>
      <w:r w:rsidRPr="0094152E">
        <w:rPr>
          <w:rFonts w:ascii="Book Antiqua" w:hAnsi="Book Antiqua" w:cs="Calibri"/>
          <w:szCs w:val="24"/>
          <w:lang w:val="es-PR"/>
        </w:rPr>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30,366,000  </w:t>
      </w:r>
    </w:p>
    <w:p w14:paraId="5B333375" w14:textId="2A1BA3C2" w:rsidR="0094152E" w:rsidRPr="0094152E" w:rsidRDefault="0094152E" w:rsidP="00BF7CBF">
      <w:pPr>
        <w:pStyle w:val="ListParagraph"/>
        <w:numPr>
          <w:ilvl w:val="0"/>
          <w:numId w:val="596"/>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t>      </w:t>
      </w:r>
      <w:r w:rsidR="00605584">
        <w:rPr>
          <w:rFonts w:ascii="Book Antiqua" w:hAnsi="Book Antiqua" w:cs="Calibri"/>
          <w:szCs w:val="24"/>
          <w:lang w:val="es-PR"/>
        </w:rPr>
        <w:tab/>
      </w:r>
      <w:r w:rsidRPr="0094152E">
        <w:rPr>
          <w:rFonts w:ascii="Book Antiqua" w:hAnsi="Book Antiqua" w:cs="Calibri"/>
          <w:szCs w:val="24"/>
          <w:lang w:val="es-PR"/>
        </w:rPr>
        <w:t xml:space="preserve"> 6,057,000 </w:t>
      </w:r>
    </w:p>
    <w:p w14:paraId="5649EB24" w14:textId="612D4638" w:rsidR="0094152E" w:rsidRPr="0094152E" w:rsidRDefault="0094152E" w:rsidP="00BF7CBF">
      <w:pPr>
        <w:pStyle w:val="ListParagraph"/>
        <w:numPr>
          <w:ilvl w:val="2"/>
          <w:numId w:val="1038"/>
        </w:numPr>
        <w:tabs>
          <w:tab w:val="clear" w:pos="2250"/>
          <w:tab w:val="left" w:pos="1530"/>
        </w:tabs>
        <w:spacing w:after="360"/>
        <w:ind w:left="1800"/>
        <w:contextualSpacing w:val="0"/>
        <w:rPr>
          <w:rFonts w:ascii="Book Antiqua" w:hAnsi="Book Antiqua" w:cs="Calibri"/>
          <w:szCs w:val="24"/>
          <w:lang w:val="es-PR"/>
        </w:rPr>
      </w:pPr>
      <w:r w:rsidRPr="0094152E">
        <w:rPr>
          <w:rFonts w:ascii="Book Antiqua" w:hAnsi="Book Antiqua" w:cs="Calibri"/>
          <w:szCs w:val="24"/>
          <w:lang w:val="es-PR"/>
        </w:rPr>
        <w:t xml:space="preserve">Pagos a AEE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2,065,000   </w:t>
      </w:r>
    </w:p>
    <w:p w14:paraId="6CCEA389" w14:textId="448DFA25" w:rsidR="0094152E" w:rsidRPr="0094152E" w:rsidRDefault="0094152E" w:rsidP="00BF7CBF">
      <w:pPr>
        <w:pStyle w:val="ListParagraph"/>
        <w:numPr>
          <w:ilvl w:val="2"/>
          <w:numId w:val="1038"/>
        </w:numPr>
        <w:tabs>
          <w:tab w:val="clear" w:pos="2250"/>
          <w:tab w:val="left" w:pos="1530"/>
        </w:tabs>
        <w:spacing w:after="360"/>
        <w:ind w:left="1800"/>
        <w:contextualSpacing w:val="0"/>
        <w:rPr>
          <w:rFonts w:ascii="Book Antiqua" w:hAnsi="Book Antiqua" w:cs="Calibri"/>
          <w:szCs w:val="24"/>
          <w:lang w:val="es-PR"/>
        </w:rPr>
      </w:pPr>
      <w:r w:rsidRPr="0094152E">
        <w:rPr>
          <w:rFonts w:ascii="Book Antiqua" w:hAnsi="Book Antiqua" w:cs="Calibri"/>
          <w:szCs w:val="24"/>
          <w:lang w:val="es-PR"/>
        </w:rPr>
        <w:t>Pagos a AAA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659,000   </w:t>
      </w:r>
    </w:p>
    <w:p w14:paraId="4E64A858" w14:textId="77777777" w:rsidR="0094152E" w:rsidRPr="0094152E" w:rsidRDefault="0094152E" w:rsidP="00BF7CBF">
      <w:pPr>
        <w:pStyle w:val="ListParagraph"/>
        <w:numPr>
          <w:ilvl w:val="2"/>
          <w:numId w:val="1038"/>
        </w:numPr>
        <w:tabs>
          <w:tab w:val="clear" w:pos="2250"/>
          <w:tab w:val="left" w:pos="1530"/>
        </w:tabs>
        <w:spacing w:after="360"/>
        <w:ind w:left="1800"/>
        <w:contextualSpacing w:val="0"/>
        <w:rPr>
          <w:rFonts w:ascii="Book Antiqua" w:hAnsi="Book Antiqua" w:cs="Calibri"/>
          <w:szCs w:val="24"/>
          <w:lang w:val="es-PR"/>
        </w:rPr>
      </w:pPr>
      <w:r w:rsidRPr="0094152E">
        <w:rPr>
          <w:rFonts w:ascii="Book Antiqua" w:hAnsi="Book Antiqua" w:cs="Calibri"/>
          <w:szCs w:val="24"/>
          <w:lang w:val="es-PR"/>
        </w:rPr>
        <w:t>Pagos a AEP</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2,732,000   </w:t>
      </w:r>
    </w:p>
    <w:p w14:paraId="069B0F44" w14:textId="77777777" w:rsidR="0094152E" w:rsidRPr="0094152E" w:rsidRDefault="0094152E" w:rsidP="00541FF7">
      <w:pPr>
        <w:pStyle w:val="ListParagraph"/>
        <w:numPr>
          <w:ilvl w:val="2"/>
          <w:numId w:val="1038"/>
        </w:numPr>
        <w:tabs>
          <w:tab w:val="clear" w:pos="2250"/>
          <w:tab w:val="left" w:pos="1530"/>
        </w:tabs>
        <w:ind w:left="1800"/>
        <w:contextualSpacing w:val="0"/>
        <w:rPr>
          <w:rFonts w:ascii="Book Antiqua" w:hAnsi="Book Antiqua" w:cs="Calibri"/>
          <w:szCs w:val="24"/>
          <w:lang w:val="es-PR"/>
        </w:rPr>
      </w:pPr>
      <w:r w:rsidRPr="0094152E">
        <w:rPr>
          <w:rFonts w:ascii="Book Antiqua" w:hAnsi="Book Antiqua" w:cs="Calibri"/>
          <w:szCs w:val="24"/>
          <w:lang w:val="es-PR"/>
        </w:rPr>
        <w:t>Otras facilidades y pagos  </w:t>
      </w:r>
    </w:p>
    <w:p w14:paraId="05A54846" w14:textId="77777777" w:rsidR="0094152E" w:rsidRDefault="0094152E" w:rsidP="00541FF7">
      <w:pPr>
        <w:pStyle w:val="ListParagraph"/>
        <w:tabs>
          <w:tab w:val="left" w:pos="1530"/>
        </w:tabs>
        <w:ind w:left="1800" w:hanging="270"/>
        <w:contextualSpacing w:val="0"/>
        <w:rPr>
          <w:rFonts w:ascii="Book Antiqua" w:hAnsi="Book Antiqua" w:cs="Calibri"/>
          <w:szCs w:val="24"/>
          <w:lang w:val="es-PR"/>
        </w:rPr>
      </w:pPr>
      <w:r w:rsidRPr="0094152E">
        <w:rPr>
          <w:rFonts w:ascii="Book Antiqua" w:hAnsi="Book Antiqua" w:cs="Calibri"/>
          <w:szCs w:val="24"/>
          <w:lang w:val="es-PR"/>
        </w:rPr>
        <w:t xml:space="preserve">por servicios públicos </w:t>
      </w:r>
      <w:r w:rsidRPr="0094152E">
        <w:rPr>
          <w:rFonts w:ascii="Book Antiqua" w:hAnsi="Book Antiqua" w:cs="Calibri"/>
          <w:szCs w:val="24"/>
          <w:lang w:val="es-PR"/>
        </w:rPr>
        <w:tab/>
      </w:r>
      <w:r w:rsidRPr="0094152E">
        <w:rPr>
          <w:rFonts w:ascii="Book Antiqua" w:hAnsi="Book Antiqua" w:cs="Calibri"/>
          <w:szCs w:val="24"/>
          <w:lang w:val="es-PR"/>
        </w:rPr>
        <w:tab/>
        <w:t>          451,000   </w:t>
      </w:r>
    </w:p>
    <w:p w14:paraId="16BEBB65" w14:textId="77777777" w:rsidR="00541FF7" w:rsidRPr="0094152E" w:rsidRDefault="00541FF7" w:rsidP="00541FF7">
      <w:pPr>
        <w:pStyle w:val="ListParagraph"/>
        <w:tabs>
          <w:tab w:val="left" w:pos="1530"/>
        </w:tabs>
        <w:ind w:left="1800" w:hanging="270"/>
        <w:contextualSpacing w:val="0"/>
        <w:rPr>
          <w:rFonts w:ascii="Book Antiqua" w:hAnsi="Book Antiqua" w:cs="Calibri"/>
          <w:szCs w:val="24"/>
          <w:lang w:val="es-PR"/>
        </w:rPr>
      </w:pPr>
    </w:p>
    <w:p w14:paraId="30D24B1F" w14:textId="77777777" w:rsidR="0094152E" w:rsidRPr="0094152E" w:rsidRDefault="0094152E" w:rsidP="00541FF7">
      <w:pPr>
        <w:pStyle w:val="ListParagraph"/>
        <w:numPr>
          <w:ilvl w:val="2"/>
          <w:numId w:val="1038"/>
        </w:numPr>
        <w:tabs>
          <w:tab w:val="clear" w:pos="2250"/>
          <w:tab w:val="left" w:pos="1530"/>
        </w:tabs>
        <w:ind w:left="1800"/>
        <w:contextualSpacing w:val="0"/>
        <w:rPr>
          <w:rFonts w:ascii="Book Antiqua" w:hAnsi="Book Antiqua" w:cs="Calibri"/>
          <w:szCs w:val="24"/>
          <w:lang w:val="es-PR"/>
        </w:rPr>
      </w:pPr>
      <w:r w:rsidRPr="0094152E">
        <w:rPr>
          <w:rFonts w:ascii="Book Antiqua" w:hAnsi="Book Antiqua" w:cs="Calibri"/>
          <w:szCs w:val="24"/>
          <w:lang w:val="es-PR"/>
        </w:rPr>
        <w:t>Para el pago de combustibles y  </w:t>
      </w:r>
    </w:p>
    <w:p w14:paraId="0E98A5C1" w14:textId="70C41050" w:rsidR="0094152E" w:rsidRDefault="00605584" w:rsidP="00541FF7">
      <w:pPr>
        <w:pStyle w:val="ListParagraph"/>
        <w:tabs>
          <w:tab w:val="left" w:pos="1530"/>
        </w:tabs>
        <w:ind w:left="1800" w:hanging="270"/>
        <w:contextualSpacing w:val="0"/>
        <w:rPr>
          <w:rFonts w:ascii="Book Antiqua" w:hAnsi="Book Antiqua" w:cs="Calibri"/>
          <w:szCs w:val="24"/>
          <w:lang w:val="es-PR"/>
        </w:rPr>
      </w:pPr>
      <w:r>
        <w:rPr>
          <w:rFonts w:ascii="Book Antiqua" w:hAnsi="Book Antiqua" w:cs="Calibri"/>
          <w:szCs w:val="24"/>
          <w:lang w:val="es-PR"/>
        </w:rPr>
        <w:t>l</w:t>
      </w:r>
      <w:r w:rsidR="0094152E" w:rsidRPr="0094152E">
        <w:rPr>
          <w:rFonts w:ascii="Book Antiqua" w:hAnsi="Book Antiqua" w:cs="Calibri"/>
          <w:szCs w:val="24"/>
          <w:lang w:val="es-PR"/>
        </w:rPr>
        <w:t xml:space="preserve">ubricantes a ASG </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t>           150,000 </w:t>
      </w:r>
    </w:p>
    <w:p w14:paraId="480B858D" w14:textId="77777777" w:rsidR="00541FF7" w:rsidRPr="0094152E" w:rsidRDefault="00541FF7" w:rsidP="00541FF7">
      <w:pPr>
        <w:pStyle w:val="ListParagraph"/>
        <w:tabs>
          <w:tab w:val="left" w:pos="1530"/>
        </w:tabs>
        <w:ind w:left="1800" w:hanging="270"/>
        <w:contextualSpacing w:val="0"/>
        <w:rPr>
          <w:rFonts w:ascii="Book Antiqua" w:hAnsi="Book Antiqua" w:cs="Calibri"/>
          <w:szCs w:val="24"/>
          <w:lang w:val="es-PR"/>
        </w:rPr>
      </w:pPr>
    </w:p>
    <w:p w14:paraId="111B8727" w14:textId="37A44308" w:rsidR="0094152E" w:rsidRPr="0094152E" w:rsidRDefault="0094152E" w:rsidP="00BF7CBF">
      <w:pPr>
        <w:pStyle w:val="ListParagraph"/>
        <w:numPr>
          <w:ilvl w:val="0"/>
          <w:numId w:val="59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Servicios comprados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8,285,000  </w:t>
      </w:r>
    </w:p>
    <w:p w14:paraId="681C92D2" w14:textId="154052B0" w:rsidR="0094152E" w:rsidRPr="0094152E" w:rsidRDefault="0094152E" w:rsidP="00BF7CBF">
      <w:pPr>
        <w:pStyle w:val="ListParagraph"/>
        <w:numPr>
          <w:ilvl w:val="2"/>
          <w:numId w:val="1039"/>
        </w:numPr>
        <w:tabs>
          <w:tab w:val="clear" w:pos="2250"/>
        </w:tabs>
        <w:spacing w:after="360"/>
        <w:ind w:left="1350" w:hanging="90"/>
        <w:contextualSpacing w:val="0"/>
        <w:rPr>
          <w:rFonts w:ascii="Book Antiqua" w:hAnsi="Book Antiqua" w:cs="Calibri"/>
          <w:szCs w:val="24"/>
          <w:lang w:val="es-PR"/>
        </w:rPr>
      </w:pPr>
      <w:r w:rsidRPr="0094152E">
        <w:rPr>
          <w:rFonts w:ascii="Book Antiqua" w:hAnsi="Book Antiqua" w:cs="Calibri"/>
          <w:szCs w:val="24"/>
          <w:lang w:val="es-PR"/>
        </w:rPr>
        <w:lastRenderedPageBreak/>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w:t>
      </w:r>
      <w:r w:rsidR="000B08C5">
        <w:rPr>
          <w:rFonts w:ascii="Book Antiqua" w:hAnsi="Book Antiqua" w:cs="Calibri"/>
          <w:szCs w:val="24"/>
          <w:lang w:val="es-PR"/>
        </w:rPr>
        <w:tab/>
      </w:r>
      <w:r w:rsidRPr="0094152E">
        <w:rPr>
          <w:rFonts w:ascii="Book Antiqua" w:hAnsi="Book Antiqua" w:cs="Calibri"/>
          <w:szCs w:val="24"/>
          <w:lang w:val="es-PR"/>
        </w:rPr>
        <w:t>313,000   </w:t>
      </w:r>
    </w:p>
    <w:p w14:paraId="2B397036" w14:textId="48CAD884" w:rsidR="0094152E" w:rsidRPr="0094152E" w:rsidRDefault="0094152E" w:rsidP="00BF7CBF">
      <w:pPr>
        <w:pStyle w:val="ListParagraph"/>
        <w:numPr>
          <w:ilvl w:val="2"/>
          <w:numId w:val="1039"/>
        </w:numPr>
        <w:tabs>
          <w:tab w:val="clear" w:pos="2250"/>
        </w:tabs>
        <w:spacing w:after="360"/>
        <w:ind w:left="1350" w:hanging="90"/>
        <w:contextualSpacing w:val="0"/>
        <w:rPr>
          <w:rFonts w:ascii="Book Antiqua" w:hAnsi="Book Antiqua" w:cs="Calibri"/>
          <w:szCs w:val="24"/>
          <w:lang w:val="es-PR"/>
        </w:rPr>
      </w:pPr>
      <w:r w:rsidRPr="0094152E">
        <w:rPr>
          <w:rFonts w:ascii="Book Antiqua" w:hAnsi="Book Antiqua" w:cs="Calibri"/>
          <w:szCs w:val="24"/>
          <w:lang w:val="es-PR"/>
        </w:rPr>
        <w:t xml:space="preserve">Arrendamientos (excluyendo </w:t>
      </w:r>
      <w:proofErr w:type="gramStart"/>
      <w:r w:rsidRPr="0094152E">
        <w:rPr>
          <w:rFonts w:ascii="Book Antiqua" w:hAnsi="Book Antiqua" w:cs="Calibri"/>
          <w:szCs w:val="24"/>
          <w:lang w:val="es-PR"/>
        </w:rPr>
        <w:t>AEP)   </w:t>
      </w:r>
      <w:proofErr w:type="gramEnd"/>
      <w:r w:rsidRPr="0094152E">
        <w:rPr>
          <w:rFonts w:ascii="Book Antiqua" w:hAnsi="Book Antiqua" w:cs="Calibri"/>
          <w:szCs w:val="24"/>
          <w:lang w:val="es-PR"/>
        </w:rPr>
        <w:t xml:space="preserve">    </w:t>
      </w:r>
      <w:r w:rsidR="000B08C5">
        <w:rPr>
          <w:rFonts w:ascii="Book Antiqua" w:hAnsi="Book Antiqua" w:cs="Calibri"/>
          <w:szCs w:val="24"/>
          <w:lang w:val="es-PR"/>
        </w:rPr>
        <w:t xml:space="preserve">  </w:t>
      </w:r>
      <w:r w:rsidRPr="0094152E">
        <w:rPr>
          <w:rFonts w:ascii="Book Antiqua" w:hAnsi="Book Antiqua" w:cs="Calibri"/>
          <w:szCs w:val="24"/>
          <w:lang w:val="es-PR"/>
        </w:rPr>
        <w:t>6,441,000   </w:t>
      </w:r>
    </w:p>
    <w:p w14:paraId="55928D00" w14:textId="323F9FDE" w:rsidR="0094152E" w:rsidRPr="0094152E" w:rsidRDefault="0094152E" w:rsidP="00BF7CBF">
      <w:pPr>
        <w:pStyle w:val="ListParagraph"/>
        <w:numPr>
          <w:ilvl w:val="2"/>
          <w:numId w:val="1039"/>
        </w:numPr>
        <w:tabs>
          <w:tab w:val="clear" w:pos="2250"/>
        </w:tabs>
        <w:spacing w:after="360"/>
        <w:ind w:left="1350" w:hanging="90"/>
        <w:contextualSpacing w:val="0"/>
        <w:rPr>
          <w:rFonts w:ascii="Book Antiqua" w:hAnsi="Book Antiqua" w:cs="Calibri"/>
          <w:szCs w:val="24"/>
          <w:lang w:val="es-PR"/>
        </w:rPr>
      </w:pPr>
      <w:r w:rsidRPr="0094152E">
        <w:rPr>
          <w:rFonts w:ascii="Book Antiqua" w:hAnsi="Book Antiqua" w:cs="Calibri"/>
          <w:szCs w:val="24"/>
          <w:lang w:val="es-PR"/>
        </w:rPr>
        <w:t>Otros servicios comprados                        226,000 </w:t>
      </w:r>
    </w:p>
    <w:p w14:paraId="72381A7B" w14:textId="40656243" w:rsidR="0094152E" w:rsidRPr="0094152E" w:rsidRDefault="0094152E" w:rsidP="00BF7CBF">
      <w:pPr>
        <w:pStyle w:val="ListParagraph"/>
        <w:numPr>
          <w:ilvl w:val="2"/>
          <w:numId w:val="1039"/>
        </w:numPr>
        <w:tabs>
          <w:tab w:val="clear" w:pos="2250"/>
        </w:tabs>
        <w:spacing w:after="360"/>
        <w:ind w:left="1350" w:hanging="90"/>
        <w:contextualSpacing w:val="0"/>
        <w:rPr>
          <w:rFonts w:ascii="Book Antiqua" w:hAnsi="Book Antiqua" w:cs="Calibri"/>
          <w:szCs w:val="24"/>
          <w:lang w:val="es-PR"/>
        </w:rPr>
      </w:pPr>
      <w:r w:rsidRPr="0094152E">
        <w:rPr>
          <w:rFonts w:ascii="Book Antiqua" w:hAnsi="Book Antiqua" w:cs="Calibri"/>
          <w:szCs w:val="24"/>
          <w:lang w:val="es-PR"/>
        </w:rPr>
        <w:t xml:space="preserve">Reparaciones y mantenimientos </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 xml:space="preserve">1,305,000 </w:t>
      </w:r>
      <w:r w:rsidRPr="0094152E">
        <w:rPr>
          <w:rFonts w:ascii="Book Antiqua" w:hAnsi="Book Antiqua" w:cs="Calibri"/>
          <w:szCs w:val="24"/>
          <w:lang w:val="es-PR"/>
        </w:rPr>
        <w:tab/>
      </w:r>
      <w:r w:rsidRPr="0094152E">
        <w:rPr>
          <w:rFonts w:ascii="Book Antiqua" w:hAnsi="Book Antiqua" w:cs="Calibri"/>
          <w:szCs w:val="24"/>
          <w:lang w:val="es-PR"/>
        </w:rPr>
        <w:tab/>
        <w:t>           </w:t>
      </w:r>
    </w:p>
    <w:p w14:paraId="6D5CC695" w14:textId="273E747C" w:rsidR="0094152E" w:rsidRPr="0094152E" w:rsidRDefault="0094152E" w:rsidP="00BF7CBF">
      <w:pPr>
        <w:pStyle w:val="ListParagraph"/>
        <w:numPr>
          <w:ilvl w:val="0"/>
          <w:numId w:val="598"/>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Gastos de transportación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315,000 </w:t>
      </w:r>
    </w:p>
    <w:p w14:paraId="1B3B4388" w14:textId="49CB9DCB" w:rsidR="0094152E" w:rsidRPr="0094152E" w:rsidRDefault="0094152E" w:rsidP="00BF7CBF">
      <w:pPr>
        <w:pStyle w:val="ListParagraph"/>
        <w:numPr>
          <w:ilvl w:val="0"/>
          <w:numId w:val="599"/>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Servicios profesionales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1,192,000 </w:t>
      </w:r>
    </w:p>
    <w:p w14:paraId="4B9A868E" w14:textId="77777777" w:rsidR="0094152E" w:rsidRPr="0094152E" w:rsidRDefault="0094152E" w:rsidP="00541FF7">
      <w:pPr>
        <w:pStyle w:val="ListParagraph"/>
        <w:numPr>
          <w:ilvl w:val="2"/>
          <w:numId w:val="1040"/>
        </w:numPr>
        <w:tabs>
          <w:tab w:val="clear" w:pos="2250"/>
          <w:tab w:val="left" w:pos="1984"/>
        </w:tabs>
        <w:ind w:left="1260" w:hanging="180"/>
        <w:contextualSpacing w:val="0"/>
        <w:rPr>
          <w:rFonts w:ascii="Book Antiqua" w:hAnsi="Book Antiqua" w:cs="Calibri"/>
          <w:szCs w:val="24"/>
          <w:lang w:val="es-PR"/>
        </w:rPr>
      </w:pPr>
      <w:r w:rsidRPr="0094152E">
        <w:rPr>
          <w:rFonts w:ascii="Book Antiqua" w:hAnsi="Book Antiqua" w:cs="Calibri"/>
          <w:szCs w:val="24"/>
          <w:lang w:val="es-PR"/>
        </w:rPr>
        <w:t>Servicios profesionales de finanzas </w:t>
      </w:r>
    </w:p>
    <w:p w14:paraId="0228E0BD" w14:textId="2E53565E" w:rsidR="0094152E" w:rsidRDefault="000B08C5" w:rsidP="00541FF7">
      <w:pPr>
        <w:pStyle w:val="ListParagraph"/>
        <w:tabs>
          <w:tab w:val="left" w:pos="1984"/>
        </w:tabs>
        <w:ind w:left="1260" w:hanging="180"/>
        <w:contextualSpacing w:val="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y contabilidad</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t xml:space="preserve">    </w:t>
      </w:r>
      <w:r>
        <w:rPr>
          <w:rFonts w:ascii="Book Antiqua" w:hAnsi="Book Antiqua" w:cs="Calibri"/>
          <w:szCs w:val="24"/>
          <w:lang w:val="es-PR"/>
        </w:rPr>
        <w:tab/>
      </w:r>
      <w:r w:rsidR="0094152E" w:rsidRPr="0094152E">
        <w:rPr>
          <w:rFonts w:ascii="Book Antiqua" w:hAnsi="Book Antiqua" w:cs="Calibri"/>
          <w:szCs w:val="24"/>
          <w:lang w:val="es-PR"/>
        </w:rPr>
        <w:t>39,000 </w:t>
      </w:r>
    </w:p>
    <w:p w14:paraId="2FAF9C3F" w14:textId="77777777" w:rsidR="00541FF7" w:rsidRPr="0094152E" w:rsidRDefault="00541FF7" w:rsidP="00541FF7">
      <w:pPr>
        <w:pStyle w:val="ListParagraph"/>
        <w:tabs>
          <w:tab w:val="left" w:pos="1984"/>
        </w:tabs>
        <w:ind w:left="1260" w:hanging="180"/>
        <w:contextualSpacing w:val="0"/>
        <w:rPr>
          <w:rFonts w:ascii="Book Antiqua" w:hAnsi="Book Antiqua" w:cs="Calibri"/>
          <w:szCs w:val="24"/>
          <w:lang w:val="es-PR"/>
        </w:rPr>
      </w:pPr>
    </w:p>
    <w:p w14:paraId="75425C64" w14:textId="672052DD" w:rsidR="0094152E" w:rsidRPr="0094152E" w:rsidRDefault="0094152E" w:rsidP="00BF7CBF">
      <w:pPr>
        <w:pStyle w:val="ListParagraph"/>
        <w:numPr>
          <w:ilvl w:val="2"/>
          <w:numId w:val="1040"/>
        </w:numPr>
        <w:tabs>
          <w:tab w:val="clear" w:pos="2250"/>
          <w:tab w:val="left" w:pos="1984"/>
        </w:tabs>
        <w:spacing w:after="360"/>
        <w:ind w:left="1260" w:hanging="180"/>
        <w:contextualSpacing w:val="0"/>
        <w:rPr>
          <w:rFonts w:ascii="Book Antiqua" w:hAnsi="Book Antiqua" w:cs="Calibri"/>
          <w:szCs w:val="24"/>
          <w:lang w:val="es-PR"/>
        </w:rPr>
      </w:pPr>
      <w:r w:rsidRPr="0094152E">
        <w:rPr>
          <w:rFonts w:ascii="Book Antiqua" w:hAnsi="Book Antiqua" w:cs="Calibri"/>
          <w:szCs w:val="24"/>
          <w:lang w:val="es-PR"/>
        </w:rPr>
        <w:t>Gastos Legales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w:t>
      </w:r>
      <w:r w:rsidR="000B08C5">
        <w:rPr>
          <w:rFonts w:ascii="Book Antiqua" w:hAnsi="Book Antiqua" w:cs="Calibri"/>
          <w:szCs w:val="24"/>
          <w:lang w:val="es-PR"/>
        </w:rPr>
        <w:t xml:space="preserve">        </w:t>
      </w:r>
      <w:r w:rsidRPr="0094152E">
        <w:rPr>
          <w:rFonts w:ascii="Book Antiqua" w:hAnsi="Book Antiqua" w:cs="Calibri"/>
          <w:szCs w:val="24"/>
          <w:lang w:val="es-PR"/>
        </w:rPr>
        <w:t>325,000 </w:t>
      </w:r>
    </w:p>
    <w:p w14:paraId="0DDF6F34" w14:textId="37FCDEFF" w:rsidR="0094152E" w:rsidRPr="0094152E" w:rsidRDefault="0094152E" w:rsidP="00BF7CBF">
      <w:pPr>
        <w:pStyle w:val="ListParagraph"/>
        <w:numPr>
          <w:ilvl w:val="2"/>
          <w:numId w:val="1040"/>
        </w:numPr>
        <w:tabs>
          <w:tab w:val="clear" w:pos="2250"/>
          <w:tab w:val="left" w:pos="1984"/>
        </w:tabs>
        <w:spacing w:after="360"/>
        <w:ind w:left="1260" w:hanging="180"/>
        <w:contextualSpacing w:val="0"/>
        <w:rPr>
          <w:rFonts w:ascii="Book Antiqua" w:hAnsi="Book Antiqua" w:cs="Calibri"/>
          <w:szCs w:val="24"/>
          <w:lang w:val="es-PR"/>
        </w:rPr>
      </w:pPr>
      <w:r w:rsidRPr="0094152E">
        <w:rPr>
          <w:rFonts w:ascii="Book Antiqua" w:hAnsi="Book Antiqua" w:cs="Calibri"/>
          <w:szCs w:val="24"/>
          <w:lang w:val="es-PR"/>
        </w:rPr>
        <w:t>Otros servicios profesionales</w:t>
      </w:r>
      <w:r w:rsidRPr="0094152E">
        <w:rPr>
          <w:rFonts w:ascii="Book Antiqua" w:hAnsi="Book Antiqua" w:cs="Calibri"/>
          <w:szCs w:val="24"/>
          <w:lang w:val="es-PR"/>
        </w:rPr>
        <w:tab/>
        <w:t>              </w:t>
      </w:r>
      <w:r w:rsidR="000B08C5">
        <w:rPr>
          <w:rFonts w:ascii="Book Antiqua" w:hAnsi="Book Antiqua" w:cs="Calibri"/>
          <w:szCs w:val="24"/>
          <w:lang w:val="es-PR"/>
        </w:rPr>
        <w:t xml:space="preserve">        </w:t>
      </w:r>
      <w:r w:rsidRPr="0094152E">
        <w:rPr>
          <w:rFonts w:ascii="Book Antiqua" w:hAnsi="Book Antiqua" w:cs="Calibri"/>
          <w:szCs w:val="24"/>
          <w:lang w:val="es-PR"/>
        </w:rPr>
        <w:t>728,000 </w:t>
      </w:r>
    </w:p>
    <w:p w14:paraId="4FB9E6A5" w14:textId="4A4C9B60" w:rsidR="0094152E" w:rsidRPr="0094152E" w:rsidRDefault="0094152E" w:rsidP="00BF7CBF">
      <w:pPr>
        <w:pStyle w:val="ListParagraph"/>
        <w:numPr>
          <w:ilvl w:val="2"/>
          <w:numId w:val="1040"/>
        </w:numPr>
        <w:tabs>
          <w:tab w:val="clear" w:pos="2250"/>
          <w:tab w:val="left" w:pos="1984"/>
        </w:tabs>
        <w:spacing w:after="360"/>
        <w:ind w:left="1260" w:hanging="180"/>
        <w:contextualSpacing w:val="0"/>
        <w:rPr>
          <w:rFonts w:ascii="Book Antiqua" w:hAnsi="Book Antiqua" w:cs="Calibri"/>
          <w:szCs w:val="24"/>
          <w:lang w:val="es-PR"/>
        </w:rPr>
      </w:pPr>
      <w:r w:rsidRPr="0094152E">
        <w:rPr>
          <w:rFonts w:ascii="Book Antiqua" w:hAnsi="Book Antiqua" w:cs="Calibri"/>
          <w:szCs w:val="24"/>
          <w:lang w:val="es-PR"/>
        </w:rPr>
        <w:t>Servicios profesionales de tecnología</w:t>
      </w:r>
      <w:r w:rsidR="000B08C5">
        <w:rPr>
          <w:rFonts w:ascii="Book Antiqua" w:hAnsi="Book Antiqua" w:cs="Calibri"/>
          <w:szCs w:val="24"/>
          <w:lang w:val="es-PR"/>
        </w:rPr>
        <w:t xml:space="preserve">     </w:t>
      </w:r>
      <w:r w:rsidRPr="0094152E">
        <w:rPr>
          <w:rFonts w:ascii="Book Antiqua" w:hAnsi="Book Antiqua" w:cs="Calibri"/>
          <w:szCs w:val="24"/>
          <w:lang w:val="es-PR"/>
        </w:rPr>
        <w:t>   100,000</w:t>
      </w:r>
      <w:r w:rsidRPr="0094152E">
        <w:rPr>
          <w:rFonts w:ascii="Book Antiqua" w:hAnsi="Book Antiqua" w:cs="Calibri"/>
          <w:szCs w:val="24"/>
          <w:lang w:val="es-PR"/>
        </w:rPr>
        <w:tab/>
        <w:t>        </w:t>
      </w:r>
    </w:p>
    <w:p w14:paraId="29D23018" w14:textId="4657A6C3" w:rsidR="0094152E" w:rsidRPr="0094152E" w:rsidRDefault="0094152E" w:rsidP="00BF7CBF">
      <w:pPr>
        <w:pStyle w:val="ListParagraph"/>
        <w:numPr>
          <w:ilvl w:val="0"/>
          <w:numId w:val="600"/>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166,000 </w:t>
      </w:r>
    </w:p>
    <w:p w14:paraId="7F8BCEA0" w14:textId="2DC9E3E4" w:rsidR="0094152E" w:rsidRPr="0094152E" w:rsidRDefault="0094152E" w:rsidP="00BF7CBF">
      <w:pPr>
        <w:pStyle w:val="ListParagraph"/>
        <w:numPr>
          <w:ilvl w:val="2"/>
          <w:numId w:val="1041"/>
        </w:numPr>
        <w:tabs>
          <w:tab w:val="clear" w:pos="2250"/>
          <w:tab w:val="left" w:pos="1984"/>
        </w:tabs>
        <w:spacing w:after="360"/>
        <w:ind w:left="1170" w:hanging="180"/>
        <w:contextualSpacing w:val="0"/>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     166,000</w:t>
      </w:r>
      <w:r w:rsidRPr="0094152E">
        <w:rPr>
          <w:rFonts w:ascii="Book Antiqua" w:hAnsi="Book Antiqua" w:cs="Calibri"/>
          <w:szCs w:val="24"/>
          <w:lang w:val="es-PR"/>
        </w:rPr>
        <w:tab/>
      </w:r>
      <w:r w:rsidRPr="0094152E">
        <w:rPr>
          <w:rFonts w:ascii="Book Antiqua" w:hAnsi="Book Antiqua" w:cs="Calibri"/>
          <w:szCs w:val="24"/>
          <w:lang w:val="es-PR"/>
        </w:rPr>
        <w:tab/>
        <w:t> </w:t>
      </w:r>
    </w:p>
    <w:p w14:paraId="3182BC06" w14:textId="45F99864" w:rsidR="0094152E" w:rsidRPr="0094152E" w:rsidRDefault="0094152E" w:rsidP="00BF7CBF">
      <w:pPr>
        <w:pStyle w:val="ListParagraph"/>
        <w:numPr>
          <w:ilvl w:val="0"/>
          <w:numId w:val="601"/>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 xml:space="preserve"> 272,000 </w:t>
      </w:r>
    </w:p>
    <w:p w14:paraId="7F73FB3B" w14:textId="4B5B43D2" w:rsidR="0094152E" w:rsidRPr="0094152E" w:rsidRDefault="0094152E" w:rsidP="00BF7CBF">
      <w:pPr>
        <w:pStyle w:val="ListParagraph"/>
        <w:numPr>
          <w:ilvl w:val="2"/>
          <w:numId w:val="1042"/>
        </w:numPr>
        <w:tabs>
          <w:tab w:val="clear" w:pos="2250"/>
          <w:tab w:val="left" w:pos="1984"/>
        </w:tabs>
        <w:spacing w:after="360"/>
        <w:ind w:left="1170" w:hanging="180"/>
        <w:contextualSpacing w:val="0"/>
        <w:rPr>
          <w:rFonts w:ascii="Book Antiqua" w:hAnsi="Book Antiqua" w:cs="Calibri"/>
          <w:szCs w:val="24"/>
          <w:lang w:val="es-PR"/>
        </w:rPr>
      </w:pPr>
      <w:r w:rsidRPr="0094152E">
        <w:rPr>
          <w:rFonts w:ascii="Book Antiqua" w:hAnsi="Book Antiqua" w:cs="Calibri"/>
          <w:szCs w:val="24"/>
          <w:lang w:val="es-PR"/>
        </w:rPr>
        <w:t>Otros Materiales y Suministros</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    272,000 </w:t>
      </w:r>
    </w:p>
    <w:p w14:paraId="1F7A0A76" w14:textId="07BC973D" w:rsidR="0094152E" w:rsidRPr="0094152E" w:rsidRDefault="0094152E" w:rsidP="00BF7CBF">
      <w:pPr>
        <w:pStyle w:val="ListParagraph"/>
        <w:numPr>
          <w:ilvl w:val="0"/>
          <w:numId w:val="602"/>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Anuncios y pautas en medios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138,000 </w:t>
      </w:r>
    </w:p>
    <w:p w14:paraId="27F00671" w14:textId="37BA8704" w:rsidR="0094152E" w:rsidRPr="0094152E" w:rsidRDefault="0094152E" w:rsidP="00BF7CBF">
      <w:pPr>
        <w:pStyle w:val="ListParagraph"/>
        <w:numPr>
          <w:ilvl w:val="0"/>
          <w:numId w:val="603"/>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394,000 </w:t>
      </w:r>
    </w:p>
    <w:p w14:paraId="3E33F205" w14:textId="74FDA0D2" w:rsidR="0094152E" w:rsidRPr="0094152E" w:rsidRDefault="0094152E" w:rsidP="00BF7CBF">
      <w:pPr>
        <w:pStyle w:val="ListParagraph"/>
        <w:numPr>
          <w:ilvl w:val="2"/>
          <w:numId w:val="1043"/>
        </w:numPr>
        <w:tabs>
          <w:tab w:val="clear" w:pos="2250"/>
          <w:tab w:val="left" w:pos="1984"/>
        </w:tabs>
        <w:spacing w:after="360"/>
        <w:ind w:left="1260" w:hanging="180"/>
        <w:contextualSpacing w:val="0"/>
        <w:rPr>
          <w:rFonts w:ascii="Book Antiqua" w:hAnsi="Book Antiqua" w:cs="Calibri"/>
          <w:szCs w:val="24"/>
          <w:lang w:val="es-PR"/>
        </w:rPr>
      </w:pPr>
      <w:r w:rsidRPr="0094152E">
        <w:rPr>
          <w:rFonts w:ascii="Book Antiqua" w:hAnsi="Book Antiqua" w:cs="Calibri"/>
          <w:szCs w:val="24"/>
          <w:lang w:val="es-PR"/>
        </w:rPr>
        <w:t>Otras compras de equipo</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0B08C5">
        <w:rPr>
          <w:rFonts w:ascii="Book Antiqua" w:hAnsi="Book Antiqua" w:cs="Calibri"/>
          <w:szCs w:val="24"/>
          <w:lang w:val="es-PR"/>
        </w:rPr>
        <w:t xml:space="preserve">    </w:t>
      </w:r>
      <w:r w:rsidRPr="0094152E">
        <w:rPr>
          <w:rFonts w:ascii="Book Antiqua" w:hAnsi="Book Antiqua" w:cs="Calibri"/>
          <w:szCs w:val="24"/>
          <w:lang w:val="es-PR"/>
        </w:rPr>
        <w:t>394,000</w:t>
      </w:r>
      <w:r w:rsidRPr="0094152E">
        <w:rPr>
          <w:rFonts w:ascii="Book Antiqua" w:hAnsi="Book Antiqua" w:cs="Calibri"/>
          <w:szCs w:val="24"/>
          <w:lang w:val="es-PR"/>
        </w:rPr>
        <w:tab/>
        <w:t>    </w:t>
      </w:r>
    </w:p>
    <w:p w14:paraId="69D882E7" w14:textId="51BEFE6C" w:rsidR="0094152E" w:rsidRPr="0094152E" w:rsidRDefault="0094152E" w:rsidP="00BF7CBF">
      <w:pPr>
        <w:pStyle w:val="ListParagraph"/>
        <w:numPr>
          <w:ilvl w:val="0"/>
          <w:numId w:val="604"/>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  Inversión en mejoras permanentes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369,000 </w:t>
      </w:r>
    </w:p>
    <w:p w14:paraId="3222D6FF" w14:textId="77777777" w:rsidR="0094152E" w:rsidRPr="0094152E" w:rsidRDefault="0094152E" w:rsidP="00541FF7">
      <w:pPr>
        <w:pStyle w:val="ListParagraph"/>
        <w:numPr>
          <w:ilvl w:val="2"/>
          <w:numId w:val="1044"/>
        </w:numPr>
        <w:tabs>
          <w:tab w:val="clear" w:pos="2250"/>
          <w:tab w:val="left" w:pos="1984"/>
        </w:tabs>
        <w:ind w:left="1260" w:hanging="180"/>
        <w:contextualSpacing w:val="0"/>
        <w:rPr>
          <w:rFonts w:ascii="Book Antiqua" w:hAnsi="Book Antiqua" w:cs="Calibri"/>
          <w:szCs w:val="24"/>
          <w:lang w:val="es-PR"/>
        </w:rPr>
      </w:pPr>
      <w:r w:rsidRPr="0094152E">
        <w:rPr>
          <w:rFonts w:ascii="Book Antiqua" w:hAnsi="Book Antiqua" w:cs="Calibri"/>
          <w:szCs w:val="24"/>
          <w:lang w:val="es-PR"/>
        </w:rPr>
        <w:t>Para cubrir gastos relacionados a la  </w:t>
      </w:r>
    </w:p>
    <w:p w14:paraId="7D9ED0DF" w14:textId="1695F9EE" w:rsidR="0094152E" w:rsidRPr="0094152E" w:rsidRDefault="000B08C5" w:rsidP="00541FF7">
      <w:pPr>
        <w:pStyle w:val="ListParagraph"/>
        <w:tabs>
          <w:tab w:val="left" w:pos="1984"/>
        </w:tabs>
        <w:ind w:left="1260" w:hanging="180"/>
        <w:contextualSpacing w:val="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relocalización del centro de comando,  </w:t>
      </w:r>
    </w:p>
    <w:p w14:paraId="50BFEBDA" w14:textId="2F1F195E" w:rsidR="0094152E" w:rsidRPr="0094152E" w:rsidRDefault="000B08C5" w:rsidP="00541FF7">
      <w:pPr>
        <w:pStyle w:val="ListParagraph"/>
        <w:tabs>
          <w:tab w:val="left" w:pos="1984"/>
        </w:tabs>
        <w:ind w:left="1260" w:hanging="180"/>
        <w:contextualSpacing w:val="0"/>
        <w:rPr>
          <w:rFonts w:ascii="Book Antiqua" w:hAnsi="Book Antiqua" w:cs="Calibri"/>
          <w:szCs w:val="24"/>
          <w:lang w:val="es-PR"/>
        </w:rPr>
      </w:pPr>
      <w:r>
        <w:rPr>
          <w:rFonts w:ascii="Book Antiqua" w:hAnsi="Book Antiqua" w:cs="Calibri"/>
          <w:szCs w:val="24"/>
          <w:lang w:val="es-PR"/>
        </w:rPr>
        <w:lastRenderedPageBreak/>
        <w:tab/>
      </w:r>
      <w:r w:rsidR="0094152E" w:rsidRPr="0094152E">
        <w:rPr>
          <w:rFonts w:ascii="Book Antiqua" w:hAnsi="Book Antiqua" w:cs="Calibri"/>
          <w:szCs w:val="24"/>
          <w:lang w:val="es-PR"/>
        </w:rPr>
        <w:t>la bóveda de armas, centro de  </w:t>
      </w:r>
    </w:p>
    <w:p w14:paraId="6DC7F950" w14:textId="784FFB43" w:rsidR="0094152E" w:rsidRDefault="000B08C5" w:rsidP="00541FF7">
      <w:pPr>
        <w:pStyle w:val="ListParagraph"/>
        <w:tabs>
          <w:tab w:val="left" w:pos="1984"/>
        </w:tabs>
        <w:ind w:left="1260" w:hanging="180"/>
        <w:contextualSpacing w:val="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monitoreo, entre otros</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Pr>
          <w:rFonts w:ascii="Book Antiqua" w:hAnsi="Book Antiqua" w:cs="Calibri"/>
          <w:szCs w:val="24"/>
          <w:lang w:val="es-PR"/>
        </w:rPr>
        <w:t xml:space="preserve">     </w:t>
      </w:r>
      <w:r w:rsidR="0094152E" w:rsidRPr="0094152E">
        <w:rPr>
          <w:rFonts w:ascii="Book Antiqua" w:hAnsi="Book Antiqua" w:cs="Calibri"/>
          <w:szCs w:val="24"/>
          <w:lang w:val="es-PR"/>
        </w:rPr>
        <w:t>369,000 </w:t>
      </w:r>
    </w:p>
    <w:p w14:paraId="67094B93" w14:textId="77777777" w:rsidR="00541FF7" w:rsidRPr="0094152E" w:rsidRDefault="00541FF7" w:rsidP="00541FF7">
      <w:pPr>
        <w:pStyle w:val="ListParagraph"/>
        <w:tabs>
          <w:tab w:val="left" w:pos="1984"/>
        </w:tabs>
        <w:ind w:left="1260" w:hanging="180"/>
        <w:contextualSpacing w:val="0"/>
        <w:rPr>
          <w:rFonts w:ascii="Book Antiqua" w:hAnsi="Book Antiqua" w:cs="Calibri"/>
          <w:szCs w:val="24"/>
          <w:lang w:val="es-PR"/>
        </w:rPr>
      </w:pPr>
    </w:p>
    <w:p w14:paraId="2BB45A37" w14:textId="77777777" w:rsidR="0094152E" w:rsidRPr="0094152E" w:rsidRDefault="0094152E" w:rsidP="00BF7CBF">
      <w:pPr>
        <w:pStyle w:val="ListParagraph"/>
        <w:numPr>
          <w:ilvl w:val="0"/>
          <w:numId w:val="605"/>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  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115,000 </w:t>
      </w:r>
    </w:p>
    <w:p w14:paraId="40F5B60A" w14:textId="304FD713" w:rsidR="0094152E" w:rsidRPr="0094152E" w:rsidRDefault="0094152E" w:rsidP="00541FF7">
      <w:pPr>
        <w:pStyle w:val="ListParagraph"/>
        <w:numPr>
          <w:ilvl w:val="2"/>
          <w:numId w:val="1045"/>
        </w:numPr>
        <w:tabs>
          <w:tab w:val="left" w:pos="1984"/>
        </w:tabs>
        <w:contextualSpacing w:val="0"/>
        <w:rPr>
          <w:rFonts w:ascii="Book Antiqua" w:hAnsi="Book Antiqua" w:cs="Calibri"/>
          <w:szCs w:val="24"/>
          <w:lang w:val="es-PR"/>
        </w:rPr>
      </w:pPr>
      <w:r w:rsidRPr="0094152E">
        <w:rPr>
          <w:rFonts w:ascii="Book Antiqua" w:hAnsi="Book Antiqua" w:cs="Calibri"/>
          <w:szCs w:val="24"/>
          <w:lang w:val="es-PR"/>
        </w:rPr>
        <w:t>Aportación al Fideicomiso de Reserva  </w:t>
      </w:r>
    </w:p>
    <w:p w14:paraId="2D55711B" w14:textId="584BA394" w:rsid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proofErr w:type="gramStart"/>
      <w:r w:rsidRPr="0094152E">
        <w:rPr>
          <w:rFonts w:ascii="Book Antiqua" w:hAnsi="Book Antiqua" w:cs="Calibri"/>
          <w:szCs w:val="24"/>
          <w:lang w:val="es-PR"/>
        </w:rPr>
        <w:tab/>
        <w:t>  115,000</w:t>
      </w:r>
      <w:proofErr w:type="gramEnd"/>
      <w:r w:rsidRPr="0094152E">
        <w:rPr>
          <w:rFonts w:ascii="Book Antiqua" w:hAnsi="Book Antiqua" w:cs="Calibri"/>
          <w:szCs w:val="24"/>
          <w:lang w:val="es-PR"/>
        </w:rPr>
        <w:t> </w:t>
      </w:r>
    </w:p>
    <w:p w14:paraId="05301E8E" w14:textId="77777777" w:rsidR="00541FF7" w:rsidRPr="0094152E" w:rsidRDefault="00541FF7" w:rsidP="00541FF7">
      <w:pPr>
        <w:pStyle w:val="ListParagraph"/>
        <w:tabs>
          <w:tab w:val="left" w:pos="1984"/>
        </w:tabs>
        <w:ind w:left="2250"/>
        <w:contextualSpacing w:val="0"/>
        <w:rPr>
          <w:rFonts w:ascii="Book Antiqua" w:hAnsi="Book Antiqua" w:cs="Calibri"/>
          <w:szCs w:val="24"/>
          <w:lang w:val="es-PR"/>
        </w:rPr>
      </w:pPr>
    </w:p>
    <w:p w14:paraId="41E0D99F" w14:textId="3B8BA9D0" w:rsidR="0094152E" w:rsidRPr="0094152E" w:rsidRDefault="0094152E" w:rsidP="00BF7CBF">
      <w:pPr>
        <w:pStyle w:val="ListParagraph"/>
        <w:numPr>
          <w:ilvl w:val="0"/>
          <w:numId w:val="606"/>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Asignaciones pareo de fondos federales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35,000 </w:t>
      </w:r>
    </w:p>
    <w:p w14:paraId="6A09872B" w14:textId="5B21C1B0" w:rsidR="0094152E" w:rsidRPr="0094152E" w:rsidRDefault="0094152E" w:rsidP="00BF7CBF">
      <w:pPr>
        <w:pStyle w:val="ListParagraph"/>
        <w:numPr>
          <w:ilvl w:val="0"/>
          <w:numId w:val="60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Asignaciones Englobadas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6,417,000 </w:t>
      </w:r>
    </w:p>
    <w:p w14:paraId="0A9377BB" w14:textId="77777777" w:rsidR="0094152E" w:rsidRPr="0094152E" w:rsidRDefault="0094152E" w:rsidP="00541FF7">
      <w:pPr>
        <w:pStyle w:val="ListParagraph"/>
        <w:numPr>
          <w:ilvl w:val="2"/>
          <w:numId w:val="1046"/>
        </w:numPr>
        <w:tabs>
          <w:tab w:val="left" w:pos="1984"/>
        </w:tabs>
        <w:contextualSpacing w:val="0"/>
        <w:rPr>
          <w:rFonts w:ascii="Book Antiqua" w:hAnsi="Book Antiqua" w:cs="Calibri"/>
          <w:szCs w:val="24"/>
          <w:lang w:val="es-PR"/>
        </w:rPr>
      </w:pPr>
      <w:r w:rsidRPr="0094152E">
        <w:rPr>
          <w:rFonts w:ascii="Book Antiqua" w:hAnsi="Book Antiqua" w:cs="Calibri"/>
          <w:szCs w:val="24"/>
          <w:lang w:val="es-PR"/>
        </w:rPr>
        <w:t>Para gastos del subsidio y gastos </w:t>
      </w:r>
    </w:p>
    <w:p w14:paraId="5665051E" w14:textId="526080A5" w:rsid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operacionales de los fondos VOCA               6,417,000 </w:t>
      </w:r>
    </w:p>
    <w:p w14:paraId="5796601E" w14:textId="77777777" w:rsidR="00541FF7" w:rsidRPr="0094152E" w:rsidRDefault="00541FF7" w:rsidP="00541FF7">
      <w:pPr>
        <w:pStyle w:val="ListParagraph"/>
        <w:tabs>
          <w:tab w:val="left" w:pos="1984"/>
        </w:tabs>
        <w:ind w:left="2250"/>
        <w:contextualSpacing w:val="0"/>
        <w:rPr>
          <w:rFonts w:ascii="Book Antiqua" w:hAnsi="Book Antiqua" w:cs="Calibri"/>
          <w:szCs w:val="24"/>
          <w:lang w:val="es-PR"/>
        </w:rPr>
      </w:pPr>
    </w:p>
    <w:p w14:paraId="7C8234F9" w14:textId="712C862C" w:rsidR="0094152E" w:rsidRPr="0094152E" w:rsidRDefault="0094152E" w:rsidP="00BF7CBF">
      <w:pPr>
        <w:pStyle w:val="ListParagraph"/>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         </w:t>
      </w:r>
      <w:proofErr w:type="gramStart"/>
      <w:r w:rsidRPr="0094152E">
        <w:rPr>
          <w:rFonts w:ascii="Book Antiqua" w:hAnsi="Book Antiqua" w:cs="Calibri"/>
          <w:szCs w:val="24"/>
          <w:lang w:val="es-PR"/>
        </w:rPr>
        <w:t>Total</w:t>
      </w:r>
      <w:proofErr w:type="gramEnd"/>
      <w:r w:rsidRPr="0094152E">
        <w:rPr>
          <w:rFonts w:ascii="Book Antiqua" w:hAnsi="Book Antiqua" w:cs="Calibri"/>
          <w:szCs w:val="24"/>
          <w:lang w:val="es-PR"/>
        </w:rPr>
        <w:t xml:space="preserve"> Departamento de Justicia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proofErr w:type="gramStart"/>
      <w:r w:rsidRPr="0094152E">
        <w:rPr>
          <w:rFonts w:ascii="Book Antiqua" w:hAnsi="Book Antiqua" w:cs="Calibri"/>
          <w:szCs w:val="24"/>
          <w:lang w:val="es-PR"/>
        </w:rPr>
        <w:tab/>
        <w:t>  </w:t>
      </w:r>
      <w:r w:rsidRPr="002B5B31">
        <w:rPr>
          <w:rFonts w:ascii="Book Antiqua" w:hAnsi="Book Antiqua" w:cs="Calibri"/>
          <w:szCs w:val="24"/>
          <w:u w:val="single"/>
          <w:lang w:val="es-PR"/>
        </w:rPr>
        <w:t>159,916,000</w:t>
      </w:r>
      <w:proofErr w:type="gramEnd"/>
      <w:r w:rsidRPr="002B5B31">
        <w:rPr>
          <w:rFonts w:ascii="Book Antiqua" w:hAnsi="Book Antiqua" w:cs="Calibri"/>
          <w:szCs w:val="24"/>
          <w:u w:val="single"/>
          <w:lang w:val="es-PR"/>
        </w:rPr>
        <w:t> </w:t>
      </w:r>
    </w:p>
    <w:p w14:paraId="2A3735EF" w14:textId="77777777" w:rsidR="0094152E" w:rsidRPr="0094152E" w:rsidRDefault="0094152E" w:rsidP="00BF7CBF">
      <w:pPr>
        <w:pStyle w:val="ListParagraph"/>
        <w:numPr>
          <w:ilvl w:val="0"/>
          <w:numId w:val="608"/>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Junta de Libertad bajo Palabra</w:t>
      </w:r>
      <w:r w:rsidRPr="0094152E">
        <w:rPr>
          <w:rFonts w:ascii="Book Antiqua" w:hAnsi="Book Antiqua" w:cs="Calibri"/>
          <w:szCs w:val="24"/>
          <w:lang w:val="es-PR"/>
        </w:rPr>
        <w:tab/>
        <w:t> </w:t>
      </w:r>
    </w:p>
    <w:p w14:paraId="231CE6DF" w14:textId="6553C0D7" w:rsidR="0094152E" w:rsidRPr="0094152E" w:rsidRDefault="0094152E" w:rsidP="00BF7CBF">
      <w:pPr>
        <w:pStyle w:val="ListParagraph"/>
        <w:numPr>
          <w:ilvl w:val="0"/>
          <w:numId w:val="609"/>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2,739,000 </w:t>
      </w:r>
    </w:p>
    <w:p w14:paraId="26D1B2B5" w14:textId="62D48C00" w:rsidR="0094152E" w:rsidRPr="0094152E" w:rsidRDefault="0094152E" w:rsidP="00BF7CBF">
      <w:pPr>
        <w:pStyle w:val="ListParagraph"/>
        <w:numPr>
          <w:ilvl w:val="2"/>
          <w:numId w:val="104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Pr="0094152E">
        <w:rPr>
          <w:rFonts w:ascii="Book Antiqua" w:hAnsi="Book Antiqua" w:cs="Calibri"/>
          <w:szCs w:val="24"/>
          <w:lang w:val="es-PR"/>
        </w:rPr>
        <w:t>1,442,000   </w:t>
      </w:r>
    </w:p>
    <w:p w14:paraId="55C19E59" w14:textId="77777777" w:rsidR="0094152E" w:rsidRPr="0094152E" w:rsidRDefault="0094152E" w:rsidP="00BF7CBF">
      <w:pPr>
        <w:pStyle w:val="ListParagraph"/>
        <w:numPr>
          <w:ilvl w:val="2"/>
          <w:numId w:val="104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Sueldos para Puestos de Confianza</w:t>
      </w:r>
      <w:r w:rsidRPr="0081117E">
        <w:rPr>
          <w:rFonts w:ascii="MS Mincho" w:eastAsia="MS Mincho" w:hAnsi="MS Mincho" w:cs="MS Mincho" w:hint="eastAsia"/>
          <w:szCs w:val="24"/>
          <w:lang w:val="es-PR"/>
        </w:rPr>
        <w:t> </w:t>
      </w:r>
      <w:r w:rsidRPr="0094152E">
        <w:rPr>
          <w:rFonts w:ascii="Book Antiqua" w:hAnsi="Book Antiqua" w:cs="Calibri"/>
          <w:szCs w:val="24"/>
          <w:lang w:val="es-PR"/>
        </w:rPr>
        <w:t xml:space="preserve"> </w:t>
      </w:r>
      <w:r w:rsidRPr="0094152E">
        <w:rPr>
          <w:rFonts w:ascii="Book Antiqua" w:hAnsi="Book Antiqua" w:cs="Calibri"/>
          <w:szCs w:val="24"/>
          <w:lang w:val="es-PR"/>
        </w:rPr>
        <w:tab/>
        <w:t>       613,000   </w:t>
      </w:r>
    </w:p>
    <w:p w14:paraId="7FE498F1" w14:textId="77777777" w:rsidR="0094152E" w:rsidRPr="0094152E" w:rsidRDefault="0094152E" w:rsidP="00BF7CBF">
      <w:pPr>
        <w:pStyle w:val="ListParagraph"/>
        <w:numPr>
          <w:ilvl w:val="2"/>
          <w:numId w:val="104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Aportación patronal seguro médico</w:t>
      </w:r>
      <w:r w:rsidRPr="0094152E">
        <w:rPr>
          <w:rFonts w:ascii="Book Antiqua" w:hAnsi="Book Antiqua" w:cs="Calibri"/>
          <w:szCs w:val="24"/>
          <w:lang w:val="es-PR"/>
        </w:rPr>
        <w:tab/>
        <w:t>       102,000   </w:t>
      </w:r>
    </w:p>
    <w:p w14:paraId="7FCC42DE" w14:textId="77777777" w:rsidR="0094152E" w:rsidRPr="0094152E" w:rsidRDefault="0094152E" w:rsidP="00BF7CBF">
      <w:pPr>
        <w:pStyle w:val="ListParagraph"/>
        <w:numPr>
          <w:ilvl w:val="2"/>
          <w:numId w:val="104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Otros beneficios del empleado</w:t>
      </w:r>
      <w:r w:rsidRPr="0094152E">
        <w:rPr>
          <w:rFonts w:ascii="Book Antiqua" w:hAnsi="Book Antiqua" w:cs="Calibri"/>
          <w:szCs w:val="24"/>
          <w:lang w:val="es-PR"/>
        </w:rPr>
        <w:tab/>
        <w:t>                   271,000   </w:t>
      </w:r>
    </w:p>
    <w:p w14:paraId="5A2E3F73" w14:textId="77777777" w:rsidR="0094152E" w:rsidRPr="0094152E" w:rsidRDefault="0094152E" w:rsidP="00541FF7">
      <w:pPr>
        <w:pStyle w:val="ListParagraph"/>
        <w:numPr>
          <w:ilvl w:val="2"/>
          <w:numId w:val="1047"/>
        </w:numPr>
        <w:tabs>
          <w:tab w:val="left" w:pos="1984"/>
        </w:tabs>
        <w:contextualSpacing w:val="0"/>
        <w:rPr>
          <w:rFonts w:ascii="Book Antiqua" w:hAnsi="Book Antiqua" w:cs="Calibri"/>
          <w:szCs w:val="24"/>
          <w:lang w:val="es-PR"/>
        </w:rPr>
      </w:pPr>
      <w:r w:rsidRPr="0094152E">
        <w:rPr>
          <w:rFonts w:ascii="Book Antiqua" w:hAnsi="Book Antiqua" w:cs="Calibri"/>
          <w:szCs w:val="24"/>
          <w:lang w:val="es-PR"/>
        </w:rPr>
        <w:t>Jubilación anticipada y programa  </w:t>
      </w:r>
    </w:p>
    <w:p w14:paraId="3B4501E8" w14:textId="784B0D48" w:rsid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 xml:space="preserve">de transición voluntaria </w:t>
      </w:r>
      <w:r w:rsidRPr="0094152E">
        <w:rPr>
          <w:rFonts w:ascii="Book Antiqua" w:hAnsi="Book Antiqua" w:cs="Calibri"/>
          <w:szCs w:val="24"/>
          <w:lang w:val="es-PR"/>
        </w:rPr>
        <w:tab/>
      </w:r>
      <w:r w:rsidRPr="0094152E">
        <w:rPr>
          <w:rFonts w:ascii="Book Antiqua" w:hAnsi="Book Antiqua" w:cs="Calibri"/>
          <w:szCs w:val="24"/>
          <w:lang w:val="es-PR"/>
        </w:rPr>
        <w:tab/>
        <w:t>                     51,000  </w:t>
      </w:r>
    </w:p>
    <w:p w14:paraId="6886BD8E" w14:textId="77777777" w:rsidR="00541FF7" w:rsidRPr="0094152E" w:rsidRDefault="00541FF7" w:rsidP="00541FF7">
      <w:pPr>
        <w:pStyle w:val="ListParagraph"/>
        <w:tabs>
          <w:tab w:val="left" w:pos="1984"/>
        </w:tabs>
        <w:ind w:left="2250"/>
        <w:contextualSpacing w:val="0"/>
        <w:rPr>
          <w:rFonts w:ascii="Book Antiqua" w:hAnsi="Book Antiqua" w:cs="Calibri"/>
          <w:szCs w:val="24"/>
          <w:lang w:val="es-PR"/>
        </w:rPr>
      </w:pPr>
    </w:p>
    <w:p w14:paraId="61670708" w14:textId="77777777" w:rsidR="0094152E" w:rsidRPr="0094152E" w:rsidRDefault="0094152E" w:rsidP="00541FF7">
      <w:pPr>
        <w:pStyle w:val="ListParagraph"/>
        <w:numPr>
          <w:ilvl w:val="2"/>
          <w:numId w:val="1047"/>
        </w:numPr>
        <w:tabs>
          <w:tab w:val="left" w:pos="1984"/>
        </w:tabs>
        <w:contextualSpacing w:val="0"/>
        <w:rPr>
          <w:rFonts w:ascii="Book Antiqua" w:hAnsi="Book Antiqua" w:cs="Calibri"/>
          <w:szCs w:val="24"/>
          <w:lang w:val="es-PR"/>
        </w:rPr>
      </w:pPr>
      <w:r w:rsidRPr="0094152E">
        <w:rPr>
          <w:rFonts w:ascii="Book Antiqua" w:hAnsi="Book Antiqua" w:cs="Calibri"/>
          <w:szCs w:val="24"/>
          <w:lang w:val="es-PR"/>
        </w:rPr>
        <w:t>  Para el reclutamiento de personal  </w:t>
      </w:r>
    </w:p>
    <w:p w14:paraId="4885B15F" w14:textId="77777777" w:rsidR="0094152E" w:rsidRP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relacionado al Decreto de  </w:t>
      </w:r>
    </w:p>
    <w:p w14:paraId="4BF25FD4" w14:textId="77777777" w:rsid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Consentimiento de Carlos Morales</w:t>
      </w:r>
      <w:r w:rsidRPr="0094152E">
        <w:rPr>
          <w:rFonts w:ascii="Book Antiqua" w:hAnsi="Book Antiqua" w:cs="Calibri"/>
          <w:szCs w:val="24"/>
          <w:lang w:val="es-PR"/>
        </w:rPr>
        <w:tab/>
        <w:t>      260,000 </w:t>
      </w:r>
    </w:p>
    <w:p w14:paraId="18012F26" w14:textId="77777777" w:rsidR="00541FF7" w:rsidRPr="0094152E" w:rsidRDefault="00541FF7" w:rsidP="00541FF7">
      <w:pPr>
        <w:pStyle w:val="ListParagraph"/>
        <w:tabs>
          <w:tab w:val="left" w:pos="1984"/>
        </w:tabs>
        <w:ind w:left="2250"/>
        <w:contextualSpacing w:val="0"/>
        <w:rPr>
          <w:rFonts w:ascii="Book Antiqua" w:hAnsi="Book Antiqua" w:cs="Calibri"/>
          <w:szCs w:val="24"/>
          <w:lang w:val="es-PR"/>
        </w:rPr>
      </w:pPr>
    </w:p>
    <w:p w14:paraId="2C532B72" w14:textId="12D07BD4" w:rsidR="0094152E" w:rsidRPr="0094152E" w:rsidRDefault="0094152E" w:rsidP="00BF7CBF">
      <w:pPr>
        <w:pStyle w:val="ListParagraph"/>
        <w:numPr>
          <w:ilvl w:val="0"/>
          <w:numId w:val="610"/>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Pagos al "</w:t>
      </w:r>
      <w:proofErr w:type="spellStart"/>
      <w:r w:rsidRPr="0094152E">
        <w:rPr>
          <w:rFonts w:ascii="Book Antiqua" w:hAnsi="Book Antiqua" w:cs="Calibri"/>
          <w:szCs w:val="24"/>
          <w:lang w:val="es-PR"/>
        </w:rPr>
        <w:t>Paygo</w:t>
      </w:r>
      <w:proofErr w:type="spellEnd"/>
      <w:r w:rsidRPr="0094152E">
        <w:rPr>
          <w:rFonts w:ascii="Book Antiqua" w:hAnsi="Book Antiqua" w:cs="Calibri"/>
          <w:szCs w:val="24"/>
          <w:lang w:val="es-PR"/>
        </w:rPr>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433,000 </w:t>
      </w:r>
    </w:p>
    <w:p w14:paraId="0DB68FAE" w14:textId="227D10C1" w:rsidR="0094152E" w:rsidRPr="0094152E" w:rsidRDefault="0094152E" w:rsidP="00BF7CBF">
      <w:pPr>
        <w:pStyle w:val="ListParagraph"/>
        <w:numPr>
          <w:ilvl w:val="0"/>
          <w:numId w:val="611"/>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8,000 </w:t>
      </w:r>
    </w:p>
    <w:p w14:paraId="2FB2C2D4" w14:textId="7630B4D5" w:rsidR="0094152E" w:rsidRPr="0094152E" w:rsidRDefault="0094152E" w:rsidP="00BF7CBF">
      <w:pPr>
        <w:pStyle w:val="ListParagraph"/>
        <w:numPr>
          <w:ilvl w:val="2"/>
          <w:numId w:val="1048"/>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lastRenderedPageBreak/>
        <w:t>Otras facilidades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3,000 </w:t>
      </w:r>
    </w:p>
    <w:p w14:paraId="77E916D4" w14:textId="77777777" w:rsidR="0094152E" w:rsidRPr="0094152E" w:rsidRDefault="0094152E" w:rsidP="00541FF7">
      <w:pPr>
        <w:pStyle w:val="ListParagraph"/>
        <w:numPr>
          <w:ilvl w:val="2"/>
          <w:numId w:val="1048"/>
        </w:numPr>
        <w:tabs>
          <w:tab w:val="left" w:pos="1984"/>
        </w:tabs>
        <w:contextualSpacing w:val="0"/>
        <w:rPr>
          <w:rFonts w:ascii="Book Antiqua" w:hAnsi="Book Antiqua" w:cs="Calibri"/>
          <w:szCs w:val="24"/>
          <w:lang w:val="es-PR"/>
        </w:rPr>
      </w:pPr>
      <w:r w:rsidRPr="0094152E">
        <w:rPr>
          <w:rFonts w:ascii="Book Antiqua" w:hAnsi="Book Antiqua" w:cs="Calibri"/>
          <w:szCs w:val="24"/>
          <w:lang w:val="es-PR"/>
        </w:rPr>
        <w:t>Para el pago de combustible  </w:t>
      </w:r>
    </w:p>
    <w:p w14:paraId="441DBEB9" w14:textId="706C7E64" w:rsid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y lubricante ASG</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5,000 </w:t>
      </w:r>
    </w:p>
    <w:p w14:paraId="7F7DFAE2" w14:textId="77777777" w:rsidR="00541FF7" w:rsidRPr="0094152E" w:rsidRDefault="00541FF7" w:rsidP="00541FF7">
      <w:pPr>
        <w:pStyle w:val="ListParagraph"/>
        <w:tabs>
          <w:tab w:val="left" w:pos="1984"/>
        </w:tabs>
        <w:ind w:left="2250"/>
        <w:contextualSpacing w:val="0"/>
        <w:rPr>
          <w:rFonts w:ascii="Book Antiqua" w:hAnsi="Book Antiqua" w:cs="Calibri"/>
          <w:szCs w:val="24"/>
          <w:lang w:val="es-PR"/>
        </w:rPr>
      </w:pPr>
    </w:p>
    <w:p w14:paraId="442A94DA" w14:textId="0C0F1A3C" w:rsidR="0094152E" w:rsidRPr="0094152E" w:rsidRDefault="0094152E" w:rsidP="00BF7CBF">
      <w:pPr>
        <w:pStyle w:val="ListParagraph"/>
        <w:numPr>
          <w:ilvl w:val="0"/>
          <w:numId w:val="612"/>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Servicios comprados</w:t>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97,000 </w:t>
      </w:r>
    </w:p>
    <w:p w14:paraId="309D3A46" w14:textId="66E0445F" w:rsidR="0094152E" w:rsidRPr="0094152E" w:rsidRDefault="0094152E" w:rsidP="00BF7CBF">
      <w:pPr>
        <w:pStyle w:val="ListParagraph"/>
        <w:numPr>
          <w:ilvl w:val="2"/>
          <w:numId w:val="1049"/>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17,000   </w:t>
      </w:r>
    </w:p>
    <w:p w14:paraId="1AD1696C" w14:textId="77777777" w:rsidR="0094152E" w:rsidRPr="0094152E" w:rsidRDefault="0094152E" w:rsidP="00BF7CBF">
      <w:pPr>
        <w:pStyle w:val="ListParagraph"/>
        <w:numPr>
          <w:ilvl w:val="2"/>
          <w:numId w:val="1049"/>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Arrendamientos (excluyendo </w:t>
      </w:r>
      <w:proofErr w:type="gramStart"/>
      <w:r w:rsidRPr="0094152E">
        <w:rPr>
          <w:rFonts w:ascii="Book Antiqua" w:hAnsi="Book Antiqua" w:cs="Calibri"/>
          <w:szCs w:val="24"/>
          <w:lang w:val="es-PR"/>
        </w:rPr>
        <w:t>AEP)   </w:t>
      </w:r>
      <w:proofErr w:type="gramEnd"/>
      <w:r w:rsidRPr="0094152E">
        <w:rPr>
          <w:rFonts w:ascii="Book Antiqua" w:hAnsi="Book Antiqua" w:cs="Calibri"/>
          <w:szCs w:val="24"/>
          <w:lang w:val="es-PR"/>
        </w:rPr>
        <w:t>          65,000  </w:t>
      </w:r>
    </w:p>
    <w:p w14:paraId="6EC60D7A" w14:textId="242BE246" w:rsidR="0094152E" w:rsidRPr="0094152E" w:rsidRDefault="0094152E" w:rsidP="00BF7CBF">
      <w:pPr>
        <w:pStyle w:val="ListParagraph"/>
        <w:numPr>
          <w:ilvl w:val="2"/>
          <w:numId w:val="1049"/>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Otros servicios comprados </w:t>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3EFFF8D5" w14:textId="49FECCFA" w:rsidR="0094152E" w:rsidRPr="0094152E" w:rsidRDefault="0094152E" w:rsidP="00BF7CBF">
      <w:pPr>
        <w:pStyle w:val="ListParagraph"/>
        <w:numPr>
          <w:ilvl w:val="0"/>
          <w:numId w:val="613"/>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Gastos de Transportación</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8,000  </w:t>
      </w:r>
    </w:p>
    <w:p w14:paraId="7CF9D26D" w14:textId="400F1E17" w:rsidR="0094152E" w:rsidRPr="0094152E" w:rsidRDefault="0094152E" w:rsidP="00BF7CBF">
      <w:pPr>
        <w:pStyle w:val="ListParagraph"/>
        <w:numPr>
          <w:ilvl w:val="0"/>
          <w:numId w:val="614"/>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33,000 </w:t>
      </w:r>
    </w:p>
    <w:p w14:paraId="170A91A4" w14:textId="66DE1EE3" w:rsidR="0094152E" w:rsidRPr="0094152E" w:rsidRDefault="0094152E" w:rsidP="00BF7CBF">
      <w:pPr>
        <w:pStyle w:val="ListParagraph"/>
        <w:numPr>
          <w:ilvl w:val="0"/>
          <w:numId w:val="615"/>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0B8205BE" w14:textId="484B9759" w:rsidR="0094152E" w:rsidRPr="0094152E" w:rsidRDefault="0094152E" w:rsidP="00BF7CBF">
      <w:pPr>
        <w:pStyle w:val="ListParagraph"/>
        <w:numPr>
          <w:ilvl w:val="0"/>
          <w:numId w:val="616"/>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30,000 </w:t>
      </w:r>
    </w:p>
    <w:p w14:paraId="1622F03D" w14:textId="739EDC5C" w:rsidR="0094152E" w:rsidRPr="0094152E" w:rsidRDefault="0094152E" w:rsidP="00BF7CBF">
      <w:pPr>
        <w:pStyle w:val="ListParagraph"/>
        <w:numPr>
          <w:ilvl w:val="0"/>
          <w:numId w:val="617"/>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Anuncios y pautas en medios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13,000 </w:t>
      </w:r>
    </w:p>
    <w:p w14:paraId="55672010" w14:textId="44C107B5" w:rsidR="0094152E" w:rsidRPr="0094152E" w:rsidRDefault="0094152E" w:rsidP="00BF7CBF">
      <w:pPr>
        <w:pStyle w:val="ListParagraph"/>
        <w:numPr>
          <w:ilvl w:val="0"/>
          <w:numId w:val="618"/>
        </w:numPr>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xml:space="preserve">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43,000 </w:t>
      </w:r>
    </w:p>
    <w:p w14:paraId="7045DFB9" w14:textId="77777777" w:rsidR="0094152E" w:rsidRPr="0094152E" w:rsidRDefault="0094152E" w:rsidP="00541FF7">
      <w:pPr>
        <w:pStyle w:val="ListParagraph"/>
        <w:numPr>
          <w:ilvl w:val="2"/>
          <w:numId w:val="1050"/>
        </w:numPr>
        <w:tabs>
          <w:tab w:val="left" w:pos="1984"/>
        </w:tabs>
        <w:contextualSpacing w:val="0"/>
        <w:rPr>
          <w:rFonts w:ascii="Book Antiqua" w:hAnsi="Book Antiqua" w:cs="Calibri"/>
          <w:szCs w:val="24"/>
          <w:lang w:val="es-PR"/>
        </w:rPr>
      </w:pPr>
      <w:r w:rsidRPr="0094152E">
        <w:rPr>
          <w:rFonts w:ascii="Book Antiqua" w:hAnsi="Book Antiqua" w:cs="Calibri"/>
          <w:szCs w:val="24"/>
          <w:lang w:val="es-PR"/>
        </w:rPr>
        <w:t>Aportación al Fideicomiso de Reserva  </w:t>
      </w:r>
    </w:p>
    <w:p w14:paraId="43A4BB36" w14:textId="27F20CAF" w:rsidR="0094152E" w:rsidRDefault="0094152E" w:rsidP="00541FF7">
      <w:pPr>
        <w:pStyle w:val="ListParagraph"/>
        <w:tabs>
          <w:tab w:val="left" w:pos="1984"/>
        </w:tabs>
        <w:ind w:left="2250"/>
        <w:contextualSpacing w:val="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r w:rsidR="00FD61A3">
        <w:rPr>
          <w:rFonts w:ascii="Book Antiqua" w:hAnsi="Book Antiqua" w:cs="Calibri"/>
          <w:szCs w:val="24"/>
          <w:lang w:val="es-PR"/>
        </w:rPr>
        <w:t xml:space="preserve">          </w:t>
      </w:r>
      <w:r w:rsidRPr="0094152E">
        <w:rPr>
          <w:rFonts w:ascii="Book Antiqua" w:hAnsi="Book Antiqua" w:cs="Calibri"/>
          <w:szCs w:val="24"/>
          <w:lang w:val="es-PR"/>
        </w:rPr>
        <w:t>  43,000 </w:t>
      </w:r>
    </w:p>
    <w:p w14:paraId="48E59ABE" w14:textId="77777777" w:rsidR="00541FF7" w:rsidRPr="0094152E" w:rsidRDefault="00541FF7" w:rsidP="00541FF7">
      <w:pPr>
        <w:pStyle w:val="ListParagraph"/>
        <w:tabs>
          <w:tab w:val="left" w:pos="1984"/>
        </w:tabs>
        <w:ind w:left="2250"/>
        <w:contextualSpacing w:val="0"/>
        <w:rPr>
          <w:rFonts w:ascii="Book Antiqua" w:hAnsi="Book Antiqua" w:cs="Calibri"/>
          <w:szCs w:val="24"/>
          <w:lang w:val="es-PR"/>
        </w:rPr>
      </w:pPr>
    </w:p>
    <w:p w14:paraId="21AEDBF6" w14:textId="7E0B6DD7" w:rsidR="0094152E" w:rsidRPr="0094152E" w:rsidRDefault="0094152E" w:rsidP="00BF7CBF">
      <w:pPr>
        <w:pStyle w:val="ListParagraph"/>
        <w:tabs>
          <w:tab w:val="left" w:pos="1984"/>
        </w:tabs>
        <w:spacing w:after="360"/>
        <w:contextualSpacing w:val="0"/>
        <w:rPr>
          <w:rFonts w:ascii="Book Antiqua" w:hAnsi="Book Antiqua" w:cs="Calibri"/>
          <w:szCs w:val="24"/>
          <w:lang w:val="es-PR"/>
        </w:rPr>
      </w:pPr>
      <w:r w:rsidRPr="0094152E">
        <w:rPr>
          <w:rFonts w:ascii="Book Antiqua" w:hAnsi="Book Antiqua" w:cs="Calibri"/>
          <w:szCs w:val="24"/>
          <w:lang w:val="es-PR"/>
        </w:rPr>
        <w:t>    </w:t>
      </w:r>
      <w:proofErr w:type="gramStart"/>
      <w:r w:rsidRPr="0094152E">
        <w:rPr>
          <w:rFonts w:ascii="Book Antiqua" w:hAnsi="Book Antiqua" w:cs="Calibri"/>
          <w:szCs w:val="24"/>
          <w:lang w:val="es-PR"/>
        </w:rPr>
        <w:t>Total</w:t>
      </w:r>
      <w:proofErr w:type="gramEnd"/>
      <w:r w:rsidRPr="0094152E">
        <w:rPr>
          <w:rFonts w:ascii="Book Antiqua" w:hAnsi="Book Antiqua" w:cs="Calibri"/>
          <w:szCs w:val="24"/>
          <w:lang w:val="es-PR"/>
        </w:rPr>
        <w:t xml:space="preserve"> Junta de Libertad bajo Palabra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2B5B31">
        <w:rPr>
          <w:rFonts w:ascii="Book Antiqua" w:hAnsi="Book Antiqua" w:cs="Calibri"/>
          <w:szCs w:val="24"/>
          <w:u w:val="single"/>
          <w:lang w:val="es-PR"/>
        </w:rPr>
        <w:t>3,419,000</w:t>
      </w:r>
      <w:r w:rsidRPr="0094152E">
        <w:rPr>
          <w:rFonts w:ascii="Book Antiqua" w:hAnsi="Book Antiqua" w:cs="Calibri"/>
          <w:szCs w:val="24"/>
          <w:lang w:val="es-PR"/>
        </w:rPr>
        <w:t> </w:t>
      </w:r>
    </w:p>
    <w:p w14:paraId="4C3941EF" w14:textId="3CA7BD24" w:rsidR="0094152E" w:rsidRPr="00120B55" w:rsidRDefault="0094152E"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Subtotal de Justicia</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F0480C">
        <w:rPr>
          <w:rFonts w:ascii="Book Antiqua" w:hAnsi="Book Antiqua" w:cs="Calibri"/>
          <w:szCs w:val="24"/>
          <w:u w:val="single"/>
          <w:lang w:val="es-PR"/>
        </w:rPr>
        <w:t>163,335,000</w:t>
      </w:r>
      <w:r w:rsidRPr="00120B55">
        <w:rPr>
          <w:rFonts w:ascii="Book Antiqua" w:hAnsi="Book Antiqua" w:cs="Calibri"/>
          <w:szCs w:val="24"/>
          <w:lang w:val="es-PR"/>
        </w:rPr>
        <w:t> </w:t>
      </w:r>
    </w:p>
    <w:p w14:paraId="41159050" w14:textId="77777777" w:rsidR="00E13917" w:rsidRPr="00E13917" w:rsidRDefault="00E13917" w:rsidP="00BF7CBF">
      <w:pPr>
        <w:pStyle w:val="ListParagraph"/>
        <w:numPr>
          <w:ilvl w:val="0"/>
          <w:numId w:val="619"/>
        </w:numPr>
        <w:tabs>
          <w:tab w:val="left" w:pos="1984"/>
        </w:tabs>
        <w:spacing w:after="360"/>
        <w:ind w:firstLine="0"/>
        <w:contextualSpacing w:val="0"/>
        <w:rPr>
          <w:rFonts w:ascii="Book Antiqua" w:hAnsi="Book Antiqua" w:cs="Calibri"/>
          <w:szCs w:val="24"/>
          <w:lang w:val="es-PR"/>
        </w:rPr>
      </w:pPr>
      <w:r w:rsidRPr="00E13917">
        <w:rPr>
          <w:rFonts w:ascii="Book Antiqua" w:hAnsi="Book Antiqua" w:cs="Calibri"/>
          <w:szCs w:val="24"/>
          <w:lang w:val="es-PR"/>
        </w:rPr>
        <w:t>Agricultura </w:t>
      </w:r>
    </w:p>
    <w:p w14:paraId="734E2C38" w14:textId="77777777" w:rsidR="00E13917" w:rsidRPr="00E13917" w:rsidRDefault="00E13917" w:rsidP="00BF7CBF">
      <w:pPr>
        <w:pStyle w:val="ListParagraph"/>
        <w:numPr>
          <w:ilvl w:val="0"/>
          <w:numId w:val="620"/>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Administración para el Desarrollo de Empresas Agropecuarias</w:t>
      </w:r>
      <w:r w:rsidRPr="00E13917">
        <w:rPr>
          <w:rFonts w:ascii="Book Antiqua" w:hAnsi="Book Antiqua" w:cs="Calibri"/>
          <w:szCs w:val="24"/>
          <w:lang w:val="es-PR"/>
        </w:rPr>
        <w:tab/>
        <w:t> </w:t>
      </w:r>
    </w:p>
    <w:p w14:paraId="19035469" w14:textId="4770CC29" w:rsidR="00E13917" w:rsidRPr="00E13917" w:rsidRDefault="00E13917" w:rsidP="00BF7CBF">
      <w:pPr>
        <w:pStyle w:val="ListParagraph"/>
        <w:numPr>
          <w:ilvl w:val="0"/>
          <w:numId w:val="62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2,565,000 </w:t>
      </w:r>
    </w:p>
    <w:p w14:paraId="2FCA018F" w14:textId="77777777" w:rsidR="00E13917" w:rsidRPr="00E13917" w:rsidRDefault="00E13917" w:rsidP="00BF7CBF">
      <w:pPr>
        <w:pStyle w:val="ListParagraph"/>
        <w:numPr>
          <w:ilvl w:val="2"/>
          <w:numId w:val="105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1,357,000   </w:t>
      </w:r>
    </w:p>
    <w:p w14:paraId="73AA9460" w14:textId="77777777" w:rsidR="00E13917" w:rsidRPr="00E13917" w:rsidRDefault="00E13917" w:rsidP="00BF7CBF">
      <w:pPr>
        <w:pStyle w:val="ListParagraph"/>
        <w:numPr>
          <w:ilvl w:val="2"/>
          <w:numId w:val="105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lastRenderedPageBreak/>
        <w:t>Sueldos para Puestos de Confianza</w:t>
      </w:r>
      <w:r w:rsidRPr="00E13917">
        <w:rPr>
          <w:rFonts w:ascii="Book Antiqua" w:hAnsi="Book Antiqua" w:cs="Calibri"/>
          <w:szCs w:val="24"/>
          <w:lang w:val="es-PR"/>
        </w:rPr>
        <w:tab/>
        <w:t>        255,000  </w:t>
      </w:r>
    </w:p>
    <w:p w14:paraId="720B2760" w14:textId="33E176A4" w:rsidR="00E13917" w:rsidRPr="00E13917" w:rsidRDefault="00E13917" w:rsidP="00BF7CBF">
      <w:pPr>
        <w:pStyle w:val="ListParagraph"/>
        <w:numPr>
          <w:ilvl w:val="2"/>
          <w:numId w:val="105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Aportación patronal al seguro médico</w:t>
      </w:r>
      <w:r w:rsidR="00D57BAD">
        <w:rPr>
          <w:rFonts w:ascii="Book Antiqua" w:hAnsi="Book Antiqua" w:cs="Calibri"/>
          <w:szCs w:val="24"/>
          <w:lang w:val="es-PR"/>
        </w:rPr>
        <w:t xml:space="preserve">    </w:t>
      </w:r>
      <w:r w:rsidRPr="00E13917">
        <w:rPr>
          <w:rFonts w:ascii="Book Antiqua" w:hAnsi="Book Antiqua" w:cs="Calibri"/>
          <w:szCs w:val="24"/>
          <w:lang w:val="es-PR"/>
        </w:rPr>
        <w:t>106,000  </w:t>
      </w:r>
    </w:p>
    <w:p w14:paraId="30F27B7F" w14:textId="73FF6EC0" w:rsidR="00E13917" w:rsidRPr="00E13917" w:rsidRDefault="00E13917" w:rsidP="00BF7CBF">
      <w:pPr>
        <w:pStyle w:val="ListParagraph"/>
        <w:numPr>
          <w:ilvl w:val="2"/>
          <w:numId w:val="105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r>
      <w:r w:rsidR="00D57BAD">
        <w:rPr>
          <w:rFonts w:ascii="Book Antiqua" w:hAnsi="Book Antiqua" w:cs="Calibri"/>
          <w:szCs w:val="24"/>
          <w:lang w:val="es-PR"/>
        </w:rPr>
        <w:t xml:space="preserve">        </w:t>
      </w:r>
      <w:r w:rsidRPr="00E13917">
        <w:rPr>
          <w:rFonts w:ascii="Book Antiqua" w:hAnsi="Book Antiqua" w:cs="Calibri"/>
          <w:szCs w:val="24"/>
          <w:lang w:val="es-PR"/>
        </w:rPr>
        <w:t>159,000 </w:t>
      </w:r>
    </w:p>
    <w:p w14:paraId="61788715" w14:textId="77777777" w:rsidR="00E13917" w:rsidRPr="00E13917" w:rsidRDefault="00E13917" w:rsidP="00541FF7">
      <w:pPr>
        <w:pStyle w:val="ListParagraph"/>
        <w:numPr>
          <w:ilvl w:val="2"/>
          <w:numId w:val="1051"/>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Jubilación anticipada y Programa</w:t>
      </w:r>
      <w:r w:rsidRPr="00E13917">
        <w:rPr>
          <w:rFonts w:ascii="Book Antiqua" w:hAnsi="Book Antiqua" w:cs="Calibri"/>
          <w:szCs w:val="24"/>
          <w:lang w:val="es-PR"/>
        </w:rPr>
        <w:tab/>
      </w:r>
      <w:r w:rsidRPr="00E13917">
        <w:rPr>
          <w:rFonts w:ascii="Book Antiqua" w:hAnsi="Book Antiqua" w:cs="Calibri"/>
          <w:szCs w:val="24"/>
          <w:lang w:val="es-PR"/>
        </w:rPr>
        <w:tab/>
        <w:t>         </w:t>
      </w:r>
    </w:p>
    <w:p w14:paraId="67E32990" w14:textId="76E42AA3" w:rsidR="00E13917" w:rsidRDefault="00E13917" w:rsidP="00541FF7">
      <w:pPr>
        <w:pStyle w:val="ListParagraph"/>
        <w:tabs>
          <w:tab w:val="left" w:pos="1984"/>
        </w:tabs>
        <w:ind w:left="2250"/>
        <w:contextualSpacing w:val="0"/>
        <w:rPr>
          <w:rFonts w:ascii="Book Antiqua" w:hAnsi="Book Antiqua" w:cs="Calibri"/>
          <w:szCs w:val="24"/>
          <w:lang w:val="es-PR"/>
        </w:rPr>
      </w:pPr>
      <w:r w:rsidRPr="00E13917">
        <w:rPr>
          <w:rFonts w:ascii="Book Antiqua" w:hAnsi="Book Antiqua" w:cs="Calibri"/>
          <w:szCs w:val="24"/>
          <w:lang w:val="es-PR"/>
        </w:rPr>
        <w:t>de Transición Voluntaria</w:t>
      </w:r>
      <w:r w:rsidRPr="00E13917">
        <w:rPr>
          <w:rFonts w:ascii="Book Antiqua" w:hAnsi="Book Antiqua" w:cs="Calibri"/>
          <w:szCs w:val="24"/>
          <w:lang w:val="es-PR"/>
        </w:rPr>
        <w:tab/>
      </w:r>
      <w:r w:rsidRPr="00E13917">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688,000 </w:t>
      </w:r>
    </w:p>
    <w:p w14:paraId="2525A587" w14:textId="77777777" w:rsidR="00541FF7" w:rsidRPr="00E13917" w:rsidRDefault="00541FF7" w:rsidP="00541FF7">
      <w:pPr>
        <w:pStyle w:val="ListParagraph"/>
        <w:tabs>
          <w:tab w:val="left" w:pos="1984"/>
        </w:tabs>
        <w:ind w:left="2250"/>
        <w:contextualSpacing w:val="0"/>
        <w:rPr>
          <w:rFonts w:ascii="Book Antiqua" w:hAnsi="Book Antiqua" w:cs="Calibri"/>
          <w:szCs w:val="24"/>
          <w:lang w:val="es-PR"/>
        </w:rPr>
      </w:pPr>
    </w:p>
    <w:p w14:paraId="10BE5999" w14:textId="7A7C838C" w:rsidR="00E13917" w:rsidRPr="00E13917" w:rsidRDefault="00E13917" w:rsidP="00BF7CBF">
      <w:pPr>
        <w:pStyle w:val="ListParagraph"/>
        <w:numPr>
          <w:ilvl w:val="0"/>
          <w:numId w:val="622"/>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al "</w:t>
      </w:r>
      <w:proofErr w:type="spellStart"/>
      <w:r w:rsidRPr="00E13917">
        <w:rPr>
          <w:rFonts w:ascii="Book Antiqua" w:hAnsi="Book Antiqua" w:cs="Calibri"/>
          <w:szCs w:val="24"/>
          <w:lang w:val="es-PR"/>
        </w:rPr>
        <w:t>Paygo</w:t>
      </w:r>
      <w:proofErr w:type="spellEnd"/>
      <w:r w:rsidRPr="00E13917">
        <w:rPr>
          <w:rFonts w:ascii="Book Antiqua" w:hAnsi="Book Antiqua" w:cs="Calibri"/>
          <w:szCs w:val="24"/>
          <w:lang w:val="es-PR"/>
        </w:rPr>
        <w:t>"</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 xml:space="preserve"> 8,664,000 </w:t>
      </w:r>
    </w:p>
    <w:p w14:paraId="718005B7" w14:textId="4E161A17" w:rsidR="00E13917" w:rsidRPr="00E13917" w:rsidRDefault="00E13917" w:rsidP="00BF7CBF">
      <w:pPr>
        <w:pStyle w:val="ListParagraph"/>
        <w:numPr>
          <w:ilvl w:val="0"/>
          <w:numId w:val="62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Facilidades y pagos por servicios públicos </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658,000 </w:t>
      </w:r>
    </w:p>
    <w:p w14:paraId="57683417" w14:textId="77777777" w:rsidR="00E13917" w:rsidRPr="00E13917" w:rsidRDefault="00E13917" w:rsidP="00BF7CBF">
      <w:pPr>
        <w:pStyle w:val="ListParagraph"/>
        <w:numPr>
          <w:ilvl w:val="2"/>
          <w:numId w:val="1052"/>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 AEE                                                     206,000 </w:t>
      </w:r>
    </w:p>
    <w:p w14:paraId="53A344E0" w14:textId="77777777" w:rsidR="00E13917" w:rsidRPr="00E13917" w:rsidRDefault="00E13917" w:rsidP="00BF7CBF">
      <w:pPr>
        <w:pStyle w:val="ListParagraph"/>
        <w:numPr>
          <w:ilvl w:val="2"/>
          <w:numId w:val="1052"/>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 AAA                                                    142,000 </w:t>
      </w:r>
    </w:p>
    <w:p w14:paraId="39961C25" w14:textId="77777777" w:rsidR="00E13917" w:rsidRPr="00E13917" w:rsidRDefault="00E13917" w:rsidP="00BF7CBF">
      <w:pPr>
        <w:pStyle w:val="ListParagraph"/>
        <w:numPr>
          <w:ilvl w:val="2"/>
          <w:numId w:val="1052"/>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 AEP                                                       14,000 </w:t>
      </w:r>
    </w:p>
    <w:p w14:paraId="4EC277F4" w14:textId="77777777" w:rsidR="00E13917" w:rsidRPr="00E13917" w:rsidRDefault="00E13917" w:rsidP="00541FF7">
      <w:pPr>
        <w:pStyle w:val="ListParagraph"/>
        <w:numPr>
          <w:ilvl w:val="2"/>
          <w:numId w:val="1052"/>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Otras facilidades y pagos  </w:t>
      </w:r>
    </w:p>
    <w:p w14:paraId="1580B48B" w14:textId="59C05CDD"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por servicios públicos                                 </w:t>
      </w:r>
      <w:r w:rsidR="00FC650B">
        <w:rPr>
          <w:rFonts w:ascii="Book Antiqua" w:hAnsi="Book Antiqua" w:cs="Calibri"/>
          <w:szCs w:val="24"/>
          <w:lang w:val="es-PR"/>
        </w:rPr>
        <w:t xml:space="preserve">    </w:t>
      </w:r>
      <w:r w:rsidRPr="00E13917">
        <w:rPr>
          <w:rFonts w:ascii="Book Antiqua" w:hAnsi="Book Antiqua" w:cs="Calibri"/>
          <w:szCs w:val="24"/>
          <w:lang w:val="es-PR"/>
        </w:rPr>
        <w:t>138,000 </w:t>
      </w:r>
    </w:p>
    <w:p w14:paraId="6AC1A1DA"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059AF75D" w14:textId="77777777" w:rsidR="00E13917" w:rsidRPr="00E13917" w:rsidRDefault="00E13917" w:rsidP="00541FF7">
      <w:pPr>
        <w:pStyle w:val="ListParagraph"/>
        <w:numPr>
          <w:ilvl w:val="2"/>
          <w:numId w:val="1052"/>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Para el pago de combustible  </w:t>
      </w:r>
    </w:p>
    <w:p w14:paraId="25106D79" w14:textId="7C265AF9" w:rsidR="00E13917" w:rsidRDefault="00FC650B" w:rsidP="00541FF7">
      <w:pPr>
        <w:tabs>
          <w:tab w:val="left" w:pos="1984"/>
        </w:tabs>
        <w:ind w:left="1890"/>
        <w:rPr>
          <w:rFonts w:ascii="Book Antiqua" w:hAnsi="Book Antiqua" w:cs="Calibri"/>
          <w:szCs w:val="24"/>
          <w:lang w:val="es-PR"/>
        </w:rPr>
      </w:pPr>
      <w:r>
        <w:rPr>
          <w:rFonts w:ascii="Book Antiqua" w:hAnsi="Book Antiqua" w:cs="Calibri"/>
          <w:szCs w:val="24"/>
          <w:lang w:val="es-PR"/>
        </w:rPr>
        <w:tab/>
      </w:r>
      <w:r w:rsidR="00E13917" w:rsidRPr="00D57BAD">
        <w:rPr>
          <w:rFonts w:ascii="Book Antiqua" w:hAnsi="Book Antiqua" w:cs="Calibri"/>
          <w:szCs w:val="24"/>
          <w:lang w:val="es-PR"/>
        </w:rPr>
        <w:t>y lubricante</w:t>
      </w:r>
      <w:r>
        <w:rPr>
          <w:rFonts w:ascii="Book Antiqua" w:hAnsi="Book Antiqua" w:cs="Calibri"/>
          <w:szCs w:val="24"/>
          <w:lang w:val="es-PR"/>
        </w:rPr>
        <w:t xml:space="preserve"> A</w:t>
      </w:r>
      <w:r w:rsidR="00D57BAD" w:rsidRPr="00D57BAD">
        <w:rPr>
          <w:rFonts w:ascii="Book Antiqua" w:hAnsi="Book Antiqua" w:cs="Calibri"/>
          <w:szCs w:val="24"/>
          <w:lang w:val="es-PR"/>
        </w:rPr>
        <w:t>SG</w:t>
      </w:r>
      <w:r w:rsidR="00E13917" w:rsidRPr="00D57BAD">
        <w:rPr>
          <w:rFonts w:ascii="Book Antiqua" w:hAnsi="Book Antiqua" w:cs="Calibri"/>
          <w:szCs w:val="24"/>
          <w:lang w:val="es-PR"/>
        </w:rPr>
        <w:t>                                             158,000</w:t>
      </w:r>
    </w:p>
    <w:p w14:paraId="26670953" w14:textId="77777777" w:rsidR="00541FF7" w:rsidRPr="00D57BAD" w:rsidRDefault="00541FF7" w:rsidP="00541FF7">
      <w:pPr>
        <w:tabs>
          <w:tab w:val="left" w:pos="1984"/>
        </w:tabs>
        <w:ind w:left="1890"/>
        <w:rPr>
          <w:rFonts w:ascii="Book Antiqua" w:hAnsi="Book Antiqua" w:cs="Calibri"/>
          <w:szCs w:val="24"/>
          <w:lang w:val="es-PR"/>
        </w:rPr>
      </w:pPr>
    </w:p>
    <w:p w14:paraId="024487C3" w14:textId="5C1847F3" w:rsidR="00E13917" w:rsidRPr="00E13917" w:rsidRDefault="00E13917" w:rsidP="00BF7CBF">
      <w:pPr>
        <w:pStyle w:val="ListParagraph"/>
        <w:numPr>
          <w:ilvl w:val="0"/>
          <w:numId w:val="624"/>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2,813,000 </w:t>
      </w:r>
    </w:p>
    <w:p w14:paraId="1A18FE49" w14:textId="77777777" w:rsidR="00E13917" w:rsidRPr="00E13917" w:rsidRDefault="00E13917" w:rsidP="00BF7CBF">
      <w:pPr>
        <w:pStyle w:val="ListParagraph"/>
        <w:numPr>
          <w:ilvl w:val="2"/>
          <w:numId w:val="105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 PRIMAS                                            110,000 </w:t>
      </w:r>
    </w:p>
    <w:p w14:paraId="4BE00412" w14:textId="4F2D2C9A" w:rsidR="00E13917" w:rsidRPr="00E13917" w:rsidRDefault="00E13917" w:rsidP="00BF7CBF">
      <w:pPr>
        <w:pStyle w:val="ListParagraph"/>
        <w:numPr>
          <w:ilvl w:val="2"/>
          <w:numId w:val="105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496,000   </w:t>
      </w:r>
    </w:p>
    <w:p w14:paraId="6C09174E" w14:textId="3B1ED8EF" w:rsidR="00E13917" w:rsidRPr="00E13917" w:rsidRDefault="00E13917" w:rsidP="00BF7CBF">
      <w:pPr>
        <w:pStyle w:val="ListParagraph"/>
        <w:numPr>
          <w:ilvl w:val="2"/>
          <w:numId w:val="105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Arrendamientos (excluyendo </w:t>
      </w:r>
      <w:proofErr w:type="gramStart"/>
      <w:r w:rsidRPr="00E13917">
        <w:rPr>
          <w:rFonts w:ascii="Book Antiqua" w:hAnsi="Book Antiqua" w:cs="Calibri"/>
          <w:szCs w:val="24"/>
          <w:lang w:val="es-PR"/>
        </w:rPr>
        <w:t>AEP)   </w:t>
      </w:r>
      <w:proofErr w:type="gramEnd"/>
      <w:r w:rsidRPr="00E13917">
        <w:rPr>
          <w:rFonts w:ascii="Book Antiqua" w:hAnsi="Book Antiqua" w:cs="Calibri"/>
          <w:szCs w:val="24"/>
          <w:lang w:val="es-PR"/>
        </w:rPr>
        <w:t>           85,000  </w:t>
      </w:r>
    </w:p>
    <w:p w14:paraId="33CFF356" w14:textId="2A97304F" w:rsidR="00E13917" w:rsidRPr="00E13917" w:rsidRDefault="00E13917" w:rsidP="00BF7CBF">
      <w:pPr>
        <w:pStyle w:val="ListParagraph"/>
        <w:numPr>
          <w:ilvl w:val="2"/>
          <w:numId w:val="105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xml:space="preserve">            </w:t>
      </w:r>
      <w:r w:rsidR="00FC650B">
        <w:rPr>
          <w:rFonts w:ascii="Book Antiqua" w:hAnsi="Book Antiqua" w:cs="Calibri"/>
          <w:szCs w:val="24"/>
          <w:lang w:val="es-PR"/>
        </w:rPr>
        <w:t xml:space="preserve">        </w:t>
      </w:r>
      <w:r w:rsidRPr="00E13917">
        <w:rPr>
          <w:rFonts w:ascii="Book Antiqua" w:hAnsi="Book Antiqua" w:cs="Calibri"/>
          <w:szCs w:val="24"/>
          <w:lang w:val="es-PR"/>
        </w:rPr>
        <w:t>2,122,000  </w:t>
      </w:r>
    </w:p>
    <w:p w14:paraId="4BB70894" w14:textId="4C14170F" w:rsidR="00E13917" w:rsidRPr="00E13917" w:rsidRDefault="00E13917" w:rsidP="00BF7CBF">
      <w:pPr>
        <w:pStyle w:val="ListParagraph"/>
        <w:numPr>
          <w:ilvl w:val="0"/>
          <w:numId w:val="625"/>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Gastos de Transportación </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1,000,000 </w:t>
      </w:r>
    </w:p>
    <w:p w14:paraId="47D0E38B" w14:textId="3DC4693A" w:rsidR="00E13917" w:rsidRDefault="00E13917" w:rsidP="00BF7CBF">
      <w:pPr>
        <w:pStyle w:val="ListParagraph"/>
        <w:numPr>
          <w:ilvl w:val="0"/>
          <w:numId w:val="626"/>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Servicios profesionales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1,105,000        </w:t>
      </w:r>
    </w:p>
    <w:p w14:paraId="33B613CE" w14:textId="66A87020" w:rsidR="00E13917" w:rsidRPr="00E13917" w:rsidRDefault="00E13917" w:rsidP="00BF7CBF">
      <w:pPr>
        <w:pStyle w:val="ListParagraph"/>
        <w:numPr>
          <w:ilvl w:val="2"/>
          <w:numId w:val="1054"/>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lastRenderedPageBreak/>
        <w:t>Gastos legales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328,000   </w:t>
      </w:r>
    </w:p>
    <w:p w14:paraId="6B22842D" w14:textId="77777777" w:rsidR="00E13917" w:rsidRPr="00E13917" w:rsidRDefault="00E13917" w:rsidP="00BF7CBF">
      <w:pPr>
        <w:pStyle w:val="ListParagraph"/>
        <w:numPr>
          <w:ilvl w:val="2"/>
          <w:numId w:val="1054"/>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Sistemas de Información                                273,000 </w:t>
      </w:r>
    </w:p>
    <w:p w14:paraId="263590FC" w14:textId="77777777" w:rsidR="00E13917" w:rsidRPr="00E13917" w:rsidRDefault="00E13917" w:rsidP="00541FF7">
      <w:pPr>
        <w:pStyle w:val="ListParagraph"/>
        <w:numPr>
          <w:ilvl w:val="2"/>
          <w:numId w:val="1054"/>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Servicios profesionales de finanzas  </w:t>
      </w:r>
    </w:p>
    <w:p w14:paraId="7007D6E8" w14:textId="47E642A1" w:rsidR="00E13917" w:rsidRDefault="00E13917" w:rsidP="00541FF7">
      <w:pPr>
        <w:pStyle w:val="ListParagraph"/>
        <w:tabs>
          <w:tab w:val="left" w:pos="1984"/>
        </w:tabs>
        <w:ind w:left="2250"/>
        <w:contextualSpacing w:val="0"/>
        <w:rPr>
          <w:rFonts w:ascii="Book Antiqua" w:hAnsi="Book Antiqua" w:cs="Calibri"/>
          <w:szCs w:val="24"/>
          <w:lang w:val="es-PR"/>
        </w:rPr>
      </w:pPr>
      <w:r w:rsidRPr="00E13917">
        <w:rPr>
          <w:rFonts w:ascii="Book Antiqua" w:hAnsi="Book Antiqua" w:cs="Calibri"/>
          <w:szCs w:val="24"/>
          <w:lang w:val="es-PR"/>
        </w:rPr>
        <w:t xml:space="preserve">y contabilidad   </w:t>
      </w:r>
      <w:r w:rsidRPr="00E13917">
        <w:rPr>
          <w:rFonts w:ascii="Book Antiqua" w:hAnsi="Book Antiqua" w:cs="Calibri"/>
          <w:szCs w:val="24"/>
          <w:lang w:val="es-PR"/>
        </w:rPr>
        <w:tab/>
      </w:r>
      <w:r w:rsidRPr="00E13917">
        <w:rPr>
          <w:rFonts w:ascii="Book Antiqua" w:hAnsi="Book Antiqua" w:cs="Calibri"/>
          <w:szCs w:val="24"/>
          <w:lang w:val="es-PR"/>
        </w:rPr>
        <w:tab/>
        <w:t>                         50,000 </w:t>
      </w:r>
    </w:p>
    <w:p w14:paraId="5C06BD77" w14:textId="77777777" w:rsidR="00541FF7" w:rsidRPr="00E13917" w:rsidRDefault="00541FF7" w:rsidP="00541FF7">
      <w:pPr>
        <w:pStyle w:val="ListParagraph"/>
        <w:tabs>
          <w:tab w:val="left" w:pos="1984"/>
        </w:tabs>
        <w:ind w:left="2250"/>
        <w:contextualSpacing w:val="0"/>
        <w:rPr>
          <w:rFonts w:ascii="Book Antiqua" w:hAnsi="Book Antiqua" w:cs="Calibri"/>
          <w:szCs w:val="24"/>
          <w:lang w:val="es-PR"/>
        </w:rPr>
      </w:pPr>
    </w:p>
    <w:p w14:paraId="77CC676E" w14:textId="13FEEB1A" w:rsidR="00E13917" w:rsidRPr="00E13917" w:rsidRDefault="00E13917" w:rsidP="00BF7CBF">
      <w:pPr>
        <w:pStyle w:val="ListParagraph"/>
        <w:numPr>
          <w:ilvl w:val="2"/>
          <w:numId w:val="1054"/>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Otros servicios profesionales                        </w:t>
      </w:r>
      <w:proofErr w:type="gramStart"/>
      <w:r w:rsidR="00476606">
        <w:rPr>
          <w:rFonts w:ascii="Book Antiqua" w:hAnsi="Book Antiqua" w:cs="Calibri"/>
          <w:szCs w:val="24"/>
          <w:lang w:val="es-PR"/>
        </w:rPr>
        <w:tab/>
        <w:t xml:space="preserve">  </w:t>
      </w:r>
      <w:r w:rsidRPr="00E13917">
        <w:rPr>
          <w:rFonts w:ascii="Book Antiqua" w:hAnsi="Book Antiqua" w:cs="Calibri"/>
          <w:szCs w:val="24"/>
          <w:lang w:val="es-PR"/>
        </w:rPr>
        <w:t>454,000</w:t>
      </w:r>
      <w:proofErr w:type="gramEnd"/>
      <w:r w:rsidRPr="00E13917">
        <w:rPr>
          <w:rFonts w:ascii="Book Antiqua" w:hAnsi="Book Antiqua" w:cs="Calibri"/>
          <w:szCs w:val="24"/>
          <w:lang w:val="es-PR"/>
        </w:rPr>
        <w:t> </w:t>
      </w:r>
    </w:p>
    <w:p w14:paraId="77A8EF8D" w14:textId="1FFD600C" w:rsidR="00E13917" w:rsidRPr="00E13917" w:rsidRDefault="00E13917" w:rsidP="00BF7CBF">
      <w:pPr>
        <w:pStyle w:val="ListParagraph"/>
        <w:numPr>
          <w:ilvl w:val="0"/>
          <w:numId w:val="627"/>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Otros gastos de funcionamiento</w:t>
      </w:r>
      <w:proofErr w:type="gramStart"/>
      <w:r w:rsidRPr="00E13917">
        <w:rPr>
          <w:rFonts w:ascii="Book Antiqua" w:hAnsi="Book Antiqua" w:cs="Calibri"/>
          <w:szCs w:val="24"/>
          <w:lang w:val="es-PR"/>
        </w:rPr>
        <w:tab/>
        <w:t xml:space="preserve">  </w:t>
      </w:r>
      <w:r w:rsidR="00476606">
        <w:rPr>
          <w:rFonts w:ascii="Book Antiqua" w:hAnsi="Book Antiqua" w:cs="Calibri"/>
          <w:szCs w:val="24"/>
          <w:lang w:val="es-PR"/>
        </w:rPr>
        <w:tab/>
      </w:r>
      <w:proofErr w:type="gramEnd"/>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19,249,000 </w:t>
      </w:r>
    </w:p>
    <w:p w14:paraId="26FAF986" w14:textId="77777777" w:rsidR="00E13917" w:rsidRPr="00E13917" w:rsidRDefault="00E13917" w:rsidP="00541FF7">
      <w:pPr>
        <w:pStyle w:val="ListParagraph"/>
        <w:numPr>
          <w:ilvl w:val="2"/>
          <w:numId w:val="1055"/>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Para compras de café y otras  </w:t>
      </w:r>
    </w:p>
    <w:p w14:paraId="0543428E" w14:textId="37CDC89A" w:rsidR="00E13917" w:rsidRPr="00E13917" w:rsidRDefault="00E13917" w:rsidP="00541FF7">
      <w:pPr>
        <w:pStyle w:val="ListParagraph"/>
        <w:tabs>
          <w:tab w:val="left" w:pos="1984"/>
        </w:tabs>
        <w:ind w:left="2250"/>
        <w:contextualSpacing w:val="0"/>
        <w:rPr>
          <w:rFonts w:ascii="Book Antiqua" w:hAnsi="Book Antiqua" w:cs="Calibri"/>
          <w:szCs w:val="24"/>
          <w:lang w:val="es-PR"/>
        </w:rPr>
      </w:pPr>
      <w:r w:rsidRPr="00E13917">
        <w:rPr>
          <w:rFonts w:ascii="Book Antiqua" w:hAnsi="Book Antiqua" w:cs="Calibri"/>
          <w:szCs w:val="24"/>
          <w:lang w:val="es-PR"/>
        </w:rPr>
        <w:t>mercancías para revender al  </w:t>
      </w:r>
    </w:p>
    <w:p w14:paraId="005CEFE5" w14:textId="74306024" w:rsidR="00E13917" w:rsidRPr="00E13917" w:rsidRDefault="00E13917" w:rsidP="00541FF7">
      <w:pPr>
        <w:pStyle w:val="ListParagraph"/>
        <w:tabs>
          <w:tab w:val="left" w:pos="1984"/>
        </w:tabs>
        <w:ind w:left="2250"/>
        <w:contextualSpacing w:val="0"/>
        <w:rPr>
          <w:rFonts w:ascii="Book Antiqua" w:hAnsi="Book Antiqua" w:cs="Calibri"/>
          <w:szCs w:val="24"/>
          <w:lang w:val="es-PR"/>
        </w:rPr>
      </w:pPr>
      <w:r w:rsidRPr="00E13917">
        <w:rPr>
          <w:rFonts w:ascii="Book Antiqua" w:hAnsi="Book Antiqua" w:cs="Calibri"/>
          <w:szCs w:val="24"/>
          <w:lang w:val="es-PR"/>
        </w:rPr>
        <w:t>Departamento de Educación y </w:t>
      </w:r>
    </w:p>
    <w:p w14:paraId="086BE169" w14:textId="5E18F8CC" w:rsidR="00E13917" w:rsidRDefault="00E13917" w:rsidP="00541FF7">
      <w:pPr>
        <w:pStyle w:val="ListParagraph"/>
        <w:tabs>
          <w:tab w:val="left" w:pos="1984"/>
        </w:tabs>
        <w:ind w:left="2250"/>
        <w:contextualSpacing w:val="0"/>
        <w:rPr>
          <w:rFonts w:ascii="Book Antiqua" w:hAnsi="Book Antiqua" w:cs="Calibri"/>
          <w:szCs w:val="24"/>
          <w:lang w:val="es-PR"/>
        </w:rPr>
      </w:pPr>
      <w:r w:rsidRPr="00E13917">
        <w:rPr>
          <w:rFonts w:ascii="Book Antiqua" w:hAnsi="Book Antiqua" w:cs="Calibri"/>
          <w:szCs w:val="24"/>
          <w:lang w:val="es-PR"/>
        </w:rPr>
        <w:t>otras instituciones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19,249,000 </w:t>
      </w:r>
    </w:p>
    <w:p w14:paraId="52404BB8" w14:textId="77777777" w:rsidR="00541FF7" w:rsidRPr="00E13917" w:rsidRDefault="00541FF7" w:rsidP="00541FF7">
      <w:pPr>
        <w:pStyle w:val="ListParagraph"/>
        <w:tabs>
          <w:tab w:val="left" w:pos="1984"/>
        </w:tabs>
        <w:ind w:left="2250"/>
        <w:contextualSpacing w:val="0"/>
        <w:rPr>
          <w:rFonts w:ascii="Book Antiqua" w:hAnsi="Book Antiqua" w:cs="Calibri"/>
          <w:szCs w:val="24"/>
          <w:lang w:val="es-PR"/>
        </w:rPr>
      </w:pPr>
    </w:p>
    <w:p w14:paraId="2DB33BFC" w14:textId="54E1E746" w:rsidR="00E13917" w:rsidRPr="00E13917" w:rsidRDefault="00E13917" w:rsidP="00BF7CBF">
      <w:pPr>
        <w:pStyle w:val="ListParagraph"/>
        <w:numPr>
          <w:ilvl w:val="0"/>
          <w:numId w:val="628"/>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365,000   </w:t>
      </w:r>
    </w:p>
    <w:p w14:paraId="5010F54C" w14:textId="5C8996F2" w:rsidR="00E13917" w:rsidRPr="00E13917" w:rsidRDefault="00E13917" w:rsidP="00BF7CBF">
      <w:pPr>
        <w:pStyle w:val="ListParagraph"/>
        <w:numPr>
          <w:ilvl w:val="0"/>
          <w:numId w:val="629"/>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285,000 </w:t>
      </w:r>
    </w:p>
    <w:p w14:paraId="359F4F7F" w14:textId="6EF28CE5" w:rsidR="00E13917" w:rsidRPr="00E13917" w:rsidRDefault="00E13917" w:rsidP="00BF7CBF">
      <w:pPr>
        <w:pStyle w:val="ListParagraph"/>
        <w:numPr>
          <w:ilvl w:val="0"/>
          <w:numId w:val="630"/>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Donativos, subsidios y otras distribuciones</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50,000 </w:t>
      </w:r>
    </w:p>
    <w:p w14:paraId="3BB98611" w14:textId="53E954C5" w:rsidR="00E13917" w:rsidRPr="00E13917" w:rsidRDefault="00E13917" w:rsidP="00BF7CBF">
      <w:pPr>
        <w:pStyle w:val="ListParagraph"/>
        <w:numPr>
          <w:ilvl w:val="0"/>
          <w:numId w:val="63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Aportaciones a entidades no </w:t>
      </w:r>
      <w:proofErr w:type="gramStart"/>
      <w:r w:rsidRPr="00E13917">
        <w:rPr>
          <w:rFonts w:ascii="Book Antiqua" w:hAnsi="Book Antiqua" w:cs="Calibri"/>
          <w:szCs w:val="24"/>
          <w:lang w:val="es-PR"/>
        </w:rPr>
        <w:t xml:space="preserve">gubernamentales  </w:t>
      </w:r>
      <w:r w:rsidRPr="00E13917">
        <w:rPr>
          <w:rFonts w:ascii="Book Antiqua" w:hAnsi="Book Antiqua" w:cs="Calibri"/>
          <w:szCs w:val="24"/>
          <w:lang w:val="es-PR"/>
        </w:rPr>
        <w:tab/>
      </w:r>
      <w:proofErr w:type="gramEnd"/>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36,778,000   </w:t>
      </w:r>
    </w:p>
    <w:p w14:paraId="5759063A"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Para reembolsar a los agricultores el  </w:t>
      </w:r>
    </w:p>
    <w:p w14:paraId="0D50C6ED" w14:textId="1D987764"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subsidio salarial según lo dispuesto  </w:t>
      </w:r>
    </w:p>
    <w:p w14:paraId="6EEC1C21" w14:textId="3D2235A8"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15,000,000 </w:t>
      </w:r>
    </w:p>
    <w:p w14:paraId="4C046346"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73001A5E"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Incentivos de pareo de inversiones en  </w:t>
      </w:r>
    </w:p>
    <w:p w14:paraId="66007611"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negocios agrícolas, según lo dispuesto  </w:t>
      </w:r>
    </w:p>
    <w:p w14:paraId="3ABE5600" w14:textId="77777777"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7,934,000 </w:t>
      </w:r>
    </w:p>
    <w:p w14:paraId="31CB2CD6"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32F60016"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Provisión de abono para cultivo de los  </w:t>
      </w:r>
    </w:p>
    <w:p w14:paraId="226E2DC7" w14:textId="77777777"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 xml:space="preserve">agricultores bona fide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5,404,000 </w:t>
      </w:r>
    </w:p>
    <w:p w14:paraId="0F9A84D9"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77DEE057"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Subsidio de Pago de Primas de Seguros,  </w:t>
      </w:r>
    </w:p>
    <w:p w14:paraId="3C515A86"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según lo dispuesto en la Ley Núm. 12 de 12  </w:t>
      </w:r>
    </w:p>
    <w:p w14:paraId="180A9655" w14:textId="6B1A0A4B"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de diciembre de 1966, según enmendad</w:t>
      </w:r>
      <w:r w:rsidR="00476606">
        <w:rPr>
          <w:rFonts w:ascii="Book Antiqua" w:hAnsi="Book Antiqua" w:cs="Calibri"/>
          <w:szCs w:val="24"/>
          <w:lang w:val="es-PR"/>
        </w:rPr>
        <w:tab/>
        <w:t xml:space="preserve">    </w:t>
      </w:r>
      <w:r w:rsidRPr="00E13917">
        <w:rPr>
          <w:rFonts w:ascii="Book Antiqua" w:hAnsi="Book Antiqua" w:cs="Calibri"/>
          <w:szCs w:val="24"/>
          <w:lang w:val="es-PR"/>
        </w:rPr>
        <w:t>1,500,000 </w:t>
      </w:r>
    </w:p>
    <w:p w14:paraId="04479A16"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6935F193"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Promover los proyectos de las </w:t>
      </w:r>
    </w:p>
    <w:p w14:paraId="5581852B" w14:textId="77777777" w:rsidR="00E13917" w:rsidRPr="00E13917" w:rsidRDefault="00E13917" w:rsidP="00541FF7">
      <w:pPr>
        <w:pStyle w:val="ListParagraph"/>
        <w:tabs>
          <w:tab w:val="left" w:pos="1984"/>
        </w:tabs>
        <w:ind w:left="2250" w:hanging="180"/>
        <w:contextualSpacing w:val="0"/>
        <w:rPr>
          <w:rFonts w:ascii="Book Antiqua" w:hAnsi="Book Antiqua" w:cs="Calibri"/>
          <w:szCs w:val="24"/>
          <w:lang w:val="es-PR"/>
        </w:rPr>
      </w:pPr>
      <w:r w:rsidRPr="00E13917">
        <w:rPr>
          <w:rFonts w:ascii="Book Antiqua" w:hAnsi="Book Antiqua" w:cs="Calibri"/>
          <w:szCs w:val="24"/>
          <w:lang w:val="es-PR"/>
        </w:rPr>
        <w:t>industrias de la piña, la avícola y  </w:t>
      </w:r>
    </w:p>
    <w:p w14:paraId="64DEAA9F" w14:textId="77777777" w:rsidR="00E13917" w:rsidRDefault="00E13917" w:rsidP="00541FF7">
      <w:pPr>
        <w:pStyle w:val="ListParagraph"/>
        <w:tabs>
          <w:tab w:val="left" w:pos="1984"/>
        </w:tabs>
        <w:ind w:left="2250" w:hanging="180"/>
        <w:contextualSpacing w:val="0"/>
        <w:rPr>
          <w:rFonts w:ascii="Book Antiqua" w:hAnsi="Book Antiqua" w:cs="Calibri"/>
          <w:szCs w:val="24"/>
          <w:lang w:val="es-PR"/>
        </w:rPr>
      </w:pPr>
      <w:r w:rsidRPr="00E13917">
        <w:rPr>
          <w:rFonts w:ascii="Book Antiqua" w:hAnsi="Book Antiqua" w:cs="Calibri"/>
          <w:szCs w:val="24"/>
          <w:lang w:val="es-PR"/>
        </w:rPr>
        <w:lastRenderedPageBreak/>
        <w:t>otros proyectos relacionados</w:t>
      </w:r>
      <w:r w:rsidRPr="00E13917">
        <w:rPr>
          <w:rFonts w:ascii="Book Antiqua" w:hAnsi="Book Antiqua" w:cs="Calibri"/>
          <w:szCs w:val="24"/>
          <w:lang w:val="es-PR"/>
        </w:rPr>
        <w:tab/>
        <w:t>                1,500,000 </w:t>
      </w:r>
    </w:p>
    <w:p w14:paraId="6DE64372" w14:textId="77777777" w:rsidR="00541FF7" w:rsidRPr="00E13917" w:rsidRDefault="00541FF7" w:rsidP="00541FF7">
      <w:pPr>
        <w:pStyle w:val="ListParagraph"/>
        <w:tabs>
          <w:tab w:val="left" w:pos="1984"/>
        </w:tabs>
        <w:ind w:left="2250" w:hanging="180"/>
        <w:contextualSpacing w:val="0"/>
        <w:rPr>
          <w:rFonts w:ascii="Book Antiqua" w:hAnsi="Book Antiqua" w:cs="Calibri"/>
          <w:szCs w:val="24"/>
          <w:lang w:val="es-PR"/>
        </w:rPr>
      </w:pPr>
    </w:p>
    <w:p w14:paraId="4D447419"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Asistencia Técnica e Incentivos económicos  </w:t>
      </w:r>
    </w:p>
    <w:p w14:paraId="5626B0DB" w14:textId="77777777" w:rsidR="00E13917" w:rsidRDefault="00E13917" w:rsidP="00541FF7">
      <w:pPr>
        <w:pStyle w:val="ListParagraph"/>
        <w:tabs>
          <w:tab w:val="left" w:pos="1984"/>
        </w:tabs>
        <w:ind w:left="2250" w:hanging="180"/>
        <w:contextualSpacing w:val="0"/>
        <w:rPr>
          <w:rFonts w:ascii="Book Antiqua" w:hAnsi="Book Antiqua" w:cs="Calibri"/>
          <w:szCs w:val="24"/>
          <w:lang w:val="es-PR"/>
        </w:rPr>
      </w:pPr>
      <w:r w:rsidRPr="00E13917">
        <w:rPr>
          <w:rFonts w:ascii="Book Antiqua" w:hAnsi="Book Antiqua" w:cs="Calibri"/>
          <w:szCs w:val="24"/>
          <w:lang w:val="es-PR"/>
        </w:rPr>
        <w:t xml:space="preserve">para los agricultores bona fide </w:t>
      </w:r>
      <w:r w:rsidRPr="00E13917">
        <w:rPr>
          <w:rFonts w:ascii="Book Antiqua" w:hAnsi="Book Antiqua" w:cs="Calibri"/>
          <w:szCs w:val="24"/>
          <w:lang w:val="es-PR"/>
        </w:rPr>
        <w:tab/>
      </w:r>
      <w:r w:rsidRPr="00E13917">
        <w:rPr>
          <w:rFonts w:ascii="Book Antiqua" w:hAnsi="Book Antiqua" w:cs="Calibri"/>
          <w:szCs w:val="24"/>
          <w:lang w:val="es-PR"/>
        </w:rPr>
        <w:tab/>
        <w:t>     1,374,000 </w:t>
      </w:r>
    </w:p>
    <w:p w14:paraId="303B74B3" w14:textId="77777777" w:rsidR="00541FF7" w:rsidRPr="00E13917" w:rsidRDefault="00541FF7" w:rsidP="00541FF7">
      <w:pPr>
        <w:pStyle w:val="ListParagraph"/>
        <w:tabs>
          <w:tab w:val="left" w:pos="1984"/>
        </w:tabs>
        <w:ind w:left="2250" w:hanging="180"/>
        <w:contextualSpacing w:val="0"/>
        <w:rPr>
          <w:rFonts w:ascii="Book Antiqua" w:hAnsi="Book Antiqua" w:cs="Calibri"/>
          <w:szCs w:val="24"/>
          <w:lang w:val="es-PR"/>
        </w:rPr>
      </w:pPr>
    </w:p>
    <w:p w14:paraId="255BB03B"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Incentivo de seguros para las  </w:t>
      </w:r>
    </w:p>
    <w:p w14:paraId="498485C6" w14:textId="77777777"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 xml:space="preserve">granjas </w:t>
      </w:r>
      <w:proofErr w:type="spellStart"/>
      <w:r w:rsidRPr="00E13917">
        <w:rPr>
          <w:rFonts w:ascii="Book Antiqua" w:hAnsi="Book Antiqua" w:cs="Calibri"/>
          <w:szCs w:val="24"/>
          <w:lang w:val="es-PR"/>
        </w:rPr>
        <w:t>agricolas</w:t>
      </w:r>
      <w:proofErr w:type="spellEnd"/>
      <w:r w:rsidRPr="00E13917">
        <w:rPr>
          <w:rFonts w:ascii="Book Antiqua" w:hAnsi="Book Antiqua" w:cs="Calibri"/>
          <w:szCs w:val="24"/>
          <w:lang w:val="es-PR"/>
        </w:rPr>
        <w:t xml:space="preserve"> </w:t>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500,000 </w:t>
      </w:r>
    </w:p>
    <w:p w14:paraId="28A5E686"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7C0CDB90"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Programa Incentivo al arrendamiento  </w:t>
      </w:r>
    </w:p>
    <w:p w14:paraId="14500CF7" w14:textId="592B456F"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 xml:space="preserve">de maquinaria agrícola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400,000 </w:t>
      </w:r>
    </w:p>
    <w:p w14:paraId="56F99D51"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5E0E17B3" w14:textId="77777777" w:rsid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Incentivo a la mecanización agrícola                400,000 </w:t>
      </w:r>
    </w:p>
    <w:p w14:paraId="60D19707" w14:textId="68F4E2AB" w:rsidR="00541FF7" w:rsidRPr="00E13917" w:rsidRDefault="00541FF7" w:rsidP="00541FF7">
      <w:pPr>
        <w:pStyle w:val="ListParagraph"/>
        <w:tabs>
          <w:tab w:val="left" w:pos="1984"/>
        </w:tabs>
        <w:ind w:left="2250"/>
        <w:contextualSpacing w:val="0"/>
        <w:rPr>
          <w:rFonts w:ascii="Book Antiqua" w:hAnsi="Book Antiqua" w:cs="Calibri"/>
          <w:szCs w:val="24"/>
          <w:lang w:val="es-PR"/>
        </w:rPr>
      </w:pPr>
    </w:p>
    <w:p w14:paraId="5DB0222A"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Para el bono de navidad de agricultores  </w:t>
      </w:r>
    </w:p>
    <w:p w14:paraId="491B93ED"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que sean elegibles según lo dispuesto </w:t>
      </w:r>
    </w:p>
    <w:p w14:paraId="4206CFCD" w14:textId="35F2050E"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 xml:space="preserve">en la Ley 60-2019, según enmendada           </w:t>
      </w:r>
      <w:r w:rsidR="00FC650B">
        <w:rPr>
          <w:rFonts w:ascii="Book Antiqua" w:hAnsi="Book Antiqua" w:cs="Calibri"/>
          <w:szCs w:val="24"/>
          <w:lang w:val="es-PR"/>
        </w:rPr>
        <w:t xml:space="preserve">  </w:t>
      </w:r>
      <w:r w:rsidRPr="00E13917">
        <w:rPr>
          <w:rFonts w:ascii="Book Antiqua" w:hAnsi="Book Antiqua" w:cs="Calibri"/>
          <w:szCs w:val="24"/>
          <w:lang w:val="es-PR"/>
        </w:rPr>
        <w:t>2,380,000 </w:t>
      </w:r>
    </w:p>
    <w:p w14:paraId="02EFEBA0"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1A5ECA1C" w14:textId="77777777" w:rsidR="00E13917" w:rsidRPr="00E13917" w:rsidRDefault="00E13917" w:rsidP="00541FF7">
      <w:pPr>
        <w:pStyle w:val="ListParagraph"/>
        <w:numPr>
          <w:ilvl w:val="2"/>
          <w:numId w:val="1056"/>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 xml:space="preserve">Aportación al Fideicomiso de Reserva </w:t>
      </w:r>
      <w:r w:rsidRPr="00E13917">
        <w:rPr>
          <w:rFonts w:ascii="Book Antiqua" w:hAnsi="Book Antiqua" w:cs="Calibri"/>
          <w:szCs w:val="24"/>
          <w:lang w:val="es-PR"/>
        </w:rPr>
        <w:tab/>
        <w:t>      </w:t>
      </w:r>
    </w:p>
    <w:p w14:paraId="417C5775" w14:textId="38A9FBE7"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386,000 </w:t>
      </w:r>
    </w:p>
    <w:p w14:paraId="2B9911EB"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5A3401B0" w14:textId="77777777" w:rsidR="00E13917" w:rsidRPr="00E13917" w:rsidRDefault="00E13917" w:rsidP="00541FF7">
      <w:pPr>
        <w:pStyle w:val="ListParagraph"/>
        <w:tabs>
          <w:tab w:val="left" w:pos="1984"/>
        </w:tabs>
        <w:contextualSpacing w:val="0"/>
        <w:rPr>
          <w:rFonts w:ascii="Book Antiqua" w:hAnsi="Book Antiqua" w:cs="Calibri"/>
          <w:szCs w:val="24"/>
          <w:lang w:val="es-PR"/>
        </w:rPr>
      </w:pPr>
      <w:r w:rsidRPr="00E13917">
        <w:rPr>
          <w:rFonts w:ascii="Book Antiqua" w:hAnsi="Book Antiqua" w:cs="Calibri"/>
          <w:szCs w:val="24"/>
          <w:lang w:val="es-PR"/>
        </w:rPr>
        <w:t xml:space="preserve">                      </w:t>
      </w:r>
      <w:proofErr w:type="gramStart"/>
      <w:r w:rsidRPr="00E13917">
        <w:rPr>
          <w:rFonts w:ascii="Book Antiqua" w:hAnsi="Book Antiqua" w:cs="Calibri"/>
          <w:szCs w:val="24"/>
          <w:lang w:val="es-PR"/>
        </w:rPr>
        <w:t>Total</w:t>
      </w:r>
      <w:proofErr w:type="gramEnd"/>
      <w:r w:rsidRPr="00E13917">
        <w:rPr>
          <w:rFonts w:ascii="Book Antiqua" w:hAnsi="Book Antiqua" w:cs="Calibri"/>
          <w:szCs w:val="24"/>
          <w:lang w:val="es-PR"/>
        </w:rPr>
        <w:t xml:space="preserve"> Administración para el Desarrollo de  </w:t>
      </w:r>
    </w:p>
    <w:p w14:paraId="1831A324" w14:textId="53EC3130" w:rsidR="00E13917" w:rsidRDefault="00E13917" w:rsidP="00541FF7">
      <w:pPr>
        <w:pStyle w:val="ListParagraph"/>
        <w:tabs>
          <w:tab w:val="left" w:pos="1984"/>
        </w:tabs>
        <w:contextualSpacing w:val="0"/>
        <w:rPr>
          <w:rFonts w:ascii="Book Antiqua" w:hAnsi="Book Antiqua" w:cs="Calibri"/>
          <w:szCs w:val="24"/>
          <w:lang w:val="es-PR"/>
        </w:rPr>
      </w:pPr>
      <w:r w:rsidRPr="00E13917">
        <w:rPr>
          <w:rFonts w:ascii="Book Antiqua" w:hAnsi="Book Antiqua" w:cs="Calibri"/>
          <w:szCs w:val="24"/>
          <w:lang w:val="es-PR"/>
        </w:rPr>
        <w:t xml:space="preserve">                      Empresas Agropecuarias </w:t>
      </w:r>
      <w:r w:rsidRPr="00E13917">
        <w:rPr>
          <w:rFonts w:ascii="Book Antiqua" w:hAnsi="Book Antiqua" w:cs="Calibri"/>
          <w:szCs w:val="24"/>
          <w:lang w:val="es-PR"/>
        </w:rPr>
        <w:tab/>
        <w:t>                                                    </w:t>
      </w:r>
      <w:r w:rsidRPr="003D16DE">
        <w:rPr>
          <w:rFonts w:ascii="Book Antiqua" w:hAnsi="Book Antiqua" w:cs="Calibri"/>
          <w:szCs w:val="24"/>
          <w:lang w:val="es-PR"/>
        </w:rPr>
        <w:t xml:space="preserve"> </w:t>
      </w:r>
      <w:r w:rsidRPr="002B5B31">
        <w:rPr>
          <w:rFonts w:ascii="Book Antiqua" w:hAnsi="Book Antiqua" w:cs="Calibri"/>
          <w:szCs w:val="24"/>
          <w:u w:val="single"/>
          <w:lang w:val="es-PR"/>
        </w:rPr>
        <w:t>73,532,000</w:t>
      </w:r>
      <w:r w:rsidRPr="00E13917">
        <w:rPr>
          <w:rFonts w:ascii="Book Antiqua" w:hAnsi="Book Antiqua" w:cs="Calibri"/>
          <w:szCs w:val="24"/>
          <w:lang w:val="es-PR"/>
        </w:rPr>
        <w:t> </w:t>
      </w:r>
    </w:p>
    <w:p w14:paraId="04C1C95C" w14:textId="77777777" w:rsidR="00541FF7" w:rsidRPr="00E13917" w:rsidRDefault="00541FF7" w:rsidP="00541FF7">
      <w:pPr>
        <w:pStyle w:val="ListParagraph"/>
        <w:tabs>
          <w:tab w:val="left" w:pos="1984"/>
        </w:tabs>
        <w:contextualSpacing w:val="0"/>
        <w:rPr>
          <w:rFonts w:ascii="Book Antiqua" w:hAnsi="Book Antiqua" w:cs="Calibri"/>
          <w:szCs w:val="24"/>
          <w:lang w:val="es-PR"/>
        </w:rPr>
      </w:pPr>
    </w:p>
    <w:p w14:paraId="434C6CA0" w14:textId="77777777" w:rsidR="00E13917" w:rsidRPr="00E13917" w:rsidRDefault="00E13917" w:rsidP="00BF7CBF">
      <w:pPr>
        <w:pStyle w:val="ListParagraph"/>
        <w:numPr>
          <w:ilvl w:val="0"/>
          <w:numId w:val="632"/>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Departamento de Agricultura</w:t>
      </w:r>
      <w:r w:rsidRPr="00E13917">
        <w:rPr>
          <w:rFonts w:ascii="Book Antiqua" w:hAnsi="Book Antiqua" w:cs="Calibri"/>
          <w:szCs w:val="24"/>
          <w:lang w:val="es-PR"/>
        </w:rPr>
        <w:tab/>
        <w:t> </w:t>
      </w:r>
    </w:p>
    <w:p w14:paraId="65F01A14" w14:textId="3E4F359F" w:rsidR="00E13917" w:rsidRPr="00E13917" w:rsidRDefault="00E13917" w:rsidP="00BF7CBF">
      <w:pPr>
        <w:pStyle w:val="ListParagraph"/>
        <w:numPr>
          <w:ilvl w:val="0"/>
          <w:numId w:val="63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9,832,000 </w:t>
      </w:r>
    </w:p>
    <w:p w14:paraId="472556F1" w14:textId="77777777" w:rsidR="00E13917" w:rsidRPr="00E13917" w:rsidRDefault="00E13917" w:rsidP="00BF7CBF">
      <w:pPr>
        <w:pStyle w:val="ListParagraph"/>
        <w:numPr>
          <w:ilvl w:val="2"/>
          <w:numId w:val="1057"/>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7,079,000   </w:t>
      </w:r>
    </w:p>
    <w:p w14:paraId="7E85480B" w14:textId="77777777" w:rsidR="00E13917" w:rsidRPr="00E13917" w:rsidRDefault="00E13917" w:rsidP="00BF7CBF">
      <w:pPr>
        <w:pStyle w:val="ListParagraph"/>
        <w:numPr>
          <w:ilvl w:val="2"/>
          <w:numId w:val="1057"/>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Sueldos para Puestos de Confianza</w:t>
      </w:r>
      <w:r w:rsidRPr="00E13917">
        <w:rPr>
          <w:rFonts w:ascii="Book Antiqua" w:hAnsi="Book Antiqua" w:cs="Calibri"/>
          <w:szCs w:val="24"/>
          <w:lang w:val="es-PR"/>
        </w:rPr>
        <w:tab/>
        <w:t>                  695,000  </w:t>
      </w:r>
    </w:p>
    <w:p w14:paraId="5A29CECC" w14:textId="77777777" w:rsidR="00E13917" w:rsidRPr="00E13917" w:rsidRDefault="00E13917" w:rsidP="00BF7CBF">
      <w:pPr>
        <w:pStyle w:val="ListParagraph"/>
        <w:numPr>
          <w:ilvl w:val="2"/>
          <w:numId w:val="1057"/>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Aportación patronal seguro médico</w:t>
      </w:r>
      <w:r w:rsidRPr="00E13917">
        <w:rPr>
          <w:rFonts w:ascii="Book Antiqua" w:hAnsi="Book Antiqua" w:cs="Calibri"/>
          <w:szCs w:val="24"/>
          <w:lang w:val="es-PR"/>
        </w:rPr>
        <w:tab/>
        <w:t>       505,000  </w:t>
      </w:r>
    </w:p>
    <w:p w14:paraId="10EF4B3E" w14:textId="77777777" w:rsidR="00E13917" w:rsidRPr="00E13917" w:rsidRDefault="00E13917" w:rsidP="00BF7CBF">
      <w:pPr>
        <w:pStyle w:val="ListParagraph"/>
        <w:numPr>
          <w:ilvl w:val="2"/>
          <w:numId w:val="1057"/>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t>                   925,000  </w:t>
      </w:r>
    </w:p>
    <w:p w14:paraId="472648EA" w14:textId="77777777" w:rsidR="00E13917" w:rsidRPr="00E13917" w:rsidRDefault="00E13917" w:rsidP="00541FF7">
      <w:pPr>
        <w:pStyle w:val="ListParagraph"/>
        <w:numPr>
          <w:ilvl w:val="2"/>
          <w:numId w:val="1057"/>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Jubilación anticipada y programa  </w:t>
      </w:r>
    </w:p>
    <w:p w14:paraId="22C8061C" w14:textId="77777777" w:rsidR="00E13917" w:rsidRDefault="00E13917" w:rsidP="00541FF7">
      <w:pPr>
        <w:pStyle w:val="ListParagraph"/>
        <w:tabs>
          <w:tab w:val="left" w:pos="1984"/>
        </w:tabs>
        <w:ind w:left="2250"/>
        <w:contextualSpacing w:val="0"/>
        <w:rPr>
          <w:rFonts w:ascii="Book Antiqua" w:hAnsi="Book Antiqua" w:cs="Calibri"/>
          <w:szCs w:val="24"/>
          <w:lang w:val="es-PR"/>
        </w:rPr>
      </w:pPr>
      <w:r w:rsidRPr="00E13917">
        <w:rPr>
          <w:rFonts w:ascii="Book Antiqua" w:hAnsi="Book Antiqua" w:cs="Calibri"/>
          <w:szCs w:val="24"/>
          <w:lang w:val="es-PR"/>
        </w:rPr>
        <w:t xml:space="preserve">de Transición Voluntaria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628,000   </w:t>
      </w:r>
    </w:p>
    <w:p w14:paraId="5FDF1B2E" w14:textId="77777777" w:rsidR="00541FF7" w:rsidRPr="00E13917" w:rsidRDefault="00541FF7" w:rsidP="00541FF7">
      <w:pPr>
        <w:pStyle w:val="ListParagraph"/>
        <w:tabs>
          <w:tab w:val="left" w:pos="1984"/>
        </w:tabs>
        <w:ind w:left="2250"/>
        <w:contextualSpacing w:val="0"/>
        <w:rPr>
          <w:rFonts w:ascii="Book Antiqua" w:hAnsi="Book Antiqua" w:cs="Calibri"/>
          <w:szCs w:val="24"/>
          <w:lang w:val="es-PR"/>
        </w:rPr>
      </w:pPr>
    </w:p>
    <w:p w14:paraId="6E9F367D" w14:textId="4D212230" w:rsidR="00E13917" w:rsidRPr="00E13917" w:rsidRDefault="00E13917" w:rsidP="00BF7CBF">
      <w:pPr>
        <w:pStyle w:val="ListParagraph"/>
        <w:numPr>
          <w:ilvl w:val="0"/>
          <w:numId w:val="634"/>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al “</w:t>
      </w:r>
      <w:proofErr w:type="spellStart"/>
      <w:r w:rsidRPr="00E13917">
        <w:rPr>
          <w:rFonts w:ascii="Book Antiqua" w:hAnsi="Book Antiqua" w:cs="Calibri"/>
          <w:szCs w:val="24"/>
          <w:lang w:val="es-PR"/>
        </w:rPr>
        <w:t>Paygo</w:t>
      </w:r>
      <w:proofErr w:type="spellEnd"/>
      <w:r w:rsidRPr="00E13917">
        <w:rPr>
          <w:rFonts w:ascii="Book Antiqua" w:hAnsi="Book Antiqua" w:cs="Calibri"/>
          <w:szCs w:val="24"/>
          <w:lang w:val="es-PR"/>
        </w:rPr>
        <w:t>”</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12,338,000 </w:t>
      </w:r>
    </w:p>
    <w:p w14:paraId="6CFA3CD6" w14:textId="4A55EF90" w:rsidR="00E13917" w:rsidRPr="00E13917" w:rsidRDefault="00E13917" w:rsidP="00BF7CBF">
      <w:pPr>
        <w:pStyle w:val="ListParagraph"/>
        <w:numPr>
          <w:ilvl w:val="0"/>
          <w:numId w:val="635"/>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Facilidades y pagos por servicios públicos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1,050,000 </w:t>
      </w:r>
    </w:p>
    <w:p w14:paraId="56FCDF71" w14:textId="77777777" w:rsidR="00E13917" w:rsidRPr="00E13917" w:rsidRDefault="00E13917" w:rsidP="00BF7CBF">
      <w:pPr>
        <w:pStyle w:val="ListParagraph"/>
        <w:numPr>
          <w:ilvl w:val="2"/>
          <w:numId w:val="1058"/>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lastRenderedPageBreak/>
        <w:t>Pagos a AEE                                                    453,000 </w:t>
      </w:r>
    </w:p>
    <w:p w14:paraId="3E14DC13" w14:textId="77777777" w:rsidR="00E13917" w:rsidRPr="00E13917" w:rsidRDefault="00E13917" w:rsidP="00BF7CBF">
      <w:pPr>
        <w:pStyle w:val="ListParagraph"/>
        <w:numPr>
          <w:ilvl w:val="2"/>
          <w:numId w:val="1058"/>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 AAA                                                     74,000 </w:t>
      </w:r>
    </w:p>
    <w:p w14:paraId="414B9F91" w14:textId="77777777" w:rsidR="00E13917" w:rsidRPr="00E13917" w:rsidRDefault="00E13917" w:rsidP="00BF7CBF">
      <w:pPr>
        <w:pStyle w:val="ListParagraph"/>
        <w:numPr>
          <w:ilvl w:val="2"/>
          <w:numId w:val="1058"/>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Pagos a AEP                                                     391,000 </w:t>
      </w:r>
    </w:p>
    <w:p w14:paraId="0D354F47" w14:textId="77777777" w:rsidR="00E13917" w:rsidRPr="00E13917" w:rsidRDefault="00E13917" w:rsidP="00541FF7">
      <w:pPr>
        <w:pStyle w:val="ListParagraph"/>
        <w:numPr>
          <w:ilvl w:val="2"/>
          <w:numId w:val="1058"/>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Otras facilidades y pagos  </w:t>
      </w:r>
    </w:p>
    <w:p w14:paraId="512F02DA" w14:textId="661686D3"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Por servicios públicos                                  </w:t>
      </w:r>
      <w:r w:rsidR="00FC650B">
        <w:rPr>
          <w:rFonts w:ascii="Book Antiqua" w:hAnsi="Book Antiqua" w:cs="Calibri"/>
          <w:szCs w:val="24"/>
          <w:lang w:val="es-PR"/>
        </w:rPr>
        <w:t xml:space="preserve">    </w:t>
      </w:r>
      <w:r w:rsidRPr="00E13917">
        <w:rPr>
          <w:rFonts w:ascii="Book Antiqua" w:hAnsi="Book Antiqua" w:cs="Calibri"/>
          <w:szCs w:val="24"/>
          <w:lang w:val="es-PR"/>
        </w:rPr>
        <w:t xml:space="preserve"> 78,000 </w:t>
      </w:r>
    </w:p>
    <w:p w14:paraId="42026377"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138D378B" w14:textId="77777777" w:rsidR="00E13917" w:rsidRPr="00E13917" w:rsidRDefault="00E13917" w:rsidP="00541FF7">
      <w:pPr>
        <w:pStyle w:val="ListParagraph"/>
        <w:numPr>
          <w:ilvl w:val="2"/>
          <w:numId w:val="1058"/>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Para el pago de combustible  </w:t>
      </w:r>
    </w:p>
    <w:p w14:paraId="2B989AE0" w14:textId="10D80CD9"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y lubricante ASG                                      </w:t>
      </w:r>
      <w:r w:rsidR="00FC650B">
        <w:rPr>
          <w:rFonts w:ascii="Book Antiqua" w:hAnsi="Book Antiqua" w:cs="Calibri"/>
          <w:szCs w:val="24"/>
          <w:lang w:val="es-PR"/>
        </w:rPr>
        <w:tab/>
      </w:r>
      <w:r w:rsidRPr="00E13917">
        <w:rPr>
          <w:rFonts w:ascii="Book Antiqua" w:hAnsi="Book Antiqua" w:cs="Calibri"/>
          <w:szCs w:val="24"/>
          <w:lang w:val="es-PR"/>
        </w:rPr>
        <w:t>    54,000        </w:t>
      </w:r>
    </w:p>
    <w:p w14:paraId="791FBB72"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187A52E0" w14:textId="7E3BD528" w:rsidR="00E13917" w:rsidRPr="00E13917" w:rsidRDefault="00E13917" w:rsidP="00BF7CBF">
      <w:pPr>
        <w:pStyle w:val="ListParagraph"/>
        <w:numPr>
          <w:ilvl w:val="0"/>
          <w:numId w:val="636"/>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1,120,000 </w:t>
      </w:r>
    </w:p>
    <w:p w14:paraId="27CA2A80" w14:textId="77777777" w:rsidR="00E13917" w:rsidRPr="00E13917" w:rsidRDefault="00E13917" w:rsidP="00BF7CBF">
      <w:pPr>
        <w:pStyle w:val="ListParagraph"/>
        <w:numPr>
          <w:ilvl w:val="2"/>
          <w:numId w:val="1059"/>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Pago a PRIMAS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195,000  </w:t>
      </w:r>
    </w:p>
    <w:p w14:paraId="11CD4326" w14:textId="77777777" w:rsidR="00E13917" w:rsidRPr="00E13917" w:rsidRDefault="00E13917" w:rsidP="00BF7CBF">
      <w:pPr>
        <w:pStyle w:val="ListParagraph"/>
        <w:numPr>
          <w:ilvl w:val="2"/>
          <w:numId w:val="1059"/>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620,000   </w:t>
      </w:r>
    </w:p>
    <w:p w14:paraId="0A95C9B2" w14:textId="30ED9ED8" w:rsidR="00E13917" w:rsidRPr="00E13917" w:rsidRDefault="00E13917" w:rsidP="00BF7CBF">
      <w:pPr>
        <w:pStyle w:val="ListParagraph"/>
        <w:numPr>
          <w:ilvl w:val="2"/>
          <w:numId w:val="1059"/>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Arrendamientos (excluyendo </w:t>
      </w:r>
      <w:proofErr w:type="gramStart"/>
      <w:r w:rsidRPr="00E13917">
        <w:rPr>
          <w:rFonts w:ascii="Book Antiqua" w:hAnsi="Book Antiqua" w:cs="Calibri"/>
          <w:szCs w:val="24"/>
          <w:lang w:val="es-PR"/>
        </w:rPr>
        <w:t>AEP)   </w:t>
      </w:r>
      <w:proofErr w:type="gramEnd"/>
      <w:r w:rsidRPr="00E13917">
        <w:rPr>
          <w:rFonts w:ascii="Book Antiqua" w:hAnsi="Book Antiqua" w:cs="Calibri"/>
          <w:szCs w:val="24"/>
          <w:lang w:val="es-PR"/>
        </w:rPr>
        <w:t xml:space="preserve">          </w:t>
      </w:r>
      <w:r w:rsidR="00074934">
        <w:rPr>
          <w:rFonts w:ascii="Book Antiqua" w:hAnsi="Book Antiqua" w:cs="Calibri"/>
          <w:szCs w:val="24"/>
          <w:lang w:val="es-PR"/>
        </w:rPr>
        <w:t xml:space="preserve">  </w:t>
      </w:r>
      <w:r w:rsidRPr="00E13917">
        <w:rPr>
          <w:rFonts w:ascii="Book Antiqua" w:hAnsi="Book Antiqua" w:cs="Calibri"/>
          <w:szCs w:val="24"/>
          <w:lang w:val="es-PR"/>
        </w:rPr>
        <w:t>254,000  </w:t>
      </w:r>
    </w:p>
    <w:p w14:paraId="2F6770AE" w14:textId="7377C3DA" w:rsidR="00E13917" w:rsidRPr="00E13917" w:rsidRDefault="00E13917" w:rsidP="00BF7CBF">
      <w:pPr>
        <w:pStyle w:val="ListParagraph"/>
        <w:numPr>
          <w:ilvl w:val="2"/>
          <w:numId w:val="1059"/>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w:t>
      </w:r>
      <w:r w:rsidR="00476606">
        <w:rPr>
          <w:rFonts w:ascii="Book Antiqua" w:hAnsi="Book Antiqua" w:cs="Calibri"/>
          <w:szCs w:val="24"/>
          <w:lang w:val="es-PR"/>
        </w:rPr>
        <w:tab/>
      </w:r>
      <w:r w:rsidRPr="00E13917">
        <w:rPr>
          <w:rFonts w:ascii="Book Antiqua" w:hAnsi="Book Antiqua" w:cs="Calibri"/>
          <w:szCs w:val="24"/>
          <w:lang w:val="es-PR"/>
        </w:rPr>
        <w:t xml:space="preserve"> </w:t>
      </w:r>
      <w:r w:rsidR="00074934">
        <w:rPr>
          <w:rFonts w:ascii="Book Antiqua" w:hAnsi="Book Antiqua" w:cs="Calibri"/>
          <w:szCs w:val="24"/>
          <w:lang w:val="es-PR"/>
        </w:rPr>
        <w:t xml:space="preserve">  </w:t>
      </w:r>
      <w:r w:rsidRPr="00E13917">
        <w:rPr>
          <w:rFonts w:ascii="Book Antiqua" w:hAnsi="Book Antiqua" w:cs="Calibri"/>
          <w:szCs w:val="24"/>
          <w:lang w:val="es-PR"/>
        </w:rPr>
        <w:t>51,000  </w:t>
      </w:r>
    </w:p>
    <w:p w14:paraId="2E5A93D6" w14:textId="4F32B1C1" w:rsidR="00E13917" w:rsidRPr="00E13917" w:rsidRDefault="00E13917" w:rsidP="00BF7CBF">
      <w:pPr>
        <w:pStyle w:val="ListParagraph"/>
        <w:numPr>
          <w:ilvl w:val="0"/>
          <w:numId w:val="637"/>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Gastos de Transportación</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236,000 </w:t>
      </w:r>
    </w:p>
    <w:p w14:paraId="63E63D4D" w14:textId="0392B924" w:rsidR="00E13917" w:rsidRPr="00E13917" w:rsidRDefault="00E13917" w:rsidP="00BF7CBF">
      <w:pPr>
        <w:pStyle w:val="ListParagraph"/>
        <w:numPr>
          <w:ilvl w:val="0"/>
          <w:numId w:val="638"/>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   Servicios Profesionales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1,015,000 </w:t>
      </w:r>
    </w:p>
    <w:p w14:paraId="12CA9488" w14:textId="77777777" w:rsidR="00E13917" w:rsidRPr="00E13917" w:rsidRDefault="00E13917" w:rsidP="00BF7CBF">
      <w:pPr>
        <w:pStyle w:val="ListParagraph"/>
        <w:numPr>
          <w:ilvl w:val="2"/>
          <w:numId w:val="1060"/>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Gastos legales                                                  800,000 </w:t>
      </w:r>
    </w:p>
    <w:p w14:paraId="00B0EBEB" w14:textId="13E8FC6E" w:rsidR="00E13917" w:rsidRPr="00E13917" w:rsidRDefault="00E13917" w:rsidP="00BF7CBF">
      <w:pPr>
        <w:pStyle w:val="ListParagraph"/>
        <w:numPr>
          <w:ilvl w:val="2"/>
          <w:numId w:val="1060"/>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Otros servicios profesionales </w:t>
      </w:r>
      <w:r w:rsidRPr="00E13917">
        <w:rPr>
          <w:rFonts w:ascii="Book Antiqua" w:hAnsi="Book Antiqua" w:cs="Calibri"/>
          <w:szCs w:val="24"/>
          <w:lang w:val="es-PR"/>
        </w:rPr>
        <w:tab/>
        <w:t>            165,000 </w:t>
      </w:r>
    </w:p>
    <w:p w14:paraId="1E5746ED" w14:textId="77777777" w:rsidR="00E13917" w:rsidRPr="00E13917" w:rsidRDefault="00E13917" w:rsidP="00541FF7">
      <w:pPr>
        <w:pStyle w:val="ListParagraph"/>
        <w:numPr>
          <w:ilvl w:val="2"/>
          <w:numId w:val="1060"/>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Servicios profesionales de finanzas  </w:t>
      </w:r>
    </w:p>
    <w:p w14:paraId="1548C08D" w14:textId="1CAEF60A"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 xml:space="preserve">contabilidad   </w:t>
      </w:r>
      <w:r w:rsidRPr="00E13917">
        <w:rPr>
          <w:rFonts w:ascii="Book Antiqua" w:hAnsi="Book Antiqua" w:cs="Calibri"/>
          <w:szCs w:val="24"/>
          <w:lang w:val="es-PR"/>
        </w:rPr>
        <w:tab/>
        <w:t>                                     </w:t>
      </w:r>
      <w:r w:rsidR="00FC650B">
        <w:rPr>
          <w:rFonts w:ascii="Book Antiqua" w:hAnsi="Book Antiqua" w:cs="Calibri"/>
          <w:szCs w:val="24"/>
          <w:lang w:val="es-PR"/>
        </w:rPr>
        <w:tab/>
      </w:r>
      <w:r w:rsidRPr="00E13917">
        <w:rPr>
          <w:rFonts w:ascii="Book Antiqua" w:hAnsi="Book Antiqua" w:cs="Calibri"/>
          <w:szCs w:val="24"/>
          <w:lang w:val="es-PR"/>
        </w:rPr>
        <w:t> 50,000 </w:t>
      </w:r>
    </w:p>
    <w:p w14:paraId="58C463E6"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230FA705" w14:textId="00D3B0A0" w:rsidR="00E13917" w:rsidRPr="00E13917" w:rsidRDefault="00E13917" w:rsidP="00BF7CBF">
      <w:pPr>
        <w:pStyle w:val="ListParagraph"/>
        <w:numPr>
          <w:ilvl w:val="0"/>
          <w:numId w:val="639"/>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Otros gastos de funcionamiento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536,000 </w:t>
      </w:r>
    </w:p>
    <w:p w14:paraId="2A873915" w14:textId="712F585A" w:rsidR="00E13917" w:rsidRPr="00E13917" w:rsidRDefault="00E13917" w:rsidP="00BF7CBF">
      <w:pPr>
        <w:pStyle w:val="ListParagraph"/>
        <w:numPr>
          <w:ilvl w:val="0"/>
          <w:numId w:val="640"/>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074934">
        <w:rPr>
          <w:rFonts w:ascii="Book Antiqua" w:hAnsi="Book Antiqua" w:cs="Calibri"/>
          <w:szCs w:val="24"/>
          <w:lang w:val="es-PR"/>
        </w:rPr>
        <w:tab/>
      </w:r>
      <w:r w:rsidRPr="00E13917">
        <w:rPr>
          <w:rFonts w:ascii="Book Antiqua" w:hAnsi="Book Antiqua" w:cs="Calibri"/>
          <w:szCs w:val="24"/>
          <w:lang w:val="es-PR"/>
        </w:rPr>
        <w:t xml:space="preserve"> 85,000   </w:t>
      </w:r>
    </w:p>
    <w:p w14:paraId="20A596B0" w14:textId="245B2204" w:rsidR="00E13917" w:rsidRPr="00E13917" w:rsidRDefault="00E13917" w:rsidP="00BF7CBF">
      <w:pPr>
        <w:pStyle w:val="ListParagraph"/>
        <w:numPr>
          <w:ilvl w:val="0"/>
          <w:numId w:val="641"/>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130,000 </w:t>
      </w:r>
    </w:p>
    <w:p w14:paraId="0B9294AD" w14:textId="521B5BB0" w:rsidR="00E13917" w:rsidRPr="00E13917" w:rsidRDefault="00E13917" w:rsidP="00BF7CBF">
      <w:pPr>
        <w:pStyle w:val="ListParagraph"/>
        <w:numPr>
          <w:ilvl w:val="0"/>
          <w:numId w:val="642"/>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lastRenderedPageBreak/>
        <w:t xml:space="preserve">Asignación pareos de Fondo </w:t>
      </w:r>
      <w:proofErr w:type="gramStart"/>
      <w:r w:rsidRPr="00E13917">
        <w:rPr>
          <w:rFonts w:ascii="Book Antiqua" w:hAnsi="Book Antiqua" w:cs="Calibri"/>
          <w:szCs w:val="24"/>
          <w:lang w:val="es-PR"/>
        </w:rPr>
        <w:t xml:space="preserve">Federales  </w:t>
      </w:r>
      <w:r w:rsidRPr="00E13917">
        <w:rPr>
          <w:rFonts w:ascii="Book Antiqua" w:hAnsi="Book Antiqua" w:cs="Calibri"/>
          <w:szCs w:val="24"/>
          <w:lang w:val="es-PR"/>
        </w:rPr>
        <w:tab/>
      </w:r>
      <w:proofErr w:type="gramEnd"/>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349,000 </w:t>
      </w:r>
    </w:p>
    <w:p w14:paraId="115E6B8F" w14:textId="70B67C2B" w:rsidR="00E13917" w:rsidRPr="00E13917" w:rsidRDefault="00E13917" w:rsidP="00BF7CBF">
      <w:pPr>
        <w:pStyle w:val="ListParagraph"/>
        <w:numPr>
          <w:ilvl w:val="0"/>
          <w:numId w:val="643"/>
        </w:numPr>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xml:space="preserve">Aportaciones a entidades no gubernamentales </w:t>
      </w:r>
      <w:r w:rsidRPr="00E13917">
        <w:rPr>
          <w:rFonts w:ascii="Book Antiqua" w:hAnsi="Book Antiqua" w:cs="Calibri"/>
          <w:szCs w:val="24"/>
          <w:lang w:val="es-PR"/>
        </w:rPr>
        <w:tab/>
        <w:t xml:space="preserve">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12,220,000 </w:t>
      </w:r>
    </w:p>
    <w:p w14:paraId="6E50F957" w14:textId="77777777" w:rsidR="00E13917" w:rsidRPr="00E13917" w:rsidRDefault="00E13917" w:rsidP="00541FF7">
      <w:pPr>
        <w:pStyle w:val="ListParagraph"/>
        <w:numPr>
          <w:ilvl w:val="2"/>
          <w:numId w:val="1061"/>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Aportación al Fideicomiso de Reserva  </w:t>
      </w:r>
    </w:p>
    <w:p w14:paraId="337A837E" w14:textId="7400D88B"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FC650B">
        <w:rPr>
          <w:rFonts w:ascii="Book Antiqua" w:hAnsi="Book Antiqua" w:cs="Calibri"/>
          <w:szCs w:val="24"/>
          <w:lang w:val="es-PR"/>
        </w:rPr>
        <w:t xml:space="preserve">   </w:t>
      </w:r>
      <w:r w:rsidRPr="00E13917">
        <w:rPr>
          <w:rFonts w:ascii="Book Antiqua" w:hAnsi="Book Antiqua" w:cs="Calibri"/>
          <w:szCs w:val="24"/>
          <w:lang w:val="es-PR"/>
        </w:rPr>
        <w:t>13,000 </w:t>
      </w:r>
    </w:p>
    <w:p w14:paraId="52B7CAD2"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7E1344D2" w14:textId="77777777" w:rsidR="00E13917" w:rsidRPr="00E13917" w:rsidRDefault="00E13917" w:rsidP="00541FF7">
      <w:pPr>
        <w:pStyle w:val="ListParagraph"/>
        <w:numPr>
          <w:ilvl w:val="2"/>
          <w:numId w:val="1061"/>
        </w:numPr>
        <w:tabs>
          <w:tab w:val="left" w:pos="1984"/>
        </w:tabs>
        <w:contextualSpacing w:val="0"/>
        <w:rPr>
          <w:rFonts w:ascii="Book Antiqua" w:hAnsi="Book Antiqua" w:cs="Calibri"/>
          <w:szCs w:val="24"/>
          <w:lang w:val="es-PR"/>
        </w:rPr>
      </w:pPr>
      <w:r w:rsidRPr="00E13917">
        <w:rPr>
          <w:rFonts w:ascii="Book Antiqua" w:hAnsi="Book Antiqua" w:cs="Calibri"/>
          <w:szCs w:val="24"/>
          <w:lang w:val="es-PR"/>
        </w:rPr>
        <w:t>Para que se transfiera a la Oficina para la  </w:t>
      </w:r>
    </w:p>
    <w:p w14:paraId="44443A81"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Reglamentación de la Industria Lechera  </w:t>
      </w:r>
    </w:p>
    <w:p w14:paraId="0885376A"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para fomentar incentivos a los ganaderos,  </w:t>
      </w:r>
    </w:p>
    <w:p w14:paraId="79AB9B18"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y promover la estabilidad en el precio de  </w:t>
      </w:r>
    </w:p>
    <w:p w14:paraId="4769F3C2"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la leche, según lo dispuesto en la Ley  </w:t>
      </w:r>
    </w:p>
    <w:p w14:paraId="46B9460C" w14:textId="77777777" w:rsidR="00E13917" w:rsidRP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Núm. 72 de 21 de junio de 1962, </w:t>
      </w:r>
    </w:p>
    <w:p w14:paraId="4CC11BC4" w14:textId="77777777" w:rsidR="00E13917" w:rsidRDefault="00E13917" w:rsidP="00541FF7">
      <w:pPr>
        <w:pStyle w:val="ListParagraph"/>
        <w:tabs>
          <w:tab w:val="left" w:pos="1984"/>
        </w:tabs>
        <w:ind w:left="2250" w:hanging="270"/>
        <w:contextualSpacing w:val="0"/>
        <w:rPr>
          <w:rFonts w:ascii="Book Antiqua" w:hAnsi="Book Antiqua" w:cs="Calibri"/>
          <w:szCs w:val="24"/>
          <w:lang w:val="es-PR"/>
        </w:rPr>
      </w:pPr>
      <w:r w:rsidRPr="00E13917">
        <w:rPr>
          <w:rFonts w:ascii="Book Antiqua" w:hAnsi="Book Antiqua" w:cs="Calibri"/>
          <w:szCs w:val="24"/>
          <w:lang w:val="es-PR"/>
        </w:rPr>
        <w:t xml:space="preserve">según enmendada </w:t>
      </w:r>
      <w:proofErr w:type="gramStart"/>
      <w:r w:rsidRPr="00E13917">
        <w:rPr>
          <w:rFonts w:ascii="Book Antiqua" w:hAnsi="Book Antiqua" w:cs="Calibri"/>
          <w:szCs w:val="24"/>
          <w:lang w:val="es-PR"/>
        </w:rPr>
        <w:tab/>
        <w:t xml:space="preserve">  </w:t>
      </w:r>
      <w:r w:rsidRPr="00E13917">
        <w:rPr>
          <w:rFonts w:ascii="Book Antiqua" w:hAnsi="Book Antiqua" w:cs="Calibri"/>
          <w:szCs w:val="24"/>
          <w:lang w:val="es-PR"/>
        </w:rPr>
        <w:tab/>
      </w:r>
      <w:proofErr w:type="gramEnd"/>
      <w:r w:rsidRPr="00E13917">
        <w:rPr>
          <w:rFonts w:ascii="Book Antiqua" w:hAnsi="Book Antiqua" w:cs="Calibri"/>
          <w:szCs w:val="24"/>
          <w:lang w:val="es-PR"/>
        </w:rPr>
        <w:tab/>
      </w:r>
      <w:r w:rsidRPr="00E13917">
        <w:rPr>
          <w:rFonts w:ascii="Book Antiqua" w:hAnsi="Book Antiqua" w:cs="Calibri"/>
          <w:szCs w:val="24"/>
          <w:lang w:val="es-PR"/>
        </w:rPr>
        <w:tab/>
        <w:t>12,207,000 </w:t>
      </w:r>
    </w:p>
    <w:p w14:paraId="69118D47" w14:textId="77777777" w:rsidR="00541FF7" w:rsidRPr="00E13917" w:rsidRDefault="00541FF7" w:rsidP="00541FF7">
      <w:pPr>
        <w:pStyle w:val="ListParagraph"/>
        <w:tabs>
          <w:tab w:val="left" w:pos="1984"/>
        </w:tabs>
        <w:ind w:left="2250" w:hanging="270"/>
        <w:contextualSpacing w:val="0"/>
        <w:rPr>
          <w:rFonts w:ascii="Book Antiqua" w:hAnsi="Book Antiqua" w:cs="Calibri"/>
          <w:szCs w:val="24"/>
          <w:lang w:val="es-PR"/>
        </w:rPr>
      </w:pPr>
    </w:p>
    <w:p w14:paraId="27530D24" w14:textId="09B79399" w:rsidR="00E13917" w:rsidRPr="00E13917" w:rsidRDefault="00E13917" w:rsidP="00BF7CBF">
      <w:pPr>
        <w:pStyle w:val="ListParagraph"/>
        <w:tabs>
          <w:tab w:val="left" w:pos="1984"/>
        </w:tabs>
        <w:spacing w:after="360"/>
        <w:contextualSpacing w:val="0"/>
        <w:rPr>
          <w:rFonts w:ascii="Book Antiqua" w:hAnsi="Book Antiqua" w:cs="Calibri"/>
          <w:szCs w:val="24"/>
          <w:lang w:val="es-PR"/>
        </w:rPr>
      </w:pPr>
      <w:proofErr w:type="gramStart"/>
      <w:r w:rsidRPr="00E13917">
        <w:rPr>
          <w:rFonts w:ascii="Book Antiqua" w:hAnsi="Book Antiqua" w:cs="Calibri"/>
          <w:szCs w:val="24"/>
          <w:lang w:val="es-PR"/>
        </w:rPr>
        <w:t>Total</w:t>
      </w:r>
      <w:proofErr w:type="gramEnd"/>
      <w:r w:rsidRPr="00E13917">
        <w:rPr>
          <w:rFonts w:ascii="Book Antiqua" w:hAnsi="Book Antiqua" w:cs="Calibri"/>
          <w:szCs w:val="24"/>
          <w:lang w:val="es-PR"/>
        </w:rPr>
        <w:t xml:space="preserve"> Departamento de Agricultura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2B5B31">
        <w:rPr>
          <w:rFonts w:ascii="Book Antiqua" w:hAnsi="Book Antiqua" w:cs="Calibri"/>
          <w:szCs w:val="24"/>
          <w:u w:val="single"/>
          <w:lang w:val="es-PR"/>
        </w:rPr>
        <w:t>38,911,000</w:t>
      </w:r>
      <w:r w:rsidRPr="00E13917">
        <w:rPr>
          <w:rFonts w:ascii="Book Antiqua" w:hAnsi="Book Antiqua" w:cs="Calibri"/>
          <w:szCs w:val="24"/>
          <w:lang w:val="es-PR"/>
        </w:rPr>
        <w:t> </w:t>
      </w:r>
    </w:p>
    <w:p w14:paraId="382BD6E0" w14:textId="566514B8" w:rsidR="00E13917" w:rsidRPr="00E13917" w:rsidRDefault="00E13917" w:rsidP="00BF7CBF">
      <w:pPr>
        <w:pStyle w:val="ListParagraph"/>
        <w:tabs>
          <w:tab w:val="left" w:pos="1984"/>
        </w:tabs>
        <w:spacing w:after="360"/>
        <w:contextualSpacing w:val="0"/>
        <w:rPr>
          <w:rFonts w:ascii="Book Antiqua" w:hAnsi="Book Antiqua" w:cs="Calibri"/>
          <w:szCs w:val="24"/>
          <w:lang w:val="es-PR"/>
        </w:rPr>
      </w:pPr>
      <w:r w:rsidRPr="00E13917">
        <w:rPr>
          <w:rFonts w:ascii="Book Antiqua" w:hAnsi="Book Antiqua" w:cs="Calibri"/>
          <w:szCs w:val="24"/>
          <w:lang w:val="es-PR"/>
        </w:rPr>
        <w:t>   Subtotal de Agricultura</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F0480C">
        <w:rPr>
          <w:rFonts w:ascii="Book Antiqua" w:hAnsi="Book Antiqua" w:cs="Calibri"/>
          <w:szCs w:val="24"/>
          <w:u w:val="single"/>
          <w:lang w:val="es-PR"/>
        </w:rPr>
        <w:t>112,443,000</w:t>
      </w:r>
      <w:r w:rsidRPr="00E13917">
        <w:rPr>
          <w:rFonts w:ascii="Book Antiqua" w:hAnsi="Book Antiqua" w:cs="Calibri"/>
          <w:szCs w:val="24"/>
          <w:lang w:val="es-PR"/>
        </w:rPr>
        <w:t>   </w:t>
      </w:r>
    </w:p>
    <w:p w14:paraId="0BE09B2E" w14:textId="77777777" w:rsidR="00CF4270" w:rsidRPr="00CF4270" w:rsidRDefault="00CF4270" w:rsidP="00BF7CBF">
      <w:pPr>
        <w:pStyle w:val="ListParagraph"/>
        <w:numPr>
          <w:ilvl w:val="0"/>
          <w:numId w:val="644"/>
        </w:numPr>
        <w:tabs>
          <w:tab w:val="left" w:pos="1984"/>
        </w:tabs>
        <w:spacing w:after="360"/>
        <w:ind w:hanging="180"/>
        <w:contextualSpacing w:val="0"/>
        <w:rPr>
          <w:rFonts w:ascii="Book Antiqua" w:hAnsi="Book Antiqua" w:cs="Calibri"/>
          <w:szCs w:val="24"/>
          <w:lang w:val="es-PR"/>
        </w:rPr>
      </w:pPr>
      <w:r w:rsidRPr="00CF4270">
        <w:rPr>
          <w:rFonts w:ascii="Book Antiqua" w:hAnsi="Book Antiqua" w:cs="Calibri"/>
          <w:szCs w:val="24"/>
          <w:lang w:val="es-PR"/>
        </w:rPr>
        <w:t>Recursos Naturales y Ambientales </w:t>
      </w:r>
    </w:p>
    <w:p w14:paraId="42ADF7F9" w14:textId="77777777" w:rsidR="00CF4270" w:rsidRPr="00CF4270" w:rsidRDefault="00CF4270" w:rsidP="00BF7CBF">
      <w:pPr>
        <w:pStyle w:val="ListParagraph"/>
        <w:numPr>
          <w:ilvl w:val="0"/>
          <w:numId w:val="645"/>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Departamento de Recursos Naturales y Ambientales</w:t>
      </w:r>
      <w:r w:rsidRPr="00CF4270">
        <w:rPr>
          <w:rFonts w:ascii="Book Antiqua" w:hAnsi="Book Antiqua" w:cs="Calibri"/>
          <w:szCs w:val="24"/>
          <w:lang w:val="es-PR"/>
        </w:rPr>
        <w:tab/>
      </w:r>
      <w:r w:rsidRPr="00CF4270">
        <w:rPr>
          <w:szCs w:val="24"/>
          <w:lang w:val="es-PR"/>
        </w:rPr>
        <w:t> </w:t>
      </w:r>
      <w:r w:rsidRPr="00CF4270">
        <w:rPr>
          <w:rFonts w:ascii="Book Antiqua" w:hAnsi="Book Antiqua" w:cs="Calibri"/>
          <w:szCs w:val="24"/>
          <w:lang w:val="es-PR"/>
        </w:rPr>
        <w:t> </w:t>
      </w:r>
    </w:p>
    <w:p w14:paraId="270ED124" w14:textId="069F0EC1" w:rsidR="00CF4270" w:rsidRPr="00CF4270" w:rsidRDefault="00CF4270" w:rsidP="00BF7CBF">
      <w:pPr>
        <w:pStyle w:val="ListParagraph"/>
        <w:numPr>
          <w:ilvl w:val="0"/>
          <w:numId w:val="646"/>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Nómina y Costos Relacionados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42,773,000 </w:t>
      </w:r>
    </w:p>
    <w:p w14:paraId="7E7A2911" w14:textId="13FB66B8" w:rsidR="00CF4270" w:rsidRPr="00CF4270" w:rsidRDefault="00CF4270" w:rsidP="00BF7CBF">
      <w:pPr>
        <w:pStyle w:val="ListParagraph"/>
        <w:numPr>
          <w:ilvl w:val="2"/>
          <w:numId w:val="1062"/>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Salarios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ab/>
      </w:r>
      <w:r w:rsidRPr="00CF4270">
        <w:rPr>
          <w:rFonts w:ascii="Book Antiqua" w:hAnsi="Book Antiqua" w:cs="Calibri"/>
          <w:szCs w:val="24"/>
          <w:lang w:val="es-PR"/>
        </w:rPr>
        <w:t>32,691,000   </w:t>
      </w:r>
    </w:p>
    <w:p w14:paraId="2F866CF5" w14:textId="382893D6" w:rsidR="00CF4270" w:rsidRPr="00CF4270" w:rsidRDefault="00CF4270" w:rsidP="00BF7CBF">
      <w:pPr>
        <w:pStyle w:val="ListParagraph"/>
        <w:numPr>
          <w:ilvl w:val="2"/>
          <w:numId w:val="1062"/>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Sueldos para Puestos de Confianza</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1,116,000  </w:t>
      </w:r>
    </w:p>
    <w:p w14:paraId="530ECF8A" w14:textId="7CBD9C55" w:rsidR="00CF4270" w:rsidRPr="00CF4270" w:rsidRDefault="00CF4270" w:rsidP="00BF7CBF">
      <w:pPr>
        <w:pStyle w:val="ListParagraph"/>
        <w:numPr>
          <w:ilvl w:val="2"/>
          <w:numId w:val="1062"/>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Horas extras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 xml:space="preserve">  </w:t>
      </w:r>
      <w:r w:rsidRPr="00CF4270">
        <w:rPr>
          <w:rFonts w:ascii="Book Antiqua" w:hAnsi="Book Antiqua" w:cs="Calibri"/>
          <w:szCs w:val="24"/>
          <w:lang w:val="es-PR"/>
        </w:rPr>
        <w:t>9,000 </w:t>
      </w:r>
    </w:p>
    <w:p w14:paraId="7A3CC77B" w14:textId="77777777" w:rsidR="00CF4270" w:rsidRPr="00CF4270" w:rsidRDefault="00CF4270" w:rsidP="00BF7CBF">
      <w:pPr>
        <w:pStyle w:val="ListParagraph"/>
        <w:numPr>
          <w:ilvl w:val="2"/>
          <w:numId w:val="1062"/>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Aportación patronal seguro médico             2,540,000   </w:t>
      </w:r>
    </w:p>
    <w:p w14:paraId="08BDBE89" w14:textId="2EB97A45" w:rsidR="00CF4270" w:rsidRPr="00CF4270" w:rsidRDefault="00CF4270" w:rsidP="00BF7CBF">
      <w:pPr>
        <w:pStyle w:val="ListParagraph"/>
        <w:numPr>
          <w:ilvl w:val="2"/>
          <w:numId w:val="1062"/>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Otros beneficios del empleado</w:t>
      </w:r>
      <w:r w:rsidRPr="00CF4270">
        <w:rPr>
          <w:rFonts w:ascii="Book Antiqua" w:hAnsi="Book Antiqua" w:cs="Calibri"/>
          <w:szCs w:val="24"/>
          <w:lang w:val="es-PR"/>
        </w:rPr>
        <w:tab/>
        <w:t>            </w:t>
      </w:r>
      <w:r w:rsidR="00FC650B">
        <w:rPr>
          <w:rFonts w:ascii="Book Antiqua" w:hAnsi="Book Antiqua" w:cs="Calibri"/>
          <w:szCs w:val="24"/>
          <w:lang w:val="es-PR"/>
        </w:rPr>
        <w:t xml:space="preserve"> </w:t>
      </w:r>
      <w:r w:rsidRPr="00CF4270">
        <w:rPr>
          <w:rFonts w:ascii="Book Antiqua" w:hAnsi="Book Antiqua" w:cs="Calibri"/>
          <w:szCs w:val="24"/>
          <w:lang w:val="es-PR"/>
        </w:rPr>
        <w:t>3,739,000   </w:t>
      </w:r>
    </w:p>
    <w:p w14:paraId="72434331" w14:textId="77777777" w:rsidR="00CF4270" w:rsidRPr="00CF4270" w:rsidRDefault="00CF4270" w:rsidP="00541FF7">
      <w:pPr>
        <w:pStyle w:val="ListParagraph"/>
        <w:numPr>
          <w:ilvl w:val="2"/>
          <w:numId w:val="1062"/>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Jubilación anticipada y programa  </w:t>
      </w:r>
    </w:p>
    <w:p w14:paraId="19759C33" w14:textId="1CEB510D" w:rsidR="00CF4270" w:rsidRDefault="00CF4270" w:rsidP="00541FF7">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 xml:space="preserve">de Transición Voluntaria </w:t>
      </w:r>
      <w:r w:rsidRPr="00CF4270">
        <w:rPr>
          <w:rFonts w:ascii="Book Antiqua" w:hAnsi="Book Antiqua" w:cs="Calibri"/>
          <w:szCs w:val="24"/>
          <w:lang w:val="es-PR"/>
        </w:rPr>
        <w:tab/>
      </w:r>
      <w:r w:rsidRPr="00CF4270">
        <w:rPr>
          <w:rFonts w:ascii="Book Antiqua" w:hAnsi="Book Antiqua" w:cs="Calibri"/>
          <w:szCs w:val="24"/>
          <w:lang w:val="es-PR"/>
        </w:rPr>
        <w:tab/>
        <w:t>            2,535,000  </w:t>
      </w:r>
    </w:p>
    <w:p w14:paraId="124B47AC" w14:textId="77777777" w:rsidR="00541FF7" w:rsidRPr="00CF4270" w:rsidRDefault="00541FF7" w:rsidP="00541FF7">
      <w:pPr>
        <w:pStyle w:val="ListParagraph"/>
        <w:tabs>
          <w:tab w:val="left" w:pos="1984"/>
        </w:tabs>
        <w:ind w:left="2250" w:hanging="270"/>
        <w:contextualSpacing w:val="0"/>
        <w:rPr>
          <w:rFonts w:ascii="Book Antiqua" w:hAnsi="Book Antiqua" w:cs="Calibri"/>
          <w:szCs w:val="24"/>
          <w:lang w:val="es-PR"/>
        </w:rPr>
      </w:pPr>
    </w:p>
    <w:p w14:paraId="4FF60B7F" w14:textId="16D270B2" w:rsidR="00CF4270" w:rsidRPr="00CF4270" w:rsidRDefault="00CF4270" w:rsidP="00BF7CBF">
      <w:pPr>
        <w:pStyle w:val="ListParagraph"/>
        <w:numPr>
          <w:ilvl w:val="2"/>
          <w:numId w:val="1062"/>
        </w:numPr>
        <w:tabs>
          <w:tab w:val="clear" w:pos="2250"/>
          <w:tab w:val="num" w:pos="1890"/>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w:t>
      </w:r>
      <w:r w:rsidRPr="00CF4270">
        <w:rPr>
          <w:rFonts w:ascii="Book Antiqua" w:hAnsi="Book Antiqua" w:cs="Calibri"/>
          <w:szCs w:val="24"/>
          <w:lang w:val="es-PR"/>
        </w:rPr>
        <w:tab/>
        <w:t xml:space="preserve">Otros gastos de nómina </w:t>
      </w:r>
      <w:r w:rsidRPr="00CF4270">
        <w:rPr>
          <w:rFonts w:ascii="Book Antiqua" w:hAnsi="Book Antiqua" w:cs="Calibri"/>
          <w:szCs w:val="24"/>
          <w:lang w:val="es-PR"/>
        </w:rPr>
        <w:tab/>
      </w:r>
      <w:r w:rsidRPr="00CF4270">
        <w:rPr>
          <w:rFonts w:ascii="Book Antiqua" w:hAnsi="Book Antiqua" w:cs="Calibri"/>
          <w:szCs w:val="24"/>
          <w:lang w:val="es-PR"/>
        </w:rPr>
        <w:tab/>
      </w:r>
      <w:proofErr w:type="gramStart"/>
      <w:r w:rsidRPr="00CF4270">
        <w:rPr>
          <w:rFonts w:ascii="Book Antiqua" w:hAnsi="Book Antiqua" w:cs="Calibri"/>
          <w:szCs w:val="24"/>
          <w:lang w:val="es-PR"/>
        </w:rPr>
        <w:tab/>
        <w:t>  143,000</w:t>
      </w:r>
      <w:proofErr w:type="gramEnd"/>
      <w:r w:rsidRPr="00CF4270">
        <w:rPr>
          <w:rFonts w:ascii="Book Antiqua" w:hAnsi="Book Antiqua" w:cs="Calibri"/>
          <w:szCs w:val="24"/>
          <w:lang w:val="es-PR"/>
        </w:rPr>
        <w:t> </w:t>
      </w:r>
    </w:p>
    <w:p w14:paraId="2D23DF1B" w14:textId="2950628E" w:rsidR="00CF4270" w:rsidRPr="00CF4270" w:rsidRDefault="00CF4270" w:rsidP="00BF7CBF">
      <w:pPr>
        <w:pStyle w:val="ListParagraph"/>
        <w:numPr>
          <w:ilvl w:val="0"/>
          <w:numId w:val="647"/>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lastRenderedPageBreak/>
        <w:t>Pagos al “</w:t>
      </w:r>
      <w:proofErr w:type="spellStart"/>
      <w:r w:rsidRPr="00CF4270">
        <w:rPr>
          <w:rFonts w:ascii="Book Antiqua" w:hAnsi="Book Antiqua" w:cs="Calibri"/>
          <w:szCs w:val="24"/>
          <w:lang w:val="es-PR"/>
        </w:rPr>
        <w:t>Paygo</w:t>
      </w:r>
      <w:proofErr w:type="spellEnd"/>
      <w:r w:rsidRPr="00CF4270">
        <w:rPr>
          <w:rFonts w:ascii="Book Antiqua" w:hAnsi="Book Antiqua" w:cs="Calibri"/>
          <w:szCs w:val="24"/>
          <w:lang w:val="es-PR"/>
        </w:rPr>
        <w:t>”</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25,907,000 </w:t>
      </w:r>
    </w:p>
    <w:p w14:paraId="5432CBB9" w14:textId="49C164F8" w:rsidR="00CF4270" w:rsidRPr="00CF4270" w:rsidRDefault="00CF4270" w:rsidP="00BF7CBF">
      <w:pPr>
        <w:pStyle w:val="ListParagraph"/>
        <w:numPr>
          <w:ilvl w:val="0"/>
          <w:numId w:val="648"/>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Facilidades y pagos por servicios públicos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7,501,000 </w:t>
      </w:r>
    </w:p>
    <w:p w14:paraId="3BBE6BE6" w14:textId="77777777" w:rsidR="00CF4270" w:rsidRPr="00CF4270" w:rsidRDefault="00CF4270" w:rsidP="00BF7CBF">
      <w:pPr>
        <w:pStyle w:val="ListParagraph"/>
        <w:numPr>
          <w:ilvl w:val="2"/>
          <w:numId w:val="1063"/>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Pagos a AEE </w:t>
      </w:r>
      <w:r w:rsidRPr="00CF4270">
        <w:rPr>
          <w:rFonts w:ascii="Book Antiqua" w:hAnsi="Book Antiqua" w:cs="Calibri"/>
          <w:szCs w:val="24"/>
          <w:lang w:val="es-PR"/>
        </w:rPr>
        <w:tab/>
        <w:t xml:space="preserve">            </w:t>
      </w:r>
      <w:r w:rsidRPr="00CF4270">
        <w:rPr>
          <w:rFonts w:ascii="Book Antiqua" w:hAnsi="Book Antiqua" w:cs="Calibri"/>
          <w:szCs w:val="24"/>
          <w:lang w:val="es-PR"/>
        </w:rPr>
        <w:tab/>
        <w:t>                        2,846,000   </w:t>
      </w:r>
    </w:p>
    <w:p w14:paraId="133E1B6B" w14:textId="77777777" w:rsidR="00CF4270" w:rsidRPr="00CF4270" w:rsidRDefault="00CF4270" w:rsidP="00BF7CBF">
      <w:pPr>
        <w:pStyle w:val="ListParagraph"/>
        <w:numPr>
          <w:ilvl w:val="2"/>
          <w:numId w:val="1063"/>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Pagos a AAA         </w:t>
      </w:r>
      <w:r w:rsidRPr="00CF4270">
        <w:rPr>
          <w:rFonts w:ascii="Book Antiqua" w:hAnsi="Book Antiqua" w:cs="Calibri"/>
          <w:szCs w:val="24"/>
          <w:lang w:val="es-PR"/>
        </w:rPr>
        <w:tab/>
      </w:r>
      <w:r w:rsidRPr="00CF4270">
        <w:rPr>
          <w:rFonts w:ascii="Book Antiqua" w:hAnsi="Book Antiqua" w:cs="Calibri"/>
          <w:szCs w:val="24"/>
          <w:lang w:val="es-PR"/>
        </w:rPr>
        <w:tab/>
        <w:t>                        4,549,000 </w:t>
      </w:r>
    </w:p>
    <w:p w14:paraId="50AE8893" w14:textId="77777777" w:rsidR="00CF4270" w:rsidRPr="00CF4270" w:rsidRDefault="00CF4270" w:rsidP="00BF7CBF">
      <w:pPr>
        <w:pStyle w:val="ListParagraph"/>
        <w:numPr>
          <w:ilvl w:val="2"/>
          <w:numId w:val="1063"/>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Pagos a AEP</w:t>
      </w:r>
      <w:r w:rsidRPr="00CF4270">
        <w:rPr>
          <w:rFonts w:ascii="Book Antiqua" w:hAnsi="Book Antiqua" w:cs="Calibri"/>
          <w:szCs w:val="24"/>
          <w:lang w:val="es-PR"/>
        </w:rPr>
        <w:tab/>
        <w:t xml:space="preserve">            </w:t>
      </w:r>
      <w:r w:rsidRPr="00CF4270">
        <w:rPr>
          <w:rFonts w:ascii="Book Antiqua" w:hAnsi="Book Antiqua" w:cs="Calibri"/>
          <w:szCs w:val="24"/>
          <w:lang w:val="es-PR"/>
        </w:rPr>
        <w:tab/>
        <w:t>                          106,000   </w:t>
      </w:r>
    </w:p>
    <w:p w14:paraId="52BA4BCA" w14:textId="62B18CBD" w:rsidR="00CF4270" w:rsidRPr="00CF4270" w:rsidRDefault="00CF4270" w:rsidP="00BF7CBF">
      <w:pPr>
        <w:pStyle w:val="ListParagraph"/>
        <w:numPr>
          <w:ilvl w:val="0"/>
          <w:numId w:val="649"/>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Servicios comprados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26,663,000 </w:t>
      </w:r>
    </w:p>
    <w:p w14:paraId="4FFA5CCC" w14:textId="77777777" w:rsidR="00CF4270" w:rsidRPr="00CF4270" w:rsidRDefault="00CF4270" w:rsidP="00BF7CBF">
      <w:pPr>
        <w:pStyle w:val="ListParagraph"/>
        <w:numPr>
          <w:ilvl w:val="2"/>
          <w:numId w:val="1064"/>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Pago a PRIMAS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8,947,000 </w:t>
      </w:r>
    </w:p>
    <w:p w14:paraId="52C6E4D6" w14:textId="77777777" w:rsidR="00CF4270" w:rsidRPr="00CF4270" w:rsidRDefault="00CF4270" w:rsidP="00BF7CBF">
      <w:pPr>
        <w:pStyle w:val="ListParagraph"/>
        <w:numPr>
          <w:ilvl w:val="2"/>
          <w:numId w:val="1064"/>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Arrendamiento (</w:t>
      </w:r>
      <w:proofErr w:type="spellStart"/>
      <w:r w:rsidRPr="00CF4270">
        <w:rPr>
          <w:rFonts w:ascii="Book Antiqua" w:hAnsi="Book Antiqua" w:cs="Calibri"/>
          <w:szCs w:val="24"/>
          <w:lang w:val="es-PR"/>
        </w:rPr>
        <w:t>excluyento</w:t>
      </w:r>
      <w:proofErr w:type="spellEnd"/>
      <w:r w:rsidRPr="00CF4270">
        <w:rPr>
          <w:rFonts w:ascii="Book Antiqua" w:hAnsi="Book Antiqua" w:cs="Calibri"/>
          <w:szCs w:val="24"/>
          <w:lang w:val="es-PR"/>
        </w:rPr>
        <w:t xml:space="preserve"> AEP)</w:t>
      </w:r>
      <w:r w:rsidRPr="00CF4270">
        <w:rPr>
          <w:rFonts w:ascii="Book Antiqua" w:hAnsi="Book Antiqua" w:cs="Calibri"/>
          <w:szCs w:val="24"/>
          <w:lang w:val="es-PR"/>
        </w:rPr>
        <w:tab/>
      </w:r>
      <w:r w:rsidRPr="00CF4270">
        <w:rPr>
          <w:rFonts w:ascii="Book Antiqua" w:hAnsi="Book Antiqua" w:cs="Calibri"/>
          <w:szCs w:val="24"/>
          <w:lang w:val="es-PR"/>
        </w:rPr>
        <w:tab/>
        <w:t>   276,000 </w:t>
      </w:r>
    </w:p>
    <w:p w14:paraId="3345C0B5" w14:textId="77777777" w:rsidR="00CF4270" w:rsidRPr="00CF4270" w:rsidRDefault="00CF4270" w:rsidP="00541FF7">
      <w:pPr>
        <w:pStyle w:val="ListParagraph"/>
        <w:numPr>
          <w:ilvl w:val="2"/>
          <w:numId w:val="1064"/>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Incentivo para el arrendamiento de  </w:t>
      </w:r>
    </w:p>
    <w:p w14:paraId="15FEA6DD" w14:textId="77777777" w:rsidR="00CF4270" w:rsidRP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bombas portátiles para el control  </w:t>
      </w:r>
    </w:p>
    <w:p w14:paraId="65542E38" w14:textId="77777777" w:rsid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de inundaciones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13,740,000 </w:t>
      </w:r>
    </w:p>
    <w:p w14:paraId="19709BB9" w14:textId="77777777" w:rsidR="00541FF7" w:rsidRPr="00CF4270" w:rsidRDefault="00541FF7" w:rsidP="00541FF7">
      <w:pPr>
        <w:pStyle w:val="ListParagraph"/>
        <w:tabs>
          <w:tab w:val="left" w:pos="1984"/>
        </w:tabs>
        <w:ind w:left="2250"/>
        <w:contextualSpacing w:val="0"/>
        <w:rPr>
          <w:rFonts w:ascii="Book Antiqua" w:hAnsi="Book Antiqua" w:cs="Calibri"/>
          <w:szCs w:val="24"/>
          <w:lang w:val="es-PR"/>
        </w:rPr>
      </w:pPr>
    </w:p>
    <w:p w14:paraId="697E148D" w14:textId="77777777" w:rsidR="00CF4270" w:rsidRPr="00CF4270" w:rsidRDefault="00CF4270" w:rsidP="00541FF7">
      <w:pPr>
        <w:pStyle w:val="ListParagraph"/>
        <w:numPr>
          <w:ilvl w:val="2"/>
          <w:numId w:val="1064"/>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Para cumplir con el Acuerdo  </w:t>
      </w:r>
    </w:p>
    <w:p w14:paraId="24E748E1" w14:textId="77777777" w:rsidR="00CF4270" w:rsidRP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Cooperativo y Fondo Especial  </w:t>
      </w:r>
    </w:p>
    <w:p w14:paraId="3B15AA78" w14:textId="77777777" w:rsidR="00541FF7"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 xml:space="preserve">para servicios del USGS                         </w:t>
      </w:r>
      <w:r w:rsidRPr="00CF4270">
        <w:rPr>
          <w:rFonts w:ascii="Book Antiqua" w:hAnsi="Book Antiqua" w:cs="Calibri"/>
          <w:szCs w:val="24"/>
          <w:lang w:val="es-PR"/>
        </w:rPr>
        <w:tab/>
        <w:t>1,000,000       </w:t>
      </w:r>
    </w:p>
    <w:p w14:paraId="57E3A98B" w14:textId="1012C4D4" w:rsidR="00CF4270" w:rsidRP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 </w:t>
      </w:r>
    </w:p>
    <w:p w14:paraId="53EC101D" w14:textId="77777777" w:rsidR="00CF4270" w:rsidRPr="00CF4270" w:rsidRDefault="00CF4270" w:rsidP="00541FF7">
      <w:pPr>
        <w:pStyle w:val="ListParagraph"/>
        <w:numPr>
          <w:ilvl w:val="2"/>
          <w:numId w:val="1064"/>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Mantenimiento de casas de bombas  </w:t>
      </w:r>
    </w:p>
    <w:p w14:paraId="2233017A" w14:textId="77777777" w:rsidR="00CF4270" w:rsidRP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para el control de inundaciones en </w:t>
      </w:r>
    </w:p>
    <w:p w14:paraId="19CC701A" w14:textId="77777777" w:rsidR="00CF4270" w:rsidRP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cumplimiento de la Ley de Agua </w:t>
      </w:r>
    </w:p>
    <w:p w14:paraId="52F5538F" w14:textId="77777777" w:rsidR="00CF4270" w:rsidRPr="00CF4270" w:rsidRDefault="00CF4270" w:rsidP="00BF7CBF">
      <w:pPr>
        <w:pStyle w:val="ListParagraph"/>
        <w:tabs>
          <w:tab w:val="left" w:pos="1984"/>
        </w:tabs>
        <w:spacing w:after="360"/>
        <w:ind w:left="2250"/>
        <w:contextualSpacing w:val="0"/>
        <w:rPr>
          <w:rFonts w:ascii="Book Antiqua" w:hAnsi="Book Antiqua" w:cs="Calibri"/>
          <w:szCs w:val="24"/>
          <w:lang w:val="es-PR"/>
        </w:rPr>
      </w:pPr>
      <w:r w:rsidRPr="00CF4270">
        <w:rPr>
          <w:rFonts w:ascii="Book Antiqua" w:hAnsi="Book Antiqua" w:cs="Calibri"/>
          <w:szCs w:val="24"/>
          <w:lang w:val="es-PR"/>
        </w:rPr>
        <w:t>Limpia</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2,700,000 </w:t>
      </w:r>
    </w:p>
    <w:p w14:paraId="2893850B" w14:textId="77777777" w:rsidR="00CF4270" w:rsidRPr="00CF4270" w:rsidRDefault="00CF4270" w:rsidP="00BF7CBF">
      <w:pPr>
        <w:pStyle w:val="ListParagraph"/>
        <w:numPr>
          <w:ilvl w:val="0"/>
          <w:numId w:val="650"/>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Gastos de transportación</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75,000 </w:t>
      </w:r>
    </w:p>
    <w:p w14:paraId="3E63C6A5" w14:textId="77777777" w:rsidR="00CF4270" w:rsidRPr="00CF4270" w:rsidRDefault="00CF4270" w:rsidP="00BF7CBF">
      <w:pPr>
        <w:pStyle w:val="ListParagraph"/>
        <w:numPr>
          <w:ilvl w:val="0"/>
          <w:numId w:val="651"/>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Servicios Profesionales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2,030,000 </w:t>
      </w:r>
    </w:p>
    <w:p w14:paraId="14C88501" w14:textId="7F5CD465" w:rsidR="00CF4270" w:rsidRPr="00CF4270" w:rsidRDefault="00CF4270" w:rsidP="00BF7CBF">
      <w:pPr>
        <w:pStyle w:val="ListParagraph"/>
        <w:numPr>
          <w:ilvl w:val="2"/>
          <w:numId w:val="1065"/>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Gastos legales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100,000 </w:t>
      </w:r>
    </w:p>
    <w:p w14:paraId="6BA341C4" w14:textId="77777777" w:rsidR="00CF4270" w:rsidRPr="00CF4270" w:rsidRDefault="00CF4270" w:rsidP="00BF7CBF">
      <w:pPr>
        <w:pStyle w:val="ListParagraph"/>
        <w:numPr>
          <w:ilvl w:val="2"/>
          <w:numId w:val="1065"/>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Sistemas de información</w:t>
      </w:r>
      <w:r w:rsidRPr="00CF4270">
        <w:rPr>
          <w:rFonts w:ascii="Book Antiqua" w:hAnsi="Book Antiqua" w:cs="Calibri"/>
          <w:szCs w:val="24"/>
          <w:lang w:val="es-PR"/>
        </w:rPr>
        <w:tab/>
        <w:t>                          223,000 </w:t>
      </w:r>
    </w:p>
    <w:p w14:paraId="711EE433" w14:textId="77777777" w:rsidR="00CF4270" w:rsidRPr="00CF4270" w:rsidRDefault="00CF4270" w:rsidP="00541FF7">
      <w:pPr>
        <w:pStyle w:val="ListParagraph"/>
        <w:numPr>
          <w:ilvl w:val="2"/>
          <w:numId w:val="1065"/>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Servicios profesionales laborales y  </w:t>
      </w:r>
    </w:p>
    <w:p w14:paraId="49257D3A" w14:textId="77777777" w:rsidR="00CF4270" w:rsidRDefault="00CF4270" w:rsidP="00541FF7">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 xml:space="preserve">de recursos humanos           </w:t>
      </w:r>
      <w:r w:rsidRPr="00CF4270">
        <w:rPr>
          <w:rFonts w:ascii="Book Antiqua" w:hAnsi="Book Antiqua" w:cs="Calibri"/>
          <w:szCs w:val="24"/>
          <w:lang w:val="es-PR"/>
        </w:rPr>
        <w:tab/>
      </w:r>
      <w:r w:rsidRPr="00CF4270">
        <w:rPr>
          <w:rFonts w:ascii="Book Antiqua" w:hAnsi="Book Antiqua" w:cs="Calibri"/>
          <w:szCs w:val="24"/>
          <w:lang w:val="es-PR"/>
        </w:rPr>
        <w:tab/>
        <w:t>     20,000 </w:t>
      </w:r>
    </w:p>
    <w:p w14:paraId="675083DF" w14:textId="77777777" w:rsidR="00541FF7" w:rsidRPr="00CF4270" w:rsidRDefault="00541FF7" w:rsidP="00541FF7">
      <w:pPr>
        <w:pStyle w:val="ListParagraph"/>
        <w:tabs>
          <w:tab w:val="left" w:pos="1984"/>
        </w:tabs>
        <w:ind w:left="2250"/>
        <w:contextualSpacing w:val="0"/>
        <w:rPr>
          <w:rFonts w:ascii="Book Antiqua" w:hAnsi="Book Antiqua" w:cs="Calibri"/>
          <w:szCs w:val="24"/>
          <w:lang w:val="es-PR"/>
        </w:rPr>
      </w:pPr>
    </w:p>
    <w:p w14:paraId="3E41E7EC" w14:textId="67C6F34C" w:rsidR="00CF4270" w:rsidRPr="00CF4270" w:rsidRDefault="00CF4270" w:rsidP="00BF7CBF">
      <w:pPr>
        <w:pStyle w:val="ListParagraph"/>
        <w:numPr>
          <w:ilvl w:val="2"/>
          <w:numId w:val="1065"/>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lastRenderedPageBreak/>
        <w:t>Otros servicios profesionales</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1,687,000 </w:t>
      </w:r>
    </w:p>
    <w:p w14:paraId="016B1803" w14:textId="77777777" w:rsidR="00CF4270" w:rsidRPr="00CF4270" w:rsidRDefault="00CF4270" w:rsidP="00BF7CBF">
      <w:pPr>
        <w:pStyle w:val="ListParagraph"/>
        <w:numPr>
          <w:ilvl w:val="0"/>
          <w:numId w:val="652"/>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Otros gastos de funcionamiento</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22,000  </w:t>
      </w:r>
    </w:p>
    <w:p w14:paraId="0484E550" w14:textId="77777777" w:rsidR="00CF4270" w:rsidRPr="00CF4270" w:rsidRDefault="00CF4270" w:rsidP="00BF7CBF">
      <w:pPr>
        <w:pStyle w:val="ListParagraph"/>
        <w:numPr>
          <w:ilvl w:val="0"/>
          <w:numId w:val="653"/>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Materiales y suministros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1,093,000 </w:t>
      </w:r>
    </w:p>
    <w:p w14:paraId="795DE6B5" w14:textId="77777777" w:rsidR="00CF4270" w:rsidRPr="00CF4270" w:rsidRDefault="00CF4270" w:rsidP="00E94A4F">
      <w:pPr>
        <w:pStyle w:val="ListParagraph"/>
        <w:numPr>
          <w:ilvl w:val="2"/>
          <w:numId w:val="1066"/>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Para comprar materiales para  </w:t>
      </w:r>
    </w:p>
    <w:p w14:paraId="22689F61" w14:textId="77777777" w:rsidR="00CF4270" w:rsidRDefault="00CF4270" w:rsidP="00E94A4F">
      <w:pPr>
        <w:pStyle w:val="ListParagraph"/>
        <w:tabs>
          <w:tab w:val="left" w:pos="1984"/>
        </w:tabs>
        <w:ind w:left="2250"/>
        <w:contextualSpacing w:val="0"/>
        <w:rPr>
          <w:rFonts w:ascii="Book Antiqua" w:hAnsi="Book Antiqua" w:cs="Calibri"/>
          <w:szCs w:val="24"/>
          <w:lang w:val="es-PR"/>
        </w:rPr>
      </w:pPr>
      <w:r w:rsidRPr="00CF4270">
        <w:rPr>
          <w:rFonts w:ascii="Book Antiqua" w:hAnsi="Book Antiqua" w:cs="Calibri"/>
          <w:szCs w:val="24"/>
          <w:lang w:val="es-PR"/>
        </w:rPr>
        <w:t>el Cuerpo de Vigilantes Ambientales</w:t>
      </w:r>
      <w:r w:rsidRPr="00CF4270">
        <w:rPr>
          <w:rFonts w:ascii="Book Antiqua" w:hAnsi="Book Antiqua" w:cs="Calibri"/>
          <w:szCs w:val="24"/>
          <w:lang w:val="es-PR"/>
        </w:rPr>
        <w:tab/>
        <w:t>300,000 </w:t>
      </w:r>
    </w:p>
    <w:p w14:paraId="2CA10649" w14:textId="77777777" w:rsidR="00E94A4F" w:rsidRPr="00CF4270" w:rsidRDefault="00E94A4F" w:rsidP="00E94A4F">
      <w:pPr>
        <w:pStyle w:val="ListParagraph"/>
        <w:tabs>
          <w:tab w:val="left" w:pos="1984"/>
        </w:tabs>
        <w:ind w:left="2250"/>
        <w:contextualSpacing w:val="0"/>
        <w:rPr>
          <w:rFonts w:ascii="Book Antiqua" w:hAnsi="Book Antiqua" w:cs="Calibri"/>
          <w:szCs w:val="24"/>
          <w:lang w:val="es-PR"/>
        </w:rPr>
      </w:pPr>
    </w:p>
    <w:p w14:paraId="22B71CF0" w14:textId="77777777" w:rsidR="00CF4270" w:rsidRPr="00CF4270" w:rsidRDefault="00CF4270" w:rsidP="00BF7CBF">
      <w:pPr>
        <w:pStyle w:val="ListParagraph"/>
        <w:numPr>
          <w:ilvl w:val="2"/>
          <w:numId w:val="1066"/>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Otros materiales y suministros </w:t>
      </w:r>
      <w:r w:rsidRPr="00CF4270">
        <w:rPr>
          <w:rFonts w:ascii="Book Antiqua" w:hAnsi="Book Antiqua" w:cs="Calibri"/>
          <w:szCs w:val="24"/>
          <w:lang w:val="es-PR"/>
        </w:rPr>
        <w:tab/>
        <w:t>            793,000 </w:t>
      </w:r>
    </w:p>
    <w:p w14:paraId="65DDEEB7" w14:textId="2A34F4F5" w:rsidR="00CF4270" w:rsidRPr="00CF4270" w:rsidRDefault="00CF4270" w:rsidP="00BF7CBF">
      <w:pPr>
        <w:pStyle w:val="ListParagraph"/>
        <w:numPr>
          <w:ilvl w:val="0"/>
          <w:numId w:val="654"/>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Compra de equipo</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208,000 </w:t>
      </w:r>
    </w:p>
    <w:p w14:paraId="0E1BBFEB" w14:textId="5B80E298" w:rsidR="00CF4270" w:rsidRPr="00CF4270" w:rsidRDefault="00CF4270" w:rsidP="00BF7CBF">
      <w:pPr>
        <w:pStyle w:val="ListParagraph"/>
        <w:numPr>
          <w:ilvl w:val="0"/>
          <w:numId w:val="655"/>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Anuncios y pautas en medios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3,000 </w:t>
      </w:r>
    </w:p>
    <w:p w14:paraId="599E6141" w14:textId="442295F2" w:rsidR="00CF4270" w:rsidRPr="00CF4270" w:rsidRDefault="00CF4270" w:rsidP="00BF7CBF">
      <w:pPr>
        <w:pStyle w:val="ListParagraph"/>
        <w:numPr>
          <w:ilvl w:val="0"/>
          <w:numId w:val="656"/>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Inversión en mejoras permanentes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1,500,000 </w:t>
      </w:r>
    </w:p>
    <w:p w14:paraId="2C05CE03" w14:textId="77777777" w:rsidR="00CF4270" w:rsidRPr="00CF4270" w:rsidRDefault="00CF4270" w:rsidP="00E94A4F">
      <w:pPr>
        <w:pStyle w:val="ListParagraph"/>
        <w:numPr>
          <w:ilvl w:val="2"/>
          <w:numId w:val="1067"/>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Para cubrir MOU con el Cuerpo de  </w:t>
      </w:r>
    </w:p>
    <w:p w14:paraId="75BD02EE" w14:textId="77777777"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Ingenieros para el mantenimiento de  </w:t>
      </w:r>
    </w:p>
    <w:p w14:paraId="6F266D5A" w14:textId="77777777"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16 estructuras de control de  </w:t>
      </w:r>
    </w:p>
    <w:p w14:paraId="303E1081" w14:textId="77777777" w:rsid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inundaciones                                            1,500,000</w:t>
      </w:r>
      <w:r w:rsidRPr="00CF4270">
        <w:rPr>
          <w:rFonts w:ascii="Book Antiqua" w:hAnsi="Book Antiqua" w:cs="Calibri"/>
          <w:szCs w:val="24"/>
          <w:lang w:val="es-PR"/>
        </w:rPr>
        <w:tab/>
        <w:t> </w:t>
      </w:r>
    </w:p>
    <w:p w14:paraId="4226C632" w14:textId="77777777" w:rsidR="00E94A4F" w:rsidRPr="00CF4270" w:rsidRDefault="00E94A4F" w:rsidP="00E94A4F">
      <w:pPr>
        <w:pStyle w:val="ListParagraph"/>
        <w:tabs>
          <w:tab w:val="left" w:pos="1984"/>
        </w:tabs>
        <w:ind w:left="2250" w:hanging="270"/>
        <w:contextualSpacing w:val="0"/>
        <w:rPr>
          <w:rFonts w:ascii="Book Antiqua" w:hAnsi="Book Antiqua" w:cs="Calibri"/>
          <w:szCs w:val="24"/>
          <w:lang w:val="es-PR"/>
        </w:rPr>
      </w:pPr>
    </w:p>
    <w:p w14:paraId="580BF39D" w14:textId="5932097C" w:rsidR="00CF4270" w:rsidRPr="00CF4270" w:rsidRDefault="00CF4270" w:rsidP="00BF7CBF">
      <w:pPr>
        <w:pStyle w:val="ListParagraph"/>
        <w:numPr>
          <w:ilvl w:val="0"/>
          <w:numId w:val="657"/>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Asignación pareo de Fondos Federales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6,459,000 </w:t>
      </w:r>
    </w:p>
    <w:p w14:paraId="5D8DA434" w14:textId="77777777" w:rsidR="00CF4270" w:rsidRPr="00CF4270" w:rsidRDefault="00CF4270" w:rsidP="00E94A4F">
      <w:pPr>
        <w:pStyle w:val="ListParagraph"/>
        <w:numPr>
          <w:ilvl w:val="2"/>
          <w:numId w:val="1068"/>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Para el pareo de Fondos Federales  </w:t>
      </w:r>
    </w:p>
    <w:p w14:paraId="1DE13463" w14:textId="77777777" w:rsidR="00CF4270" w:rsidRPr="00CF4270" w:rsidRDefault="00CF4270" w:rsidP="00E94A4F">
      <w:pPr>
        <w:pStyle w:val="ListParagraph"/>
        <w:tabs>
          <w:tab w:val="left" w:pos="1984"/>
        </w:tabs>
        <w:ind w:left="2250" w:hanging="180"/>
        <w:contextualSpacing w:val="0"/>
        <w:rPr>
          <w:rFonts w:ascii="Book Antiqua" w:hAnsi="Book Antiqua" w:cs="Calibri"/>
          <w:szCs w:val="24"/>
          <w:lang w:val="es-PR"/>
        </w:rPr>
      </w:pPr>
      <w:r w:rsidRPr="00CF4270">
        <w:rPr>
          <w:rFonts w:ascii="Book Antiqua" w:hAnsi="Book Antiqua" w:cs="Calibri"/>
          <w:szCs w:val="24"/>
          <w:lang w:val="es-PR"/>
        </w:rPr>
        <w:t>del Fondo Rotativo Estatal de Agua  </w:t>
      </w:r>
    </w:p>
    <w:p w14:paraId="63A3771B" w14:textId="77777777" w:rsidR="00CF4270" w:rsidRDefault="00CF4270" w:rsidP="00E94A4F">
      <w:pPr>
        <w:pStyle w:val="ListParagraph"/>
        <w:tabs>
          <w:tab w:val="left" w:pos="1984"/>
        </w:tabs>
        <w:ind w:left="2250" w:hanging="180"/>
        <w:contextualSpacing w:val="0"/>
        <w:rPr>
          <w:rFonts w:ascii="Book Antiqua" w:hAnsi="Book Antiqua" w:cs="Calibri"/>
          <w:szCs w:val="24"/>
          <w:lang w:val="es-PR"/>
        </w:rPr>
      </w:pPr>
      <w:r w:rsidRPr="00CF4270">
        <w:rPr>
          <w:rFonts w:ascii="Book Antiqua" w:hAnsi="Book Antiqua" w:cs="Calibri"/>
          <w:szCs w:val="24"/>
          <w:lang w:val="es-PR"/>
        </w:rPr>
        <w:t xml:space="preserve">Limpia (CWSRF) </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t>        3,459,000 </w:t>
      </w:r>
    </w:p>
    <w:p w14:paraId="05CD3241" w14:textId="77777777" w:rsidR="00E94A4F" w:rsidRPr="00CF4270" w:rsidRDefault="00E94A4F" w:rsidP="00E94A4F">
      <w:pPr>
        <w:pStyle w:val="ListParagraph"/>
        <w:tabs>
          <w:tab w:val="left" w:pos="1984"/>
        </w:tabs>
        <w:ind w:left="2250" w:hanging="180"/>
        <w:contextualSpacing w:val="0"/>
        <w:rPr>
          <w:rFonts w:ascii="Book Antiqua" w:hAnsi="Book Antiqua" w:cs="Calibri"/>
          <w:szCs w:val="24"/>
          <w:lang w:val="es-PR"/>
        </w:rPr>
      </w:pPr>
    </w:p>
    <w:p w14:paraId="111D290B" w14:textId="77777777" w:rsidR="00CF4270" w:rsidRPr="00CF4270" w:rsidRDefault="00CF4270" w:rsidP="00E94A4F">
      <w:pPr>
        <w:pStyle w:val="ListParagraph"/>
        <w:numPr>
          <w:ilvl w:val="2"/>
          <w:numId w:val="1068"/>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Para el pareo de Fondos Federales  </w:t>
      </w:r>
    </w:p>
    <w:p w14:paraId="26BC437E" w14:textId="77777777"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del Proyecto de control de inundaciones  </w:t>
      </w:r>
    </w:p>
    <w:p w14:paraId="1F7610F7" w14:textId="0B0EDEC8" w:rsid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del Río Puerto Nuevo</w:t>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00FC650B">
        <w:rPr>
          <w:rFonts w:ascii="Book Antiqua" w:hAnsi="Book Antiqua" w:cs="Calibri"/>
          <w:szCs w:val="24"/>
          <w:lang w:val="es-PR"/>
        </w:rPr>
        <w:tab/>
        <w:t xml:space="preserve">     </w:t>
      </w:r>
      <w:r w:rsidRPr="00CF4270">
        <w:rPr>
          <w:rFonts w:ascii="Book Antiqua" w:hAnsi="Book Antiqua" w:cs="Calibri"/>
          <w:szCs w:val="24"/>
          <w:lang w:val="es-PR"/>
        </w:rPr>
        <w:t>3,000,000 </w:t>
      </w:r>
    </w:p>
    <w:p w14:paraId="233139F1" w14:textId="77777777" w:rsidR="00E94A4F" w:rsidRPr="00CF4270" w:rsidRDefault="00E94A4F" w:rsidP="00E94A4F">
      <w:pPr>
        <w:pStyle w:val="ListParagraph"/>
        <w:tabs>
          <w:tab w:val="left" w:pos="1984"/>
        </w:tabs>
        <w:ind w:left="2250" w:hanging="270"/>
        <w:contextualSpacing w:val="0"/>
        <w:rPr>
          <w:rFonts w:ascii="Book Antiqua" w:hAnsi="Book Antiqua" w:cs="Calibri"/>
          <w:szCs w:val="24"/>
          <w:lang w:val="es-PR"/>
        </w:rPr>
      </w:pPr>
    </w:p>
    <w:p w14:paraId="0F75A58E" w14:textId="43E311A4" w:rsidR="00CF4270" w:rsidRPr="00CF4270" w:rsidRDefault="00CF4270" w:rsidP="00BF7CBF">
      <w:pPr>
        <w:pStyle w:val="ListParagraph"/>
        <w:numPr>
          <w:ilvl w:val="0"/>
          <w:numId w:val="657"/>
        </w:numPr>
        <w:tabs>
          <w:tab w:val="clear" w:pos="720"/>
          <w:tab w:val="left" w:pos="1984"/>
        </w:tabs>
        <w:spacing w:after="360"/>
        <w:ind w:left="990" w:right="-1260" w:hanging="630"/>
        <w:contextualSpacing w:val="0"/>
        <w:rPr>
          <w:rFonts w:ascii="Book Antiqua" w:hAnsi="Book Antiqua" w:cs="Calibri"/>
          <w:szCs w:val="24"/>
          <w:lang w:val="es-PR"/>
        </w:rPr>
      </w:pPr>
      <w:r w:rsidRPr="00CF4270">
        <w:rPr>
          <w:rFonts w:ascii="Book Antiqua" w:hAnsi="Book Antiqua" w:cs="Calibri"/>
          <w:szCs w:val="24"/>
          <w:lang w:val="es-PR"/>
        </w:rPr>
        <w:t>Donativos, Subsidios y otras distribuciones</w:t>
      </w:r>
      <w:r w:rsidRPr="00CF4270">
        <w:rPr>
          <w:rFonts w:ascii="Book Antiqua" w:hAnsi="Book Antiqua" w:cs="Calibri"/>
          <w:szCs w:val="24"/>
          <w:lang w:val="es-PR"/>
        </w:rPr>
        <w:tab/>
      </w:r>
      <w:r w:rsidR="00476606">
        <w:rPr>
          <w:rFonts w:ascii="Book Antiqua" w:hAnsi="Book Antiqua" w:cs="Calibri"/>
          <w:szCs w:val="24"/>
          <w:lang w:val="es-PR"/>
        </w:rPr>
        <w:t xml:space="preserve">          </w:t>
      </w:r>
      <w:r w:rsidRPr="00CF4270">
        <w:rPr>
          <w:rFonts w:ascii="Book Antiqua" w:hAnsi="Book Antiqua" w:cs="Calibri"/>
          <w:szCs w:val="24"/>
          <w:lang w:val="es-PR"/>
        </w:rPr>
        <w:t xml:space="preserve"> </w:t>
      </w:r>
      <w:r w:rsidR="00476606">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FC650B">
        <w:rPr>
          <w:rFonts w:ascii="Book Antiqua" w:hAnsi="Book Antiqua" w:cs="Calibri"/>
          <w:szCs w:val="24"/>
          <w:lang w:val="es-PR"/>
        </w:rPr>
        <w:t xml:space="preserve">    </w:t>
      </w:r>
      <w:r w:rsidRPr="00CF4270">
        <w:rPr>
          <w:rFonts w:ascii="Book Antiqua" w:hAnsi="Book Antiqua" w:cs="Calibri"/>
          <w:szCs w:val="24"/>
          <w:lang w:val="es-PR"/>
        </w:rPr>
        <w:t>400,000                           </w:t>
      </w:r>
    </w:p>
    <w:p w14:paraId="2F5CF98D" w14:textId="77777777" w:rsidR="00CF4270" w:rsidRPr="00CF4270" w:rsidRDefault="00CF4270" w:rsidP="00E94A4F">
      <w:pPr>
        <w:pStyle w:val="ListParagraph"/>
        <w:numPr>
          <w:ilvl w:val="2"/>
          <w:numId w:val="1069"/>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Para cumplir con el decreto de </w:t>
      </w:r>
    </w:p>
    <w:p w14:paraId="1CDE5C35" w14:textId="77777777"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consentimiento de la </w:t>
      </w:r>
    </w:p>
    <w:p w14:paraId="4CCA68B2" w14:textId="77777777" w:rsidR="00E94A4F"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 xml:space="preserve">Ley de Agua Limpia                               </w:t>
      </w:r>
      <w:r w:rsidR="00FC650B">
        <w:rPr>
          <w:rFonts w:ascii="Book Antiqua" w:hAnsi="Book Antiqua" w:cs="Calibri"/>
          <w:szCs w:val="24"/>
          <w:lang w:val="es-PR"/>
        </w:rPr>
        <w:t xml:space="preserve">  </w:t>
      </w:r>
      <w:r w:rsidRPr="00CF4270">
        <w:rPr>
          <w:rFonts w:ascii="Book Antiqua" w:hAnsi="Book Antiqua" w:cs="Calibri"/>
          <w:szCs w:val="24"/>
          <w:lang w:val="es-PR"/>
        </w:rPr>
        <w:t>400,000         </w:t>
      </w:r>
    </w:p>
    <w:p w14:paraId="198429C2" w14:textId="7F4D1FD0"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                </w:t>
      </w:r>
    </w:p>
    <w:p w14:paraId="7E42BC68" w14:textId="14B3265E" w:rsidR="00CF4270" w:rsidRDefault="00CF4270" w:rsidP="00BF7CBF">
      <w:pPr>
        <w:pStyle w:val="ListParagraph"/>
        <w:numPr>
          <w:ilvl w:val="0"/>
          <w:numId w:val="658"/>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Pagos del servicio de la deuda </w:t>
      </w:r>
      <w:r w:rsidRPr="00CF4270">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CF4270">
        <w:rPr>
          <w:rFonts w:ascii="Book Antiqua" w:hAnsi="Book Antiqua" w:cs="Calibri"/>
          <w:szCs w:val="24"/>
          <w:lang w:val="es-PR"/>
        </w:rPr>
        <w:t>7,077,000 </w:t>
      </w:r>
    </w:p>
    <w:p w14:paraId="3AF1C207" w14:textId="77777777" w:rsidR="000D7088" w:rsidRPr="00CF4270" w:rsidRDefault="000D7088" w:rsidP="000D7088">
      <w:pPr>
        <w:pStyle w:val="ListParagraph"/>
        <w:tabs>
          <w:tab w:val="left" w:pos="1984"/>
        </w:tabs>
        <w:spacing w:after="360"/>
        <w:contextualSpacing w:val="0"/>
        <w:rPr>
          <w:rFonts w:ascii="Book Antiqua" w:hAnsi="Book Antiqua" w:cs="Calibri"/>
          <w:szCs w:val="24"/>
          <w:lang w:val="es-PR"/>
        </w:rPr>
      </w:pPr>
    </w:p>
    <w:p w14:paraId="6142E62E" w14:textId="77777777" w:rsidR="00CF4270" w:rsidRPr="00CF4270" w:rsidRDefault="00CF4270" w:rsidP="00E94A4F">
      <w:pPr>
        <w:pStyle w:val="ListParagraph"/>
        <w:numPr>
          <w:ilvl w:val="2"/>
          <w:numId w:val="1070"/>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lastRenderedPageBreak/>
        <w:t>Para cumplir con el acuerdo de  </w:t>
      </w:r>
    </w:p>
    <w:p w14:paraId="5E854B0D" w14:textId="77777777"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reembolso con el Departamento del </w:t>
      </w:r>
    </w:p>
    <w:p w14:paraId="3A9D117B" w14:textId="77777777" w:rsidR="00CF4270" w:rsidRP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Tesoro de EE. UU. sobre la Represa </w:t>
      </w:r>
    </w:p>
    <w:p w14:paraId="36B47AC5" w14:textId="77777777" w:rsid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Cerrillos (</w:t>
      </w:r>
      <w:proofErr w:type="gramStart"/>
      <w:r w:rsidRPr="00CF4270">
        <w:rPr>
          <w:rFonts w:ascii="Book Antiqua" w:hAnsi="Book Antiqua" w:cs="Calibri"/>
          <w:szCs w:val="24"/>
          <w:lang w:val="es-PR"/>
        </w:rPr>
        <w:t>USACE)   </w:t>
      </w:r>
      <w:proofErr w:type="gramEnd"/>
      <w:r w:rsidRPr="00CF4270">
        <w:rPr>
          <w:rFonts w:ascii="Book Antiqua" w:hAnsi="Book Antiqua" w:cs="Calibri"/>
          <w:szCs w:val="24"/>
          <w:lang w:val="es-PR"/>
        </w:rPr>
        <w:t>                                   7,077,000 </w:t>
      </w:r>
    </w:p>
    <w:p w14:paraId="0441CCFB" w14:textId="77777777" w:rsidR="00E94A4F" w:rsidRPr="00CF4270" w:rsidRDefault="00E94A4F" w:rsidP="00E94A4F">
      <w:pPr>
        <w:pStyle w:val="ListParagraph"/>
        <w:tabs>
          <w:tab w:val="left" w:pos="1984"/>
        </w:tabs>
        <w:ind w:left="2250" w:hanging="270"/>
        <w:contextualSpacing w:val="0"/>
        <w:rPr>
          <w:rFonts w:ascii="Book Antiqua" w:hAnsi="Book Antiqua" w:cs="Calibri"/>
          <w:szCs w:val="24"/>
          <w:lang w:val="es-PR"/>
        </w:rPr>
      </w:pPr>
    </w:p>
    <w:p w14:paraId="44D69E4C" w14:textId="605BC2D6" w:rsidR="00CF4270" w:rsidRPr="00CF4270" w:rsidRDefault="00CF4270" w:rsidP="00BF7CBF">
      <w:pPr>
        <w:pStyle w:val="ListParagraph"/>
        <w:numPr>
          <w:ilvl w:val="0"/>
          <w:numId w:val="659"/>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 xml:space="preserve">Aportaciones a entidades no gubernamentales </w:t>
      </w:r>
      <w:r w:rsidRPr="00CF4270">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CF4270">
        <w:rPr>
          <w:rFonts w:ascii="Book Antiqua" w:hAnsi="Book Antiqua" w:cs="Calibri"/>
          <w:szCs w:val="24"/>
          <w:lang w:val="es-PR"/>
        </w:rPr>
        <w:t>507,000 </w:t>
      </w:r>
    </w:p>
    <w:p w14:paraId="7883B56E" w14:textId="77777777" w:rsidR="00CF4270" w:rsidRPr="00CF4270" w:rsidRDefault="00CF4270" w:rsidP="00E94A4F">
      <w:pPr>
        <w:pStyle w:val="ListParagraph"/>
        <w:numPr>
          <w:ilvl w:val="2"/>
          <w:numId w:val="1071"/>
        </w:numPr>
        <w:tabs>
          <w:tab w:val="left" w:pos="1984"/>
        </w:tabs>
        <w:contextualSpacing w:val="0"/>
        <w:rPr>
          <w:rFonts w:ascii="Book Antiqua" w:hAnsi="Book Antiqua" w:cs="Calibri"/>
          <w:szCs w:val="24"/>
          <w:lang w:val="es-PR"/>
        </w:rPr>
      </w:pPr>
      <w:r w:rsidRPr="00CF4270">
        <w:rPr>
          <w:rFonts w:ascii="Book Antiqua" w:hAnsi="Book Antiqua" w:cs="Calibri"/>
          <w:szCs w:val="24"/>
          <w:lang w:val="es-PR"/>
        </w:rPr>
        <w:t>Aportación al Fideicomiso de Reserva  </w:t>
      </w:r>
    </w:p>
    <w:p w14:paraId="6FD42569" w14:textId="77777777" w:rsidR="00CF4270" w:rsidRDefault="00CF4270" w:rsidP="00E94A4F">
      <w:pPr>
        <w:pStyle w:val="ListParagraph"/>
        <w:tabs>
          <w:tab w:val="left" w:pos="1984"/>
        </w:tabs>
        <w:ind w:left="2250" w:hanging="270"/>
        <w:contextualSpacing w:val="0"/>
        <w:rPr>
          <w:rFonts w:ascii="Book Antiqua" w:hAnsi="Book Antiqua" w:cs="Calibri"/>
          <w:szCs w:val="24"/>
          <w:lang w:val="es-PR"/>
        </w:rPr>
      </w:pPr>
      <w:r w:rsidRPr="00CF4270">
        <w:rPr>
          <w:rFonts w:ascii="Book Antiqua" w:hAnsi="Book Antiqua" w:cs="Calibri"/>
          <w:szCs w:val="24"/>
          <w:lang w:val="es-PR"/>
        </w:rPr>
        <w:t>de Pensiones Ley 80-2020                          507,000 </w:t>
      </w:r>
    </w:p>
    <w:p w14:paraId="190B71AB" w14:textId="77777777" w:rsidR="00E94A4F" w:rsidRPr="00CF4270" w:rsidRDefault="00E94A4F" w:rsidP="00E94A4F">
      <w:pPr>
        <w:pStyle w:val="ListParagraph"/>
        <w:tabs>
          <w:tab w:val="left" w:pos="1984"/>
        </w:tabs>
        <w:ind w:left="2250" w:hanging="270"/>
        <w:contextualSpacing w:val="0"/>
        <w:rPr>
          <w:rFonts w:ascii="Book Antiqua" w:hAnsi="Book Antiqua" w:cs="Calibri"/>
          <w:szCs w:val="24"/>
          <w:lang w:val="es-PR"/>
        </w:rPr>
      </w:pPr>
    </w:p>
    <w:p w14:paraId="38AC0F14" w14:textId="77777777" w:rsidR="00CF4270" w:rsidRPr="00CF4270" w:rsidRDefault="00CF4270" w:rsidP="00BF7CBF">
      <w:pPr>
        <w:pStyle w:val="ListParagraph"/>
        <w:numPr>
          <w:ilvl w:val="0"/>
          <w:numId w:val="660"/>
        </w:numPr>
        <w:tabs>
          <w:tab w:val="left" w:pos="1984"/>
        </w:tabs>
        <w:spacing w:after="360"/>
        <w:contextualSpacing w:val="0"/>
        <w:rPr>
          <w:rFonts w:ascii="Book Antiqua" w:hAnsi="Book Antiqua" w:cs="Calibri"/>
          <w:szCs w:val="24"/>
          <w:lang w:val="es-PR"/>
        </w:rPr>
      </w:pPr>
      <w:r w:rsidRPr="00CF4270">
        <w:rPr>
          <w:rFonts w:ascii="Book Antiqua" w:hAnsi="Book Antiqua" w:cs="Calibri"/>
          <w:szCs w:val="24"/>
          <w:lang w:val="es-PR"/>
        </w:rPr>
        <w:t>Asignaciones englobadas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CF4270">
        <w:rPr>
          <w:rFonts w:ascii="Book Antiqua" w:hAnsi="Book Antiqua" w:cs="Calibri"/>
          <w:szCs w:val="24"/>
          <w:lang w:val="es-PR"/>
        </w:rPr>
        <w:tab/>
        <w:t>          251,000 </w:t>
      </w:r>
    </w:p>
    <w:p w14:paraId="3BCB3554" w14:textId="77777777" w:rsidR="00CF4270" w:rsidRPr="00120B55" w:rsidRDefault="00CF4270" w:rsidP="00E94A4F">
      <w:pPr>
        <w:tabs>
          <w:tab w:val="left" w:pos="1984"/>
        </w:tabs>
        <w:ind w:left="360"/>
        <w:rPr>
          <w:rFonts w:ascii="Book Antiqua" w:hAnsi="Book Antiqua" w:cs="Calibri"/>
          <w:szCs w:val="24"/>
          <w:lang w:val="es-PR"/>
        </w:rPr>
      </w:pPr>
      <w:r w:rsidRPr="00120B55">
        <w:rPr>
          <w:rFonts w:ascii="Book Antiqua" w:hAnsi="Book Antiqua" w:cs="Calibri"/>
          <w:szCs w:val="24"/>
          <w:lang w:val="es-PR"/>
        </w:rPr>
        <w:t>Subtotal Departamento de Recursos Naturales  </w:t>
      </w:r>
    </w:p>
    <w:p w14:paraId="7DC9A0CB" w14:textId="3E4A10C8" w:rsidR="00CF4270" w:rsidRDefault="00CF4270" w:rsidP="00E94A4F">
      <w:pPr>
        <w:pStyle w:val="ListParagraph"/>
        <w:tabs>
          <w:tab w:val="left" w:pos="1984"/>
        </w:tabs>
        <w:contextualSpacing w:val="0"/>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F0480C">
        <w:rPr>
          <w:rFonts w:ascii="Book Antiqua" w:hAnsi="Book Antiqua" w:cs="Calibri"/>
          <w:szCs w:val="24"/>
          <w:u w:val="single"/>
          <w:lang w:val="es-PR"/>
        </w:rPr>
        <w:t>122,469,000</w:t>
      </w:r>
      <w:r w:rsidRPr="00CF4270">
        <w:rPr>
          <w:rFonts w:ascii="Book Antiqua" w:hAnsi="Book Antiqua" w:cs="Calibri"/>
          <w:szCs w:val="24"/>
          <w:lang w:val="es-PR"/>
        </w:rPr>
        <w:t>    </w:t>
      </w:r>
    </w:p>
    <w:p w14:paraId="77BFD141" w14:textId="77777777" w:rsidR="00E94A4F" w:rsidRDefault="00E94A4F" w:rsidP="00E94A4F">
      <w:pPr>
        <w:pStyle w:val="ListParagraph"/>
        <w:tabs>
          <w:tab w:val="left" w:pos="1984"/>
        </w:tabs>
        <w:contextualSpacing w:val="0"/>
        <w:rPr>
          <w:rFonts w:ascii="Book Antiqua" w:hAnsi="Book Antiqua" w:cs="Calibri"/>
          <w:szCs w:val="24"/>
          <w:lang w:val="es-PR"/>
        </w:rPr>
      </w:pPr>
    </w:p>
    <w:p w14:paraId="76B153DE" w14:textId="77777777" w:rsidR="00E94A4F" w:rsidRPr="00CF4270" w:rsidRDefault="00E94A4F" w:rsidP="00E94A4F">
      <w:pPr>
        <w:pStyle w:val="ListParagraph"/>
        <w:tabs>
          <w:tab w:val="left" w:pos="1984"/>
        </w:tabs>
        <w:contextualSpacing w:val="0"/>
        <w:rPr>
          <w:rFonts w:ascii="Book Antiqua" w:hAnsi="Book Antiqua" w:cs="Calibri"/>
          <w:szCs w:val="24"/>
          <w:lang w:val="es-PR"/>
        </w:rPr>
      </w:pPr>
    </w:p>
    <w:p w14:paraId="3B2A7E50" w14:textId="3C2D457F" w:rsidR="00CF4270" w:rsidRPr="00120B55" w:rsidRDefault="00CF4270" w:rsidP="00E94A4F">
      <w:pPr>
        <w:tabs>
          <w:tab w:val="left" w:pos="1984"/>
        </w:tabs>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Departamento de Recursos Naturales  </w:t>
      </w:r>
    </w:p>
    <w:p w14:paraId="683C928F" w14:textId="53D8EE8B" w:rsidR="00CF4270" w:rsidRDefault="00CF4270" w:rsidP="00E94A4F">
      <w:pPr>
        <w:pStyle w:val="ListParagraph"/>
        <w:tabs>
          <w:tab w:val="left" w:pos="1984"/>
        </w:tabs>
        <w:contextualSpacing w:val="0"/>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t xml:space="preserve">                                                      </w:t>
      </w:r>
      <w:r w:rsidRPr="002B5B31">
        <w:rPr>
          <w:rFonts w:ascii="Book Antiqua" w:hAnsi="Book Antiqua" w:cs="Calibri"/>
          <w:szCs w:val="24"/>
          <w:u w:val="single"/>
          <w:lang w:val="es-PR"/>
        </w:rPr>
        <w:t>122,469,000</w:t>
      </w:r>
      <w:r w:rsidRPr="00CF4270">
        <w:rPr>
          <w:rFonts w:ascii="Book Antiqua" w:hAnsi="Book Antiqua" w:cs="Calibri"/>
          <w:szCs w:val="24"/>
          <w:lang w:val="es-PR"/>
        </w:rPr>
        <w:t>    </w:t>
      </w:r>
    </w:p>
    <w:p w14:paraId="62AD1988" w14:textId="77777777" w:rsidR="00E94A4F" w:rsidRPr="00CF4270" w:rsidRDefault="00E94A4F" w:rsidP="00E94A4F">
      <w:pPr>
        <w:pStyle w:val="ListParagraph"/>
        <w:tabs>
          <w:tab w:val="left" w:pos="1984"/>
        </w:tabs>
        <w:contextualSpacing w:val="0"/>
        <w:rPr>
          <w:rFonts w:ascii="Book Antiqua" w:hAnsi="Book Antiqua" w:cs="Calibri"/>
          <w:szCs w:val="24"/>
          <w:lang w:val="es-PR"/>
        </w:rPr>
      </w:pPr>
    </w:p>
    <w:p w14:paraId="4722A226" w14:textId="77777777" w:rsidR="00856C28" w:rsidRPr="00856C28" w:rsidRDefault="00856C28" w:rsidP="00BF7CBF">
      <w:pPr>
        <w:pStyle w:val="ListParagraph"/>
        <w:numPr>
          <w:ilvl w:val="0"/>
          <w:numId w:val="661"/>
        </w:numPr>
        <w:tabs>
          <w:tab w:val="left" w:pos="1984"/>
        </w:tabs>
        <w:spacing w:after="360"/>
        <w:ind w:hanging="180"/>
        <w:contextualSpacing w:val="0"/>
        <w:rPr>
          <w:rFonts w:ascii="Book Antiqua" w:hAnsi="Book Antiqua" w:cs="Calibri"/>
          <w:szCs w:val="24"/>
          <w:lang w:val="es-PR"/>
        </w:rPr>
      </w:pPr>
      <w:r w:rsidRPr="00856C28">
        <w:rPr>
          <w:rFonts w:ascii="Book Antiqua" w:hAnsi="Book Antiqua" w:cs="Calibri"/>
          <w:szCs w:val="24"/>
          <w:lang w:val="es-PR"/>
        </w:rPr>
        <w:t>Vivienda </w:t>
      </w:r>
    </w:p>
    <w:p w14:paraId="16B369C5" w14:textId="77777777" w:rsidR="00856C28" w:rsidRPr="00856C28" w:rsidRDefault="00856C28" w:rsidP="00BF7CBF">
      <w:pPr>
        <w:pStyle w:val="ListParagraph"/>
        <w:numPr>
          <w:ilvl w:val="0"/>
          <w:numId w:val="66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Departamento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7BED557F" w14:textId="03172246" w:rsidR="00856C28" w:rsidRPr="00856C28" w:rsidRDefault="00856C28" w:rsidP="00BF7CBF">
      <w:pPr>
        <w:pStyle w:val="ListParagraph"/>
        <w:numPr>
          <w:ilvl w:val="0"/>
          <w:numId w:val="663"/>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12,984,000 </w:t>
      </w:r>
    </w:p>
    <w:p w14:paraId="5AF5EC69" w14:textId="67AAB232" w:rsidR="00856C28" w:rsidRPr="00856C28" w:rsidRDefault="00856C28" w:rsidP="00BF7CBF">
      <w:pPr>
        <w:pStyle w:val="ListParagraph"/>
        <w:numPr>
          <w:ilvl w:val="2"/>
          <w:numId w:val="107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074934">
        <w:rPr>
          <w:rFonts w:ascii="Book Antiqua" w:hAnsi="Book Antiqua" w:cs="Calibri"/>
          <w:szCs w:val="24"/>
          <w:lang w:val="es-PR"/>
        </w:rPr>
        <w:tab/>
      </w:r>
      <w:r w:rsidRPr="00856C28">
        <w:rPr>
          <w:rFonts w:ascii="Book Antiqua" w:hAnsi="Book Antiqua" w:cs="Calibri"/>
          <w:szCs w:val="24"/>
          <w:lang w:val="es-PR"/>
        </w:rPr>
        <w:t>7,407,000   </w:t>
      </w:r>
    </w:p>
    <w:p w14:paraId="277B5AFA" w14:textId="77777777" w:rsidR="00856C28" w:rsidRPr="00856C28" w:rsidRDefault="00856C28" w:rsidP="00BF7CBF">
      <w:pPr>
        <w:pStyle w:val="ListParagraph"/>
        <w:numPr>
          <w:ilvl w:val="2"/>
          <w:numId w:val="107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Sueldos para Puestos de Confianza              2,023,000  </w:t>
      </w:r>
    </w:p>
    <w:p w14:paraId="425DF2B3" w14:textId="76AA3BEC" w:rsidR="00856C28" w:rsidRPr="00856C28" w:rsidRDefault="00856C28" w:rsidP="00BF7CBF">
      <w:pPr>
        <w:pStyle w:val="ListParagraph"/>
        <w:numPr>
          <w:ilvl w:val="2"/>
          <w:numId w:val="107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 xml:space="preserve">Horas extras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150,000 </w:t>
      </w:r>
    </w:p>
    <w:p w14:paraId="29349A9D" w14:textId="77777777" w:rsidR="00856C28" w:rsidRPr="00856C28" w:rsidRDefault="00856C28" w:rsidP="00E94A4F">
      <w:pPr>
        <w:pStyle w:val="ListParagraph"/>
        <w:numPr>
          <w:ilvl w:val="2"/>
          <w:numId w:val="1072"/>
        </w:numPr>
        <w:tabs>
          <w:tab w:val="left" w:pos="1984"/>
        </w:tabs>
        <w:contextualSpacing w:val="0"/>
        <w:rPr>
          <w:rFonts w:ascii="Book Antiqua" w:hAnsi="Book Antiqua" w:cs="Calibri"/>
          <w:szCs w:val="24"/>
          <w:lang w:val="es-PR"/>
        </w:rPr>
      </w:pPr>
      <w:r w:rsidRPr="00856C28">
        <w:rPr>
          <w:rFonts w:ascii="Book Antiqua" w:hAnsi="Book Antiqua" w:cs="Calibri"/>
          <w:szCs w:val="24"/>
          <w:lang w:val="es-PR"/>
        </w:rPr>
        <w:t>Jubilación anticipada y programa  </w:t>
      </w:r>
    </w:p>
    <w:p w14:paraId="621C4DDA" w14:textId="399D3FD3" w:rsidR="00856C28" w:rsidRDefault="00856C28" w:rsidP="00E94A4F">
      <w:pPr>
        <w:pStyle w:val="ListParagraph"/>
        <w:tabs>
          <w:tab w:val="left" w:pos="1984"/>
        </w:tabs>
        <w:ind w:left="2250"/>
        <w:contextualSpacing w:val="0"/>
        <w:rPr>
          <w:rFonts w:ascii="Book Antiqua" w:hAnsi="Book Antiqua" w:cs="Calibri"/>
          <w:szCs w:val="24"/>
          <w:lang w:val="es-PR"/>
        </w:rPr>
      </w:pPr>
      <w:r w:rsidRPr="00856C28">
        <w:rPr>
          <w:rFonts w:ascii="Book Antiqua" w:hAnsi="Book Antiqua" w:cs="Calibri"/>
          <w:szCs w:val="24"/>
          <w:lang w:val="es-PR"/>
        </w:rPr>
        <w:t>de Transición Voluntaria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622,000  </w:t>
      </w:r>
    </w:p>
    <w:p w14:paraId="38230AD9" w14:textId="77777777" w:rsidR="00E94A4F" w:rsidRPr="00856C28" w:rsidRDefault="00E94A4F" w:rsidP="00E94A4F">
      <w:pPr>
        <w:pStyle w:val="ListParagraph"/>
        <w:tabs>
          <w:tab w:val="left" w:pos="1984"/>
        </w:tabs>
        <w:ind w:left="2250"/>
        <w:contextualSpacing w:val="0"/>
        <w:rPr>
          <w:rFonts w:ascii="Book Antiqua" w:hAnsi="Book Antiqua" w:cs="Calibri"/>
          <w:szCs w:val="24"/>
          <w:lang w:val="es-PR"/>
        </w:rPr>
      </w:pPr>
    </w:p>
    <w:p w14:paraId="72E395B5" w14:textId="41561B91" w:rsidR="00856C28" w:rsidRPr="00856C28" w:rsidRDefault="00856C28" w:rsidP="00BF7CBF">
      <w:pPr>
        <w:pStyle w:val="ListParagraph"/>
        <w:numPr>
          <w:ilvl w:val="2"/>
          <w:numId w:val="107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Aportación patronal seguro médico</w:t>
      </w:r>
      <w:r w:rsidRPr="00856C28">
        <w:rPr>
          <w:rFonts w:ascii="Book Antiqua" w:hAnsi="Book Antiqua" w:cs="Calibri"/>
          <w:szCs w:val="24"/>
          <w:lang w:val="es-PR"/>
        </w:rPr>
        <w:tab/>
        <w:t>1,568,000  </w:t>
      </w:r>
    </w:p>
    <w:p w14:paraId="1FF34814" w14:textId="765C0BB1" w:rsidR="00856C28" w:rsidRPr="00856C28" w:rsidRDefault="00856C28" w:rsidP="00BF7CBF">
      <w:pPr>
        <w:pStyle w:val="ListParagraph"/>
        <w:numPr>
          <w:ilvl w:val="2"/>
          <w:numId w:val="107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1,214,000  </w:t>
      </w:r>
    </w:p>
    <w:p w14:paraId="5320DC8A" w14:textId="074E9418" w:rsidR="00856C28" w:rsidRPr="00856C28" w:rsidRDefault="00856C28" w:rsidP="00BF7CBF">
      <w:pPr>
        <w:pStyle w:val="ListParagraph"/>
        <w:numPr>
          <w:ilvl w:val="0"/>
          <w:numId w:val="664"/>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Pagos al "</w:t>
      </w:r>
      <w:proofErr w:type="spellStart"/>
      <w:r w:rsidRPr="00856C28">
        <w:rPr>
          <w:rFonts w:ascii="Book Antiqua" w:hAnsi="Book Antiqua" w:cs="Calibri"/>
          <w:szCs w:val="24"/>
          <w:lang w:val="es-PR"/>
        </w:rPr>
        <w:t>Paygo</w:t>
      </w:r>
      <w:proofErr w:type="spellEnd"/>
      <w:r w:rsidRPr="00856C28">
        <w:rPr>
          <w:rFonts w:ascii="Book Antiqua" w:hAnsi="Book Antiqua" w:cs="Calibri"/>
          <w:szCs w:val="24"/>
          <w:lang w:val="es-PR"/>
        </w:rPr>
        <w:t xml:space="preserve">" </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11,896,000   </w:t>
      </w:r>
    </w:p>
    <w:p w14:paraId="2EB97998" w14:textId="7B7D27CE" w:rsidR="00856C28" w:rsidRPr="00856C28" w:rsidRDefault="00856C28" w:rsidP="00BF7CBF">
      <w:pPr>
        <w:pStyle w:val="ListParagraph"/>
        <w:numPr>
          <w:ilvl w:val="0"/>
          <w:numId w:val="665"/>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lastRenderedPageBreak/>
        <w:t xml:space="preserve">Facilidades y pagos por servicios públicos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1,455,000 </w:t>
      </w:r>
    </w:p>
    <w:p w14:paraId="1C7A7F6F" w14:textId="3B7EBB53" w:rsidR="00856C28" w:rsidRPr="00856C28" w:rsidRDefault="00856C28" w:rsidP="00BF7CBF">
      <w:pPr>
        <w:pStyle w:val="ListParagraph"/>
        <w:numPr>
          <w:ilvl w:val="2"/>
          <w:numId w:val="1073"/>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Pagos a AEE                                                    1,291,000 </w:t>
      </w:r>
    </w:p>
    <w:p w14:paraId="2277762E" w14:textId="26039256" w:rsidR="00856C28" w:rsidRPr="00856C28" w:rsidRDefault="00856C28" w:rsidP="00BF7CBF">
      <w:pPr>
        <w:pStyle w:val="ListParagraph"/>
        <w:numPr>
          <w:ilvl w:val="2"/>
          <w:numId w:val="1073"/>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Pagos a AAA                                                     156,000 </w:t>
      </w:r>
    </w:p>
    <w:p w14:paraId="5BFD86AB" w14:textId="77777777" w:rsidR="00856C28" w:rsidRPr="00856C28" w:rsidRDefault="00856C28" w:rsidP="00E94A4F">
      <w:pPr>
        <w:pStyle w:val="ListParagraph"/>
        <w:numPr>
          <w:ilvl w:val="2"/>
          <w:numId w:val="1073"/>
        </w:numPr>
        <w:tabs>
          <w:tab w:val="left" w:pos="1984"/>
        </w:tabs>
        <w:contextualSpacing w:val="0"/>
        <w:rPr>
          <w:rFonts w:ascii="Book Antiqua" w:hAnsi="Book Antiqua" w:cs="Calibri"/>
          <w:szCs w:val="24"/>
          <w:lang w:val="es-PR"/>
        </w:rPr>
      </w:pPr>
      <w:r w:rsidRPr="00856C28">
        <w:rPr>
          <w:rFonts w:ascii="Book Antiqua" w:hAnsi="Book Antiqua" w:cs="Calibri"/>
          <w:szCs w:val="24"/>
          <w:lang w:val="es-PR"/>
        </w:rPr>
        <w:t>Para el pago de combustible  </w:t>
      </w:r>
    </w:p>
    <w:p w14:paraId="7BB76FFA" w14:textId="77777777" w:rsidR="00E94A4F" w:rsidRDefault="00856C28" w:rsidP="00E94A4F">
      <w:pPr>
        <w:tabs>
          <w:tab w:val="left" w:pos="1984"/>
        </w:tabs>
        <w:ind w:left="1890"/>
        <w:rPr>
          <w:rFonts w:ascii="Book Antiqua" w:hAnsi="Book Antiqua" w:cs="Calibri"/>
          <w:szCs w:val="24"/>
          <w:lang w:val="es-PR"/>
        </w:rPr>
      </w:pPr>
      <w:r w:rsidRPr="00C12447">
        <w:rPr>
          <w:rFonts w:ascii="Book Antiqua" w:hAnsi="Book Antiqua" w:cs="Calibri"/>
          <w:szCs w:val="24"/>
          <w:lang w:val="es-PR"/>
        </w:rPr>
        <w:t>y lubricante ASG                                                   8,000</w:t>
      </w:r>
      <w:r w:rsidRPr="00C12447">
        <w:rPr>
          <w:rFonts w:ascii="Book Antiqua" w:hAnsi="Book Antiqua" w:cs="Calibri"/>
          <w:szCs w:val="24"/>
          <w:lang w:val="es-PR"/>
        </w:rPr>
        <w:tab/>
      </w:r>
    </w:p>
    <w:p w14:paraId="282444A9" w14:textId="6FA72EB3" w:rsidR="00856C28" w:rsidRPr="00C12447" w:rsidRDefault="00856C28" w:rsidP="00E94A4F">
      <w:pPr>
        <w:tabs>
          <w:tab w:val="left" w:pos="1984"/>
        </w:tabs>
        <w:ind w:left="1890"/>
        <w:rPr>
          <w:rFonts w:ascii="Book Antiqua" w:hAnsi="Book Antiqua" w:cs="Calibri"/>
          <w:szCs w:val="24"/>
          <w:lang w:val="es-PR"/>
        </w:rPr>
      </w:pPr>
      <w:r w:rsidRPr="00C12447">
        <w:rPr>
          <w:rFonts w:ascii="Book Antiqua" w:hAnsi="Book Antiqua" w:cs="Calibri"/>
          <w:szCs w:val="24"/>
          <w:lang w:val="es-PR"/>
        </w:rPr>
        <w:t> </w:t>
      </w:r>
    </w:p>
    <w:p w14:paraId="126AC883" w14:textId="173C4EFA" w:rsidR="00856C28" w:rsidRPr="00856C28" w:rsidRDefault="00856C28" w:rsidP="00BF7CBF">
      <w:pPr>
        <w:pStyle w:val="ListParagraph"/>
        <w:numPr>
          <w:ilvl w:val="0"/>
          <w:numId w:val="666"/>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Pr="00856C28">
        <w:rPr>
          <w:rFonts w:ascii="Book Antiqua" w:hAnsi="Book Antiqua" w:cs="Calibri"/>
          <w:szCs w:val="24"/>
          <w:lang w:val="es-PR"/>
        </w:rPr>
        <w:t xml:space="preserve"> 842,000 </w:t>
      </w:r>
    </w:p>
    <w:p w14:paraId="259AF726" w14:textId="7F5C3C6B" w:rsidR="00856C28" w:rsidRPr="00856C28" w:rsidRDefault="00856C28" w:rsidP="00BF7CBF">
      <w:pPr>
        <w:pStyle w:val="ListParagraph"/>
        <w:numPr>
          <w:ilvl w:val="2"/>
          <w:numId w:val="1074"/>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Pago a PRIMAS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proofErr w:type="gramStart"/>
      <w:r w:rsidRPr="00856C28">
        <w:rPr>
          <w:rFonts w:ascii="Book Antiqua" w:hAnsi="Book Antiqua" w:cs="Calibri"/>
          <w:szCs w:val="24"/>
          <w:lang w:val="es-PR"/>
        </w:rPr>
        <w:tab/>
        <w:t>  628,000</w:t>
      </w:r>
      <w:proofErr w:type="gramEnd"/>
      <w:r w:rsidRPr="00856C28">
        <w:rPr>
          <w:rFonts w:ascii="Book Antiqua" w:hAnsi="Book Antiqua" w:cs="Calibri"/>
          <w:szCs w:val="24"/>
          <w:lang w:val="es-PR"/>
        </w:rPr>
        <w:t>   </w:t>
      </w:r>
    </w:p>
    <w:p w14:paraId="45083110" w14:textId="151A8469" w:rsidR="00856C28" w:rsidRPr="00856C28" w:rsidRDefault="00856C28" w:rsidP="00BF7CBF">
      <w:pPr>
        <w:pStyle w:val="ListParagraph"/>
        <w:numPr>
          <w:ilvl w:val="2"/>
          <w:numId w:val="1074"/>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 xml:space="preserve">Arrendamientos (excluyendo </w:t>
      </w:r>
      <w:proofErr w:type="gramStart"/>
      <w:r w:rsidRPr="00856C28">
        <w:rPr>
          <w:rFonts w:ascii="Book Antiqua" w:hAnsi="Book Antiqua" w:cs="Calibri"/>
          <w:szCs w:val="24"/>
          <w:lang w:val="es-PR"/>
        </w:rPr>
        <w:t>AEP)   </w:t>
      </w:r>
      <w:proofErr w:type="gramEnd"/>
      <w:r w:rsidRPr="00856C28">
        <w:rPr>
          <w:rFonts w:ascii="Book Antiqua" w:hAnsi="Book Antiqua" w:cs="Calibri"/>
          <w:szCs w:val="24"/>
          <w:lang w:val="es-PR"/>
        </w:rPr>
        <w:t xml:space="preserve"> </w:t>
      </w:r>
      <w:r w:rsidRPr="00856C28">
        <w:rPr>
          <w:rFonts w:ascii="Book Antiqua" w:hAnsi="Book Antiqua" w:cs="Calibri"/>
          <w:szCs w:val="24"/>
          <w:lang w:val="es-PR"/>
        </w:rPr>
        <w:tab/>
      </w:r>
      <w:r w:rsidR="00C12447">
        <w:rPr>
          <w:rFonts w:ascii="Book Antiqua" w:hAnsi="Book Antiqua" w:cs="Calibri"/>
          <w:szCs w:val="24"/>
          <w:lang w:val="es-PR"/>
        </w:rPr>
        <w:t xml:space="preserve"> </w:t>
      </w:r>
      <w:r w:rsidRPr="00856C28">
        <w:rPr>
          <w:rFonts w:ascii="Book Antiqua" w:hAnsi="Book Antiqua" w:cs="Calibri"/>
          <w:szCs w:val="24"/>
          <w:lang w:val="es-PR"/>
        </w:rPr>
        <w:t>214,000 </w:t>
      </w:r>
    </w:p>
    <w:p w14:paraId="664F1EDB" w14:textId="36B323C1" w:rsidR="00856C28" w:rsidRPr="00856C28" w:rsidRDefault="00856C28" w:rsidP="00BF7CBF">
      <w:pPr>
        <w:pStyle w:val="ListParagraph"/>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 xml:space="preserve">          </w:t>
      </w:r>
      <w:proofErr w:type="gramStart"/>
      <w:r w:rsidRPr="00856C28">
        <w:rPr>
          <w:rFonts w:ascii="Book Antiqua" w:hAnsi="Book Antiqua" w:cs="Calibri"/>
          <w:szCs w:val="24"/>
          <w:lang w:val="es-PR"/>
        </w:rPr>
        <w:t>Total</w:t>
      </w:r>
      <w:proofErr w:type="gramEnd"/>
      <w:r w:rsidRPr="00856C28">
        <w:rPr>
          <w:rFonts w:ascii="Book Antiqua" w:hAnsi="Book Antiqua" w:cs="Calibri"/>
          <w:szCs w:val="24"/>
          <w:lang w:val="es-PR"/>
        </w:rPr>
        <w:t xml:space="preserve"> Departamento de la Vivienda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2B5B31">
        <w:rPr>
          <w:rFonts w:ascii="Book Antiqua" w:hAnsi="Book Antiqua" w:cs="Calibri"/>
          <w:szCs w:val="24"/>
          <w:u w:val="single"/>
          <w:lang w:val="es-PR"/>
        </w:rPr>
        <w:t>27,177,000</w:t>
      </w:r>
      <w:r w:rsidRPr="00856C28">
        <w:rPr>
          <w:rFonts w:ascii="Book Antiqua" w:hAnsi="Book Antiqua" w:cs="Calibri"/>
          <w:szCs w:val="24"/>
          <w:lang w:val="es-PR"/>
        </w:rPr>
        <w:t>     </w:t>
      </w:r>
    </w:p>
    <w:p w14:paraId="045FB4EB" w14:textId="77777777" w:rsidR="00856C28" w:rsidRPr="00856C28" w:rsidRDefault="00856C28" w:rsidP="00BF7CBF">
      <w:pPr>
        <w:pStyle w:val="ListParagraph"/>
        <w:numPr>
          <w:ilvl w:val="0"/>
          <w:numId w:val="667"/>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Administración de Vivienda Pública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66AC4A6D" w14:textId="7D6C4AC8" w:rsidR="00856C28" w:rsidRPr="00856C28" w:rsidRDefault="00856C28" w:rsidP="00BF7CBF">
      <w:pPr>
        <w:pStyle w:val="ListParagraph"/>
        <w:numPr>
          <w:ilvl w:val="0"/>
          <w:numId w:val="668"/>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3,082,</w:t>
      </w:r>
      <w:r w:rsidR="00C12447">
        <w:rPr>
          <w:rFonts w:ascii="Book Antiqua" w:hAnsi="Book Antiqua" w:cs="Calibri"/>
          <w:szCs w:val="24"/>
          <w:lang w:val="es-PR"/>
        </w:rPr>
        <w:t>000</w:t>
      </w:r>
      <w:r w:rsidRPr="00856C28">
        <w:rPr>
          <w:rFonts w:ascii="Book Antiqua" w:hAnsi="Book Antiqua" w:cs="Calibri"/>
          <w:szCs w:val="24"/>
          <w:lang w:val="es-PR"/>
        </w:rPr>
        <w:t> </w:t>
      </w:r>
    </w:p>
    <w:p w14:paraId="7AB01421" w14:textId="15F6E0A9" w:rsidR="00856C28" w:rsidRPr="00856C28" w:rsidRDefault="00856C28" w:rsidP="00BF7CBF">
      <w:pPr>
        <w:pStyle w:val="ListParagraph"/>
        <w:numPr>
          <w:ilvl w:val="2"/>
          <w:numId w:val="1075"/>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2,043,000 </w:t>
      </w:r>
    </w:p>
    <w:p w14:paraId="500142B4" w14:textId="458D40E1" w:rsidR="00856C28" w:rsidRPr="00856C28" w:rsidRDefault="00856C28" w:rsidP="00BF7CBF">
      <w:pPr>
        <w:pStyle w:val="ListParagraph"/>
        <w:numPr>
          <w:ilvl w:val="2"/>
          <w:numId w:val="1075"/>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 xml:space="preserve">Aportación patronal seguro médico             </w:t>
      </w:r>
      <w:r w:rsidR="00C12447">
        <w:rPr>
          <w:rFonts w:ascii="Book Antiqua" w:hAnsi="Book Antiqua" w:cs="Calibri"/>
          <w:szCs w:val="24"/>
          <w:lang w:val="es-PR"/>
        </w:rPr>
        <w:t xml:space="preserve"> </w:t>
      </w:r>
      <w:r w:rsidRPr="00856C28">
        <w:rPr>
          <w:rFonts w:ascii="Book Antiqua" w:hAnsi="Book Antiqua" w:cs="Calibri"/>
          <w:szCs w:val="24"/>
          <w:lang w:val="es-PR"/>
        </w:rPr>
        <w:t>341,000 </w:t>
      </w:r>
    </w:p>
    <w:p w14:paraId="5B68D206" w14:textId="77777777" w:rsidR="00856C28" w:rsidRPr="00856C28" w:rsidRDefault="00856C28" w:rsidP="00BF7CBF">
      <w:pPr>
        <w:pStyle w:val="ListParagraph"/>
        <w:numPr>
          <w:ilvl w:val="2"/>
          <w:numId w:val="1075"/>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498,000 </w:t>
      </w:r>
    </w:p>
    <w:p w14:paraId="5F4E19D4" w14:textId="77777777" w:rsidR="00856C28" w:rsidRPr="00856C28" w:rsidRDefault="00856C28" w:rsidP="00E94A4F">
      <w:pPr>
        <w:pStyle w:val="ListParagraph"/>
        <w:numPr>
          <w:ilvl w:val="2"/>
          <w:numId w:val="1075"/>
        </w:numPr>
        <w:tabs>
          <w:tab w:val="left" w:pos="1984"/>
        </w:tabs>
        <w:contextualSpacing w:val="0"/>
        <w:rPr>
          <w:rFonts w:ascii="Book Antiqua" w:hAnsi="Book Antiqua" w:cs="Calibri"/>
          <w:szCs w:val="24"/>
          <w:lang w:val="es-PR"/>
        </w:rPr>
      </w:pPr>
      <w:r w:rsidRPr="00856C28">
        <w:rPr>
          <w:rFonts w:ascii="Book Antiqua" w:hAnsi="Book Antiqua" w:cs="Calibri"/>
          <w:szCs w:val="24"/>
          <w:lang w:val="es-PR"/>
        </w:rPr>
        <w:t>Jubilación anticipada y Programa  </w:t>
      </w:r>
    </w:p>
    <w:p w14:paraId="5241B833" w14:textId="77777777" w:rsidR="00856C28" w:rsidRDefault="00856C28" w:rsidP="00E94A4F">
      <w:pPr>
        <w:pStyle w:val="ListParagraph"/>
        <w:tabs>
          <w:tab w:val="left" w:pos="1984"/>
        </w:tabs>
        <w:ind w:left="2250"/>
        <w:contextualSpacing w:val="0"/>
        <w:rPr>
          <w:rFonts w:ascii="Book Antiqua" w:hAnsi="Book Antiqua" w:cs="Calibri"/>
          <w:szCs w:val="24"/>
          <w:lang w:val="es-PR"/>
        </w:rPr>
      </w:pPr>
      <w:r w:rsidRPr="00856C28">
        <w:rPr>
          <w:rFonts w:ascii="Book Antiqua" w:hAnsi="Book Antiqua" w:cs="Calibri"/>
          <w:szCs w:val="24"/>
          <w:lang w:val="es-PR"/>
        </w:rPr>
        <w:t xml:space="preserve">de Transición </w:t>
      </w:r>
      <w:proofErr w:type="gramStart"/>
      <w:r w:rsidRPr="00856C28">
        <w:rPr>
          <w:rFonts w:ascii="Book Antiqua" w:hAnsi="Book Antiqua" w:cs="Calibri"/>
          <w:szCs w:val="24"/>
          <w:lang w:val="es-PR"/>
        </w:rPr>
        <w:t xml:space="preserve">Voluntaria  </w:t>
      </w:r>
      <w:r w:rsidRPr="00856C28">
        <w:rPr>
          <w:rFonts w:ascii="Book Antiqua" w:hAnsi="Book Antiqua" w:cs="Calibri"/>
          <w:szCs w:val="24"/>
          <w:lang w:val="es-PR"/>
        </w:rPr>
        <w:tab/>
      </w:r>
      <w:proofErr w:type="gramEnd"/>
      <w:r w:rsidRPr="00856C28">
        <w:rPr>
          <w:rFonts w:ascii="Book Antiqua" w:hAnsi="Book Antiqua" w:cs="Calibri"/>
          <w:szCs w:val="24"/>
          <w:lang w:val="es-PR"/>
        </w:rPr>
        <w:tab/>
      </w:r>
      <w:r w:rsidRPr="00856C28">
        <w:rPr>
          <w:rFonts w:ascii="Book Antiqua" w:hAnsi="Book Antiqua" w:cs="Calibri"/>
          <w:szCs w:val="24"/>
          <w:lang w:val="es-PR"/>
        </w:rPr>
        <w:tab/>
        <w:t>   160,000 </w:t>
      </w:r>
    </w:p>
    <w:p w14:paraId="08CE4EB8" w14:textId="77777777" w:rsidR="00E94A4F" w:rsidRPr="00856C28" w:rsidRDefault="00E94A4F" w:rsidP="00E94A4F">
      <w:pPr>
        <w:pStyle w:val="ListParagraph"/>
        <w:tabs>
          <w:tab w:val="left" w:pos="1984"/>
        </w:tabs>
        <w:ind w:left="2250"/>
        <w:contextualSpacing w:val="0"/>
        <w:rPr>
          <w:rFonts w:ascii="Book Antiqua" w:hAnsi="Book Antiqua" w:cs="Calibri"/>
          <w:szCs w:val="24"/>
          <w:lang w:val="es-PR"/>
        </w:rPr>
      </w:pPr>
    </w:p>
    <w:p w14:paraId="3E4462BB" w14:textId="77777777" w:rsidR="00856C28" w:rsidRPr="00856C28" w:rsidRDefault="00856C28" w:rsidP="00BF7CBF">
      <w:pPr>
        <w:pStyle w:val="ListParagraph"/>
        <w:numPr>
          <w:ilvl w:val="2"/>
          <w:numId w:val="1075"/>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Otros gastos de nómina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40,000 </w:t>
      </w:r>
    </w:p>
    <w:p w14:paraId="608C707B" w14:textId="1C6E00C0" w:rsidR="00856C28" w:rsidRPr="00856C28" w:rsidRDefault="00856C28" w:rsidP="00BF7CBF">
      <w:pPr>
        <w:pStyle w:val="ListParagraph"/>
        <w:numPr>
          <w:ilvl w:val="0"/>
          <w:numId w:val="669"/>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Pagos al “</w:t>
      </w:r>
      <w:proofErr w:type="spellStart"/>
      <w:r w:rsidRPr="00856C28">
        <w:rPr>
          <w:rFonts w:ascii="Book Antiqua" w:hAnsi="Book Antiqua" w:cs="Calibri"/>
          <w:szCs w:val="24"/>
          <w:lang w:val="es-PR"/>
        </w:rPr>
        <w:t>Pay</w:t>
      </w:r>
      <w:proofErr w:type="spellEnd"/>
      <w:r w:rsidRPr="00856C28">
        <w:rPr>
          <w:rFonts w:ascii="Book Antiqua" w:hAnsi="Book Antiqua" w:cs="Calibri"/>
          <w:szCs w:val="24"/>
          <w:lang w:val="es-PR"/>
        </w:rPr>
        <w:t xml:space="preserve"> Go”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t xml:space="preserve">      </w:t>
      </w:r>
      <w:r w:rsidRPr="00856C28">
        <w:rPr>
          <w:rFonts w:ascii="Book Antiqua" w:hAnsi="Book Antiqua" w:cs="Calibri"/>
          <w:szCs w:val="24"/>
          <w:lang w:val="es-PR"/>
        </w:rPr>
        <w:t>2,782,000  </w:t>
      </w:r>
    </w:p>
    <w:p w14:paraId="06C402A4" w14:textId="7385F6DD" w:rsidR="00856C28" w:rsidRPr="00856C28" w:rsidRDefault="00856C28" w:rsidP="00BF7CBF">
      <w:pPr>
        <w:pStyle w:val="ListParagraph"/>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 xml:space="preserve">          </w:t>
      </w:r>
      <w:proofErr w:type="gramStart"/>
      <w:r w:rsidRPr="00856C28">
        <w:rPr>
          <w:rFonts w:ascii="Book Antiqua" w:hAnsi="Book Antiqua" w:cs="Calibri"/>
          <w:szCs w:val="24"/>
          <w:lang w:val="es-PR"/>
        </w:rPr>
        <w:t>Total</w:t>
      </w:r>
      <w:proofErr w:type="gramEnd"/>
      <w:r w:rsidRPr="00856C28">
        <w:rPr>
          <w:rFonts w:ascii="Book Antiqua" w:hAnsi="Book Antiqua" w:cs="Calibri"/>
          <w:szCs w:val="24"/>
          <w:lang w:val="es-PR"/>
        </w:rPr>
        <w:t xml:space="preserve"> Administración de Vivienda Pública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Pr="002B5B31">
        <w:rPr>
          <w:rFonts w:ascii="Book Antiqua" w:hAnsi="Book Antiqua" w:cs="Calibri"/>
          <w:szCs w:val="24"/>
          <w:u w:val="single"/>
          <w:lang w:val="es-PR"/>
        </w:rPr>
        <w:t>5,864,000</w:t>
      </w:r>
      <w:r w:rsidRPr="00856C28">
        <w:rPr>
          <w:rFonts w:ascii="Book Antiqua" w:hAnsi="Book Antiqua" w:cs="Calibri"/>
          <w:szCs w:val="24"/>
          <w:lang w:val="es-PR"/>
        </w:rPr>
        <w:t> </w:t>
      </w:r>
    </w:p>
    <w:p w14:paraId="28A60CE5" w14:textId="77777777" w:rsidR="00856C28" w:rsidRPr="00856C28" w:rsidRDefault="00856C28" w:rsidP="00BF7CBF">
      <w:pPr>
        <w:pStyle w:val="ListParagraph"/>
        <w:numPr>
          <w:ilvl w:val="0"/>
          <w:numId w:val="670"/>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Autoridad para el Financiamiento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05497354" w14:textId="0B29AB58" w:rsidR="00856C28" w:rsidRPr="00856C28" w:rsidRDefault="00856C28" w:rsidP="00BF7CBF">
      <w:pPr>
        <w:pStyle w:val="ListParagraph"/>
        <w:numPr>
          <w:ilvl w:val="0"/>
          <w:numId w:val="671"/>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3,564,000 </w:t>
      </w:r>
    </w:p>
    <w:p w14:paraId="6DDA1197" w14:textId="2DE2AE6D" w:rsidR="00856C28" w:rsidRPr="00856C28" w:rsidRDefault="00856C28" w:rsidP="00BF7CBF">
      <w:pPr>
        <w:pStyle w:val="ListParagraph"/>
        <w:numPr>
          <w:ilvl w:val="0"/>
          <w:numId w:val="672"/>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lastRenderedPageBreak/>
        <w:t xml:space="preserve">Servicios profesionales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 xml:space="preserve"> 2,494,000 </w:t>
      </w:r>
    </w:p>
    <w:p w14:paraId="61E1B0E9" w14:textId="77777777" w:rsidR="00856C28" w:rsidRPr="00856C28" w:rsidRDefault="00856C28" w:rsidP="00BF7CBF">
      <w:pPr>
        <w:pStyle w:val="ListParagraph"/>
        <w:numPr>
          <w:ilvl w:val="2"/>
          <w:numId w:val="1076"/>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Sistemas de Información</w:t>
      </w:r>
      <w:r w:rsidRPr="00856C28">
        <w:rPr>
          <w:rFonts w:ascii="Book Antiqua" w:hAnsi="Book Antiqua" w:cs="Calibri"/>
          <w:szCs w:val="24"/>
          <w:lang w:val="es-PR"/>
        </w:rPr>
        <w:tab/>
        <w:t xml:space="preserve">                  </w:t>
      </w:r>
      <w:proofErr w:type="gramStart"/>
      <w:r w:rsidRPr="00856C28">
        <w:rPr>
          <w:rFonts w:ascii="Book Antiqua" w:hAnsi="Book Antiqua" w:cs="Calibri"/>
          <w:szCs w:val="24"/>
          <w:lang w:val="es-PR"/>
        </w:rPr>
        <w:tab/>
        <w:t>  2,494,000</w:t>
      </w:r>
      <w:proofErr w:type="gramEnd"/>
      <w:r w:rsidRPr="00856C28">
        <w:rPr>
          <w:rFonts w:ascii="Book Antiqua" w:hAnsi="Book Antiqua" w:cs="Calibri"/>
          <w:szCs w:val="24"/>
          <w:lang w:val="es-PR"/>
        </w:rPr>
        <w:t> </w:t>
      </w:r>
    </w:p>
    <w:p w14:paraId="2A4CB995" w14:textId="1C694F5B" w:rsidR="00856C28" w:rsidRPr="00856C28" w:rsidRDefault="00856C28" w:rsidP="00BF7CBF">
      <w:pPr>
        <w:pStyle w:val="ListParagraph"/>
        <w:numPr>
          <w:ilvl w:val="0"/>
          <w:numId w:val="673"/>
        </w:numPr>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 xml:space="preserve">Otros gastos de funcionamiento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2,268,000 </w:t>
      </w:r>
    </w:p>
    <w:p w14:paraId="5C7841EC" w14:textId="77777777" w:rsidR="00856C28" w:rsidRPr="00856C28" w:rsidRDefault="00856C28" w:rsidP="00E94A4F">
      <w:pPr>
        <w:pStyle w:val="ListParagraph"/>
        <w:tabs>
          <w:tab w:val="left" w:pos="1984"/>
        </w:tabs>
        <w:contextualSpacing w:val="0"/>
        <w:rPr>
          <w:rFonts w:ascii="Book Antiqua" w:hAnsi="Book Antiqua" w:cs="Calibri"/>
          <w:szCs w:val="24"/>
          <w:lang w:val="es-PR"/>
        </w:rPr>
      </w:pPr>
      <w:r w:rsidRPr="00856C28">
        <w:rPr>
          <w:rFonts w:ascii="Book Antiqua" w:hAnsi="Book Antiqua" w:cs="Calibri"/>
          <w:szCs w:val="24"/>
          <w:lang w:val="es-PR"/>
        </w:rPr>
        <w:t xml:space="preserve">         </w:t>
      </w:r>
      <w:proofErr w:type="gramStart"/>
      <w:r w:rsidRPr="00856C28">
        <w:rPr>
          <w:rFonts w:ascii="Book Antiqua" w:hAnsi="Book Antiqua" w:cs="Calibri"/>
          <w:szCs w:val="24"/>
          <w:lang w:val="es-PR"/>
        </w:rPr>
        <w:t>Total</w:t>
      </w:r>
      <w:proofErr w:type="gramEnd"/>
      <w:r w:rsidRPr="00856C28">
        <w:rPr>
          <w:rFonts w:ascii="Book Antiqua" w:hAnsi="Book Antiqua" w:cs="Calibri"/>
          <w:szCs w:val="24"/>
          <w:lang w:val="es-PR"/>
        </w:rPr>
        <w:t xml:space="preserve"> Autoridad para el Financiamiento de la  </w:t>
      </w:r>
    </w:p>
    <w:p w14:paraId="0C85EECD" w14:textId="749350A2" w:rsidR="00856C28" w:rsidRDefault="00856C28" w:rsidP="00E94A4F">
      <w:pPr>
        <w:pStyle w:val="ListParagraph"/>
        <w:tabs>
          <w:tab w:val="left" w:pos="1984"/>
        </w:tabs>
        <w:contextualSpacing w:val="0"/>
        <w:rPr>
          <w:rFonts w:ascii="Book Antiqua" w:hAnsi="Book Antiqua" w:cs="Calibri"/>
          <w:szCs w:val="24"/>
          <w:lang w:val="es-PR"/>
        </w:rPr>
      </w:pPr>
      <w:r w:rsidRPr="00856C28">
        <w:rPr>
          <w:rFonts w:ascii="Book Antiqua" w:hAnsi="Book Antiqua" w:cs="Calibri"/>
          <w:szCs w:val="24"/>
          <w:lang w:val="es-PR"/>
        </w:rPr>
        <w:t xml:space="preserve">         Vivienda </w:t>
      </w:r>
      <w:r w:rsidRPr="00856C28">
        <w:rPr>
          <w:rFonts w:ascii="Book Antiqua" w:hAnsi="Book Antiqua" w:cs="Calibri"/>
          <w:szCs w:val="24"/>
          <w:lang w:val="es-PR"/>
        </w:rPr>
        <w:tab/>
        <w:t xml:space="preserve">                                                                                         </w:t>
      </w:r>
      <w:r w:rsidRPr="002B5B31">
        <w:rPr>
          <w:rFonts w:ascii="Book Antiqua" w:hAnsi="Book Antiqua" w:cs="Calibri"/>
          <w:szCs w:val="24"/>
          <w:u w:val="single"/>
          <w:lang w:val="es-PR"/>
        </w:rPr>
        <w:t>8,326,000</w:t>
      </w:r>
      <w:r w:rsidRPr="003D16DE">
        <w:rPr>
          <w:rFonts w:ascii="Book Antiqua" w:hAnsi="Book Antiqua" w:cs="Calibri"/>
          <w:szCs w:val="24"/>
          <w:lang w:val="es-PR"/>
        </w:rPr>
        <w:t>  </w:t>
      </w:r>
      <w:r w:rsidRPr="00856C28">
        <w:rPr>
          <w:rFonts w:ascii="Book Antiqua" w:hAnsi="Book Antiqua" w:cs="Calibri"/>
          <w:szCs w:val="24"/>
          <w:lang w:val="es-PR"/>
        </w:rPr>
        <w:t> </w:t>
      </w:r>
    </w:p>
    <w:p w14:paraId="015FA8DD" w14:textId="77777777" w:rsidR="00E94A4F" w:rsidRPr="00856C28" w:rsidRDefault="00E94A4F" w:rsidP="00E94A4F">
      <w:pPr>
        <w:pStyle w:val="ListParagraph"/>
        <w:tabs>
          <w:tab w:val="left" w:pos="1984"/>
        </w:tabs>
        <w:contextualSpacing w:val="0"/>
        <w:rPr>
          <w:rFonts w:ascii="Book Antiqua" w:hAnsi="Book Antiqua" w:cs="Calibri"/>
          <w:szCs w:val="24"/>
          <w:lang w:val="es-PR"/>
        </w:rPr>
      </w:pPr>
    </w:p>
    <w:p w14:paraId="0926EFD0" w14:textId="47916963" w:rsidR="00856C28" w:rsidRPr="00856C28" w:rsidRDefault="00856C28" w:rsidP="00BF7CBF">
      <w:pPr>
        <w:pStyle w:val="ListParagraph"/>
        <w:tabs>
          <w:tab w:val="left" w:pos="1984"/>
        </w:tabs>
        <w:spacing w:after="360"/>
        <w:contextualSpacing w:val="0"/>
        <w:rPr>
          <w:rFonts w:ascii="Book Antiqua" w:hAnsi="Book Antiqua" w:cs="Calibri"/>
          <w:szCs w:val="24"/>
          <w:lang w:val="es-PR"/>
        </w:rPr>
      </w:pPr>
      <w:r w:rsidRPr="00856C28">
        <w:rPr>
          <w:rFonts w:ascii="Book Antiqua" w:hAnsi="Book Antiqua" w:cs="Calibri"/>
          <w:szCs w:val="24"/>
          <w:lang w:val="es-PR"/>
        </w:rPr>
        <w:t>Subtotal de Vivienda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t xml:space="preserve">   </w:t>
      </w:r>
      <w:r w:rsidRPr="00F0480C">
        <w:rPr>
          <w:rFonts w:ascii="Book Antiqua" w:hAnsi="Book Antiqua" w:cs="Calibri"/>
          <w:szCs w:val="24"/>
          <w:u w:val="single"/>
          <w:lang w:val="es-PR"/>
        </w:rPr>
        <w:t>41,367,000</w:t>
      </w:r>
    </w:p>
    <w:p w14:paraId="4311BA18" w14:textId="77777777" w:rsidR="00A328BE" w:rsidRPr="00A328BE" w:rsidRDefault="00A328BE" w:rsidP="00BF7CBF">
      <w:pPr>
        <w:pStyle w:val="ListParagraph"/>
        <w:numPr>
          <w:ilvl w:val="0"/>
          <w:numId w:val="674"/>
        </w:numPr>
        <w:tabs>
          <w:tab w:val="left" w:pos="1984"/>
        </w:tabs>
        <w:spacing w:after="360"/>
        <w:ind w:hanging="180"/>
        <w:contextualSpacing w:val="0"/>
        <w:rPr>
          <w:rFonts w:ascii="Book Antiqua" w:hAnsi="Book Antiqua" w:cs="Calibri"/>
          <w:szCs w:val="24"/>
          <w:lang w:val="es-PR"/>
        </w:rPr>
      </w:pPr>
      <w:r w:rsidRPr="00A328BE">
        <w:rPr>
          <w:rFonts w:ascii="Book Antiqua" w:hAnsi="Book Antiqua" w:cs="Calibri"/>
          <w:szCs w:val="24"/>
          <w:lang w:val="es-PR"/>
        </w:rPr>
        <w:t>Cultura </w:t>
      </w:r>
    </w:p>
    <w:p w14:paraId="1A1D0C21" w14:textId="77777777" w:rsidR="00A328BE" w:rsidRPr="00A328BE" w:rsidRDefault="00A328BE" w:rsidP="00BF7CBF">
      <w:pPr>
        <w:pStyle w:val="ListParagraph"/>
        <w:numPr>
          <w:ilvl w:val="0"/>
          <w:numId w:val="67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Instituto de Cultura Puertorriqueña</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6767068F" w14:textId="6F896BD6" w:rsidR="00A328BE" w:rsidRPr="00A328BE" w:rsidRDefault="00A328BE" w:rsidP="00BF7CBF">
      <w:pPr>
        <w:pStyle w:val="ListParagraph"/>
        <w:numPr>
          <w:ilvl w:val="0"/>
          <w:numId w:val="676"/>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6,535,000   </w:t>
      </w:r>
    </w:p>
    <w:p w14:paraId="76737B1B" w14:textId="171566E7" w:rsidR="00A328BE" w:rsidRPr="00A328BE" w:rsidRDefault="00A328BE" w:rsidP="00BF7CBF">
      <w:pPr>
        <w:pStyle w:val="ListParagraph"/>
        <w:numPr>
          <w:ilvl w:val="2"/>
          <w:numId w:val="107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4,483,000  </w:t>
      </w:r>
    </w:p>
    <w:p w14:paraId="4746AEDF" w14:textId="2A2C92DC" w:rsidR="00A328BE" w:rsidRPr="00A328BE" w:rsidRDefault="00A328BE" w:rsidP="00BF7CBF">
      <w:pPr>
        <w:pStyle w:val="ListParagraph"/>
        <w:numPr>
          <w:ilvl w:val="2"/>
          <w:numId w:val="107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Sueldos para Puestos de Confianza</w:t>
      </w:r>
      <w:r w:rsidRPr="00A328BE">
        <w:rPr>
          <w:rFonts w:ascii="Book Antiqua" w:hAnsi="Book Antiqua" w:cs="Calibri"/>
          <w:szCs w:val="24"/>
          <w:lang w:val="es-PR"/>
        </w:rPr>
        <w:tab/>
        <w:t xml:space="preserve">     </w:t>
      </w:r>
      <w:proofErr w:type="gramStart"/>
      <w:r w:rsidR="00446846">
        <w:rPr>
          <w:rFonts w:ascii="Book Antiqua" w:hAnsi="Book Antiqua" w:cs="Calibri"/>
          <w:szCs w:val="24"/>
          <w:lang w:val="es-PR"/>
        </w:rPr>
        <w:tab/>
      </w:r>
      <w:r w:rsidR="00074934">
        <w:rPr>
          <w:rFonts w:ascii="Book Antiqua" w:hAnsi="Book Antiqua" w:cs="Calibri"/>
          <w:szCs w:val="24"/>
          <w:lang w:val="es-PR"/>
        </w:rPr>
        <w:t xml:space="preserve">  </w:t>
      </w:r>
      <w:r w:rsidRPr="00A328BE">
        <w:rPr>
          <w:rFonts w:ascii="Book Antiqua" w:hAnsi="Book Antiqua" w:cs="Calibri"/>
          <w:szCs w:val="24"/>
          <w:lang w:val="es-PR"/>
        </w:rPr>
        <w:t>1,158,000</w:t>
      </w:r>
      <w:proofErr w:type="gramEnd"/>
      <w:r w:rsidRPr="00A328BE">
        <w:rPr>
          <w:rFonts w:ascii="Book Antiqua" w:hAnsi="Book Antiqua" w:cs="Calibri"/>
          <w:szCs w:val="24"/>
          <w:lang w:val="es-PR"/>
        </w:rPr>
        <w:t>  </w:t>
      </w:r>
    </w:p>
    <w:p w14:paraId="7DAF88C9" w14:textId="267128B2" w:rsidR="00A328BE" w:rsidRPr="00A328BE" w:rsidRDefault="00A328BE" w:rsidP="00BF7CBF">
      <w:pPr>
        <w:pStyle w:val="ListParagraph"/>
        <w:numPr>
          <w:ilvl w:val="2"/>
          <w:numId w:val="107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Aportación patronal seguro médico</w:t>
      </w:r>
      <w:r w:rsidRPr="00A328BE">
        <w:rPr>
          <w:rFonts w:ascii="Book Antiqua" w:hAnsi="Book Antiqua" w:cs="Calibri"/>
          <w:szCs w:val="24"/>
          <w:lang w:val="es-PR"/>
        </w:rPr>
        <w:tab/>
        <w:t>    215,000  </w:t>
      </w:r>
    </w:p>
    <w:p w14:paraId="521F76D0" w14:textId="3E9D9EC6" w:rsidR="00A328BE" w:rsidRPr="00A328BE" w:rsidRDefault="00A328BE" w:rsidP="00BF7CBF">
      <w:pPr>
        <w:pStyle w:val="ListParagraph"/>
        <w:numPr>
          <w:ilvl w:val="2"/>
          <w:numId w:val="107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566,000  </w:t>
      </w:r>
    </w:p>
    <w:p w14:paraId="1C1DE3B4" w14:textId="77777777" w:rsidR="00A328BE" w:rsidRPr="00A328BE" w:rsidRDefault="00A328BE" w:rsidP="00E94A4F">
      <w:pPr>
        <w:pStyle w:val="ListParagraph"/>
        <w:numPr>
          <w:ilvl w:val="2"/>
          <w:numId w:val="1077"/>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Jubilación anticipada y Programa  </w:t>
      </w:r>
    </w:p>
    <w:p w14:paraId="41B53793" w14:textId="47A30CDB" w:rsidR="00A328BE" w:rsidRDefault="00A328BE" w:rsidP="00E94A4F">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de Transición </w:t>
      </w:r>
      <w:proofErr w:type="gramStart"/>
      <w:r w:rsidRPr="00A328BE">
        <w:rPr>
          <w:rFonts w:ascii="Book Antiqua" w:hAnsi="Book Antiqua" w:cs="Calibri"/>
          <w:szCs w:val="24"/>
          <w:lang w:val="es-PR"/>
        </w:rPr>
        <w:t xml:space="preserve">Voluntaria  </w:t>
      </w:r>
      <w:r w:rsidRPr="00A328BE">
        <w:rPr>
          <w:rFonts w:ascii="Book Antiqua" w:hAnsi="Book Antiqua" w:cs="Calibri"/>
          <w:szCs w:val="24"/>
          <w:lang w:val="es-PR"/>
        </w:rPr>
        <w:tab/>
      </w:r>
      <w:proofErr w:type="gramEnd"/>
      <w:r w:rsidRPr="00A328BE">
        <w:rPr>
          <w:rFonts w:ascii="Book Antiqua" w:hAnsi="Book Antiqua" w:cs="Calibri"/>
          <w:szCs w:val="24"/>
          <w:lang w:val="es-PR"/>
        </w:rPr>
        <w:t xml:space="preserve">        </w:t>
      </w:r>
      <w:r w:rsidRPr="00A328BE">
        <w:rPr>
          <w:rFonts w:ascii="Book Antiqua" w:hAnsi="Book Antiqua" w:cs="Calibri"/>
          <w:szCs w:val="24"/>
          <w:lang w:val="es-PR"/>
        </w:rPr>
        <w:tab/>
        <w:t>          113,000  </w:t>
      </w:r>
    </w:p>
    <w:p w14:paraId="1977D6E4" w14:textId="77777777" w:rsidR="00E94A4F" w:rsidRPr="00A328BE" w:rsidRDefault="00E94A4F" w:rsidP="00E94A4F">
      <w:pPr>
        <w:pStyle w:val="ListParagraph"/>
        <w:tabs>
          <w:tab w:val="left" w:pos="1984"/>
        </w:tabs>
        <w:ind w:left="2250" w:hanging="270"/>
        <w:contextualSpacing w:val="0"/>
        <w:rPr>
          <w:rFonts w:ascii="Book Antiqua" w:hAnsi="Book Antiqua" w:cs="Calibri"/>
          <w:szCs w:val="24"/>
          <w:lang w:val="es-PR"/>
        </w:rPr>
      </w:pPr>
    </w:p>
    <w:p w14:paraId="6021CB4E" w14:textId="226A9ADE" w:rsidR="00A328BE" w:rsidRPr="00A328BE" w:rsidRDefault="00A328BE" w:rsidP="00BF7CBF">
      <w:pPr>
        <w:pStyle w:val="ListParagraph"/>
        <w:numPr>
          <w:ilvl w:val="0"/>
          <w:numId w:val="67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Pagos al "</w:t>
      </w:r>
      <w:proofErr w:type="spellStart"/>
      <w:r w:rsidRPr="00A328BE">
        <w:rPr>
          <w:rFonts w:ascii="Book Antiqua" w:hAnsi="Book Antiqua" w:cs="Calibri"/>
          <w:szCs w:val="24"/>
          <w:lang w:val="es-PR"/>
        </w:rPr>
        <w:t>Paygo</w:t>
      </w:r>
      <w:proofErr w:type="spellEnd"/>
      <w:r w:rsidRPr="00A328BE">
        <w:rPr>
          <w:rFonts w:ascii="Book Antiqua" w:hAnsi="Book Antiqua" w:cs="Calibri"/>
          <w:szCs w:val="24"/>
          <w:lang w:val="es-PR"/>
        </w:rPr>
        <w:t>"</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3,465,000   </w:t>
      </w:r>
    </w:p>
    <w:p w14:paraId="0B81656D" w14:textId="11016A86" w:rsidR="00A328BE" w:rsidRPr="00A328BE" w:rsidRDefault="00A328BE" w:rsidP="00BF7CBF">
      <w:pPr>
        <w:pStyle w:val="ListParagraph"/>
        <w:numPr>
          <w:ilvl w:val="0"/>
          <w:numId w:val="67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2,359,000   </w:t>
      </w:r>
    </w:p>
    <w:p w14:paraId="7E1CC443" w14:textId="01CD48EF" w:rsidR="00A328BE" w:rsidRPr="00A328BE" w:rsidRDefault="00A328BE" w:rsidP="00BF7CBF">
      <w:pPr>
        <w:pStyle w:val="ListParagraph"/>
        <w:numPr>
          <w:ilvl w:val="2"/>
          <w:numId w:val="107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Pagos a AEE</w:t>
      </w:r>
      <w:r w:rsidRPr="00A328BE">
        <w:rPr>
          <w:rFonts w:ascii="Book Antiqua" w:hAnsi="Book Antiqua" w:cs="Calibri"/>
          <w:szCs w:val="24"/>
          <w:lang w:val="es-PR"/>
        </w:rPr>
        <w:tab/>
        <w:t xml:space="preserve">         </w:t>
      </w:r>
      <w:r w:rsidRPr="00A328BE">
        <w:rPr>
          <w:rFonts w:ascii="Book Antiqua" w:hAnsi="Book Antiqua" w:cs="Calibri"/>
          <w:szCs w:val="24"/>
          <w:lang w:val="es-PR"/>
        </w:rPr>
        <w:tab/>
        <w:t>                              2,041,000   </w:t>
      </w:r>
    </w:p>
    <w:p w14:paraId="30A22AFD" w14:textId="7AA8EF60" w:rsidR="00A328BE" w:rsidRPr="00A328BE" w:rsidRDefault="00A328BE" w:rsidP="00BF7CBF">
      <w:pPr>
        <w:pStyle w:val="ListParagraph"/>
        <w:numPr>
          <w:ilvl w:val="2"/>
          <w:numId w:val="107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       248,000  </w:t>
      </w:r>
    </w:p>
    <w:p w14:paraId="5857EE12" w14:textId="77777777" w:rsidR="00A328BE" w:rsidRPr="00A328BE" w:rsidRDefault="00A328BE" w:rsidP="00E94A4F">
      <w:pPr>
        <w:pStyle w:val="ListParagraph"/>
        <w:numPr>
          <w:ilvl w:val="2"/>
          <w:numId w:val="1078"/>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Otras facilidades y pagos  </w:t>
      </w:r>
    </w:p>
    <w:p w14:paraId="4055114A" w14:textId="3C95F94F" w:rsidR="00A328BE" w:rsidRDefault="00A328BE" w:rsidP="00E94A4F">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por servicios </w:t>
      </w:r>
      <w:proofErr w:type="gramStart"/>
      <w:r w:rsidRPr="00A328BE">
        <w:rPr>
          <w:rFonts w:ascii="Book Antiqua" w:hAnsi="Book Antiqua" w:cs="Calibri"/>
          <w:szCs w:val="24"/>
          <w:lang w:val="es-PR"/>
        </w:rPr>
        <w:t xml:space="preserve">públicos  </w:t>
      </w:r>
      <w:r w:rsidRPr="00A328BE">
        <w:rPr>
          <w:rFonts w:ascii="Book Antiqua" w:hAnsi="Book Antiqua" w:cs="Calibri"/>
          <w:szCs w:val="24"/>
          <w:lang w:val="es-PR"/>
        </w:rPr>
        <w:tab/>
      </w:r>
      <w:proofErr w:type="gramEnd"/>
      <w:r w:rsidRPr="00A328BE">
        <w:rPr>
          <w:rFonts w:ascii="Book Antiqua" w:hAnsi="Book Antiqua" w:cs="Calibri"/>
          <w:szCs w:val="24"/>
          <w:lang w:val="es-PR"/>
        </w:rPr>
        <w:tab/>
        <w:t>         50,000 </w:t>
      </w:r>
    </w:p>
    <w:p w14:paraId="2F190DA4" w14:textId="77777777" w:rsidR="00E94A4F" w:rsidRPr="00A328BE" w:rsidRDefault="00E94A4F" w:rsidP="00E94A4F">
      <w:pPr>
        <w:pStyle w:val="ListParagraph"/>
        <w:tabs>
          <w:tab w:val="left" w:pos="1984"/>
        </w:tabs>
        <w:ind w:left="2250" w:hanging="270"/>
        <w:contextualSpacing w:val="0"/>
        <w:rPr>
          <w:rFonts w:ascii="Book Antiqua" w:hAnsi="Book Antiqua" w:cs="Calibri"/>
          <w:szCs w:val="24"/>
          <w:lang w:val="es-PR"/>
        </w:rPr>
      </w:pPr>
    </w:p>
    <w:p w14:paraId="1A851B2D" w14:textId="77777777" w:rsidR="00A328BE" w:rsidRPr="00A328BE" w:rsidRDefault="00A328BE" w:rsidP="00E94A4F">
      <w:pPr>
        <w:pStyle w:val="ListParagraph"/>
        <w:numPr>
          <w:ilvl w:val="2"/>
          <w:numId w:val="1078"/>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lastRenderedPageBreak/>
        <w:t>Para el pago de combustible  </w:t>
      </w:r>
    </w:p>
    <w:p w14:paraId="7F705846" w14:textId="533F579C" w:rsidR="00A328BE" w:rsidRDefault="00A328BE" w:rsidP="00E94A4F">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y lubricante ASG                       </w:t>
      </w:r>
      <w:r w:rsidR="00FC650B">
        <w:rPr>
          <w:rFonts w:ascii="Book Antiqua" w:hAnsi="Book Antiqua" w:cs="Calibri"/>
          <w:szCs w:val="24"/>
          <w:lang w:val="es-PR"/>
        </w:rPr>
        <w:t xml:space="preserve"> </w:t>
      </w:r>
      <w:r w:rsidRPr="00A328BE">
        <w:rPr>
          <w:rFonts w:ascii="Book Antiqua" w:hAnsi="Book Antiqua" w:cs="Calibri"/>
          <w:szCs w:val="24"/>
          <w:lang w:val="es-PR"/>
        </w:rPr>
        <w:t>                 20,000 </w:t>
      </w:r>
    </w:p>
    <w:p w14:paraId="31DFCBC7" w14:textId="77777777" w:rsidR="00E94A4F" w:rsidRPr="00A328BE" w:rsidRDefault="00E94A4F" w:rsidP="00E94A4F">
      <w:pPr>
        <w:pStyle w:val="ListParagraph"/>
        <w:tabs>
          <w:tab w:val="left" w:pos="1984"/>
        </w:tabs>
        <w:ind w:left="2250" w:hanging="270"/>
        <w:contextualSpacing w:val="0"/>
        <w:rPr>
          <w:rFonts w:ascii="Book Antiqua" w:hAnsi="Book Antiqua" w:cs="Calibri"/>
          <w:szCs w:val="24"/>
          <w:lang w:val="es-PR"/>
        </w:rPr>
      </w:pPr>
    </w:p>
    <w:p w14:paraId="13F767D9" w14:textId="4BB1DDBE" w:rsidR="00A328BE" w:rsidRPr="00A328BE" w:rsidRDefault="00A328BE" w:rsidP="00BF7CBF">
      <w:pPr>
        <w:pStyle w:val="ListParagraph"/>
        <w:numPr>
          <w:ilvl w:val="0"/>
          <w:numId w:val="67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1,655,000   </w:t>
      </w:r>
    </w:p>
    <w:p w14:paraId="1557B166" w14:textId="54227C2F" w:rsidR="00A328BE" w:rsidRPr="00A328BE" w:rsidRDefault="00A328BE" w:rsidP="00BF7CBF">
      <w:pPr>
        <w:pStyle w:val="ListParagraph"/>
        <w:numPr>
          <w:ilvl w:val="2"/>
          <w:numId w:val="107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Pagos a PRIMAS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990,000  </w:t>
      </w:r>
    </w:p>
    <w:p w14:paraId="603D470E" w14:textId="7D5B70DD" w:rsidR="00A328BE" w:rsidRPr="00A328BE" w:rsidRDefault="00A328BE" w:rsidP="00BF7CBF">
      <w:pPr>
        <w:pStyle w:val="ListParagraph"/>
        <w:numPr>
          <w:ilvl w:val="2"/>
          <w:numId w:val="107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23,000   </w:t>
      </w:r>
    </w:p>
    <w:p w14:paraId="29DBDC59" w14:textId="37BB55AB" w:rsidR="00A328BE" w:rsidRPr="00A328BE" w:rsidRDefault="00A328BE" w:rsidP="00BF7CBF">
      <w:pPr>
        <w:pStyle w:val="ListParagraph"/>
        <w:numPr>
          <w:ilvl w:val="2"/>
          <w:numId w:val="107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Reparaciones y mantenimientos</w:t>
      </w:r>
      <w:r w:rsidRPr="00A328BE">
        <w:rPr>
          <w:rFonts w:ascii="Book Antiqua" w:hAnsi="Book Antiqua" w:cs="Calibri"/>
          <w:szCs w:val="24"/>
          <w:lang w:val="es-PR"/>
        </w:rPr>
        <w:tab/>
        <w:t>            6,000  </w:t>
      </w:r>
    </w:p>
    <w:p w14:paraId="72A10A43" w14:textId="23E60DE4" w:rsidR="00A328BE" w:rsidRPr="00A328BE" w:rsidRDefault="00A328BE" w:rsidP="00BF7CBF">
      <w:pPr>
        <w:pStyle w:val="ListParagraph"/>
        <w:numPr>
          <w:ilvl w:val="2"/>
          <w:numId w:val="107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t>                    636,000   </w:t>
      </w:r>
    </w:p>
    <w:p w14:paraId="27139491" w14:textId="5F07E769" w:rsidR="00A328BE" w:rsidRPr="00A328BE" w:rsidRDefault="00A328BE" w:rsidP="00BF7CBF">
      <w:pPr>
        <w:pStyle w:val="ListParagraph"/>
        <w:numPr>
          <w:ilvl w:val="0"/>
          <w:numId w:val="680"/>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Gastos de transportación</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60,000   </w:t>
      </w:r>
    </w:p>
    <w:p w14:paraId="35374BA1" w14:textId="6AB69F53" w:rsidR="00A328BE" w:rsidRPr="00A328BE" w:rsidRDefault="00A328BE" w:rsidP="00BF7CBF">
      <w:pPr>
        <w:pStyle w:val="ListParagraph"/>
        <w:numPr>
          <w:ilvl w:val="0"/>
          <w:numId w:val="681"/>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220,000   </w:t>
      </w:r>
    </w:p>
    <w:p w14:paraId="255D27DF" w14:textId="46EEC38C" w:rsidR="00A328BE" w:rsidRPr="00A328BE" w:rsidRDefault="00A328BE" w:rsidP="00BF7CBF">
      <w:pPr>
        <w:pStyle w:val="ListParagraph"/>
        <w:numPr>
          <w:ilvl w:val="2"/>
          <w:numId w:val="1080"/>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t xml:space="preserve"> </w:t>
      </w:r>
      <w:r w:rsidRPr="00A328BE">
        <w:rPr>
          <w:rFonts w:ascii="Book Antiqua" w:hAnsi="Book Antiqua" w:cs="Calibri"/>
          <w:szCs w:val="24"/>
          <w:lang w:val="es-PR"/>
        </w:rPr>
        <w:tab/>
        <w:t>                                </w:t>
      </w:r>
      <w:r w:rsidR="00446846">
        <w:rPr>
          <w:rFonts w:ascii="Book Antiqua" w:hAnsi="Book Antiqua" w:cs="Calibri"/>
          <w:szCs w:val="24"/>
          <w:lang w:val="es-PR"/>
        </w:rPr>
        <w:t xml:space="preserve"> </w:t>
      </w:r>
      <w:r w:rsidRPr="00A328BE">
        <w:rPr>
          <w:rFonts w:ascii="Book Antiqua" w:hAnsi="Book Antiqua" w:cs="Calibri"/>
          <w:szCs w:val="24"/>
          <w:lang w:val="es-PR"/>
        </w:rPr>
        <w:t>60,000   </w:t>
      </w:r>
    </w:p>
    <w:p w14:paraId="01CF5B53" w14:textId="77777777" w:rsidR="00A328BE" w:rsidRPr="00A328BE" w:rsidRDefault="00A328BE" w:rsidP="009C58DA">
      <w:pPr>
        <w:pStyle w:val="ListParagraph"/>
        <w:numPr>
          <w:ilvl w:val="2"/>
          <w:numId w:val="1080"/>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Servicios profesionales de  </w:t>
      </w:r>
    </w:p>
    <w:p w14:paraId="0AEF334E" w14:textId="208BFBA3" w:rsidR="00A328BE" w:rsidRDefault="00A328BE" w:rsidP="009C58DA">
      <w:pPr>
        <w:pStyle w:val="ListParagraph"/>
        <w:tabs>
          <w:tab w:val="left" w:pos="1984"/>
        </w:tabs>
        <w:ind w:left="2250"/>
        <w:contextualSpacing w:val="0"/>
        <w:rPr>
          <w:rFonts w:ascii="Book Antiqua" w:hAnsi="Book Antiqua" w:cs="Calibri"/>
          <w:szCs w:val="24"/>
          <w:lang w:val="es-PR"/>
        </w:rPr>
      </w:pPr>
      <w:r w:rsidRPr="00A328BE">
        <w:rPr>
          <w:rFonts w:ascii="Book Antiqua" w:hAnsi="Book Antiqua" w:cs="Calibri"/>
          <w:szCs w:val="24"/>
          <w:lang w:val="es-PR"/>
        </w:rPr>
        <w:t>finanzas y contabilidad</w:t>
      </w:r>
      <w:r w:rsidRPr="00A328BE">
        <w:rPr>
          <w:rFonts w:ascii="Book Antiqua" w:hAnsi="Book Antiqua" w:cs="Calibri"/>
          <w:szCs w:val="24"/>
          <w:lang w:val="es-PR"/>
        </w:rPr>
        <w:tab/>
      </w:r>
      <w:r w:rsidRPr="00A328BE">
        <w:rPr>
          <w:rFonts w:ascii="Book Antiqua" w:hAnsi="Book Antiqua" w:cs="Calibri"/>
          <w:szCs w:val="24"/>
          <w:lang w:val="es-PR"/>
        </w:rPr>
        <w:tab/>
        <w:t>         55,000  </w:t>
      </w:r>
    </w:p>
    <w:p w14:paraId="1169B524"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158FFB00" w14:textId="1FDEE6F7" w:rsidR="00A328BE" w:rsidRDefault="00A328BE" w:rsidP="009C58DA">
      <w:pPr>
        <w:pStyle w:val="ListParagraph"/>
        <w:numPr>
          <w:ilvl w:val="2"/>
          <w:numId w:val="1080"/>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 xml:space="preserve">Sistemas de información </w:t>
      </w:r>
      <w:r w:rsidRPr="00A328BE">
        <w:rPr>
          <w:rFonts w:ascii="Book Antiqua" w:hAnsi="Book Antiqua" w:cs="Calibri"/>
          <w:szCs w:val="24"/>
          <w:lang w:val="es-PR"/>
        </w:rPr>
        <w:tab/>
      </w:r>
      <w:r w:rsidRPr="00A328BE">
        <w:rPr>
          <w:rFonts w:ascii="Book Antiqua" w:hAnsi="Book Antiqua" w:cs="Calibri"/>
          <w:szCs w:val="24"/>
          <w:lang w:val="es-PR"/>
        </w:rPr>
        <w:tab/>
        <w:t>         35,000   </w:t>
      </w:r>
    </w:p>
    <w:p w14:paraId="60AE7C39"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4F9CFA4B" w14:textId="08BB63D4" w:rsidR="00A328BE" w:rsidRDefault="00A328BE" w:rsidP="009C58DA">
      <w:pPr>
        <w:pStyle w:val="ListParagraph"/>
        <w:numPr>
          <w:ilvl w:val="2"/>
          <w:numId w:val="1080"/>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Otros servicios profesionales                       70,000  </w:t>
      </w:r>
    </w:p>
    <w:p w14:paraId="60AE9579"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543AEEE4" w14:textId="6D6331D0" w:rsidR="00A328BE" w:rsidRPr="00A328BE" w:rsidRDefault="00A328BE" w:rsidP="00BF7CBF">
      <w:pPr>
        <w:pStyle w:val="ListParagraph"/>
        <w:numPr>
          <w:ilvl w:val="0"/>
          <w:numId w:val="682"/>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Otros gastos de funcionamientos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 xml:space="preserve"> 564,000 </w:t>
      </w:r>
    </w:p>
    <w:p w14:paraId="73EB88AD" w14:textId="70FC24CE" w:rsidR="00A328BE" w:rsidRPr="00A328BE" w:rsidRDefault="00A328BE" w:rsidP="00BF7CBF">
      <w:pPr>
        <w:pStyle w:val="ListParagraph"/>
        <w:numPr>
          <w:ilvl w:val="0"/>
          <w:numId w:val="68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Materiales y suministros</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123,000 </w:t>
      </w:r>
    </w:p>
    <w:p w14:paraId="2DE74B9C" w14:textId="37FA3BBD" w:rsidR="00A328BE" w:rsidRPr="00A328BE" w:rsidRDefault="00A328BE" w:rsidP="00BF7CBF">
      <w:pPr>
        <w:pStyle w:val="ListParagraph"/>
        <w:numPr>
          <w:ilvl w:val="0"/>
          <w:numId w:val="684"/>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61,000 </w:t>
      </w:r>
    </w:p>
    <w:p w14:paraId="1D4C75C4" w14:textId="1D94F896" w:rsidR="00A328BE" w:rsidRPr="00A328BE" w:rsidRDefault="00A328BE" w:rsidP="00BF7CBF">
      <w:pPr>
        <w:pStyle w:val="ListParagraph"/>
        <w:numPr>
          <w:ilvl w:val="2"/>
          <w:numId w:val="1081"/>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Otras compras de equipos</w:t>
      </w:r>
      <w:r w:rsidRPr="00A328BE">
        <w:rPr>
          <w:rFonts w:ascii="Book Antiqua" w:hAnsi="Book Antiqua" w:cs="Calibri"/>
          <w:szCs w:val="24"/>
          <w:lang w:val="es-PR"/>
        </w:rPr>
        <w:tab/>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33,000 </w:t>
      </w:r>
    </w:p>
    <w:p w14:paraId="194EAEBB" w14:textId="1553FD0C" w:rsidR="00A328BE" w:rsidRPr="00A328BE" w:rsidRDefault="00A328BE" w:rsidP="00BF7CBF">
      <w:pPr>
        <w:pStyle w:val="ListParagraph"/>
        <w:numPr>
          <w:ilvl w:val="2"/>
          <w:numId w:val="1081"/>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Compras de equipo de IT</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FC650B">
        <w:rPr>
          <w:rFonts w:ascii="Book Antiqua" w:hAnsi="Book Antiqua" w:cs="Calibri"/>
          <w:szCs w:val="24"/>
          <w:lang w:val="es-PR"/>
        </w:rPr>
        <w:t xml:space="preserve">       </w:t>
      </w:r>
      <w:r w:rsidRPr="00A328BE">
        <w:rPr>
          <w:rFonts w:ascii="Book Antiqua" w:hAnsi="Book Antiqua" w:cs="Calibri"/>
          <w:szCs w:val="24"/>
          <w:lang w:val="es-PR"/>
        </w:rPr>
        <w:t>28,000 </w:t>
      </w:r>
    </w:p>
    <w:p w14:paraId="7A91FD31" w14:textId="080817D1" w:rsidR="00A328BE" w:rsidRPr="00A328BE" w:rsidRDefault="00A328BE" w:rsidP="00BF7CBF">
      <w:pPr>
        <w:pStyle w:val="ListParagraph"/>
        <w:numPr>
          <w:ilvl w:val="0"/>
          <w:numId w:val="68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Anuncios y pautas en medios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7,000   </w:t>
      </w:r>
    </w:p>
    <w:p w14:paraId="4DAB4905" w14:textId="2425F4FC" w:rsidR="00A328BE" w:rsidRPr="00A328BE" w:rsidRDefault="00A328BE" w:rsidP="00BF7CBF">
      <w:pPr>
        <w:pStyle w:val="ListParagraph"/>
        <w:numPr>
          <w:ilvl w:val="0"/>
          <w:numId w:val="686"/>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Asignación pareo de Fondos Federales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926,000   </w:t>
      </w:r>
    </w:p>
    <w:p w14:paraId="3F1D2759" w14:textId="69F25AE2" w:rsidR="00A328BE" w:rsidRPr="00A328BE" w:rsidRDefault="00A328BE" w:rsidP="00BF7CBF">
      <w:pPr>
        <w:pStyle w:val="ListParagraph"/>
        <w:numPr>
          <w:ilvl w:val="0"/>
          <w:numId w:val="68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lastRenderedPageBreak/>
        <w:t xml:space="preserve">Donativos, subsidios y otras distribuciones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46,000 </w:t>
      </w:r>
    </w:p>
    <w:p w14:paraId="5C7B55B3" w14:textId="01964BEE" w:rsidR="00A328BE" w:rsidRPr="00A328BE" w:rsidRDefault="00A328BE" w:rsidP="00BF7CBF">
      <w:pPr>
        <w:pStyle w:val="ListParagraph"/>
        <w:numPr>
          <w:ilvl w:val="0"/>
          <w:numId w:val="68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Aportaciones a entidades no gubernamentales</w:t>
      </w:r>
      <w:proofErr w:type="gramStart"/>
      <w:r w:rsidRPr="00A328BE">
        <w:rPr>
          <w:rFonts w:ascii="Book Antiqua" w:hAnsi="Book Antiqua" w:cs="Calibri"/>
          <w:szCs w:val="24"/>
          <w:lang w:val="es-PR"/>
        </w:rPr>
        <w:tab/>
        <w:t xml:space="preserve">  </w:t>
      </w:r>
      <w:r w:rsidRPr="00A328BE">
        <w:rPr>
          <w:rFonts w:ascii="Book Antiqua" w:hAnsi="Book Antiqua" w:cs="Calibri"/>
          <w:szCs w:val="24"/>
          <w:lang w:val="es-PR"/>
        </w:rPr>
        <w:tab/>
      </w:r>
      <w:proofErr w:type="gramEnd"/>
      <w:r w:rsidRPr="00A328BE">
        <w:rPr>
          <w:rFonts w:ascii="Book Antiqua" w:hAnsi="Book Antiqua" w:cs="Calibri"/>
          <w:szCs w:val="24"/>
          <w:lang w:val="es-PR"/>
        </w:rPr>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3,577,000 </w:t>
      </w:r>
    </w:p>
    <w:p w14:paraId="0293A21A"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Gastos de funcionamiento de la  </w:t>
      </w:r>
    </w:p>
    <w:p w14:paraId="4061C29F" w14:textId="77777777" w:rsidR="009C58DA"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Fundación Luis Muñoz Marín</w:t>
      </w:r>
      <w:r w:rsidRPr="00A328BE">
        <w:rPr>
          <w:rFonts w:ascii="Book Antiqua" w:hAnsi="Book Antiqua" w:cs="Calibri"/>
          <w:szCs w:val="24"/>
          <w:lang w:val="es-PR"/>
        </w:rPr>
        <w:tab/>
        <w:t>            437,000</w:t>
      </w:r>
      <w:r w:rsidRPr="00A328BE">
        <w:rPr>
          <w:rFonts w:ascii="Book Antiqua" w:hAnsi="Book Antiqua" w:cs="Calibri"/>
          <w:szCs w:val="24"/>
          <w:lang w:val="es-PR"/>
        </w:rPr>
        <w:tab/>
      </w:r>
    </w:p>
    <w:p w14:paraId="74BE6C66" w14:textId="784313F6" w:rsidR="00A328BE" w:rsidRP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w:t>
      </w:r>
    </w:p>
    <w:p w14:paraId="485184A9"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Gastos de funcionamiento del  </w:t>
      </w:r>
    </w:p>
    <w:p w14:paraId="7A5B1EAF" w14:textId="77777777" w:rsidR="00A328BE" w:rsidRDefault="00A328BE" w:rsidP="009C58DA">
      <w:pPr>
        <w:pStyle w:val="ListParagraph"/>
        <w:tabs>
          <w:tab w:val="left" w:pos="1984"/>
        </w:tabs>
        <w:ind w:left="2250" w:hanging="180"/>
        <w:contextualSpacing w:val="0"/>
        <w:rPr>
          <w:rFonts w:ascii="Book Antiqua" w:hAnsi="Book Antiqua" w:cs="Calibri"/>
          <w:szCs w:val="24"/>
          <w:lang w:val="es-PR"/>
        </w:rPr>
      </w:pPr>
      <w:r w:rsidRPr="00A328BE">
        <w:rPr>
          <w:rFonts w:ascii="Book Antiqua" w:hAnsi="Book Antiqua" w:cs="Calibri"/>
          <w:szCs w:val="24"/>
          <w:lang w:val="es-PR"/>
        </w:rPr>
        <w:t xml:space="preserve">Ateneo Puertorriqueño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147,000 </w:t>
      </w:r>
    </w:p>
    <w:p w14:paraId="6081CC38" w14:textId="77777777" w:rsidR="009C58DA" w:rsidRPr="00A328BE" w:rsidRDefault="009C58DA" w:rsidP="009C58DA">
      <w:pPr>
        <w:pStyle w:val="ListParagraph"/>
        <w:tabs>
          <w:tab w:val="left" w:pos="1984"/>
        </w:tabs>
        <w:ind w:left="2250" w:hanging="180"/>
        <w:contextualSpacing w:val="0"/>
        <w:rPr>
          <w:rFonts w:ascii="Book Antiqua" w:hAnsi="Book Antiqua" w:cs="Calibri"/>
          <w:szCs w:val="24"/>
          <w:lang w:val="es-PR"/>
        </w:rPr>
      </w:pPr>
    </w:p>
    <w:p w14:paraId="14B510DE" w14:textId="41794718" w:rsid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Museo de Arte de Bayamón</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61,000 </w:t>
      </w:r>
    </w:p>
    <w:p w14:paraId="687303F7"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0154E0B4"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Gastos de funcionamiento de la  </w:t>
      </w:r>
    </w:p>
    <w:p w14:paraId="303D1AE1" w14:textId="77777777" w:rsid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Orquesta Filarmónica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265,000 </w:t>
      </w:r>
    </w:p>
    <w:p w14:paraId="0D52C28A" w14:textId="77777777" w:rsidR="009C58DA" w:rsidRPr="00A328BE" w:rsidRDefault="009C58DA" w:rsidP="009C58DA">
      <w:pPr>
        <w:pStyle w:val="ListParagraph"/>
        <w:tabs>
          <w:tab w:val="left" w:pos="1984"/>
        </w:tabs>
        <w:ind w:left="2250" w:hanging="270"/>
        <w:contextualSpacing w:val="0"/>
        <w:rPr>
          <w:rFonts w:ascii="Book Antiqua" w:hAnsi="Book Antiqua" w:cs="Calibri"/>
          <w:szCs w:val="24"/>
          <w:lang w:val="es-PR"/>
        </w:rPr>
      </w:pPr>
    </w:p>
    <w:p w14:paraId="333CFA23"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Transferencia al Museo de Arte  </w:t>
      </w:r>
    </w:p>
    <w:p w14:paraId="4554F23C" w14:textId="77777777" w:rsidR="00A328BE" w:rsidRP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de Puerto Rico para sufragar  </w:t>
      </w:r>
    </w:p>
    <w:p w14:paraId="66DDBE00" w14:textId="77777777" w:rsid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gastos de funcionamiento </w:t>
      </w:r>
      <w:r w:rsidRPr="00A328BE">
        <w:rPr>
          <w:rFonts w:ascii="Book Antiqua" w:hAnsi="Book Antiqua" w:cs="Calibri"/>
          <w:szCs w:val="24"/>
          <w:lang w:val="es-PR"/>
        </w:rPr>
        <w:tab/>
      </w:r>
      <w:r w:rsidRPr="00A328BE">
        <w:rPr>
          <w:rFonts w:ascii="Book Antiqua" w:hAnsi="Book Antiqua" w:cs="Calibri"/>
          <w:szCs w:val="24"/>
          <w:lang w:val="es-PR"/>
        </w:rPr>
        <w:tab/>
        <w:t>        1,299,000 </w:t>
      </w:r>
    </w:p>
    <w:p w14:paraId="3931F216" w14:textId="77777777" w:rsidR="009C58DA" w:rsidRPr="00A328BE" w:rsidRDefault="009C58DA" w:rsidP="009C58DA">
      <w:pPr>
        <w:pStyle w:val="ListParagraph"/>
        <w:tabs>
          <w:tab w:val="left" w:pos="1984"/>
        </w:tabs>
        <w:ind w:left="2250" w:hanging="270"/>
        <w:contextualSpacing w:val="0"/>
        <w:rPr>
          <w:rFonts w:ascii="Book Antiqua" w:hAnsi="Book Antiqua" w:cs="Calibri"/>
          <w:szCs w:val="24"/>
          <w:lang w:val="es-PR"/>
        </w:rPr>
      </w:pPr>
    </w:p>
    <w:p w14:paraId="63CEF232"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Gastos de funcionamiento del Museo  </w:t>
      </w:r>
    </w:p>
    <w:p w14:paraId="152E4D18" w14:textId="77777777" w:rsidR="00A328BE" w:rsidRP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de Arte de Ponce, Inc. según dispuesto  </w:t>
      </w:r>
    </w:p>
    <w:p w14:paraId="2C505EE5" w14:textId="77777777" w:rsidR="00A328BE" w:rsidRDefault="00A328BE" w:rsidP="009C58DA">
      <w:pPr>
        <w:pStyle w:val="ListParagraph"/>
        <w:tabs>
          <w:tab w:val="left" w:pos="1984"/>
        </w:tabs>
        <w:ind w:left="2250" w:hanging="180"/>
        <w:contextualSpacing w:val="0"/>
        <w:rPr>
          <w:rFonts w:ascii="Book Antiqua" w:hAnsi="Book Antiqua" w:cs="Calibri"/>
          <w:szCs w:val="24"/>
          <w:lang w:val="es-PR"/>
        </w:rPr>
      </w:pPr>
      <w:r w:rsidRPr="00A328BE">
        <w:rPr>
          <w:rFonts w:ascii="Book Antiqua" w:hAnsi="Book Antiqua" w:cs="Calibri"/>
          <w:szCs w:val="24"/>
          <w:lang w:val="es-PR"/>
        </w:rPr>
        <w:t xml:space="preserve">en la Ley Núm. 227-2000. </w:t>
      </w:r>
      <w:r w:rsidRPr="00A328BE">
        <w:rPr>
          <w:rFonts w:ascii="Book Antiqua" w:hAnsi="Book Antiqua" w:cs="Calibri"/>
          <w:szCs w:val="24"/>
          <w:lang w:val="es-PR"/>
        </w:rPr>
        <w:tab/>
      </w:r>
      <w:r w:rsidRPr="00A328BE">
        <w:rPr>
          <w:rFonts w:ascii="Book Antiqua" w:hAnsi="Book Antiqua" w:cs="Calibri"/>
          <w:szCs w:val="24"/>
          <w:lang w:val="es-PR"/>
        </w:rPr>
        <w:tab/>
        <w:t>           866,000 </w:t>
      </w:r>
    </w:p>
    <w:p w14:paraId="27755D93" w14:textId="77777777" w:rsidR="009C58DA" w:rsidRPr="00A328BE" w:rsidRDefault="009C58DA" w:rsidP="009C58DA">
      <w:pPr>
        <w:pStyle w:val="ListParagraph"/>
        <w:tabs>
          <w:tab w:val="left" w:pos="1984"/>
        </w:tabs>
        <w:ind w:left="2250" w:hanging="180"/>
        <w:contextualSpacing w:val="0"/>
        <w:rPr>
          <w:rFonts w:ascii="Book Antiqua" w:hAnsi="Book Antiqua" w:cs="Calibri"/>
          <w:szCs w:val="24"/>
          <w:lang w:val="es-PR"/>
        </w:rPr>
      </w:pPr>
    </w:p>
    <w:p w14:paraId="2255547B"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Transferencia al Museo de Las Américas  </w:t>
      </w:r>
    </w:p>
    <w:p w14:paraId="3E96ABA1" w14:textId="77777777" w:rsid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para gastos de funcionamiento</w:t>
      </w:r>
      <w:r w:rsidRPr="00A328BE">
        <w:rPr>
          <w:rFonts w:ascii="Book Antiqua" w:hAnsi="Book Antiqua" w:cs="Calibri"/>
          <w:szCs w:val="24"/>
          <w:lang w:val="es-PR"/>
        </w:rPr>
        <w:tab/>
        <w:t>          156,000 </w:t>
      </w:r>
    </w:p>
    <w:p w14:paraId="26D1AB63" w14:textId="77777777" w:rsidR="009C58DA" w:rsidRPr="00A328BE" w:rsidRDefault="009C58DA" w:rsidP="009C58DA">
      <w:pPr>
        <w:pStyle w:val="ListParagraph"/>
        <w:tabs>
          <w:tab w:val="left" w:pos="1984"/>
        </w:tabs>
        <w:ind w:left="2250" w:hanging="270"/>
        <w:contextualSpacing w:val="0"/>
        <w:rPr>
          <w:rFonts w:ascii="Book Antiqua" w:hAnsi="Book Antiqua" w:cs="Calibri"/>
          <w:szCs w:val="24"/>
          <w:lang w:val="es-PR"/>
        </w:rPr>
      </w:pPr>
    </w:p>
    <w:p w14:paraId="35431B20" w14:textId="77777777" w:rsidR="00A328BE" w:rsidRPr="00A328BE" w:rsidRDefault="00A328BE" w:rsidP="009C58DA">
      <w:pPr>
        <w:pStyle w:val="ListParagraph"/>
        <w:numPr>
          <w:ilvl w:val="2"/>
          <w:numId w:val="1082"/>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Transferencia al Museo de Arte  </w:t>
      </w:r>
    </w:p>
    <w:p w14:paraId="42439938" w14:textId="77777777" w:rsidR="00FC650B"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Contemporáneo para promover </w:t>
      </w:r>
    </w:p>
    <w:p w14:paraId="2F0F1CEF" w14:textId="77777777" w:rsidR="00FC650B"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las artes plásticas, llevar a cabo </w:t>
      </w:r>
    </w:p>
    <w:p w14:paraId="249334E0" w14:textId="77777777" w:rsidR="00FC650B"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actividades educativas y culturales, </w:t>
      </w:r>
    </w:p>
    <w:p w14:paraId="68153BA7" w14:textId="77777777" w:rsidR="00FC650B"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y mantener </w:t>
      </w:r>
      <w:proofErr w:type="gramStart"/>
      <w:r w:rsidRPr="00A328BE">
        <w:rPr>
          <w:rFonts w:ascii="Book Antiqua" w:hAnsi="Book Antiqua" w:cs="Calibri"/>
          <w:szCs w:val="24"/>
          <w:lang w:val="es-PR"/>
        </w:rPr>
        <w:t>un  Centro</w:t>
      </w:r>
      <w:proofErr w:type="gramEnd"/>
      <w:r w:rsidRPr="00A328BE">
        <w:rPr>
          <w:rFonts w:ascii="Book Antiqua" w:hAnsi="Book Antiqua" w:cs="Calibri"/>
          <w:szCs w:val="24"/>
          <w:lang w:val="es-PR"/>
        </w:rPr>
        <w:t xml:space="preserve"> de Documentación </w:t>
      </w:r>
    </w:p>
    <w:p w14:paraId="6F87568D" w14:textId="77777777" w:rsidR="00FC650B"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sobre Arte</w:t>
      </w:r>
      <w:r w:rsidR="00FC650B">
        <w:rPr>
          <w:rFonts w:ascii="Book Antiqua" w:hAnsi="Book Antiqua" w:cs="Calibri"/>
          <w:szCs w:val="24"/>
          <w:lang w:val="es-PR"/>
        </w:rPr>
        <w:t xml:space="preserve"> </w:t>
      </w:r>
      <w:r w:rsidRPr="00A328BE">
        <w:rPr>
          <w:rFonts w:ascii="Book Antiqua" w:hAnsi="Book Antiqua" w:cs="Calibri"/>
          <w:szCs w:val="24"/>
          <w:lang w:val="es-PR"/>
        </w:rPr>
        <w:t xml:space="preserve">Contemporáneo, según lo </w:t>
      </w:r>
    </w:p>
    <w:p w14:paraId="747045F9" w14:textId="77777777" w:rsidR="00FC650B"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dispuesto en la Ley Núm. 91-1994, </w:t>
      </w:r>
    </w:p>
    <w:p w14:paraId="6AC20A20" w14:textId="77777777" w:rsidR="009C58DA"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según enmendada    </w:t>
      </w:r>
      <w:r w:rsidR="00FC650B">
        <w:rPr>
          <w:rFonts w:ascii="Book Antiqua" w:hAnsi="Book Antiqua" w:cs="Calibri"/>
          <w:szCs w:val="24"/>
          <w:lang w:val="es-PR"/>
        </w:rPr>
        <w:t xml:space="preserve"> </w:t>
      </w:r>
      <w:r w:rsidR="00FC650B">
        <w:rPr>
          <w:rFonts w:ascii="Book Antiqua" w:hAnsi="Book Antiqua" w:cs="Calibri"/>
          <w:szCs w:val="24"/>
          <w:lang w:val="es-PR"/>
        </w:rPr>
        <w:tab/>
      </w:r>
      <w:r w:rsidR="00FC650B">
        <w:rPr>
          <w:rFonts w:ascii="Book Antiqua" w:hAnsi="Book Antiqua" w:cs="Calibri"/>
          <w:szCs w:val="24"/>
          <w:lang w:val="es-PR"/>
        </w:rPr>
        <w:tab/>
      </w:r>
      <w:r w:rsidR="00FC650B">
        <w:rPr>
          <w:rFonts w:ascii="Book Antiqua" w:hAnsi="Book Antiqua" w:cs="Calibri"/>
          <w:szCs w:val="24"/>
          <w:lang w:val="es-PR"/>
        </w:rPr>
        <w:tab/>
      </w:r>
      <w:r w:rsidR="00FC650B">
        <w:rPr>
          <w:rFonts w:ascii="Book Antiqua" w:hAnsi="Book Antiqua" w:cs="Calibri"/>
          <w:szCs w:val="24"/>
          <w:lang w:val="es-PR"/>
        </w:rPr>
        <w:tab/>
      </w:r>
      <w:r w:rsidRPr="00A328BE">
        <w:rPr>
          <w:rFonts w:ascii="Book Antiqua" w:hAnsi="Book Antiqua" w:cs="Calibri"/>
          <w:szCs w:val="24"/>
          <w:lang w:val="es-PR"/>
        </w:rPr>
        <w:t>346,000</w:t>
      </w:r>
      <w:r w:rsidRPr="00A328BE">
        <w:rPr>
          <w:rFonts w:ascii="Book Antiqua" w:hAnsi="Book Antiqua" w:cs="Calibri"/>
          <w:szCs w:val="24"/>
          <w:lang w:val="es-PR"/>
        </w:rPr>
        <w:tab/>
      </w:r>
    </w:p>
    <w:p w14:paraId="068DA51B" w14:textId="54A8CCB4" w:rsidR="00A328BE" w:rsidRP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ab/>
        <w:t> </w:t>
      </w:r>
    </w:p>
    <w:p w14:paraId="0303AD37" w14:textId="62897805" w:rsidR="00A328BE" w:rsidRPr="00A328BE" w:rsidRDefault="00A328BE" w:rsidP="00BF7CBF">
      <w:pPr>
        <w:pStyle w:val="ListParagraph"/>
        <w:tabs>
          <w:tab w:val="left" w:pos="1984"/>
        </w:tabs>
        <w:spacing w:after="360"/>
        <w:contextualSpacing w:val="0"/>
        <w:rPr>
          <w:rFonts w:ascii="Book Antiqua" w:hAnsi="Book Antiqua" w:cs="Calibri"/>
          <w:szCs w:val="24"/>
          <w:lang w:val="es-PR"/>
        </w:rPr>
      </w:pPr>
      <w:proofErr w:type="gramStart"/>
      <w:r w:rsidRPr="00A328BE">
        <w:rPr>
          <w:rFonts w:ascii="Book Antiqua" w:hAnsi="Book Antiqua" w:cs="Calibri"/>
          <w:szCs w:val="24"/>
          <w:lang w:val="es-PR"/>
        </w:rPr>
        <w:t>Total</w:t>
      </w:r>
      <w:proofErr w:type="gramEnd"/>
      <w:r w:rsidRPr="00A328BE">
        <w:rPr>
          <w:rFonts w:ascii="Book Antiqua" w:hAnsi="Book Antiqua" w:cs="Calibri"/>
          <w:szCs w:val="24"/>
          <w:lang w:val="es-PR"/>
        </w:rPr>
        <w:t xml:space="preserve"> Instituto de Cultura Puertorriqueña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2B5B31">
        <w:rPr>
          <w:rFonts w:ascii="Book Antiqua" w:hAnsi="Book Antiqua" w:cs="Calibri"/>
          <w:szCs w:val="24"/>
          <w:u w:val="single"/>
          <w:lang w:val="es-PR"/>
        </w:rPr>
        <w:t>19,598,000</w:t>
      </w:r>
      <w:r w:rsidRPr="003D16DE">
        <w:rPr>
          <w:rFonts w:ascii="Book Antiqua" w:hAnsi="Book Antiqua" w:cs="Calibri"/>
          <w:szCs w:val="24"/>
          <w:lang w:val="es-PR"/>
        </w:rPr>
        <w:t>   </w:t>
      </w:r>
      <w:r w:rsidRPr="00A328BE">
        <w:rPr>
          <w:rFonts w:ascii="Book Antiqua" w:hAnsi="Book Antiqua" w:cs="Calibri"/>
          <w:szCs w:val="24"/>
          <w:lang w:val="es-PR"/>
        </w:rPr>
        <w:t> </w:t>
      </w:r>
    </w:p>
    <w:p w14:paraId="3F18D77E" w14:textId="77777777" w:rsidR="00A328BE" w:rsidRPr="00A328BE" w:rsidRDefault="00A328BE" w:rsidP="00BF7CBF">
      <w:pPr>
        <w:pStyle w:val="ListParagraph"/>
        <w:numPr>
          <w:ilvl w:val="0"/>
          <w:numId w:val="68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Corporación de las Artes Musicales</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370FE5AD" w14:textId="6D248A81" w:rsidR="00A328BE" w:rsidRPr="00A328BE" w:rsidRDefault="00A328BE" w:rsidP="00BF7CBF">
      <w:pPr>
        <w:pStyle w:val="ListParagraph"/>
        <w:numPr>
          <w:ilvl w:val="0"/>
          <w:numId w:val="690"/>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7,254,000 </w:t>
      </w:r>
    </w:p>
    <w:p w14:paraId="77EAF3B6" w14:textId="191962D4" w:rsidR="00A328BE" w:rsidRPr="00A328BE" w:rsidRDefault="00A328BE" w:rsidP="00BF7CBF">
      <w:pPr>
        <w:pStyle w:val="ListParagraph"/>
        <w:numPr>
          <w:ilvl w:val="2"/>
          <w:numId w:val="108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074934">
        <w:rPr>
          <w:rFonts w:ascii="Book Antiqua" w:hAnsi="Book Antiqua" w:cs="Calibri"/>
          <w:szCs w:val="24"/>
          <w:lang w:val="es-PR"/>
        </w:rPr>
        <w:t xml:space="preserve">  </w:t>
      </w:r>
      <w:r w:rsidR="00446846">
        <w:rPr>
          <w:rFonts w:ascii="Book Antiqua" w:hAnsi="Book Antiqua" w:cs="Calibri"/>
          <w:szCs w:val="24"/>
          <w:lang w:val="es-PR"/>
        </w:rPr>
        <w:t xml:space="preserve"> </w:t>
      </w:r>
      <w:r w:rsidRPr="00A328BE">
        <w:rPr>
          <w:rFonts w:ascii="Book Antiqua" w:hAnsi="Book Antiqua" w:cs="Calibri"/>
          <w:szCs w:val="24"/>
          <w:lang w:val="es-PR"/>
        </w:rPr>
        <w:t>6,243,000   </w:t>
      </w:r>
    </w:p>
    <w:p w14:paraId="0B949378" w14:textId="478FE3E9" w:rsidR="00A328BE" w:rsidRPr="00A328BE" w:rsidRDefault="00A328BE" w:rsidP="00BF7CBF">
      <w:pPr>
        <w:pStyle w:val="ListParagraph"/>
        <w:numPr>
          <w:ilvl w:val="2"/>
          <w:numId w:val="108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lastRenderedPageBreak/>
        <w:t xml:space="preserve">Sueldos para Puestos de Confianza         </w:t>
      </w:r>
      <w:r w:rsidR="00074934">
        <w:rPr>
          <w:rFonts w:ascii="Book Antiqua" w:hAnsi="Book Antiqua" w:cs="Calibri"/>
          <w:szCs w:val="24"/>
          <w:lang w:val="es-PR"/>
        </w:rPr>
        <w:t xml:space="preserve"> </w:t>
      </w:r>
      <w:r w:rsidRPr="00A328BE">
        <w:rPr>
          <w:rFonts w:ascii="Book Antiqua" w:hAnsi="Book Antiqua" w:cs="Calibri"/>
          <w:szCs w:val="24"/>
          <w:lang w:val="es-PR"/>
        </w:rPr>
        <w:t>372,000  </w:t>
      </w:r>
    </w:p>
    <w:p w14:paraId="5DEA09EE" w14:textId="1E1A7B14" w:rsidR="00A328BE" w:rsidRPr="00A328BE" w:rsidRDefault="00A328BE" w:rsidP="00BF7CBF">
      <w:pPr>
        <w:pStyle w:val="ListParagraph"/>
        <w:numPr>
          <w:ilvl w:val="2"/>
          <w:numId w:val="108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Aportación patronal al seguro médico</w:t>
      </w:r>
      <w:r w:rsidR="00B939E4">
        <w:rPr>
          <w:rFonts w:ascii="Book Antiqua" w:hAnsi="Book Antiqua" w:cs="Calibri"/>
          <w:szCs w:val="24"/>
          <w:lang w:val="es-PR"/>
        </w:rPr>
        <w:t xml:space="preserve"> </w:t>
      </w:r>
      <w:r w:rsidRPr="00A328BE">
        <w:rPr>
          <w:rFonts w:ascii="Book Antiqua" w:hAnsi="Book Antiqua" w:cs="Calibri"/>
          <w:szCs w:val="24"/>
          <w:lang w:val="es-PR"/>
        </w:rPr>
        <w:t>   252,000  </w:t>
      </w:r>
    </w:p>
    <w:p w14:paraId="768BD729" w14:textId="52BCC991" w:rsidR="00A328BE" w:rsidRPr="00A328BE" w:rsidRDefault="00A328BE" w:rsidP="00BF7CBF">
      <w:pPr>
        <w:pStyle w:val="ListParagraph"/>
        <w:numPr>
          <w:ilvl w:val="2"/>
          <w:numId w:val="108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352,000 </w:t>
      </w:r>
    </w:p>
    <w:p w14:paraId="6DCA28B7" w14:textId="22C50554" w:rsidR="00A328BE" w:rsidRPr="00A328BE" w:rsidRDefault="00A328BE" w:rsidP="009C58DA">
      <w:pPr>
        <w:pStyle w:val="ListParagraph"/>
        <w:numPr>
          <w:ilvl w:val="2"/>
          <w:numId w:val="1083"/>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Jubilación Anticipada y Programa  </w:t>
      </w:r>
    </w:p>
    <w:p w14:paraId="7F88F92D" w14:textId="10B1B85F" w:rsidR="00A328BE" w:rsidRDefault="00A328BE" w:rsidP="009C58DA">
      <w:pPr>
        <w:pStyle w:val="ListParagraph"/>
        <w:tabs>
          <w:tab w:val="left" w:pos="1984"/>
        </w:tabs>
        <w:ind w:left="2250"/>
        <w:contextualSpacing w:val="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00B939E4">
        <w:rPr>
          <w:rFonts w:ascii="Book Antiqua" w:hAnsi="Book Antiqua" w:cs="Calibri"/>
          <w:szCs w:val="24"/>
          <w:lang w:val="es-PR"/>
        </w:rPr>
        <w:t xml:space="preserve">  </w:t>
      </w:r>
      <w:r w:rsidRPr="00A328BE">
        <w:rPr>
          <w:rFonts w:ascii="Book Antiqua" w:hAnsi="Book Antiqua" w:cs="Calibri"/>
          <w:szCs w:val="24"/>
          <w:lang w:val="es-PR"/>
        </w:rPr>
        <w:t>     35,000 </w:t>
      </w:r>
    </w:p>
    <w:p w14:paraId="6F41C49F"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44CC2790" w14:textId="0E0C7A08" w:rsidR="00A328BE" w:rsidRPr="00A328BE" w:rsidRDefault="00A328BE" w:rsidP="00BF7CBF">
      <w:pPr>
        <w:pStyle w:val="ListParagraph"/>
        <w:numPr>
          <w:ilvl w:val="0"/>
          <w:numId w:val="691"/>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Pagos al "</w:t>
      </w:r>
      <w:proofErr w:type="spellStart"/>
      <w:r w:rsidRPr="00A328BE">
        <w:rPr>
          <w:rFonts w:ascii="Book Antiqua" w:hAnsi="Book Antiqua" w:cs="Calibri"/>
          <w:szCs w:val="24"/>
          <w:lang w:val="es-PR"/>
        </w:rPr>
        <w:t>Paygo</w:t>
      </w:r>
      <w:proofErr w:type="spellEnd"/>
      <w:r w:rsidRPr="00A328BE">
        <w:rPr>
          <w:rFonts w:ascii="Book Antiqua" w:hAnsi="Book Antiqua" w:cs="Calibri"/>
          <w:szCs w:val="24"/>
          <w:lang w:val="es-PR"/>
        </w:rPr>
        <w:t>"</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439,000 </w:t>
      </w:r>
    </w:p>
    <w:p w14:paraId="67168EA9" w14:textId="1A9D2478" w:rsidR="00A328BE" w:rsidRPr="00A328BE" w:rsidRDefault="00A328BE" w:rsidP="00BF7CBF">
      <w:pPr>
        <w:pStyle w:val="ListParagraph"/>
        <w:numPr>
          <w:ilvl w:val="0"/>
          <w:numId w:val="692"/>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23,000 </w:t>
      </w:r>
    </w:p>
    <w:p w14:paraId="676BD0F1" w14:textId="0AFD6342" w:rsidR="00A328BE" w:rsidRPr="00A328BE" w:rsidRDefault="00A328BE" w:rsidP="00BF7CBF">
      <w:pPr>
        <w:pStyle w:val="ListParagraph"/>
        <w:numPr>
          <w:ilvl w:val="2"/>
          <w:numId w:val="1084"/>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Otras facilidades y pagos por servicios          </w:t>
      </w:r>
      <w:r w:rsidR="00446846">
        <w:rPr>
          <w:rFonts w:ascii="Book Antiqua" w:hAnsi="Book Antiqua" w:cs="Calibri"/>
          <w:szCs w:val="24"/>
          <w:lang w:val="es-PR"/>
        </w:rPr>
        <w:t xml:space="preserve">  </w:t>
      </w:r>
      <w:r w:rsidRPr="00A328BE">
        <w:rPr>
          <w:rFonts w:ascii="Book Antiqua" w:hAnsi="Book Antiqua" w:cs="Calibri"/>
          <w:szCs w:val="24"/>
          <w:lang w:val="es-PR"/>
        </w:rPr>
        <w:t>20,000 </w:t>
      </w:r>
    </w:p>
    <w:p w14:paraId="2E3BAECE" w14:textId="77777777" w:rsidR="00A328BE" w:rsidRPr="00A328BE" w:rsidRDefault="00A328BE" w:rsidP="009C58DA">
      <w:pPr>
        <w:pStyle w:val="ListParagraph"/>
        <w:numPr>
          <w:ilvl w:val="2"/>
          <w:numId w:val="1084"/>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Para el pago de combustible  </w:t>
      </w:r>
    </w:p>
    <w:p w14:paraId="42ADD4FA" w14:textId="404B957F" w:rsidR="00A328BE" w:rsidRDefault="00A328BE" w:rsidP="009C58DA">
      <w:pPr>
        <w:pStyle w:val="ListParagraph"/>
        <w:tabs>
          <w:tab w:val="left" w:pos="1984"/>
        </w:tabs>
        <w:ind w:left="2250" w:hanging="270"/>
        <w:contextualSpacing w:val="0"/>
        <w:rPr>
          <w:rFonts w:ascii="Book Antiqua" w:hAnsi="Book Antiqua" w:cs="Calibri"/>
          <w:szCs w:val="24"/>
          <w:lang w:val="es-PR"/>
        </w:rPr>
      </w:pPr>
      <w:r w:rsidRPr="00A328BE">
        <w:rPr>
          <w:rFonts w:ascii="Book Antiqua" w:hAnsi="Book Antiqua" w:cs="Calibri"/>
          <w:szCs w:val="24"/>
          <w:lang w:val="es-PR"/>
        </w:rPr>
        <w:t xml:space="preserve">y lubricante ASG                                                 </w:t>
      </w:r>
      <w:r w:rsidR="00FC650B">
        <w:rPr>
          <w:rFonts w:ascii="Book Antiqua" w:hAnsi="Book Antiqua" w:cs="Calibri"/>
          <w:szCs w:val="24"/>
          <w:lang w:val="es-PR"/>
        </w:rPr>
        <w:t xml:space="preserve"> </w:t>
      </w:r>
      <w:r w:rsidRPr="00A328BE">
        <w:rPr>
          <w:rFonts w:ascii="Book Antiqua" w:hAnsi="Book Antiqua" w:cs="Calibri"/>
          <w:szCs w:val="24"/>
          <w:lang w:val="es-PR"/>
        </w:rPr>
        <w:t>3,000 </w:t>
      </w:r>
    </w:p>
    <w:p w14:paraId="125AF66D" w14:textId="77777777" w:rsidR="009C58DA" w:rsidRPr="00A328BE" w:rsidRDefault="009C58DA" w:rsidP="009C58DA">
      <w:pPr>
        <w:pStyle w:val="ListParagraph"/>
        <w:tabs>
          <w:tab w:val="left" w:pos="1984"/>
        </w:tabs>
        <w:ind w:left="2250" w:hanging="270"/>
        <w:contextualSpacing w:val="0"/>
        <w:rPr>
          <w:rFonts w:ascii="Book Antiqua" w:hAnsi="Book Antiqua" w:cs="Calibri"/>
          <w:szCs w:val="24"/>
          <w:lang w:val="es-PR"/>
        </w:rPr>
      </w:pPr>
    </w:p>
    <w:p w14:paraId="21D040E1" w14:textId="77777777" w:rsidR="00A328BE" w:rsidRPr="00A328BE" w:rsidRDefault="00A328BE" w:rsidP="00BF7CBF">
      <w:pPr>
        <w:pStyle w:val="ListParagraph"/>
        <w:numPr>
          <w:ilvl w:val="0"/>
          <w:numId w:val="69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t>                                              180,000  </w:t>
      </w:r>
    </w:p>
    <w:p w14:paraId="4D55CB35" w14:textId="42DB89BC" w:rsidR="00A328BE" w:rsidRPr="00A328BE" w:rsidRDefault="00A328BE" w:rsidP="00BF7CBF">
      <w:pPr>
        <w:pStyle w:val="ListParagraph"/>
        <w:numPr>
          <w:ilvl w:val="2"/>
          <w:numId w:val="108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65,000  </w:t>
      </w:r>
    </w:p>
    <w:p w14:paraId="6F61976D" w14:textId="303D0277" w:rsidR="00A328BE" w:rsidRPr="00A328BE" w:rsidRDefault="00A328BE" w:rsidP="00BF7CBF">
      <w:pPr>
        <w:pStyle w:val="ListParagraph"/>
        <w:numPr>
          <w:ilvl w:val="2"/>
          <w:numId w:val="108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Otros servicios comprados</w:t>
      </w:r>
      <w:r w:rsidRPr="00A328BE">
        <w:rPr>
          <w:rFonts w:ascii="Book Antiqua" w:hAnsi="Book Antiqua" w:cs="Calibri"/>
          <w:szCs w:val="24"/>
          <w:lang w:val="es-PR"/>
        </w:rPr>
        <w:tab/>
        <w:t>               </w:t>
      </w:r>
      <w:r w:rsidR="00446846">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38,000   </w:t>
      </w:r>
    </w:p>
    <w:p w14:paraId="0DFB3560" w14:textId="4C3B2CD5" w:rsidR="00A328BE" w:rsidRPr="00A328BE" w:rsidRDefault="00A328BE" w:rsidP="00BF7CBF">
      <w:pPr>
        <w:pStyle w:val="ListParagraph"/>
        <w:numPr>
          <w:ilvl w:val="2"/>
          <w:numId w:val="108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FC650B">
        <w:rPr>
          <w:rFonts w:ascii="Book Antiqua" w:hAnsi="Book Antiqua" w:cs="Calibri"/>
          <w:szCs w:val="24"/>
          <w:lang w:val="es-PR"/>
        </w:rPr>
        <w:t xml:space="preserve">    </w:t>
      </w:r>
      <w:r w:rsidRPr="00A328BE">
        <w:rPr>
          <w:rFonts w:ascii="Book Antiqua" w:hAnsi="Book Antiqua" w:cs="Calibri"/>
          <w:szCs w:val="24"/>
          <w:lang w:val="es-PR"/>
        </w:rPr>
        <w:t>77,000 </w:t>
      </w:r>
    </w:p>
    <w:p w14:paraId="793B5241" w14:textId="2B3A4FC7" w:rsidR="00A328BE" w:rsidRPr="00A328BE" w:rsidRDefault="00A328BE" w:rsidP="00BF7CBF">
      <w:pPr>
        <w:pStyle w:val="ListParagraph"/>
        <w:numPr>
          <w:ilvl w:val="0"/>
          <w:numId w:val="694"/>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Gastos de transportación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6,000 </w:t>
      </w:r>
    </w:p>
    <w:p w14:paraId="73CF7229" w14:textId="4DC6B5BB" w:rsidR="00A328BE" w:rsidRPr="00A328BE" w:rsidRDefault="00A328BE" w:rsidP="00BF7CBF">
      <w:pPr>
        <w:pStyle w:val="ListParagraph"/>
        <w:numPr>
          <w:ilvl w:val="0"/>
          <w:numId w:val="69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319,000 </w:t>
      </w:r>
    </w:p>
    <w:p w14:paraId="785B741F" w14:textId="1A2DECFF" w:rsidR="00A328BE" w:rsidRPr="00A328BE" w:rsidRDefault="00A328BE" w:rsidP="00BF7CBF">
      <w:pPr>
        <w:pStyle w:val="ListParagraph"/>
        <w:numPr>
          <w:ilvl w:val="2"/>
          <w:numId w:val="1086"/>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30,000 </w:t>
      </w:r>
    </w:p>
    <w:p w14:paraId="6782B262" w14:textId="7470C422" w:rsidR="00A328BE" w:rsidRPr="00A328BE" w:rsidRDefault="00A328BE" w:rsidP="00BF7CBF">
      <w:pPr>
        <w:pStyle w:val="ListParagraph"/>
        <w:numPr>
          <w:ilvl w:val="2"/>
          <w:numId w:val="1086"/>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 Otros servicios profesionales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289,000   </w:t>
      </w:r>
    </w:p>
    <w:p w14:paraId="1C0253D0" w14:textId="5167DB66" w:rsidR="00A328BE" w:rsidRPr="00A328BE" w:rsidRDefault="00A328BE" w:rsidP="00BF7CBF">
      <w:pPr>
        <w:pStyle w:val="ListParagraph"/>
        <w:numPr>
          <w:ilvl w:val="0"/>
          <w:numId w:val="696"/>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Otros gastos de funcionamiento</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230,000 </w:t>
      </w:r>
    </w:p>
    <w:p w14:paraId="20560FDB" w14:textId="38505B57" w:rsidR="00A328BE" w:rsidRPr="00A328BE" w:rsidRDefault="00A328BE" w:rsidP="00BF7CBF">
      <w:pPr>
        <w:pStyle w:val="ListParagraph"/>
        <w:numPr>
          <w:ilvl w:val="0"/>
          <w:numId w:val="69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Compra de equipo                                                                              </w:t>
      </w:r>
      <w:r w:rsidR="00446846">
        <w:rPr>
          <w:rFonts w:ascii="Book Antiqua" w:hAnsi="Book Antiqua" w:cs="Calibri"/>
          <w:szCs w:val="24"/>
          <w:lang w:val="es-PR"/>
        </w:rPr>
        <w:tab/>
      </w:r>
      <w:r w:rsidRPr="00A328BE">
        <w:rPr>
          <w:rFonts w:ascii="Book Antiqua" w:hAnsi="Book Antiqua" w:cs="Calibri"/>
          <w:szCs w:val="24"/>
          <w:lang w:val="es-PR"/>
        </w:rPr>
        <w:t>5,000 </w:t>
      </w:r>
    </w:p>
    <w:p w14:paraId="20AB0E5D" w14:textId="3E0EF5D4" w:rsidR="00A328BE" w:rsidRPr="00A328BE" w:rsidRDefault="00A328BE" w:rsidP="00BF7CBF">
      <w:pPr>
        <w:pStyle w:val="ListParagraph"/>
        <w:numPr>
          <w:ilvl w:val="0"/>
          <w:numId w:val="69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Anuncios y pautas en medios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11,000 </w:t>
      </w:r>
    </w:p>
    <w:p w14:paraId="5D52DC67" w14:textId="1C7CF84A" w:rsidR="00A328BE" w:rsidRPr="00A328BE" w:rsidRDefault="00A328BE" w:rsidP="00BF7CBF">
      <w:pPr>
        <w:pStyle w:val="ListParagraph"/>
        <w:numPr>
          <w:ilvl w:val="0"/>
          <w:numId w:val="69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lastRenderedPageBreak/>
        <w:t xml:space="preserve">Aportaciones a entidades no gubernamentales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39,000 </w:t>
      </w:r>
    </w:p>
    <w:p w14:paraId="4EDE345B" w14:textId="77777777" w:rsidR="00A328BE" w:rsidRPr="00A328BE" w:rsidRDefault="00A328BE" w:rsidP="00BF7CBF">
      <w:pPr>
        <w:pStyle w:val="ListParagraph"/>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         </w:t>
      </w:r>
      <w:proofErr w:type="gramStart"/>
      <w:r w:rsidRPr="00A328BE">
        <w:rPr>
          <w:rFonts w:ascii="Book Antiqua" w:hAnsi="Book Antiqua" w:cs="Calibri"/>
          <w:szCs w:val="24"/>
          <w:lang w:val="es-PR"/>
        </w:rPr>
        <w:t>Total</w:t>
      </w:r>
      <w:proofErr w:type="gramEnd"/>
      <w:r w:rsidRPr="00A328BE">
        <w:rPr>
          <w:rFonts w:ascii="Book Antiqua" w:hAnsi="Book Antiqua" w:cs="Calibri"/>
          <w:szCs w:val="24"/>
          <w:lang w:val="es-PR"/>
        </w:rPr>
        <w:t xml:space="preserve"> Corporación de las Artes Musicales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2B5B31">
        <w:rPr>
          <w:rFonts w:ascii="Book Antiqua" w:hAnsi="Book Antiqua" w:cs="Calibri"/>
          <w:szCs w:val="24"/>
          <w:u w:val="single"/>
          <w:lang w:val="es-PR"/>
        </w:rPr>
        <w:t>8,506,000</w:t>
      </w:r>
      <w:r w:rsidRPr="00A328BE">
        <w:rPr>
          <w:rFonts w:ascii="Book Antiqua" w:hAnsi="Book Antiqua" w:cs="Calibri"/>
          <w:szCs w:val="24"/>
          <w:lang w:val="es-PR"/>
        </w:rPr>
        <w:t> </w:t>
      </w:r>
    </w:p>
    <w:p w14:paraId="3D8B7833" w14:textId="77777777" w:rsidR="00A328BE" w:rsidRPr="00A328BE" w:rsidRDefault="00A328BE" w:rsidP="00BF7CBF">
      <w:pPr>
        <w:pStyle w:val="ListParagraph"/>
        <w:numPr>
          <w:ilvl w:val="0"/>
          <w:numId w:val="700"/>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Corporación del Centro de Bellas Artes de Puerto Rico</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2A8F2102" w14:textId="37A0C203" w:rsidR="00A328BE" w:rsidRPr="00A328BE" w:rsidRDefault="00A328BE" w:rsidP="00BF7CBF">
      <w:pPr>
        <w:pStyle w:val="ListParagraph"/>
        <w:numPr>
          <w:ilvl w:val="0"/>
          <w:numId w:val="701"/>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923,000 </w:t>
      </w:r>
    </w:p>
    <w:p w14:paraId="4FF21375" w14:textId="11038B01" w:rsidR="00A328BE" w:rsidRPr="00A328BE" w:rsidRDefault="00A328BE" w:rsidP="00BF7CBF">
      <w:pPr>
        <w:pStyle w:val="ListParagraph"/>
        <w:numPr>
          <w:ilvl w:val="2"/>
          <w:numId w:val="108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648,000   </w:t>
      </w:r>
    </w:p>
    <w:p w14:paraId="14E13F28" w14:textId="050BC63A" w:rsidR="00A328BE" w:rsidRPr="00A328BE" w:rsidRDefault="00A328BE" w:rsidP="00BF7CBF">
      <w:pPr>
        <w:pStyle w:val="ListParagraph"/>
        <w:numPr>
          <w:ilvl w:val="2"/>
          <w:numId w:val="108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Aportación patronal al seguro médico</w:t>
      </w:r>
      <w:r w:rsidRPr="00A328BE">
        <w:rPr>
          <w:rFonts w:ascii="Book Antiqua" w:hAnsi="Book Antiqua" w:cs="Calibri"/>
          <w:szCs w:val="24"/>
          <w:lang w:val="es-PR"/>
        </w:rPr>
        <w:tab/>
        <w:t>    90,000  </w:t>
      </w:r>
    </w:p>
    <w:p w14:paraId="2040983B" w14:textId="33ACD549" w:rsidR="00A328BE" w:rsidRPr="00A328BE" w:rsidRDefault="00A328BE" w:rsidP="00BF7CBF">
      <w:pPr>
        <w:pStyle w:val="ListParagraph"/>
        <w:numPr>
          <w:ilvl w:val="2"/>
          <w:numId w:val="1087"/>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83,000  </w:t>
      </w:r>
    </w:p>
    <w:p w14:paraId="691CD9D6" w14:textId="77777777" w:rsidR="00A328BE" w:rsidRPr="00A328BE" w:rsidRDefault="00A328BE" w:rsidP="009C58DA">
      <w:pPr>
        <w:pStyle w:val="ListParagraph"/>
        <w:numPr>
          <w:ilvl w:val="2"/>
          <w:numId w:val="1087"/>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Jubilación Anticipada y Programa  </w:t>
      </w:r>
    </w:p>
    <w:p w14:paraId="12DDCEBF" w14:textId="7681898A" w:rsidR="00A328BE" w:rsidRDefault="00A328BE" w:rsidP="009C58DA">
      <w:pPr>
        <w:pStyle w:val="ListParagraph"/>
        <w:tabs>
          <w:tab w:val="left" w:pos="1984"/>
        </w:tabs>
        <w:ind w:left="2250"/>
        <w:contextualSpacing w:val="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Pr="00A328BE">
        <w:rPr>
          <w:rFonts w:ascii="Book Antiqua" w:hAnsi="Book Antiqua" w:cs="Calibri"/>
          <w:szCs w:val="24"/>
          <w:lang w:val="es-PR"/>
        </w:rPr>
        <w:tab/>
        <w:t>    102,000   </w:t>
      </w:r>
    </w:p>
    <w:p w14:paraId="5BFA7BE5"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62512D5B" w14:textId="7E3BBDE7" w:rsidR="00A328BE" w:rsidRPr="00A328BE" w:rsidRDefault="00A328BE" w:rsidP="00BF7CBF">
      <w:pPr>
        <w:pStyle w:val="ListParagraph"/>
        <w:numPr>
          <w:ilvl w:val="0"/>
          <w:numId w:val="702"/>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Pagos al “</w:t>
      </w:r>
      <w:proofErr w:type="spellStart"/>
      <w:r w:rsidRPr="00A328BE">
        <w:rPr>
          <w:rFonts w:ascii="Book Antiqua" w:hAnsi="Book Antiqua" w:cs="Calibri"/>
          <w:szCs w:val="24"/>
          <w:lang w:val="es-PR"/>
        </w:rPr>
        <w:t>Paygo</w:t>
      </w:r>
      <w:proofErr w:type="spellEnd"/>
      <w:r w:rsidRPr="00A328BE">
        <w:rPr>
          <w:rFonts w:ascii="Book Antiqua" w:hAnsi="Book Antiqua" w:cs="Calibri"/>
          <w:szCs w:val="24"/>
          <w:lang w:val="es-PR"/>
        </w:rPr>
        <w:t>”</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599,000 </w:t>
      </w:r>
    </w:p>
    <w:p w14:paraId="5F45F032" w14:textId="3E76CFB2" w:rsidR="00A328BE" w:rsidRPr="00A328BE" w:rsidRDefault="00A328BE" w:rsidP="00BF7CBF">
      <w:pPr>
        <w:pStyle w:val="ListParagraph"/>
        <w:numPr>
          <w:ilvl w:val="0"/>
          <w:numId w:val="703"/>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947,000   </w:t>
      </w:r>
    </w:p>
    <w:p w14:paraId="191C9CD6" w14:textId="77777777" w:rsidR="00A328BE" w:rsidRPr="00A328BE" w:rsidRDefault="00A328BE" w:rsidP="00BF7CBF">
      <w:pPr>
        <w:pStyle w:val="ListParagraph"/>
        <w:numPr>
          <w:ilvl w:val="2"/>
          <w:numId w:val="108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Pagos a AEE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857,000   </w:t>
      </w:r>
    </w:p>
    <w:p w14:paraId="79B97C14" w14:textId="77777777" w:rsidR="00A328BE" w:rsidRPr="00A328BE" w:rsidRDefault="00A328BE" w:rsidP="00BF7CBF">
      <w:pPr>
        <w:pStyle w:val="ListParagraph"/>
        <w:numPr>
          <w:ilvl w:val="2"/>
          <w:numId w:val="1088"/>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88,000  </w:t>
      </w:r>
    </w:p>
    <w:p w14:paraId="5BDA1043" w14:textId="77777777" w:rsidR="00A328BE" w:rsidRPr="00A328BE" w:rsidRDefault="00A328BE" w:rsidP="009C58DA">
      <w:pPr>
        <w:pStyle w:val="ListParagraph"/>
        <w:numPr>
          <w:ilvl w:val="2"/>
          <w:numId w:val="1088"/>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t>Otros gastos de facilidades y servicios  </w:t>
      </w:r>
    </w:p>
    <w:p w14:paraId="57AEC410" w14:textId="77777777" w:rsidR="00A328BE" w:rsidRDefault="00A328BE" w:rsidP="009C58DA">
      <w:pPr>
        <w:pStyle w:val="ListParagraph"/>
        <w:tabs>
          <w:tab w:val="left" w:pos="1984"/>
        </w:tabs>
        <w:ind w:left="2250"/>
        <w:contextualSpacing w:val="0"/>
        <w:rPr>
          <w:rFonts w:ascii="Book Antiqua" w:hAnsi="Book Antiqua" w:cs="Calibri"/>
          <w:szCs w:val="24"/>
          <w:lang w:val="es-PR"/>
        </w:rPr>
      </w:pPr>
      <w:r w:rsidRPr="00A328BE">
        <w:rPr>
          <w:rFonts w:ascii="Book Antiqua" w:hAnsi="Book Antiqua" w:cs="Calibri"/>
          <w:szCs w:val="24"/>
          <w:lang w:val="es-PR"/>
        </w:rPr>
        <w:t xml:space="preserve">públicos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2,000   </w:t>
      </w:r>
    </w:p>
    <w:p w14:paraId="518CB71C"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66A47EF7" w14:textId="77777777" w:rsidR="00A328BE" w:rsidRPr="00A328BE" w:rsidRDefault="00A328BE" w:rsidP="00BF7CBF">
      <w:pPr>
        <w:pStyle w:val="ListParagraph"/>
        <w:numPr>
          <w:ilvl w:val="0"/>
          <w:numId w:val="704"/>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1,658,000 </w:t>
      </w:r>
    </w:p>
    <w:p w14:paraId="4FA7ABD0" w14:textId="77777777" w:rsidR="00A328BE" w:rsidRPr="00A328BE" w:rsidRDefault="00A328BE" w:rsidP="00BF7CBF">
      <w:pPr>
        <w:pStyle w:val="ListParagraph"/>
        <w:numPr>
          <w:ilvl w:val="2"/>
          <w:numId w:val="108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736,000  </w:t>
      </w:r>
    </w:p>
    <w:p w14:paraId="6E771B7C" w14:textId="77777777" w:rsidR="00A328BE" w:rsidRPr="00A328BE" w:rsidRDefault="00A328BE" w:rsidP="00BF7CBF">
      <w:pPr>
        <w:pStyle w:val="ListParagraph"/>
        <w:numPr>
          <w:ilvl w:val="2"/>
          <w:numId w:val="108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Reparaciones y mantenimiento </w:t>
      </w:r>
      <w:r w:rsidRPr="00A328BE">
        <w:rPr>
          <w:rFonts w:ascii="Book Antiqua" w:hAnsi="Book Antiqua" w:cs="Calibri"/>
          <w:szCs w:val="24"/>
          <w:lang w:val="es-PR"/>
        </w:rPr>
        <w:tab/>
      </w:r>
      <w:r w:rsidRPr="00A328BE">
        <w:rPr>
          <w:rFonts w:ascii="Book Antiqua" w:hAnsi="Book Antiqua" w:cs="Calibri"/>
          <w:szCs w:val="24"/>
          <w:lang w:val="es-PR"/>
        </w:rPr>
        <w:tab/>
        <w:t>      396,000 </w:t>
      </w:r>
    </w:p>
    <w:p w14:paraId="6A66447A" w14:textId="77777777" w:rsidR="00A328BE" w:rsidRPr="00A328BE" w:rsidRDefault="00A328BE" w:rsidP="00BF7CBF">
      <w:pPr>
        <w:pStyle w:val="ListParagraph"/>
        <w:numPr>
          <w:ilvl w:val="2"/>
          <w:numId w:val="1089"/>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526,000 </w:t>
      </w:r>
    </w:p>
    <w:p w14:paraId="705DF3D4" w14:textId="0AD38C21" w:rsidR="00A328BE" w:rsidRPr="00A328BE" w:rsidRDefault="00A328BE" w:rsidP="00BF7CBF">
      <w:pPr>
        <w:pStyle w:val="ListParagraph"/>
        <w:numPr>
          <w:ilvl w:val="0"/>
          <w:numId w:val="705"/>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25,000 </w:t>
      </w:r>
    </w:p>
    <w:p w14:paraId="5F60015A" w14:textId="31FE2B53" w:rsidR="00A328BE" w:rsidRPr="00A328BE" w:rsidRDefault="00A328BE" w:rsidP="00BF7CBF">
      <w:pPr>
        <w:pStyle w:val="ListParagraph"/>
        <w:numPr>
          <w:ilvl w:val="0"/>
          <w:numId w:val="706"/>
        </w:numPr>
        <w:tabs>
          <w:tab w:val="left" w:pos="1984"/>
        </w:tabs>
        <w:spacing w:after="360"/>
        <w:contextualSpacing w:val="0"/>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110,000 </w:t>
      </w:r>
    </w:p>
    <w:p w14:paraId="0120C4EC" w14:textId="77777777" w:rsidR="00A328BE" w:rsidRPr="00A328BE" w:rsidRDefault="00A328BE" w:rsidP="009C58DA">
      <w:pPr>
        <w:pStyle w:val="ListParagraph"/>
        <w:numPr>
          <w:ilvl w:val="2"/>
          <w:numId w:val="1090"/>
        </w:numPr>
        <w:tabs>
          <w:tab w:val="left" w:pos="1984"/>
        </w:tabs>
        <w:contextualSpacing w:val="0"/>
        <w:rPr>
          <w:rFonts w:ascii="Book Antiqua" w:hAnsi="Book Antiqua" w:cs="Calibri"/>
          <w:szCs w:val="24"/>
          <w:lang w:val="es-PR"/>
        </w:rPr>
      </w:pPr>
      <w:r w:rsidRPr="00A328BE">
        <w:rPr>
          <w:rFonts w:ascii="Book Antiqua" w:hAnsi="Book Antiqua" w:cs="Calibri"/>
          <w:szCs w:val="24"/>
          <w:lang w:val="es-PR"/>
        </w:rPr>
        <w:lastRenderedPageBreak/>
        <w:t>Aportación al Fideicomiso de Reserva  </w:t>
      </w:r>
    </w:p>
    <w:p w14:paraId="612F4270" w14:textId="77777777" w:rsidR="00A328BE" w:rsidRDefault="00A328BE" w:rsidP="009C58DA">
      <w:pPr>
        <w:pStyle w:val="ListParagraph"/>
        <w:tabs>
          <w:tab w:val="left" w:pos="1984"/>
        </w:tabs>
        <w:ind w:left="2250"/>
        <w:contextualSpacing w:val="0"/>
        <w:rPr>
          <w:rFonts w:ascii="Book Antiqua" w:hAnsi="Book Antiqua" w:cs="Calibri"/>
          <w:szCs w:val="24"/>
          <w:lang w:val="es-PR"/>
        </w:rPr>
      </w:pPr>
      <w:r w:rsidRPr="00A328BE">
        <w:rPr>
          <w:rFonts w:ascii="Book Antiqua" w:hAnsi="Book Antiqua" w:cs="Calibri"/>
          <w:szCs w:val="24"/>
          <w:lang w:val="es-PR"/>
        </w:rPr>
        <w:t>de Pensiones Ley 80-2020</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110,000 </w:t>
      </w:r>
    </w:p>
    <w:p w14:paraId="283E3859" w14:textId="77777777" w:rsidR="009C58DA" w:rsidRPr="00A328BE" w:rsidRDefault="009C58DA" w:rsidP="009C58DA">
      <w:pPr>
        <w:pStyle w:val="ListParagraph"/>
        <w:tabs>
          <w:tab w:val="left" w:pos="1984"/>
        </w:tabs>
        <w:ind w:left="2250"/>
        <w:contextualSpacing w:val="0"/>
        <w:rPr>
          <w:rFonts w:ascii="Book Antiqua" w:hAnsi="Book Antiqua" w:cs="Calibri"/>
          <w:szCs w:val="24"/>
          <w:lang w:val="es-PR"/>
        </w:rPr>
      </w:pPr>
    </w:p>
    <w:p w14:paraId="6D149F13" w14:textId="5DF423F6" w:rsidR="00A328BE" w:rsidRPr="00446846" w:rsidRDefault="00A328BE" w:rsidP="009C58DA">
      <w:pPr>
        <w:tabs>
          <w:tab w:val="left" w:pos="1984"/>
        </w:tabs>
        <w:rPr>
          <w:rFonts w:ascii="Book Antiqua" w:hAnsi="Book Antiqua" w:cs="Calibri"/>
          <w:szCs w:val="24"/>
          <w:lang w:val="es-PR"/>
        </w:rPr>
      </w:pPr>
      <w:proofErr w:type="gramStart"/>
      <w:r w:rsidRPr="00446846">
        <w:rPr>
          <w:rFonts w:ascii="Book Antiqua" w:hAnsi="Book Antiqua" w:cs="Calibri"/>
          <w:szCs w:val="24"/>
          <w:lang w:val="es-PR"/>
        </w:rPr>
        <w:t>Total</w:t>
      </w:r>
      <w:proofErr w:type="gramEnd"/>
      <w:r w:rsidRPr="00446846">
        <w:rPr>
          <w:rFonts w:ascii="Book Antiqua" w:hAnsi="Book Antiqua" w:cs="Calibri"/>
          <w:szCs w:val="24"/>
          <w:lang w:val="es-PR"/>
        </w:rPr>
        <w:t xml:space="preserve"> Corporación del Centro de Bellas Artes  </w:t>
      </w:r>
    </w:p>
    <w:p w14:paraId="4B277FC8" w14:textId="66BAF120" w:rsidR="00A328BE" w:rsidRDefault="00A328BE" w:rsidP="009C58DA">
      <w:pPr>
        <w:pStyle w:val="ListParagraph"/>
        <w:tabs>
          <w:tab w:val="left" w:pos="1984"/>
        </w:tabs>
        <w:contextualSpacing w:val="0"/>
        <w:rPr>
          <w:rFonts w:ascii="Book Antiqua" w:hAnsi="Book Antiqua" w:cs="Calibri"/>
          <w:szCs w:val="24"/>
          <w:lang w:val="es-PR"/>
        </w:rPr>
      </w:pPr>
      <w:r w:rsidRPr="00A328BE">
        <w:rPr>
          <w:rFonts w:ascii="Book Antiqua" w:hAnsi="Book Antiqua" w:cs="Calibri"/>
          <w:szCs w:val="24"/>
          <w:lang w:val="es-PR"/>
        </w:rPr>
        <w:t>                           de Puerto Rico</w:t>
      </w:r>
      <w:r w:rsidRPr="00A328BE">
        <w:rPr>
          <w:rFonts w:ascii="Book Antiqua" w:hAnsi="Book Antiqua" w:cs="Calibri"/>
          <w:szCs w:val="24"/>
          <w:lang w:val="es-PR"/>
        </w:rPr>
        <w:tab/>
        <w:t>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2B5B31">
        <w:rPr>
          <w:rFonts w:ascii="Book Antiqua" w:hAnsi="Book Antiqua" w:cs="Calibri"/>
          <w:szCs w:val="24"/>
          <w:u w:val="single"/>
          <w:lang w:val="es-PR"/>
        </w:rPr>
        <w:t>4,262,000</w:t>
      </w:r>
      <w:r w:rsidRPr="00A328BE">
        <w:rPr>
          <w:rFonts w:ascii="Book Antiqua" w:hAnsi="Book Antiqua" w:cs="Calibri"/>
          <w:szCs w:val="24"/>
          <w:lang w:val="es-PR"/>
        </w:rPr>
        <w:t> </w:t>
      </w:r>
    </w:p>
    <w:p w14:paraId="4E222374" w14:textId="77777777" w:rsidR="009C58DA" w:rsidRPr="00A328BE" w:rsidRDefault="009C58DA" w:rsidP="009C58DA">
      <w:pPr>
        <w:pStyle w:val="ListParagraph"/>
        <w:tabs>
          <w:tab w:val="left" w:pos="1984"/>
        </w:tabs>
        <w:contextualSpacing w:val="0"/>
        <w:rPr>
          <w:rFonts w:ascii="Book Antiqua" w:hAnsi="Book Antiqua" w:cs="Calibri"/>
          <w:szCs w:val="24"/>
          <w:lang w:val="es-PR"/>
        </w:rPr>
      </w:pPr>
    </w:p>
    <w:p w14:paraId="455DFA71" w14:textId="1834F4CF" w:rsidR="00A328BE" w:rsidRPr="00F0480C" w:rsidRDefault="00A328BE" w:rsidP="00BF7CBF">
      <w:pPr>
        <w:pStyle w:val="ListParagraph"/>
        <w:tabs>
          <w:tab w:val="left" w:pos="1984"/>
        </w:tabs>
        <w:spacing w:after="360"/>
        <w:contextualSpacing w:val="0"/>
        <w:rPr>
          <w:rFonts w:ascii="Book Antiqua" w:hAnsi="Book Antiqua" w:cs="Calibri"/>
          <w:szCs w:val="24"/>
          <w:u w:val="single"/>
          <w:lang w:val="es-PR"/>
        </w:rPr>
      </w:pPr>
      <w:r w:rsidRPr="00A328BE">
        <w:rPr>
          <w:rFonts w:ascii="Book Antiqua" w:hAnsi="Book Antiqua" w:cs="Calibri"/>
          <w:szCs w:val="24"/>
          <w:lang w:val="es-PR"/>
        </w:rPr>
        <w:t>Subtotal de Cultura</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F0480C">
        <w:rPr>
          <w:rFonts w:ascii="Book Antiqua" w:hAnsi="Book Antiqua" w:cs="Calibri"/>
          <w:szCs w:val="24"/>
          <w:u w:val="single"/>
          <w:lang w:val="es-PR"/>
        </w:rPr>
        <w:t>32,366,000 </w:t>
      </w:r>
    </w:p>
    <w:p w14:paraId="1D5F66BF" w14:textId="77777777" w:rsidR="006568EA" w:rsidRPr="006568EA" w:rsidRDefault="006568EA" w:rsidP="00BF7CBF">
      <w:pPr>
        <w:pStyle w:val="ListParagraph"/>
        <w:numPr>
          <w:ilvl w:val="0"/>
          <w:numId w:val="707"/>
        </w:numPr>
        <w:tabs>
          <w:tab w:val="left" w:pos="1984"/>
        </w:tabs>
        <w:spacing w:after="360"/>
        <w:ind w:hanging="90"/>
        <w:contextualSpacing w:val="0"/>
        <w:rPr>
          <w:rFonts w:ascii="Book Antiqua" w:hAnsi="Book Antiqua" w:cs="Calibri"/>
          <w:szCs w:val="24"/>
          <w:lang w:val="es-PR"/>
        </w:rPr>
      </w:pPr>
      <w:r w:rsidRPr="006568EA">
        <w:rPr>
          <w:rFonts w:ascii="Book Antiqua" w:hAnsi="Book Antiqua" w:cs="Calibri"/>
          <w:szCs w:val="24"/>
          <w:lang w:val="es-PR"/>
        </w:rPr>
        <w:t>Procuradurías </w:t>
      </w:r>
    </w:p>
    <w:p w14:paraId="6FF564AE" w14:textId="77777777" w:rsidR="006568EA" w:rsidRPr="006568EA" w:rsidRDefault="006568EA" w:rsidP="00BF7CBF">
      <w:pPr>
        <w:pStyle w:val="ListParagraph"/>
        <w:numPr>
          <w:ilvl w:val="0"/>
          <w:numId w:val="70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Oficina de la Procuradora de las Mujeres</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3424695D" w14:textId="572A9F65" w:rsidR="006568EA" w:rsidRPr="006568EA" w:rsidRDefault="006568EA" w:rsidP="00BF7CBF">
      <w:pPr>
        <w:pStyle w:val="ListParagraph"/>
        <w:numPr>
          <w:ilvl w:val="0"/>
          <w:numId w:val="70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Nómina y Costos Relacionado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6568EA">
        <w:rPr>
          <w:rFonts w:ascii="Book Antiqua" w:hAnsi="Book Antiqua" w:cs="Calibri"/>
          <w:szCs w:val="24"/>
          <w:lang w:val="es-PR"/>
        </w:rPr>
        <w:t>2,196,000   </w:t>
      </w:r>
    </w:p>
    <w:p w14:paraId="73EADBE4" w14:textId="673EF575" w:rsidR="006568EA" w:rsidRPr="006568EA" w:rsidRDefault="006568EA" w:rsidP="00BF7CBF">
      <w:pPr>
        <w:pStyle w:val="ListParagraph"/>
        <w:numPr>
          <w:ilvl w:val="2"/>
          <w:numId w:val="109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1,201,000   </w:t>
      </w:r>
    </w:p>
    <w:p w14:paraId="1402A222" w14:textId="77777777" w:rsidR="006568EA" w:rsidRPr="006568EA" w:rsidRDefault="006568EA" w:rsidP="00BF7CBF">
      <w:pPr>
        <w:pStyle w:val="ListParagraph"/>
        <w:numPr>
          <w:ilvl w:val="2"/>
          <w:numId w:val="109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Sueldos para Puestos de Confianza                 723,000  </w:t>
      </w:r>
    </w:p>
    <w:p w14:paraId="44129FD5" w14:textId="49073FE9" w:rsidR="006568EA" w:rsidRPr="006568EA" w:rsidRDefault="006568EA" w:rsidP="00BF7CBF">
      <w:pPr>
        <w:pStyle w:val="ListParagraph"/>
        <w:numPr>
          <w:ilvl w:val="2"/>
          <w:numId w:val="109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65,000  </w:t>
      </w:r>
    </w:p>
    <w:p w14:paraId="198A9209" w14:textId="32155421" w:rsidR="006568EA" w:rsidRPr="006568EA" w:rsidRDefault="006568EA" w:rsidP="00BF7CBF">
      <w:pPr>
        <w:pStyle w:val="ListParagraph"/>
        <w:numPr>
          <w:ilvl w:val="2"/>
          <w:numId w:val="109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207,000   </w:t>
      </w:r>
    </w:p>
    <w:p w14:paraId="74112D12" w14:textId="7725E934" w:rsidR="006568EA" w:rsidRPr="006568EA" w:rsidRDefault="006568EA" w:rsidP="00BF7CBF">
      <w:pPr>
        <w:pStyle w:val="ListParagraph"/>
        <w:numPr>
          <w:ilvl w:val="0"/>
          <w:numId w:val="71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255,000 </w:t>
      </w:r>
    </w:p>
    <w:p w14:paraId="51FB0885" w14:textId="48FEB925" w:rsidR="006568EA" w:rsidRPr="006568EA" w:rsidRDefault="006568EA" w:rsidP="00BF7CBF">
      <w:pPr>
        <w:pStyle w:val="ListParagraph"/>
        <w:numPr>
          <w:ilvl w:val="0"/>
          <w:numId w:val="71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73,000 </w:t>
      </w:r>
    </w:p>
    <w:p w14:paraId="2682AF42" w14:textId="1A368596" w:rsidR="006568EA" w:rsidRPr="006568EA" w:rsidRDefault="006568EA" w:rsidP="00BF7CBF">
      <w:pPr>
        <w:pStyle w:val="ListParagraph"/>
        <w:numPr>
          <w:ilvl w:val="2"/>
          <w:numId w:val="109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 AEE</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48,000 </w:t>
      </w:r>
    </w:p>
    <w:p w14:paraId="7E8A41C0" w14:textId="5B1789CA" w:rsidR="006568EA" w:rsidRPr="006568EA" w:rsidRDefault="006568EA" w:rsidP="00BF7CBF">
      <w:pPr>
        <w:pStyle w:val="ListParagraph"/>
        <w:numPr>
          <w:ilvl w:val="2"/>
          <w:numId w:val="109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  </w:t>
      </w:r>
    </w:p>
    <w:p w14:paraId="19096D98" w14:textId="77777777" w:rsidR="006568EA" w:rsidRPr="006568EA" w:rsidRDefault="006568EA" w:rsidP="009C58DA">
      <w:pPr>
        <w:pStyle w:val="ListParagraph"/>
        <w:numPr>
          <w:ilvl w:val="2"/>
          <w:numId w:val="1092"/>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 de combustibles y  </w:t>
      </w:r>
    </w:p>
    <w:p w14:paraId="19BE2A07" w14:textId="0502BA1D" w:rsid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 xml:space="preserve">lubricantes ASG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5,000 </w:t>
      </w:r>
    </w:p>
    <w:p w14:paraId="08DA1191"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2F5EFECC" w14:textId="77777777" w:rsidR="006568EA" w:rsidRPr="006568EA" w:rsidRDefault="006568EA" w:rsidP="00BF7CBF">
      <w:pPr>
        <w:pStyle w:val="ListParagraph"/>
        <w:numPr>
          <w:ilvl w:val="0"/>
          <w:numId w:val="71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Servicios comprados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402,000 </w:t>
      </w:r>
    </w:p>
    <w:p w14:paraId="6A61B10C" w14:textId="060E5033" w:rsidR="006568EA" w:rsidRPr="006568EA" w:rsidRDefault="006568EA" w:rsidP="00BF7CBF">
      <w:pPr>
        <w:pStyle w:val="ListParagraph"/>
        <w:numPr>
          <w:ilvl w:val="2"/>
          <w:numId w:val="109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 a PRIMAS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8,000   </w:t>
      </w:r>
    </w:p>
    <w:p w14:paraId="40D20A80" w14:textId="7461339E" w:rsidR="006568EA" w:rsidRPr="006568EA" w:rsidRDefault="006568EA" w:rsidP="00BF7CBF">
      <w:pPr>
        <w:pStyle w:val="ListParagraph"/>
        <w:numPr>
          <w:ilvl w:val="2"/>
          <w:numId w:val="109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Arrendamientos (excluyendo </w:t>
      </w:r>
      <w:proofErr w:type="gramStart"/>
      <w:r w:rsidRPr="006568EA">
        <w:rPr>
          <w:rFonts w:ascii="Book Antiqua" w:hAnsi="Book Antiqua" w:cs="Calibri"/>
          <w:szCs w:val="24"/>
          <w:lang w:val="es-PR"/>
        </w:rPr>
        <w:t>AEP)   </w:t>
      </w:r>
      <w:proofErr w:type="gramEnd"/>
      <w:r w:rsidRPr="006568EA">
        <w:rPr>
          <w:rFonts w:ascii="Book Antiqua" w:hAnsi="Book Antiqua" w:cs="Calibri"/>
          <w:szCs w:val="24"/>
          <w:lang w:val="es-PR"/>
        </w:rPr>
        <w:t>          </w:t>
      </w:r>
      <w:r w:rsidR="008E535A">
        <w:rPr>
          <w:rFonts w:ascii="Book Antiqua" w:hAnsi="Book Antiqua" w:cs="Calibri"/>
          <w:szCs w:val="24"/>
          <w:lang w:val="es-PR"/>
        </w:rPr>
        <w:t xml:space="preserve">    </w:t>
      </w:r>
      <w:r w:rsidRPr="006568EA">
        <w:rPr>
          <w:rFonts w:ascii="Book Antiqua" w:hAnsi="Book Antiqua" w:cs="Calibri"/>
          <w:szCs w:val="24"/>
          <w:lang w:val="es-PR"/>
        </w:rPr>
        <w:t>363,000   </w:t>
      </w:r>
    </w:p>
    <w:p w14:paraId="54E9B4FA" w14:textId="3E9B3040" w:rsidR="006568EA" w:rsidRPr="006568EA" w:rsidRDefault="006568EA" w:rsidP="00BF7CBF">
      <w:pPr>
        <w:pStyle w:val="ListParagraph"/>
        <w:numPr>
          <w:ilvl w:val="2"/>
          <w:numId w:val="109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lastRenderedPageBreak/>
        <w:t xml:space="preserve">Reparaciones y mantenimientos </w:t>
      </w:r>
      <w:r w:rsidRPr="006568EA">
        <w:rPr>
          <w:rFonts w:ascii="Book Antiqua" w:hAnsi="Book Antiqua" w:cs="Calibri"/>
          <w:szCs w:val="24"/>
          <w:lang w:val="es-PR"/>
        </w:rPr>
        <w:tab/>
        <w:t>                    6,000   </w:t>
      </w:r>
    </w:p>
    <w:p w14:paraId="24D0CAEA" w14:textId="5D3FFBE8" w:rsidR="006568EA" w:rsidRPr="006568EA" w:rsidRDefault="006568EA" w:rsidP="00BF7CBF">
      <w:pPr>
        <w:pStyle w:val="ListParagraph"/>
        <w:numPr>
          <w:ilvl w:val="2"/>
          <w:numId w:val="109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t>                  25,000   </w:t>
      </w:r>
    </w:p>
    <w:p w14:paraId="790542A7" w14:textId="0E410888" w:rsidR="006568EA" w:rsidRPr="006568EA" w:rsidRDefault="006568EA" w:rsidP="00BF7CBF">
      <w:pPr>
        <w:pStyle w:val="ListParagraph"/>
        <w:numPr>
          <w:ilvl w:val="0"/>
          <w:numId w:val="71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20,000 </w:t>
      </w:r>
    </w:p>
    <w:p w14:paraId="59DB0417" w14:textId="1665CDA4" w:rsidR="006568EA" w:rsidRPr="006568EA" w:rsidRDefault="006568EA" w:rsidP="00BF7CBF">
      <w:pPr>
        <w:pStyle w:val="ListParagraph"/>
        <w:numPr>
          <w:ilvl w:val="0"/>
          <w:numId w:val="71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 xml:space="preserve"> 495,000 </w:t>
      </w:r>
    </w:p>
    <w:p w14:paraId="4238D746" w14:textId="77777777" w:rsidR="006568EA" w:rsidRPr="006568EA" w:rsidRDefault="006568EA" w:rsidP="009C58DA">
      <w:pPr>
        <w:pStyle w:val="ListParagraph"/>
        <w:numPr>
          <w:ilvl w:val="2"/>
          <w:numId w:val="1094"/>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Servicios profesionales de finanzas  </w:t>
      </w:r>
    </w:p>
    <w:p w14:paraId="19A76802" w14:textId="2DD8EAB3" w:rsid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 xml:space="preserve">y contabilidad </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10,000   </w:t>
      </w:r>
    </w:p>
    <w:p w14:paraId="36B2E641"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464DC475" w14:textId="68A92F53" w:rsidR="006568EA" w:rsidRPr="006568EA" w:rsidRDefault="006568EA" w:rsidP="00BF7CBF">
      <w:pPr>
        <w:pStyle w:val="ListParagraph"/>
        <w:numPr>
          <w:ilvl w:val="2"/>
          <w:numId w:val="109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FC650B">
        <w:rPr>
          <w:rFonts w:ascii="Book Antiqua" w:hAnsi="Book Antiqua" w:cs="Calibri"/>
          <w:szCs w:val="24"/>
          <w:lang w:val="es-PR"/>
        </w:rPr>
        <w:t xml:space="preserve">   </w:t>
      </w:r>
      <w:r w:rsidRPr="006568EA">
        <w:rPr>
          <w:rFonts w:ascii="Book Antiqua" w:hAnsi="Book Antiqua" w:cs="Calibri"/>
          <w:szCs w:val="24"/>
          <w:lang w:val="es-PR"/>
        </w:rPr>
        <w:t>310,000  </w:t>
      </w:r>
    </w:p>
    <w:p w14:paraId="30768B08" w14:textId="77777777" w:rsidR="006568EA" w:rsidRPr="006568EA" w:rsidRDefault="006568EA" w:rsidP="009C58DA">
      <w:pPr>
        <w:pStyle w:val="ListParagraph"/>
        <w:numPr>
          <w:ilvl w:val="2"/>
          <w:numId w:val="1094"/>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Servicios profesionales laborales y         </w:t>
      </w:r>
    </w:p>
    <w:p w14:paraId="4EC0732B" w14:textId="0D726D07" w:rsid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de recursos humanos</w:t>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t xml:space="preserve">   </w:t>
      </w:r>
      <w:r w:rsidRPr="006568EA">
        <w:rPr>
          <w:rFonts w:ascii="Book Antiqua" w:hAnsi="Book Antiqua" w:cs="Calibri"/>
          <w:szCs w:val="24"/>
          <w:lang w:val="es-PR"/>
        </w:rPr>
        <w:t>5,000 </w:t>
      </w:r>
    </w:p>
    <w:p w14:paraId="3C1B6627"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480F1A7A" w14:textId="5EA55E15" w:rsidR="006568EA" w:rsidRPr="006568EA" w:rsidRDefault="006568EA" w:rsidP="00BF7CBF">
      <w:pPr>
        <w:pStyle w:val="ListParagraph"/>
        <w:numPr>
          <w:ilvl w:val="2"/>
          <w:numId w:val="109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170,000  </w:t>
      </w:r>
    </w:p>
    <w:p w14:paraId="06779CB4" w14:textId="4179D0D0" w:rsidR="006568EA" w:rsidRPr="006568EA" w:rsidRDefault="006568EA" w:rsidP="00BF7CBF">
      <w:pPr>
        <w:pStyle w:val="ListParagraph"/>
        <w:numPr>
          <w:ilvl w:val="0"/>
          <w:numId w:val="71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35C36BD3" w14:textId="794555B9" w:rsidR="006568EA" w:rsidRPr="006568EA" w:rsidRDefault="006568EA" w:rsidP="00BF7CBF">
      <w:pPr>
        <w:pStyle w:val="ListParagraph"/>
        <w:numPr>
          <w:ilvl w:val="0"/>
          <w:numId w:val="71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15,000  </w:t>
      </w:r>
    </w:p>
    <w:p w14:paraId="250C4D9A" w14:textId="6556C35B" w:rsidR="006568EA" w:rsidRPr="006568EA" w:rsidRDefault="006568EA" w:rsidP="00BF7CBF">
      <w:pPr>
        <w:pStyle w:val="ListParagraph"/>
        <w:numPr>
          <w:ilvl w:val="0"/>
          <w:numId w:val="717"/>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115,000  </w:t>
      </w:r>
    </w:p>
    <w:p w14:paraId="6409DF84" w14:textId="4EAC00B5" w:rsidR="006568EA" w:rsidRPr="006568EA" w:rsidRDefault="006568EA" w:rsidP="00BF7CBF">
      <w:pPr>
        <w:pStyle w:val="ListParagraph"/>
        <w:numPr>
          <w:ilvl w:val="0"/>
          <w:numId w:val="71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260,000  </w:t>
      </w:r>
    </w:p>
    <w:p w14:paraId="69D0AB3C" w14:textId="64553A62" w:rsidR="006568EA" w:rsidRPr="006568EA" w:rsidRDefault="006568EA" w:rsidP="00BF7CBF">
      <w:pPr>
        <w:pStyle w:val="ListParagraph"/>
        <w:numPr>
          <w:ilvl w:val="0"/>
          <w:numId w:val="71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Asignación englobada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1,500,000 </w:t>
      </w:r>
    </w:p>
    <w:p w14:paraId="182E0081" w14:textId="77777777" w:rsidR="00FC650B" w:rsidRDefault="006568EA" w:rsidP="009C58DA">
      <w:pPr>
        <w:pStyle w:val="ListParagraph"/>
        <w:numPr>
          <w:ilvl w:val="2"/>
          <w:numId w:val="1095"/>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 xml:space="preserve">Para contratar recursos profesionales </w:t>
      </w:r>
    </w:p>
    <w:p w14:paraId="1695F9EE" w14:textId="77777777" w:rsidR="00FC650B"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 xml:space="preserve">de Intercesores Legales (IL), en </w:t>
      </w:r>
    </w:p>
    <w:p w14:paraId="29728AB2" w14:textId="77777777" w:rsidR="009C58DA"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conformidad</w:t>
      </w:r>
      <w:r w:rsidR="00FC650B">
        <w:rPr>
          <w:rFonts w:ascii="Book Antiqua" w:hAnsi="Book Antiqua" w:cs="Calibri"/>
          <w:szCs w:val="24"/>
          <w:lang w:val="es-PR"/>
        </w:rPr>
        <w:t xml:space="preserve"> </w:t>
      </w:r>
      <w:r w:rsidRPr="006568EA">
        <w:rPr>
          <w:rFonts w:ascii="Book Antiqua" w:hAnsi="Book Antiqua" w:cs="Calibri"/>
          <w:szCs w:val="24"/>
          <w:lang w:val="es-PR"/>
        </w:rPr>
        <w:t>con la Ley 32 - 2021       </w:t>
      </w:r>
      <w:r w:rsidR="00FC650B">
        <w:rPr>
          <w:rFonts w:ascii="Book Antiqua" w:hAnsi="Book Antiqua" w:cs="Calibri"/>
          <w:szCs w:val="24"/>
          <w:lang w:val="es-PR"/>
        </w:rPr>
        <w:t xml:space="preserve">   </w:t>
      </w:r>
      <w:r w:rsidRPr="006568EA">
        <w:rPr>
          <w:rFonts w:ascii="Book Antiqua" w:hAnsi="Book Antiqua" w:cs="Calibri"/>
          <w:szCs w:val="24"/>
          <w:lang w:val="es-PR"/>
        </w:rPr>
        <w:t>1,500,00</w:t>
      </w:r>
      <w:r w:rsidR="008E535A">
        <w:rPr>
          <w:rFonts w:ascii="Book Antiqua" w:hAnsi="Book Antiqua" w:cs="Calibri"/>
          <w:szCs w:val="24"/>
          <w:lang w:val="es-PR"/>
        </w:rPr>
        <w:t>0</w:t>
      </w:r>
      <w:r w:rsidRPr="006568EA">
        <w:rPr>
          <w:rFonts w:ascii="Book Antiqua" w:hAnsi="Book Antiqua" w:cs="Calibri"/>
          <w:szCs w:val="24"/>
          <w:lang w:val="es-PR"/>
        </w:rPr>
        <w:t>          </w:t>
      </w:r>
    </w:p>
    <w:p w14:paraId="5AF2FD00" w14:textId="0C9ACB36" w:rsidR="006568EA" w:rsidRPr="006568EA"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               </w:t>
      </w:r>
    </w:p>
    <w:p w14:paraId="36E0DF2A" w14:textId="4A1C59BD" w:rsidR="006568EA" w:rsidRPr="006568EA" w:rsidRDefault="006568EA" w:rsidP="00BF7CBF">
      <w:pPr>
        <w:pStyle w:val="ListParagraph"/>
        <w:tabs>
          <w:tab w:val="left" w:pos="1984"/>
        </w:tabs>
        <w:spacing w:after="360"/>
        <w:contextualSpacing w:val="0"/>
        <w:rPr>
          <w:rFonts w:ascii="Book Antiqua" w:hAnsi="Book Antiqua" w:cs="Calibri"/>
          <w:szCs w:val="24"/>
          <w:lang w:val="es-PR"/>
        </w:rPr>
      </w:pPr>
      <w:proofErr w:type="gramStart"/>
      <w:r w:rsidRPr="006568EA">
        <w:rPr>
          <w:rFonts w:ascii="Book Antiqua" w:hAnsi="Book Antiqua" w:cs="Calibri"/>
          <w:szCs w:val="24"/>
          <w:lang w:val="es-PR"/>
        </w:rPr>
        <w:t>Total</w:t>
      </w:r>
      <w:proofErr w:type="gramEnd"/>
      <w:r w:rsidRPr="006568EA">
        <w:rPr>
          <w:rFonts w:ascii="Book Antiqua" w:hAnsi="Book Antiqua" w:cs="Calibri"/>
          <w:szCs w:val="24"/>
          <w:lang w:val="es-PR"/>
        </w:rPr>
        <w:t xml:space="preserve"> Oficina de la Procuradora de las Mujeres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2B5B31">
        <w:rPr>
          <w:rFonts w:ascii="Book Antiqua" w:hAnsi="Book Antiqua" w:cs="Calibri"/>
          <w:szCs w:val="24"/>
          <w:u w:val="single"/>
          <w:lang w:val="es-PR"/>
        </w:rPr>
        <w:t>5,341,000</w:t>
      </w:r>
      <w:r w:rsidRPr="006568EA">
        <w:rPr>
          <w:rFonts w:ascii="Book Antiqua" w:hAnsi="Book Antiqua" w:cs="Calibri"/>
          <w:szCs w:val="24"/>
          <w:lang w:val="es-PR"/>
        </w:rPr>
        <w:t>    </w:t>
      </w:r>
    </w:p>
    <w:p w14:paraId="6BDE12E4" w14:textId="77777777" w:rsidR="006568EA" w:rsidRPr="006568EA" w:rsidRDefault="006568EA" w:rsidP="00BF7CBF">
      <w:pPr>
        <w:pStyle w:val="ListParagraph"/>
        <w:numPr>
          <w:ilvl w:val="0"/>
          <w:numId w:val="72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Oficina del Procurador del Veterano de Puerto Rico</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41879D5A" w14:textId="3E4BD86C" w:rsidR="006568EA" w:rsidRPr="006568EA" w:rsidRDefault="006568EA" w:rsidP="00BF7CBF">
      <w:pPr>
        <w:pStyle w:val="ListParagraph"/>
        <w:numPr>
          <w:ilvl w:val="0"/>
          <w:numId w:val="72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1,072,000 </w:t>
      </w:r>
    </w:p>
    <w:p w14:paraId="0AAC6E86" w14:textId="2B444519" w:rsidR="006568EA" w:rsidRPr="006568EA" w:rsidRDefault="006568EA" w:rsidP="00BF7CBF">
      <w:pPr>
        <w:pStyle w:val="ListParagraph"/>
        <w:numPr>
          <w:ilvl w:val="2"/>
          <w:numId w:val="109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772,000   </w:t>
      </w:r>
    </w:p>
    <w:p w14:paraId="1418C294" w14:textId="455865B3" w:rsidR="006568EA" w:rsidRPr="006568EA" w:rsidRDefault="006568EA" w:rsidP="00BF7CBF">
      <w:pPr>
        <w:pStyle w:val="ListParagraph"/>
        <w:numPr>
          <w:ilvl w:val="2"/>
          <w:numId w:val="109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lastRenderedPageBreak/>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187,000  </w:t>
      </w:r>
    </w:p>
    <w:p w14:paraId="14ED6E93" w14:textId="6BFF4680" w:rsidR="006568EA" w:rsidRPr="006568EA" w:rsidRDefault="006568EA" w:rsidP="00BF7CBF">
      <w:pPr>
        <w:pStyle w:val="ListParagraph"/>
        <w:numPr>
          <w:ilvl w:val="2"/>
          <w:numId w:val="109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Aportación patronal al seguro médico</w:t>
      </w:r>
      <w:proofErr w:type="gramStart"/>
      <w:r w:rsidRPr="006568EA">
        <w:rPr>
          <w:rFonts w:ascii="Book Antiqua" w:hAnsi="Book Antiqua" w:cs="Calibri"/>
          <w:szCs w:val="24"/>
          <w:lang w:val="es-PR"/>
        </w:rPr>
        <w:tab/>
        <w:t>  30,000</w:t>
      </w:r>
      <w:proofErr w:type="gramEnd"/>
      <w:r w:rsidRPr="006568EA">
        <w:rPr>
          <w:rFonts w:ascii="Book Antiqua" w:hAnsi="Book Antiqua" w:cs="Calibri"/>
          <w:szCs w:val="24"/>
          <w:lang w:val="es-PR"/>
        </w:rPr>
        <w:t>  </w:t>
      </w:r>
    </w:p>
    <w:p w14:paraId="73B7C9D4" w14:textId="6E094AEF" w:rsidR="006568EA" w:rsidRPr="006568EA" w:rsidRDefault="006568EA" w:rsidP="00BF7CBF">
      <w:pPr>
        <w:pStyle w:val="ListParagraph"/>
        <w:numPr>
          <w:ilvl w:val="2"/>
          <w:numId w:val="109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83,000  </w:t>
      </w:r>
    </w:p>
    <w:p w14:paraId="6CC6AE58" w14:textId="3B9CF25C" w:rsidR="006568EA" w:rsidRPr="006568EA" w:rsidRDefault="006568EA" w:rsidP="00BF7CBF">
      <w:pPr>
        <w:pStyle w:val="ListParagraph"/>
        <w:numPr>
          <w:ilvl w:val="0"/>
          <w:numId w:val="72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216,000 </w:t>
      </w:r>
    </w:p>
    <w:p w14:paraId="1D1B4834" w14:textId="77777777" w:rsidR="006568EA" w:rsidRPr="006568EA" w:rsidRDefault="006568EA" w:rsidP="00BF7CBF">
      <w:pPr>
        <w:pStyle w:val="ListParagraph"/>
        <w:numPr>
          <w:ilvl w:val="0"/>
          <w:numId w:val="72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30,000 </w:t>
      </w:r>
    </w:p>
    <w:p w14:paraId="3AADAB76" w14:textId="7DEC77DB" w:rsidR="006568EA" w:rsidRPr="006568EA" w:rsidRDefault="006568EA" w:rsidP="00BF7CBF">
      <w:pPr>
        <w:pStyle w:val="ListParagraph"/>
        <w:numPr>
          <w:ilvl w:val="2"/>
          <w:numId w:val="1097"/>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3397AD07" w14:textId="77777777" w:rsidR="006568EA" w:rsidRPr="006568EA" w:rsidRDefault="006568EA" w:rsidP="009C58DA">
      <w:pPr>
        <w:pStyle w:val="ListParagraph"/>
        <w:numPr>
          <w:ilvl w:val="2"/>
          <w:numId w:val="109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 de combustibles y  </w:t>
      </w:r>
    </w:p>
    <w:p w14:paraId="5CD5B33E" w14:textId="52F7DB83" w:rsidR="006568EA"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15,000 </w:t>
      </w:r>
    </w:p>
    <w:p w14:paraId="1D463C5D" w14:textId="77777777" w:rsidR="009C58DA" w:rsidRPr="006568EA" w:rsidRDefault="009C58DA" w:rsidP="009C58DA">
      <w:pPr>
        <w:pStyle w:val="ListParagraph"/>
        <w:tabs>
          <w:tab w:val="left" w:pos="1984"/>
        </w:tabs>
        <w:ind w:left="2250" w:hanging="270"/>
        <w:contextualSpacing w:val="0"/>
        <w:rPr>
          <w:rFonts w:ascii="Book Antiqua" w:hAnsi="Book Antiqua" w:cs="Calibri"/>
          <w:szCs w:val="24"/>
          <w:lang w:val="es-PR"/>
        </w:rPr>
      </w:pPr>
    </w:p>
    <w:p w14:paraId="0D4A393A" w14:textId="77777777" w:rsidR="006568EA" w:rsidRPr="006568EA" w:rsidRDefault="006568EA" w:rsidP="00BF7CBF">
      <w:pPr>
        <w:pStyle w:val="ListParagraph"/>
        <w:numPr>
          <w:ilvl w:val="0"/>
          <w:numId w:val="72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441,000 </w:t>
      </w:r>
    </w:p>
    <w:p w14:paraId="73822887" w14:textId="0DD45943" w:rsidR="006568EA" w:rsidRPr="006568EA" w:rsidRDefault="006568EA" w:rsidP="00BF7CBF">
      <w:pPr>
        <w:pStyle w:val="ListParagraph"/>
        <w:numPr>
          <w:ilvl w:val="2"/>
          <w:numId w:val="109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Pagos a PRIMAS </w:t>
      </w:r>
      <w:r w:rsidRPr="006568EA">
        <w:rPr>
          <w:rFonts w:ascii="Book Antiqua" w:hAnsi="Book Antiqua" w:cs="Calibri"/>
          <w:szCs w:val="24"/>
          <w:lang w:val="es-PR"/>
        </w:rPr>
        <w:tab/>
        <w:t xml:space="preserve">               </w:t>
      </w:r>
      <w:r w:rsidRPr="006568EA">
        <w:rPr>
          <w:rFonts w:ascii="Book Antiqua" w:hAnsi="Book Antiqua" w:cs="Calibri"/>
          <w:szCs w:val="24"/>
          <w:lang w:val="es-PR"/>
        </w:rPr>
        <w:tab/>
        <w:t>         89,000   </w:t>
      </w:r>
    </w:p>
    <w:p w14:paraId="6359C7AA" w14:textId="14D2AB1E" w:rsidR="006568EA" w:rsidRPr="006568EA" w:rsidRDefault="006568EA" w:rsidP="00BF7CBF">
      <w:pPr>
        <w:pStyle w:val="ListParagraph"/>
        <w:numPr>
          <w:ilvl w:val="2"/>
          <w:numId w:val="109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Arrendamientos (excluyendo </w:t>
      </w:r>
      <w:proofErr w:type="gramStart"/>
      <w:r w:rsidRPr="006568EA">
        <w:rPr>
          <w:rFonts w:ascii="Book Antiqua" w:hAnsi="Book Antiqua" w:cs="Calibri"/>
          <w:szCs w:val="24"/>
          <w:lang w:val="es-PR"/>
        </w:rPr>
        <w:t>AEP)   </w:t>
      </w:r>
      <w:proofErr w:type="gramEnd"/>
      <w:r w:rsidRPr="006568EA">
        <w:rPr>
          <w:rFonts w:ascii="Book Antiqua" w:hAnsi="Book Antiqua" w:cs="Calibri"/>
          <w:szCs w:val="24"/>
          <w:lang w:val="es-PR"/>
        </w:rPr>
        <w:t>       </w:t>
      </w:r>
      <w:r w:rsidR="008E535A">
        <w:rPr>
          <w:rFonts w:ascii="Book Antiqua" w:hAnsi="Book Antiqua" w:cs="Calibri"/>
          <w:szCs w:val="24"/>
          <w:lang w:val="es-PR"/>
        </w:rPr>
        <w:t xml:space="preserve"> </w:t>
      </w:r>
      <w:r w:rsidRPr="006568EA">
        <w:rPr>
          <w:rFonts w:ascii="Book Antiqua" w:hAnsi="Book Antiqua" w:cs="Calibri"/>
          <w:szCs w:val="24"/>
          <w:lang w:val="es-PR"/>
        </w:rPr>
        <w:t>122,000   </w:t>
      </w:r>
    </w:p>
    <w:p w14:paraId="064DB215" w14:textId="17060CE9" w:rsidR="006568EA" w:rsidRPr="006568EA" w:rsidRDefault="006568EA" w:rsidP="00BF7CBF">
      <w:pPr>
        <w:pStyle w:val="ListParagraph"/>
        <w:numPr>
          <w:ilvl w:val="2"/>
          <w:numId w:val="109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206,000   </w:t>
      </w:r>
    </w:p>
    <w:p w14:paraId="6DB583A0" w14:textId="5803C6D8" w:rsidR="006568EA" w:rsidRPr="006568EA" w:rsidRDefault="006568EA" w:rsidP="00BF7CBF">
      <w:pPr>
        <w:pStyle w:val="ListParagraph"/>
        <w:numPr>
          <w:ilvl w:val="2"/>
          <w:numId w:val="109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24,000   </w:t>
      </w:r>
    </w:p>
    <w:p w14:paraId="67879393" w14:textId="4FF5B618" w:rsidR="006568EA" w:rsidRPr="006568EA" w:rsidRDefault="006568EA" w:rsidP="00BF7CBF">
      <w:pPr>
        <w:pStyle w:val="ListParagraph"/>
        <w:numPr>
          <w:ilvl w:val="0"/>
          <w:numId w:val="72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Gastos de </w:t>
      </w:r>
      <w:proofErr w:type="gramStart"/>
      <w:r w:rsidRPr="006568EA">
        <w:rPr>
          <w:rFonts w:ascii="Book Antiqua" w:hAnsi="Book Antiqua" w:cs="Calibri"/>
          <w:szCs w:val="24"/>
          <w:lang w:val="es-PR"/>
        </w:rPr>
        <w:t xml:space="preserve">transportación  </w:t>
      </w:r>
      <w:r w:rsidRPr="006568EA">
        <w:rPr>
          <w:rFonts w:ascii="Book Antiqua" w:hAnsi="Book Antiqua" w:cs="Calibri"/>
          <w:szCs w:val="24"/>
          <w:lang w:val="es-PR"/>
        </w:rPr>
        <w:tab/>
      </w:r>
      <w:proofErr w:type="gramEnd"/>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22,000  </w:t>
      </w:r>
    </w:p>
    <w:p w14:paraId="57355162" w14:textId="7FB85F57" w:rsidR="006568EA" w:rsidRPr="006568EA" w:rsidRDefault="006568EA" w:rsidP="00BF7CBF">
      <w:pPr>
        <w:pStyle w:val="ListParagraph"/>
        <w:numPr>
          <w:ilvl w:val="0"/>
          <w:numId w:val="72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199,000  </w:t>
      </w:r>
    </w:p>
    <w:p w14:paraId="337FF46B" w14:textId="25F8B6BC" w:rsidR="006568EA" w:rsidRPr="006568EA" w:rsidRDefault="006568EA" w:rsidP="00BF7CBF">
      <w:pPr>
        <w:pStyle w:val="ListParagraph"/>
        <w:numPr>
          <w:ilvl w:val="2"/>
          <w:numId w:val="109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ab/>
      </w:r>
      <w:r w:rsidRPr="006568EA">
        <w:rPr>
          <w:rFonts w:ascii="Book Antiqua" w:hAnsi="Book Antiqua" w:cs="Calibri"/>
          <w:szCs w:val="24"/>
          <w:lang w:val="es-PR"/>
        </w:rPr>
        <w:t>7,000 </w:t>
      </w:r>
    </w:p>
    <w:p w14:paraId="4ED08237" w14:textId="08BBE824" w:rsidR="006568EA" w:rsidRPr="006568EA" w:rsidRDefault="006568EA" w:rsidP="00BF7CBF">
      <w:pPr>
        <w:pStyle w:val="ListParagraph"/>
        <w:numPr>
          <w:ilvl w:val="2"/>
          <w:numId w:val="109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Gastos legales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139,000 </w:t>
      </w:r>
    </w:p>
    <w:p w14:paraId="30204D8D" w14:textId="4CE87D45" w:rsidR="006568EA" w:rsidRPr="006568EA" w:rsidRDefault="006568EA" w:rsidP="00BF7CBF">
      <w:pPr>
        <w:pStyle w:val="ListParagraph"/>
        <w:numPr>
          <w:ilvl w:val="2"/>
          <w:numId w:val="109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53,000  </w:t>
      </w:r>
    </w:p>
    <w:p w14:paraId="624BDE55" w14:textId="4A6C2650" w:rsidR="006568EA" w:rsidRPr="006568EA" w:rsidRDefault="006568EA" w:rsidP="00BF7CBF">
      <w:pPr>
        <w:pStyle w:val="ListParagraph"/>
        <w:numPr>
          <w:ilvl w:val="0"/>
          <w:numId w:val="727"/>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280,000 </w:t>
      </w:r>
    </w:p>
    <w:p w14:paraId="139D40FE" w14:textId="44E01CB4" w:rsidR="006568EA" w:rsidRPr="006568EA" w:rsidRDefault="006568EA" w:rsidP="00BF7CBF">
      <w:pPr>
        <w:pStyle w:val="ListParagraph"/>
        <w:numPr>
          <w:ilvl w:val="0"/>
          <w:numId w:val="72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Materiales y suministros                                                                     </w:t>
      </w:r>
      <w:r w:rsidR="008E535A">
        <w:rPr>
          <w:rFonts w:ascii="Book Antiqua" w:hAnsi="Book Antiqua" w:cs="Calibri"/>
          <w:szCs w:val="24"/>
          <w:lang w:val="es-PR"/>
        </w:rPr>
        <w:tab/>
      </w:r>
      <w:r w:rsidRPr="006568EA">
        <w:rPr>
          <w:rFonts w:ascii="Book Antiqua" w:hAnsi="Book Antiqua" w:cs="Calibri"/>
          <w:szCs w:val="24"/>
          <w:lang w:val="es-PR"/>
        </w:rPr>
        <w:t>20,000 </w:t>
      </w:r>
    </w:p>
    <w:p w14:paraId="12D30926" w14:textId="2B37A733" w:rsidR="006568EA" w:rsidRPr="006568EA" w:rsidRDefault="006568EA" w:rsidP="00BF7CBF">
      <w:pPr>
        <w:pStyle w:val="ListParagraph"/>
        <w:numPr>
          <w:ilvl w:val="0"/>
          <w:numId w:val="72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lastRenderedPageBreak/>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25,000 </w:t>
      </w:r>
    </w:p>
    <w:p w14:paraId="4512A51C" w14:textId="792562D2" w:rsidR="006568EA" w:rsidRPr="006568EA" w:rsidRDefault="006568EA" w:rsidP="00BF7CBF">
      <w:pPr>
        <w:pStyle w:val="ListParagraph"/>
        <w:numPr>
          <w:ilvl w:val="0"/>
          <w:numId w:val="73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Incentivos y subsidios dirigidos al bienestar</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150,000 </w:t>
      </w:r>
    </w:p>
    <w:p w14:paraId="775506C0" w14:textId="35260E95" w:rsidR="006568EA" w:rsidRPr="006568EA" w:rsidRDefault="006568EA" w:rsidP="00BF7CBF">
      <w:pPr>
        <w:pStyle w:val="ListParagraph"/>
        <w:numPr>
          <w:ilvl w:val="0"/>
          <w:numId w:val="73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Aportaciones a entidades no gubernamentales</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2,000,000 </w:t>
      </w:r>
    </w:p>
    <w:p w14:paraId="13F0DCF4" w14:textId="77777777" w:rsidR="006568EA" w:rsidRPr="006568EA" w:rsidRDefault="006568EA" w:rsidP="009C58DA">
      <w:pPr>
        <w:pStyle w:val="ListParagraph"/>
        <w:numPr>
          <w:ilvl w:val="2"/>
          <w:numId w:val="1100"/>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Para subsidiar los costos de alquiler  </w:t>
      </w:r>
    </w:p>
    <w:p w14:paraId="1A593105" w14:textId="4C7D7160" w:rsidR="006568EA" w:rsidRP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de vivienda otorgados a los veteranos  </w:t>
      </w:r>
    </w:p>
    <w:p w14:paraId="6ABA3F04" w14:textId="70D5069F" w:rsidR="006568EA" w:rsidRP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para cumplir con la Ley 313-2000, </w:t>
      </w:r>
    </w:p>
    <w:p w14:paraId="0610711F" w14:textId="0DD60986" w:rsid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según enmendada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2,000,000 </w:t>
      </w:r>
    </w:p>
    <w:p w14:paraId="4F531B85"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3FD05E9F" w14:textId="77777777" w:rsidR="006568EA" w:rsidRPr="006568EA" w:rsidRDefault="006568EA" w:rsidP="00BF7CBF">
      <w:pPr>
        <w:pStyle w:val="ListParagraph"/>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            </w:t>
      </w:r>
      <w:proofErr w:type="gramStart"/>
      <w:r w:rsidRPr="006568EA">
        <w:rPr>
          <w:rFonts w:ascii="Book Antiqua" w:hAnsi="Book Antiqua" w:cs="Calibri"/>
          <w:szCs w:val="24"/>
          <w:lang w:val="es-PR"/>
        </w:rPr>
        <w:t>Total</w:t>
      </w:r>
      <w:proofErr w:type="gramEnd"/>
      <w:r w:rsidRPr="006568EA">
        <w:rPr>
          <w:rFonts w:ascii="Book Antiqua" w:hAnsi="Book Antiqua" w:cs="Calibri"/>
          <w:szCs w:val="24"/>
          <w:lang w:val="es-PR"/>
        </w:rPr>
        <w:t xml:space="preserve"> Oficina del Procurador del Veterano de Puerto Rico    </w:t>
      </w:r>
      <w:r w:rsidRPr="006568EA">
        <w:rPr>
          <w:rFonts w:ascii="Book Antiqua" w:hAnsi="Book Antiqua" w:cs="Calibri"/>
          <w:szCs w:val="24"/>
          <w:lang w:val="es-PR"/>
        </w:rPr>
        <w:tab/>
      </w:r>
      <w:r w:rsidRPr="002B5B31">
        <w:rPr>
          <w:rFonts w:ascii="Book Antiqua" w:hAnsi="Book Antiqua" w:cs="Calibri"/>
          <w:szCs w:val="24"/>
          <w:u w:val="single"/>
          <w:lang w:val="es-PR"/>
        </w:rPr>
        <w:t>4,455,000</w:t>
      </w:r>
      <w:r w:rsidRPr="006568EA">
        <w:rPr>
          <w:rFonts w:ascii="Book Antiqua" w:hAnsi="Book Antiqua" w:cs="Calibri"/>
          <w:szCs w:val="24"/>
          <w:lang w:val="es-PR"/>
        </w:rPr>
        <w:t> </w:t>
      </w:r>
    </w:p>
    <w:p w14:paraId="37CAC19E" w14:textId="77777777" w:rsidR="006568EA" w:rsidRPr="006568EA" w:rsidRDefault="006568EA" w:rsidP="00BF7CBF">
      <w:pPr>
        <w:pStyle w:val="ListParagraph"/>
        <w:numPr>
          <w:ilvl w:val="0"/>
          <w:numId w:val="73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Oficina del Procurador de las Personas de Edad Avanzada</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7872ABA7" w14:textId="78C1AC52" w:rsidR="006568EA" w:rsidRPr="006568EA" w:rsidRDefault="006568EA" w:rsidP="00BF7CBF">
      <w:pPr>
        <w:pStyle w:val="ListParagraph"/>
        <w:numPr>
          <w:ilvl w:val="0"/>
          <w:numId w:val="73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1,268,000 </w:t>
      </w:r>
    </w:p>
    <w:p w14:paraId="62301D07" w14:textId="7DF10EAB" w:rsidR="006568EA" w:rsidRPr="006568EA" w:rsidRDefault="006568EA" w:rsidP="00BF7CBF">
      <w:pPr>
        <w:pStyle w:val="ListParagraph"/>
        <w:numPr>
          <w:ilvl w:val="2"/>
          <w:numId w:val="110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692,000   </w:t>
      </w:r>
    </w:p>
    <w:p w14:paraId="6AD67D04" w14:textId="48E49BE3" w:rsidR="006568EA" w:rsidRPr="006568EA" w:rsidRDefault="006568EA" w:rsidP="00BF7CBF">
      <w:pPr>
        <w:pStyle w:val="ListParagraph"/>
        <w:numPr>
          <w:ilvl w:val="2"/>
          <w:numId w:val="110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483,000  </w:t>
      </w:r>
    </w:p>
    <w:p w14:paraId="4186FCBC" w14:textId="68EB2A18" w:rsidR="006568EA" w:rsidRPr="006568EA" w:rsidRDefault="006568EA" w:rsidP="00BF7CBF">
      <w:pPr>
        <w:pStyle w:val="ListParagraph"/>
        <w:numPr>
          <w:ilvl w:val="2"/>
          <w:numId w:val="110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Aportación patronal al seguro médico</w:t>
      </w:r>
      <w:r w:rsidR="00263B1E">
        <w:rPr>
          <w:rFonts w:ascii="Book Antiqua" w:hAnsi="Book Antiqua" w:cs="Calibri"/>
          <w:szCs w:val="24"/>
          <w:lang w:val="es-PR"/>
        </w:rPr>
        <w:t xml:space="preserve">     </w:t>
      </w:r>
      <w:r w:rsidRPr="006568EA">
        <w:rPr>
          <w:rFonts w:ascii="Book Antiqua" w:hAnsi="Book Antiqua" w:cs="Calibri"/>
          <w:szCs w:val="24"/>
          <w:lang w:val="es-PR"/>
        </w:rPr>
        <w:t>23,000  </w:t>
      </w:r>
    </w:p>
    <w:p w14:paraId="729AA2EB" w14:textId="3DCEF02B" w:rsidR="006568EA" w:rsidRPr="006568EA" w:rsidRDefault="006568EA" w:rsidP="00BF7CBF">
      <w:pPr>
        <w:pStyle w:val="ListParagraph"/>
        <w:numPr>
          <w:ilvl w:val="2"/>
          <w:numId w:val="110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70,000  </w:t>
      </w:r>
    </w:p>
    <w:p w14:paraId="3168FD6B" w14:textId="51DA5F4D" w:rsidR="006568EA" w:rsidRPr="006568EA" w:rsidRDefault="006568EA" w:rsidP="00BF7CBF">
      <w:pPr>
        <w:pStyle w:val="ListParagraph"/>
        <w:numPr>
          <w:ilvl w:val="0"/>
          <w:numId w:val="73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375,000 </w:t>
      </w:r>
    </w:p>
    <w:p w14:paraId="23CEC904" w14:textId="77777777" w:rsidR="006568EA" w:rsidRPr="006568EA" w:rsidRDefault="006568EA" w:rsidP="00BF7CBF">
      <w:pPr>
        <w:pStyle w:val="ListParagraph"/>
        <w:numPr>
          <w:ilvl w:val="0"/>
          <w:numId w:val="73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44,000 </w:t>
      </w:r>
    </w:p>
    <w:p w14:paraId="4F025B72" w14:textId="67C397D5" w:rsidR="006568EA" w:rsidRPr="006568EA" w:rsidRDefault="006568EA" w:rsidP="00BF7CBF">
      <w:pPr>
        <w:pStyle w:val="ListParagraph"/>
        <w:numPr>
          <w:ilvl w:val="2"/>
          <w:numId w:val="110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 AEE                                                  9,000 </w:t>
      </w:r>
    </w:p>
    <w:p w14:paraId="287AF8B6" w14:textId="3B6519B1" w:rsidR="006568EA" w:rsidRPr="006568EA" w:rsidRDefault="006568EA" w:rsidP="00BF7CBF">
      <w:pPr>
        <w:pStyle w:val="ListParagraph"/>
        <w:numPr>
          <w:ilvl w:val="2"/>
          <w:numId w:val="110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 AAA                                              </w:t>
      </w:r>
      <w:r w:rsidR="00263B1E">
        <w:rPr>
          <w:rFonts w:ascii="Book Antiqua" w:hAnsi="Book Antiqua" w:cs="Calibri"/>
          <w:szCs w:val="24"/>
          <w:lang w:val="es-PR"/>
        </w:rPr>
        <w:t xml:space="preserve">   </w:t>
      </w:r>
      <w:r w:rsidRPr="006568EA">
        <w:rPr>
          <w:rFonts w:ascii="Book Antiqua" w:hAnsi="Book Antiqua" w:cs="Calibri"/>
          <w:szCs w:val="24"/>
          <w:lang w:val="es-PR"/>
        </w:rPr>
        <w:t>1,000 </w:t>
      </w:r>
    </w:p>
    <w:p w14:paraId="10A41EDC" w14:textId="77777777" w:rsidR="006568EA" w:rsidRPr="006568EA" w:rsidRDefault="006568EA" w:rsidP="009C58DA">
      <w:pPr>
        <w:pStyle w:val="ListParagraph"/>
        <w:numPr>
          <w:ilvl w:val="2"/>
          <w:numId w:val="1102"/>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Otras facilidades y pagos por </w:t>
      </w:r>
    </w:p>
    <w:p w14:paraId="03408F01" w14:textId="2678B5DB" w:rsid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servicios públicos                             </w:t>
      </w:r>
      <w:r w:rsidR="00263B1E">
        <w:rPr>
          <w:rFonts w:ascii="Book Antiqua" w:hAnsi="Book Antiqua" w:cs="Calibri"/>
          <w:szCs w:val="24"/>
          <w:lang w:val="es-PR"/>
        </w:rPr>
        <w:t xml:space="preserve">      </w:t>
      </w:r>
      <w:r w:rsidRPr="006568EA">
        <w:rPr>
          <w:rFonts w:ascii="Book Antiqua" w:hAnsi="Book Antiqua" w:cs="Calibri"/>
          <w:szCs w:val="24"/>
          <w:lang w:val="es-PR"/>
        </w:rPr>
        <w:t xml:space="preserve"> 31,000 </w:t>
      </w:r>
    </w:p>
    <w:p w14:paraId="424BC81C"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5EBACBDD" w14:textId="77777777" w:rsidR="006568EA" w:rsidRPr="006568EA" w:rsidRDefault="006568EA" w:rsidP="009C58DA">
      <w:pPr>
        <w:pStyle w:val="ListParagraph"/>
        <w:numPr>
          <w:ilvl w:val="2"/>
          <w:numId w:val="1102"/>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 de combustibles y  </w:t>
      </w:r>
    </w:p>
    <w:p w14:paraId="3F2BC776" w14:textId="426CDDA7" w:rsidR="006568EA" w:rsidRDefault="006568EA" w:rsidP="009C58DA">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3,000 </w:t>
      </w:r>
    </w:p>
    <w:p w14:paraId="2D600918"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0D8FD31C" w14:textId="77777777" w:rsidR="006568EA" w:rsidRPr="006568EA" w:rsidRDefault="006568EA" w:rsidP="00BF7CBF">
      <w:pPr>
        <w:pStyle w:val="ListParagraph"/>
        <w:numPr>
          <w:ilvl w:val="0"/>
          <w:numId w:val="73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119,000 </w:t>
      </w:r>
    </w:p>
    <w:p w14:paraId="61A29975" w14:textId="7468049B" w:rsidR="006568EA" w:rsidRPr="006568EA" w:rsidRDefault="006568EA" w:rsidP="00BF7CBF">
      <w:pPr>
        <w:pStyle w:val="ListParagraph"/>
        <w:numPr>
          <w:ilvl w:val="2"/>
          <w:numId w:val="110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lastRenderedPageBreak/>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19,000  </w:t>
      </w:r>
    </w:p>
    <w:p w14:paraId="35E617DD" w14:textId="66742848" w:rsidR="006568EA" w:rsidRPr="006568EA" w:rsidRDefault="006568EA" w:rsidP="00BF7CBF">
      <w:pPr>
        <w:pStyle w:val="ListParagraph"/>
        <w:numPr>
          <w:ilvl w:val="2"/>
          <w:numId w:val="110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074934">
        <w:rPr>
          <w:rFonts w:ascii="Book Antiqua" w:hAnsi="Book Antiqua" w:cs="Calibri"/>
          <w:szCs w:val="24"/>
          <w:lang w:val="es-PR"/>
        </w:rPr>
        <w:t xml:space="preserve">   </w:t>
      </w:r>
      <w:r w:rsidRPr="006568EA">
        <w:rPr>
          <w:rFonts w:ascii="Book Antiqua" w:hAnsi="Book Antiqua" w:cs="Calibri"/>
          <w:szCs w:val="24"/>
          <w:lang w:val="es-PR"/>
        </w:rPr>
        <w:t>95,000  </w:t>
      </w:r>
    </w:p>
    <w:p w14:paraId="572E4483" w14:textId="30751E37" w:rsidR="006568EA" w:rsidRPr="006568EA" w:rsidRDefault="006568EA" w:rsidP="00BF7CBF">
      <w:pPr>
        <w:pStyle w:val="ListParagraph"/>
        <w:numPr>
          <w:ilvl w:val="2"/>
          <w:numId w:val="110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proofErr w:type="gramStart"/>
      <w:r w:rsidRPr="006568EA">
        <w:rPr>
          <w:rFonts w:ascii="Book Antiqua" w:hAnsi="Book Antiqua" w:cs="Calibri"/>
          <w:szCs w:val="24"/>
          <w:lang w:val="es-PR"/>
        </w:rPr>
        <w:tab/>
        <w:t>  3,000</w:t>
      </w:r>
      <w:proofErr w:type="gramEnd"/>
      <w:r w:rsidRPr="006568EA">
        <w:rPr>
          <w:rFonts w:ascii="Book Antiqua" w:hAnsi="Book Antiqua" w:cs="Calibri"/>
          <w:szCs w:val="24"/>
          <w:lang w:val="es-PR"/>
        </w:rPr>
        <w:t>  </w:t>
      </w:r>
    </w:p>
    <w:p w14:paraId="25073D84" w14:textId="6D037634" w:rsidR="006568EA" w:rsidRPr="006568EA" w:rsidRDefault="006568EA" w:rsidP="00BF7CBF">
      <w:pPr>
        <w:pStyle w:val="ListParagraph"/>
        <w:numPr>
          <w:ilvl w:val="2"/>
          <w:numId w:val="110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proofErr w:type="gramStart"/>
      <w:r w:rsidRPr="006568EA">
        <w:rPr>
          <w:rFonts w:ascii="Book Antiqua" w:hAnsi="Book Antiqua" w:cs="Calibri"/>
          <w:szCs w:val="24"/>
          <w:lang w:val="es-PR"/>
        </w:rPr>
        <w:tab/>
        <w:t>  2,000</w:t>
      </w:r>
      <w:proofErr w:type="gramEnd"/>
      <w:r w:rsidRPr="006568EA">
        <w:rPr>
          <w:rFonts w:ascii="Book Antiqua" w:hAnsi="Book Antiqua" w:cs="Calibri"/>
          <w:szCs w:val="24"/>
          <w:lang w:val="es-PR"/>
        </w:rPr>
        <w:t>  </w:t>
      </w:r>
    </w:p>
    <w:p w14:paraId="21CFC852" w14:textId="1C1D2EFF" w:rsidR="006568EA" w:rsidRPr="006568EA" w:rsidRDefault="006568EA" w:rsidP="00BF7CBF">
      <w:pPr>
        <w:pStyle w:val="ListParagraph"/>
        <w:numPr>
          <w:ilvl w:val="0"/>
          <w:numId w:val="737"/>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3B44C3B0" w14:textId="7FBC5537" w:rsidR="006568EA" w:rsidRPr="006568EA" w:rsidRDefault="006568EA" w:rsidP="00BF7CBF">
      <w:pPr>
        <w:pStyle w:val="ListParagraph"/>
        <w:numPr>
          <w:ilvl w:val="0"/>
          <w:numId w:val="73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18,000 </w:t>
      </w:r>
    </w:p>
    <w:p w14:paraId="5813FEDE" w14:textId="45A7242B" w:rsidR="006568EA" w:rsidRPr="006568EA" w:rsidRDefault="006568EA" w:rsidP="00BF7CBF">
      <w:pPr>
        <w:pStyle w:val="ListParagraph"/>
        <w:numPr>
          <w:ilvl w:val="2"/>
          <w:numId w:val="110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122572E0" w14:textId="77777777" w:rsidR="006568EA" w:rsidRPr="006568EA" w:rsidRDefault="006568EA" w:rsidP="009C58DA">
      <w:pPr>
        <w:pStyle w:val="ListParagraph"/>
        <w:numPr>
          <w:ilvl w:val="2"/>
          <w:numId w:val="1104"/>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Servicios profesionales de  </w:t>
      </w:r>
    </w:p>
    <w:p w14:paraId="41B4C840" w14:textId="7DD1DB41" w:rsidR="006568EA" w:rsidRDefault="006568EA" w:rsidP="009C58DA">
      <w:pPr>
        <w:tabs>
          <w:tab w:val="left" w:pos="1984"/>
        </w:tabs>
        <w:ind w:left="1890"/>
        <w:rPr>
          <w:rFonts w:ascii="Book Antiqua" w:hAnsi="Book Antiqua" w:cs="Calibri"/>
          <w:szCs w:val="24"/>
          <w:lang w:val="es-PR"/>
        </w:rPr>
      </w:pPr>
      <w:r w:rsidRPr="008E535A">
        <w:rPr>
          <w:rFonts w:ascii="Book Antiqua" w:hAnsi="Book Antiqua" w:cs="Calibri"/>
          <w:szCs w:val="24"/>
          <w:lang w:val="es-PR"/>
        </w:rPr>
        <w:t>   finanzas y contabilidad</w:t>
      </w:r>
      <w:r w:rsidRPr="008E535A">
        <w:rPr>
          <w:rFonts w:ascii="Book Antiqua" w:hAnsi="Book Antiqua" w:cs="Calibri"/>
          <w:szCs w:val="24"/>
          <w:lang w:val="es-PR"/>
        </w:rPr>
        <w:tab/>
      </w:r>
      <w:r w:rsidRPr="008E535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8E535A">
        <w:rPr>
          <w:rFonts w:ascii="Book Antiqua" w:hAnsi="Book Antiqua" w:cs="Calibri"/>
          <w:szCs w:val="24"/>
          <w:lang w:val="es-PR"/>
        </w:rPr>
        <w:t>13,000  </w:t>
      </w:r>
    </w:p>
    <w:p w14:paraId="588A17AF" w14:textId="77777777" w:rsidR="009C58DA" w:rsidRPr="008E535A" w:rsidRDefault="009C58DA" w:rsidP="009C58DA">
      <w:pPr>
        <w:tabs>
          <w:tab w:val="left" w:pos="1984"/>
        </w:tabs>
        <w:ind w:left="1890"/>
        <w:rPr>
          <w:rFonts w:ascii="Book Antiqua" w:hAnsi="Book Antiqua" w:cs="Calibri"/>
          <w:szCs w:val="24"/>
          <w:lang w:val="es-PR"/>
        </w:rPr>
      </w:pPr>
    </w:p>
    <w:p w14:paraId="4F732706" w14:textId="11AE2C70" w:rsidR="006568EA" w:rsidRPr="006568EA" w:rsidRDefault="006568EA" w:rsidP="00BF7CBF">
      <w:pPr>
        <w:pStyle w:val="ListParagraph"/>
        <w:numPr>
          <w:ilvl w:val="0"/>
          <w:numId w:val="73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33,000 </w:t>
      </w:r>
    </w:p>
    <w:p w14:paraId="0FAD00FA" w14:textId="2384D9F9" w:rsidR="006568EA" w:rsidRPr="006568EA" w:rsidRDefault="006568EA" w:rsidP="00BF7CBF">
      <w:pPr>
        <w:pStyle w:val="ListParagraph"/>
        <w:numPr>
          <w:ilvl w:val="0"/>
          <w:numId w:val="74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7B0B2A98" w14:textId="7B8A372C" w:rsidR="006568EA" w:rsidRPr="006568EA" w:rsidRDefault="006568EA" w:rsidP="00BF7CBF">
      <w:pPr>
        <w:pStyle w:val="ListParagraph"/>
        <w:numPr>
          <w:ilvl w:val="0"/>
          <w:numId w:val="74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Asignación pareo de Fondos Federales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1,617,000  </w:t>
      </w:r>
    </w:p>
    <w:p w14:paraId="766DF6C3" w14:textId="3144BCDC" w:rsidR="006568EA" w:rsidRPr="006568EA" w:rsidRDefault="006568EA" w:rsidP="00BF7CBF">
      <w:pPr>
        <w:pStyle w:val="ListParagraph"/>
        <w:numPr>
          <w:ilvl w:val="0"/>
          <w:numId w:val="74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Donativos, subsidios y otras distribuciones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320,000  </w:t>
      </w:r>
    </w:p>
    <w:p w14:paraId="73A08641" w14:textId="42B033CE" w:rsidR="006568EA" w:rsidRPr="008E535A" w:rsidRDefault="006568EA" w:rsidP="000D7088">
      <w:pPr>
        <w:tabs>
          <w:tab w:val="left" w:pos="1984"/>
        </w:tabs>
        <w:rPr>
          <w:rFonts w:ascii="Book Antiqua" w:hAnsi="Book Antiqua" w:cs="Calibri"/>
          <w:szCs w:val="24"/>
          <w:lang w:val="es-PR"/>
        </w:rPr>
      </w:pPr>
      <w:proofErr w:type="gramStart"/>
      <w:r w:rsidRPr="008E535A">
        <w:rPr>
          <w:rFonts w:ascii="Book Antiqua" w:hAnsi="Book Antiqua" w:cs="Calibri"/>
          <w:szCs w:val="24"/>
          <w:lang w:val="es-PR"/>
        </w:rPr>
        <w:t>Total</w:t>
      </w:r>
      <w:proofErr w:type="gramEnd"/>
      <w:r w:rsidRPr="008E535A">
        <w:rPr>
          <w:rFonts w:ascii="Book Antiqua" w:hAnsi="Book Antiqua" w:cs="Calibri"/>
          <w:szCs w:val="24"/>
          <w:lang w:val="es-PR"/>
        </w:rPr>
        <w:t xml:space="preserve"> Oficina del Procurador de las Personas de   </w:t>
      </w:r>
    </w:p>
    <w:p w14:paraId="704B6FB6" w14:textId="003AF83C" w:rsidR="006568EA" w:rsidRDefault="006568EA" w:rsidP="000D7088">
      <w:pPr>
        <w:pStyle w:val="ListParagraph"/>
        <w:tabs>
          <w:tab w:val="left" w:pos="1984"/>
        </w:tabs>
        <w:contextualSpacing w:val="0"/>
        <w:rPr>
          <w:rFonts w:ascii="Book Antiqua" w:hAnsi="Book Antiqua" w:cs="Calibri"/>
          <w:szCs w:val="24"/>
          <w:lang w:val="es-PR"/>
        </w:rPr>
      </w:pPr>
      <w:r w:rsidRPr="006568EA">
        <w:rPr>
          <w:rFonts w:ascii="Book Antiqua" w:hAnsi="Book Antiqua" w:cs="Calibri"/>
          <w:szCs w:val="24"/>
          <w:lang w:val="es-PR"/>
        </w:rPr>
        <w:t xml:space="preserve">            Edad Avanzada                                                                                  </w:t>
      </w:r>
      <w:r w:rsidRPr="002B5B31">
        <w:rPr>
          <w:rFonts w:ascii="Book Antiqua" w:hAnsi="Book Antiqua" w:cs="Calibri"/>
          <w:szCs w:val="24"/>
          <w:u w:val="single"/>
          <w:lang w:val="es-PR"/>
        </w:rPr>
        <w:t>3,809,000</w:t>
      </w:r>
      <w:r w:rsidRPr="006568EA">
        <w:rPr>
          <w:rFonts w:ascii="Book Antiqua" w:hAnsi="Book Antiqua" w:cs="Calibri"/>
          <w:szCs w:val="24"/>
          <w:lang w:val="es-PR"/>
        </w:rPr>
        <w:t>    </w:t>
      </w:r>
    </w:p>
    <w:p w14:paraId="25CBF6B8" w14:textId="77777777" w:rsidR="000D7088" w:rsidRPr="006568EA" w:rsidRDefault="000D7088" w:rsidP="000D7088">
      <w:pPr>
        <w:pStyle w:val="ListParagraph"/>
        <w:tabs>
          <w:tab w:val="left" w:pos="1984"/>
        </w:tabs>
        <w:contextualSpacing w:val="0"/>
        <w:rPr>
          <w:rFonts w:ascii="Book Antiqua" w:hAnsi="Book Antiqua" w:cs="Calibri"/>
          <w:szCs w:val="24"/>
          <w:lang w:val="es-PR"/>
        </w:rPr>
      </w:pPr>
    </w:p>
    <w:p w14:paraId="19097BF3" w14:textId="77777777" w:rsidR="006568EA" w:rsidRPr="006568EA" w:rsidRDefault="006568EA" w:rsidP="00BF7CBF">
      <w:pPr>
        <w:pStyle w:val="ListParagraph"/>
        <w:numPr>
          <w:ilvl w:val="0"/>
          <w:numId w:val="74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Defensoría de las Personas con Impedimentos</w:t>
      </w:r>
      <w:r w:rsidRPr="006568EA">
        <w:rPr>
          <w:szCs w:val="24"/>
          <w:lang w:val="es-PR"/>
        </w:rPr>
        <w:t> </w:t>
      </w:r>
      <w:r w:rsidRPr="006568EA">
        <w:rPr>
          <w:rFonts w:ascii="Book Antiqua" w:hAnsi="Book Antiqua" w:cs="Calibri"/>
          <w:szCs w:val="24"/>
          <w:lang w:val="es-PR"/>
        </w:rPr>
        <w:t> </w:t>
      </w:r>
    </w:p>
    <w:p w14:paraId="1BE4E33C" w14:textId="1B52C896" w:rsidR="006568EA" w:rsidRPr="006568EA" w:rsidRDefault="006568EA" w:rsidP="00BF7CBF">
      <w:pPr>
        <w:pStyle w:val="ListParagraph"/>
        <w:numPr>
          <w:ilvl w:val="0"/>
          <w:numId w:val="74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2,739,000 </w:t>
      </w:r>
    </w:p>
    <w:p w14:paraId="36EE32FD" w14:textId="6E04A019" w:rsidR="006568EA" w:rsidRPr="006568EA" w:rsidRDefault="006568EA" w:rsidP="00BF7CBF">
      <w:pPr>
        <w:pStyle w:val="ListParagraph"/>
        <w:numPr>
          <w:ilvl w:val="2"/>
          <w:numId w:val="110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w:t>
      </w:r>
      <w:r w:rsidR="008E535A">
        <w:rPr>
          <w:rFonts w:ascii="Book Antiqua" w:hAnsi="Book Antiqua" w:cs="Calibri"/>
          <w:szCs w:val="24"/>
          <w:lang w:val="es-PR"/>
        </w:rPr>
        <w:t xml:space="preserve">  </w:t>
      </w:r>
      <w:r w:rsidRPr="006568EA">
        <w:rPr>
          <w:rFonts w:ascii="Book Antiqua" w:hAnsi="Book Antiqua" w:cs="Calibri"/>
          <w:szCs w:val="24"/>
          <w:lang w:val="es-PR"/>
        </w:rPr>
        <w:t>2,558,000   </w:t>
      </w:r>
    </w:p>
    <w:p w14:paraId="6B26E49B" w14:textId="5F1020F9" w:rsidR="006568EA" w:rsidRPr="006568EA" w:rsidRDefault="006568EA" w:rsidP="00BF7CBF">
      <w:pPr>
        <w:pStyle w:val="ListParagraph"/>
        <w:numPr>
          <w:ilvl w:val="2"/>
          <w:numId w:val="110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64,000  </w:t>
      </w:r>
    </w:p>
    <w:p w14:paraId="4E1D0033" w14:textId="77777777" w:rsidR="006568EA" w:rsidRPr="006568EA" w:rsidRDefault="006568EA" w:rsidP="00BF7CBF">
      <w:pPr>
        <w:pStyle w:val="ListParagraph"/>
        <w:numPr>
          <w:ilvl w:val="2"/>
          <w:numId w:val="110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18,000  </w:t>
      </w:r>
    </w:p>
    <w:p w14:paraId="499D81F6" w14:textId="77777777" w:rsidR="006568EA" w:rsidRPr="006568EA" w:rsidRDefault="006568EA" w:rsidP="00BF7CBF">
      <w:pPr>
        <w:pStyle w:val="ListParagraph"/>
        <w:numPr>
          <w:ilvl w:val="2"/>
          <w:numId w:val="110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58,000 </w:t>
      </w:r>
    </w:p>
    <w:p w14:paraId="3A8FA79D" w14:textId="77777777" w:rsidR="006568EA" w:rsidRPr="006568EA" w:rsidRDefault="006568EA" w:rsidP="009C58DA">
      <w:pPr>
        <w:pStyle w:val="ListParagraph"/>
        <w:numPr>
          <w:ilvl w:val="2"/>
          <w:numId w:val="1105"/>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lastRenderedPageBreak/>
        <w:t> Jubilación Anticipada y Programa  </w:t>
      </w:r>
    </w:p>
    <w:p w14:paraId="341E056E" w14:textId="77777777" w:rsidR="006568EA"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de Transición Voluntaria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41,000 </w:t>
      </w:r>
    </w:p>
    <w:p w14:paraId="12DB901F" w14:textId="77777777" w:rsidR="009C58DA" w:rsidRPr="006568EA" w:rsidRDefault="009C58DA" w:rsidP="009C58DA">
      <w:pPr>
        <w:pStyle w:val="ListParagraph"/>
        <w:tabs>
          <w:tab w:val="left" w:pos="1984"/>
        </w:tabs>
        <w:ind w:left="2250" w:hanging="270"/>
        <w:contextualSpacing w:val="0"/>
        <w:rPr>
          <w:rFonts w:ascii="Book Antiqua" w:hAnsi="Book Antiqua" w:cs="Calibri"/>
          <w:szCs w:val="24"/>
          <w:lang w:val="es-PR"/>
        </w:rPr>
      </w:pPr>
    </w:p>
    <w:p w14:paraId="7EC32D2A" w14:textId="716D0634" w:rsidR="006568EA" w:rsidRPr="006568EA" w:rsidRDefault="006568EA" w:rsidP="00BF7CBF">
      <w:pPr>
        <w:pStyle w:val="ListParagraph"/>
        <w:numPr>
          <w:ilvl w:val="0"/>
          <w:numId w:val="74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420,000 </w:t>
      </w:r>
    </w:p>
    <w:p w14:paraId="20A8AD27" w14:textId="74AC0205" w:rsidR="006568EA" w:rsidRPr="006568EA" w:rsidRDefault="006568EA" w:rsidP="00BF7CBF">
      <w:pPr>
        <w:pStyle w:val="ListParagraph"/>
        <w:numPr>
          <w:ilvl w:val="0"/>
          <w:numId w:val="74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145,000 </w:t>
      </w:r>
    </w:p>
    <w:p w14:paraId="0207859E" w14:textId="77777777" w:rsidR="006568EA" w:rsidRDefault="006568EA" w:rsidP="009C58DA">
      <w:pPr>
        <w:pStyle w:val="ListParagraph"/>
        <w:numPr>
          <w:ilvl w:val="2"/>
          <w:numId w:val="1106"/>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Pagos a AEP</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82,000 </w:t>
      </w:r>
    </w:p>
    <w:p w14:paraId="7EE252D1"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759DA6B5" w14:textId="77777777" w:rsidR="006568EA" w:rsidRPr="006568EA" w:rsidRDefault="006568EA" w:rsidP="009C58DA">
      <w:pPr>
        <w:pStyle w:val="ListParagraph"/>
        <w:numPr>
          <w:ilvl w:val="2"/>
          <w:numId w:val="1106"/>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Otras facilidades y pagos por </w:t>
      </w:r>
    </w:p>
    <w:p w14:paraId="3C116352" w14:textId="2E39AA22" w:rsidR="006568EA"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 xml:space="preserve">servicios públicos                                                </w:t>
      </w:r>
      <w:r w:rsidR="00263B1E">
        <w:rPr>
          <w:rFonts w:ascii="Book Antiqua" w:hAnsi="Book Antiqua" w:cs="Calibri"/>
          <w:szCs w:val="24"/>
          <w:lang w:val="es-PR"/>
        </w:rPr>
        <w:t xml:space="preserve">  </w:t>
      </w:r>
      <w:r w:rsidRPr="006568EA">
        <w:rPr>
          <w:rFonts w:ascii="Book Antiqua" w:hAnsi="Book Antiqua" w:cs="Calibri"/>
          <w:szCs w:val="24"/>
          <w:lang w:val="es-PR"/>
        </w:rPr>
        <w:t>62,000 </w:t>
      </w:r>
    </w:p>
    <w:p w14:paraId="6FE20EC5" w14:textId="77777777" w:rsidR="009C58DA" w:rsidRPr="006568EA" w:rsidRDefault="009C58DA" w:rsidP="009C58DA">
      <w:pPr>
        <w:pStyle w:val="ListParagraph"/>
        <w:tabs>
          <w:tab w:val="left" w:pos="1984"/>
        </w:tabs>
        <w:ind w:left="2250" w:hanging="270"/>
        <w:contextualSpacing w:val="0"/>
        <w:rPr>
          <w:rFonts w:ascii="Book Antiqua" w:hAnsi="Book Antiqua" w:cs="Calibri"/>
          <w:szCs w:val="24"/>
          <w:lang w:val="es-PR"/>
        </w:rPr>
      </w:pPr>
    </w:p>
    <w:p w14:paraId="021C0B0C" w14:textId="77777777" w:rsidR="006568EA" w:rsidRPr="006568EA" w:rsidRDefault="006568EA" w:rsidP="009C58DA">
      <w:pPr>
        <w:pStyle w:val="ListParagraph"/>
        <w:numPr>
          <w:ilvl w:val="2"/>
          <w:numId w:val="1106"/>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 de combustibles y  </w:t>
      </w:r>
    </w:p>
    <w:p w14:paraId="08E07F10" w14:textId="6240F4F7" w:rsidR="006568EA" w:rsidRDefault="006568EA" w:rsidP="009C58DA">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1,000 </w:t>
      </w:r>
    </w:p>
    <w:p w14:paraId="77E5C99E" w14:textId="77777777" w:rsidR="009C58DA" w:rsidRPr="006568EA" w:rsidRDefault="009C58DA" w:rsidP="009C58DA">
      <w:pPr>
        <w:pStyle w:val="ListParagraph"/>
        <w:tabs>
          <w:tab w:val="left" w:pos="1984"/>
        </w:tabs>
        <w:ind w:left="2250" w:hanging="270"/>
        <w:contextualSpacing w:val="0"/>
        <w:rPr>
          <w:rFonts w:ascii="Book Antiqua" w:hAnsi="Book Antiqua" w:cs="Calibri"/>
          <w:szCs w:val="24"/>
          <w:lang w:val="es-PR"/>
        </w:rPr>
      </w:pPr>
    </w:p>
    <w:p w14:paraId="27774908" w14:textId="64DBADEE" w:rsidR="006568EA" w:rsidRDefault="006568EA" w:rsidP="009C58DA">
      <w:pPr>
        <w:pStyle w:val="ListParagraph"/>
        <w:numPr>
          <w:ilvl w:val="0"/>
          <w:numId w:val="74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261,000 </w:t>
      </w:r>
    </w:p>
    <w:p w14:paraId="292B2D50" w14:textId="77777777" w:rsidR="009C58DA" w:rsidRPr="006568EA" w:rsidRDefault="009C58DA" w:rsidP="009C58DA">
      <w:pPr>
        <w:pStyle w:val="ListParagraph"/>
        <w:tabs>
          <w:tab w:val="left" w:pos="1984"/>
        </w:tabs>
        <w:contextualSpacing w:val="0"/>
        <w:rPr>
          <w:rFonts w:ascii="Book Antiqua" w:hAnsi="Book Antiqua" w:cs="Calibri"/>
          <w:szCs w:val="24"/>
          <w:lang w:val="es-PR"/>
        </w:rPr>
      </w:pPr>
    </w:p>
    <w:p w14:paraId="26397591" w14:textId="00AD85CC" w:rsidR="006568EA" w:rsidRDefault="006568EA" w:rsidP="009C58DA">
      <w:pPr>
        <w:pStyle w:val="ListParagraph"/>
        <w:numPr>
          <w:ilvl w:val="2"/>
          <w:numId w:val="110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14,000  </w:t>
      </w:r>
    </w:p>
    <w:p w14:paraId="6521D03D"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055FF2B7" w14:textId="47394A26" w:rsidR="006568EA" w:rsidRDefault="006568EA" w:rsidP="009C58DA">
      <w:pPr>
        <w:pStyle w:val="ListParagraph"/>
        <w:numPr>
          <w:ilvl w:val="2"/>
          <w:numId w:val="110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32,000  </w:t>
      </w:r>
    </w:p>
    <w:p w14:paraId="4915EB68"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4CEF06B2" w14:textId="58CDDDE7" w:rsidR="006568EA" w:rsidRDefault="006568EA" w:rsidP="009C58DA">
      <w:pPr>
        <w:pStyle w:val="ListParagraph"/>
        <w:numPr>
          <w:ilvl w:val="2"/>
          <w:numId w:val="110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214,000  </w:t>
      </w:r>
    </w:p>
    <w:p w14:paraId="12400018"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08E0C34E" w14:textId="28D0977E" w:rsidR="006568EA" w:rsidRDefault="006568EA" w:rsidP="009C58DA">
      <w:pPr>
        <w:pStyle w:val="ListParagraph"/>
        <w:numPr>
          <w:ilvl w:val="2"/>
          <w:numId w:val="110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1,000  </w:t>
      </w:r>
    </w:p>
    <w:p w14:paraId="6EB33567" w14:textId="77777777" w:rsidR="009C58DA" w:rsidRPr="006568EA" w:rsidRDefault="009C58DA" w:rsidP="009C58DA">
      <w:pPr>
        <w:pStyle w:val="ListParagraph"/>
        <w:tabs>
          <w:tab w:val="left" w:pos="1984"/>
        </w:tabs>
        <w:ind w:left="2250"/>
        <w:contextualSpacing w:val="0"/>
        <w:rPr>
          <w:rFonts w:ascii="Book Antiqua" w:hAnsi="Book Antiqua" w:cs="Calibri"/>
          <w:szCs w:val="24"/>
          <w:lang w:val="es-PR"/>
        </w:rPr>
      </w:pPr>
    </w:p>
    <w:p w14:paraId="31B14108" w14:textId="44E9A7E2" w:rsidR="006568EA" w:rsidRPr="006568EA" w:rsidRDefault="006568EA" w:rsidP="00BF7CBF">
      <w:pPr>
        <w:pStyle w:val="ListParagraph"/>
        <w:numPr>
          <w:ilvl w:val="0"/>
          <w:numId w:val="74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proofErr w:type="gramStart"/>
      <w:r w:rsidRPr="006568EA">
        <w:rPr>
          <w:rFonts w:ascii="Book Antiqua" w:hAnsi="Book Antiqua" w:cs="Calibri"/>
          <w:szCs w:val="24"/>
          <w:lang w:val="es-PR"/>
        </w:rPr>
        <w:tab/>
        <w:t xml:space="preserve">  </w:t>
      </w:r>
      <w:r w:rsidR="008E535A">
        <w:rPr>
          <w:rFonts w:ascii="Book Antiqua" w:hAnsi="Book Antiqua" w:cs="Calibri"/>
          <w:szCs w:val="24"/>
          <w:lang w:val="es-PR"/>
        </w:rPr>
        <w:tab/>
      </w:r>
      <w:proofErr w:type="gramEnd"/>
      <w:r w:rsidRPr="006568EA">
        <w:rPr>
          <w:rFonts w:ascii="Book Antiqua" w:hAnsi="Book Antiqua" w:cs="Calibri"/>
          <w:szCs w:val="24"/>
          <w:lang w:val="es-PR"/>
        </w:rPr>
        <w:t>57,000 </w:t>
      </w:r>
    </w:p>
    <w:p w14:paraId="7818A47F" w14:textId="3F0550AC" w:rsidR="006568EA" w:rsidRPr="006568EA" w:rsidRDefault="006568EA" w:rsidP="00BF7CBF">
      <w:pPr>
        <w:pStyle w:val="ListParagraph"/>
        <w:numPr>
          <w:ilvl w:val="0"/>
          <w:numId w:val="74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340,000 </w:t>
      </w:r>
    </w:p>
    <w:p w14:paraId="646B9F1C" w14:textId="298BA3F1" w:rsidR="006568EA" w:rsidRPr="006568EA" w:rsidRDefault="006568EA" w:rsidP="00BF7CBF">
      <w:pPr>
        <w:pStyle w:val="ListParagraph"/>
        <w:numPr>
          <w:ilvl w:val="2"/>
          <w:numId w:val="110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legales                                                      9,000 </w:t>
      </w:r>
    </w:p>
    <w:p w14:paraId="0FC3E27F" w14:textId="10D3EEFF" w:rsidR="006568EA" w:rsidRPr="006568EA" w:rsidRDefault="006568EA" w:rsidP="00BF7CBF">
      <w:pPr>
        <w:pStyle w:val="ListParagraph"/>
        <w:numPr>
          <w:ilvl w:val="2"/>
          <w:numId w:val="110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211,000 </w:t>
      </w:r>
    </w:p>
    <w:p w14:paraId="68D4D623" w14:textId="172AB09E" w:rsidR="006568EA" w:rsidRPr="006568EA" w:rsidRDefault="006568EA" w:rsidP="00BF7CBF">
      <w:pPr>
        <w:pStyle w:val="ListParagraph"/>
        <w:numPr>
          <w:ilvl w:val="2"/>
          <w:numId w:val="110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Sistemas de Información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120,000 </w:t>
      </w:r>
    </w:p>
    <w:p w14:paraId="4827D8CD" w14:textId="590B6763" w:rsidR="006568EA" w:rsidRPr="006568EA" w:rsidRDefault="006568EA" w:rsidP="00BF7CBF">
      <w:pPr>
        <w:pStyle w:val="ListParagraph"/>
        <w:numPr>
          <w:ilvl w:val="0"/>
          <w:numId w:val="75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4,000 </w:t>
      </w:r>
    </w:p>
    <w:p w14:paraId="3BB51361" w14:textId="475E79B0" w:rsidR="006568EA" w:rsidRPr="006568EA" w:rsidRDefault="006568EA" w:rsidP="00BF7CBF">
      <w:pPr>
        <w:pStyle w:val="ListParagraph"/>
        <w:numPr>
          <w:ilvl w:val="0"/>
          <w:numId w:val="75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9,000  </w:t>
      </w:r>
    </w:p>
    <w:p w14:paraId="2CB54116" w14:textId="49EB2CD7" w:rsidR="006568EA" w:rsidRPr="006568EA" w:rsidRDefault="006568EA" w:rsidP="00BF7CBF">
      <w:pPr>
        <w:pStyle w:val="ListParagraph"/>
        <w:numPr>
          <w:ilvl w:val="0"/>
          <w:numId w:val="75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41,000 </w:t>
      </w:r>
    </w:p>
    <w:p w14:paraId="408EC275" w14:textId="6622AC1C" w:rsidR="006568EA" w:rsidRPr="006568EA" w:rsidRDefault="006568EA" w:rsidP="00BF7CBF">
      <w:pPr>
        <w:pStyle w:val="ListParagraph"/>
        <w:numPr>
          <w:ilvl w:val="0"/>
          <w:numId w:val="75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lastRenderedPageBreak/>
        <w:t xml:space="preserve">Anuncios y pautas en medios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31,000 </w:t>
      </w:r>
    </w:p>
    <w:p w14:paraId="3FC6D7B3" w14:textId="77777777" w:rsidR="006568EA" w:rsidRPr="006568EA" w:rsidRDefault="006568EA" w:rsidP="002274B4">
      <w:pPr>
        <w:pStyle w:val="ListParagraph"/>
        <w:numPr>
          <w:ilvl w:val="0"/>
          <w:numId w:val="754"/>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Pagos de obligaciones vigentes y de </w:t>
      </w:r>
    </w:p>
    <w:p w14:paraId="2040A80D" w14:textId="3902A4DC" w:rsidR="00455EEB" w:rsidRDefault="006568EA" w:rsidP="002274B4">
      <w:pPr>
        <w:pStyle w:val="ListParagraph"/>
        <w:tabs>
          <w:tab w:val="left" w:pos="1984"/>
        </w:tabs>
        <w:contextualSpacing w:val="0"/>
        <w:rPr>
          <w:rFonts w:ascii="Book Antiqua" w:hAnsi="Book Antiqua" w:cs="Calibri"/>
          <w:szCs w:val="24"/>
          <w:lang w:val="es-PR"/>
        </w:rPr>
      </w:pPr>
      <w:r w:rsidRPr="006568EA">
        <w:rPr>
          <w:rFonts w:ascii="Book Antiqua" w:hAnsi="Book Antiqua" w:cs="Calibri"/>
          <w:szCs w:val="24"/>
          <w:lang w:val="es-PR"/>
        </w:rPr>
        <w:t>años anteriores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58F1E54B" w14:textId="77777777" w:rsidR="002274B4" w:rsidRDefault="002274B4" w:rsidP="002274B4">
      <w:pPr>
        <w:pStyle w:val="ListParagraph"/>
        <w:tabs>
          <w:tab w:val="left" w:pos="1984"/>
        </w:tabs>
        <w:contextualSpacing w:val="0"/>
        <w:rPr>
          <w:rFonts w:ascii="Book Antiqua" w:hAnsi="Book Antiqua" w:cs="Calibri"/>
          <w:szCs w:val="24"/>
          <w:lang w:val="es-PR"/>
        </w:rPr>
      </w:pPr>
    </w:p>
    <w:p w14:paraId="223EE0C0" w14:textId="34259137" w:rsidR="006568EA" w:rsidRPr="00455EEB" w:rsidRDefault="006568EA" w:rsidP="002274B4">
      <w:pPr>
        <w:pStyle w:val="ListParagraph"/>
        <w:tabs>
          <w:tab w:val="left" w:pos="1984"/>
        </w:tabs>
        <w:contextualSpacing w:val="0"/>
        <w:rPr>
          <w:rFonts w:ascii="Book Antiqua" w:hAnsi="Book Antiqua" w:cs="Calibri"/>
          <w:szCs w:val="24"/>
          <w:lang w:val="es-PR"/>
        </w:rPr>
      </w:pPr>
      <w:proofErr w:type="gramStart"/>
      <w:r w:rsidRPr="00455EEB">
        <w:rPr>
          <w:rFonts w:ascii="Book Antiqua" w:hAnsi="Book Antiqua" w:cs="Calibri"/>
          <w:szCs w:val="24"/>
          <w:lang w:val="es-PR"/>
        </w:rPr>
        <w:t>Total</w:t>
      </w:r>
      <w:proofErr w:type="gramEnd"/>
      <w:r w:rsidRPr="00455EEB">
        <w:rPr>
          <w:rFonts w:ascii="Book Antiqua" w:hAnsi="Book Antiqua" w:cs="Calibri"/>
          <w:szCs w:val="24"/>
          <w:lang w:val="es-PR"/>
        </w:rPr>
        <w:t xml:space="preserve"> Defensoría de las Personas con Impedimentos  </w:t>
      </w:r>
    </w:p>
    <w:p w14:paraId="6140DCBF" w14:textId="4931C686" w:rsidR="006568EA" w:rsidRDefault="006568EA" w:rsidP="002274B4">
      <w:pPr>
        <w:pStyle w:val="ListParagraph"/>
        <w:tabs>
          <w:tab w:val="left" w:pos="1984"/>
        </w:tabs>
        <w:ind w:hanging="540"/>
        <w:contextualSpacing w:val="0"/>
        <w:rPr>
          <w:rFonts w:ascii="Book Antiqua" w:hAnsi="Book Antiqua" w:cs="Calibri"/>
          <w:szCs w:val="24"/>
          <w:lang w:val="es-PR"/>
        </w:rPr>
      </w:pPr>
      <w:r w:rsidRPr="006568EA">
        <w:rPr>
          <w:rFonts w:ascii="Book Antiqua" w:hAnsi="Book Antiqua" w:cs="Calibri"/>
          <w:szCs w:val="24"/>
          <w:lang w:val="es-PR"/>
        </w:rPr>
        <w:t>         del Estado Libre Asociado de Puerto Rico                                     </w:t>
      </w:r>
      <w:r w:rsidR="00263B1E">
        <w:rPr>
          <w:rFonts w:ascii="Book Antiqua" w:hAnsi="Book Antiqua" w:cs="Calibri"/>
          <w:szCs w:val="24"/>
          <w:lang w:val="es-PR"/>
        </w:rPr>
        <w:tab/>
      </w:r>
      <w:r w:rsidRPr="006568EA">
        <w:rPr>
          <w:rFonts w:ascii="Book Antiqua" w:hAnsi="Book Antiqua" w:cs="Calibri"/>
          <w:szCs w:val="24"/>
          <w:lang w:val="es-PR"/>
        </w:rPr>
        <w:t xml:space="preserve"> </w:t>
      </w:r>
      <w:r w:rsidRPr="002B5B31">
        <w:rPr>
          <w:rFonts w:ascii="Book Antiqua" w:hAnsi="Book Antiqua" w:cs="Calibri"/>
          <w:szCs w:val="24"/>
          <w:u w:val="single"/>
          <w:lang w:val="es-PR"/>
        </w:rPr>
        <w:t>4,057,000</w:t>
      </w:r>
      <w:r w:rsidRPr="006568EA">
        <w:rPr>
          <w:rFonts w:ascii="Book Antiqua" w:hAnsi="Book Antiqua" w:cs="Calibri"/>
          <w:szCs w:val="24"/>
          <w:lang w:val="es-PR"/>
        </w:rPr>
        <w:t>  </w:t>
      </w:r>
    </w:p>
    <w:p w14:paraId="507F9FE6" w14:textId="77777777" w:rsidR="002274B4" w:rsidRPr="006568EA" w:rsidRDefault="002274B4" w:rsidP="002274B4">
      <w:pPr>
        <w:pStyle w:val="ListParagraph"/>
        <w:tabs>
          <w:tab w:val="left" w:pos="1984"/>
        </w:tabs>
        <w:ind w:hanging="540"/>
        <w:contextualSpacing w:val="0"/>
        <w:rPr>
          <w:rFonts w:ascii="Book Antiqua" w:hAnsi="Book Antiqua" w:cs="Calibri"/>
          <w:szCs w:val="24"/>
          <w:lang w:val="es-PR"/>
        </w:rPr>
      </w:pPr>
    </w:p>
    <w:p w14:paraId="106171AB" w14:textId="77777777" w:rsidR="006568EA" w:rsidRPr="006568EA" w:rsidRDefault="006568EA" w:rsidP="00BF7CBF">
      <w:pPr>
        <w:pStyle w:val="ListParagraph"/>
        <w:numPr>
          <w:ilvl w:val="0"/>
          <w:numId w:val="75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Oficina del Procurador del Paciente</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05525E47" w14:textId="3F956C5B" w:rsidR="006568EA" w:rsidRPr="006568EA" w:rsidRDefault="006568EA" w:rsidP="00BF7CBF">
      <w:pPr>
        <w:pStyle w:val="ListParagraph"/>
        <w:numPr>
          <w:ilvl w:val="0"/>
          <w:numId w:val="75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1,516,000</w:t>
      </w:r>
      <w:r w:rsidRPr="006568EA">
        <w:rPr>
          <w:rFonts w:ascii="Book Antiqua" w:hAnsi="Book Antiqua" w:cs="Calibri"/>
          <w:szCs w:val="24"/>
          <w:lang w:val="es-PR"/>
        </w:rPr>
        <w:tab/>
      </w:r>
    </w:p>
    <w:p w14:paraId="43F78343" w14:textId="39367E10" w:rsidR="006568EA" w:rsidRPr="006568EA" w:rsidRDefault="006568EA" w:rsidP="00BF7CBF">
      <w:pPr>
        <w:pStyle w:val="ListParagraph"/>
        <w:numPr>
          <w:ilvl w:val="2"/>
          <w:numId w:val="110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838,000   </w:t>
      </w:r>
    </w:p>
    <w:p w14:paraId="09738765" w14:textId="3BF95C49" w:rsidR="006568EA" w:rsidRPr="006568EA" w:rsidRDefault="006568EA" w:rsidP="00BF7CBF">
      <w:pPr>
        <w:pStyle w:val="ListParagraph"/>
        <w:numPr>
          <w:ilvl w:val="2"/>
          <w:numId w:val="110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466,000  </w:t>
      </w:r>
    </w:p>
    <w:p w14:paraId="301DF04E" w14:textId="73948C9F" w:rsidR="006568EA" w:rsidRPr="006568EA" w:rsidRDefault="006568EA" w:rsidP="00BF7CBF">
      <w:pPr>
        <w:pStyle w:val="ListParagraph"/>
        <w:numPr>
          <w:ilvl w:val="2"/>
          <w:numId w:val="110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50,000  </w:t>
      </w:r>
    </w:p>
    <w:p w14:paraId="0798A62C" w14:textId="76E46643" w:rsidR="006568EA" w:rsidRPr="006568EA" w:rsidRDefault="006568EA" w:rsidP="00BF7CBF">
      <w:pPr>
        <w:pStyle w:val="ListParagraph"/>
        <w:numPr>
          <w:ilvl w:val="2"/>
          <w:numId w:val="110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162,000  </w:t>
      </w:r>
    </w:p>
    <w:p w14:paraId="062BA48E" w14:textId="2B5B4A6F" w:rsidR="006568EA" w:rsidRPr="006568EA" w:rsidRDefault="006568EA" w:rsidP="00BF7CBF">
      <w:pPr>
        <w:pStyle w:val="ListParagraph"/>
        <w:numPr>
          <w:ilvl w:val="0"/>
          <w:numId w:val="757"/>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174,000  </w:t>
      </w:r>
    </w:p>
    <w:p w14:paraId="53548266" w14:textId="7EB3ADF1" w:rsidR="006568EA" w:rsidRPr="006568EA" w:rsidRDefault="006568EA" w:rsidP="00BF7CBF">
      <w:pPr>
        <w:pStyle w:val="ListParagraph"/>
        <w:numPr>
          <w:ilvl w:val="0"/>
          <w:numId w:val="75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39,000 </w:t>
      </w:r>
    </w:p>
    <w:p w14:paraId="6C1B6057" w14:textId="49121A2D" w:rsidR="006568EA" w:rsidRPr="006568EA" w:rsidRDefault="006568EA" w:rsidP="00BF7CBF">
      <w:pPr>
        <w:pStyle w:val="ListParagraph"/>
        <w:numPr>
          <w:ilvl w:val="2"/>
          <w:numId w:val="111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Otras facilidades y pagos por servicios </w:t>
      </w:r>
      <w:r w:rsidRPr="006568EA">
        <w:rPr>
          <w:rFonts w:ascii="Book Antiqua" w:hAnsi="Book Antiqua" w:cs="Calibri"/>
          <w:szCs w:val="24"/>
          <w:lang w:val="es-PR"/>
        </w:rPr>
        <w:tab/>
        <w:t>37,000   </w:t>
      </w:r>
    </w:p>
    <w:p w14:paraId="714BC8E9" w14:textId="77777777" w:rsidR="006568EA" w:rsidRPr="006568EA" w:rsidRDefault="006568EA" w:rsidP="002274B4">
      <w:pPr>
        <w:pStyle w:val="ListParagraph"/>
        <w:numPr>
          <w:ilvl w:val="2"/>
          <w:numId w:val="1110"/>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Pago de combustibles y  </w:t>
      </w:r>
    </w:p>
    <w:p w14:paraId="036794A6" w14:textId="61F4C7A3" w:rsidR="006568EA" w:rsidRDefault="006568EA" w:rsidP="002274B4">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471EAD9F" w14:textId="77777777" w:rsidR="002274B4" w:rsidRPr="006568EA" w:rsidRDefault="002274B4" w:rsidP="002274B4">
      <w:pPr>
        <w:pStyle w:val="ListParagraph"/>
        <w:tabs>
          <w:tab w:val="left" w:pos="1984"/>
        </w:tabs>
        <w:ind w:left="2250"/>
        <w:contextualSpacing w:val="0"/>
        <w:rPr>
          <w:rFonts w:ascii="Book Antiqua" w:hAnsi="Book Antiqua" w:cs="Calibri"/>
          <w:szCs w:val="24"/>
          <w:lang w:val="es-PR"/>
        </w:rPr>
      </w:pPr>
    </w:p>
    <w:p w14:paraId="37BE5D7A" w14:textId="77777777" w:rsidR="006568EA" w:rsidRPr="006568EA" w:rsidRDefault="006568EA" w:rsidP="00BF7CBF">
      <w:pPr>
        <w:pStyle w:val="ListParagraph"/>
        <w:numPr>
          <w:ilvl w:val="0"/>
          <w:numId w:val="75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255,000 </w:t>
      </w:r>
    </w:p>
    <w:p w14:paraId="1D14DB80" w14:textId="38BF94E8" w:rsidR="006568EA" w:rsidRPr="006568EA" w:rsidRDefault="006568EA" w:rsidP="00BF7CBF">
      <w:pPr>
        <w:pStyle w:val="ListParagraph"/>
        <w:numPr>
          <w:ilvl w:val="2"/>
          <w:numId w:val="111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223,000  </w:t>
      </w:r>
    </w:p>
    <w:p w14:paraId="44359098" w14:textId="5FD3302E" w:rsidR="006568EA" w:rsidRPr="006568EA" w:rsidRDefault="006568EA" w:rsidP="00BF7CBF">
      <w:pPr>
        <w:pStyle w:val="ListParagraph"/>
        <w:numPr>
          <w:ilvl w:val="2"/>
          <w:numId w:val="111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 </w:t>
      </w:r>
      <w:r w:rsidR="00263B1E">
        <w:rPr>
          <w:rFonts w:ascii="Book Antiqua" w:hAnsi="Book Antiqua" w:cs="Calibri"/>
          <w:szCs w:val="24"/>
          <w:lang w:val="es-PR"/>
        </w:rPr>
        <w:t xml:space="preserve"> </w:t>
      </w:r>
      <w:r w:rsidRPr="006568EA">
        <w:rPr>
          <w:rFonts w:ascii="Book Antiqua" w:hAnsi="Book Antiqua" w:cs="Calibri"/>
          <w:szCs w:val="24"/>
          <w:lang w:val="es-PR"/>
        </w:rPr>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20,000  </w:t>
      </w:r>
    </w:p>
    <w:p w14:paraId="55F901EA" w14:textId="78C4D62E" w:rsidR="006568EA" w:rsidRPr="006568EA" w:rsidRDefault="006568EA" w:rsidP="00BF7CBF">
      <w:pPr>
        <w:pStyle w:val="ListParagraph"/>
        <w:numPr>
          <w:ilvl w:val="2"/>
          <w:numId w:val="111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4,000  </w:t>
      </w:r>
    </w:p>
    <w:p w14:paraId="4CCB6106" w14:textId="72AC9E5E" w:rsidR="006568EA" w:rsidRPr="006568EA" w:rsidRDefault="006568EA" w:rsidP="00BF7CBF">
      <w:pPr>
        <w:pStyle w:val="ListParagraph"/>
        <w:numPr>
          <w:ilvl w:val="2"/>
          <w:numId w:val="111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8,000  </w:t>
      </w:r>
    </w:p>
    <w:p w14:paraId="3155F60D" w14:textId="7511E08B" w:rsidR="006568EA" w:rsidRPr="006568EA" w:rsidRDefault="006568EA" w:rsidP="00BF7CBF">
      <w:pPr>
        <w:pStyle w:val="ListParagraph"/>
        <w:numPr>
          <w:ilvl w:val="0"/>
          <w:numId w:val="76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lastRenderedPageBreak/>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49CD2684" w14:textId="65FAB21F" w:rsidR="006568EA" w:rsidRPr="006568EA" w:rsidRDefault="006568EA" w:rsidP="00BF7CBF">
      <w:pPr>
        <w:pStyle w:val="ListParagraph"/>
        <w:numPr>
          <w:ilvl w:val="0"/>
          <w:numId w:val="76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96,000  </w:t>
      </w:r>
    </w:p>
    <w:p w14:paraId="5E4B6EF7" w14:textId="12C6AD5B" w:rsidR="006568EA" w:rsidRPr="006568EA" w:rsidRDefault="006568EA" w:rsidP="00BF7CBF">
      <w:pPr>
        <w:pStyle w:val="ListParagraph"/>
        <w:numPr>
          <w:ilvl w:val="2"/>
          <w:numId w:val="111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60,000  </w:t>
      </w:r>
    </w:p>
    <w:p w14:paraId="0EECF1D8" w14:textId="0D79748F" w:rsidR="006568EA" w:rsidRPr="006568EA" w:rsidRDefault="006568EA" w:rsidP="00BF7CBF">
      <w:pPr>
        <w:pStyle w:val="ListParagraph"/>
        <w:numPr>
          <w:ilvl w:val="2"/>
          <w:numId w:val="111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médicos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 35,000  </w:t>
      </w:r>
    </w:p>
    <w:p w14:paraId="3306A577" w14:textId="722BC1E9" w:rsidR="006568EA" w:rsidRPr="006568EA" w:rsidRDefault="006568EA" w:rsidP="00BF7CBF">
      <w:pPr>
        <w:pStyle w:val="ListParagraph"/>
        <w:numPr>
          <w:ilvl w:val="2"/>
          <w:numId w:val="111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1,000 </w:t>
      </w:r>
    </w:p>
    <w:p w14:paraId="21069056" w14:textId="5E115D79" w:rsidR="006568EA" w:rsidRPr="006568EA" w:rsidRDefault="006568EA" w:rsidP="00BF7CBF">
      <w:pPr>
        <w:pStyle w:val="ListParagraph"/>
        <w:numPr>
          <w:ilvl w:val="0"/>
          <w:numId w:val="76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13DBFF5F" w14:textId="60606ED4" w:rsidR="006568EA" w:rsidRPr="006568EA" w:rsidRDefault="006568EA" w:rsidP="00BF7CBF">
      <w:pPr>
        <w:pStyle w:val="ListParagraph"/>
        <w:numPr>
          <w:ilvl w:val="0"/>
          <w:numId w:val="76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55EEB">
        <w:rPr>
          <w:rFonts w:ascii="Book Antiqua" w:hAnsi="Book Antiqua" w:cs="Calibri"/>
          <w:szCs w:val="24"/>
          <w:lang w:val="es-PR"/>
        </w:rPr>
        <w:tab/>
      </w:r>
      <w:r w:rsidRPr="006568EA">
        <w:rPr>
          <w:rFonts w:ascii="Book Antiqua" w:hAnsi="Book Antiqua" w:cs="Calibri"/>
          <w:szCs w:val="24"/>
          <w:lang w:val="es-PR"/>
        </w:rPr>
        <w:t xml:space="preserve"> 1,000 </w:t>
      </w:r>
    </w:p>
    <w:p w14:paraId="79E0A7F7" w14:textId="4B203D89" w:rsidR="006568EA" w:rsidRPr="006568EA" w:rsidRDefault="006568EA" w:rsidP="00BF7CBF">
      <w:pPr>
        <w:pStyle w:val="ListParagraph"/>
        <w:numPr>
          <w:ilvl w:val="0"/>
          <w:numId w:val="76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3A98A15F" w14:textId="469320CA" w:rsidR="006568EA" w:rsidRPr="006568EA" w:rsidRDefault="006568EA" w:rsidP="00BF7CBF">
      <w:pPr>
        <w:pStyle w:val="ListParagraph"/>
        <w:numPr>
          <w:ilvl w:val="0"/>
          <w:numId w:val="76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0C73900F" w14:textId="30604C53" w:rsidR="006568EA" w:rsidRPr="006568EA" w:rsidRDefault="006568EA" w:rsidP="00BF7CBF">
      <w:pPr>
        <w:pStyle w:val="ListParagraph"/>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w:t>
      </w:r>
      <w:proofErr w:type="gramStart"/>
      <w:r w:rsidRPr="006568EA">
        <w:rPr>
          <w:rFonts w:ascii="Book Antiqua" w:hAnsi="Book Antiqua" w:cs="Calibri"/>
          <w:szCs w:val="24"/>
          <w:lang w:val="es-PR"/>
        </w:rPr>
        <w:t>Total</w:t>
      </w:r>
      <w:proofErr w:type="gramEnd"/>
      <w:r w:rsidRPr="006568EA">
        <w:rPr>
          <w:rFonts w:ascii="Book Antiqua" w:hAnsi="Book Antiqua" w:cs="Calibri"/>
          <w:szCs w:val="24"/>
          <w:lang w:val="es-PR"/>
        </w:rPr>
        <w:t xml:space="preserve"> Oficina del Procurador del Paciente            </w:t>
      </w:r>
      <w:r w:rsidRPr="006568EA">
        <w:rPr>
          <w:rFonts w:ascii="Book Antiqua" w:hAnsi="Book Antiqua" w:cs="Calibri"/>
          <w:szCs w:val="24"/>
          <w:lang w:val="es-PR"/>
        </w:rPr>
        <w:tab/>
      </w:r>
      <w:r w:rsidRPr="006568EA">
        <w:rPr>
          <w:rFonts w:ascii="Book Antiqua" w:hAnsi="Book Antiqua" w:cs="Calibri"/>
          <w:szCs w:val="24"/>
          <w:lang w:val="es-PR"/>
        </w:rPr>
        <w:tab/>
        <w:t>     </w:t>
      </w:r>
      <w:r w:rsidRPr="002B5B31">
        <w:rPr>
          <w:rFonts w:ascii="Book Antiqua" w:hAnsi="Book Antiqua" w:cs="Calibri"/>
          <w:szCs w:val="24"/>
          <w:u w:val="single"/>
          <w:lang w:val="es-PR"/>
        </w:rPr>
        <w:t>2,089,000</w:t>
      </w:r>
      <w:r w:rsidRPr="006568EA">
        <w:rPr>
          <w:rFonts w:ascii="Book Antiqua" w:hAnsi="Book Antiqua" w:cs="Calibri"/>
          <w:szCs w:val="24"/>
          <w:lang w:val="es-PR"/>
        </w:rPr>
        <w:t> </w:t>
      </w:r>
    </w:p>
    <w:p w14:paraId="16096864" w14:textId="77777777" w:rsidR="002B5B31" w:rsidRDefault="006568EA" w:rsidP="002274B4">
      <w:pPr>
        <w:pStyle w:val="ListParagraph"/>
        <w:numPr>
          <w:ilvl w:val="0"/>
          <w:numId w:val="766"/>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 xml:space="preserve">         Oficina para la Protección y Defensa de las Personas </w:t>
      </w:r>
    </w:p>
    <w:p w14:paraId="486A3B0F" w14:textId="4ED05A66" w:rsidR="006568EA" w:rsidRDefault="002B5B31" w:rsidP="002274B4">
      <w:pPr>
        <w:pStyle w:val="ListParagraph"/>
        <w:tabs>
          <w:tab w:val="left" w:pos="1984"/>
        </w:tabs>
        <w:ind w:left="1260" w:hanging="540"/>
        <w:contextualSpacing w:val="0"/>
        <w:rPr>
          <w:rFonts w:ascii="Book Antiqua" w:hAnsi="Book Antiqua" w:cs="Calibri"/>
          <w:szCs w:val="24"/>
          <w:lang w:val="es-PR"/>
        </w:rPr>
      </w:pPr>
      <w:r>
        <w:rPr>
          <w:rFonts w:ascii="Book Antiqua" w:hAnsi="Book Antiqua" w:cs="Calibri"/>
          <w:szCs w:val="24"/>
          <w:lang w:val="es-PR"/>
        </w:rPr>
        <w:tab/>
      </w:r>
      <w:r w:rsidR="006568EA" w:rsidRPr="006568EA">
        <w:rPr>
          <w:rFonts w:ascii="Book Antiqua" w:hAnsi="Book Antiqua" w:cs="Calibri"/>
          <w:szCs w:val="24"/>
          <w:lang w:val="es-PR"/>
        </w:rPr>
        <w:t>con Impedimentos </w:t>
      </w:r>
    </w:p>
    <w:p w14:paraId="51D32A13" w14:textId="77777777" w:rsidR="002274B4" w:rsidRPr="006568EA" w:rsidRDefault="002274B4" w:rsidP="002274B4">
      <w:pPr>
        <w:pStyle w:val="ListParagraph"/>
        <w:tabs>
          <w:tab w:val="left" w:pos="1984"/>
        </w:tabs>
        <w:ind w:left="1260" w:hanging="540"/>
        <w:contextualSpacing w:val="0"/>
        <w:rPr>
          <w:rFonts w:ascii="Book Antiqua" w:hAnsi="Book Antiqua" w:cs="Calibri"/>
          <w:szCs w:val="24"/>
          <w:lang w:val="es-PR"/>
        </w:rPr>
      </w:pPr>
    </w:p>
    <w:p w14:paraId="2E687D5A" w14:textId="1C785A61" w:rsidR="006568EA" w:rsidRPr="006568EA" w:rsidRDefault="006568EA" w:rsidP="00BF7CBF">
      <w:pPr>
        <w:pStyle w:val="ListParagraph"/>
        <w:numPr>
          <w:ilvl w:val="0"/>
          <w:numId w:val="767"/>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709,000 </w:t>
      </w:r>
    </w:p>
    <w:p w14:paraId="799DA36F" w14:textId="38F68CAB" w:rsidR="006568EA" w:rsidRPr="006568EA" w:rsidRDefault="006568EA" w:rsidP="00BF7CBF">
      <w:pPr>
        <w:pStyle w:val="ListParagraph"/>
        <w:numPr>
          <w:ilvl w:val="2"/>
          <w:numId w:val="111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Salarios </w:t>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ab/>
        <w:t>540,000 </w:t>
      </w:r>
    </w:p>
    <w:p w14:paraId="2F93CCF1" w14:textId="06D6A57F" w:rsidR="006568EA" w:rsidRPr="006568EA" w:rsidRDefault="006568EA" w:rsidP="00BF7CBF">
      <w:pPr>
        <w:pStyle w:val="ListParagraph"/>
        <w:numPr>
          <w:ilvl w:val="2"/>
          <w:numId w:val="111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95,000 </w:t>
      </w:r>
    </w:p>
    <w:p w14:paraId="5429F784" w14:textId="77777777" w:rsidR="006568EA" w:rsidRPr="006568EA" w:rsidRDefault="006568EA" w:rsidP="00BF7CBF">
      <w:pPr>
        <w:pStyle w:val="ListParagraph"/>
        <w:numPr>
          <w:ilvl w:val="2"/>
          <w:numId w:val="111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19,000 </w:t>
      </w:r>
    </w:p>
    <w:p w14:paraId="6909651B" w14:textId="1BCE87DE" w:rsidR="006568EA" w:rsidRPr="006568EA" w:rsidRDefault="006568EA" w:rsidP="00BF7CBF">
      <w:pPr>
        <w:pStyle w:val="ListParagraph"/>
        <w:numPr>
          <w:ilvl w:val="2"/>
          <w:numId w:val="111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55,000 </w:t>
      </w:r>
    </w:p>
    <w:p w14:paraId="2878BB11" w14:textId="4B9CF123" w:rsidR="006568EA" w:rsidRPr="006568EA" w:rsidRDefault="006568EA" w:rsidP="00BF7CBF">
      <w:pPr>
        <w:pStyle w:val="ListParagraph"/>
        <w:numPr>
          <w:ilvl w:val="0"/>
          <w:numId w:val="768"/>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105,000 </w:t>
      </w:r>
    </w:p>
    <w:p w14:paraId="3AAD3120" w14:textId="3D359C0F" w:rsidR="006568EA" w:rsidRPr="006568EA" w:rsidRDefault="006568EA" w:rsidP="00BF7CBF">
      <w:pPr>
        <w:pStyle w:val="ListParagraph"/>
        <w:numPr>
          <w:ilvl w:val="0"/>
          <w:numId w:val="769"/>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18,000 </w:t>
      </w:r>
    </w:p>
    <w:p w14:paraId="21426A13" w14:textId="324FA404" w:rsidR="006568EA" w:rsidRPr="006568EA" w:rsidRDefault="006568EA" w:rsidP="00BF7CBF">
      <w:pPr>
        <w:pStyle w:val="ListParagraph"/>
        <w:numPr>
          <w:ilvl w:val="2"/>
          <w:numId w:val="111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     16,000   </w:t>
      </w:r>
    </w:p>
    <w:p w14:paraId="0BEC1F64" w14:textId="77777777" w:rsidR="006568EA" w:rsidRPr="006568EA" w:rsidRDefault="006568EA" w:rsidP="002274B4">
      <w:pPr>
        <w:pStyle w:val="ListParagraph"/>
        <w:numPr>
          <w:ilvl w:val="2"/>
          <w:numId w:val="1114"/>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lastRenderedPageBreak/>
        <w:t>Pago de combustibles y </w:t>
      </w:r>
    </w:p>
    <w:p w14:paraId="7C7CF38D" w14:textId="33236534" w:rsidR="006568EA" w:rsidRDefault="006568EA" w:rsidP="002274B4">
      <w:pPr>
        <w:pStyle w:val="ListParagraph"/>
        <w:tabs>
          <w:tab w:val="left" w:pos="1984"/>
        </w:tabs>
        <w:ind w:left="2250" w:hanging="270"/>
        <w:contextualSpacing w:val="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2,000 </w:t>
      </w:r>
    </w:p>
    <w:p w14:paraId="79EBD2CB" w14:textId="77777777" w:rsidR="002274B4" w:rsidRPr="006568EA" w:rsidRDefault="002274B4" w:rsidP="002274B4">
      <w:pPr>
        <w:pStyle w:val="ListParagraph"/>
        <w:tabs>
          <w:tab w:val="left" w:pos="1984"/>
        </w:tabs>
        <w:ind w:left="2250" w:hanging="270"/>
        <w:contextualSpacing w:val="0"/>
        <w:rPr>
          <w:rFonts w:ascii="Book Antiqua" w:hAnsi="Book Antiqua" w:cs="Calibri"/>
          <w:szCs w:val="24"/>
          <w:lang w:val="es-PR"/>
        </w:rPr>
      </w:pPr>
    </w:p>
    <w:p w14:paraId="60985936" w14:textId="77777777" w:rsidR="006568EA" w:rsidRPr="006568EA" w:rsidRDefault="006568EA" w:rsidP="00BF7CBF">
      <w:pPr>
        <w:pStyle w:val="ListParagraph"/>
        <w:numPr>
          <w:ilvl w:val="0"/>
          <w:numId w:val="770"/>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233,000 </w:t>
      </w:r>
    </w:p>
    <w:p w14:paraId="4FA36986" w14:textId="16512E8A" w:rsidR="006568EA" w:rsidRPr="006568EA" w:rsidRDefault="006568EA" w:rsidP="00BF7CBF">
      <w:pPr>
        <w:pStyle w:val="ListParagraph"/>
        <w:numPr>
          <w:ilvl w:val="2"/>
          <w:numId w:val="111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175,000 </w:t>
      </w:r>
    </w:p>
    <w:p w14:paraId="4B140BA7" w14:textId="248E5537" w:rsidR="006568EA" w:rsidRPr="006568EA" w:rsidRDefault="006568EA" w:rsidP="00BF7CBF">
      <w:pPr>
        <w:pStyle w:val="ListParagraph"/>
        <w:numPr>
          <w:ilvl w:val="2"/>
          <w:numId w:val="111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proofErr w:type="gramStart"/>
      <w:r w:rsidRPr="006568EA">
        <w:rPr>
          <w:rFonts w:ascii="Book Antiqua" w:hAnsi="Book Antiqua" w:cs="Calibri"/>
          <w:szCs w:val="24"/>
          <w:lang w:val="es-PR"/>
        </w:rPr>
        <w:tab/>
        <w:t>  11,000</w:t>
      </w:r>
      <w:proofErr w:type="gramEnd"/>
      <w:r w:rsidRPr="006568EA">
        <w:rPr>
          <w:rFonts w:ascii="Book Antiqua" w:hAnsi="Book Antiqua" w:cs="Calibri"/>
          <w:szCs w:val="24"/>
          <w:lang w:val="es-PR"/>
        </w:rPr>
        <w:t>  </w:t>
      </w:r>
    </w:p>
    <w:p w14:paraId="5B0FD491" w14:textId="177313B3" w:rsidR="006568EA" w:rsidRPr="006568EA" w:rsidRDefault="006568EA" w:rsidP="00BF7CBF">
      <w:pPr>
        <w:pStyle w:val="ListParagraph"/>
        <w:numPr>
          <w:ilvl w:val="2"/>
          <w:numId w:val="111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proofErr w:type="gramStart"/>
      <w:r w:rsidRPr="006568EA">
        <w:rPr>
          <w:rFonts w:ascii="Book Antiqua" w:hAnsi="Book Antiqua" w:cs="Calibri"/>
          <w:szCs w:val="24"/>
          <w:lang w:val="es-PR"/>
        </w:rPr>
        <w:tab/>
        <w:t>  47,000</w:t>
      </w:r>
      <w:proofErr w:type="gramEnd"/>
      <w:r w:rsidRPr="006568EA">
        <w:rPr>
          <w:rFonts w:ascii="Book Antiqua" w:hAnsi="Book Antiqua" w:cs="Calibri"/>
          <w:szCs w:val="24"/>
          <w:lang w:val="es-PR"/>
        </w:rPr>
        <w:t>  </w:t>
      </w:r>
    </w:p>
    <w:p w14:paraId="095AA2C9" w14:textId="7EDD1969" w:rsidR="006568EA" w:rsidRPr="006568EA" w:rsidRDefault="006568EA" w:rsidP="00BF7CBF">
      <w:pPr>
        <w:pStyle w:val="ListParagraph"/>
        <w:numPr>
          <w:ilvl w:val="0"/>
          <w:numId w:val="771"/>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Gastos de Transportación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29,000 </w:t>
      </w:r>
    </w:p>
    <w:p w14:paraId="75239FE8" w14:textId="3DE77D4C" w:rsidR="006568EA" w:rsidRPr="006568EA" w:rsidRDefault="006568EA" w:rsidP="00BF7CBF">
      <w:pPr>
        <w:pStyle w:val="ListParagraph"/>
        <w:numPr>
          <w:ilvl w:val="0"/>
          <w:numId w:val="772"/>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94,000  </w:t>
      </w:r>
    </w:p>
    <w:p w14:paraId="72BA6B88" w14:textId="00F98168" w:rsidR="006568EA" w:rsidRPr="006568EA" w:rsidRDefault="006568EA" w:rsidP="00BF7CBF">
      <w:pPr>
        <w:pStyle w:val="ListParagraph"/>
        <w:numPr>
          <w:ilvl w:val="2"/>
          <w:numId w:val="111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lang w:val="es-PR"/>
        </w:rPr>
        <w:t>10,000 </w:t>
      </w:r>
    </w:p>
    <w:p w14:paraId="74BC421B" w14:textId="0ABB9BB0" w:rsidR="006568EA" w:rsidRPr="006568EA" w:rsidRDefault="006568EA" w:rsidP="00BF7CBF">
      <w:pPr>
        <w:pStyle w:val="ListParagraph"/>
        <w:numPr>
          <w:ilvl w:val="2"/>
          <w:numId w:val="111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60,000 </w:t>
      </w:r>
    </w:p>
    <w:p w14:paraId="7540EFD4" w14:textId="77777777" w:rsidR="006568EA" w:rsidRPr="006568EA" w:rsidRDefault="006568EA" w:rsidP="002274B4">
      <w:pPr>
        <w:pStyle w:val="ListParagraph"/>
        <w:numPr>
          <w:ilvl w:val="2"/>
          <w:numId w:val="1116"/>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Servicios profesionales de  </w:t>
      </w:r>
    </w:p>
    <w:p w14:paraId="573D991E" w14:textId="73DFF6CF" w:rsidR="006568EA" w:rsidRDefault="003D16DE" w:rsidP="002274B4">
      <w:pPr>
        <w:pStyle w:val="ListParagraph"/>
        <w:tabs>
          <w:tab w:val="left" w:pos="1984"/>
        </w:tabs>
        <w:ind w:left="2250" w:hanging="630"/>
        <w:contextualSpacing w:val="0"/>
        <w:rPr>
          <w:rFonts w:ascii="Book Antiqua" w:hAnsi="Book Antiqua" w:cs="Calibri"/>
          <w:szCs w:val="24"/>
          <w:lang w:val="es-PR"/>
        </w:rPr>
      </w:pPr>
      <w:r>
        <w:rPr>
          <w:rFonts w:ascii="Book Antiqua" w:hAnsi="Book Antiqua" w:cs="Calibri"/>
          <w:szCs w:val="24"/>
          <w:lang w:val="es-PR"/>
        </w:rPr>
        <w:tab/>
      </w:r>
      <w:r w:rsidR="006568EA" w:rsidRPr="006568EA">
        <w:rPr>
          <w:rFonts w:ascii="Book Antiqua" w:hAnsi="Book Antiqua" w:cs="Calibri"/>
          <w:szCs w:val="24"/>
          <w:lang w:val="es-PR"/>
        </w:rPr>
        <w:t>finanzas y contabilidad</w:t>
      </w:r>
      <w:r w:rsidR="006568EA" w:rsidRPr="006568EA">
        <w:rPr>
          <w:rFonts w:ascii="Book Antiqua" w:hAnsi="Book Antiqua" w:cs="Calibri"/>
          <w:szCs w:val="24"/>
          <w:lang w:val="es-PR"/>
        </w:rPr>
        <w:tab/>
      </w:r>
      <w:r w:rsidR="006568EA" w:rsidRPr="006568EA">
        <w:rPr>
          <w:rFonts w:ascii="Book Antiqua" w:hAnsi="Book Antiqua" w:cs="Calibri"/>
          <w:szCs w:val="24"/>
          <w:lang w:val="es-PR"/>
        </w:rPr>
        <w:tab/>
      </w:r>
      <w:r w:rsidR="006568EA" w:rsidRPr="006568EA">
        <w:rPr>
          <w:rFonts w:ascii="Book Antiqua" w:hAnsi="Book Antiqua" w:cs="Calibri"/>
          <w:szCs w:val="24"/>
          <w:lang w:val="es-PR"/>
        </w:rPr>
        <w:tab/>
        <w:t xml:space="preserve"> 14,000 </w:t>
      </w:r>
    </w:p>
    <w:p w14:paraId="007E712A" w14:textId="77777777" w:rsidR="002274B4" w:rsidRPr="006568EA" w:rsidRDefault="002274B4" w:rsidP="002274B4">
      <w:pPr>
        <w:pStyle w:val="ListParagraph"/>
        <w:tabs>
          <w:tab w:val="left" w:pos="1984"/>
        </w:tabs>
        <w:ind w:left="2250" w:hanging="630"/>
        <w:contextualSpacing w:val="0"/>
        <w:rPr>
          <w:rFonts w:ascii="Book Antiqua" w:hAnsi="Book Antiqua" w:cs="Calibri"/>
          <w:szCs w:val="24"/>
          <w:lang w:val="es-PR"/>
        </w:rPr>
      </w:pPr>
    </w:p>
    <w:p w14:paraId="7127EC89" w14:textId="06F2581D" w:rsidR="006568EA" w:rsidRDefault="003D16DE" w:rsidP="002274B4">
      <w:pPr>
        <w:pStyle w:val="ListParagraph"/>
        <w:tabs>
          <w:tab w:val="left" w:pos="1620"/>
          <w:tab w:val="left" w:pos="1984"/>
        </w:tabs>
        <w:ind w:left="2250" w:hanging="900"/>
        <w:contextualSpacing w:val="0"/>
        <w:rPr>
          <w:rFonts w:ascii="Book Antiqua" w:hAnsi="Book Antiqua" w:cs="Calibri"/>
          <w:szCs w:val="24"/>
          <w:lang w:val="es-PR"/>
        </w:rPr>
      </w:pPr>
      <w:r w:rsidRPr="003D16DE">
        <w:rPr>
          <w:rFonts w:ascii="Book Antiqua" w:hAnsi="Book Antiqua" w:cs="Calibri"/>
          <w:szCs w:val="24"/>
          <w:lang w:val="es-PR"/>
        </w:rPr>
        <w:tab/>
      </w:r>
      <w:proofErr w:type="spellStart"/>
      <w:r w:rsidR="00CB4CAC" w:rsidRPr="003D16DE">
        <w:rPr>
          <w:rFonts w:ascii="Book Antiqua" w:hAnsi="Book Antiqua" w:cs="Calibri"/>
          <w:szCs w:val="24"/>
          <w:lang w:val="es-PR"/>
        </w:rPr>
        <w:t>iv</w:t>
      </w:r>
      <w:proofErr w:type="spellEnd"/>
      <w:r w:rsidR="00CB4CAC" w:rsidRPr="003D16DE">
        <w:rPr>
          <w:rFonts w:ascii="Book Antiqua" w:hAnsi="Book Antiqua" w:cs="Calibri"/>
          <w:szCs w:val="24"/>
          <w:lang w:val="es-PR"/>
        </w:rPr>
        <w:t xml:space="preserve">. </w:t>
      </w:r>
      <w:r w:rsidR="006568EA" w:rsidRPr="006568EA">
        <w:rPr>
          <w:rFonts w:ascii="Book Antiqua" w:hAnsi="Book Antiqua" w:cs="Calibri"/>
          <w:szCs w:val="24"/>
          <w:lang w:val="es-PR"/>
        </w:rPr>
        <w:t>Otros servicios profesionales</w:t>
      </w:r>
      <w:r w:rsidR="006568EA" w:rsidRPr="006568EA">
        <w:rPr>
          <w:rFonts w:ascii="Book Antiqua" w:hAnsi="Book Antiqua" w:cs="Calibri"/>
          <w:szCs w:val="24"/>
          <w:lang w:val="es-PR"/>
        </w:rPr>
        <w:tab/>
      </w:r>
      <w:r w:rsidR="006568EA" w:rsidRPr="006568EA">
        <w:rPr>
          <w:rFonts w:ascii="Book Antiqua" w:hAnsi="Book Antiqua" w:cs="Calibri"/>
          <w:szCs w:val="24"/>
          <w:lang w:val="es-PR"/>
        </w:rPr>
        <w:tab/>
        <w:t xml:space="preserve">   </w:t>
      </w:r>
      <w:r w:rsidR="00455EEB">
        <w:rPr>
          <w:rFonts w:ascii="Book Antiqua" w:hAnsi="Book Antiqua" w:cs="Calibri"/>
          <w:szCs w:val="24"/>
          <w:lang w:val="es-PR"/>
        </w:rPr>
        <w:tab/>
      </w:r>
      <w:r w:rsidR="00263B1E">
        <w:rPr>
          <w:rFonts w:ascii="Book Antiqua" w:hAnsi="Book Antiqua" w:cs="Calibri"/>
          <w:szCs w:val="24"/>
          <w:lang w:val="es-PR"/>
        </w:rPr>
        <w:t xml:space="preserve"> </w:t>
      </w:r>
      <w:r w:rsidR="006568EA" w:rsidRPr="006568EA">
        <w:rPr>
          <w:rFonts w:ascii="Book Antiqua" w:hAnsi="Book Antiqua" w:cs="Calibri"/>
          <w:szCs w:val="24"/>
          <w:lang w:val="es-PR"/>
        </w:rPr>
        <w:t>10,000 </w:t>
      </w:r>
    </w:p>
    <w:p w14:paraId="4F994FE8" w14:textId="77777777" w:rsidR="002274B4" w:rsidRPr="006568EA" w:rsidRDefault="002274B4" w:rsidP="002274B4">
      <w:pPr>
        <w:pStyle w:val="ListParagraph"/>
        <w:tabs>
          <w:tab w:val="left" w:pos="1620"/>
          <w:tab w:val="left" w:pos="1984"/>
        </w:tabs>
        <w:ind w:left="2250" w:hanging="900"/>
        <w:contextualSpacing w:val="0"/>
        <w:rPr>
          <w:rFonts w:ascii="Book Antiqua" w:hAnsi="Book Antiqua" w:cs="Calibri"/>
          <w:szCs w:val="24"/>
          <w:lang w:val="es-PR"/>
        </w:rPr>
      </w:pPr>
    </w:p>
    <w:p w14:paraId="23AA3F67" w14:textId="75B19031" w:rsidR="006568EA" w:rsidRPr="006568EA" w:rsidRDefault="006568EA" w:rsidP="00BF7CBF">
      <w:pPr>
        <w:pStyle w:val="ListParagraph"/>
        <w:numPr>
          <w:ilvl w:val="0"/>
          <w:numId w:val="773"/>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ab/>
      </w:r>
      <w:r w:rsidRPr="006568EA">
        <w:rPr>
          <w:rFonts w:ascii="Book Antiqua" w:hAnsi="Book Antiqua" w:cs="Calibri"/>
          <w:szCs w:val="24"/>
          <w:lang w:val="es-PR"/>
        </w:rPr>
        <w:t>18,000  </w:t>
      </w:r>
    </w:p>
    <w:p w14:paraId="554F212B" w14:textId="52F0F56C" w:rsidR="006568EA" w:rsidRPr="006568EA" w:rsidRDefault="006568EA" w:rsidP="00BF7CBF">
      <w:pPr>
        <w:pStyle w:val="ListParagraph"/>
        <w:numPr>
          <w:ilvl w:val="0"/>
          <w:numId w:val="774"/>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ab/>
      </w:r>
      <w:r w:rsidR="00263B1E">
        <w:rPr>
          <w:rFonts w:ascii="Book Antiqua" w:hAnsi="Book Antiqua" w:cs="Calibri"/>
          <w:szCs w:val="24"/>
          <w:lang w:val="es-PR"/>
        </w:rPr>
        <w:tab/>
      </w:r>
      <w:r w:rsidRPr="006568EA">
        <w:rPr>
          <w:rFonts w:ascii="Book Antiqua" w:hAnsi="Book Antiqua" w:cs="Calibri"/>
          <w:szCs w:val="24"/>
          <w:lang w:val="es-PR"/>
        </w:rPr>
        <w:t>16,000 </w:t>
      </w:r>
    </w:p>
    <w:p w14:paraId="57B844CA" w14:textId="6EE27126" w:rsidR="006568EA" w:rsidRPr="006568EA" w:rsidRDefault="006568EA" w:rsidP="00BF7CBF">
      <w:pPr>
        <w:pStyle w:val="ListParagraph"/>
        <w:numPr>
          <w:ilvl w:val="0"/>
          <w:numId w:val="775"/>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ab/>
      </w:r>
      <w:r w:rsidR="00263B1E">
        <w:rPr>
          <w:rFonts w:ascii="Book Antiqua" w:hAnsi="Book Antiqua" w:cs="Calibri"/>
          <w:szCs w:val="24"/>
          <w:lang w:val="es-PR"/>
        </w:rPr>
        <w:tab/>
      </w:r>
      <w:r w:rsidRPr="006568EA">
        <w:rPr>
          <w:rFonts w:ascii="Book Antiqua" w:hAnsi="Book Antiqua" w:cs="Calibri"/>
          <w:szCs w:val="24"/>
          <w:lang w:val="es-PR"/>
        </w:rPr>
        <w:t>15,000 </w:t>
      </w:r>
    </w:p>
    <w:p w14:paraId="5333CEE0" w14:textId="77777777" w:rsidR="006568EA" w:rsidRPr="006568EA" w:rsidRDefault="006568EA" w:rsidP="00BF7CBF">
      <w:pPr>
        <w:pStyle w:val="ListParagraph"/>
        <w:numPr>
          <w:ilvl w:val="0"/>
          <w:numId w:val="776"/>
        </w:numPr>
        <w:tabs>
          <w:tab w:val="left" w:pos="1984"/>
        </w:tabs>
        <w:spacing w:after="360"/>
        <w:contextualSpacing w:val="0"/>
        <w:rPr>
          <w:rFonts w:ascii="Book Antiqua" w:hAnsi="Book Antiqua" w:cs="Calibri"/>
          <w:szCs w:val="24"/>
          <w:lang w:val="es-PR"/>
        </w:rPr>
      </w:pPr>
      <w:r w:rsidRPr="006568EA">
        <w:rPr>
          <w:rFonts w:ascii="Book Antiqua" w:hAnsi="Book Antiqua" w:cs="Calibri"/>
          <w:szCs w:val="24"/>
          <w:lang w:val="es-PR"/>
        </w:rPr>
        <w:t xml:space="preserve">Inversión en mejoras permanentes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27,000  </w:t>
      </w:r>
    </w:p>
    <w:p w14:paraId="05944AE2" w14:textId="77777777" w:rsidR="006568EA" w:rsidRPr="006568EA" w:rsidRDefault="006568EA" w:rsidP="002274B4">
      <w:pPr>
        <w:pStyle w:val="ListParagraph"/>
        <w:numPr>
          <w:ilvl w:val="2"/>
          <w:numId w:val="1117"/>
        </w:numPr>
        <w:tabs>
          <w:tab w:val="left" w:pos="1984"/>
        </w:tabs>
        <w:contextualSpacing w:val="0"/>
        <w:rPr>
          <w:rFonts w:ascii="Book Antiqua" w:hAnsi="Book Antiqua" w:cs="Calibri"/>
          <w:szCs w:val="24"/>
          <w:lang w:val="es-PR"/>
        </w:rPr>
      </w:pPr>
      <w:r w:rsidRPr="006568EA">
        <w:rPr>
          <w:rFonts w:ascii="Book Antiqua" w:hAnsi="Book Antiqua" w:cs="Calibri"/>
          <w:szCs w:val="24"/>
          <w:lang w:val="es-PR"/>
        </w:rPr>
        <w:t>Para cubrir los gastos relacionados con </w:t>
      </w:r>
    </w:p>
    <w:p w14:paraId="25097BF9" w14:textId="77777777" w:rsidR="006568EA" w:rsidRPr="006568EA" w:rsidRDefault="006568EA" w:rsidP="002274B4">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las mejoras de las instalaciones a fin de  </w:t>
      </w:r>
    </w:p>
    <w:p w14:paraId="120F1C3A" w14:textId="1E50CC31" w:rsidR="00455EEB" w:rsidRDefault="006568EA" w:rsidP="002274B4">
      <w:pPr>
        <w:pStyle w:val="ListParagraph"/>
        <w:tabs>
          <w:tab w:val="left" w:pos="1984"/>
        </w:tabs>
        <w:ind w:left="2250"/>
        <w:contextualSpacing w:val="0"/>
        <w:rPr>
          <w:rFonts w:ascii="Book Antiqua" w:hAnsi="Book Antiqua" w:cs="Calibri"/>
          <w:szCs w:val="24"/>
          <w:lang w:val="es-PR"/>
        </w:rPr>
      </w:pPr>
      <w:r w:rsidRPr="006568EA">
        <w:rPr>
          <w:rFonts w:ascii="Book Antiqua" w:hAnsi="Book Antiqua" w:cs="Calibri"/>
          <w:szCs w:val="24"/>
          <w:lang w:val="es-PR"/>
        </w:rPr>
        <w:t>cumplir con la Ley ADA</w:t>
      </w:r>
      <w:r w:rsidRPr="006568EA">
        <w:rPr>
          <w:rFonts w:ascii="Book Antiqua" w:hAnsi="Book Antiqua" w:cs="Calibri"/>
          <w:szCs w:val="24"/>
          <w:lang w:val="es-PR"/>
        </w:rPr>
        <w:tab/>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27,000 </w:t>
      </w:r>
    </w:p>
    <w:p w14:paraId="49AB6EDE" w14:textId="77777777" w:rsidR="002274B4" w:rsidRDefault="002274B4" w:rsidP="002274B4">
      <w:pPr>
        <w:pStyle w:val="ListParagraph"/>
        <w:tabs>
          <w:tab w:val="left" w:pos="1984"/>
        </w:tabs>
        <w:ind w:left="2250"/>
        <w:contextualSpacing w:val="0"/>
        <w:rPr>
          <w:rFonts w:ascii="Book Antiqua" w:hAnsi="Book Antiqua" w:cs="Calibri"/>
          <w:szCs w:val="24"/>
          <w:lang w:val="es-PR"/>
        </w:rPr>
      </w:pPr>
    </w:p>
    <w:p w14:paraId="42CEE3D5" w14:textId="5E482DBA" w:rsidR="006568EA" w:rsidRPr="00455EEB" w:rsidRDefault="006568EA" w:rsidP="002274B4">
      <w:pPr>
        <w:tabs>
          <w:tab w:val="left" w:pos="1984"/>
        </w:tabs>
        <w:rPr>
          <w:rFonts w:ascii="Book Antiqua" w:hAnsi="Book Antiqua" w:cs="Calibri"/>
          <w:szCs w:val="24"/>
          <w:lang w:val="es-PR"/>
        </w:rPr>
      </w:pPr>
      <w:proofErr w:type="gramStart"/>
      <w:r w:rsidRPr="00455EEB">
        <w:rPr>
          <w:rFonts w:ascii="Book Antiqua" w:hAnsi="Book Antiqua" w:cs="Calibri"/>
          <w:szCs w:val="24"/>
          <w:lang w:val="es-PR"/>
        </w:rPr>
        <w:t>Total</w:t>
      </w:r>
      <w:proofErr w:type="gramEnd"/>
      <w:r w:rsidRPr="00455EEB">
        <w:rPr>
          <w:rFonts w:ascii="Book Antiqua" w:hAnsi="Book Antiqua" w:cs="Calibri"/>
          <w:szCs w:val="24"/>
          <w:lang w:val="es-PR"/>
        </w:rPr>
        <w:t xml:space="preserve"> Oficina para la Protección y Defensa de las  </w:t>
      </w:r>
    </w:p>
    <w:p w14:paraId="16073447" w14:textId="77777777" w:rsidR="006568EA" w:rsidRDefault="006568EA" w:rsidP="002274B4">
      <w:pPr>
        <w:pStyle w:val="ListParagraph"/>
        <w:tabs>
          <w:tab w:val="left" w:pos="1984"/>
        </w:tabs>
        <w:contextualSpacing w:val="0"/>
        <w:rPr>
          <w:rFonts w:ascii="Book Antiqua" w:hAnsi="Book Antiqua" w:cs="Calibri"/>
          <w:szCs w:val="24"/>
          <w:lang w:val="es-PR"/>
        </w:rPr>
      </w:pPr>
      <w:r w:rsidRPr="006568EA">
        <w:rPr>
          <w:rFonts w:ascii="Book Antiqua" w:hAnsi="Book Antiqua" w:cs="Calibri"/>
          <w:szCs w:val="24"/>
          <w:lang w:val="es-PR"/>
        </w:rPr>
        <w:t>  Personas con Impedimentos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2B5B31">
        <w:rPr>
          <w:rFonts w:ascii="Book Antiqua" w:hAnsi="Book Antiqua" w:cs="Calibri"/>
          <w:szCs w:val="24"/>
          <w:u w:val="single"/>
          <w:lang w:val="es-PR"/>
        </w:rPr>
        <w:t>1,264,000</w:t>
      </w:r>
      <w:r w:rsidRPr="006568EA">
        <w:rPr>
          <w:rFonts w:ascii="Book Antiqua" w:hAnsi="Book Antiqua" w:cs="Calibri"/>
          <w:szCs w:val="24"/>
          <w:lang w:val="es-PR"/>
        </w:rPr>
        <w:t> </w:t>
      </w:r>
    </w:p>
    <w:p w14:paraId="3B7FC2A8" w14:textId="77777777" w:rsidR="002274B4" w:rsidRPr="006568EA" w:rsidRDefault="002274B4" w:rsidP="002274B4">
      <w:pPr>
        <w:pStyle w:val="ListParagraph"/>
        <w:tabs>
          <w:tab w:val="left" w:pos="1984"/>
        </w:tabs>
        <w:contextualSpacing w:val="0"/>
        <w:rPr>
          <w:rFonts w:ascii="Book Antiqua" w:hAnsi="Book Antiqua" w:cs="Calibri"/>
          <w:szCs w:val="24"/>
          <w:lang w:val="es-PR"/>
        </w:rPr>
      </w:pPr>
    </w:p>
    <w:p w14:paraId="2D6D4FBA" w14:textId="72EF5AF5" w:rsidR="006568EA" w:rsidRPr="006568EA" w:rsidRDefault="006568EA" w:rsidP="00BF7CBF">
      <w:pPr>
        <w:pStyle w:val="ListParagraph"/>
        <w:tabs>
          <w:tab w:val="left" w:pos="1984"/>
        </w:tabs>
        <w:spacing w:after="360"/>
        <w:ind w:right="-540"/>
        <w:contextualSpacing w:val="0"/>
        <w:rPr>
          <w:rFonts w:ascii="Book Antiqua" w:hAnsi="Book Antiqua" w:cs="Calibri"/>
          <w:szCs w:val="24"/>
          <w:lang w:val="es-PR"/>
        </w:rPr>
      </w:pPr>
      <w:r w:rsidRPr="006568EA">
        <w:rPr>
          <w:rFonts w:ascii="Book Antiqua" w:hAnsi="Book Antiqua" w:cs="Calibri"/>
          <w:szCs w:val="24"/>
          <w:lang w:val="es-PR"/>
        </w:rPr>
        <w:t>Subtotal de las Procuradurías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F0480C">
        <w:rPr>
          <w:rFonts w:ascii="Book Antiqua" w:hAnsi="Book Antiqua" w:cs="Calibri"/>
          <w:szCs w:val="24"/>
          <w:u w:val="single"/>
          <w:lang w:val="es-PR"/>
        </w:rPr>
        <w:t>21,015,000</w:t>
      </w:r>
      <w:r w:rsidRPr="006568EA">
        <w:rPr>
          <w:rFonts w:ascii="Book Antiqua" w:hAnsi="Book Antiqua" w:cs="Calibri"/>
          <w:szCs w:val="24"/>
          <w:lang w:val="es-PR"/>
        </w:rPr>
        <w:t>                </w:t>
      </w:r>
    </w:p>
    <w:p w14:paraId="436405DF" w14:textId="68BCE617" w:rsidR="0003246A" w:rsidRPr="00120B55" w:rsidRDefault="0003246A" w:rsidP="00BF7CBF">
      <w:pPr>
        <w:pStyle w:val="ListParagraph"/>
        <w:numPr>
          <w:ilvl w:val="0"/>
          <w:numId w:val="707"/>
        </w:numPr>
        <w:tabs>
          <w:tab w:val="left" w:pos="1984"/>
        </w:tabs>
        <w:spacing w:after="360"/>
        <w:ind w:firstLine="0"/>
        <w:contextualSpacing w:val="0"/>
        <w:rPr>
          <w:rFonts w:ascii="Book Antiqua" w:hAnsi="Book Antiqua" w:cs="Calibri"/>
          <w:szCs w:val="24"/>
          <w:lang w:val="es-PR"/>
        </w:rPr>
      </w:pPr>
      <w:r w:rsidRPr="00120B55">
        <w:rPr>
          <w:rFonts w:ascii="Book Antiqua" w:hAnsi="Book Antiqua" w:cs="Calibri"/>
          <w:szCs w:val="24"/>
          <w:lang w:val="es-PR"/>
        </w:rPr>
        <w:lastRenderedPageBreak/>
        <w:t>Universidades </w:t>
      </w:r>
    </w:p>
    <w:p w14:paraId="6F4206F0" w14:textId="77777777" w:rsidR="0003246A" w:rsidRPr="0003246A" w:rsidRDefault="0003246A" w:rsidP="00BF7CBF">
      <w:pPr>
        <w:pStyle w:val="ListParagraph"/>
        <w:numPr>
          <w:ilvl w:val="0"/>
          <w:numId w:val="777"/>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Escuela de Artes Plásticas</w:t>
      </w:r>
      <w:r w:rsidRPr="0003246A">
        <w:rPr>
          <w:rFonts w:ascii="Book Antiqua" w:hAnsi="Book Antiqua" w:cs="Calibri"/>
          <w:szCs w:val="24"/>
          <w:lang w:val="es-PR"/>
        </w:rPr>
        <w:tab/>
      </w:r>
      <w:r w:rsidRPr="0003246A">
        <w:rPr>
          <w:szCs w:val="24"/>
          <w:lang w:val="es-PR"/>
        </w:rPr>
        <w:t> </w:t>
      </w:r>
      <w:r w:rsidRPr="0003246A">
        <w:rPr>
          <w:rFonts w:ascii="Book Antiqua" w:hAnsi="Book Antiqua" w:cs="Calibri"/>
          <w:szCs w:val="24"/>
          <w:lang w:val="es-PR"/>
        </w:rPr>
        <w:t> </w:t>
      </w:r>
    </w:p>
    <w:p w14:paraId="5311179A" w14:textId="256F33B0" w:rsidR="0003246A" w:rsidRPr="0003246A" w:rsidRDefault="0003246A" w:rsidP="00BF7CBF">
      <w:pPr>
        <w:pStyle w:val="ListParagraph"/>
        <w:numPr>
          <w:ilvl w:val="0"/>
          <w:numId w:val="778"/>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1,396,000 </w:t>
      </w:r>
    </w:p>
    <w:p w14:paraId="51C356DF" w14:textId="3CD7C8C0" w:rsidR="0003246A" w:rsidRPr="0003246A" w:rsidRDefault="0003246A" w:rsidP="00BF7CBF">
      <w:pPr>
        <w:pStyle w:val="ListParagraph"/>
        <w:numPr>
          <w:ilvl w:val="2"/>
          <w:numId w:val="1118"/>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818,000   </w:t>
      </w:r>
    </w:p>
    <w:p w14:paraId="4DE88061" w14:textId="66D7A0CB" w:rsidR="0003246A" w:rsidRPr="0003246A" w:rsidRDefault="0003246A" w:rsidP="00BF7CBF">
      <w:pPr>
        <w:pStyle w:val="ListParagraph"/>
        <w:numPr>
          <w:ilvl w:val="2"/>
          <w:numId w:val="1118"/>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385,000  </w:t>
      </w:r>
    </w:p>
    <w:p w14:paraId="6B91DB22" w14:textId="5F970530" w:rsidR="0003246A" w:rsidRPr="0003246A" w:rsidRDefault="0003246A" w:rsidP="00BF7CBF">
      <w:pPr>
        <w:pStyle w:val="ListParagraph"/>
        <w:numPr>
          <w:ilvl w:val="2"/>
          <w:numId w:val="1118"/>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 xml:space="preserve">Aportación patronal al seguro médico       </w:t>
      </w:r>
      <w:r w:rsidR="00906477">
        <w:rPr>
          <w:rFonts w:ascii="Book Antiqua" w:hAnsi="Book Antiqua" w:cs="Calibri"/>
          <w:szCs w:val="24"/>
          <w:lang w:val="es-PR"/>
        </w:rPr>
        <w:tab/>
      </w:r>
      <w:r w:rsidRPr="0003246A">
        <w:rPr>
          <w:rFonts w:ascii="Book Antiqua" w:hAnsi="Book Antiqua" w:cs="Calibri"/>
          <w:szCs w:val="24"/>
          <w:lang w:val="es-PR"/>
        </w:rPr>
        <w:t>75,000  </w:t>
      </w:r>
    </w:p>
    <w:p w14:paraId="559095A5" w14:textId="31AAEEAB" w:rsidR="0003246A" w:rsidRPr="0003246A" w:rsidRDefault="0003246A" w:rsidP="00BF7CBF">
      <w:pPr>
        <w:pStyle w:val="ListParagraph"/>
        <w:numPr>
          <w:ilvl w:val="2"/>
          <w:numId w:val="1118"/>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118,000  </w:t>
      </w:r>
    </w:p>
    <w:p w14:paraId="26C9C32B" w14:textId="245F5FDF" w:rsidR="0003246A" w:rsidRPr="0003246A" w:rsidRDefault="0003246A" w:rsidP="00BF7CBF">
      <w:pPr>
        <w:pStyle w:val="ListParagraph"/>
        <w:numPr>
          <w:ilvl w:val="0"/>
          <w:numId w:val="779"/>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al "</w:t>
      </w:r>
      <w:proofErr w:type="spellStart"/>
      <w:r w:rsidRPr="0003246A">
        <w:rPr>
          <w:rFonts w:ascii="Book Antiqua" w:hAnsi="Book Antiqua" w:cs="Calibri"/>
          <w:szCs w:val="24"/>
          <w:lang w:val="es-PR"/>
        </w:rPr>
        <w:t>Paygo</w:t>
      </w:r>
      <w:proofErr w:type="spellEnd"/>
      <w:r w:rsidRPr="0003246A">
        <w:rPr>
          <w:rFonts w:ascii="Book Antiqua" w:hAnsi="Book Antiqua" w:cs="Calibri"/>
          <w:szCs w:val="24"/>
          <w:lang w:val="es-PR"/>
        </w:rPr>
        <w:t>"</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432,000 </w:t>
      </w:r>
    </w:p>
    <w:p w14:paraId="25511580" w14:textId="559FFF14" w:rsidR="0003246A" w:rsidRPr="0003246A" w:rsidRDefault="0003246A" w:rsidP="00BF7CBF">
      <w:pPr>
        <w:pStyle w:val="ListParagraph"/>
        <w:numPr>
          <w:ilvl w:val="0"/>
          <w:numId w:val="780"/>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643,000 </w:t>
      </w:r>
    </w:p>
    <w:p w14:paraId="32B290EA" w14:textId="11B41839" w:rsidR="0003246A" w:rsidRPr="0003246A" w:rsidRDefault="0003246A" w:rsidP="00BF7CBF">
      <w:pPr>
        <w:pStyle w:val="ListParagraph"/>
        <w:numPr>
          <w:ilvl w:val="2"/>
          <w:numId w:val="1119"/>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273,000  </w:t>
      </w:r>
    </w:p>
    <w:p w14:paraId="076E2A71" w14:textId="00C4C6D6" w:rsidR="0003246A" w:rsidRPr="0003246A" w:rsidRDefault="0003246A" w:rsidP="00BF7CBF">
      <w:pPr>
        <w:pStyle w:val="ListParagraph"/>
        <w:numPr>
          <w:ilvl w:val="2"/>
          <w:numId w:val="1119"/>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263B1E">
        <w:rPr>
          <w:rFonts w:ascii="Book Antiqua" w:hAnsi="Book Antiqua" w:cs="Calibri"/>
          <w:szCs w:val="24"/>
          <w:lang w:val="es-PR"/>
        </w:rPr>
        <w:tab/>
      </w:r>
      <w:r w:rsidRPr="0003246A">
        <w:rPr>
          <w:rFonts w:ascii="Book Antiqua" w:hAnsi="Book Antiqua" w:cs="Calibri"/>
          <w:szCs w:val="24"/>
          <w:lang w:val="es-PR"/>
        </w:rPr>
        <w:t>370,000  </w:t>
      </w:r>
    </w:p>
    <w:p w14:paraId="285EE4D4" w14:textId="179B6438" w:rsidR="0003246A" w:rsidRPr="0003246A" w:rsidRDefault="0003246A" w:rsidP="00BF7CBF">
      <w:pPr>
        <w:pStyle w:val="ListParagraph"/>
        <w:numPr>
          <w:ilvl w:val="0"/>
          <w:numId w:val="781"/>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xml:space="preserve"> 334,000 </w:t>
      </w:r>
    </w:p>
    <w:p w14:paraId="5B7D6032" w14:textId="61CB3BE2" w:rsidR="0003246A" w:rsidRPr="0003246A" w:rsidRDefault="0003246A" w:rsidP="00BF7CBF">
      <w:pPr>
        <w:pStyle w:val="ListParagraph"/>
        <w:numPr>
          <w:ilvl w:val="2"/>
          <w:numId w:val="1120"/>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 PRIMAS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334,000</w:t>
      </w:r>
      <w:r w:rsidRPr="0003246A">
        <w:rPr>
          <w:rFonts w:ascii="Book Antiqua" w:hAnsi="Book Antiqua" w:cs="Calibri"/>
          <w:szCs w:val="24"/>
          <w:lang w:val="es-PR"/>
        </w:rPr>
        <w:tab/>
        <w:t> </w:t>
      </w:r>
    </w:p>
    <w:p w14:paraId="73E04D6E" w14:textId="5D4B34FA" w:rsidR="0003246A" w:rsidRPr="0003246A" w:rsidRDefault="0003246A" w:rsidP="00BF7CBF">
      <w:pPr>
        <w:pStyle w:val="ListParagraph"/>
        <w:numPr>
          <w:ilvl w:val="0"/>
          <w:numId w:val="782"/>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13,000 </w:t>
      </w:r>
    </w:p>
    <w:p w14:paraId="7F076B0B" w14:textId="5E3F8726" w:rsidR="0003246A" w:rsidRPr="0003246A" w:rsidRDefault="0003246A" w:rsidP="00BF7CBF">
      <w:pPr>
        <w:pStyle w:val="ListParagraph"/>
        <w:numPr>
          <w:ilvl w:val="0"/>
          <w:numId w:val="783"/>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 xml:space="preserve">Aportaciones a entidades no gubernamentales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89,000 </w:t>
      </w:r>
    </w:p>
    <w:p w14:paraId="5AA28F63" w14:textId="77777777" w:rsidR="0003246A" w:rsidRPr="0003246A" w:rsidRDefault="0003246A" w:rsidP="002274B4">
      <w:pPr>
        <w:pStyle w:val="ListParagraph"/>
        <w:numPr>
          <w:ilvl w:val="2"/>
          <w:numId w:val="1121"/>
        </w:numPr>
        <w:tabs>
          <w:tab w:val="left" w:pos="1984"/>
        </w:tabs>
        <w:contextualSpacing w:val="0"/>
        <w:rPr>
          <w:rFonts w:ascii="Book Antiqua" w:hAnsi="Book Antiqua" w:cs="Calibri"/>
          <w:szCs w:val="24"/>
          <w:lang w:val="es-PR"/>
        </w:rPr>
      </w:pPr>
      <w:r w:rsidRPr="0003246A">
        <w:rPr>
          <w:rFonts w:ascii="Book Antiqua" w:hAnsi="Book Antiqua" w:cs="Calibri"/>
          <w:szCs w:val="24"/>
          <w:lang w:val="es-PR"/>
        </w:rPr>
        <w:t>Aportación al Fideicomiso de Reserva  </w:t>
      </w:r>
    </w:p>
    <w:p w14:paraId="2963B5B0" w14:textId="6EBD7967" w:rsidR="0003246A" w:rsidRDefault="0003246A" w:rsidP="002274B4">
      <w:pPr>
        <w:pStyle w:val="ListParagraph"/>
        <w:tabs>
          <w:tab w:val="left" w:pos="1984"/>
        </w:tabs>
        <w:ind w:left="2250"/>
        <w:contextualSpacing w:val="0"/>
        <w:rPr>
          <w:rFonts w:ascii="Book Antiqua" w:hAnsi="Book Antiqua" w:cs="Calibri"/>
          <w:szCs w:val="24"/>
          <w:lang w:val="es-PR"/>
        </w:rPr>
      </w:pPr>
      <w:r w:rsidRPr="0003246A">
        <w:rPr>
          <w:rFonts w:ascii="Book Antiqua" w:hAnsi="Book Antiqua" w:cs="Calibri"/>
          <w:szCs w:val="24"/>
          <w:lang w:val="es-PR"/>
        </w:rPr>
        <w:t>de Pensiones Ley 80-2020</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89,000 </w:t>
      </w:r>
    </w:p>
    <w:p w14:paraId="56813C54" w14:textId="77777777" w:rsidR="002274B4" w:rsidRPr="0003246A" w:rsidRDefault="002274B4" w:rsidP="002274B4">
      <w:pPr>
        <w:pStyle w:val="ListParagraph"/>
        <w:tabs>
          <w:tab w:val="left" w:pos="1984"/>
        </w:tabs>
        <w:ind w:left="2250"/>
        <w:contextualSpacing w:val="0"/>
        <w:rPr>
          <w:rFonts w:ascii="Book Antiqua" w:hAnsi="Book Antiqua" w:cs="Calibri"/>
          <w:szCs w:val="24"/>
          <w:lang w:val="es-PR"/>
        </w:rPr>
      </w:pPr>
    </w:p>
    <w:p w14:paraId="713DE9EA" w14:textId="30EF7067" w:rsidR="0003246A" w:rsidRPr="0003246A" w:rsidRDefault="0003246A" w:rsidP="00BF7CBF">
      <w:pPr>
        <w:pStyle w:val="ListParagraph"/>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           </w:t>
      </w:r>
      <w:proofErr w:type="gramStart"/>
      <w:r w:rsidRPr="0003246A">
        <w:rPr>
          <w:rFonts w:ascii="Book Antiqua" w:hAnsi="Book Antiqua" w:cs="Calibri"/>
          <w:szCs w:val="24"/>
          <w:lang w:val="es-PR"/>
        </w:rPr>
        <w:t>Total</w:t>
      </w:r>
      <w:proofErr w:type="gramEnd"/>
      <w:r w:rsidRPr="0003246A">
        <w:rPr>
          <w:rFonts w:ascii="Book Antiqua" w:hAnsi="Book Antiqua" w:cs="Calibri"/>
          <w:szCs w:val="24"/>
          <w:lang w:val="es-PR"/>
        </w:rPr>
        <w:t xml:space="preserve"> Escuela de Artes Plásticas </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w:t>
      </w:r>
      <w:r w:rsidRPr="002B5B31">
        <w:rPr>
          <w:rFonts w:ascii="Book Antiqua" w:hAnsi="Book Antiqua" w:cs="Calibri"/>
          <w:szCs w:val="24"/>
          <w:u w:val="single"/>
          <w:lang w:val="es-PR"/>
        </w:rPr>
        <w:t>2,907,000</w:t>
      </w:r>
      <w:r w:rsidRPr="0003246A">
        <w:rPr>
          <w:rFonts w:ascii="Book Antiqua" w:hAnsi="Book Antiqua" w:cs="Calibri"/>
          <w:szCs w:val="24"/>
          <w:lang w:val="es-PR"/>
        </w:rPr>
        <w:t> </w:t>
      </w:r>
    </w:p>
    <w:p w14:paraId="6F43B310" w14:textId="77777777" w:rsidR="0003246A" w:rsidRPr="0003246A" w:rsidRDefault="0003246A" w:rsidP="00BF7CBF">
      <w:pPr>
        <w:pStyle w:val="ListParagraph"/>
        <w:numPr>
          <w:ilvl w:val="0"/>
          <w:numId w:val="784"/>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Corporación del Conservatorio de Música de Puerto Rico</w:t>
      </w:r>
      <w:r w:rsidRPr="0003246A">
        <w:rPr>
          <w:rFonts w:ascii="Book Antiqua" w:hAnsi="Book Antiqua" w:cs="Calibri"/>
          <w:szCs w:val="24"/>
          <w:lang w:val="es-PR"/>
        </w:rPr>
        <w:tab/>
        <w:t> </w:t>
      </w:r>
    </w:p>
    <w:p w14:paraId="13394CCC" w14:textId="39899863" w:rsidR="0003246A" w:rsidRPr="0003246A" w:rsidRDefault="0003246A" w:rsidP="00BF7CBF">
      <w:pPr>
        <w:pStyle w:val="ListParagraph"/>
        <w:numPr>
          <w:ilvl w:val="0"/>
          <w:numId w:val="785"/>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Pr="0003246A">
        <w:rPr>
          <w:rFonts w:ascii="Book Antiqua" w:hAnsi="Book Antiqua" w:cs="Calibri"/>
          <w:szCs w:val="24"/>
          <w:lang w:val="es-PR"/>
        </w:rPr>
        <w:t>6,943,000 </w:t>
      </w:r>
    </w:p>
    <w:p w14:paraId="1843FBD0" w14:textId="77777777" w:rsidR="0003246A" w:rsidRPr="0003246A" w:rsidRDefault="0003246A" w:rsidP="00BF7CBF">
      <w:pPr>
        <w:pStyle w:val="ListParagraph"/>
        <w:numPr>
          <w:ilvl w:val="2"/>
          <w:numId w:val="1122"/>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lastRenderedPageBreak/>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5,782,000   </w:t>
      </w:r>
    </w:p>
    <w:p w14:paraId="03201BE7" w14:textId="77777777" w:rsidR="0003246A" w:rsidRPr="0003246A" w:rsidRDefault="0003246A" w:rsidP="00BF7CBF">
      <w:pPr>
        <w:pStyle w:val="ListParagraph"/>
        <w:numPr>
          <w:ilvl w:val="2"/>
          <w:numId w:val="1122"/>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200,000  </w:t>
      </w:r>
    </w:p>
    <w:p w14:paraId="01DB2F62" w14:textId="0D60A032" w:rsidR="0003246A" w:rsidRPr="0003246A" w:rsidRDefault="0003246A" w:rsidP="00BF7CBF">
      <w:pPr>
        <w:pStyle w:val="ListParagraph"/>
        <w:numPr>
          <w:ilvl w:val="2"/>
          <w:numId w:val="1122"/>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Aportación patronal al seguro médico   212,000  </w:t>
      </w:r>
    </w:p>
    <w:p w14:paraId="50B57A80" w14:textId="783F8266" w:rsidR="0003246A" w:rsidRPr="0003246A" w:rsidRDefault="0003246A" w:rsidP="00BF7CBF">
      <w:pPr>
        <w:pStyle w:val="ListParagraph"/>
        <w:numPr>
          <w:ilvl w:val="2"/>
          <w:numId w:val="1122"/>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t>       749,000  </w:t>
      </w:r>
    </w:p>
    <w:p w14:paraId="5D295E4E" w14:textId="3E2EBBC1" w:rsidR="0003246A" w:rsidRPr="0003246A" w:rsidRDefault="0003246A" w:rsidP="00BF7CBF">
      <w:pPr>
        <w:pStyle w:val="ListParagraph"/>
        <w:numPr>
          <w:ilvl w:val="0"/>
          <w:numId w:val="786"/>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al "</w:t>
      </w:r>
      <w:proofErr w:type="spellStart"/>
      <w:r w:rsidRPr="0003246A">
        <w:rPr>
          <w:rFonts w:ascii="Book Antiqua" w:hAnsi="Book Antiqua" w:cs="Calibri"/>
          <w:szCs w:val="24"/>
          <w:lang w:val="es-PR"/>
        </w:rPr>
        <w:t>Paygo</w:t>
      </w:r>
      <w:proofErr w:type="spellEnd"/>
      <w:r w:rsidRPr="0003246A">
        <w:rPr>
          <w:rFonts w:ascii="Book Antiqua" w:hAnsi="Book Antiqua" w:cs="Calibri"/>
          <w:szCs w:val="24"/>
          <w:lang w:val="es-PR"/>
        </w:rPr>
        <w:t>"</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w:t>
      </w:r>
      <w:r w:rsidR="00DF5E00">
        <w:rPr>
          <w:rFonts w:ascii="Book Antiqua" w:hAnsi="Book Antiqua" w:cs="Calibri"/>
          <w:szCs w:val="24"/>
          <w:lang w:val="es-PR"/>
        </w:rPr>
        <w:tab/>
      </w:r>
      <w:r w:rsidR="00DF5E00">
        <w:rPr>
          <w:rFonts w:ascii="Book Antiqua" w:hAnsi="Book Antiqua" w:cs="Calibri"/>
          <w:szCs w:val="24"/>
          <w:lang w:val="es-PR"/>
        </w:rPr>
        <w:tab/>
        <w:t xml:space="preserve">   </w:t>
      </w:r>
      <w:r w:rsidRPr="0003246A">
        <w:rPr>
          <w:rFonts w:ascii="Book Antiqua" w:hAnsi="Book Antiqua" w:cs="Calibri"/>
          <w:szCs w:val="24"/>
          <w:lang w:val="es-PR"/>
        </w:rPr>
        <w:t>317,000</w:t>
      </w:r>
    </w:p>
    <w:p w14:paraId="1713B86B" w14:textId="1B7768FB" w:rsidR="0003246A" w:rsidRPr="0003246A" w:rsidRDefault="0003246A" w:rsidP="00BF7CBF">
      <w:pPr>
        <w:pStyle w:val="ListParagraph"/>
        <w:numPr>
          <w:ilvl w:val="0"/>
          <w:numId w:val="787"/>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xml:space="preserve">         </w:t>
      </w:r>
      <w:r w:rsidR="00DF5E00">
        <w:rPr>
          <w:rFonts w:ascii="Book Antiqua" w:hAnsi="Book Antiqua" w:cs="Calibri"/>
          <w:szCs w:val="24"/>
          <w:lang w:val="es-PR"/>
        </w:rPr>
        <w:tab/>
      </w:r>
      <w:r w:rsidR="00DF5E00">
        <w:rPr>
          <w:rFonts w:ascii="Book Antiqua" w:hAnsi="Book Antiqua" w:cs="Calibri"/>
          <w:szCs w:val="24"/>
          <w:lang w:val="es-PR"/>
        </w:rPr>
        <w:tab/>
        <w:t xml:space="preserve">   </w:t>
      </w:r>
      <w:r w:rsidRPr="0003246A">
        <w:rPr>
          <w:rFonts w:ascii="Book Antiqua" w:hAnsi="Book Antiqua" w:cs="Calibri"/>
          <w:szCs w:val="24"/>
          <w:lang w:val="es-PR"/>
        </w:rPr>
        <w:t>843,000 </w:t>
      </w:r>
    </w:p>
    <w:p w14:paraId="6A96B1CB" w14:textId="68D0A382" w:rsidR="0003246A" w:rsidRPr="0003246A" w:rsidRDefault="0003246A" w:rsidP="00BF7CBF">
      <w:pPr>
        <w:pStyle w:val="ListParagraph"/>
        <w:numPr>
          <w:ilvl w:val="2"/>
          <w:numId w:val="1123"/>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788,000  </w:t>
      </w:r>
    </w:p>
    <w:p w14:paraId="322F992E" w14:textId="78F6D843" w:rsidR="0003246A" w:rsidRPr="0003246A" w:rsidRDefault="0003246A" w:rsidP="00BF7CBF">
      <w:pPr>
        <w:pStyle w:val="ListParagraph"/>
        <w:numPr>
          <w:ilvl w:val="2"/>
          <w:numId w:val="1123"/>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28,000 </w:t>
      </w:r>
    </w:p>
    <w:p w14:paraId="67144AC8" w14:textId="30E4ADB8" w:rsidR="0003246A" w:rsidRPr="0003246A" w:rsidRDefault="0003246A" w:rsidP="00BF7CBF">
      <w:pPr>
        <w:pStyle w:val="ListParagraph"/>
        <w:numPr>
          <w:ilvl w:val="2"/>
          <w:numId w:val="1123"/>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Otras facilidades y pagos por servicios   27,000  </w:t>
      </w:r>
    </w:p>
    <w:p w14:paraId="1085C907" w14:textId="2090C37E" w:rsidR="0003246A" w:rsidRPr="0003246A" w:rsidRDefault="0003246A" w:rsidP="00BF7CBF">
      <w:pPr>
        <w:pStyle w:val="ListParagraph"/>
        <w:numPr>
          <w:ilvl w:val="0"/>
          <w:numId w:val="788"/>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xml:space="preserve">         </w:t>
      </w:r>
      <w:r w:rsidR="00DF5E00">
        <w:rPr>
          <w:rFonts w:ascii="Book Antiqua" w:hAnsi="Book Antiqua" w:cs="Calibri"/>
          <w:szCs w:val="24"/>
          <w:lang w:val="es-PR"/>
        </w:rPr>
        <w:tab/>
        <w:t xml:space="preserve">   </w:t>
      </w:r>
      <w:r w:rsidRPr="0003246A">
        <w:rPr>
          <w:rFonts w:ascii="Book Antiqua" w:hAnsi="Book Antiqua" w:cs="Calibri"/>
          <w:szCs w:val="24"/>
          <w:lang w:val="es-PR"/>
        </w:rPr>
        <w:t>600,000 </w:t>
      </w:r>
    </w:p>
    <w:p w14:paraId="777DDA5F" w14:textId="77777777" w:rsidR="0003246A" w:rsidRPr="0003246A" w:rsidRDefault="0003246A" w:rsidP="00BF7CBF">
      <w:pPr>
        <w:pStyle w:val="ListParagraph"/>
        <w:numPr>
          <w:ilvl w:val="0"/>
          <w:numId w:val="789"/>
        </w:numPr>
        <w:tabs>
          <w:tab w:val="left" w:pos="1984"/>
        </w:tabs>
        <w:spacing w:after="360"/>
        <w:contextualSpacing w:val="0"/>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233,000 </w:t>
      </w:r>
    </w:p>
    <w:p w14:paraId="322F5DA2" w14:textId="77777777" w:rsidR="0003246A" w:rsidRPr="0003246A" w:rsidRDefault="0003246A" w:rsidP="002274B4">
      <w:pPr>
        <w:pStyle w:val="ListParagraph"/>
        <w:tabs>
          <w:tab w:val="left" w:pos="1984"/>
        </w:tabs>
        <w:contextualSpacing w:val="0"/>
        <w:rPr>
          <w:rFonts w:ascii="Book Antiqua" w:hAnsi="Book Antiqua" w:cs="Calibri"/>
          <w:szCs w:val="24"/>
          <w:lang w:val="es-PR"/>
        </w:rPr>
      </w:pPr>
      <w:r w:rsidRPr="0003246A">
        <w:rPr>
          <w:rFonts w:ascii="Book Antiqua" w:hAnsi="Book Antiqua" w:cs="Calibri"/>
          <w:szCs w:val="24"/>
          <w:lang w:val="es-PR"/>
        </w:rPr>
        <w:t xml:space="preserve">                 </w:t>
      </w:r>
      <w:proofErr w:type="gramStart"/>
      <w:r w:rsidRPr="0003246A">
        <w:rPr>
          <w:rFonts w:ascii="Book Antiqua" w:hAnsi="Book Antiqua" w:cs="Calibri"/>
          <w:szCs w:val="24"/>
          <w:lang w:val="es-PR"/>
        </w:rPr>
        <w:t>Total</w:t>
      </w:r>
      <w:proofErr w:type="gramEnd"/>
      <w:r w:rsidRPr="0003246A">
        <w:rPr>
          <w:rFonts w:ascii="Book Antiqua" w:hAnsi="Book Antiqua" w:cs="Calibri"/>
          <w:szCs w:val="24"/>
          <w:lang w:val="es-PR"/>
        </w:rPr>
        <w:t xml:space="preserve"> Corporación del Conservatorio de  </w:t>
      </w:r>
    </w:p>
    <w:p w14:paraId="5E27D1B6" w14:textId="015DE6F9" w:rsidR="0003246A" w:rsidRDefault="0003246A" w:rsidP="002274B4">
      <w:pPr>
        <w:pStyle w:val="ListParagraph"/>
        <w:tabs>
          <w:tab w:val="left" w:pos="1984"/>
        </w:tabs>
        <w:contextualSpacing w:val="0"/>
        <w:rPr>
          <w:rFonts w:ascii="Book Antiqua" w:hAnsi="Book Antiqua" w:cs="Calibri"/>
          <w:szCs w:val="24"/>
          <w:lang w:val="es-PR"/>
        </w:rPr>
      </w:pPr>
      <w:r w:rsidRPr="0003246A">
        <w:rPr>
          <w:rFonts w:ascii="Book Antiqua" w:hAnsi="Book Antiqua" w:cs="Calibri"/>
          <w:szCs w:val="24"/>
          <w:lang w:val="es-PR"/>
        </w:rPr>
        <w:t>           Música de Puerto Rico</w:t>
      </w:r>
      <w:r w:rsidRPr="0003246A">
        <w:rPr>
          <w:rFonts w:ascii="Book Antiqua" w:hAnsi="Book Antiqua" w:cs="Calibri"/>
          <w:szCs w:val="24"/>
          <w:lang w:val="es-PR"/>
        </w:rPr>
        <w:tab/>
        <w:t>              </w:t>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0E0FE4">
        <w:rPr>
          <w:rFonts w:ascii="Book Antiqua" w:hAnsi="Book Antiqua" w:cs="Calibri"/>
          <w:szCs w:val="24"/>
          <w:lang w:val="es-PR"/>
        </w:rPr>
        <w:tab/>
      </w:r>
      <w:r w:rsidR="000E0FE4">
        <w:rPr>
          <w:rFonts w:ascii="Book Antiqua" w:hAnsi="Book Antiqua" w:cs="Calibri"/>
          <w:szCs w:val="24"/>
          <w:lang w:val="es-PR"/>
        </w:rPr>
        <w:tab/>
      </w:r>
      <w:r w:rsidRPr="002B5B31">
        <w:rPr>
          <w:rFonts w:ascii="Book Antiqua" w:hAnsi="Book Antiqua" w:cs="Calibri"/>
          <w:szCs w:val="24"/>
          <w:u w:val="single"/>
          <w:lang w:val="es-PR"/>
        </w:rPr>
        <w:t>8,936,000</w:t>
      </w:r>
      <w:r w:rsidRPr="0003246A">
        <w:rPr>
          <w:rFonts w:ascii="Book Antiqua" w:hAnsi="Book Antiqua" w:cs="Calibri"/>
          <w:szCs w:val="24"/>
          <w:lang w:val="es-PR"/>
        </w:rPr>
        <w:t>       </w:t>
      </w:r>
    </w:p>
    <w:p w14:paraId="26C73BA5" w14:textId="77777777" w:rsidR="002274B4" w:rsidRPr="0003246A" w:rsidRDefault="002274B4" w:rsidP="002274B4">
      <w:pPr>
        <w:pStyle w:val="ListParagraph"/>
        <w:tabs>
          <w:tab w:val="left" w:pos="1984"/>
        </w:tabs>
        <w:contextualSpacing w:val="0"/>
        <w:rPr>
          <w:rFonts w:ascii="Book Antiqua" w:hAnsi="Book Antiqua" w:cs="Calibri"/>
          <w:szCs w:val="24"/>
          <w:lang w:val="es-PR"/>
        </w:rPr>
      </w:pPr>
    </w:p>
    <w:p w14:paraId="38A5265C" w14:textId="15CE3AA5" w:rsidR="0003246A" w:rsidRPr="00F0480C" w:rsidRDefault="0003246A" w:rsidP="00BF7CBF">
      <w:pPr>
        <w:pStyle w:val="ListParagraph"/>
        <w:tabs>
          <w:tab w:val="left" w:pos="1984"/>
        </w:tabs>
        <w:spacing w:after="360"/>
        <w:contextualSpacing w:val="0"/>
        <w:rPr>
          <w:rFonts w:ascii="Book Antiqua" w:hAnsi="Book Antiqua" w:cs="Calibri"/>
          <w:szCs w:val="24"/>
          <w:u w:val="single"/>
          <w:lang w:val="es-PR"/>
        </w:rPr>
      </w:pPr>
      <w:r w:rsidRPr="0003246A">
        <w:rPr>
          <w:rFonts w:ascii="Book Antiqua" w:hAnsi="Book Antiqua" w:cs="Calibri"/>
          <w:szCs w:val="24"/>
          <w:lang w:val="es-PR"/>
        </w:rPr>
        <w:t>Subtotal de Universidades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Pr="00F0480C">
        <w:rPr>
          <w:rFonts w:ascii="Book Antiqua" w:hAnsi="Book Antiqua" w:cs="Calibri"/>
          <w:szCs w:val="24"/>
          <w:u w:val="single"/>
          <w:lang w:val="es-PR"/>
        </w:rPr>
        <w:t>11,843,000 </w:t>
      </w:r>
    </w:p>
    <w:p w14:paraId="330B661A" w14:textId="7F668309" w:rsidR="00653655" w:rsidRPr="00653655" w:rsidRDefault="00653655" w:rsidP="00BF7CBF">
      <w:pPr>
        <w:pStyle w:val="ListParagraph"/>
        <w:numPr>
          <w:ilvl w:val="0"/>
          <w:numId w:val="707"/>
        </w:numPr>
        <w:tabs>
          <w:tab w:val="left" w:pos="1984"/>
        </w:tabs>
        <w:spacing w:after="360"/>
        <w:ind w:hanging="90"/>
        <w:contextualSpacing w:val="0"/>
        <w:rPr>
          <w:rFonts w:ascii="Book Antiqua" w:hAnsi="Book Antiqua" w:cs="Calibri"/>
          <w:szCs w:val="24"/>
          <w:lang w:val="es-PR"/>
        </w:rPr>
      </w:pPr>
      <w:r w:rsidRPr="00653655">
        <w:rPr>
          <w:rFonts w:ascii="Book Antiqua" w:hAnsi="Book Antiqua" w:cs="Calibri"/>
          <w:szCs w:val="24"/>
          <w:lang w:val="es-PR"/>
        </w:rPr>
        <w:t>Agencias Independientes </w:t>
      </w:r>
    </w:p>
    <w:p w14:paraId="5758B0A9" w14:textId="553367F5" w:rsidR="00653655" w:rsidRPr="00653655" w:rsidRDefault="00653655" w:rsidP="00BF7CBF">
      <w:pPr>
        <w:pStyle w:val="ListParagraph"/>
        <w:numPr>
          <w:ilvl w:val="6"/>
          <w:numId w:val="50"/>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Comisión Estatal de Elecciones </w:t>
      </w:r>
    </w:p>
    <w:p w14:paraId="007E2C99" w14:textId="752EF21D" w:rsidR="00653655" w:rsidRPr="00653655" w:rsidRDefault="00653655" w:rsidP="00BF7CBF">
      <w:pPr>
        <w:pStyle w:val="ListParagraph"/>
        <w:numPr>
          <w:ilvl w:val="3"/>
          <w:numId w:val="1129"/>
        </w:numPr>
        <w:tabs>
          <w:tab w:val="left" w:pos="1984"/>
        </w:tabs>
        <w:spacing w:after="360"/>
        <w:ind w:left="1440" w:hanging="81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18,447,000 </w:t>
      </w:r>
    </w:p>
    <w:p w14:paraId="03819DF6" w14:textId="21D9654E" w:rsidR="00653655" w:rsidRPr="00653655" w:rsidRDefault="00653655" w:rsidP="00BF7CBF">
      <w:pPr>
        <w:pStyle w:val="ListParagraph"/>
        <w:numPr>
          <w:ilvl w:val="2"/>
          <w:numId w:val="112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3318D0">
        <w:rPr>
          <w:rFonts w:ascii="Book Antiqua" w:hAnsi="Book Antiqua" w:cs="Calibri"/>
          <w:szCs w:val="24"/>
          <w:lang w:val="es-PR"/>
        </w:rPr>
        <w:tab/>
      </w:r>
      <w:r w:rsidRPr="00653655">
        <w:rPr>
          <w:rFonts w:ascii="Book Antiqua" w:hAnsi="Book Antiqua" w:cs="Calibri"/>
          <w:szCs w:val="24"/>
          <w:lang w:val="es-PR"/>
        </w:rPr>
        <w:t xml:space="preserve"> 3,154,000   </w:t>
      </w:r>
    </w:p>
    <w:p w14:paraId="1E959893" w14:textId="20751DF2" w:rsidR="00653655" w:rsidRPr="00653655" w:rsidRDefault="00653655" w:rsidP="00BF7CBF">
      <w:pPr>
        <w:pStyle w:val="ListParagraph"/>
        <w:numPr>
          <w:ilvl w:val="2"/>
          <w:numId w:val="112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11,829,000  </w:t>
      </w:r>
    </w:p>
    <w:p w14:paraId="6C0AF2D5" w14:textId="36529BFA" w:rsidR="00653655" w:rsidRPr="00653655" w:rsidRDefault="00653655" w:rsidP="00BF7CBF">
      <w:pPr>
        <w:pStyle w:val="ListParagraph"/>
        <w:numPr>
          <w:ilvl w:val="2"/>
          <w:numId w:val="112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961,000  </w:t>
      </w:r>
    </w:p>
    <w:p w14:paraId="7B12D577" w14:textId="790BAFA4" w:rsidR="00653655" w:rsidRPr="00653655" w:rsidRDefault="00653655" w:rsidP="00BF7CBF">
      <w:pPr>
        <w:pStyle w:val="ListParagraph"/>
        <w:numPr>
          <w:ilvl w:val="2"/>
          <w:numId w:val="112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xml:space="preserve"> 1,812,000 </w:t>
      </w:r>
    </w:p>
    <w:p w14:paraId="1C943709" w14:textId="77777777" w:rsidR="00653655" w:rsidRPr="00653655" w:rsidRDefault="00653655" w:rsidP="002274B4">
      <w:pPr>
        <w:pStyle w:val="ListParagraph"/>
        <w:numPr>
          <w:ilvl w:val="2"/>
          <w:numId w:val="1124"/>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D101108" w14:textId="6B86ED5A" w:rsidR="00653655" w:rsidRDefault="00653655" w:rsidP="002274B4">
      <w:pPr>
        <w:pStyle w:val="ListParagraph"/>
        <w:tabs>
          <w:tab w:val="left" w:pos="1984"/>
        </w:tabs>
        <w:ind w:left="2250" w:hanging="27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43,000 </w:t>
      </w:r>
    </w:p>
    <w:p w14:paraId="2F8FC590" w14:textId="77777777" w:rsidR="002274B4" w:rsidRPr="00653655" w:rsidRDefault="002274B4" w:rsidP="002274B4">
      <w:pPr>
        <w:pStyle w:val="ListParagraph"/>
        <w:tabs>
          <w:tab w:val="left" w:pos="1984"/>
        </w:tabs>
        <w:ind w:left="2250" w:hanging="270"/>
        <w:contextualSpacing w:val="0"/>
        <w:rPr>
          <w:rFonts w:ascii="Book Antiqua" w:hAnsi="Book Antiqua" w:cs="Calibri"/>
          <w:szCs w:val="24"/>
          <w:lang w:val="es-PR"/>
        </w:rPr>
      </w:pPr>
    </w:p>
    <w:p w14:paraId="6C6A6C05" w14:textId="75CCA9C5" w:rsidR="00653655" w:rsidRPr="00653655" w:rsidRDefault="00653655" w:rsidP="00BF7CBF">
      <w:pPr>
        <w:pStyle w:val="ListParagraph"/>
        <w:numPr>
          <w:ilvl w:val="2"/>
          <w:numId w:val="112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B939E4">
        <w:rPr>
          <w:rFonts w:ascii="Book Antiqua" w:hAnsi="Book Antiqua" w:cs="Calibri"/>
          <w:szCs w:val="24"/>
          <w:lang w:val="es-PR"/>
        </w:rPr>
        <w:t xml:space="preserve">      </w:t>
      </w:r>
      <w:r w:rsidRPr="00653655">
        <w:rPr>
          <w:rFonts w:ascii="Book Antiqua" w:hAnsi="Book Antiqua" w:cs="Calibri"/>
          <w:szCs w:val="24"/>
          <w:lang w:val="es-PR"/>
        </w:rPr>
        <w:t>648,000 </w:t>
      </w:r>
    </w:p>
    <w:p w14:paraId="49BEEF6E" w14:textId="547E9B0C"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4,618,000 </w:t>
      </w:r>
    </w:p>
    <w:p w14:paraId="3CF4334A" w14:textId="58DF4CCA"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3,572,000 </w:t>
      </w:r>
    </w:p>
    <w:p w14:paraId="7F608009" w14:textId="2E003F8C" w:rsidR="00653655" w:rsidRPr="00653655" w:rsidRDefault="00653655" w:rsidP="00BF7CBF">
      <w:pPr>
        <w:pStyle w:val="ListParagraph"/>
        <w:numPr>
          <w:ilvl w:val="2"/>
          <w:numId w:val="112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 xml:space="preserve"> 1,685,000  </w:t>
      </w:r>
    </w:p>
    <w:p w14:paraId="341CD786" w14:textId="22E5D433" w:rsidR="00653655" w:rsidRPr="00653655" w:rsidRDefault="00653655" w:rsidP="00BF7CBF">
      <w:pPr>
        <w:pStyle w:val="ListParagraph"/>
        <w:numPr>
          <w:ilvl w:val="2"/>
          <w:numId w:val="112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    130,000  </w:t>
      </w:r>
    </w:p>
    <w:p w14:paraId="51850C11" w14:textId="5885BE41" w:rsidR="00653655" w:rsidRPr="00653655" w:rsidRDefault="00653655" w:rsidP="00BF7CBF">
      <w:pPr>
        <w:pStyle w:val="ListParagraph"/>
        <w:numPr>
          <w:ilvl w:val="2"/>
          <w:numId w:val="112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1,210,000  </w:t>
      </w:r>
    </w:p>
    <w:p w14:paraId="782CC097" w14:textId="1B9FC1D3" w:rsidR="00653655" w:rsidRPr="00653655" w:rsidRDefault="00653655" w:rsidP="00BF7CBF">
      <w:pPr>
        <w:pStyle w:val="ListParagraph"/>
        <w:numPr>
          <w:ilvl w:val="2"/>
          <w:numId w:val="112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t>                      487,000 </w:t>
      </w:r>
    </w:p>
    <w:p w14:paraId="67E54794" w14:textId="77777777" w:rsidR="00653655" w:rsidRPr="00653655" w:rsidRDefault="00653655" w:rsidP="002274B4">
      <w:pPr>
        <w:pStyle w:val="ListParagraph"/>
        <w:numPr>
          <w:ilvl w:val="2"/>
          <w:numId w:val="112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pagos de combustibles y  </w:t>
      </w:r>
    </w:p>
    <w:p w14:paraId="61F7FA2A" w14:textId="0918DEAB" w:rsidR="00653655" w:rsidRDefault="00B939E4" w:rsidP="002274B4">
      <w:pPr>
        <w:pStyle w:val="ListParagraph"/>
        <w:tabs>
          <w:tab w:val="left" w:pos="1984"/>
        </w:tabs>
        <w:ind w:left="2250" w:hanging="630"/>
        <w:contextualSpacing w:val="0"/>
        <w:rPr>
          <w:rFonts w:ascii="Book Antiqua" w:hAnsi="Book Antiqua" w:cs="Calibri"/>
          <w:szCs w:val="24"/>
          <w:lang w:val="es-PR"/>
        </w:rPr>
      </w:pPr>
      <w:r>
        <w:rPr>
          <w:rFonts w:ascii="Book Antiqua" w:hAnsi="Book Antiqua" w:cs="Calibri"/>
          <w:szCs w:val="24"/>
          <w:lang w:val="es-PR"/>
        </w:rPr>
        <w:tab/>
      </w:r>
      <w:r w:rsidR="00653655" w:rsidRPr="00653655">
        <w:rPr>
          <w:rFonts w:ascii="Book Antiqua" w:hAnsi="Book Antiqua" w:cs="Calibri"/>
          <w:szCs w:val="24"/>
          <w:lang w:val="es-PR"/>
        </w:rPr>
        <w:t>lubricantes de ASG</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w:t>
      </w:r>
      <w:r>
        <w:rPr>
          <w:rFonts w:ascii="Book Antiqua" w:hAnsi="Book Antiqua" w:cs="Calibri"/>
          <w:szCs w:val="24"/>
          <w:lang w:val="es-PR"/>
        </w:rPr>
        <w:t xml:space="preserve">   </w:t>
      </w:r>
      <w:r w:rsidR="00653655" w:rsidRPr="00653655">
        <w:rPr>
          <w:rFonts w:ascii="Book Antiqua" w:hAnsi="Book Antiqua" w:cs="Calibri"/>
          <w:szCs w:val="24"/>
          <w:lang w:val="es-PR"/>
        </w:rPr>
        <w:t>     60,000 </w:t>
      </w:r>
    </w:p>
    <w:p w14:paraId="268BD52F" w14:textId="77777777" w:rsidR="002274B4" w:rsidRPr="00653655" w:rsidRDefault="002274B4" w:rsidP="002274B4">
      <w:pPr>
        <w:pStyle w:val="ListParagraph"/>
        <w:tabs>
          <w:tab w:val="left" w:pos="1984"/>
        </w:tabs>
        <w:ind w:left="2250" w:hanging="630"/>
        <w:contextualSpacing w:val="0"/>
        <w:rPr>
          <w:rFonts w:ascii="Book Antiqua" w:hAnsi="Book Antiqua" w:cs="Calibri"/>
          <w:szCs w:val="24"/>
          <w:lang w:val="es-PR"/>
        </w:rPr>
      </w:pPr>
    </w:p>
    <w:p w14:paraId="014511B3" w14:textId="29134763"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1,951,000 </w:t>
      </w:r>
    </w:p>
    <w:p w14:paraId="51C4BDD8" w14:textId="33D705F5" w:rsidR="00653655" w:rsidRPr="00653655" w:rsidRDefault="00653655" w:rsidP="00BF7CBF">
      <w:pPr>
        <w:pStyle w:val="ListParagraph"/>
        <w:numPr>
          <w:ilvl w:val="2"/>
          <w:numId w:val="112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257,000  </w:t>
      </w:r>
    </w:p>
    <w:p w14:paraId="03B3DBB1" w14:textId="6B2EA308" w:rsidR="00653655" w:rsidRPr="00653655" w:rsidRDefault="00653655" w:rsidP="00BF7CBF">
      <w:pPr>
        <w:pStyle w:val="ListParagraph"/>
        <w:numPr>
          <w:ilvl w:val="2"/>
          <w:numId w:val="112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42,000  </w:t>
      </w:r>
    </w:p>
    <w:p w14:paraId="25FFDA89" w14:textId="069DF2AE" w:rsidR="00653655" w:rsidRPr="00653655" w:rsidRDefault="00653655" w:rsidP="00BF7CBF">
      <w:pPr>
        <w:pStyle w:val="ListParagraph"/>
        <w:numPr>
          <w:ilvl w:val="2"/>
          <w:numId w:val="112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Reparaciones y mantenimientos </w:t>
      </w:r>
      <w:r w:rsidRPr="00653655">
        <w:rPr>
          <w:rFonts w:ascii="Book Antiqua" w:hAnsi="Book Antiqua" w:cs="Calibri"/>
          <w:szCs w:val="24"/>
          <w:lang w:val="es-PR"/>
        </w:rPr>
        <w:tab/>
      </w:r>
      <w:r w:rsidRPr="00653655">
        <w:rPr>
          <w:rFonts w:ascii="Book Antiqua" w:hAnsi="Book Antiqua" w:cs="Calibri"/>
          <w:szCs w:val="24"/>
          <w:lang w:val="es-PR"/>
        </w:rPr>
        <w:tab/>
        <w:t>366,000</w:t>
      </w:r>
      <w:r w:rsidRPr="00653655">
        <w:rPr>
          <w:rFonts w:ascii="Book Antiqua" w:hAnsi="Book Antiqua" w:cs="Calibri"/>
          <w:szCs w:val="24"/>
          <w:lang w:val="es-PR"/>
        </w:rPr>
        <w:tab/>
      </w:r>
      <w:r w:rsidRPr="00653655">
        <w:rPr>
          <w:rFonts w:ascii="Book Antiqua" w:hAnsi="Book Antiqua" w:cs="Calibri"/>
          <w:szCs w:val="24"/>
          <w:lang w:val="es-PR"/>
        </w:rPr>
        <w:tab/>
        <w:t> </w:t>
      </w:r>
    </w:p>
    <w:p w14:paraId="636F8D50" w14:textId="42452DF4" w:rsidR="00653655" w:rsidRPr="00653655" w:rsidRDefault="00653655" w:rsidP="00BF7CBF">
      <w:pPr>
        <w:pStyle w:val="ListParagraph"/>
        <w:numPr>
          <w:ilvl w:val="2"/>
          <w:numId w:val="112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1,286,000 </w:t>
      </w:r>
    </w:p>
    <w:p w14:paraId="498D2435" w14:textId="77605948"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190,000 </w:t>
      </w:r>
    </w:p>
    <w:p w14:paraId="46B2DF8B" w14:textId="03A7FD56"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1,683,000  </w:t>
      </w:r>
    </w:p>
    <w:p w14:paraId="5736AC9D" w14:textId="73A08A63" w:rsidR="00653655" w:rsidRPr="00653655" w:rsidRDefault="00653655" w:rsidP="00BF7CBF">
      <w:pPr>
        <w:pStyle w:val="ListParagraph"/>
        <w:numPr>
          <w:ilvl w:val="2"/>
          <w:numId w:val="112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 xml:space="preserve">  </w:t>
      </w:r>
      <w:r w:rsidRPr="00653655">
        <w:rPr>
          <w:rFonts w:ascii="Book Antiqua" w:hAnsi="Book Antiqua" w:cs="Calibri"/>
          <w:szCs w:val="24"/>
          <w:lang w:val="es-PR"/>
        </w:rPr>
        <w:t>378,000  </w:t>
      </w:r>
    </w:p>
    <w:p w14:paraId="6788EA0F" w14:textId="77777777" w:rsidR="00653655" w:rsidRPr="00653655" w:rsidRDefault="00653655" w:rsidP="002274B4">
      <w:pPr>
        <w:pStyle w:val="ListParagraph"/>
        <w:numPr>
          <w:ilvl w:val="2"/>
          <w:numId w:val="1127"/>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0A88384A" w14:textId="478E35EF"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lastRenderedPageBreak/>
        <w:t>finanzas y contabilidad</w:t>
      </w:r>
      <w:r w:rsidRPr="00653655">
        <w:rPr>
          <w:rFonts w:ascii="Book Antiqua" w:hAnsi="Book Antiqua" w:cs="Calibri"/>
          <w:szCs w:val="24"/>
          <w:lang w:val="es-PR"/>
        </w:rPr>
        <w:tab/>
      </w:r>
      <w:r w:rsidRPr="00653655">
        <w:rPr>
          <w:rFonts w:ascii="Book Antiqua" w:hAnsi="Book Antiqua" w:cs="Calibri"/>
          <w:szCs w:val="24"/>
          <w:lang w:val="es-PR"/>
        </w:rPr>
        <w:tab/>
        <w:t>       30,000  </w:t>
      </w:r>
    </w:p>
    <w:p w14:paraId="0B48CC8A"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26E42582" w14:textId="4A457457" w:rsidR="00653655" w:rsidRPr="00653655" w:rsidRDefault="00653655" w:rsidP="00BF7CBF">
      <w:pPr>
        <w:pStyle w:val="ListParagraph"/>
        <w:numPr>
          <w:ilvl w:val="2"/>
          <w:numId w:val="112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Pr="00653655">
        <w:rPr>
          <w:rFonts w:ascii="Book Antiqua" w:hAnsi="Book Antiqua" w:cs="Calibri"/>
          <w:szCs w:val="24"/>
          <w:lang w:val="es-PR"/>
        </w:rPr>
        <w:tab/>
        <w:t>      910,000 </w:t>
      </w:r>
    </w:p>
    <w:p w14:paraId="197FAFAA" w14:textId="38FCE823" w:rsidR="00653655" w:rsidRPr="00653655" w:rsidRDefault="00653655" w:rsidP="00BF7CBF">
      <w:pPr>
        <w:pStyle w:val="ListParagraph"/>
        <w:numPr>
          <w:ilvl w:val="2"/>
          <w:numId w:val="112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365,000 </w:t>
      </w:r>
    </w:p>
    <w:p w14:paraId="5282D284" w14:textId="6BD704F1"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397,000 </w:t>
      </w:r>
    </w:p>
    <w:p w14:paraId="7FD2EFE9" w14:textId="53A5AF0D"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730,000 </w:t>
      </w:r>
    </w:p>
    <w:p w14:paraId="5A4AB54E" w14:textId="70668B9A"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666,000 </w:t>
      </w:r>
    </w:p>
    <w:p w14:paraId="7F1A4E52" w14:textId="54B98E57"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14,000 </w:t>
      </w:r>
    </w:p>
    <w:p w14:paraId="2F3B8997" w14:textId="77777777"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Pagos de obligaciones vigentes y  </w:t>
      </w:r>
    </w:p>
    <w:p w14:paraId="1A1A2B9E" w14:textId="5B642341" w:rsidR="00653655" w:rsidRPr="00653655" w:rsidRDefault="00653655" w:rsidP="00BF7CBF">
      <w:pPr>
        <w:pStyle w:val="ListParagraph"/>
        <w:tabs>
          <w:tab w:val="left" w:pos="1984"/>
        </w:tabs>
        <w:spacing w:after="360"/>
        <w:ind w:left="630"/>
        <w:contextualSpacing w:val="0"/>
        <w:rPr>
          <w:rFonts w:ascii="Book Antiqua" w:hAnsi="Book Antiqua" w:cs="Calibri"/>
          <w:szCs w:val="24"/>
          <w:lang w:val="es-PR"/>
        </w:rPr>
      </w:pPr>
      <w:r w:rsidRPr="00653655">
        <w:rPr>
          <w:rFonts w:ascii="Book Antiqua" w:hAnsi="Book Antiqua" w:cs="Calibri"/>
          <w:szCs w:val="24"/>
          <w:lang w:val="es-PR"/>
        </w:rPr>
        <w:t xml:space="preserve">de 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99,000 </w:t>
      </w:r>
    </w:p>
    <w:p w14:paraId="790803FE" w14:textId="093EC2B5" w:rsidR="00653655" w:rsidRPr="00653655" w:rsidRDefault="00653655" w:rsidP="00BF7CBF">
      <w:pPr>
        <w:pStyle w:val="ListParagraph"/>
        <w:numPr>
          <w:ilvl w:val="3"/>
          <w:numId w:val="1129"/>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33,000 </w:t>
      </w:r>
    </w:p>
    <w:p w14:paraId="438E1EEF" w14:textId="77777777" w:rsidR="00653655" w:rsidRPr="00653655" w:rsidRDefault="00653655" w:rsidP="002274B4">
      <w:pPr>
        <w:pStyle w:val="ListParagraph"/>
        <w:numPr>
          <w:ilvl w:val="2"/>
          <w:numId w:val="1128"/>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Aportación al Fideicomiso de Reserva  </w:t>
      </w:r>
    </w:p>
    <w:p w14:paraId="3E4593D0" w14:textId="02DC9260"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33,000 </w:t>
      </w:r>
    </w:p>
    <w:p w14:paraId="1245617B"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0E445600" w14:textId="77777777"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                </w:t>
      </w: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Comisión Estatal de Elecciones</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32,400,000</w:t>
      </w:r>
      <w:r w:rsidRPr="00653655">
        <w:rPr>
          <w:rFonts w:ascii="Book Antiqua" w:hAnsi="Book Antiqua" w:cs="Calibri"/>
          <w:szCs w:val="24"/>
          <w:lang w:val="es-PR"/>
        </w:rPr>
        <w:t> </w:t>
      </w:r>
    </w:p>
    <w:p w14:paraId="6EA403C1" w14:textId="0F6C1FC4" w:rsidR="00653655" w:rsidRPr="00653655" w:rsidRDefault="00653655" w:rsidP="00BF7CBF">
      <w:pPr>
        <w:pStyle w:val="ListParagraph"/>
        <w:numPr>
          <w:ilvl w:val="6"/>
          <w:numId w:val="50"/>
        </w:numPr>
        <w:tabs>
          <w:tab w:val="left" w:pos="1984"/>
        </w:tabs>
        <w:spacing w:after="360"/>
        <w:ind w:left="270"/>
        <w:contextualSpacing w:val="0"/>
        <w:rPr>
          <w:rFonts w:ascii="Book Antiqua" w:hAnsi="Book Antiqua" w:cs="Calibri"/>
          <w:szCs w:val="24"/>
          <w:lang w:val="es-PR"/>
        </w:rPr>
      </w:pPr>
      <w:r w:rsidRPr="00653655">
        <w:rPr>
          <w:rFonts w:ascii="Book Antiqua" w:hAnsi="Book Antiqua" w:cs="Calibri"/>
          <w:szCs w:val="24"/>
          <w:lang w:val="es-PR"/>
        </w:rPr>
        <w:t>Comisión de Derechos Civiles</w:t>
      </w:r>
      <w:r w:rsidRPr="00653655">
        <w:rPr>
          <w:rFonts w:ascii="Book Antiqua" w:hAnsi="Book Antiqua" w:cs="Calibri"/>
          <w:szCs w:val="24"/>
          <w:lang w:val="es-PR"/>
        </w:rPr>
        <w:tab/>
        <w:t> </w:t>
      </w:r>
    </w:p>
    <w:p w14:paraId="25310770" w14:textId="475F7836"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460,000 </w:t>
      </w:r>
    </w:p>
    <w:p w14:paraId="64F72522" w14:textId="192E7761" w:rsidR="00653655" w:rsidRPr="00653655" w:rsidRDefault="00653655" w:rsidP="00BF7CBF">
      <w:pPr>
        <w:pStyle w:val="ListParagraph"/>
        <w:numPr>
          <w:ilvl w:val="2"/>
          <w:numId w:val="1131"/>
        </w:numPr>
        <w:tabs>
          <w:tab w:val="clear" w:pos="2250"/>
        </w:tabs>
        <w:spacing w:after="360"/>
        <w:ind w:left="1710" w:hanging="9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382,000</w:t>
      </w:r>
      <w:proofErr w:type="gramEnd"/>
      <w:r w:rsidRPr="00653655">
        <w:rPr>
          <w:rFonts w:ascii="Book Antiqua" w:hAnsi="Book Antiqua" w:cs="Calibri"/>
          <w:szCs w:val="24"/>
          <w:lang w:val="es-PR"/>
        </w:rPr>
        <w:t>   </w:t>
      </w:r>
    </w:p>
    <w:p w14:paraId="78587432" w14:textId="04504448" w:rsidR="00653655" w:rsidRPr="00653655" w:rsidRDefault="00653655" w:rsidP="00BF7CBF">
      <w:pPr>
        <w:pStyle w:val="ListParagraph"/>
        <w:numPr>
          <w:ilvl w:val="2"/>
          <w:numId w:val="1131"/>
        </w:numPr>
        <w:tabs>
          <w:tab w:val="clear" w:pos="2250"/>
        </w:tabs>
        <w:spacing w:after="360"/>
        <w:ind w:left="1710" w:hanging="9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29,000  </w:t>
      </w:r>
    </w:p>
    <w:p w14:paraId="746EA31D" w14:textId="08FD17E8" w:rsidR="00653655" w:rsidRPr="00653655" w:rsidRDefault="00653655" w:rsidP="00BF7CBF">
      <w:pPr>
        <w:pStyle w:val="ListParagraph"/>
        <w:numPr>
          <w:ilvl w:val="2"/>
          <w:numId w:val="1131"/>
        </w:numPr>
        <w:tabs>
          <w:tab w:val="clear" w:pos="2250"/>
        </w:tabs>
        <w:spacing w:after="360"/>
        <w:ind w:left="1710" w:hanging="9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proofErr w:type="gramStart"/>
      <w:r w:rsidRPr="00653655">
        <w:rPr>
          <w:rFonts w:ascii="Book Antiqua" w:hAnsi="Book Antiqua" w:cs="Calibri"/>
          <w:szCs w:val="24"/>
          <w:lang w:val="es-PR"/>
        </w:rPr>
        <w:tab/>
        <w:t>  49,000</w:t>
      </w:r>
      <w:proofErr w:type="gramEnd"/>
      <w:r w:rsidRPr="00653655">
        <w:rPr>
          <w:rFonts w:ascii="Book Antiqua" w:hAnsi="Book Antiqua" w:cs="Calibri"/>
          <w:szCs w:val="24"/>
          <w:lang w:val="es-PR"/>
        </w:rPr>
        <w:t> </w:t>
      </w:r>
    </w:p>
    <w:p w14:paraId="5374809A" w14:textId="28BB7631"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40,000 </w:t>
      </w:r>
    </w:p>
    <w:p w14:paraId="37767188" w14:textId="0FF0E8C2"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55EE4339" w14:textId="214524D9" w:rsidR="00653655" w:rsidRPr="00653655" w:rsidRDefault="00653655" w:rsidP="00BF7CBF">
      <w:pPr>
        <w:pStyle w:val="ListParagraph"/>
        <w:numPr>
          <w:ilvl w:val="2"/>
          <w:numId w:val="113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4,000   </w:t>
      </w:r>
    </w:p>
    <w:p w14:paraId="3095D33A" w14:textId="77777777" w:rsidR="00653655" w:rsidRPr="00653655" w:rsidRDefault="00653655" w:rsidP="002274B4">
      <w:pPr>
        <w:pStyle w:val="ListParagraph"/>
        <w:numPr>
          <w:ilvl w:val="2"/>
          <w:numId w:val="113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Pago de combustibles y </w:t>
      </w:r>
    </w:p>
    <w:p w14:paraId="7ED512A9" w14:textId="37231EE5"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B939E4">
        <w:rPr>
          <w:rFonts w:ascii="Book Antiqua" w:hAnsi="Book Antiqua" w:cs="Calibri"/>
          <w:szCs w:val="24"/>
          <w:lang w:val="es-PR"/>
        </w:rPr>
        <w:t xml:space="preserve">    </w:t>
      </w:r>
      <w:r w:rsidRPr="00653655">
        <w:rPr>
          <w:rFonts w:ascii="Book Antiqua" w:hAnsi="Book Antiqua" w:cs="Calibri"/>
          <w:szCs w:val="24"/>
          <w:lang w:val="es-PR"/>
        </w:rPr>
        <w:t>1,000 </w:t>
      </w:r>
    </w:p>
    <w:p w14:paraId="4ABCBA1A"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4F39DF3F" w14:textId="0DB8FB7B"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132,000 </w:t>
      </w:r>
    </w:p>
    <w:p w14:paraId="7A36457B" w14:textId="499150DC" w:rsidR="00653655" w:rsidRPr="00653655" w:rsidRDefault="00653655" w:rsidP="00BF7CBF">
      <w:pPr>
        <w:pStyle w:val="ListParagraph"/>
        <w:numPr>
          <w:ilvl w:val="2"/>
          <w:numId w:val="1133"/>
        </w:numPr>
        <w:tabs>
          <w:tab w:val="clear" w:pos="2250"/>
          <w:tab w:val="left" w:pos="1984"/>
        </w:tabs>
        <w:spacing w:after="360"/>
        <w:ind w:left="189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7,000  </w:t>
      </w:r>
    </w:p>
    <w:p w14:paraId="0F147879" w14:textId="6163D395" w:rsidR="00653655" w:rsidRPr="00653655" w:rsidRDefault="00653655" w:rsidP="00BF7CBF">
      <w:pPr>
        <w:pStyle w:val="ListParagraph"/>
        <w:numPr>
          <w:ilvl w:val="2"/>
          <w:numId w:val="1133"/>
        </w:numPr>
        <w:tabs>
          <w:tab w:val="clear" w:pos="2250"/>
          <w:tab w:val="left" w:pos="1984"/>
        </w:tabs>
        <w:spacing w:after="360"/>
        <w:ind w:left="189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118,000  </w:t>
      </w:r>
    </w:p>
    <w:p w14:paraId="1F5E65F1" w14:textId="41123050" w:rsidR="00653655" w:rsidRPr="00653655" w:rsidRDefault="00653655" w:rsidP="00BF7CBF">
      <w:pPr>
        <w:pStyle w:val="ListParagraph"/>
        <w:numPr>
          <w:ilvl w:val="2"/>
          <w:numId w:val="1133"/>
        </w:numPr>
        <w:tabs>
          <w:tab w:val="clear" w:pos="2250"/>
          <w:tab w:val="left" w:pos="1984"/>
        </w:tabs>
        <w:spacing w:after="360"/>
        <w:ind w:left="189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7,000</w:t>
      </w:r>
      <w:r w:rsidRPr="00653655">
        <w:rPr>
          <w:rFonts w:ascii="Book Antiqua" w:hAnsi="Book Antiqua" w:cs="Calibri"/>
          <w:szCs w:val="24"/>
          <w:lang w:val="es-PR"/>
        </w:rPr>
        <w:tab/>
      </w:r>
      <w:r w:rsidRPr="00653655">
        <w:rPr>
          <w:rFonts w:ascii="Book Antiqua" w:hAnsi="Book Antiqua" w:cs="Calibri"/>
          <w:szCs w:val="24"/>
          <w:lang w:val="es-PR"/>
        </w:rPr>
        <w:tab/>
        <w:t> </w:t>
      </w:r>
    </w:p>
    <w:p w14:paraId="037999EF" w14:textId="2EA40573"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6B130EF5" w14:textId="7F42D0CA"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70,000 </w:t>
      </w:r>
    </w:p>
    <w:p w14:paraId="5531C27E" w14:textId="0B891B3C"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111,000 </w:t>
      </w:r>
    </w:p>
    <w:p w14:paraId="70FF2E6B" w14:textId="7E81C0E2"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08A4A620" w14:textId="6D80FA9F" w:rsidR="00653655" w:rsidRPr="00653655" w:rsidRDefault="00653655" w:rsidP="00BF7CBF">
      <w:pPr>
        <w:pStyle w:val="ListParagraph"/>
        <w:numPr>
          <w:ilvl w:val="3"/>
          <w:numId w:val="1130"/>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28,000 </w:t>
      </w:r>
    </w:p>
    <w:p w14:paraId="2F85D8CA" w14:textId="24A0AF34"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                 </w:t>
      </w: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Comisión de Derechos Civiles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0E0FE4">
        <w:rPr>
          <w:rFonts w:ascii="Book Antiqua" w:hAnsi="Book Antiqua" w:cs="Calibri"/>
          <w:szCs w:val="24"/>
          <w:u w:val="single"/>
          <w:lang w:val="es-PR"/>
        </w:rPr>
        <w:t>856,000</w:t>
      </w:r>
      <w:r w:rsidRPr="00653655">
        <w:rPr>
          <w:rFonts w:ascii="Book Antiqua" w:hAnsi="Book Antiqua" w:cs="Calibri"/>
          <w:szCs w:val="24"/>
          <w:lang w:val="es-PR"/>
        </w:rPr>
        <w:t>   </w:t>
      </w:r>
    </w:p>
    <w:p w14:paraId="3CDA9BF1" w14:textId="0D11F009" w:rsidR="00653655" w:rsidRPr="00653655" w:rsidRDefault="00653655" w:rsidP="00BF7CBF">
      <w:pPr>
        <w:pStyle w:val="ListParagraph"/>
        <w:numPr>
          <w:ilvl w:val="6"/>
          <w:numId w:val="50"/>
        </w:numPr>
        <w:tabs>
          <w:tab w:val="left" w:pos="1984"/>
        </w:tabs>
        <w:spacing w:after="360"/>
        <w:ind w:left="180"/>
        <w:contextualSpacing w:val="0"/>
        <w:rPr>
          <w:rFonts w:ascii="Book Antiqua" w:hAnsi="Book Antiqua" w:cs="Calibri"/>
          <w:szCs w:val="24"/>
          <w:lang w:val="es-PR"/>
        </w:rPr>
      </w:pPr>
      <w:r w:rsidRPr="00653655">
        <w:rPr>
          <w:rFonts w:ascii="Book Antiqua" w:hAnsi="Book Antiqua" w:cs="Calibri"/>
          <w:szCs w:val="24"/>
          <w:lang w:val="es-PR"/>
        </w:rPr>
        <w:t>Guardia Nacional de Puerto Rico</w:t>
      </w:r>
      <w:r w:rsidRPr="00653655">
        <w:rPr>
          <w:rFonts w:ascii="Book Antiqua" w:hAnsi="Book Antiqua" w:cs="Calibri"/>
          <w:szCs w:val="24"/>
          <w:lang w:val="es-PR"/>
        </w:rPr>
        <w:tab/>
        <w:t> </w:t>
      </w:r>
    </w:p>
    <w:p w14:paraId="299D4F3C" w14:textId="2A40919E"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7,267,000 </w:t>
      </w:r>
    </w:p>
    <w:p w14:paraId="12F56CBE" w14:textId="5EF63F68" w:rsidR="00653655" w:rsidRPr="00653655" w:rsidRDefault="00653655" w:rsidP="00BF7CBF">
      <w:pPr>
        <w:pStyle w:val="ListParagraph"/>
        <w:numPr>
          <w:ilvl w:val="2"/>
          <w:numId w:val="1135"/>
        </w:numPr>
        <w:tabs>
          <w:tab w:val="clear" w:pos="2250"/>
          <w:tab w:val="left" w:pos="1984"/>
        </w:tabs>
        <w:spacing w:after="360"/>
        <w:ind w:left="1710" w:hanging="180"/>
        <w:contextualSpacing w:val="0"/>
        <w:rPr>
          <w:rFonts w:ascii="Book Antiqua" w:hAnsi="Book Antiqua" w:cs="Calibri"/>
          <w:szCs w:val="24"/>
          <w:lang w:val="es-PR"/>
        </w:rPr>
      </w:pPr>
      <w:r w:rsidRPr="00653655">
        <w:rPr>
          <w:rFonts w:ascii="Book Antiqua" w:hAnsi="Book Antiqua" w:cs="Calibri"/>
          <w:szCs w:val="24"/>
          <w:lang w:val="es-PR"/>
        </w:rPr>
        <w:t>Salarios                                                  </w:t>
      </w:r>
      <w:r w:rsidR="00B939E4">
        <w:rPr>
          <w:rFonts w:ascii="Book Antiqua" w:hAnsi="Book Antiqua" w:cs="Calibri"/>
          <w:szCs w:val="24"/>
          <w:lang w:val="es-PR"/>
        </w:rPr>
        <w:t xml:space="preserve">  </w:t>
      </w:r>
      <w:r w:rsidRPr="00653655">
        <w:rPr>
          <w:rFonts w:ascii="Book Antiqua" w:hAnsi="Book Antiqua" w:cs="Calibri"/>
          <w:szCs w:val="24"/>
          <w:lang w:val="es-PR"/>
        </w:rPr>
        <w:t>    5,866,000 </w:t>
      </w:r>
    </w:p>
    <w:p w14:paraId="6C59747C" w14:textId="4CBB96BA" w:rsidR="00653655" w:rsidRPr="00653655" w:rsidRDefault="00653655" w:rsidP="00BF7CBF">
      <w:pPr>
        <w:pStyle w:val="ListParagraph"/>
        <w:numPr>
          <w:ilvl w:val="2"/>
          <w:numId w:val="1135"/>
        </w:numPr>
        <w:tabs>
          <w:tab w:val="clear" w:pos="2250"/>
          <w:tab w:val="left" w:pos="1984"/>
        </w:tabs>
        <w:spacing w:after="360"/>
        <w:ind w:left="1710" w:hanging="180"/>
        <w:contextualSpacing w:val="0"/>
        <w:rPr>
          <w:rFonts w:ascii="Book Antiqua" w:hAnsi="Book Antiqua" w:cs="Calibri"/>
          <w:szCs w:val="24"/>
          <w:lang w:val="es-PR"/>
        </w:rPr>
      </w:pPr>
      <w:r w:rsidRPr="00653655">
        <w:rPr>
          <w:rFonts w:ascii="Book Antiqua" w:hAnsi="Book Antiqua" w:cs="Calibri"/>
          <w:szCs w:val="24"/>
          <w:lang w:val="es-PR"/>
        </w:rPr>
        <w:t>Sueldos para Puestos de Confianza      </w:t>
      </w:r>
      <w:r w:rsidR="00B939E4">
        <w:rPr>
          <w:rFonts w:ascii="Book Antiqua" w:hAnsi="Book Antiqua" w:cs="Calibri"/>
          <w:szCs w:val="24"/>
          <w:lang w:val="es-PR"/>
        </w:rPr>
        <w:t xml:space="preserve">  </w:t>
      </w:r>
      <w:r w:rsidRPr="00653655">
        <w:rPr>
          <w:rFonts w:ascii="Book Antiqua" w:hAnsi="Book Antiqua" w:cs="Calibri"/>
          <w:szCs w:val="24"/>
          <w:lang w:val="es-PR"/>
        </w:rPr>
        <w:t>  601,000 </w:t>
      </w:r>
    </w:p>
    <w:p w14:paraId="3ED6B37B" w14:textId="788154AE" w:rsidR="00653655" w:rsidRPr="00653655" w:rsidRDefault="00653655" w:rsidP="00BF7CBF">
      <w:pPr>
        <w:pStyle w:val="ListParagraph"/>
        <w:numPr>
          <w:ilvl w:val="2"/>
          <w:numId w:val="1135"/>
        </w:numPr>
        <w:tabs>
          <w:tab w:val="clear" w:pos="2250"/>
          <w:tab w:val="left" w:pos="1984"/>
        </w:tabs>
        <w:spacing w:after="360"/>
        <w:ind w:left="1710" w:hanging="180"/>
        <w:contextualSpacing w:val="0"/>
        <w:rPr>
          <w:rFonts w:ascii="Book Antiqua" w:hAnsi="Book Antiqua" w:cs="Calibri"/>
          <w:szCs w:val="24"/>
          <w:lang w:val="es-PR"/>
        </w:rPr>
      </w:pPr>
      <w:r w:rsidRPr="00653655">
        <w:rPr>
          <w:rFonts w:ascii="Book Antiqua" w:hAnsi="Book Antiqua" w:cs="Calibri"/>
          <w:szCs w:val="24"/>
          <w:lang w:val="es-PR"/>
        </w:rPr>
        <w:t>Horas Extras</w:t>
      </w:r>
      <w:proofErr w:type="gramStart"/>
      <w:r w:rsidRPr="00653655">
        <w:rPr>
          <w:rFonts w:ascii="Book Antiqua" w:hAnsi="Book Antiqua" w:cs="Calibri"/>
          <w:szCs w:val="24"/>
          <w:lang w:val="es-PR"/>
        </w:rPr>
        <w:tab/>
        <w:t xml:space="preserve">  </w:t>
      </w:r>
      <w:r w:rsidR="000E0FE4">
        <w:rPr>
          <w:rFonts w:ascii="Book Antiqua" w:hAnsi="Book Antiqua" w:cs="Calibri"/>
          <w:szCs w:val="24"/>
          <w:lang w:val="es-PR"/>
        </w:rPr>
        <w:tab/>
      </w:r>
      <w:proofErr w:type="gramEnd"/>
      <w:r w:rsidR="000E0FE4">
        <w:rPr>
          <w:rFonts w:ascii="Book Antiqua" w:hAnsi="Book Antiqua" w:cs="Calibri"/>
          <w:szCs w:val="24"/>
          <w:lang w:val="es-PR"/>
        </w:rPr>
        <w:tab/>
      </w:r>
      <w:r w:rsidR="000E0FE4">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1,000 </w:t>
      </w:r>
    </w:p>
    <w:p w14:paraId="4DB04807" w14:textId="3D6B2982" w:rsidR="00653655" w:rsidRPr="00653655" w:rsidRDefault="00653655" w:rsidP="00BF7CBF">
      <w:pPr>
        <w:pStyle w:val="ListParagraph"/>
        <w:numPr>
          <w:ilvl w:val="2"/>
          <w:numId w:val="1135"/>
        </w:numPr>
        <w:tabs>
          <w:tab w:val="clear" w:pos="2250"/>
          <w:tab w:val="left" w:pos="1984"/>
        </w:tabs>
        <w:spacing w:after="360"/>
        <w:ind w:left="1710" w:hanging="18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     132,000 </w:t>
      </w:r>
    </w:p>
    <w:p w14:paraId="7EC82648" w14:textId="06C71507" w:rsidR="00653655" w:rsidRPr="00653655" w:rsidRDefault="00653655" w:rsidP="00BF7CBF">
      <w:pPr>
        <w:pStyle w:val="ListParagraph"/>
        <w:numPr>
          <w:ilvl w:val="2"/>
          <w:numId w:val="1135"/>
        </w:numPr>
        <w:tabs>
          <w:tab w:val="clear" w:pos="2250"/>
          <w:tab w:val="left" w:pos="1984"/>
        </w:tabs>
        <w:spacing w:after="360"/>
        <w:ind w:left="1710" w:hanging="180"/>
        <w:contextualSpacing w:val="0"/>
        <w:rPr>
          <w:rFonts w:ascii="Book Antiqua" w:hAnsi="Book Antiqua" w:cs="Calibri"/>
          <w:szCs w:val="24"/>
          <w:lang w:val="es-PR"/>
        </w:rPr>
      </w:pPr>
      <w:r w:rsidRPr="00653655">
        <w:rPr>
          <w:rFonts w:ascii="Book Antiqua" w:hAnsi="Book Antiqua" w:cs="Calibri"/>
          <w:szCs w:val="24"/>
          <w:lang w:val="es-PR"/>
        </w:rPr>
        <w:t>Otros beneficios del empleado                  568,000 </w:t>
      </w:r>
    </w:p>
    <w:p w14:paraId="5F718E04" w14:textId="77777777" w:rsidR="00653655" w:rsidRPr="00653655" w:rsidRDefault="00653655" w:rsidP="002274B4">
      <w:pPr>
        <w:pStyle w:val="ListParagraph"/>
        <w:numPr>
          <w:ilvl w:val="2"/>
          <w:numId w:val="1135"/>
        </w:numPr>
        <w:tabs>
          <w:tab w:val="clear" w:pos="2250"/>
          <w:tab w:val="left" w:pos="1984"/>
        </w:tabs>
        <w:ind w:left="1710" w:hanging="180"/>
        <w:contextualSpacing w:val="0"/>
        <w:rPr>
          <w:rFonts w:ascii="Book Antiqua" w:hAnsi="Book Antiqua" w:cs="Calibri"/>
          <w:szCs w:val="24"/>
          <w:lang w:val="es-PR"/>
        </w:rPr>
      </w:pPr>
      <w:r w:rsidRPr="00653655">
        <w:rPr>
          <w:rFonts w:ascii="Book Antiqua" w:hAnsi="Book Antiqua" w:cs="Calibri"/>
          <w:szCs w:val="24"/>
          <w:lang w:val="es-PR"/>
        </w:rPr>
        <w:lastRenderedPageBreak/>
        <w:t>Jubilación anticipada y Programa  </w:t>
      </w:r>
    </w:p>
    <w:p w14:paraId="22622505" w14:textId="1181940A" w:rsidR="00653655" w:rsidRDefault="00653655" w:rsidP="002274B4">
      <w:pPr>
        <w:pStyle w:val="ListParagraph"/>
        <w:tabs>
          <w:tab w:val="left" w:pos="1984"/>
        </w:tabs>
        <w:ind w:left="2250" w:hanging="54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99,000  </w:t>
      </w:r>
    </w:p>
    <w:p w14:paraId="4EA45C87" w14:textId="77777777" w:rsidR="002274B4" w:rsidRPr="00653655" w:rsidRDefault="002274B4" w:rsidP="002274B4">
      <w:pPr>
        <w:pStyle w:val="ListParagraph"/>
        <w:tabs>
          <w:tab w:val="left" w:pos="1984"/>
        </w:tabs>
        <w:ind w:left="2250" w:hanging="540"/>
        <w:contextualSpacing w:val="0"/>
        <w:rPr>
          <w:rFonts w:ascii="Book Antiqua" w:hAnsi="Book Antiqua" w:cs="Calibri"/>
          <w:szCs w:val="24"/>
          <w:lang w:val="es-PR"/>
        </w:rPr>
      </w:pPr>
    </w:p>
    <w:p w14:paraId="2A32E412" w14:textId="4E2C3401"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6,514,000 </w:t>
      </w:r>
    </w:p>
    <w:p w14:paraId="7D64434D" w14:textId="535A29C1"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1,183,000 </w:t>
      </w:r>
    </w:p>
    <w:p w14:paraId="0A76ED18" w14:textId="135AD3D9" w:rsidR="00653655" w:rsidRPr="00653655" w:rsidRDefault="00653655" w:rsidP="00BF7CBF">
      <w:pPr>
        <w:pStyle w:val="ListParagraph"/>
        <w:numPr>
          <w:ilvl w:val="2"/>
          <w:numId w:val="113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902,000 </w:t>
      </w:r>
    </w:p>
    <w:p w14:paraId="0F72589C" w14:textId="346B09C0" w:rsidR="00653655" w:rsidRPr="00653655" w:rsidRDefault="00653655" w:rsidP="00BF7CBF">
      <w:pPr>
        <w:pStyle w:val="ListParagraph"/>
        <w:numPr>
          <w:ilvl w:val="2"/>
          <w:numId w:val="113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178,000 </w:t>
      </w:r>
    </w:p>
    <w:p w14:paraId="30BE1690" w14:textId="6FE712F8" w:rsidR="00653655" w:rsidRPr="00653655" w:rsidRDefault="00653655" w:rsidP="00BF7CBF">
      <w:pPr>
        <w:pStyle w:val="ListParagraph"/>
        <w:numPr>
          <w:ilvl w:val="2"/>
          <w:numId w:val="113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46,000   </w:t>
      </w:r>
    </w:p>
    <w:p w14:paraId="07746D81" w14:textId="77777777" w:rsidR="00653655" w:rsidRPr="00653655" w:rsidRDefault="00653655" w:rsidP="002274B4">
      <w:pPr>
        <w:pStyle w:val="ListParagraph"/>
        <w:numPr>
          <w:ilvl w:val="2"/>
          <w:numId w:val="1136"/>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Pago de combustibles y </w:t>
      </w:r>
    </w:p>
    <w:p w14:paraId="1899A384" w14:textId="59F987AF"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57,000 </w:t>
      </w:r>
    </w:p>
    <w:p w14:paraId="65130E44"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5922B487" w14:textId="10BAD16D"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1,608,000 </w:t>
      </w:r>
    </w:p>
    <w:p w14:paraId="23747404" w14:textId="629F77E1" w:rsidR="00653655" w:rsidRPr="00653655" w:rsidRDefault="00653655" w:rsidP="00BF7CBF">
      <w:pPr>
        <w:pStyle w:val="ListParagraph"/>
        <w:numPr>
          <w:ilvl w:val="2"/>
          <w:numId w:val="113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1,397,000</w:t>
      </w:r>
      <w:proofErr w:type="gramEnd"/>
      <w:r w:rsidRPr="00653655">
        <w:rPr>
          <w:rFonts w:ascii="Book Antiqua" w:hAnsi="Book Antiqua" w:cs="Calibri"/>
          <w:szCs w:val="24"/>
          <w:lang w:val="es-PR"/>
        </w:rPr>
        <w:t> </w:t>
      </w:r>
    </w:p>
    <w:p w14:paraId="4593702E" w14:textId="77777777" w:rsidR="00653655" w:rsidRPr="00653655" w:rsidRDefault="00653655" w:rsidP="00BF7CBF">
      <w:pPr>
        <w:pStyle w:val="ListParagraph"/>
        <w:numPr>
          <w:ilvl w:val="2"/>
          <w:numId w:val="113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57,000 </w:t>
      </w:r>
    </w:p>
    <w:p w14:paraId="44436D6D" w14:textId="77777777" w:rsidR="00653655" w:rsidRPr="00653655" w:rsidRDefault="00653655" w:rsidP="00BF7CBF">
      <w:pPr>
        <w:pStyle w:val="ListParagraph"/>
        <w:numPr>
          <w:ilvl w:val="2"/>
          <w:numId w:val="113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r>
      <w:r w:rsidRPr="00653655">
        <w:rPr>
          <w:rFonts w:ascii="Book Antiqua" w:hAnsi="Book Antiqua" w:cs="Calibri"/>
          <w:szCs w:val="24"/>
          <w:lang w:val="es-PR"/>
        </w:rPr>
        <w:tab/>
        <w:t>     154,000 </w:t>
      </w:r>
    </w:p>
    <w:p w14:paraId="69C9CAD5" w14:textId="110B98C7"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15,000 </w:t>
      </w:r>
    </w:p>
    <w:p w14:paraId="7D773E38" w14:textId="269C0718"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24,000 </w:t>
      </w:r>
    </w:p>
    <w:p w14:paraId="629AD950" w14:textId="77777777" w:rsidR="00653655" w:rsidRPr="00653655" w:rsidRDefault="00653655" w:rsidP="002274B4">
      <w:pPr>
        <w:pStyle w:val="ListParagraph"/>
        <w:numPr>
          <w:ilvl w:val="2"/>
          <w:numId w:val="1138"/>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698FAC59" w14:textId="35F0BD8F"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24,000 </w:t>
      </w:r>
    </w:p>
    <w:p w14:paraId="2E6E14A6"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47D3CDD0" w14:textId="605F2AA9"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14,000 </w:t>
      </w:r>
    </w:p>
    <w:p w14:paraId="238B8B97" w14:textId="4F004861"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33,000 </w:t>
      </w:r>
    </w:p>
    <w:p w14:paraId="3B76F054" w14:textId="33236534"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Compra de Equipo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45,000 </w:t>
      </w:r>
    </w:p>
    <w:p w14:paraId="5CEEA380" w14:textId="6FE3F184"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Asignación pareo de Fondos Federales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4,134,000 </w:t>
      </w:r>
    </w:p>
    <w:p w14:paraId="4A034F4C" w14:textId="5E5790E9"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lastRenderedPageBreak/>
        <w:t>Donativos, subsidios y otras distribuciones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56,000   </w:t>
      </w:r>
    </w:p>
    <w:p w14:paraId="7C0602BA" w14:textId="65384BBF" w:rsidR="00653655" w:rsidRPr="00653655" w:rsidRDefault="00653655" w:rsidP="00BF7CBF">
      <w:pPr>
        <w:pStyle w:val="ListParagraph"/>
        <w:numPr>
          <w:ilvl w:val="3"/>
          <w:numId w:val="1134"/>
        </w:numPr>
        <w:tabs>
          <w:tab w:val="left" w:pos="1984"/>
        </w:tabs>
        <w:spacing w:after="360"/>
        <w:ind w:left="450" w:hanging="540"/>
        <w:contextualSpacing w:val="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22,000 </w:t>
      </w:r>
    </w:p>
    <w:p w14:paraId="0DA39DE6" w14:textId="77777777" w:rsidR="00653655" w:rsidRPr="00653655" w:rsidRDefault="00653655" w:rsidP="002274B4">
      <w:pPr>
        <w:pStyle w:val="ListParagraph"/>
        <w:numPr>
          <w:ilvl w:val="2"/>
          <w:numId w:val="1139"/>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Aportación al Fideicomiso de Reserva  </w:t>
      </w:r>
    </w:p>
    <w:p w14:paraId="58ED2BA3" w14:textId="679D863B" w:rsidR="00653655" w:rsidRDefault="00653655" w:rsidP="002274B4">
      <w:pPr>
        <w:pStyle w:val="ListParagraph"/>
        <w:tabs>
          <w:tab w:val="left" w:pos="1984"/>
        </w:tabs>
        <w:ind w:left="2250" w:hanging="270"/>
        <w:contextualSpacing w:val="0"/>
        <w:rPr>
          <w:rFonts w:ascii="Book Antiqua" w:hAnsi="Book Antiqua" w:cs="Calibri"/>
          <w:szCs w:val="24"/>
          <w:lang w:val="es-PR"/>
        </w:rPr>
      </w:pPr>
      <w:r w:rsidRPr="00653655">
        <w:rPr>
          <w:rFonts w:ascii="Book Antiqua" w:hAnsi="Book Antiqua" w:cs="Calibri"/>
          <w:szCs w:val="24"/>
          <w:lang w:val="es-PR"/>
        </w:rPr>
        <w:t>de Pensiones Ley 80-2020                   22,000 </w:t>
      </w:r>
    </w:p>
    <w:p w14:paraId="75BFC407" w14:textId="77777777" w:rsidR="002274B4" w:rsidRPr="00653655" w:rsidRDefault="002274B4" w:rsidP="002274B4">
      <w:pPr>
        <w:pStyle w:val="ListParagraph"/>
        <w:tabs>
          <w:tab w:val="left" w:pos="1984"/>
        </w:tabs>
        <w:ind w:left="2250" w:hanging="270"/>
        <w:contextualSpacing w:val="0"/>
        <w:rPr>
          <w:rFonts w:ascii="Book Antiqua" w:hAnsi="Book Antiqua" w:cs="Calibri"/>
          <w:szCs w:val="24"/>
          <w:lang w:val="es-PR"/>
        </w:rPr>
      </w:pPr>
    </w:p>
    <w:p w14:paraId="1DAFF711" w14:textId="77777777" w:rsidR="00653655" w:rsidRPr="00653655" w:rsidRDefault="00653655" w:rsidP="002274B4">
      <w:pPr>
        <w:pStyle w:val="ListParagraph"/>
        <w:numPr>
          <w:ilvl w:val="3"/>
          <w:numId w:val="1134"/>
        </w:numPr>
        <w:tabs>
          <w:tab w:val="left" w:pos="1984"/>
        </w:tabs>
        <w:ind w:left="450" w:hanging="540"/>
        <w:contextualSpacing w:val="0"/>
        <w:rPr>
          <w:rFonts w:ascii="Book Antiqua" w:hAnsi="Book Antiqua" w:cs="Calibri"/>
          <w:szCs w:val="24"/>
          <w:lang w:val="es-PR"/>
        </w:rPr>
      </w:pPr>
      <w:r w:rsidRPr="00653655">
        <w:rPr>
          <w:rFonts w:ascii="Book Antiqua" w:hAnsi="Book Antiqua" w:cs="Calibri"/>
          <w:szCs w:val="24"/>
          <w:lang w:val="es-PR"/>
        </w:rPr>
        <w:t>Pagos de obligaciones vigentes y de  </w:t>
      </w:r>
    </w:p>
    <w:p w14:paraId="02A5FB68" w14:textId="17B5223C" w:rsidR="00653655" w:rsidRDefault="00653655" w:rsidP="002274B4">
      <w:pPr>
        <w:pStyle w:val="ListParagraph"/>
        <w:tabs>
          <w:tab w:val="left" w:pos="1984"/>
        </w:tabs>
        <w:ind w:left="450"/>
        <w:contextualSpacing w:val="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1,000 </w:t>
      </w:r>
    </w:p>
    <w:p w14:paraId="13DE5AE9" w14:textId="77777777" w:rsidR="002274B4" w:rsidRPr="00653655" w:rsidRDefault="002274B4" w:rsidP="002274B4">
      <w:pPr>
        <w:pStyle w:val="ListParagraph"/>
        <w:tabs>
          <w:tab w:val="left" w:pos="1984"/>
        </w:tabs>
        <w:ind w:left="450"/>
        <w:contextualSpacing w:val="0"/>
        <w:rPr>
          <w:rFonts w:ascii="Book Antiqua" w:hAnsi="Book Antiqua" w:cs="Calibri"/>
          <w:szCs w:val="24"/>
          <w:lang w:val="es-PR"/>
        </w:rPr>
      </w:pPr>
    </w:p>
    <w:p w14:paraId="34AA690C" w14:textId="7D2F3705" w:rsidR="00653655" w:rsidRPr="002D312D" w:rsidRDefault="00653655" w:rsidP="00BF7CBF">
      <w:pPr>
        <w:tabs>
          <w:tab w:val="left" w:pos="1984"/>
        </w:tabs>
        <w:spacing w:after="360"/>
        <w:ind w:right="-270"/>
        <w:rPr>
          <w:rFonts w:ascii="Book Antiqua" w:hAnsi="Book Antiqua" w:cs="Calibri"/>
          <w:szCs w:val="24"/>
          <w:lang w:val="es-PR"/>
        </w:rPr>
      </w:pPr>
      <w:proofErr w:type="gramStart"/>
      <w:r w:rsidRPr="002D312D">
        <w:rPr>
          <w:rFonts w:ascii="Book Antiqua" w:hAnsi="Book Antiqua" w:cs="Calibri"/>
          <w:szCs w:val="24"/>
          <w:lang w:val="es-PR"/>
        </w:rPr>
        <w:t>Total</w:t>
      </w:r>
      <w:proofErr w:type="gramEnd"/>
      <w:r w:rsidRPr="002D312D">
        <w:rPr>
          <w:rFonts w:ascii="Book Antiqua" w:hAnsi="Book Antiqua" w:cs="Calibri"/>
          <w:szCs w:val="24"/>
          <w:lang w:val="es-PR"/>
        </w:rPr>
        <w:t xml:space="preserve"> Guardia Nacional de Puerto Rico </w:t>
      </w:r>
      <w:r w:rsidRPr="002D312D">
        <w:rPr>
          <w:rFonts w:ascii="Book Antiqua" w:hAnsi="Book Antiqua" w:cs="Calibri"/>
          <w:szCs w:val="24"/>
          <w:lang w:val="es-PR"/>
        </w:rPr>
        <w:tab/>
      </w:r>
      <w:r w:rsidRPr="002D312D">
        <w:rPr>
          <w:rFonts w:ascii="Book Antiqua" w:hAnsi="Book Antiqua" w:cs="Calibri"/>
          <w:szCs w:val="24"/>
          <w:lang w:val="es-PR"/>
        </w:rPr>
        <w:tab/>
      </w:r>
      <w:r w:rsidRPr="002D312D">
        <w:rPr>
          <w:rFonts w:ascii="Book Antiqua" w:hAnsi="Book Antiqua" w:cs="Calibri"/>
          <w:szCs w:val="24"/>
          <w:lang w:val="es-PR"/>
        </w:rPr>
        <w:tab/>
        <w:t xml:space="preserve">                  </w:t>
      </w:r>
      <w:r w:rsidR="002D312D">
        <w:rPr>
          <w:rFonts w:ascii="Book Antiqua" w:hAnsi="Book Antiqua" w:cs="Calibri"/>
          <w:szCs w:val="24"/>
          <w:lang w:val="es-PR"/>
        </w:rPr>
        <w:t xml:space="preserve">          </w:t>
      </w:r>
      <w:r w:rsidRPr="000E0FE4">
        <w:rPr>
          <w:rFonts w:ascii="Book Antiqua" w:hAnsi="Book Antiqua" w:cs="Calibri"/>
          <w:szCs w:val="24"/>
          <w:u w:val="single"/>
          <w:lang w:val="es-PR"/>
        </w:rPr>
        <w:t>20,916,000</w:t>
      </w:r>
      <w:r w:rsidRPr="002D312D">
        <w:rPr>
          <w:rFonts w:ascii="Book Antiqua" w:hAnsi="Book Antiqua" w:cs="Calibri"/>
          <w:szCs w:val="24"/>
          <w:lang w:val="es-PR"/>
        </w:rPr>
        <w:t>                 </w:t>
      </w:r>
    </w:p>
    <w:p w14:paraId="088CC7E8" w14:textId="747AA141" w:rsidR="00653655" w:rsidRPr="00653655" w:rsidRDefault="00653655" w:rsidP="00BF7CBF">
      <w:pPr>
        <w:pStyle w:val="ListParagraph"/>
        <w:numPr>
          <w:ilvl w:val="6"/>
          <w:numId w:val="50"/>
        </w:numPr>
        <w:tabs>
          <w:tab w:val="left" w:pos="1984"/>
        </w:tabs>
        <w:spacing w:after="360"/>
        <w:ind w:left="270"/>
        <w:contextualSpacing w:val="0"/>
        <w:rPr>
          <w:rFonts w:ascii="Book Antiqua" w:hAnsi="Book Antiqua" w:cs="Calibri"/>
          <w:szCs w:val="24"/>
          <w:lang w:val="es-PR"/>
        </w:rPr>
      </w:pPr>
      <w:r w:rsidRPr="00653655">
        <w:rPr>
          <w:rFonts w:ascii="Book Antiqua" w:hAnsi="Book Antiqua" w:cs="Calibri"/>
          <w:szCs w:val="24"/>
          <w:lang w:val="es-PR"/>
        </w:rPr>
        <w:t>Oficina del Procurador del Ciudadano</w:t>
      </w:r>
      <w:r w:rsidRPr="00653655">
        <w:rPr>
          <w:rFonts w:ascii="Book Antiqua" w:hAnsi="Book Antiqua" w:cs="Calibri"/>
          <w:szCs w:val="24"/>
          <w:lang w:val="es-PR"/>
        </w:rPr>
        <w:tab/>
        <w:t> </w:t>
      </w:r>
    </w:p>
    <w:p w14:paraId="1BDDD1E5" w14:textId="5A6EF3A4" w:rsidR="00653655" w:rsidRPr="002D312D"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2D312D">
        <w:rPr>
          <w:rFonts w:ascii="Book Antiqua" w:hAnsi="Book Antiqua" w:cs="Calibri"/>
          <w:szCs w:val="24"/>
          <w:lang w:val="es-PR"/>
        </w:rPr>
        <w:t>Nómina y Costos Relacionados</w:t>
      </w:r>
      <w:r w:rsidRPr="002D312D">
        <w:rPr>
          <w:rFonts w:ascii="Book Antiqua" w:hAnsi="Book Antiqua" w:cs="Calibri"/>
          <w:szCs w:val="24"/>
          <w:lang w:val="es-PR"/>
        </w:rPr>
        <w:tab/>
      </w:r>
      <w:r w:rsidR="002D312D" w:rsidRP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2D312D">
        <w:rPr>
          <w:rFonts w:ascii="Book Antiqua" w:hAnsi="Book Antiqua" w:cs="Calibri"/>
          <w:szCs w:val="24"/>
          <w:lang w:val="es-PR"/>
        </w:rPr>
        <w:t>2,362,000 </w:t>
      </w:r>
    </w:p>
    <w:p w14:paraId="27CA0407" w14:textId="474E8DFF" w:rsidR="00653655" w:rsidRPr="00653655" w:rsidRDefault="00653655" w:rsidP="00BF7CBF">
      <w:pPr>
        <w:pStyle w:val="ListParagraph"/>
        <w:numPr>
          <w:ilvl w:val="2"/>
          <w:numId w:val="1141"/>
        </w:numPr>
        <w:tabs>
          <w:tab w:val="clear" w:pos="2250"/>
          <w:tab w:val="left" w:pos="1710"/>
        </w:tabs>
        <w:spacing w:after="360"/>
        <w:ind w:left="1980"/>
        <w:contextualSpacing w:val="0"/>
        <w:rPr>
          <w:rFonts w:ascii="Book Antiqua" w:hAnsi="Book Antiqua" w:cs="Calibri"/>
          <w:szCs w:val="24"/>
          <w:lang w:val="es-PR"/>
        </w:rPr>
      </w:pPr>
      <w:r w:rsidRPr="00653655">
        <w:rPr>
          <w:rFonts w:ascii="Book Antiqua" w:hAnsi="Book Antiqua" w:cs="Calibri"/>
          <w:szCs w:val="24"/>
          <w:lang w:val="es-PR"/>
        </w:rPr>
        <w:t xml:space="preserve">Salarios                                                </w:t>
      </w:r>
      <w:r w:rsidR="00B939E4">
        <w:rPr>
          <w:rFonts w:ascii="Book Antiqua" w:hAnsi="Book Antiqua" w:cs="Calibri"/>
          <w:szCs w:val="24"/>
          <w:lang w:val="es-PR"/>
        </w:rPr>
        <w:t xml:space="preserve">  </w:t>
      </w:r>
      <w:r w:rsidRPr="00653655">
        <w:rPr>
          <w:rFonts w:ascii="Book Antiqua" w:hAnsi="Book Antiqua" w:cs="Calibri"/>
          <w:szCs w:val="24"/>
          <w:lang w:val="es-PR"/>
        </w:rPr>
        <w:t>1,532,000 </w:t>
      </w:r>
    </w:p>
    <w:p w14:paraId="0C093F1D" w14:textId="02B8DE64" w:rsidR="00653655" w:rsidRPr="00653655" w:rsidRDefault="00653655" w:rsidP="00BF7CBF">
      <w:pPr>
        <w:pStyle w:val="ListParagraph"/>
        <w:numPr>
          <w:ilvl w:val="2"/>
          <w:numId w:val="1141"/>
        </w:numPr>
        <w:tabs>
          <w:tab w:val="clear" w:pos="2250"/>
          <w:tab w:val="left" w:pos="1710"/>
        </w:tabs>
        <w:spacing w:after="360"/>
        <w:ind w:left="1980"/>
        <w:contextualSpacing w:val="0"/>
        <w:rPr>
          <w:rFonts w:ascii="Book Antiqua" w:hAnsi="Book Antiqua" w:cs="Calibri"/>
          <w:szCs w:val="24"/>
          <w:lang w:val="es-PR"/>
        </w:rPr>
      </w:pPr>
      <w:r w:rsidRPr="00653655">
        <w:rPr>
          <w:rFonts w:ascii="Book Antiqua" w:hAnsi="Book Antiqua" w:cs="Calibri"/>
          <w:szCs w:val="24"/>
          <w:lang w:val="es-PR"/>
        </w:rPr>
        <w:t>Sueldos para Puestos de Confianza  </w:t>
      </w:r>
      <w:r w:rsidR="00B939E4">
        <w:rPr>
          <w:rFonts w:ascii="Book Antiqua" w:hAnsi="Book Antiqua" w:cs="Calibri"/>
          <w:szCs w:val="24"/>
          <w:lang w:val="es-PR"/>
        </w:rPr>
        <w:t xml:space="preserve">  </w:t>
      </w:r>
      <w:r w:rsidRPr="00653655">
        <w:rPr>
          <w:rFonts w:ascii="Book Antiqua" w:hAnsi="Book Antiqua" w:cs="Calibri"/>
          <w:szCs w:val="24"/>
          <w:lang w:val="es-PR"/>
        </w:rPr>
        <w:t>555,000 </w:t>
      </w:r>
    </w:p>
    <w:p w14:paraId="791E3E34" w14:textId="77777777" w:rsidR="00B939E4" w:rsidRDefault="00653655" w:rsidP="002274B4">
      <w:pPr>
        <w:pStyle w:val="ListParagraph"/>
        <w:numPr>
          <w:ilvl w:val="2"/>
          <w:numId w:val="1141"/>
        </w:numPr>
        <w:tabs>
          <w:tab w:val="clear" w:pos="2250"/>
          <w:tab w:val="left" w:pos="1710"/>
        </w:tabs>
        <w:ind w:left="1980"/>
        <w:contextualSpacing w:val="0"/>
        <w:rPr>
          <w:rFonts w:ascii="Book Antiqua" w:hAnsi="Book Antiqua" w:cs="Calibri"/>
          <w:szCs w:val="24"/>
          <w:lang w:val="es-PR"/>
        </w:rPr>
      </w:pPr>
      <w:r w:rsidRPr="00653655">
        <w:rPr>
          <w:rFonts w:ascii="Book Antiqua" w:hAnsi="Book Antiqua" w:cs="Calibri"/>
          <w:szCs w:val="24"/>
          <w:lang w:val="es-PR"/>
        </w:rPr>
        <w:t xml:space="preserve">Aportación patronal al seguro </w:t>
      </w:r>
    </w:p>
    <w:p w14:paraId="59C6E259" w14:textId="345584AD" w:rsidR="00653655" w:rsidRDefault="00653655" w:rsidP="002274B4">
      <w:pPr>
        <w:pStyle w:val="ListParagraph"/>
        <w:tabs>
          <w:tab w:val="left" w:pos="1710"/>
        </w:tabs>
        <w:ind w:left="1980" w:hanging="270"/>
        <w:contextualSpacing w:val="0"/>
        <w:rPr>
          <w:rFonts w:ascii="Book Antiqua" w:hAnsi="Book Antiqua" w:cs="Calibri"/>
          <w:szCs w:val="24"/>
          <w:lang w:val="es-PR"/>
        </w:rPr>
      </w:pPr>
      <w:r w:rsidRPr="00653655">
        <w:rPr>
          <w:rFonts w:ascii="Book Antiqua" w:hAnsi="Book Antiqua" w:cs="Calibri"/>
          <w:szCs w:val="24"/>
          <w:lang w:val="es-PR"/>
        </w:rPr>
        <w:t>médico </w:t>
      </w:r>
      <w:r w:rsidR="00B939E4">
        <w:rPr>
          <w:rFonts w:ascii="Book Antiqua" w:hAnsi="Book Antiqua" w:cs="Calibri"/>
          <w:szCs w:val="24"/>
          <w:lang w:val="es-PR"/>
        </w:rPr>
        <w:tab/>
      </w:r>
      <w:r w:rsidR="00B939E4">
        <w:rPr>
          <w:rFonts w:ascii="Book Antiqua" w:hAnsi="Book Antiqua" w:cs="Calibri"/>
          <w:szCs w:val="24"/>
          <w:lang w:val="es-PR"/>
        </w:rPr>
        <w:tab/>
      </w:r>
      <w:r w:rsidR="00B939E4">
        <w:rPr>
          <w:rFonts w:ascii="Book Antiqua" w:hAnsi="Book Antiqua" w:cs="Calibri"/>
          <w:szCs w:val="24"/>
          <w:lang w:val="es-PR"/>
        </w:rPr>
        <w:tab/>
      </w:r>
      <w:r w:rsidR="00B939E4">
        <w:rPr>
          <w:rFonts w:ascii="Book Antiqua" w:hAnsi="Book Antiqua" w:cs="Calibri"/>
          <w:szCs w:val="24"/>
          <w:lang w:val="es-PR"/>
        </w:rPr>
        <w:tab/>
      </w:r>
      <w:r w:rsidR="00B939E4">
        <w:rPr>
          <w:rFonts w:ascii="Book Antiqua" w:hAnsi="Book Antiqua" w:cs="Calibri"/>
          <w:szCs w:val="24"/>
          <w:lang w:val="es-PR"/>
        </w:rPr>
        <w:tab/>
      </w:r>
      <w:r w:rsidRPr="00653655">
        <w:rPr>
          <w:rFonts w:ascii="Book Antiqua" w:hAnsi="Book Antiqua" w:cs="Calibri"/>
          <w:szCs w:val="24"/>
          <w:lang w:val="es-PR"/>
        </w:rPr>
        <w:t>72,000 </w:t>
      </w:r>
    </w:p>
    <w:p w14:paraId="2F788010" w14:textId="77777777" w:rsidR="002274B4" w:rsidRPr="00653655" w:rsidRDefault="002274B4" w:rsidP="002274B4">
      <w:pPr>
        <w:pStyle w:val="ListParagraph"/>
        <w:tabs>
          <w:tab w:val="left" w:pos="1710"/>
        </w:tabs>
        <w:ind w:left="1980" w:hanging="270"/>
        <w:contextualSpacing w:val="0"/>
        <w:rPr>
          <w:rFonts w:ascii="Book Antiqua" w:hAnsi="Book Antiqua" w:cs="Calibri"/>
          <w:szCs w:val="24"/>
          <w:lang w:val="es-PR"/>
        </w:rPr>
      </w:pPr>
    </w:p>
    <w:p w14:paraId="3DE64D9E" w14:textId="669F9291" w:rsidR="00653655" w:rsidRPr="00653655" w:rsidRDefault="00653655" w:rsidP="00BF7CBF">
      <w:pPr>
        <w:pStyle w:val="ListParagraph"/>
        <w:numPr>
          <w:ilvl w:val="2"/>
          <w:numId w:val="1141"/>
        </w:numPr>
        <w:tabs>
          <w:tab w:val="clear" w:pos="2250"/>
          <w:tab w:val="left" w:pos="1710"/>
        </w:tabs>
        <w:spacing w:after="360"/>
        <w:ind w:left="1980"/>
        <w:contextualSpacing w:val="0"/>
        <w:rPr>
          <w:rFonts w:ascii="Book Antiqua" w:hAnsi="Book Antiqua" w:cs="Calibri"/>
          <w:szCs w:val="24"/>
          <w:lang w:val="es-PR"/>
        </w:rPr>
      </w:pPr>
      <w:r w:rsidRPr="00653655">
        <w:rPr>
          <w:rFonts w:ascii="Book Antiqua" w:hAnsi="Book Antiqua" w:cs="Calibri"/>
          <w:szCs w:val="24"/>
          <w:lang w:val="es-PR"/>
        </w:rPr>
        <w:t>Otros beneficios del empleado             203,000</w:t>
      </w:r>
      <w:r w:rsidRPr="00653655">
        <w:rPr>
          <w:rFonts w:ascii="Book Antiqua" w:hAnsi="Book Antiqua" w:cs="Calibri"/>
          <w:szCs w:val="24"/>
          <w:lang w:val="es-PR"/>
        </w:rPr>
        <w:tab/>
      </w:r>
      <w:r w:rsidRPr="00653655">
        <w:rPr>
          <w:rFonts w:ascii="Book Antiqua" w:hAnsi="Book Antiqua" w:cs="Calibri"/>
          <w:szCs w:val="24"/>
          <w:lang w:val="es-PR"/>
        </w:rPr>
        <w:tab/>
        <w:t> </w:t>
      </w:r>
    </w:p>
    <w:p w14:paraId="473C85B5" w14:textId="5CEC7ED1"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2D312D">
        <w:rPr>
          <w:rFonts w:ascii="Book Antiqua" w:hAnsi="Book Antiqua" w:cs="Calibri"/>
          <w:szCs w:val="24"/>
          <w:lang w:val="es-PR"/>
        </w:rPr>
        <w:tab/>
      </w:r>
      <w:r w:rsidRPr="00653655">
        <w:rPr>
          <w:rFonts w:ascii="Book Antiqua" w:hAnsi="Book Antiqua" w:cs="Calibri"/>
          <w:szCs w:val="24"/>
          <w:lang w:val="es-PR"/>
        </w:rPr>
        <w:t>545,000 </w:t>
      </w:r>
    </w:p>
    <w:p w14:paraId="77E24C63" w14:textId="77777777"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132,000 </w:t>
      </w:r>
    </w:p>
    <w:p w14:paraId="3F9977CA" w14:textId="04DA06A8" w:rsidR="00653655" w:rsidRPr="00653655" w:rsidRDefault="00653655" w:rsidP="00BF7CBF">
      <w:pPr>
        <w:pStyle w:val="ListParagraph"/>
        <w:numPr>
          <w:ilvl w:val="2"/>
          <w:numId w:val="114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7D9543BD" w14:textId="5D3F7151" w:rsidR="00653655" w:rsidRPr="00653655" w:rsidRDefault="00653655" w:rsidP="00BF7CBF">
      <w:pPr>
        <w:pStyle w:val="ListParagraph"/>
        <w:numPr>
          <w:ilvl w:val="2"/>
          <w:numId w:val="114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6254B52D" w14:textId="7E7C6411" w:rsidR="00653655" w:rsidRPr="00653655" w:rsidRDefault="00653655" w:rsidP="00BF7CBF">
      <w:pPr>
        <w:pStyle w:val="ListParagraph"/>
        <w:numPr>
          <w:ilvl w:val="2"/>
          <w:numId w:val="114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  </w:t>
      </w:r>
    </w:p>
    <w:p w14:paraId="66B76194" w14:textId="77777777" w:rsidR="00653655" w:rsidRPr="00653655" w:rsidRDefault="00653655" w:rsidP="002274B4">
      <w:pPr>
        <w:pStyle w:val="ListParagraph"/>
        <w:numPr>
          <w:ilvl w:val="2"/>
          <w:numId w:val="114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Otras facilidades y pagos por  </w:t>
      </w:r>
    </w:p>
    <w:p w14:paraId="242749A0" w14:textId="404457C4"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 xml:space="preserve">servicios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58,000  </w:t>
      </w:r>
    </w:p>
    <w:p w14:paraId="035339AC"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12405752" w14:textId="77777777" w:rsidR="00653655" w:rsidRPr="00653655" w:rsidRDefault="00653655" w:rsidP="002274B4">
      <w:pPr>
        <w:pStyle w:val="ListParagraph"/>
        <w:numPr>
          <w:ilvl w:val="2"/>
          <w:numId w:val="114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Pago de combustibles y </w:t>
      </w:r>
    </w:p>
    <w:p w14:paraId="4962903F" w14:textId="5E80DA9D"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20,000</w:t>
      </w:r>
      <w:proofErr w:type="gramEnd"/>
      <w:r w:rsidRPr="00653655">
        <w:rPr>
          <w:rFonts w:ascii="Book Antiqua" w:hAnsi="Book Antiqua" w:cs="Calibri"/>
          <w:szCs w:val="24"/>
          <w:lang w:val="es-PR"/>
        </w:rPr>
        <w:t> </w:t>
      </w:r>
    </w:p>
    <w:p w14:paraId="6544A836" w14:textId="17121790"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lastRenderedPageBreak/>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440,000 </w:t>
      </w:r>
    </w:p>
    <w:p w14:paraId="15F60BF7" w14:textId="5F4783E5" w:rsidR="00653655" w:rsidRPr="00653655" w:rsidRDefault="00653655" w:rsidP="00BF7CBF">
      <w:pPr>
        <w:pStyle w:val="ListParagraph"/>
        <w:numPr>
          <w:ilvl w:val="2"/>
          <w:numId w:val="114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B939E4">
        <w:rPr>
          <w:rFonts w:ascii="Book Antiqua" w:hAnsi="Book Antiqua" w:cs="Calibri"/>
          <w:szCs w:val="24"/>
          <w:lang w:val="es-PR"/>
        </w:rPr>
        <w:t xml:space="preserve"> </w:t>
      </w:r>
      <w:r w:rsidRPr="00653655">
        <w:rPr>
          <w:rFonts w:ascii="Book Antiqua" w:hAnsi="Book Antiqua" w:cs="Calibri"/>
          <w:szCs w:val="24"/>
          <w:lang w:val="es-PR"/>
        </w:rPr>
        <w:t>11,000 </w:t>
      </w:r>
    </w:p>
    <w:p w14:paraId="1B35CF3C" w14:textId="385B2B8F" w:rsidR="00653655" w:rsidRPr="00653655" w:rsidRDefault="00653655" w:rsidP="00BF7CBF">
      <w:pPr>
        <w:pStyle w:val="ListParagraph"/>
        <w:numPr>
          <w:ilvl w:val="2"/>
          <w:numId w:val="114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proofErr w:type="gramStart"/>
      <w:r w:rsidRPr="00653655">
        <w:rPr>
          <w:rFonts w:ascii="Book Antiqua" w:hAnsi="Book Antiqua" w:cs="Calibri"/>
          <w:szCs w:val="24"/>
          <w:lang w:val="es-PR"/>
        </w:rPr>
        <w:t>)  313,000</w:t>
      </w:r>
      <w:proofErr w:type="gramEnd"/>
      <w:r w:rsidRPr="00653655">
        <w:rPr>
          <w:rFonts w:ascii="Book Antiqua" w:hAnsi="Book Antiqua" w:cs="Calibri"/>
          <w:szCs w:val="24"/>
          <w:lang w:val="es-PR"/>
        </w:rPr>
        <w:t>  </w:t>
      </w:r>
    </w:p>
    <w:p w14:paraId="7A5BF5BA" w14:textId="2CDE1C23" w:rsidR="00653655" w:rsidRPr="00653655" w:rsidRDefault="00653655" w:rsidP="00BF7CBF">
      <w:pPr>
        <w:pStyle w:val="ListParagraph"/>
        <w:numPr>
          <w:ilvl w:val="2"/>
          <w:numId w:val="114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Mantenimiento y Reparaciones</w:t>
      </w:r>
      <w:proofErr w:type="gramStart"/>
      <w:r w:rsidRPr="00653655">
        <w:rPr>
          <w:rFonts w:ascii="Book Antiqua" w:hAnsi="Book Antiqua" w:cs="Calibri"/>
          <w:szCs w:val="24"/>
          <w:lang w:val="es-PR"/>
        </w:rPr>
        <w:tab/>
        <w:t>  25,000</w:t>
      </w:r>
      <w:proofErr w:type="gramEnd"/>
      <w:r w:rsidRPr="00653655">
        <w:rPr>
          <w:rFonts w:ascii="Book Antiqua" w:hAnsi="Book Antiqua" w:cs="Calibri"/>
          <w:szCs w:val="24"/>
          <w:lang w:val="es-PR"/>
        </w:rPr>
        <w:t> </w:t>
      </w:r>
    </w:p>
    <w:p w14:paraId="34EEE4F8" w14:textId="4AA38448" w:rsidR="00653655" w:rsidRPr="00653655" w:rsidRDefault="00653655" w:rsidP="00BF7CBF">
      <w:pPr>
        <w:pStyle w:val="ListParagraph"/>
        <w:numPr>
          <w:ilvl w:val="2"/>
          <w:numId w:val="114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proofErr w:type="gramStart"/>
      <w:r w:rsidRPr="00653655">
        <w:rPr>
          <w:rFonts w:ascii="Book Antiqua" w:hAnsi="Book Antiqua" w:cs="Calibri"/>
          <w:szCs w:val="24"/>
          <w:lang w:val="es-PR"/>
        </w:rPr>
        <w:tab/>
        <w:t>  91,000</w:t>
      </w:r>
      <w:proofErr w:type="gramEnd"/>
      <w:r w:rsidRPr="00653655">
        <w:rPr>
          <w:rFonts w:ascii="Book Antiqua" w:hAnsi="Book Antiqua" w:cs="Calibri"/>
          <w:szCs w:val="24"/>
          <w:lang w:val="es-PR"/>
        </w:rPr>
        <w:t>  </w:t>
      </w:r>
    </w:p>
    <w:p w14:paraId="4BD2D66F" w14:textId="66CD23AA"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17,000 </w:t>
      </w:r>
    </w:p>
    <w:p w14:paraId="72794014" w14:textId="12FE908E"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83,000 </w:t>
      </w:r>
    </w:p>
    <w:p w14:paraId="309C44B7" w14:textId="728DE74D" w:rsidR="00653655" w:rsidRPr="00653655" w:rsidRDefault="00653655" w:rsidP="00BF7CBF">
      <w:pPr>
        <w:pStyle w:val="ListParagraph"/>
        <w:numPr>
          <w:ilvl w:val="2"/>
          <w:numId w:val="114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25,000 </w:t>
      </w:r>
    </w:p>
    <w:p w14:paraId="7604E749" w14:textId="1ED05E3C" w:rsidR="00653655" w:rsidRPr="00653655" w:rsidRDefault="00653655" w:rsidP="00BF7CBF">
      <w:pPr>
        <w:pStyle w:val="ListParagraph"/>
        <w:numPr>
          <w:ilvl w:val="2"/>
          <w:numId w:val="114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002D312D">
        <w:rPr>
          <w:rFonts w:ascii="Book Antiqua" w:hAnsi="Book Antiqua" w:cs="Calibri"/>
          <w:szCs w:val="24"/>
          <w:lang w:val="es-PR"/>
        </w:rPr>
        <w:t xml:space="preserve">             </w:t>
      </w:r>
      <w:r w:rsidRPr="00653655">
        <w:rPr>
          <w:rFonts w:ascii="Book Antiqua" w:hAnsi="Book Antiqua" w:cs="Calibri"/>
          <w:szCs w:val="24"/>
          <w:lang w:val="es-PR"/>
        </w:rPr>
        <w:t>28,000 </w:t>
      </w:r>
    </w:p>
    <w:p w14:paraId="3529CE50" w14:textId="6B86ED5A" w:rsidR="00653655" w:rsidRPr="00653655" w:rsidRDefault="00653655" w:rsidP="00BF7CBF">
      <w:pPr>
        <w:pStyle w:val="ListParagraph"/>
        <w:numPr>
          <w:ilvl w:val="2"/>
          <w:numId w:val="114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 xml:space="preserve"> 30,000 </w:t>
      </w:r>
    </w:p>
    <w:p w14:paraId="1FDC9108" w14:textId="6FE94437"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 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Pr="00653655">
        <w:rPr>
          <w:rFonts w:ascii="Book Antiqua" w:hAnsi="Book Antiqua" w:cs="Calibri"/>
          <w:szCs w:val="24"/>
          <w:lang w:val="es-PR"/>
        </w:rPr>
        <w:t xml:space="preserve"> </w:t>
      </w:r>
      <w:r w:rsidR="00A15EEE">
        <w:rPr>
          <w:rFonts w:ascii="Book Antiqua" w:hAnsi="Book Antiqua" w:cs="Calibri"/>
          <w:szCs w:val="24"/>
          <w:lang w:val="es-PR"/>
        </w:rPr>
        <w:tab/>
      </w:r>
      <w:r w:rsidRPr="00653655">
        <w:rPr>
          <w:rFonts w:ascii="Book Antiqua" w:hAnsi="Book Antiqua" w:cs="Calibri"/>
          <w:szCs w:val="24"/>
          <w:lang w:val="es-PR"/>
        </w:rPr>
        <w:t>39,000 </w:t>
      </w:r>
    </w:p>
    <w:p w14:paraId="6BB49BB2" w14:textId="045C9F1D"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AC5F9EC" w14:textId="60084CB0"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110,000 </w:t>
      </w:r>
    </w:p>
    <w:p w14:paraId="681188C1" w14:textId="72189C1E"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3B852E5" w14:textId="13F619C5"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 xml:space="preserve">Inversión en mejores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2D312D">
        <w:rPr>
          <w:rFonts w:ascii="Book Antiqua" w:hAnsi="Book Antiqua" w:cs="Calibri"/>
          <w:szCs w:val="24"/>
          <w:lang w:val="es-PR"/>
        </w:rPr>
        <w:t xml:space="preserve">          </w:t>
      </w:r>
      <w:r w:rsidR="00A15EEE">
        <w:rPr>
          <w:rFonts w:ascii="Book Antiqua" w:hAnsi="Book Antiqua" w:cs="Calibri"/>
          <w:szCs w:val="24"/>
          <w:lang w:val="es-PR"/>
        </w:rPr>
        <w:tab/>
      </w:r>
      <w:r w:rsidR="00A15EEE">
        <w:rPr>
          <w:rFonts w:ascii="Book Antiqua" w:hAnsi="Book Antiqua" w:cs="Calibri"/>
          <w:szCs w:val="24"/>
          <w:lang w:val="es-PR"/>
        </w:rPr>
        <w:tab/>
      </w:r>
      <w:r w:rsidR="002D312D">
        <w:rPr>
          <w:rFonts w:ascii="Book Antiqua" w:hAnsi="Book Antiqua" w:cs="Calibri"/>
          <w:szCs w:val="24"/>
          <w:lang w:val="es-PR"/>
        </w:rPr>
        <w:t xml:space="preserve"> </w:t>
      </w:r>
      <w:r w:rsidRPr="00653655">
        <w:rPr>
          <w:rFonts w:ascii="Book Antiqua" w:hAnsi="Book Antiqua" w:cs="Calibri"/>
          <w:szCs w:val="24"/>
          <w:lang w:val="es-PR"/>
        </w:rPr>
        <w:t>220,000 </w:t>
      </w:r>
    </w:p>
    <w:p w14:paraId="5150DB8E" w14:textId="77777777" w:rsidR="00653655" w:rsidRPr="00653655" w:rsidRDefault="00653655" w:rsidP="002274B4">
      <w:pPr>
        <w:pStyle w:val="ListParagraph"/>
        <w:numPr>
          <w:ilvl w:val="2"/>
          <w:numId w:val="114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la transición del sistema </w:t>
      </w:r>
    </w:p>
    <w:p w14:paraId="2603B18D"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MAS a una nueva plataforma</w:t>
      </w:r>
      <w:r w:rsidRPr="00653655">
        <w:rPr>
          <w:rFonts w:ascii="Book Antiqua" w:hAnsi="Book Antiqua" w:cs="Calibri"/>
          <w:szCs w:val="24"/>
          <w:lang w:val="es-PR"/>
        </w:rPr>
        <w:tab/>
        <w:t>           220,000 </w:t>
      </w:r>
    </w:p>
    <w:p w14:paraId="47AB42AA"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76BF3554" w14:textId="614B4333" w:rsidR="00653655" w:rsidRPr="00653655" w:rsidRDefault="00653655" w:rsidP="00BF7CBF">
      <w:pPr>
        <w:pStyle w:val="ListParagraph"/>
        <w:numPr>
          <w:ilvl w:val="2"/>
          <w:numId w:val="1140"/>
        </w:numPr>
        <w:tabs>
          <w:tab w:val="clear" w:pos="2250"/>
          <w:tab w:val="left" w:pos="1984"/>
        </w:tabs>
        <w:spacing w:after="360"/>
        <w:ind w:left="630" w:hanging="450"/>
        <w:contextualSpacing w:val="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28,000 </w:t>
      </w:r>
    </w:p>
    <w:p w14:paraId="206DBFD1" w14:textId="77777777" w:rsidR="00653655" w:rsidRPr="00653655" w:rsidRDefault="00653655" w:rsidP="002274B4">
      <w:pPr>
        <w:pStyle w:val="ListParagraph"/>
        <w:numPr>
          <w:ilvl w:val="2"/>
          <w:numId w:val="1146"/>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2D6488C6"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28,000 </w:t>
      </w:r>
    </w:p>
    <w:p w14:paraId="24ECE1F3"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04DFD13A" w14:textId="77777777"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                </w:t>
      </w: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Oficina del Procurador del Ciudadano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4,006,000</w:t>
      </w:r>
      <w:r w:rsidRPr="003D16DE">
        <w:rPr>
          <w:rFonts w:ascii="Book Antiqua" w:hAnsi="Book Antiqua" w:cs="Calibri"/>
          <w:szCs w:val="24"/>
          <w:lang w:val="es-PR"/>
        </w:rPr>
        <w:t> </w:t>
      </w:r>
      <w:r w:rsidRPr="00653655">
        <w:rPr>
          <w:rFonts w:ascii="Book Antiqua" w:hAnsi="Book Antiqua" w:cs="Calibri"/>
          <w:szCs w:val="24"/>
          <w:lang w:val="es-PR"/>
        </w:rPr>
        <w:t> </w:t>
      </w:r>
    </w:p>
    <w:p w14:paraId="196A4184" w14:textId="44365BAE" w:rsidR="00653655" w:rsidRPr="00653655" w:rsidRDefault="00653655" w:rsidP="00BF7CBF">
      <w:pPr>
        <w:pStyle w:val="ListParagraph"/>
        <w:numPr>
          <w:ilvl w:val="6"/>
          <w:numId w:val="50"/>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lastRenderedPageBreak/>
        <w:t>Comisión de Desarrollo Cooperativo de Puerto Rico  </w:t>
      </w:r>
    </w:p>
    <w:p w14:paraId="1C601536" w14:textId="48E8CBBE"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1,644,000  </w:t>
      </w:r>
    </w:p>
    <w:p w14:paraId="2D1A6B32" w14:textId="2BC394D0" w:rsidR="00653655" w:rsidRPr="00653655" w:rsidRDefault="00653655" w:rsidP="00BF7CBF">
      <w:pPr>
        <w:pStyle w:val="ListParagraph"/>
        <w:numPr>
          <w:ilvl w:val="2"/>
          <w:numId w:val="114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t xml:space="preserve">       </w:t>
      </w:r>
      <w:r w:rsidRPr="00653655">
        <w:rPr>
          <w:rFonts w:ascii="Book Antiqua" w:hAnsi="Book Antiqua" w:cs="Calibri"/>
          <w:szCs w:val="24"/>
          <w:lang w:val="es-PR"/>
        </w:rPr>
        <w:t>989,000   </w:t>
      </w:r>
    </w:p>
    <w:p w14:paraId="698F27F1" w14:textId="3B56B7C0" w:rsidR="00653655" w:rsidRPr="00653655" w:rsidRDefault="00653655" w:rsidP="00BF7CBF">
      <w:pPr>
        <w:pStyle w:val="ListParagraph"/>
        <w:numPr>
          <w:ilvl w:val="2"/>
          <w:numId w:val="114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336207">
        <w:rPr>
          <w:rFonts w:ascii="Book Antiqua" w:hAnsi="Book Antiqua" w:cs="Calibri"/>
          <w:szCs w:val="24"/>
          <w:lang w:val="es-PR"/>
        </w:rPr>
        <w:t xml:space="preserve">  </w:t>
      </w:r>
      <w:r w:rsidRPr="00653655">
        <w:rPr>
          <w:rFonts w:ascii="Book Antiqua" w:hAnsi="Book Antiqua" w:cs="Calibri"/>
          <w:szCs w:val="24"/>
          <w:lang w:val="es-PR"/>
        </w:rPr>
        <w:t>417,000  </w:t>
      </w:r>
    </w:p>
    <w:p w14:paraId="33FC2D08" w14:textId="77777777" w:rsidR="00653655" w:rsidRPr="00653655" w:rsidRDefault="00653655" w:rsidP="00BF7CBF">
      <w:pPr>
        <w:pStyle w:val="ListParagraph"/>
        <w:numPr>
          <w:ilvl w:val="2"/>
          <w:numId w:val="114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80,000  </w:t>
      </w:r>
    </w:p>
    <w:p w14:paraId="6C5855A2" w14:textId="77777777" w:rsidR="00653655" w:rsidRPr="00653655" w:rsidRDefault="00653655" w:rsidP="00BF7CBF">
      <w:pPr>
        <w:pStyle w:val="ListParagraph"/>
        <w:numPr>
          <w:ilvl w:val="2"/>
          <w:numId w:val="114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145,000  </w:t>
      </w:r>
    </w:p>
    <w:p w14:paraId="13DA1DDE" w14:textId="77777777" w:rsidR="00653655" w:rsidRPr="00653655" w:rsidRDefault="00653655" w:rsidP="00BF7CBF">
      <w:pPr>
        <w:pStyle w:val="ListParagraph"/>
        <w:numPr>
          <w:ilvl w:val="2"/>
          <w:numId w:val="114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5,000 </w:t>
      </w:r>
    </w:p>
    <w:p w14:paraId="31B8846C" w14:textId="77777777" w:rsidR="00653655" w:rsidRPr="00653655" w:rsidRDefault="00653655" w:rsidP="002274B4">
      <w:pPr>
        <w:pStyle w:val="ListParagraph"/>
        <w:numPr>
          <w:ilvl w:val="2"/>
          <w:numId w:val="1147"/>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Jubilación anticipada y Programa  </w:t>
      </w:r>
    </w:p>
    <w:p w14:paraId="0EBCF49C"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A880DD4"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0200C231" w14:textId="20C35E3A"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935,000 </w:t>
      </w:r>
    </w:p>
    <w:p w14:paraId="72268A25" w14:textId="40887671"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proofErr w:type="gramStart"/>
      <w:r w:rsidRPr="00653655">
        <w:rPr>
          <w:rFonts w:ascii="Book Antiqua" w:hAnsi="Book Antiqua" w:cs="Calibri"/>
          <w:szCs w:val="24"/>
          <w:lang w:val="es-PR"/>
        </w:rPr>
        <w:tab/>
        <w:t xml:space="preserve">  </w:t>
      </w:r>
      <w:r w:rsidR="00336207">
        <w:rPr>
          <w:rFonts w:ascii="Book Antiqua" w:hAnsi="Book Antiqua" w:cs="Calibri"/>
          <w:szCs w:val="24"/>
          <w:lang w:val="es-PR"/>
        </w:rPr>
        <w:tab/>
      </w:r>
      <w:proofErr w:type="gramEnd"/>
      <w:r w:rsidRPr="00653655">
        <w:rPr>
          <w:rFonts w:ascii="Book Antiqua" w:hAnsi="Book Antiqua" w:cs="Calibri"/>
          <w:szCs w:val="24"/>
          <w:lang w:val="es-PR"/>
        </w:rPr>
        <w:t>61,000 </w:t>
      </w:r>
    </w:p>
    <w:p w14:paraId="4B8E9E10" w14:textId="622F7D3C" w:rsidR="00653655" w:rsidRPr="00653655" w:rsidRDefault="00653655" w:rsidP="00BF7CBF">
      <w:pPr>
        <w:pStyle w:val="ListParagraph"/>
        <w:numPr>
          <w:ilvl w:val="2"/>
          <w:numId w:val="114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44,000  </w:t>
      </w:r>
    </w:p>
    <w:p w14:paraId="39529684" w14:textId="359E5507" w:rsidR="00653655" w:rsidRPr="00653655" w:rsidRDefault="00653655" w:rsidP="00BF7CBF">
      <w:pPr>
        <w:pStyle w:val="ListParagraph"/>
        <w:numPr>
          <w:ilvl w:val="2"/>
          <w:numId w:val="114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                                 </w:t>
      </w:r>
      <w:r w:rsidR="00336207">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12,000 </w:t>
      </w:r>
    </w:p>
    <w:p w14:paraId="30652377" w14:textId="77777777" w:rsidR="00653655" w:rsidRPr="00653655" w:rsidRDefault="00653655" w:rsidP="002274B4">
      <w:pPr>
        <w:pStyle w:val="ListParagraph"/>
        <w:numPr>
          <w:ilvl w:val="2"/>
          <w:numId w:val="1149"/>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el pago de combustibles y  </w:t>
      </w:r>
    </w:p>
    <w:p w14:paraId="330E5A15" w14:textId="0A30B7E2"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5791C69B"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48A2A6E7" w14:textId="102A3B28"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221,000 </w:t>
      </w:r>
    </w:p>
    <w:p w14:paraId="22E9CC81" w14:textId="036D26F6" w:rsidR="00653655" w:rsidRPr="00653655" w:rsidRDefault="00653655" w:rsidP="00BF7CBF">
      <w:pPr>
        <w:pStyle w:val="ListParagraph"/>
        <w:numPr>
          <w:ilvl w:val="2"/>
          <w:numId w:val="114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 xml:space="preserve">                   </w:t>
      </w:r>
      <w:r w:rsidRPr="00653655">
        <w:rPr>
          <w:rFonts w:ascii="Book Antiqua" w:hAnsi="Book Antiqua" w:cs="Calibri"/>
          <w:szCs w:val="24"/>
          <w:lang w:val="es-PR"/>
        </w:rPr>
        <w:t>14,000  </w:t>
      </w:r>
    </w:p>
    <w:p w14:paraId="7E572981" w14:textId="174CC981" w:rsidR="00653655" w:rsidRPr="00653655" w:rsidRDefault="00653655" w:rsidP="00BF7CBF">
      <w:pPr>
        <w:pStyle w:val="ListParagraph"/>
        <w:numPr>
          <w:ilvl w:val="2"/>
          <w:numId w:val="114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6207">
        <w:rPr>
          <w:rFonts w:ascii="Book Antiqua" w:hAnsi="Book Antiqua" w:cs="Calibri"/>
          <w:szCs w:val="24"/>
          <w:lang w:val="es-PR"/>
        </w:rPr>
        <w:t xml:space="preserve">         </w:t>
      </w:r>
      <w:r w:rsidRPr="00653655">
        <w:rPr>
          <w:rFonts w:ascii="Book Antiqua" w:hAnsi="Book Antiqua" w:cs="Calibri"/>
          <w:szCs w:val="24"/>
          <w:lang w:val="es-PR"/>
        </w:rPr>
        <w:t>175,000  </w:t>
      </w:r>
    </w:p>
    <w:p w14:paraId="70E0465A" w14:textId="33A3F61E" w:rsidR="00653655" w:rsidRPr="00653655" w:rsidRDefault="00653655" w:rsidP="00BF7CBF">
      <w:pPr>
        <w:pStyle w:val="ListParagraph"/>
        <w:numPr>
          <w:ilvl w:val="2"/>
          <w:numId w:val="114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66F7DAB6" w14:textId="29975AE5" w:rsidR="00653655" w:rsidRPr="00653655" w:rsidRDefault="00653655" w:rsidP="00BF7CBF">
      <w:pPr>
        <w:pStyle w:val="ListParagraph"/>
        <w:numPr>
          <w:ilvl w:val="2"/>
          <w:numId w:val="114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4D8E673C" w14:textId="7936FE2A"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22,000  </w:t>
      </w:r>
    </w:p>
    <w:p w14:paraId="6B1B50F2" w14:textId="25BD0890"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61,000  </w:t>
      </w:r>
    </w:p>
    <w:p w14:paraId="11FD4030" w14:textId="77777777" w:rsidR="00653655" w:rsidRPr="00653655" w:rsidRDefault="00653655" w:rsidP="00BF7CBF">
      <w:pPr>
        <w:pStyle w:val="ListParagraph"/>
        <w:numPr>
          <w:ilvl w:val="2"/>
          <w:numId w:val="115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30,000  </w:t>
      </w:r>
    </w:p>
    <w:p w14:paraId="3B94370C" w14:textId="77777777" w:rsidR="00653655" w:rsidRPr="00653655" w:rsidRDefault="00653655" w:rsidP="00BF7CBF">
      <w:pPr>
        <w:pStyle w:val="ListParagraph"/>
        <w:numPr>
          <w:ilvl w:val="2"/>
          <w:numId w:val="115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31,000  </w:t>
      </w:r>
    </w:p>
    <w:p w14:paraId="40109762" w14:textId="36992B89"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24,000  </w:t>
      </w:r>
    </w:p>
    <w:p w14:paraId="578C6424" w14:textId="25593C2E"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8,000  </w:t>
      </w:r>
    </w:p>
    <w:p w14:paraId="3FEA953E" w14:textId="757B3B0D"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14,000   </w:t>
      </w:r>
    </w:p>
    <w:p w14:paraId="256C2F09" w14:textId="6D2E3BF8" w:rsidR="00653655" w:rsidRPr="00653655" w:rsidRDefault="00653655" w:rsidP="00BF7CBF">
      <w:pPr>
        <w:pStyle w:val="ListParagraph"/>
        <w:numPr>
          <w:ilvl w:val="3"/>
          <w:numId w:val="38"/>
        </w:numPr>
        <w:tabs>
          <w:tab w:val="left" w:pos="1984"/>
        </w:tabs>
        <w:spacing w:after="360"/>
        <w:ind w:left="36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1,000 </w:t>
      </w:r>
    </w:p>
    <w:p w14:paraId="425538FF" w14:textId="77777777" w:rsidR="00653655" w:rsidRPr="00653655" w:rsidRDefault="00653655" w:rsidP="002274B4">
      <w:pPr>
        <w:pStyle w:val="ListParagraph"/>
        <w:numPr>
          <w:ilvl w:val="3"/>
          <w:numId w:val="38"/>
        </w:numPr>
        <w:tabs>
          <w:tab w:val="left" w:pos="1984"/>
        </w:tabs>
        <w:ind w:left="360"/>
        <w:contextualSpacing w:val="0"/>
        <w:rPr>
          <w:rFonts w:ascii="Book Antiqua" w:hAnsi="Book Antiqua" w:cs="Calibri"/>
          <w:szCs w:val="24"/>
          <w:lang w:val="es-PR"/>
        </w:rPr>
      </w:pPr>
      <w:r w:rsidRPr="00653655">
        <w:rPr>
          <w:rFonts w:ascii="Book Antiqua" w:hAnsi="Book Antiqua" w:cs="Calibri"/>
          <w:szCs w:val="24"/>
          <w:lang w:val="es-PR"/>
        </w:rPr>
        <w:t> Pagos de obligaciones vigentes y de  </w:t>
      </w:r>
    </w:p>
    <w:p w14:paraId="1463C775" w14:textId="0DE2789A" w:rsidR="00336207" w:rsidRDefault="00653655" w:rsidP="002274B4">
      <w:pPr>
        <w:pStyle w:val="ListParagraph"/>
        <w:tabs>
          <w:tab w:val="left" w:pos="1984"/>
        </w:tabs>
        <w:ind w:left="360"/>
        <w:contextualSpacing w:val="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11,000 </w:t>
      </w:r>
    </w:p>
    <w:p w14:paraId="6C133627" w14:textId="77777777" w:rsidR="002274B4" w:rsidRDefault="002274B4" w:rsidP="002274B4">
      <w:pPr>
        <w:pStyle w:val="ListParagraph"/>
        <w:tabs>
          <w:tab w:val="left" w:pos="1984"/>
        </w:tabs>
        <w:ind w:left="360"/>
        <w:contextualSpacing w:val="0"/>
        <w:rPr>
          <w:rFonts w:ascii="Book Antiqua" w:hAnsi="Book Antiqua" w:cs="Calibri"/>
          <w:szCs w:val="24"/>
          <w:lang w:val="es-PR"/>
        </w:rPr>
      </w:pPr>
    </w:p>
    <w:p w14:paraId="11952382" w14:textId="77777777" w:rsidR="00336207" w:rsidRDefault="00653655" w:rsidP="002274B4">
      <w:pPr>
        <w:pStyle w:val="ListParagraph"/>
        <w:tabs>
          <w:tab w:val="left" w:pos="1984"/>
        </w:tabs>
        <w:ind w:left="360"/>
        <w:contextualSpacing w:val="0"/>
        <w:rPr>
          <w:rFonts w:ascii="Book Antiqua" w:hAnsi="Book Antiqua" w:cs="Calibri"/>
          <w:szCs w:val="24"/>
          <w:lang w:val="es-PR"/>
        </w:rPr>
      </w:pPr>
      <w:r w:rsidRPr="00336207">
        <w:rPr>
          <w:rFonts w:ascii="Book Antiqua" w:hAnsi="Book Antiqua" w:cs="Calibri"/>
          <w:szCs w:val="24"/>
          <w:lang w:val="es-PR"/>
        </w:rPr>
        <w:t xml:space="preserve"> </w:t>
      </w:r>
      <w:proofErr w:type="gramStart"/>
      <w:r w:rsidRPr="00336207">
        <w:rPr>
          <w:rFonts w:ascii="Book Antiqua" w:hAnsi="Book Antiqua" w:cs="Calibri"/>
          <w:szCs w:val="24"/>
          <w:lang w:val="es-PR"/>
        </w:rPr>
        <w:t>Total</w:t>
      </w:r>
      <w:proofErr w:type="gramEnd"/>
      <w:r w:rsidRPr="00336207">
        <w:rPr>
          <w:rFonts w:ascii="Book Antiqua" w:hAnsi="Book Antiqua" w:cs="Calibri"/>
          <w:szCs w:val="24"/>
          <w:lang w:val="es-PR"/>
        </w:rPr>
        <w:t xml:space="preserve"> Comisión de Desarrollo Cooperativo de </w:t>
      </w:r>
    </w:p>
    <w:p w14:paraId="584CE1FE" w14:textId="03B79B6E" w:rsidR="00653655" w:rsidRPr="00336207" w:rsidRDefault="00653655" w:rsidP="00BF7CBF">
      <w:pPr>
        <w:pStyle w:val="ListParagraph"/>
        <w:tabs>
          <w:tab w:val="left" w:pos="1984"/>
        </w:tabs>
        <w:spacing w:after="360"/>
        <w:ind w:left="360"/>
        <w:contextualSpacing w:val="0"/>
        <w:rPr>
          <w:rFonts w:ascii="Book Antiqua" w:hAnsi="Book Antiqua" w:cs="Calibri"/>
          <w:szCs w:val="24"/>
          <w:lang w:val="es-PR"/>
        </w:rPr>
      </w:pPr>
      <w:r w:rsidRPr="00336207">
        <w:rPr>
          <w:rFonts w:ascii="Book Antiqua" w:hAnsi="Book Antiqua" w:cs="Calibri"/>
          <w:szCs w:val="24"/>
          <w:lang w:val="es-PR"/>
        </w:rPr>
        <w:t>Puerto Rico</w:t>
      </w:r>
      <w:r w:rsidRPr="00336207">
        <w:rPr>
          <w:rFonts w:ascii="Book Antiqua" w:hAnsi="Book Antiqua" w:cs="Calibri"/>
          <w:szCs w:val="24"/>
          <w:lang w:val="es-PR"/>
        </w:rPr>
        <w:tab/>
      </w:r>
      <w:r w:rsidRPr="00336207">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0E0FE4">
        <w:rPr>
          <w:rFonts w:ascii="Book Antiqua" w:hAnsi="Book Antiqua" w:cs="Calibri"/>
          <w:szCs w:val="24"/>
          <w:u w:val="single"/>
          <w:lang w:val="es-PR"/>
        </w:rPr>
        <w:t>3,002,000</w:t>
      </w:r>
      <w:r w:rsidRPr="00336207">
        <w:rPr>
          <w:rFonts w:ascii="Book Antiqua" w:hAnsi="Book Antiqua" w:cs="Calibri"/>
          <w:szCs w:val="24"/>
          <w:lang w:val="es-PR"/>
        </w:rPr>
        <w:t> </w:t>
      </w:r>
    </w:p>
    <w:p w14:paraId="1886A6AA" w14:textId="7C9F5EE9" w:rsidR="00653655" w:rsidRPr="00653655" w:rsidRDefault="00653655" w:rsidP="00BF7CBF">
      <w:pPr>
        <w:pStyle w:val="ListParagraph"/>
        <w:numPr>
          <w:ilvl w:val="6"/>
          <w:numId w:val="50"/>
        </w:numPr>
        <w:tabs>
          <w:tab w:val="left" w:pos="1984"/>
        </w:tabs>
        <w:spacing w:after="360"/>
        <w:ind w:left="270"/>
        <w:contextualSpacing w:val="0"/>
        <w:rPr>
          <w:rFonts w:ascii="Book Antiqua" w:hAnsi="Book Antiqua" w:cs="Calibri"/>
          <w:szCs w:val="24"/>
          <w:lang w:val="es-PR"/>
        </w:rPr>
      </w:pPr>
      <w:r w:rsidRPr="00653655">
        <w:rPr>
          <w:rFonts w:ascii="Book Antiqua" w:hAnsi="Book Antiqua" w:cs="Calibri"/>
          <w:szCs w:val="24"/>
          <w:lang w:val="es-PR"/>
        </w:rPr>
        <w:t>Departamento de Asuntos del Consumidor  </w:t>
      </w:r>
    </w:p>
    <w:p w14:paraId="00B495FD" w14:textId="6078A731" w:rsidR="00653655" w:rsidRPr="00653655" w:rsidRDefault="00653655" w:rsidP="00BF7CBF">
      <w:pPr>
        <w:pStyle w:val="ListParagraph"/>
        <w:numPr>
          <w:ilvl w:val="3"/>
          <w:numId w:val="1151"/>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8,463,000  </w:t>
      </w:r>
    </w:p>
    <w:p w14:paraId="2AEAB04D" w14:textId="1D6A4216" w:rsidR="00653655" w:rsidRPr="00653655" w:rsidRDefault="00653655" w:rsidP="00BF7CBF">
      <w:pPr>
        <w:pStyle w:val="ListParagraph"/>
        <w:numPr>
          <w:ilvl w:val="2"/>
          <w:numId w:val="115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6,061,000   </w:t>
      </w:r>
    </w:p>
    <w:p w14:paraId="087A45F4" w14:textId="77777777" w:rsidR="00653655" w:rsidRPr="00653655" w:rsidRDefault="00653655" w:rsidP="00BF7CBF">
      <w:pPr>
        <w:pStyle w:val="ListParagraph"/>
        <w:numPr>
          <w:ilvl w:val="2"/>
          <w:numId w:val="115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Sueldos para Puestos de Confianza                  862,000  </w:t>
      </w:r>
    </w:p>
    <w:p w14:paraId="55DA67A9" w14:textId="77777777" w:rsidR="00653655" w:rsidRPr="00653655" w:rsidRDefault="00653655" w:rsidP="00BF7CBF">
      <w:pPr>
        <w:pStyle w:val="ListParagraph"/>
        <w:numPr>
          <w:ilvl w:val="2"/>
          <w:numId w:val="115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333,000  </w:t>
      </w:r>
    </w:p>
    <w:p w14:paraId="36C7A190" w14:textId="77777777" w:rsidR="00653655" w:rsidRPr="00653655" w:rsidRDefault="00653655" w:rsidP="00BF7CBF">
      <w:pPr>
        <w:pStyle w:val="ListParagraph"/>
        <w:numPr>
          <w:ilvl w:val="2"/>
          <w:numId w:val="115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966,000 </w:t>
      </w:r>
    </w:p>
    <w:p w14:paraId="238DE755" w14:textId="77777777" w:rsidR="00653655" w:rsidRPr="00653655" w:rsidRDefault="00653655" w:rsidP="002274B4">
      <w:pPr>
        <w:pStyle w:val="ListParagraph"/>
        <w:numPr>
          <w:ilvl w:val="2"/>
          <w:numId w:val="115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Jubilación anticipada y Programa  </w:t>
      </w:r>
    </w:p>
    <w:p w14:paraId="15F06F70"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241,000 </w:t>
      </w:r>
    </w:p>
    <w:p w14:paraId="7506F945"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43EFE112" w14:textId="48CC5992" w:rsidR="00653655" w:rsidRPr="00653655" w:rsidRDefault="00653655" w:rsidP="00BF7CBF">
      <w:pPr>
        <w:pStyle w:val="ListParagraph"/>
        <w:numPr>
          <w:ilvl w:val="3"/>
          <w:numId w:val="1151"/>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5,011,000 </w:t>
      </w:r>
    </w:p>
    <w:p w14:paraId="649A5105" w14:textId="253DDAD0" w:rsidR="00653655" w:rsidRPr="00653655" w:rsidRDefault="00653655" w:rsidP="00BF7CBF">
      <w:pPr>
        <w:pStyle w:val="ListParagraph"/>
        <w:numPr>
          <w:ilvl w:val="3"/>
          <w:numId w:val="1151"/>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787,000 </w:t>
      </w:r>
    </w:p>
    <w:p w14:paraId="0F2312B9" w14:textId="77777777" w:rsidR="00653655" w:rsidRPr="00653655" w:rsidRDefault="00653655" w:rsidP="00BF7CBF">
      <w:pPr>
        <w:pStyle w:val="ListParagraph"/>
        <w:numPr>
          <w:ilvl w:val="2"/>
          <w:numId w:val="115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39,000 </w:t>
      </w:r>
    </w:p>
    <w:p w14:paraId="4F91F7E2" w14:textId="77777777" w:rsidR="00653655" w:rsidRPr="00653655" w:rsidRDefault="00653655" w:rsidP="00BF7CBF">
      <w:pPr>
        <w:pStyle w:val="ListParagraph"/>
        <w:numPr>
          <w:ilvl w:val="2"/>
          <w:numId w:val="115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2DDF672E" w14:textId="77777777" w:rsidR="00653655" w:rsidRPr="00653655" w:rsidRDefault="00653655" w:rsidP="00BF7CBF">
      <w:pPr>
        <w:pStyle w:val="ListParagraph"/>
        <w:numPr>
          <w:ilvl w:val="2"/>
          <w:numId w:val="115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746,000  </w:t>
      </w:r>
    </w:p>
    <w:p w14:paraId="6E860D86" w14:textId="214F2BE5" w:rsidR="00653655" w:rsidRPr="00653655" w:rsidRDefault="00653655" w:rsidP="00BF7CBF">
      <w:pPr>
        <w:pStyle w:val="ListParagraph"/>
        <w:numPr>
          <w:ilvl w:val="3"/>
          <w:numId w:val="1151"/>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200,000 </w:t>
      </w:r>
    </w:p>
    <w:p w14:paraId="27C1C844" w14:textId="77777777" w:rsidR="00653655" w:rsidRPr="00653655" w:rsidRDefault="00653655" w:rsidP="002274B4">
      <w:pPr>
        <w:pStyle w:val="ListParagraph"/>
        <w:numPr>
          <w:ilvl w:val="2"/>
          <w:numId w:val="1154"/>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financiar mejoras relacionadas  </w:t>
      </w:r>
    </w:p>
    <w:p w14:paraId="502C9279" w14:textId="77777777" w:rsidR="00653655" w:rsidRP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con tecnologías de la información,  </w:t>
      </w:r>
    </w:p>
    <w:p w14:paraId="58FC0785" w14:textId="77777777" w:rsidR="00653655" w:rsidRP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hardware de computadora, software,  </w:t>
      </w:r>
    </w:p>
    <w:p w14:paraId="57B951CE" w14:textId="2FB2A7D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ciberseguridad y telecomunicaciones</w:t>
      </w:r>
      <w:r w:rsidRPr="00653655">
        <w:rPr>
          <w:rFonts w:ascii="Book Antiqua" w:hAnsi="Book Antiqua" w:cs="Calibri"/>
          <w:szCs w:val="24"/>
          <w:lang w:val="es-PR"/>
        </w:rPr>
        <w:tab/>
        <w:t>     200,000 </w:t>
      </w:r>
    </w:p>
    <w:p w14:paraId="1EF6DBA1"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7B843987" w14:textId="6FFCC872" w:rsidR="00653655" w:rsidRPr="00653655" w:rsidRDefault="00653655" w:rsidP="00BF7CBF">
      <w:pPr>
        <w:pStyle w:val="ListParagraph"/>
        <w:numPr>
          <w:ilvl w:val="3"/>
          <w:numId w:val="1151"/>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56,000 </w:t>
      </w:r>
    </w:p>
    <w:p w14:paraId="1A9FED40" w14:textId="77777777" w:rsidR="00653655" w:rsidRPr="00653655" w:rsidRDefault="00653655" w:rsidP="002274B4">
      <w:pPr>
        <w:pStyle w:val="ListParagraph"/>
        <w:numPr>
          <w:ilvl w:val="2"/>
          <w:numId w:val="115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045D77CF"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56,000 </w:t>
      </w:r>
    </w:p>
    <w:p w14:paraId="28CDD554"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10CA0596" w14:textId="5A7F72C4"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Departamento de Asuntos del Consumidor </w:t>
      </w:r>
      <w:r w:rsidRPr="00653655">
        <w:rPr>
          <w:rFonts w:ascii="Book Antiqua" w:hAnsi="Book Antiqua" w:cs="Calibri"/>
          <w:szCs w:val="24"/>
          <w:lang w:val="es-PR"/>
        </w:rPr>
        <w:tab/>
        <w:t xml:space="preserve">       </w:t>
      </w:r>
      <w:r w:rsidRPr="00653655">
        <w:rPr>
          <w:rFonts w:ascii="Book Antiqua" w:hAnsi="Book Antiqua" w:cs="Calibri"/>
          <w:szCs w:val="24"/>
          <w:lang w:val="es-PR"/>
        </w:rPr>
        <w:tab/>
        <w:t>               </w:t>
      </w:r>
      <w:r w:rsidRPr="000E0FE4">
        <w:rPr>
          <w:rFonts w:ascii="Book Antiqua" w:hAnsi="Book Antiqua" w:cs="Calibri"/>
          <w:szCs w:val="24"/>
          <w:u w:val="single"/>
          <w:lang w:val="es-PR"/>
        </w:rPr>
        <w:t>14,517,000</w:t>
      </w:r>
      <w:r w:rsidRPr="00653655">
        <w:rPr>
          <w:rFonts w:ascii="Book Antiqua" w:hAnsi="Book Antiqua" w:cs="Calibri"/>
          <w:szCs w:val="24"/>
          <w:lang w:val="es-PR"/>
        </w:rPr>
        <w:t> </w:t>
      </w:r>
    </w:p>
    <w:p w14:paraId="3145069D" w14:textId="7C29437C" w:rsidR="00653655" w:rsidRPr="00653655" w:rsidRDefault="00653655" w:rsidP="00BF7CBF">
      <w:pPr>
        <w:pStyle w:val="ListParagraph"/>
        <w:numPr>
          <w:ilvl w:val="6"/>
          <w:numId w:val="50"/>
        </w:numPr>
        <w:tabs>
          <w:tab w:val="left" w:pos="1984"/>
        </w:tabs>
        <w:spacing w:after="360"/>
        <w:ind w:left="450" w:hanging="450"/>
        <w:contextualSpacing w:val="0"/>
        <w:rPr>
          <w:rFonts w:ascii="Book Antiqua" w:hAnsi="Book Antiqua" w:cs="Calibri"/>
          <w:szCs w:val="24"/>
          <w:lang w:val="es-PR"/>
        </w:rPr>
      </w:pPr>
      <w:r w:rsidRPr="00653655">
        <w:rPr>
          <w:rFonts w:ascii="Book Antiqua" w:hAnsi="Book Antiqua" w:cs="Calibri"/>
          <w:szCs w:val="24"/>
          <w:lang w:val="es-PR"/>
        </w:rPr>
        <w:t>Departamento de Recreación y Deportes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01B7493" w14:textId="74FB367B" w:rsidR="00653655" w:rsidRPr="00653655" w:rsidRDefault="00653655" w:rsidP="00BF7CBF">
      <w:pPr>
        <w:pStyle w:val="ListParagraph"/>
        <w:numPr>
          <w:ilvl w:val="3"/>
          <w:numId w:val="1156"/>
        </w:numPr>
        <w:tabs>
          <w:tab w:val="left" w:pos="1984"/>
        </w:tabs>
        <w:spacing w:after="360"/>
        <w:ind w:left="540" w:hanging="45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17,285,000 </w:t>
      </w:r>
    </w:p>
    <w:p w14:paraId="78540670" w14:textId="5533368C" w:rsidR="00653655" w:rsidRPr="00653655" w:rsidRDefault="00653655" w:rsidP="00BF7CBF">
      <w:pPr>
        <w:pStyle w:val="ListParagraph"/>
        <w:numPr>
          <w:ilvl w:val="2"/>
          <w:numId w:val="115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11,937,000   </w:t>
      </w:r>
    </w:p>
    <w:p w14:paraId="4A87EB20" w14:textId="77777777" w:rsidR="00653655" w:rsidRPr="00653655" w:rsidRDefault="00653655" w:rsidP="00BF7CBF">
      <w:pPr>
        <w:pStyle w:val="ListParagraph"/>
        <w:numPr>
          <w:ilvl w:val="2"/>
          <w:numId w:val="115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Sueldos para Puestos de Confianza               1,572,000  </w:t>
      </w:r>
    </w:p>
    <w:p w14:paraId="5B540EF4" w14:textId="77777777" w:rsidR="00653655" w:rsidRPr="00653655" w:rsidRDefault="00653655" w:rsidP="00BF7CBF">
      <w:pPr>
        <w:pStyle w:val="ListParagraph"/>
        <w:numPr>
          <w:ilvl w:val="2"/>
          <w:numId w:val="115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821,000  </w:t>
      </w:r>
    </w:p>
    <w:p w14:paraId="42CE88CC" w14:textId="77777777" w:rsidR="00653655" w:rsidRPr="00653655" w:rsidRDefault="00653655" w:rsidP="00BF7CBF">
      <w:pPr>
        <w:pStyle w:val="ListParagraph"/>
        <w:numPr>
          <w:ilvl w:val="2"/>
          <w:numId w:val="115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1,657,000 </w:t>
      </w:r>
    </w:p>
    <w:p w14:paraId="0862D201" w14:textId="77777777" w:rsidR="00653655" w:rsidRPr="00653655" w:rsidRDefault="00653655" w:rsidP="002274B4">
      <w:pPr>
        <w:pStyle w:val="ListParagraph"/>
        <w:numPr>
          <w:ilvl w:val="2"/>
          <w:numId w:val="1157"/>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Jubilación anticipada y Programa </w:t>
      </w:r>
    </w:p>
    <w:p w14:paraId="521F2650"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1,123,000 </w:t>
      </w:r>
    </w:p>
    <w:p w14:paraId="1BF0EC76"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100D9C83" w14:textId="77777777" w:rsidR="00653655" w:rsidRPr="00653655" w:rsidRDefault="00653655" w:rsidP="00BF7CBF">
      <w:pPr>
        <w:pStyle w:val="ListParagraph"/>
        <w:numPr>
          <w:ilvl w:val="2"/>
          <w:numId w:val="115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175,000 </w:t>
      </w:r>
    </w:p>
    <w:p w14:paraId="753A1212" w14:textId="60497A79"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851DE0">
        <w:rPr>
          <w:rFonts w:ascii="Book Antiqua" w:hAnsi="Book Antiqua" w:cs="Calibri"/>
          <w:szCs w:val="24"/>
          <w:lang w:val="es-PR"/>
        </w:rPr>
        <w:tab/>
      </w:r>
      <w:r w:rsidR="00851DE0">
        <w:rPr>
          <w:rFonts w:ascii="Book Antiqua" w:hAnsi="Book Antiqua" w:cs="Calibri"/>
          <w:szCs w:val="24"/>
          <w:lang w:val="es-PR"/>
        </w:rPr>
        <w:tab/>
      </w:r>
      <w:r w:rsidRPr="00653655">
        <w:rPr>
          <w:rFonts w:ascii="Book Antiqua" w:hAnsi="Book Antiqua" w:cs="Calibri"/>
          <w:szCs w:val="24"/>
          <w:lang w:val="es-PR"/>
        </w:rPr>
        <w:t>9,831,000 </w:t>
      </w:r>
    </w:p>
    <w:p w14:paraId="4FD43D7D" w14:textId="1253EFEF"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00851DE0">
        <w:rPr>
          <w:rFonts w:ascii="Book Antiqua" w:hAnsi="Book Antiqua" w:cs="Calibri"/>
          <w:szCs w:val="24"/>
          <w:lang w:val="es-PR"/>
        </w:rPr>
        <w:tab/>
      </w:r>
      <w:r w:rsidR="00851DE0">
        <w:rPr>
          <w:rFonts w:ascii="Book Antiqua" w:hAnsi="Book Antiqua" w:cs="Calibri"/>
          <w:szCs w:val="24"/>
          <w:lang w:val="es-PR"/>
        </w:rPr>
        <w:tab/>
      </w:r>
      <w:r w:rsidRPr="00653655">
        <w:rPr>
          <w:rFonts w:ascii="Book Antiqua" w:hAnsi="Book Antiqua" w:cs="Calibri"/>
          <w:szCs w:val="24"/>
          <w:lang w:val="es-PR"/>
        </w:rPr>
        <w:t>5,290,000 </w:t>
      </w:r>
    </w:p>
    <w:p w14:paraId="1C47D57B" w14:textId="77777777" w:rsidR="00653655" w:rsidRPr="00653655" w:rsidRDefault="00653655" w:rsidP="00BF7CBF">
      <w:pPr>
        <w:pStyle w:val="ListParagraph"/>
        <w:numPr>
          <w:ilvl w:val="2"/>
          <w:numId w:val="115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1,557,000  </w:t>
      </w:r>
    </w:p>
    <w:p w14:paraId="0AD586D6" w14:textId="77777777" w:rsidR="00653655" w:rsidRPr="00653655" w:rsidRDefault="00653655" w:rsidP="00BF7CBF">
      <w:pPr>
        <w:pStyle w:val="ListParagraph"/>
        <w:numPr>
          <w:ilvl w:val="2"/>
          <w:numId w:val="115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3,433,000 </w:t>
      </w:r>
    </w:p>
    <w:p w14:paraId="3CA2673B" w14:textId="77777777" w:rsidR="00653655" w:rsidRPr="00653655" w:rsidRDefault="00653655" w:rsidP="00BF7CBF">
      <w:pPr>
        <w:pStyle w:val="ListParagraph"/>
        <w:numPr>
          <w:ilvl w:val="2"/>
          <w:numId w:val="115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140,000  </w:t>
      </w:r>
    </w:p>
    <w:p w14:paraId="3D5F11B5" w14:textId="77777777" w:rsidR="00653655" w:rsidRPr="00653655" w:rsidRDefault="00653655" w:rsidP="002274B4">
      <w:pPr>
        <w:pStyle w:val="ListParagraph"/>
        <w:numPr>
          <w:ilvl w:val="2"/>
          <w:numId w:val="1158"/>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Pago de combustibles y </w:t>
      </w:r>
    </w:p>
    <w:p w14:paraId="03372D57"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160,000 </w:t>
      </w:r>
    </w:p>
    <w:p w14:paraId="0F739AC7"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76D31B40" w14:textId="43E9FF91"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2,936,000 </w:t>
      </w:r>
    </w:p>
    <w:p w14:paraId="1BC94C62" w14:textId="77777777" w:rsidR="00653655" w:rsidRPr="00653655" w:rsidRDefault="00653655" w:rsidP="00BF7CBF">
      <w:pPr>
        <w:pStyle w:val="ListParagraph"/>
        <w:numPr>
          <w:ilvl w:val="2"/>
          <w:numId w:val="115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1,786,000  </w:t>
      </w:r>
    </w:p>
    <w:p w14:paraId="148405D3" w14:textId="77777777" w:rsidR="00653655" w:rsidRPr="00653655" w:rsidRDefault="00653655" w:rsidP="00BF7CBF">
      <w:pPr>
        <w:pStyle w:val="ListParagraph"/>
        <w:numPr>
          <w:ilvl w:val="2"/>
          <w:numId w:val="115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1,024,000 </w:t>
      </w:r>
    </w:p>
    <w:p w14:paraId="27E0284D" w14:textId="0C4049AC" w:rsidR="00653655" w:rsidRPr="00653655" w:rsidRDefault="00653655" w:rsidP="00BF7CBF">
      <w:pPr>
        <w:pStyle w:val="ListParagraph"/>
        <w:numPr>
          <w:ilvl w:val="2"/>
          <w:numId w:val="115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126,000  </w:t>
      </w:r>
    </w:p>
    <w:p w14:paraId="5D76D1BC" w14:textId="5743EEA5"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 xml:space="preserve"> 221,000 </w:t>
      </w:r>
    </w:p>
    <w:p w14:paraId="3259093E" w14:textId="48A81AB6"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170,000  </w:t>
      </w:r>
    </w:p>
    <w:p w14:paraId="1CC4513D" w14:textId="3E62B3A2" w:rsidR="00653655" w:rsidRPr="00653655" w:rsidRDefault="00653655" w:rsidP="00BF7CBF">
      <w:pPr>
        <w:pStyle w:val="ListParagraph"/>
        <w:numPr>
          <w:ilvl w:val="2"/>
          <w:numId w:val="116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 </w:t>
      </w:r>
      <w:r w:rsidRPr="00653655">
        <w:rPr>
          <w:rFonts w:ascii="Book Antiqua" w:hAnsi="Book Antiqua" w:cs="Calibri"/>
          <w:szCs w:val="24"/>
          <w:lang w:val="es-PR"/>
        </w:rPr>
        <w:tab/>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70,000  </w:t>
      </w:r>
    </w:p>
    <w:p w14:paraId="326D501A" w14:textId="0F9753E8" w:rsidR="00653655" w:rsidRPr="00653655" w:rsidRDefault="00653655" w:rsidP="00BF7CBF">
      <w:pPr>
        <w:pStyle w:val="ListParagraph"/>
        <w:numPr>
          <w:ilvl w:val="2"/>
          <w:numId w:val="116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b/>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100,000 </w:t>
      </w:r>
    </w:p>
    <w:p w14:paraId="26A6BF1A" w14:textId="34C4163D"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62,000 </w:t>
      </w:r>
    </w:p>
    <w:p w14:paraId="65FE1120" w14:textId="010F050C"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339,000 </w:t>
      </w:r>
    </w:p>
    <w:p w14:paraId="5EE3D9CE" w14:textId="41AF1BCC"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162,000 </w:t>
      </w:r>
    </w:p>
    <w:p w14:paraId="6627A43A" w14:textId="7B4A68C2" w:rsidR="00653655" w:rsidRPr="00653655" w:rsidRDefault="00653655" w:rsidP="00BF7CBF">
      <w:pPr>
        <w:pStyle w:val="ListParagraph"/>
        <w:numPr>
          <w:ilvl w:val="3"/>
          <w:numId w:val="1156"/>
        </w:numPr>
        <w:tabs>
          <w:tab w:val="left" w:pos="1984"/>
        </w:tabs>
        <w:spacing w:after="360"/>
        <w:ind w:left="540" w:hanging="540"/>
        <w:contextualSpacing w:val="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50,000 </w:t>
      </w:r>
    </w:p>
    <w:p w14:paraId="19D43098" w14:textId="77777777" w:rsidR="00653655" w:rsidRPr="00653655" w:rsidRDefault="00653655" w:rsidP="002274B4">
      <w:pPr>
        <w:pStyle w:val="ListParagraph"/>
        <w:numPr>
          <w:ilvl w:val="3"/>
          <w:numId w:val="1156"/>
        </w:numPr>
        <w:tabs>
          <w:tab w:val="left" w:pos="1984"/>
        </w:tabs>
        <w:ind w:left="540" w:hanging="540"/>
        <w:contextualSpacing w:val="0"/>
        <w:rPr>
          <w:rFonts w:ascii="Book Antiqua" w:hAnsi="Book Antiqua" w:cs="Calibri"/>
          <w:szCs w:val="24"/>
          <w:lang w:val="es-PR"/>
        </w:rPr>
      </w:pPr>
      <w:r w:rsidRPr="00653655">
        <w:rPr>
          <w:rFonts w:ascii="Book Antiqua" w:hAnsi="Book Antiqua" w:cs="Calibri"/>
          <w:szCs w:val="24"/>
          <w:lang w:val="es-PR"/>
        </w:rPr>
        <w:t>Incentivos y subsidios dirigidos al  </w:t>
      </w:r>
    </w:p>
    <w:p w14:paraId="7C5903CB" w14:textId="42229670" w:rsidR="00653655" w:rsidRDefault="00851DE0" w:rsidP="002274B4">
      <w:pPr>
        <w:pStyle w:val="ListParagraph"/>
        <w:tabs>
          <w:tab w:val="left" w:pos="630"/>
          <w:tab w:val="left" w:pos="1984"/>
        </w:tabs>
        <w:ind w:left="90"/>
        <w:contextualSpacing w:val="0"/>
        <w:rPr>
          <w:rFonts w:ascii="Book Antiqua" w:hAnsi="Book Antiqua" w:cs="Calibri"/>
          <w:szCs w:val="24"/>
          <w:lang w:val="es-PR"/>
        </w:rPr>
      </w:pPr>
      <w:r>
        <w:rPr>
          <w:rFonts w:ascii="Book Antiqua" w:hAnsi="Book Antiqua" w:cs="Calibri"/>
          <w:szCs w:val="24"/>
          <w:lang w:val="es-PR"/>
        </w:rPr>
        <w:tab/>
      </w:r>
      <w:r w:rsidR="00653655" w:rsidRPr="00653655">
        <w:rPr>
          <w:rFonts w:ascii="Book Antiqua" w:hAnsi="Book Antiqua" w:cs="Calibri"/>
          <w:szCs w:val="24"/>
          <w:lang w:val="es-PR"/>
        </w:rPr>
        <w:t>bienestar de la ciudadanía</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sidR="00653655" w:rsidRPr="00653655">
        <w:rPr>
          <w:rFonts w:ascii="Book Antiqua" w:hAnsi="Book Antiqua" w:cs="Calibri"/>
          <w:szCs w:val="24"/>
          <w:lang w:val="es-PR"/>
        </w:rPr>
        <w:tab/>
      </w:r>
      <w:r w:rsidR="00A15EEE">
        <w:rPr>
          <w:rFonts w:ascii="Book Antiqua" w:hAnsi="Book Antiqua" w:cs="Calibri"/>
          <w:szCs w:val="24"/>
          <w:lang w:val="es-PR"/>
        </w:rPr>
        <w:tab/>
      </w:r>
      <w:r w:rsidR="00653655" w:rsidRPr="00653655">
        <w:rPr>
          <w:rFonts w:ascii="Book Antiqua" w:hAnsi="Book Antiqua" w:cs="Calibri"/>
          <w:szCs w:val="24"/>
          <w:lang w:val="es-PR"/>
        </w:rPr>
        <w:t>22,000  </w:t>
      </w:r>
    </w:p>
    <w:p w14:paraId="30787CEA" w14:textId="77777777" w:rsidR="002274B4" w:rsidRPr="00653655" w:rsidRDefault="002274B4" w:rsidP="002274B4">
      <w:pPr>
        <w:pStyle w:val="ListParagraph"/>
        <w:tabs>
          <w:tab w:val="left" w:pos="630"/>
          <w:tab w:val="left" w:pos="1984"/>
        </w:tabs>
        <w:ind w:left="90"/>
        <w:contextualSpacing w:val="0"/>
        <w:rPr>
          <w:rFonts w:ascii="Book Antiqua" w:hAnsi="Book Antiqua" w:cs="Calibri"/>
          <w:szCs w:val="24"/>
          <w:lang w:val="es-PR"/>
        </w:rPr>
      </w:pPr>
    </w:p>
    <w:p w14:paraId="7DF37502" w14:textId="73357F52" w:rsidR="00653655" w:rsidRPr="00653655" w:rsidRDefault="002D1945" w:rsidP="00BF7CBF">
      <w:pPr>
        <w:pStyle w:val="ListParagraph"/>
        <w:tabs>
          <w:tab w:val="left" w:pos="1984"/>
        </w:tabs>
        <w:spacing w:after="360"/>
        <w:ind w:left="360" w:hanging="180"/>
        <w:contextualSpacing w:val="0"/>
        <w:rPr>
          <w:rFonts w:ascii="Book Antiqua" w:hAnsi="Book Antiqua" w:cs="Calibri"/>
          <w:szCs w:val="24"/>
          <w:lang w:val="es-PR"/>
        </w:rPr>
      </w:pPr>
      <w:r w:rsidRPr="003D16DE">
        <w:rPr>
          <w:rFonts w:ascii="Book Antiqua" w:hAnsi="Book Antiqua" w:cs="Calibri"/>
          <w:szCs w:val="24"/>
          <w:lang w:val="es-PR"/>
        </w:rPr>
        <w:t>L.</w:t>
      </w:r>
      <w:r w:rsidRPr="003D16DE">
        <w:rPr>
          <w:rFonts w:ascii="Book Antiqua" w:hAnsi="Book Antiqua" w:cs="Calibri"/>
          <w:i/>
          <w:iCs/>
          <w:szCs w:val="24"/>
          <w:lang w:val="es-PR"/>
        </w:rPr>
        <w:t xml:space="preserve">  </w:t>
      </w:r>
      <w:r w:rsidR="00653655" w:rsidRPr="00653655">
        <w:rPr>
          <w:rFonts w:ascii="Book Antiqua" w:hAnsi="Book Antiqua" w:cs="Calibri"/>
          <w:szCs w:val="24"/>
          <w:lang w:val="es-PR"/>
        </w:rPr>
        <w:t xml:space="preserve">Aportaciones a entidades no gubernamentales </w:t>
      </w:r>
      <w:r w:rsidR="00653655"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851DE0">
        <w:rPr>
          <w:rFonts w:ascii="Book Antiqua" w:hAnsi="Book Antiqua" w:cs="Calibri"/>
          <w:szCs w:val="24"/>
          <w:lang w:val="es-PR"/>
        </w:rPr>
        <w:tab/>
      </w:r>
      <w:r w:rsidR="00653655" w:rsidRPr="00653655">
        <w:rPr>
          <w:rFonts w:ascii="Book Antiqua" w:hAnsi="Book Antiqua" w:cs="Calibri"/>
          <w:szCs w:val="24"/>
          <w:lang w:val="es-PR"/>
        </w:rPr>
        <w:t>976,000 </w:t>
      </w:r>
    </w:p>
    <w:p w14:paraId="7FDCCE13" w14:textId="77777777" w:rsidR="00653655" w:rsidRPr="00653655" w:rsidRDefault="00653655" w:rsidP="002274B4">
      <w:pPr>
        <w:pStyle w:val="ListParagraph"/>
        <w:numPr>
          <w:ilvl w:val="2"/>
          <w:numId w:val="1161"/>
        </w:numPr>
        <w:tabs>
          <w:tab w:val="clear" w:pos="2250"/>
          <w:tab w:val="num" w:pos="1980"/>
        </w:tabs>
        <w:ind w:left="2070" w:hanging="180"/>
        <w:contextualSpacing w:val="0"/>
        <w:rPr>
          <w:rFonts w:ascii="Book Antiqua" w:hAnsi="Book Antiqua" w:cs="Calibri"/>
          <w:szCs w:val="24"/>
          <w:lang w:val="es-PR"/>
        </w:rPr>
      </w:pPr>
      <w:r w:rsidRPr="00653655">
        <w:rPr>
          <w:rFonts w:ascii="Book Antiqua" w:hAnsi="Book Antiqua" w:cs="Calibri"/>
          <w:szCs w:val="24"/>
          <w:lang w:val="es-PR"/>
        </w:rPr>
        <w:t>Para gastos relacionados al entrenamiento  </w:t>
      </w:r>
    </w:p>
    <w:p w14:paraId="54DAB4F3" w14:textId="77777777" w:rsidR="00653655" w:rsidRPr="00653655" w:rsidRDefault="00653655" w:rsidP="002274B4">
      <w:pPr>
        <w:pStyle w:val="ListParagraph"/>
        <w:tabs>
          <w:tab w:val="num" w:pos="1980"/>
        </w:tabs>
        <w:ind w:left="2070" w:hanging="180"/>
        <w:contextualSpacing w:val="0"/>
        <w:rPr>
          <w:rFonts w:ascii="Book Antiqua" w:hAnsi="Book Antiqua" w:cs="Calibri"/>
          <w:szCs w:val="24"/>
          <w:lang w:val="es-PR"/>
        </w:rPr>
      </w:pPr>
      <w:r w:rsidRPr="00653655">
        <w:rPr>
          <w:rFonts w:ascii="Book Antiqua" w:hAnsi="Book Antiqua" w:cs="Calibri"/>
          <w:szCs w:val="24"/>
          <w:lang w:val="es-PR"/>
        </w:rPr>
        <w:lastRenderedPageBreak/>
        <w:t>de atletas, Ley 119-2001 conocida como Ley  </w:t>
      </w:r>
    </w:p>
    <w:p w14:paraId="655CA677" w14:textId="77777777" w:rsidR="00653655" w:rsidRPr="00653655" w:rsidRDefault="00653655" w:rsidP="002274B4">
      <w:pPr>
        <w:pStyle w:val="ListParagraph"/>
        <w:tabs>
          <w:tab w:val="num" w:pos="1980"/>
        </w:tabs>
        <w:ind w:left="2070" w:hanging="180"/>
        <w:contextualSpacing w:val="0"/>
        <w:rPr>
          <w:rFonts w:ascii="Book Antiqua" w:hAnsi="Book Antiqua" w:cs="Calibri"/>
          <w:szCs w:val="24"/>
          <w:lang w:val="es-PR"/>
        </w:rPr>
      </w:pPr>
      <w:r w:rsidRPr="00653655">
        <w:rPr>
          <w:rFonts w:ascii="Book Antiqua" w:hAnsi="Book Antiqua" w:cs="Calibri"/>
          <w:szCs w:val="24"/>
          <w:lang w:val="es-PR"/>
        </w:rPr>
        <w:t>del Fondo y la Junta para el Desarrollo del  </w:t>
      </w:r>
    </w:p>
    <w:p w14:paraId="2E6B1B6B" w14:textId="77777777" w:rsidR="00653655" w:rsidRPr="00653655" w:rsidRDefault="00653655" w:rsidP="002274B4">
      <w:pPr>
        <w:pStyle w:val="ListParagraph"/>
        <w:tabs>
          <w:tab w:val="num" w:pos="1980"/>
        </w:tabs>
        <w:ind w:left="2070" w:hanging="180"/>
        <w:contextualSpacing w:val="0"/>
        <w:rPr>
          <w:rFonts w:ascii="Book Antiqua" w:hAnsi="Book Antiqua" w:cs="Calibri"/>
          <w:szCs w:val="24"/>
          <w:lang w:val="es-PR"/>
        </w:rPr>
      </w:pPr>
      <w:r w:rsidRPr="00653655">
        <w:rPr>
          <w:rFonts w:ascii="Book Antiqua" w:hAnsi="Book Antiqua" w:cs="Calibri"/>
          <w:szCs w:val="24"/>
          <w:lang w:val="es-PR"/>
        </w:rPr>
        <w:t>Atleta Puertorriqueño de Alto Rendimiento  </w:t>
      </w:r>
    </w:p>
    <w:p w14:paraId="5E0798D5" w14:textId="249D60E1" w:rsidR="00653655" w:rsidRDefault="00653655" w:rsidP="002274B4">
      <w:pPr>
        <w:pStyle w:val="ListParagraph"/>
        <w:tabs>
          <w:tab w:val="num" w:pos="1980"/>
        </w:tabs>
        <w:ind w:left="2070" w:hanging="180"/>
        <w:contextualSpacing w:val="0"/>
        <w:rPr>
          <w:rFonts w:ascii="Book Antiqua" w:hAnsi="Book Antiqua" w:cs="Calibri"/>
          <w:szCs w:val="24"/>
          <w:lang w:val="es-PR"/>
        </w:rPr>
      </w:pPr>
      <w:r w:rsidRPr="00653655">
        <w:rPr>
          <w:rFonts w:ascii="Book Antiqua" w:hAnsi="Book Antiqua" w:cs="Calibri"/>
          <w:szCs w:val="24"/>
          <w:lang w:val="es-PR"/>
        </w:rPr>
        <w:t>a Tiempo Completo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404,000 </w:t>
      </w:r>
    </w:p>
    <w:p w14:paraId="4130D4D2" w14:textId="77777777" w:rsidR="000D7088" w:rsidRPr="00653655" w:rsidRDefault="000D7088" w:rsidP="002274B4">
      <w:pPr>
        <w:pStyle w:val="ListParagraph"/>
        <w:tabs>
          <w:tab w:val="num" w:pos="1980"/>
        </w:tabs>
        <w:ind w:left="2070" w:hanging="180"/>
        <w:contextualSpacing w:val="0"/>
        <w:rPr>
          <w:rFonts w:ascii="Book Antiqua" w:hAnsi="Book Antiqua" w:cs="Calibri"/>
          <w:szCs w:val="24"/>
          <w:lang w:val="es-PR"/>
        </w:rPr>
      </w:pPr>
    </w:p>
    <w:p w14:paraId="647F0FB9" w14:textId="77777777" w:rsidR="00653655" w:rsidRPr="00653655" w:rsidRDefault="00653655" w:rsidP="002274B4">
      <w:pPr>
        <w:pStyle w:val="ListParagraph"/>
        <w:numPr>
          <w:ilvl w:val="2"/>
          <w:numId w:val="1161"/>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cubrir el costo de un torneo de  </w:t>
      </w:r>
    </w:p>
    <w:p w14:paraId="798B1F12" w14:textId="77777777" w:rsidR="00653655" w:rsidRP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béisbol de Clase A, incluidos los gastos  </w:t>
      </w:r>
    </w:p>
    <w:p w14:paraId="6933E0D6" w14:textId="77777777" w:rsidR="00653655" w:rsidRP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administrativos, las tarifas de arbitraje  </w:t>
      </w:r>
    </w:p>
    <w:p w14:paraId="06454FC8"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y las tarifas de franquicia.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222,000 </w:t>
      </w:r>
    </w:p>
    <w:p w14:paraId="75630AF8" w14:textId="77777777" w:rsidR="000D7088" w:rsidRPr="00653655" w:rsidRDefault="000D7088" w:rsidP="002274B4">
      <w:pPr>
        <w:pStyle w:val="ListParagraph"/>
        <w:tabs>
          <w:tab w:val="left" w:pos="1984"/>
        </w:tabs>
        <w:ind w:left="2250"/>
        <w:contextualSpacing w:val="0"/>
        <w:rPr>
          <w:rFonts w:ascii="Book Antiqua" w:hAnsi="Book Antiqua" w:cs="Calibri"/>
          <w:szCs w:val="24"/>
          <w:lang w:val="es-PR"/>
        </w:rPr>
      </w:pPr>
    </w:p>
    <w:p w14:paraId="2C125D8F" w14:textId="77777777" w:rsidR="00653655" w:rsidRPr="00653655" w:rsidRDefault="00653655" w:rsidP="002274B4">
      <w:pPr>
        <w:pStyle w:val="ListParagraph"/>
        <w:numPr>
          <w:ilvl w:val="2"/>
          <w:numId w:val="1161"/>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Aportación para la organización  </w:t>
      </w:r>
    </w:p>
    <w:p w14:paraId="579C0FBD"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antidopaje Ley 108-2022</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158,000 </w:t>
      </w:r>
    </w:p>
    <w:p w14:paraId="2C1A23B9" w14:textId="77777777" w:rsidR="000D7088" w:rsidRPr="00653655" w:rsidRDefault="000D7088" w:rsidP="002274B4">
      <w:pPr>
        <w:pStyle w:val="ListParagraph"/>
        <w:tabs>
          <w:tab w:val="left" w:pos="1984"/>
        </w:tabs>
        <w:ind w:left="2250"/>
        <w:contextualSpacing w:val="0"/>
        <w:rPr>
          <w:rFonts w:ascii="Book Antiqua" w:hAnsi="Book Antiqua" w:cs="Calibri"/>
          <w:szCs w:val="24"/>
          <w:lang w:val="es-PR"/>
        </w:rPr>
      </w:pPr>
    </w:p>
    <w:p w14:paraId="1914A8DE" w14:textId="77777777" w:rsidR="00653655" w:rsidRPr="00653655" w:rsidRDefault="00653655" w:rsidP="002274B4">
      <w:pPr>
        <w:pStyle w:val="ListParagraph"/>
        <w:numPr>
          <w:ilvl w:val="2"/>
          <w:numId w:val="1161"/>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la membresía de la NCAA de  </w:t>
      </w:r>
    </w:p>
    <w:p w14:paraId="489F1302" w14:textId="77777777" w:rsidR="00653655" w:rsidRP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la UPR Bayamón, Río Piedras y </w:t>
      </w:r>
    </w:p>
    <w:p w14:paraId="19A8FCB6"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 xml:space="preserve">Mayagüez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150,000 </w:t>
      </w:r>
    </w:p>
    <w:p w14:paraId="04AD660F" w14:textId="77777777" w:rsidR="000D7088" w:rsidRPr="00653655" w:rsidRDefault="000D7088" w:rsidP="002274B4">
      <w:pPr>
        <w:pStyle w:val="ListParagraph"/>
        <w:tabs>
          <w:tab w:val="left" w:pos="1984"/>
        </w:tabs>
        <w:ind w:left="2250"/>
        <w:contextualSpacing w:val="0"/>
        <w:rPr>
          <w:rFonts w:ascii="Book Antiqua" w:hAnsi="Book Antiqua" w:cs="Calibri"/>
          <w:szCs w:val="24"/>
          <w:lang w:val="es-PR"/>
        </w:rPr>
      </w:pPr>
    </w:p>
    <w:p w14:paraId="02F38273" w14:textId="77777777" w:rsidR="00653655" w:rsidRPr="00653655" w:rsidRDefault="00653655" w:rsidP="002274B4">
      <w:pPr>
        <w:pStyle w:val="ListParagraph"/>
        <w:numPr>
          <w:ilvl w:val="2"/>
          <w:numId w:val="1161"/>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52E02F52"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42,000 </w:t>
      </w:r>
    </w:p>
    <w:p w14:paraId="6F850936" w14:textId="77777777" w:rsidR="000D7088" w:rsidRPr="00653655" w:rsidRDefault="000D7088" w:rsidP="002274B4">
      <w:pPr>
        <w:pStyle w:val="ListParagraph"/>
        <w:tabs>
          <w:tab w:val="left" w:pos="1984"/>
        </w:tabs>
        <w:ind w:left="2250"/>
        <w:contextualSpacing w:val="0"/>
        <w:rPr>
          <w:rFonts w:ascii="Book Antiqua" w:hAnsi="Book Antiqua" w:cs="Calibri"/>
          <w:szCs w:val="24"/>
          <w:lang w:val="es-PR"/>
        </w:rPr>
      </w:pPr>
    </w:p>
    <w:p w14:paraId="7D8449CF" w14:textId="7F89EE2D" w:rsidR="00653655" w:rsidRDefault="00653655" w:rsidP="002274B4">
      <w:pPr>
        <w:tabs>
          <w:tab w:val="left" w:pos="1984"/>
        </w:tabs>
        <w:rPr>
          <w:rFonts w:ascii="Book Antiqua" w:hAnsi="Book Antiqua" w:cs="Calibri"/>
          <w:szCs w:val="24"/>
          <w:lang w:val="es-PR"/>
        </w:rPr>
      </w:pPr>
      <w:proofErr w:type="gramStart"/>
      <w:r w:rsidRPr="00A15EEE">
        <w:rPr>
          <w:rFonts w:ascii="Book Antiqua" w:hAnsi="Book Antiqua" w:cs="Calibri"/>
          <w:szCs w:val="24"/>
          <w:lang w:val="es-PR"/>
        </w:rPr>
        <w:t>Total</w:t>
      </w:r>
      <w:proofErr w:type="gramEnd"/>
      <w:r w:rsidRPr="00A15EEE">
        <w:rPr>
          <w:rFonts w:ascii="Book Antiqua" w:hAnsi="Book Antiqua" w:cs="Calibri"/>
          <w:szCs w:val="24"/>
          <w:lang w:val="es-PR"/>
        </w:rPr>
        <w:t xml:space="preserve"> Departamento de Recreación y Deportes       </w:t>
      </w:r>
      <w:r w:rsidRPr="00A15EEE">
        <w:rPr>
          <w:rFonts w:ascii="Book Antiqua" w:hAnsi="Book Antiqua" w:cs="Calibri"/>
          <w:szCs w:val="24"/>
          <w:lang w:val="es-PR"/>
        </w:rPr>
        <w:tab/>
        <w:t xml:space="preserve">                               </w:t>
      </w:r>
      <w:r w:rsidR="00A15EEE">
        <w:rPr>
          <w:rFonts w:ascii="Book Antiqua" w:hAnsi="Book Antiqua" w:cs="Calibri"/>
          <w:szCs w:val="24"/>
          <w:lang w:val="es-PR"/>
        </w:rPr>
        <w:tab/>
      </w:r>
      <w:r w:rsidRPr="000E0FE4">
        <w:rPr>
          <w:rFonts w:ascii="Book Antiqua" w:hAnsi="Book Antiqua" w:cs="Calibri"/>
          <w:szCs w:val="24"/>
          <w:u w:val="single"/>
          <w:lang w:val="es-PR"/>
        </w:rPr>
        <w:t>37,344,000</w:t>
      </w:r>
      <w:r w:rsidRPr="000E0FE4">
        <w:rPr>
          <w:szCs w:val="24"/>
          <w:u w:val="single"/>
          <w:lang w:val="es-PR"/>
        </w:rPr>
        <w:t> </w:t>
      </w:r>
      <w:r w:rsidRPr="00A15EEE">
        <w:rPr>
          <w:rFonts w:ascii="Book Antiqua" w:hAnsi="Book Antiqua" w:cs="Calibri"/>
          <w:szCs w:val="24"/>
          <w:lang w:val="es-PR"/>
        </w:rPr>
        <w:t> </w:t>
      </w:r>
    </w:p>
    <w:p w14:paraId="1145AAE8" w14:textId="77777777" w:rsidR="000D7088" w:rsidRPr="00A15EEE" w:rsidRDefault="000D7088" w:rsidP="002274B4">
      <w:pPr>
        <w:tabs>
          <w:tab w:val="left" w:pos="1984"/>
        </w:tabs>
        <w:rPr>
          <w:rFonts w:ascii="Book Antiqua" w:hAnsi="Book Antiqua" w:cs="Calibri"/>
          <w:szCs w:val="24"/>
          <w:lang w:val="es-PR"/>
        </w:rPr>
      </w:pPr>
    </w:p>
    <w:p w14:paraId="5710860E" w14:textId="249A1599" w:rsidR="00653655" w:rsidRDefault="00653655" w:rsidP="002274B4">
      <w:pPr>
        <w:pStyle w:val="ListParagraph"/>
        <w:numPr>
          <w:ilvl w:val="6"/>
          <w:numId w:val="50"/>
        </w:numPr>
        <w:tabs>
          <w:tab w:val="left" w:pos="1984"/>
        </w:tabs>
        <w:ind w:left="270" w:hanging="450"/>
        <w:contextualSpacing w:val="0"/>
        <w:rPr>
          <w:rFonts w:ascii="Book Antiqua" w:hAnsi="Book Antiqua" w:cs="Calibri"/>
          <w:szCs w:val="24"/>
          <w:lang w:val="es-PR"/>
        </w:rPr>
      </w:pPr>
      <w:r w:rsidRPr="00653655">
        <w:rPr>
          <w:rFonts w:ascii="Book Antiqua" w:hAnsi="Book Antiqua" w:cs="Calibri"/>
          <w:szCs w:val="24"/>
          <w:lang w:val="es-PR"/>
        </w:rPr>
        <w:t>Panel Sobre el Fiscal Especial Independiente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595E3658" w14:textId="77777777" w:rsidR="000D7088" w:rsidRPr="00653655" w:rsidRDefault="000D7088" w:rsidP="000D7088">
      <w:pPr>
        <w:pStyle w:val="ListParagraph"/>
        <w:tabs>
          <w:tab w:val="left" w:pos="1984"/>
        </w:tabs>
        <w:ind w:left="270"/>
        <w:contextualSpacing w:val="0"/>
        <w:rPr>
          <w:rFonts w:ascii="Book Antiqua" w:hAnsi="Book Antiqua" w:cs="Calibri"/>
          <w:szCs w:val="24"/>
          <w:lang w:val="es-PR"/>
        </w:rPr>
      </w:pPr>
    </w:p>
    <w:p w14:paraId="2FF3AAAB" w14:textId="21675C32" w:rsidR="00653655" w:rsidRDefault="00653655" w:rsidP="002274B4">
      <w:pPr>
        <w:pStyle w:val="ListParagraph"/>
        <w:numPr>
          <w:ilvl w:val="3"/>
          <w:numId w:val="25"/>
        </w:numPr>
        <w:tabs>
          <w:tab w:val="left" w:pos="1984"/>
        </w:tabs>
        <w:ind w:left="810" w:hanging="90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1,428,000 </w:t>
      </w:r>
    </w:p>
    <w:p w14:paraId="1BA1B0AC" w14:textId="77777777" w:rsidR="000D7088" w:rsidRPr="00653655" w:rsidRDefault="000D7088" w:rsidP="000D7088">
      <w:pPr>
        <w:pStyle w:val="ListParagraph"/>
        <w:tabs>
          <w:tab w:val="left" w:pos="1984"/>
        </w:tabs>
        <w:ind w:left="810"/>
        <w:contextualSpacing w:val="0"/>
        <w:rPr>
          <w:rFonts w:ascii="Book Antiqua" w:hAnsi="Book Antiqua" w:cs="Calibri"/>
          <w:szCs w:val="24"/>
          <w:lang w:val="es-PR"/>
        </w:rPr>
      </w:pPr>
    </w:p>
    <w:p w14:paraId="31E724F5" w14:textId="4F2A50C8" w:rsidR="00653655" w:rsidRDefault="00653655" w:rsidP="002274B4">
      <w:pPr>
        <w:pStyle w:val="ListParagraph"/>
        <w:numPr>
          <w:ilvl w:val="2"/>
          <w:numId w:val="116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1,140,000 </w:t>
      </w:r>
    </w:p>
    <w:p w14:paraId="41237716"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0B81A5BF" w14:textId="1C631CC5" w:rsidR="00653655" w:rsidRDefault="00653655" w:rsidP="002274B4">
      <w:pPr>
        <w:pStyle w:val="ListParagraph"/>
        <w:numPr>
          <w:ilvl w:val="2"/>
          <w:numId w:val="116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68,000 </w:t>
      </w:r>
    </w:p>
    <w:p w14:paraId="701F355D"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07C04298" w14:textId="50D40FEA" w:rsidR="00653655" w:rsidRDefault="00653655" w:rsidP="002274B4">
      <w:pPr>
        <w:pStyle w:val="ListParagraph"/>
        <w:numPr>
          <w:ilvl w:val="2"/>
          <w:numId w:val="116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 Otros beneficios del empleado </w:t>
      </w:r>
      <w:r w:rsidRPr="00653655">
        <w:rPr>
          <w:rFonts w:ascii="Book Antiqua" w:hAnsi="Book Antiqua" w:cs="Calibri"/>
          <w:szCs w:val="24"/>
          <w:lang w:val="es-PR"/>
        </w:rPr>
        <w:tab/>
      </w:r>
      <w:proofErr w:type="gramStart"/>
      <w:r w:rsidRPr="00653655">
        <w:rPr>
          <w:rFonts w:ascii="Book Antiqua" w:hAnsi="Book Antiqua" w:cs="Calibri"/>
          <w:szCs w:val="24"/>
          <w:lang w:val="es-PR"/>
        </w:rPr>
        <w:tab/>
      </w:r>
      <w:r w:rsidR="00851DE0">
        <w:rPr>
          <w:rFonts w:ascii="Book Antiqua" w:hAnsi="Book Antiqua" w:cs="Calibri"/>
          <w:szCs w:val="24"/>
          <w:lang w:val="es-PR"/>
        </w:rPr>
        <w:t xml:space="preserve"> </w:t>
      </w:r>
      <w:r w:rsidRPr="00653655">
        <w:rPr>
          <w:rFonts w:ascii="Book Antiqua" w:hAnsi="Book Antiqua" w:cs="Calibri"/>
          <w:szCs w:val="24"/>
          <w:lang w:val="es-PR"/>
        </w:rPr>
        <w:t xml:space="preserve"> 146,000</w:t>
      </w:r>
      <w:proofErr w:type="gramEnd"/>
      <w:r w:rsidRPr="00653655">
        <w:rPr>
          <w:rFonts w:ascii="Book Antiqua" w:hAnsi="Book Antiqua" w:cs="Calibri"/>
          <w:szCs w:val="24"/>
          <w:lang w:val="es-PR"/>
        </w:rPr>
        <w:t> </w:t>
      </w:r>
    </w:p>
    <w:p w14:paraId="0C65A1B8"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75C76927" w14:textId="7CAE3DAC" w:rsidR="00653655" w:rsidRDefault="00653655" w:rsidP="002274B4">
      <w:pPr>
        <w:pStyle w:val="ListParagraph"/>
        <w:numPr>
          <w:ilvl w:val="2"/>
          <w:numId w:val="116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74,000 </w:t>
      </w:r>
    </w:p>
    <w:p w14:paraId="56342D8C"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7E19F640" w14:textId="7E88A18E" w:rsidR="00653655" w:rsidRDefault="00653655" w:rsidP="002274B4">
      <w:pPr>
        <w:pStyle w:val="ListParagraph"/>
        <w:numPr>
          <w:ilvl w:val="3"/>
          <w:numId w:val="25"/>
        </w:numPr>
        <w:tabs>
          <w:tab w:val="left" w:pos="1984"/>
        </w:tabs>
        <w:ind w:left="810" w:hanging="90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851DE0">
        <w:rPr>
          <w:rFonts w:ascii="Book Antiqua" w:hAnsi="Book Antiqua" w:cs="Calibri"/>
          <w:szCs w:val="24"/>
          <w:lang w:val="es-PR"/>
        </w:rPr>
        <w:tab/>
      </w:r>
      <w:r w:rsidR="00851DE0">
        <w:rPr>
          <w:rFonts w:ascii="Book Antiqua" w:hAnsi="Book Antiqua" w:cs="Calibri"/>
          <w:szCs w:val="24"/>
          <w:lang w:val="es-PR"/>
        </w:rPr>
        <w:tab/>
      </w:r>
      <w:r w:rsidRPr="00653655">
        <w:rPr>
          <w:rFonts w:ascii="Book Antiqua" w:hAnsi="Book Antiqua" w:cs="Calibri"/>
          <w:szCs w:val="24"/>
          <w:lang w:val="es-PR"/>
        </w:rPr>
        <w:t>91,000 </w:t>
      </w:r>
    </w:p>
    <w:p w14:paraId="429003E8" w14:textId="77777777" w:rsidR="000D7088" w:rsidRPr="00653655" w:rsidRDefault="000D7088" w:rsidP="000D7088">
      <w:pPr>
        <w:pStyle w:val="ListParagraph"/>
        <w:tabs>
          <w:tab w:val="left" w:pos="1984"/>
        </w:tabs>
        <w:ind w:left="810"/>
        <w:contextualSpacing w:val="0"/>
        <w:rPr>
          <w:rFonts w:ascii="Book Antiqua" w:hAnsi="Book Antiqua" w:cs="Calibri"/>
          <w:szCs w:val="24"/>
          <w:lang w:val="es-PR"/>
        </w:rPr>
      </w:pPr>
    </w:p>
    <w:p w14:paraId="4508E378" w14:textId="12FD3E3F" w:rsidR="00653655" w:rsidRDefault="00653655" w:rsidP="002274B4">
      <w:pPr>
        <w:pStyle w:val="ListParagraph"/>
        <w:numPr>
          <w:ilvl w:val="3"/>
          <w:numId w:val="25"/>
        </w:numPr>
        <w:tabs>
          <w:tab w:val="left" w:pos="1984"/>
        </w:tabs>
        <w:ind w:left="810" w:hanging="90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00851DE0">
        <w:rPr>
          <w:rFonts w:ascii="Book Antiqua" w:hAnsi="Book Antiqua" w:cs="Calibri"/>
          <w:szCs w:val="24"/>
          <w:lang w:val="es-PR"/>
        </w:rPr>
        <w:tab/>
      </w:r>
      <w:r w:rsidRPr="00653655">
        <w:rPr>
          <w:rFonts w:ascii="Book Antiqua" w:hAnsi="Book Antiqua" w:cs="Calibri"/>
          <w:szCs w:val="24"/>
          <w:lang w:val="es-PR"/>
        </w:rPr>
        <w:t>19,000 </w:t>
      </w:r>
    </w:p>
    <w:p w14:paraId="5FEFEE5D" w14:textId="77777777" w:rsidR="000D7088" w:rsidRPr="00653655" w:rsidRDefault="000D7088" w:rsidP="000D7088">
      <w:pPr>
        <w:pStyle w:val="ListParagraph"/>
        <w:tabs>
          <w:tab w:val="left" w:pos="1984"/>
        </w:tabs>
        <w:ind w:left="810"/>
        <w:contextualSpacing w:val="0"/>
        <w:rPr>
          <w:rFonts w:ascii="Book Antiqua" w:hAnsi="Book Antiqua" w:cs="Calibri"/>
          <w:szCs w:val="24"/>
          <w:lang w:val="es-PR"/>
        </w:rPr>
      </w:pPr>
    </w:p>
    <w:p w14:paraId="010B53EE" w14:textId="1F234DE0" w:rsidR="00653655" w:rsidRDefault="00653655" w:rsidP="002274B4">
      <w:pPr>
        <w:pStyle w:val="ListParagraph"/>
        <w:numPr>
          <w:ilvl w:val="2"/>
          <w:numId w:val="1163"/>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14,000</w:t>
      </w:r>
      <w:proofErr w:type="gramEnd"/>
      <w:r w:rsidRPr="00653655">
        <w:rPr>
          <w:rFonts w:ascii="Book Antiqua" w:hAnsi="Book Antiqua" w:cs="Calibri"/>
          <w:szCs w:val="24"/>
          <w:lang w:val="es-PR"/>
        </w:rPr>
        <w:t>  </w:t>
      </w:r>
    </w:p>
    <w:p w14:paraId="76072C35"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2A9F8311" w14:textId="77777777" w:rsidR="00653655" w:rsidRPr="00653655" w:rsidRDefault="00653655" w:rsidP="002274B4">
      <w:pPr>
        <w:pStyle w:val="ListParagraph"/>
        <w:numPr>
          <w:ilvl w:val="2"/>
          <w:numId w:val="1163"/>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Pago de combustibles y  </w:t>
      </w:r>
    </w:p>
    <w:p w14:paraId="57B1BDDB" w14:textId="77777777" w:rsidR="000D7088"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w:t>
      </w:r>
      <w:r w:rsidRPr="00653655">
        <w:rPr>
          <w:rFonts w:ascii="Book Antiqua" w:hAnsi="Book Antiqua" w:cs="Calibri"/>
          <w:szCs w:val="24"/>
          <w:lang w:val="es-PR"/>
        </w:rPr>
        <w:tab/>
      </w:r>
    </w:p>
    <w:p w14:paraId="4473E018" w14:textId="0C37E751" w:rsidR="00653655" w:rsidRP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ab/>
        <w:t> </w:t>
      </w:r>
    </w:p>
    <w:p w14:paraId="2C68D18C" w14:textId="3164DFDF" w:rsidR="00653655" w:rsidRDefault="00653655" w:rsidP="002274B4">
      <w:pPr>
        <w:pStyle w:val="ListParagraph"/>
        <w:numPr>
          <w:ilvl w:val="3"/>
          <w:numId w:val="25"/>
        </w:numPr>
        <w:tabs>
          <w:tab w:val="left" w:pos="1984"/>
        </w:tabs>
        <w:ind w:left="810" w:hanging="900"/>
        <w:contextualSpacing w:val="0"/>
        <w:rPr>
          <w:rFonts w:ascii="Book Antiqua" w:hAnsi="Book Antiqua" w:cs="Calibri"/>
          <w:szCs w:val="24"/>
          <w:lang w:val="es-PR"/>
        </w:rPr>
      </w:pPr>
      <w:r w:rsidRPr="00653655">
        <w:rPr>
          <w:rFonts w:ascii="Book Antiqua" w:hAnsi="Book Antiqua" w:cs="Calibri"/>
          <w:szCs w:val="24"/>
          <w:lang w:val="es-PR"/>
        </w:rPr>
        <w:lastRenderedPageBreak/>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380,000 </w:t>
      </w:r>
    </w:p>
    <w:p w14:paraId="580C0026" w14:textId="77777777" w:rsidR="000D7088" w:rsidRPr="00653655" w:rsidRDefault="000D7088" w:rsidP="000D7088">
      <w:pPr>
        <w:pStyle w:val="ListParagraph"/>
        <w:tabs>
          <w:tab w:val="left" w:pos="1984"/>
        </w:tabs>
        <w:ind w:left="810"/>
        <w:contextualSpacing w:val="0"/>
        <w:rPr>
          <w:rFonts w:ascii="Book Antiqua" w:hAnsi="Book Antiqua" w:cs="Calibri"/>
          <w:szCs w:val="24"/>
          <w:lang w:val="es-PR"/>
        </w:rPr>
      </w:pPr>
    </w:p>
    <w:p w14:paraId="4C3BBB54" w14:textId="1BA80EEA" w:rsidR="00653655" w:rsidRDefault="00653655" w:rsidP="002274B4">
      <w:pPr>
        <w:pStyle w:val="ListParagraph"/>
        <w:numPr>
          <w:ilvl w:val="2"/>
          <w:numId w:val="1164"/>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  </w:t>
      </w:r>
    </w:p>
    <w:p w14:paraId="2FEA1F5D"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2A8E6CB2" w14:textId="14884C30" w:rsidR="00653655" w:rsidRDefault="00653655" w:rsidP="002274B4">
      <w:pPr>
        <w:pStyle w:val="ListParagraph"/>
        <w:numPr>
          <w:ilvl w:val="2"/>
          <w:numId w:val="1164"/>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316,000  </w:t>
      </w:r>
    </w:p>
    <w:p w14:paraId="045D1F78"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34ECA0B6" w14:textId="2CFBF625" w:rsidR="00653655" w:rsidRDefault="00653655" w:rsidP="002274B4">
      <w:pPr>
        <w:pStyle w:val="ListParagraph"/>
        <w:numPr>
          <w:ilvl w:val="2"/>
          <w:numId w:val="1164"/>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13,000  </w:t>
      </w:r>
    </w:p>
    <w:p w14:paraId="4F27259E"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74DE3ADC" w14:textId="5A60D8BD" w:rsidR="00653655" w:rsidRDefault="00653655" w:rsidP="002274B4">
      <w:pPr>
        <w:pStyle w:val="ListParagraph"/>
        <w:numPr>
          <w:ilvl w:val="2"/>
          <w:numId w:val="1164"/>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35,000  </w:t>
      </w:r>
    </w:p>
    <w:p w14:paraId="0CED5141"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0C84F479" w14:textId="727A6F75" w:rsidR="00653655" w:rsidRPr="00653655" w:rsidRDefault="00653655" w:rsidP="00BF7CBF">
      <w:pPr>
        <w:pStyle w:val="ListParagraph"/>
        <w:numPr>
          <w:ilvl w:val="3"/>
          <w:numId w:val="25"/>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140,000  </w:t>
      </w:r>
    </w:p>
    <w:p w14:paraId="63A384D2" w14:textId="187F708F" w:rsidR="00653655" w:rsidRPr="00653655" w:rsidRDefault="00653655" w:rsidP="00BF7CBF">
      <w:pPr>
        <w:pStyle w:val="ListParagraph"/>
        <w:numPr>
          <w:ilvl w:val="3"/>
          <w:numId w:val="25"/>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1,436,000  </w:t>
      </w:r>
    </w:p>
    <w:p w14:paraId="132B5557" w14:textId="07E70DF3" w:rsidR="00653655" w:rsidRPr="00653655" w:rsidRDefault="00653655" w:rsidP="00BF7CBF">
      <w:pPr>
        <w:pStyle w:val="ListParagraph"/>
        <w:numPr>
          <w:ilvl w:val="2"/>
          <w:numId w:val="116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proofErr w:type="gramStart"/>
      <w:r w:rsidR="000B3699">
        <w:rPr>
          <w:rFonts w:ascii="Book Antiqua" w:hAnsi="Book Antiqua" w:cs="Calibri"/>
          <w:szCs w:val="24"/>
          <w:lang w:val="es-PR"/>
        </w:rPr>
        <w:tab/>
        <w:t xml:space="preserve">  </w:t>
      </w:r>
      <w:r w:rsidRPr="00653655">
        <w:rPr>
          <w:rFonts w:ascii="Book Antiqua" w:hAnsi="Book Antiqua" w:cs="Calibri"/>
          <w:szCs w:val="24"/>
          <w:lang w:val="es-PR"/>
        </w:rPr>
        <w:t>964,000</w:t>
      </w:r>
      <w:proofErr w:type="gramEnd"/>
      <w:r w:rsidRPr="00653655">
        <w:rPr>
          <w:rFonts w:ascii="Book Antiqua" w:hAnsi="Book Antiqua" w:cs="Calibri"/>
          <w:szCs w:val="24"/>
          <w:lang w:val="es-PR"/>
        </w:rPr>
        <w:t>  </w:t>
      </w:r>
    </w:p>
    <w:p w14:paraId="0075B769" w14:textId="6638394E" w:rsidR="00653655" w:rsidRPr="00653655" w:rsidRDefault="00653655" w:rsidP="000D7088">
      <w:pPr>
        <w:pStyle w:val="ListParagraph"/>
        <w:numPr>
          <w:ilvl w:val="2"/>
          <w:numId w:val="116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3F09F197" w14:textId="61748148" w:rsidR="00653655" w:rsidRDefault="00653655" w:rsidP="000D7088">
      <w:pPr>
        <w:tabs>
          <w:tab w:val="left" w:pos="1984"/>
        </w:tabs>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Pr="000B3699">
        <w:rPr>
          <w:rFonts w:ascii="Book Antiqua" w:hAnsi="Book Antiqua" w:cs="Calibri"/>
          <w:szCs w:val="24"/>
          <w:lang w:val="es-PR"/>
        </w:rPr>
        <w:tab/>
        <w:t>     18,000 </w:t>
      </w:r>
    </w:p>
    <w:p w14:paraId="4F52BC7A" w14:textId="77777777" w:rsidR="000D7088" w:rsidRPr="000B3699" w:rsidRDefault="000D7088" w:rsidP="000D7088">
      <w:pPr>
        <w:tabs>
          <w:tab w:val="left" w:pos="1984"/>
        </w:tabs>
        <w:ind w:left="1890"/>
        <w:rPr>
          <w:rFonts w:ascii="Book Antiqua" w:hAnsi="Book Antiqua" w:cs="Calibri"/>
          <w:szCs w:val="24"/>
          <w:lang w:val="es-PR"/>
        </w:rPr>
      </w:pPr>
    </w:p>
    <w:p w14:paraId="7B85FB67" w14:textId="0C1275BD" w:rsidR="00653655" w:rsidRPr="00653655" w:rsidRDefault="00653655" w:rsidP="00BF7CBF">
      <w:pPr>
        <w:pStyle w:val="ListParagraph"/>
        <w:numPr>
          <w:ilvl w:val="2"/>
          <w:numId w:val="116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454,000 </w:t>
      </w:r>
    </w:p>
    <w:p w14:paraId="5E0AAA02" w14:textId="5FEF185B" w:rsidR="00653655" w:rsidRPr="00653655" w:rsidRDefault="00653655" w:rsidP="00BF7CBF">
      <w:pPr>
        <w:pStyle w:val="ListParagraph"/>
        <w:numPr>
          <w:ilvl w:val="3"/>
          <w:numId w:val="25"/>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16,000  </w:t>
      </w:r>
    </w:p>
    <w:p w14:paraId="5A28F7DA" w14:textId="1D261F6A" w:rsidR="00653655" w:rsidRPr="00653655" w:rsidRDefault="00653655" w:rsidP="00BF7CBF">
      <w:pPr>
        <w:pStyle w:val="ListParagraph"/>
        <w:numPr>
          <w:ilvl w:val="3"/>
          <w:numId w:val="25"/>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15,000  </w:t>
      </w:r>
    </w:p>
    <w:p w14:paraId="70B939F6" w14:textId="7749657F" w:rsidR="00653655" w:rsidRPr="00653655" w:rsidRDefault="00653655" w:rsidP="00BF7CBF">
      <w:pPr>
        <w:pStyle w:val="ListParagraph"/>
        <w:numPr>
          <w:ilvl w:val="3"/>
          <w:numId w:val="25"/>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63,000</w:t>
      </w:r>
      <w:r w:rsidRPr="00653655">
        <w:rPr>
          <w:rFonts w:ascii="Book Antiqua" w:hAnsi="Book Antiqua" w:cs="Calibri"/>
          <w:szCs w:val="24"/>
          <w:lang w:val="es-PR"/>
        </w:rPr>
        <w:tab/>
      </w:r>
      <w:r w:rsidRPr="000B3699">
        <w:rPr>
          <w:szCs w:val="24"/>
          <w:lang w:val="es-PR"/>
        </w:rPr>
        <w:t> </w:t>
      </w:r>
      <w:r w:rsidRPr="00653655">
        <w:rPr>
          <w:rFonts w:ascii="Book Antiqua" w:hAnsi="Book Antiqua" w:cs="Calibri"/>
          <w:szCs w:val="24"/>
          <w:lang w:val="es-PR"/>
        </w:rPr>
        <w:t> </w:t>
      </w:r>
    </w:p>
    <w:p w14:paraId="0CF1956C" w14:textId="4C83A89E"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Panel Sobre el Fiscal Especial Independiente</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 xml:space="preserve"> </w:t>
      </w:r>
      <w:r w:rsidRPr="000E0FE4">
        <w:rPr>
          <w:rFonts w:ascii="Book Antiqua" w:hAnsi="Book Antiqua" w:cs="Calibri"/>
          <w:szCs w:val="24"/>
          <w:u w:val="single"/>
          <w:lang w:val="es-PR"/>
        </w:rPr>
        <w:t>3,588,000</w:t>
      </w:r>
      <w:r w:rsidRPr="00653655">
        <w:rPr>
          <w:rFonts w:ascii="Book Antiqua" w:hAnsi="Book Antiqua" w:cs="Calibri"/>
          <w:szCs w:val="24"/>
          <w:lang w:val="es-PR"/>
        </w:rPr>
        <w:t> </w:t>
      </w:r>
    </w:p>
    <w:p w14:paraId="2AFDF7E0" w14:textId="7E068C34" w:rsidR="00653655" w:rsidRPr="00653655" w:rsidRDefault="00653655" w:rsidP="00BF7CBF">
      <w:pPr>
        <w:pStyle w:val="ListParagraph"/>
        <w:numPr>
          <w:ilvl w:val="6"/>
          <w:numId w:val="50"/>
        </w:numPr>
        <w:tabs>
          <w:tab w:val="left" w:pos="1984"/>
        </w:tabs>
        <w:spacing w:after="360"/>
        <w:ind w:left="360" w:hanging="450"/>
        <w:contextualSpacing w:val="0"/>
        <w:rPr>
          <w:rFonts w:ascii="Book Antiqua" w:hAnsi="Book Antiqua" w:cs="Calibri"/>
          <w:szCs w:val="24"/>
          <w:lang w:val="es-PR"/>
        </w:rPr>
      </w:pPr>
      <w:r w:rsidRPr="00653655">
        <w:rPr>
          <w:rFonts w:ascii="Book Antiqua" w:hAnsi="Book Antiqua" w:cs="Calibri"/>
          <w:szCs w:val="24"/>
          <w:lang w:val="es-PR"/>
        </w:rPr>
        <w:t>Autoridad de Ponce (Autoridad del Puerto de las Américas)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ab/>
        <w:t> </w:t>
      </w:r>
    </w:p>
    <w:p w14:paraId="6C1B0338" w14:textId="286402C0" w:rsidR="00653655" w:rsidRPr="00653655" w:rsidRDefault="00653655" w:rsidP="00BF7CBF">
      <w:pPr>
        <w:pStyle w:val="ListParagraph"/>
        <w:numPr>
          <w:ilvl w:val="3"/>
          <w:numId w:val="1166"/>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926,000 </w:t>
      </w:r>
    </w:p>
    <w:p w14:paraId="63577A0C" w14:textId="62DFAF12" w:rsidR="00653655" w:rsidRPr="00653655" w:rsidRDefault="00653655" w:rsidP="00BF7CBF">
      <w:pPr>
        <w:pStyle w:val="ListParagraph"/>
        <w:numPr>
          <w:ilvl w:val="3"/>
          <w:numId w:val="1166"/>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20,000 </w:t>
      </w:r>
    </w:p>
    <w:p w14:paraId="2DF1FE32" w14:textId="77777777" w:rsidR="00653655" w:rsidRPr="00653655" w:rsidRDefault="00653655" w:rsidP="000D7088">
      <w:pPr>
        <w:pStyle w:val="ListParagraph"/>
        <w:numPr>
          <w:ilvl w:val="2"/>
          <w:numId w:val="1167"/>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37B183DB" w14:textId="1314FDF0" w:rsidR="00653655" w:rsidRDefault="00653655" w:rsidP="000D7088">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finanzas y contabilidad                               20,000 </w:t>
      </w:r>
    </w:p>
    <w:p w14:paraId="1D7857D6"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301C2B2C" w14:textId="7C66A991" w:rsidR="00653655" w:rsidRPr="00653655" w:rsidRDefault="00653655" w:rsidP="00BF7CBF">
      <w:pPr>
        <w:pStyle w:val="ListParagraph"/>
        <w:numPr>
          <w:ilvl w:val="3"/>
          <w:numId w:val="1166"/>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122,000 </w:t>
      </w:r>
    </w:p>
    <w:p w14:paraId="43B0FCD1" w14:textId="2E915BAA" w:rsidR="00653655" w:rsidRPr="00653655" w:rsidRDefault="00653655" w:rsidP="00BF7CBF">
      <w:pPr>
        <w:pStyle w:val="ListParagraph"/>
        <w:numPr>
          <w:ilvl w:val="3"/>
          <w:numId w:val="1166"/>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lastRenderedPageBreak/>
        <w:t xml:space="preserve"> Asignaciones Englobadas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33,000 </w:t>
      </w:r>
    </w:p>
    <w:p w14:paraId="027DFED0" w14:textId="77777777" w:rsidR="000B3699" w:rsidRDefault="00653655" w:rsidP="002274B4">
      <w:pPr>
        <w:pStyle w:val="ListParagraph"/>
        <w:tabs>
          <w:tab w:val="left" w:pos="1984"/>
        </w:tabs>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Autoridad de Ponce </w:t>
      </w:r>
    </w:p>
    <w:p w14:paraId="77DFC2DA" w14:textId="4338CDEF" w:rsidR="00653655" w:rsidRDefault="00653655" w:rsidP="002274B4">
      <w:pPr>
        <w:pStyle w:val="ListParagraph"/>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(Autoridad del Puerto de las </w:t>
      </w:r>
      <w:proofErr w:type="gramStart"/>
      <w:r w:rsidRPr="00653655">
        <w:rPr>
          <w:rFonts w:ascii="Book Antiqua" w:hAnsi="Book Antiqua" w:cs="Calibri"/>
          <w:szCs w:val="24"/>
          <w:lang w:val="es-PR"/>
        </w:rPr>
        <w:t>Américas)   </w:t>
      </w:r>
      <w:proofErr w:type="gramEnd"/>
      <w:r w:rsidRPr="00653655">
        <w:rPr>
          <w:rFonts w:ascii="Book Antiqua" w:hAnsi="Book Antiqua" w:cs="Calibri"/>
          <w:szCs w:val="24"/>
          <w:lang w:val="es-PR"/>
        </w:rPr>
        <w:t xml:space="preserve">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0E0FE4">
        <w:rPr>
          <w:rFonts w:ascii="Book Antiqua" w:hAnsi="Book Antiqua" w:cs="Calibri"/>
          <w:szCs w:val="24"/>
          <w:u w:val="single"/>
          <w:lang w:val="es-PR"/>
        </w:rPr>
        <w:t>1,101,000</w:t>
      </w:r>
      <w:r w:rsidRPr="00653655">
        <w:rPr>
          <w:rFonts w:ascii="Book Antiqua" w:hAnsi="Book Antiqua" w:cs="Calibri"/>
          <w:szCs w:val="24"/>
          <w:lang w:val="es-PR"/>
        </w:rPr>
        <w:t> </w:t>
      </w:r>
    </w:p>
    <w:p w14:paraId="6C258CCF" w14:textId="77777777" w:rsidR="002274B4" w:rsidRPr="00653655" w:rsidRDefault="002274B4" w:rsidP="002274B4">
      <w:pPr>
        <w:pStyle w:val="ListParagraph"/>
        <w:tabs>
          <w:tab w:val="left" w:pos="1984"/>
        </w:tabs>
        <w:contextualSpacing w:val="0"/>
        <w:rPr>
          <w:rFonts w:ascii="Book Antiqua" w:hAnsi="Book Antiqua" w:cs="Calibri"/>
          <w:szCs w:val="24"/>
          <w:lang w:val="es-PR"/>
        </w:rPr>
      </w:pPr>
    </w:p>
    <w:p w14:paraId="5E4318BC" w14:textId="3EEAB9C1" w:rsidR="00653655" w:rsidRPr="00653655" w:rsidRDefault="00653655" w:rsidP="00BF7CBF">
      <w:pPr>
        <w:pStyle w:val="ListParagraph"/>
        <w:numPr>
          <w:ilvl w:val="6"/>
          <w:numId w:val="50"/>
        </w:numPr>
        <w:tabs>
          <w:tab w:val="left" w:pos="1984"/>
        </w:tabs>
        <w:spacing w:after="360"/>
        <w:ind w:left="180"/>
        <w:contextualSpacing w:val="0"/>
        <w:rPr>
          <w:rFonts w:ascii="Book Antiqua" w:hAnsi="Book Antiqua" w:cs="Calibri"/>
          <w:szCs w:val="24"/>
          <w:lang w:val="es-PR"/>
        </w:rPr>
      </w:pPr>
      <w:r w:rsidRPr="00653655">
        <w:rPr>
          <w:rFonts w:ascii="Book Antiqua" w:hAnsi="Book Antiqua" w:cs="Calibri"/>
          <w:szCs w:val="24"/>
          <w:lang w:val="es-PR"/>
        </w:rPr>
        <w:t>Oficina del Inspector General del Gobierno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F18C1BB" w14:textId="6006A931" w:rsidR="00653655" w:rsidRPr="00653655" w:rsidRDefault="00653655" w:rsidP="00BF7CBF">
      <w:pPr>
        <w:pStyle w:val="ListParagraph"/>
        <w:numPr>
          <w:ilvl w:val="3"/>
          <w:numId w:val="1168"/>
        </w:numPr>
        <w:tabs>
          <w:tab w:val="left" w:pos="1984"/>
        </w:tabs>
        <w:spacing w:after="360"/>
        <w:ind w:left="900" w:hanging="90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15,135,000 </w:t>
      </w:r>
    </w:p>
    <w:p w14:paraId="03CD102F" w14:textId="4242EDD5" w:rsidR="00653655" w:rsidRPr="00653655" w:rsidRDefault="00653655" w:rsidP="00BF7CBF">
      <w:pPr>
        <w:pStyle w:val="ListParagraph"/>
        <w:numPr>
          <w:ilvl w:val="2"/>
          <w:numId w:val="116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proofErr w:type="gramStart"/>
      <w:r w:rsidR="000B3699">
        <w:rPr>
          <w:rFonts w:ascii="Book Antiqua" w:hAnsi="Book Antiqua" w:cs="Calibri"/>
          <w:szCs w:val="24"/>
          <w:lang w:val="es-PR"/>
        </w:rPr>
        <w:tab/>
        <w:t xml:space="preserve">  </w:t>
      </w:r>
      <w:r w:rsidRPr="00653655">
        <w:rPr>
          <w:rFonts w:ascii="Book Antiqua" w:hAnsi="Book Antiqua" w:cs="Calibri"/>
          <w:szCs w:val="24"/>
          <w:lang w:val="es-PR"/>
        </w:rPr>
        <w:t>9,907,000</w:t>
      </w:r>
      <w:proofErr w:type="gramEnd"/>
      <w:r w:rsidRPr="00653655">
        <w:rPr>
          <w:rFonts w:ascii="Book Antiqua" w:hAnsi="Book Antiqua" w:cs="Calibri"/>
          <w:szCs w:val="24"/>
          <w:lang w:val="es-PR"/>
        </w:rPr>
        <w:t>   </w:t>
      </w:r>
    </w:p>
    <w:p w14:paraId="6CF2881B" w14:textId="1567D9E4" w:rsidR="00653655" w:rsidRPr="00653655" w:rsidRDefault="00653655" w:rsidP="00BF7CBF">
      <w:pPr>
        <w:pStyle w:val="ListParagraph"/>
        <w:numPr>
          <w:ilvl w:val="2"/>
          <w:numId w:val="116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B3699">
        <w:rPr>
          <w:rFonts w:ascii="Book Antiqua" w:hAnsi="Book Antiqua" w:cs="Calibri"/>
          <w:szCs w:val="24"/>
          <w:lang w:val="es-PR"/>
        </w:rPr>
        <w:t xml:space="preserve"> </w:t>
      </w:r>
      <w:r w:rsidRPr="00653655">
        <w:rPr>
          <w:rFonts w:ascii="Book Antiqua" w:hAnsi="Book Antiqua" w:cs="Calibri"/>
          <w:szCs w:val="24"/>
          <w:lang w:val="es-PR"/>
        </w:rPr>
        <w:t>2,836,000  </w:t>
      </w:r>
    </w:p>
    <w:p w14:paraId="2F5C5405" w14:textId="1118CD5C" w:rsidR="00653655" w:rsidRPr="00653655" w:rsidRDefault="00653655" w:rsidP="00BF7CBF">
      <w:pPr>
        <w:pStyle w:val="ListParagraph"/>
        <w:numPr>
          <w:ilvl w:val="2"/>
          <w:numId w:val="116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380,000  </w:t>
      </w:r>
    </w:p>
    <w:p w14:paraId="040FFFFD" w14:textId="40A158E7" w:rsidR="00653655" w:rsidRPr="00653655" w:rsidRDefault="00653655" w:rsidP="00BF7CBF">
      <w:pPr>
        <w:pStyle w:val="ListParagraph"/>
        <w:numPr>
          <w:ilvl w:val="2"/>
          <w:numId w:val="116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1,815,000 </w:t>
      </w:r>
    </w:p>
    <w:p w14:paraId="74DC3AEA" w14:textId="77777777" w:rsidR="00653655" w:rsidRPr="00653655" w:rsidRDefault="00653655" w:rsidP="002274B4">
      <w:pPr>
        <w:pStyle w:val="ListParagraph"/>
        <w:numPr>
          <w:ilvl w:val="2"/>
          <w:numId w:val="1169"/>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Jubilación anticipada y Programa </w:t>
      </w:r>
    </w:p>
    <w:p w14:paraId="3FCD1114" w14:textId="05251B5F"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197,000 </w:t>
      </w:r>
    </w:p>
    <w:p w14:paraId="35138EF1"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3914FFA9" w14:textId="5ACD6BA4"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55,000 </w:t>
      </w:r>
    </w:p>
    <w:p w14:paraId="75A0D699" w14:textId="365F5923"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10,000 </w:t>
      </w:r>
    </w:p>
    <w:p w14:paraId="3655B47A" w14:textId="77777777" w:rsidR="00653655" w:rsidRPr="00653655" w:rsidRDefault="00653655" w:rsidP="002274B4">
      <w:pPr>
        <w:pStyle w:val="ListParagraph"/>
        <w:numPr>
          <w:ilvl w:val="2"/>
          <w:numId w:val="1170"/>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el pago de combustible y </w:t>
      </w:r>
    </w:p>
    <w:p w14:paraId="10F980C5"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522F2F69"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4ECDADE1" w14:textId="6996DCEB"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1,504,000  </w:t>
      </w:r>
    </w:p>
    <w:p w14:paraId="43945FF0" w14:textId="0F97813A" w:rsidR="00653655" w:rsidRPr="00653655" w:rsidRDefault="00653655" w:rsidP="00BF7CBF">
      <w:pPr>
        <w:pStyle w:val="ListParagraph"/>
        <w:numPr>
          <w:ilvl w:val="2"/>
          <w:numId w:val="1171"/>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652,000  </w:t>
      </w:r>
    </w:p>
    <w:p w14:paraId="2E3153CE" w14:textId="77777777" w:rsidR="00653655" w:rsidRPr="00653655" w:rsidRDefault="00653655" w:rsidP="00BF7CBF">
      <w:pPr>
        <w:pStyle w:val="ListParagraph"/>
        <w:numPr>
          <w:ilvl w:val="2"/>
          <w:numId w:val="1171"/>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228,000  </w:t>
      </w:r>
    </w:p>
    <w:p w14:paraId="3568C29B" w14:textId="77777777" w:rsidR="00653655" w:rsidRPr="00653655" w:rsidRDefault="00653655" w:rsidP="00BF7CBF">
      <w:pPr>
        <w:pStyle w:val="ListParagraph"/>
        <w:numPr>
          <w:ilvl w:val="2"/>
          <w:numId w:val="1171"/>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624,000  </w:t>
      </w:r>
    </w:p>
    <w:p w14:paraId="0EFE73B4" w14:textId="78CA346E"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300,000 </w:t>
      </w:r>
    </w:p>
    <w:p w14:paraId="52A96721" w14:textId="64076984"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1,420,000  </w:t>
      </w:r>
    </w:p>
    <w:p w14:paraId="47E6334E" w14:textId="2959EC8F" w:rsidR="00653655" w:rsidRPr="00653655" w:rsidRDefault="00653655" w:rsidP="00BF7CBF">
      <w:pPr>
        <w:pStyle w:val="ListParagraph"/>
        <w:numPr>
          <w:ilvl w:val="2"/>
          <w:numId w:val="117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4A4BD6">
        <w:rPr>
          <w:rFonts w:ascii="Book Antiqua" w:hAnsi="Book Antiqua" w:cs="Calibri"/>
          <w:szCs w:val="24"/>
          <w:lang w:val="es-PR"/>
        </w:rPr>
        <w:tab/>
      </w:r>
      <w:r w:rsidRPr="00653655">
        <w:rPr>
          <w:rFonts w:ascii="Book Antiqua" w:hAnsi="Book Antiqua" w:cs="Calibri"/>
          <w:szCs w:val="24"/>
          <w:lang w:val="es-PR"/>
        </w:rPr>
        <w:t>500,000 </w:t>
      </w:r>
    </w:p>
    <w:p w14:paraId="654B1AC4" w14:textId="77777777" w:rsidR="00653655" w:rsidRPr="00653655" w:rsidRDefault="00653655" w:rsidP="002274B4">
      <w:pPr>
        <w:pStyle w:val="ListParagraph"/>
        <w:numPr>
          <w:ilvl w:val="2"/>
          <w:numId w:val="117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0D4EAC78" w14:textId="78A7A37B" w:rsidR="00653655" w:rsidRDefault="00653655" w:rsidP="002274B4">
      <w:pPr>
        <w:tabs>
          <w:tab w:val="left" w:pos="1984"/>
        </w:tabs>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004A4BD6">
        <w:rPr>
          <w:rFonts w:ascii="Book Antiqua" w:hAnsi="Book Antiqua" w:cs="Calibri"/>
          <w:szCs w:val="24"/>
          <w:lang w:val="es-PR"/>
        </w:rPr>
        <w:tab/>
      </w:r>
      <w:r w:rsidR="000B3699">
        <w:rPr>
          <w:rFonts w:ascii="Book Antiqua" w:hAnsi="Book Antiqua" w:cs="Calibri"/>
          <w:szCs w:val="24"/>
          <w:lang w:val="es-PR"/>
        </w:rPr>
        <w:t xml:space="preserve"> </w:t>
      </w:r>
      <w:r w:rsidRPr="000B3699">
        <w:rPr>
          <w:rFonts w:ascii="Book Antiqua" w:hAnsi="Book Antiqua" w:cs="Calibri"/>
          <w:szCs w:val="24"/>
          <w:lang w:val="es-PR"/>
        </w:rPr>
        <w:t>273,000  </w:t>
      </w:r>
    </w:p>
    <w:p w14:paraId="6AA0E405" w14:textId="77777777" w:rsidR="002274B4" w:rsidRPr="000B3699" w:rsidRDefault="002274B4" w:rsidP="002274B4">
      <w:pPr>
        <w:tabs>
          <w:tab w:val="left" w:pos="1984"/>
        </w:tabs>
        <w:ind w:left="1890"/>
        <w:rPr>
          <w:rFonts w:ascii="Book Antiqua" w:hAnsi="Book Antiqua" w:cs="Calibri"/>
          <w:szCs w:val="24"/>
          <w:lang w:val="es-PR"/>
        </w:rPr>
      </w:pPr>
    </w:p>
    <w:p w14:paraId="1E3B3437" w14:textId="58670056" w:rsidR="00653655" w:rsidRPr="00653655" w:rsidRDefault="00653655" w:rsidP="00BF7CBF">
      <w:pPr>
        <w:pStyle w:val="ListParagraph"/>
        <w:numPr>
          <w:ilvl w:val="2"/>
          <w:numId w:val="117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w:t>
      </w:r>
      <w:r w:rsidR="004A4BD6">
        <w:rPr>
          <w:rFonts w:ascii="Book Antiqua" w:hAnsi="Book Antiqua" w:cs="Calibri"/>
          <w:szCs w:val="24"/>
          <w:lang w:val="es-PR"/>
        </w:rPr>
        <w:tab/>
      </w:r>
      <w:r w:rsidRPr="00653655">
        <w:rPr>
          <w:rFonts w:ascii="Book Antiqua" w:hAnsi="Book Antiqua" w:cs="Calibri"/>
          <w:szCs w:val="24"/>
          <w:lang w:val="es-PR"/>
        </w:rPr>
        <w:t>310,000  </w:t>
      </w:r>
    </w:p>
    <w:p w14:paraId="604ED36E" w14:textId="6A2C341A" w:rsidR="00653655" w:rsidRPr="00653655" w:rsidRDefault="00653655" w:rsidP="00BF7CBF">
      <w:pPr>
        <w:pStyle w:val="ListParagraph"/>
        <w:numPr>
          <w:ilvl w:val="2"/>
          <w:numId w:val="117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4A4BD6">
        <w:rPr>
          <w:rFonts w:ascii="Book Antiqua" w:hAnsi="Book Antiqua" w:cs="Calibri"/>
          <w:szCs w:val="24"/>
          <w:lang w:val="es-PR"/>
        </w:rPr>
        <w:tab/>
      </w:r>
      <w:proofErr w:type="gramEnd"/>
      <w:r w:rsidRPr="00653655">
        <w:rPr>
          <w:rFonts w:ascii="Book Antiqua" w:hAnsi="Book Antiqua" w:cs="Calibri"/>
          <w:szCs w:val="24"/>
          <w:lang w:val="es-PR"/>
        </w:rPr>
        <w:t>337,000 </w:t>
      </w:r>
    </w:p>
    <w:p w14:paraId="4B121EAB" w14:textId="23B1254A"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155,000  </w:t>
      </w:r>
    </w:p>
    <w:p w14:paraId="112F5BB1" w14:textId="3D49494A"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255,000  </w:t>
      </w:r>
    </w:p>
    <w:p w14:paraId="60DD5969" w14:textId="48787DCE"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610,000   </w:t>
      </w:r>
    </w:p>
    <w:p w14:paraId="26BBEF42" w14:textId="490F5686" w:rsidR="00653655" w:rsidRPr="00653655" w:rsidRDefault="00653655" w:rsidP="00BF7CBF">
      <w:pPr>
        <w:pStyle w:val="ListParagraph"/>
        <w:numPr>
          <w:ilvl w:val="3"/>
          <w:numId w:val="116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112,000  </w:t>
      </w:r>
    </w:p>
    <w:p w14:paraId="221CA0EF" w14:textId="77777777" w:rsidR="000B3699" w:rsidRDefault="00653655" w:rsidP="002274B4">
      <w:pPr>
        <w:pStyle w:val="ListParagraph"/>
        <w:tabs>
          <w:tab w:val="left" w:pos="1984"/>
        </w:tabs>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Oficina del Inspector General </w:t>
      </w:r>
    </w:p>
    <w:p w14:paraId="12D66FDA" w14:textId="70725C91" w:rsidR="00653655" w:rsidRDefault="00653655" w:rsidP="002274B4">
      <w:pPr>
        <w:pStyle w:val="ListParagraph"/>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del Gobierno de Puerto Rico                    </w:t>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0E0FE4">
        <w:rPr>
          <w:rFonts w:ascii="Book Antiqua" w:hAnsi="Book Antiqua" w:cs="Calibri"/>
          <w:szCs w:val="24"/>
          <w:u w:val="single"/>
          <w:lang w:val="es-PR"/>
        </w:rPr>
        <w:t>19,556,000</w:t>
      </w:r>
      <w:r w:rsidRPr="00653655">
        <w:rPr>
          <w:rFonts w:ascii="Book Antiqua" w:hAnsi="Book Antiqua" w:cs="Calibri"/>
          <w:szCs w:val="24"/>
          <w:lang w:val="es-PR"/>
        </w:rPr>
        <w:t> </w:t>
      </w:r>
    </w:p>
    <w:p w14:paraId="513D0D00" w14:textId="77777777" w:rsidR="002274B4" w:rsidRPr="00653655" w:rsidRDefault="002274B4" w:rsidP="002274B4">
      <w:pPr>
        <w:pStyle w:val="ListParagraph"/>
        <w:tabs>
          <w:tab w:val="left" w:pos="1984"/>
        </w:tabs>
        <w:contextualSpacing w:val="0"/>
        <w:rPr>
          <w:rFonts w:ascii="Book Antiqua" w:hAnsi="Book Antiqua" w:cs="Calibri"/>
          <w:szCs w:val="24"/>
          <w:lang w:val="es-PR"/>
        </w:rPr>
      </w:pPr>
    </w:p>
    <w:p w14:paraId="478DAC80" w14:textId="154ED4F8" w:rsidR="00653655" w:rsidRPr="00653655" w:rsidRDefault="00653655" w:rsidP="00BF7CBF">
      <w:pPr>
        <w:pStyle w:val="ListParagraph"/>
        <w:numPr>
          <w:ilvl w:val="6"/>
          <w:numId w:val="50"/>
        </w:numPr>
        <w:tabs>
          <w:tab w:val="left" w:pos="1984"/>
        </w:tabs>
        <w:spacing w:after="360"/>
        <w:ind w:left="90"/>
        <w:contextualSpacing w:val="0"/>
        <w:rPr>
          <w:rFonts w:ascii="Book Antiqua" w:hAnsi="Book Antiqua" w:cs="Calibri"/>
          <w:szCs w:val="24"/>
          <w:lang w:val="es-PR"/>
        </w:rPr>
      </w:pPr>
      <w:r w:rsidRPr="00653655">
        <w:rPr>
          <w:rFonts w:ascii="Book Antiqua" w:hAnsi="Book Antiqua" w:cs="Calibri"/>
          <w:szCs w:val="24"/>
          <w:lang w:val="es-PR"/>
        </w:rPr>
        <w:t>Oficina del Contralor Electoral</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11F8E15" w14:textId="37B85C4C" w:rsidR="00653655" w:rsidRPr="00653655" w:rsidRDefault="00653655" w:rsidP="00BF7CBF">
      <w:pPr>
        <w:pStyle w:val="ListParagraph"/>
        <w:numPr>
          <w:ilvl w:val="3"/>
          <w:numId w:val="1173"/>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2,691,000 </w:t>
      </w:r>
    </w:p>
    <w:p w14:paraId="529A7E77" w14:textId="77777777" w:rsidR="00653655" w:rsidRPr="00653655" w:rsidRDefault="00653655" w:rsidP="00BF7CBF">
      <w:pPr>
        <w:pStyle w:val="ListParagraph"/>
        <w:numPr>
          <w:ilvl w:val="2"/>
          <w:numId w:val="117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Sueldos para Puestos de Confianza               2,283,000  </w:t>
      </w:r>
    </w:p>
    <w:p w14:paraId="0BF275F9" w14:textId="77777777" w:rsidR="00653655" w:rsidRPr="00653655" w:rsidRDefault="00653655" w:rsidP="00BF7CBF">
      <w:pPr>
        <w:pStyle w:val="ListParagraph"/>
        <w:numPr>
          <w:ilvl w:val="2"/>
          <w:numId w:val="117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116,000  </w:t>
      </w:r>
    </w:p>
    <w:p w14:paraId="6FA483A8" w14:textId="77777777" w:rsidR="00653655" w:rsidRPr="00653655" w:rsidRDefault="00653655" w:rsidP="00BF7CBF">
      <w:pPr>
        <w:pStyle w:val="ListParagraph"/>
        <w:numPr>
          <w:ilvl w:val="2"/>
          <w:numId w:val="117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 </w:t>
      </w:r>
    </w:p>
    <w:p w14:paraId="155BB8B3" w14:textId="77777777" w:rsidR="00653655" w:rsidRPr="00653655" w:rsidRDefault="00653655" w:rsidP="00BF7CBF">
      <w:pPr>
        <w:pStyle w:val="ListParagraph"/>
        <w:numPr>
          <w:ilvl w:val="2"/>
          <w:numId w:val="117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72,000 </w:t>
      </w:r>
    </w:p>
    <w:p w14:paraId="7AC95775" w14:textId="765941C4" w:rsidR="00653655" w:rsidRPr="00653655" w:rsidRDefault="00653655" w:rsidP="00BF7CBF">
      <w:pPr>
        <w:pStyle w:val="ListParagraph"/>
        <w:numPr>
          <w:ilvl w:val="3"/>
          <w:numId w:val="1173"/>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36,000 </w:t>
      </w:r>
    </w:p>
    <w:p w14:paraId="192D18B2" w14:textId="075F5E2D" w:rsidR="00653655" w:rsidRPr="00653655" w:rsidRDefault="00653655" w:rsidP="00BF7CBF">
      <w:pPr>
        <w:pStyle w:val="ListParagraph"/>
        <w:numPr>
          <w:ilvl w:val="3"/>
          <w:numId w:val="1173"/>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23,000 </w:t>
      </w:r>
    </w:p>
    <w:p w14:paraId="72191B6F" w14:textId="77777777" w:rsidR="00653655" w:rsidRDefault="00653655" w:rsidP="00BF7CBF">
      <w:pPr>
        <w:pStyle w:val="ListParagraph"/>
        <w:numPr>
          <w:ilvl w:val="2"/>
          <w:numId w:val="117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051A2CD6" w14:textId="77777777" w:rsidR="000D7088" w:rsidRPr="00653655" w:rsidRDefault="000D7088" w:rsidP="000D7088">
      <w:pPr>
        <w:pStyle w:val="ListParagraph"/>
        <w:tabs>
          <w:tab w:val="left" w:pos="1984"/>
        </w:tabs>
        <w:spacing w:after="360"/>
        <w:ind w:left="2250"/>
        <w:contextualSpacing w:val="0"/>
        <w:rPr>
          <w:rFonts w:ascii="Book Antiqua" w:hAnsi="Book Antiqua" w:cs="Calibri"/>
          <w:szCs w:val="24"/>
          <w:lang w:val="es-PR"/>
        </w:rPr>
      </w:pPr>
    </w:p>
    <w:p w14:paraId="483E690F" w14:textId="77777777" w:rsidR="00653655" w:rsidRPr="00653655" w:rsidRDefault="00653655" w:rsidP="002274B4">
      <w:pPr>
        <w:pStyle w:val="ListParagraph"/>
        <w:numPr>
          <w:ilvl w:val="2"/>
          <w:numId w:val="117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lastRenderedPageBreak/>
        <w:t>Para el pago de combustible y </w:t>
      </w:r>
    </w:p>
    <w:p w14:paraId="1D51487B"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2D6121BF"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52565CF7" w14:textId="6ECDF686" w:rsidR="00653655" w:rsidRPr="00653655" w:rsidRDefault="00653655" w:rsidP="00BF7CBF">
      <w:pPr>
        <w:pStyle w:val="ListParagraph"/>
        <w:numPr>
          <w:ilvl w:val="3"/>
          <w:numId w:val="1173"/>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140,000 </w:t>
      </w:r>
    </w:p>
    <w:p w14:paraId="5639581B" w14:textId="5584F468" w:rsidR="00653655" w:rsidRPr="00653655" w:rsidRDefault="00653655" w:rsidP="00BF7CBF">
      <w:pPr>
        <w:pStyle w:val="ListParagraph"/>
        <w:numPr>
          <w:ilvl w:val="2"/>
          <w:numId w:val="1176"/>
        </w:numPr>
        <w:tabs>
          <w:tab w:val="left" w:pos="1984"/>
        </w:tabs>
        <w:spacing w:after="360"/>
        <w:contextualSpacing w:val="0"/>
        <w:rPr>
          <w:rFonts w:ascii="Book Antiqua" w:hAnsi="Book Antiqua" w:cs="Calibri"/>
          <w:szCs w:val="24"/>
          <w:lang w:val="es-PR"/>
        </w:rPr>
      </w:pPr>
      <w:bookmarkStart w:id="3" w:name="_Hlk198123987"/>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70F5DE9E" w14:textId="756BE2AE" w:rsidR="00653655" w:rsidRPr="00653655" w:rsidRDefault="00653655" w:rsidP="00BF7CBF">
      <w:pPr>
        <w:pStyle w:val="ListParagraph"/>
        <w:numPr>
          <w:ilvl w:val="2"/>
          <w:numId w:val="117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83,000 </w:t>
      </w:r>
    </w:p>
    <w:p w14:paraId="236A594C" w14:textId="0AB93D16" w:rsidR="00653655" w:rsidRPr="00653655" w:rsidRDefault="00653655" w:rsidP="00BF7CBF">
      <w:pPr>
        <w:pStyle w:val="ListParagraph"/>
        <w:numPr>
          <w:ilvl w:val="2"/>
          <w:numId w:val="117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43,000  </w:t>
      </w:r>
    </w:p>
    <w:bookmarkEnd w:id="3"/>
    <w:p w14:paraId="41F082DD" w14:textId="3DAAF2DC" w:rsidR="00653655" w:rsidRPr="00653655" w:rsidRDefault="007270E3" w:rsidP="00BF7CBF">
      <w:pPr>
        <w:pStyle w:val="ListParagraph"/>
        <w:tabs>
          <w:tab w:val="left" w:pos="1620"/>
          <w:tab w:val="left" w:pos="1984"/>
        </w:tabs>
        <w:spacing w:after="360"/>
        <w:ind w:left="-90"/>
        <w:contextualSpacing w:val="0"/>
        <w:rPr>
          <w:rFonts w:ascii="Book Antiqua" w:hAnsi="Book Antiqua" w:cs="Calibri"/>
          <w:szCs w:val="24"/>
          <w:lang w:val="es-PR"/>
        </w:rPr>
      </w:pPr>
      <w:r>
        <w:rPr>
          <w:rFonts w:ascii="Book Antiqua" w:hAnsi="Book Antiqua" w:cs="Calibri"/>
          <w:szCs w:val="24"/>
          <w:lang w:val="es-PR"/>
        </w:rPr>
        <w:t xml:space="preserve">                        </w:t>
      </w:r>
      <w:r w:rsidR="003D16DE">
        <w:rPr>
          <w:rFonts w:ascii="Book Antiqua" w:hAnsi="Book Antiqua" w:cs="Calibri"/>
          <w:szCs w:val="24"/>
          <w:lang w:val="es-PR"/>
        </w:rPr>
        <w:tab/>
      </w:r>
      <w:proofErr w:type="spellStart"/>
      <w:r w:rsidRPr="003D16DE">
        <w:rPr>
          <w:rFonts w:ascii="Book Antiqua" w:hAnsi="Book Antiqua" w:cs="Calibri"/>
          <w:szCs w:val="24"/>
          <w:lang w:val="es-PR"/>
        </w:rPr>
        <w:t>iv</w:t>
      </w:r>
      <w:proofErr w:type="spellEnd"/>
      <w:r w:rsidRPr="003D16DE">
        <w:rPr>
          <w:rFonts w:ascii="Book Antiqua" w:hAnsi="Book Antiqua" w:cs="Calibri"/>
          <w:szCs w:val="24"/>
          <w:lang w:val="es-PR"/>
        </w:rPr>
        <w:t>.</w:t>
      </w:r>
      <w:r w:rsidRPr="003D16DE">
        <w:rPr>
          <w:rFonts w:ascii="Book Antiqua" w:hAnsi="Book Antiqua" w:cs="Calibri"/>
          <w:i/>
          <w:iCs/>
          <w:szCs w:val="24"/>
          <w:lang w:val="es-PR"/>
        </w:rPr>
        <w:t xml:space="preserve"> </w:t>
      </w:r>
      <w:r w:rsidR="00653655" w:rsidRPr="00653655">
        <w:rPr>
          <w:rFonts w:ascii="Book Antiqua" w:hAnsi="Book Antiqua" w:cs="Calibri"/>
          <w:szCs w:val="24"/>
          <w:lang w:val="es-PR"/>
        </w:rPr>
        <w:t>Otros servicios comprados</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5,000  </w:t>
      </w:r>
    </w:p>
    <w:p w14:paraId="1AAB24C4" w14:textId="77777777" w:rsidR="004A4BD6" w:rsidRDefault="007270E3" w:rsidP="00BF7CBF">
      <w:pPr>
        <w:pStyle w:val="ListParagraph"/>
        <w:tabs>
          <w:tab w:val="left" w:pos="1984"/>
        </w:tabs>
        <w:spacing w:after="360"/>
        <w:ind w:left="-90"/>
        <w:contextualSpacing w:val="0"/>
        <w:rPr>
          <w:rFonts w:ascii="Book Antiqua" w:hAnsi="Book Antiqua" w:cs="Calibri"/>
          <w:szCs w:val="24"/>
          <w:lang w:val="es-PR"/>
        </w:rPr>
      </w:pPr>
      <w:r w:rsidRPr="003D16DE">
        <w:rPr>
          <w:rFonts w:ascii="Book Antiqua" w:hAnsi="Book Antiqua" w:cs="Calibri"/>
          <w:szCs w:val="24"/>
          <w:lang w:val="es-PR"/>
        </w:rPr>
        <w:t xml:space="preserve">E.       </w:t>
      </w:r>
      <w:r w:rsidR="00653655" w:rsidRPr="003D16DE">
        <w:rPr>
          <w:rFonts w:ascii="Book Antiqua" w:hAnsi="Book Antiqua" w:cs="Calibri"/>
          <w:szCs w:val="24"/>
          <w:lang w:val="es-PR"/>
        </w:rPr>
        <w:t>Gastos de transportación</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xml:space="preserve">                    </w:t>
      </w:r>
      <w:r w:rsidR="00653655" w:rsidRPr="003D16DE">
        <w:rPr>
          <w:rFonts w:ascii="Book Antiqua" w:hAnsi="Book Antiqua" w:cs="Calibri"/>
          <w:szCs w:val="24"/>
          <w:lang w:val="es-PR"/>
        </w:rPr>
        <w:tab/>
        <w:t xml:space="preserve">             </w:t>
      </w:r>
      <w:r w:rsidRPr="003D16DE">
        <w:rPr>
          <w:rFonts w:ascii="Book Antiqua" w:hAnsi="Book Antiqua" w:cs="Calibri"/>
          <w:szCs w:val="24"/>
          <w:lang w:val="es-PR"/>
        </w:rPr>
        <w:tab/>
      </w:r>
      <w:r w:rsidR="00653655" w:rsidRPr="003D16DE">
        <w:rPr>
          <w:rFonts w:ascii="Book Antiqua" w:hAnsi="Book Antiqua" w:cs="Calibri"/>
          <w:szCs w:val="24"/>
          <w:lang w:val="es-PR"/>
        </w:rPr>
        <w:t>3,000 </w:t>
      </w:r>
    </w:p>
    <w:p w14:paraId="216D66E9" w14:textId="01CC6E2B" w:rsidR="00653655" w:rsidRPr="003D16DE" w:rsidRDefault="007270E3" w:rsidP="00BF7CBF">
      <w:pPr>
        <w:pStyle w:val="ListParagraph"/>
        <w:tabs>
          <w:tab w:val="left" w:pos="1984"/>
        </w:tabs>
        <w:spacing w:after="360"/>
        <w:ind w:left="-90"/>
        <w:contextualSpacing w:val="0"/>
        <w:rPr>
          <w:rFonts w:ascii="Book Antiqua" w:hAnsi="Book Antiqua" w:cs="Calibri"/>
          <w:szCs w:val="24"/>
          <w:lang w:val="es-PR"/>
        </w:rPr>
      </w:pPr>
      <w:r w:rsidRPr="003D16DE">
        <w:rPr>
          <w:rFonts w:ascii="Book Antiqua" w:hAnsi="Book Antiqua" w:cs="Calibri"/>
          <w:szCs w:val="24"/>
          <w:lang w:val="es-PR"/>
        </w:rPr>
        <w:t xml:space="preserve">F.       </w:t>
      </w:r>
      <w:r w:rsidR="00653655" w:rsidRPr="003D16DE">
        <w:rPr>
          <w:rFonts w:ascii="Book Antiqua" w:hAnsi="Book Antiqua" w:cs="Calibri"/>
          <w:szCs w:val="24"/>
          <w:lang w:val="es-PR"/>
        </w:rPr>
        <w:t>Servicios profesionales</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653655" w:rsidRPr="003D16DE">
        <w:rPr>
          <w:rFonts w:ascii="Book Antiqua" w:hAnsi="Book Antiqua" w:cs="Calibri"/>
          <w:szCs w:val="24"/>
          <w:lang w:val="es-PR"/>
        </w:rPr>
        <w:t>10,000  </w:t>
      </w:r>
    </w:p>
    <w:p w14:paraId="7D11C5AB" w14:textId="2A38F7B9" w:rsidR="00653655" w:rsidRPr="00653655" w:rsidRDefault="00653655" w:rsidP="00BF7CBF">
      <w:pPr>
        <w:pStyle w:val="ListParagraph"/>
        <w:numPr>
          <w:ilvl w:val="2"/>
          <w:numId w:val="117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4A4BD6">
        <w:rPr>
          <w:rFonts w:ascii="Book Antiqua" w:hAnsi="Book Antiqua" w:cs="Calibri"/>
          <w:szCs w:val="24"/>
          <w:lang w:val="es-PR"/>
        </w:rPr>
        <w:tab/>
      </w:r>
      <w:r w:rsidRPr="00653655">
        <w:rPr>
          <w:rFonts w:ascii="Book Antiqua" w:hAnsi="Book Antiqua" w:cs="Calibri"/>
          <w:szCs w:val="24"/>
          <w:lang w:val="es-PR"/>
        </w:rPr>
        <w:t>10,000 </w:t>
      </w:r>
    </w:p>
    <w:p w14:paraId="2DD926D6" w14:textId="748A5639" w:rsidR="00653655" w:rsidRPr="003D16DE" w:rsidRDefault="007270E3" w:rsidP="00BF7CBF">
      <w:pPr>
        <w:pStyle w:val="ListParagraph"/>
        <w:tabs>
          <w:tab w:val="left" w:pos="1984"/>
        </w:tabs>
        <w:spacing w:after="360"/>
        <w:ind w:left="0"/>
        <w:contextualSpacing w:val="0"/>
        <w:rPr>
          <w:rFonts w:ascii="Book Antiqua" w:hAnsi="Book Antiqua" w:cs="Calibri"/>
          <w:szCs w:val="24"/>
          <w:lang w:val="es-PR"/>
        </w:rPr>
      </w:pPr>
      <w:r w:rsidRPr="003D16DE">
        <w:rPr>
          <w:rFonts w:ascii="Book Antiqua" w:hAnsi="Book Antiqua" w:cs="Calibri"/>
          <w:szCs w:val="24"/>
          <w:lang w:val="es-PR"/>
        </w:rPr>
        <w:t xml:space="preserve">G.    </w:t>
      </w:r>
      <w:r w:rsidR="00653655" w:rsidRPr="003D16DE">
        <w:rPr>
          <w:rFonts w:ascii="Book Antiqua" w:hAnsi="Book Antiqua" w:cs="Calibri"/>
          <w:szCs w:val="24"/>
          <w:lang w:val="es-PR"/>
        </w:rPr>
        <w:t>Otros gastos de funcionamiento</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w:t>
      </w:r>
      <w:r w:rsidRPr="003D16DE">
        <w:rPr>
          <w:rFonts w:ascii="Book Antiqua" w:hAnsi="Book Antiqua" w:cs="Calibri"/>
          <w:szCs w:val="24"/>
          <w:lang w:val="es-PR"/>
        </w:rPr>
        <w:tab/>
      </w:r>
      <w:r w:rsidRPr="003D16DE">
        <w:rPr>
          <w:rFonts w:ascii="Book Antiqua" w:hAnsi="Book Antiqua" w:cs="Calibri"/>
          <w:szCs w:val="24"/>
          <w:lang w:val="es-PR"/>
        </w:rPr>
        <w:tab/>
      </w:r>
      <w:r w:rsidR="00653655" w:rsidRPr="003D16DE">
        <w:rPr>
          <w:rFonts w:ascii="Book Antiqua" w:hAnsi="Book Antiqua" w:cs="Calibri"/>
          <w:szCs w:val="24"/>
          <w:lang w:val="es-PR"/>
        </w:rPr>
        <w:t xml:space="preserve"> 13,000  </w:t>
      </w:r>
    </w:p>
    <w:p w14:paraId="7EB3A100" w14:textId="596C2D4D" w:rsidR="00653655" w:rsidRPr="003D16DE" w:rsidRDefault="007270E3" w:rsidP="00BF7CBF">
      <w:pPr>
        <w:tabs>
          <w:tab w:val="left" w:pos="1984"/>
        </w:tabs>
        <w:spacing w:after="360"/>
        <w:rPr>
          <w:rFonts w:ascii="Book Antiqua" w:hAnsi="Book Antiqua" w:cs="Calibri"/>
          <w:szCs w:val="24"/>
          <w:lang w:val="es-PR"/>
        </w:rPr>
      </w:pPr>
      <w:r w:rsidRPr="003D16DE">
        <w:rPr>
          <w:rFonts w:ascii="Book Antiqua" w:hAnsi="Book Antiqua" w:cs="Calibri"/>
          <w:szCs w:val="24"/>
          <w:lang w:val="es-PR"/>
        </w:rPr>
        <w:t xml:space="preserve">H.   </w:t>
      </w:r>
      <w:r w:rsidR="00653655" w:rsidRPr="003D16DE">
        <w:rPr>
          <w:rFonts w:ascii="Book Antiqua" w:hAnsi="Book Antiqua" w:cs="Calibri"/>
          <w:szCs w:val="24"/>
          <w:lang w:val="es-PR"/>
        </w:rPr>
        <w:t>Materiales y suministros</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xml:space="preserve">             </w:t>
      </w:r>
      <w:r w:rsidRPr="003D16DE">
        <w:rPr>
          <w:rFonts w:ascii="Book Antiqua" w:hAnsi="Book Antiqua" w:cs="Calibri"/>
          <w:szCs w:val="24"/>
          <w:lang w:val="es-PR"/>
        </w:rPr>
        <w:tab/>
      </w:r>
      <w:r w:rsidR="00653655" w:rsidRPr="003D16DE">
        <w:rPr>
          <w:rFonts w:ascii="Book Antiqua" w:hAnsi="Book Antiqua" w:cs="Calibri"/>
          <w:szCs w:val="24"/>
          <w:lang w:val="es-PR"/>
        </w:rPr>
        <w:t>7,000 </w:t>
      </w:r>
    </w:p>
    <w:p w14:paraId="4C348538" w14:textId="592C5E6C"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Oficina del Contralor Electoral</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Pr="000E0FE4">
        <w:rPr>
          <w:rFonts w:ascii="Book Antiqua" w:hAnsi="Book Antiqua" w:cs="Calibri"/>
          <w:szCs w:val="24"/>
          <w:u w:val="single"/>
          <w:lang w:val="es-PR"/>
        </w:rPr>
        <w:t>2,923,000</w:t>
      </w:r>
      <w:r w:rsidRPr="003D16DE">
        <w:rPr>
          <w:rFonts w:ascii="Book Antiqua" w:hAnsi="Book Antiqua" w:cs="Calibri"/>
          <w:szCs w:val="24"/>
          <w:lang w:val="es-PR"/>
        </w:rPr>
        <w:t> </w:t>
      </w:r>
      <w:r w:rsidRPr="00653655">
        <w:rPr>
          <w:rFonts w:ascii="Book Antiqua" w:hAnsi="Book Antiqua" w:cs="Calibri"/>
          <w:szCs w:val="24"/>
          <w:lang w:val="es-PR"/>
        </w:rPr>
        <w:t> </w:t>
      </w:r>
    </w:p>
    <w:p w14:paraId="15E797E1" w14:textId="3F097EAF" w:rsidR="00653655" w:rsidRPr="00653655" w:rsidRDefault="00653655" w:rsidP="00BF7CBF">
      <w:pPr>
        <w:pStyle w:val="ListParagraph"/>
        <w:numPr>
          <w:ilvl w:val="6"/>
          <w:numId w:val="50"/>
        </w:numPr>
        <w:tabs>
          <w:tab w:val="left" w:pos="1984"/>
        </w:tabs>
        <w:spacing w:after="360"/>
        <w:ind w:left="270" w:hanging="450"/>
        <w:contextualSpacing w:val="0"/>
        <w:rPr>
          <w:rFonts w:ascii="Book Antiqua" w:hAnsi="Book Antiqua" w:cs="Calibri"/>
          <w:szCs w:val="24"/>
          <w:lang w:val="es-PR"/>
        </w:rPr>
      </w:pPr>
      <w:r w:rsidRPr="00653655">
        <w:rPr>
          <w:rFonts w:ascii="Book Antiqua" w:hAnsi="Book Antiqua" w:cs="Calibri"/>
          <w:szCs w:val="24"/>
          <w:lang w:val="es-PR"/>
        </w:rPr>
        <w:t>Instituto de Estadísticas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70BA40BE" w14:textId="5A3D873C" w:rsidR="00653655" w:rsidRPr="00653655" w:rsidRDefault="00653655" w:rsidP="00BF7CBF">
      <w:pPr>
        <w:pStyle w:val="ListParagraph"/>
        <w:numPr>
          <w:ilvl w:val="3"/>
          <w:numId w:val="1178"/>
        </w:numPr>
        <w:tabs>
          <w:tab w:val="left" w:pos="1984"/>
        </w:tabs>
        <w:spacing w:after="360"/>
        <w:ind w:left="810" w:hanging="108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1,569,000 </w:t>
      </w:r>
    </w:p>
    <w:p w14:paraId="3452A718" w14:textId="35BF4C14" w:rsidR="00653655" w:rsidRPr="00653655" w:rsidRDefault="00653655" w:rsidP="00BF7CBF">
      <w:pPr>
        <w:pStyle w:val="ListParagraph"/>
        <w:numPr>
          <w:ilvl w:val="2"/>
          <w:numId w:val="117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962,000 </w:t>
      </w:r>
    </w:p>
    <w:p w14:paraId="61E1171D" w14:textId="6812C343" w:rsidR="00653655" w:rsidRPr="00653655" w:rsidRDefault="00653655" w:rsidP="00BF7CBF">
      <w:pPr>
        <w:pStyle w:val="ListParagraph"/>
        <w:numPr>
          <w:ilvl w:val="2"/>
          <w:numId w:val="117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288,000  </w:t>
      </w:r>
    </w:p>
    <w:p w14:paraId="134093BF" w14:textId="6630047C" w:rsidR="00653655" w:rsidRPr="00653655" w:rsidRDefault="00653655" w:rsidP="00BF7CBF">
      <w:pPr>
        <w:pStyle w:val="ListParagraph"/>
        <w:numPr>
          <w:ilvl w:val="2"/>
          <w:numId w:val="117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proofErr w:type="gramStart"/>
      <w:r w:rsidRPr="00653655">
        <w:rPr>
          <w:rFonts w:ascii="Book Antiqua" w:hAnsi="Book Antiqua" w:cs="Calibri"/>
          <w:szCs w:val="24"/>
          <w:lang w:val="es-PR"/>
        </w:rPr>
        <w:tab/>
        <w:t>  32,000</w:t>
      </w:r>
      <w:proofErr w:type="gramEnd"/>
      <w:r w:rsidRPr="00653655">
        <w:rPr>
          <w:rFonts w:ascii="Book Antiqua" w:hAnsi="Book Antiqua" w:cs="Calibri"/>
          <w:szCs w:val="24"/>
          <w:lang w:val="es-PR"/>
        </w:rPr>
        <w:t>  </w:t>
      </w:r>
    </w:p>
    <w:p w14:paraId="2F70C28E" w14:textId="39FC3B40" w:rsidR="00653655" w:rsidRPr="00653655" w:rsidRDefault="00653655" w:rsidP="00BF7CBF">
      <w:pPr>
        <w:pStyle w:val="ListParagraph"/>
        <w:numPr>
          <w:ilvl w:val="2"/>
          <w:numId w:val="117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144,000 </w:t>
      </w:r>
    </w:p>
    <w:p w14:paraId="13E495F5" w14:textId="5203BB98" w:rsidR="00653655" w:rsidRPr="00653655" w:rsidRDefault="00653655" w:rsidP="00BF7CBF">
      <w:pPr>
        <w:pStyle w:val="ListParagraph"/>
        <w:numPr>
          <w:ilvl w:val="2"/>
          <w:numId w:val="117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143,000 </w:t>
      </w:r>
    </w:p>
    <w:p w14:paraId="43599FB6" w14:textId="6AB63C45"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lastRenderedPageBreak/>
        <w:t>Facilidades y pagos por servicios públicos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74,000 </w:t>
      </w:r>
    </w:p>
    <w:p w14:paraId="6050DC70" w14:textId="4B391038" w:rsidR="00653655" w:rsidRPr="00653655" w:rsidRDefault="00653655" w:rsidP="00BF7CBF">
      <w:pPr>
        <w:pStyle w:val="ListParagraph"/>
        <w:numPr>
          <w:ilvl w:val="2"/>
          <w:numId w:val="118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19258DEE" w14:textId="110B98C7" w:rsidR="00653655" w:rsidRPr="00653655" w:rsidRDefault="00653655" w:rsidP="00BF7CBF">
      <w:pPr>
        <w:pStyle w:val="ListParagraph"/>
        <w:numPr>
          <w:ilvl w:val="2"/>
          <w:numId w:val="118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 </w:t>
      </w:r>
    </w:p>
    <w:p w14:paraId="50C2A3C0" w14:textId="14906E4C" w:rsidR="00653655" w:rsidRPr="00653655" w:rsidRDefault="00653655" w:rsidP="00BF7CBF">
      <w:pPr>
        <w:pStyle w:val="ListParagraph"/>
        <w:numPr>
          <w:ilvl w:val="2"/>
          <w:numId w:val="118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10,000 </w:t>
      </w:r>
    </w:p>
    <w:p w14:paraId="5610D0BE" w14:textId="11387584"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391,000 </w:t>
      </w:r>
    </w:p>
    <w:p w14:paraId="5E24FA9D" w14:textId="39C48CEC" w:rsidR="00653655" w:rsidRPr="00653655" w:rsidRDefault="00653655" w:rsidP="00BF7CBF">
      <w:pPr>
        <w:pStyle w:val="ListParagraph"/>
        <w:numPr>
          <w:ilvl w:val="2"/>
          <w:numId w:val="1181"/>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t xml:space="preserve">  </w:t>
      </w:r>
      <w:r w:rsidRPr="00653655">
        <w:rPr>
          <w:rFonts w:ascii="Book Antiqua" w:hAnsi="Book Antiqua" w:cs="Calibri"/>
          <w:szCs w:val="24"/>
          <w:lang w:val="es-PR"/>
        </w:rPr>
        <w:t xml:space="preserve"> 184,000 </w:t>
      </w:r>
    </w:p>
    <w:p w14:paraId="4BAF40F6" w14:textId="77777777" w:rsidR="00653655" w:rsidRPr="00653655" w:rsidRDefault="00653655" w:rsidP="00BF7CBF">
      <w:pPr>
        <w:pStyle w:val="ListParagraph"/>
        <w:numPr>
          <w:ilvl w:val="2"/>
          <w:numId w:val="1181"/>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41,000  </w:t>
      </w:r>
    </w:p>
    <w:p w14:paraId="1D5BF4BC" w14:textId="77777777" w:rsidR="00653655" w:rsidRPr="00653655" w:rsidRDefault="00653655" w:rsidP="00BF7CBF">
      <w:pPr>
        <w:pStyle w:val="ListParagraph"/>
        <w:numPr>
          <w:ilvl w:val="2"/>
          <w:numId w:val="1181"/>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166,000  </w:t>
      </w:r>
    </w:p>
    <w:p w14:paraId="6BC8A231" w14:textId="7FE29832"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9,000 </w:t>
      </w:r>
    </w:p>
    <w:p w14:paraId="0B032019" w14:textId="06B82F20"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344,000  </w:t>
      </w:r>
    </w:p>
    <w:p w14:paraId="11F320F2" w14:textId="7D19A5DA" w:rsidR="00653655" w:rsidRPr="00653655" w:rsidRDefault="00653655" w:rsidP="00BF7CBF">
      <w:pPr>
        <w:pStyle w:val="ListParagraph"/>
        <w:numPr>
          <w:ilvl w:val="2"/>
          <w:numId w:val="118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65,000 </w:t>
      </w:r>
    </w:p>
    <w:p w14:paraId="3743B0CB" w14:textId="77777777" w:rsidR="00653655" w:rsidRPr="00653655" w:rsidRDefault="00653655" w:rsidP="002274B4">
      <w:pPr>
        <w:pStyle w:val="ListParagraph"/>
        <w:numPr>
          <w:ilvl w:val="2"/>
          <w:numId w:val="1182"/>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3AE21D29"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1EC5BDFF"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0F857754" w14:textId="14B28AC2" w:rsidR="00653655" w:rsidRPr="00653655" w:rsidRDefault="00653655" w:rsidP="00BF7CBF">
      <w:pPr>
        <w:pStyle w:val="ListParagraph"/>
        <w:numPr>
          <w:ilvl w:val="2"/>
          <w:numId w:val="118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064BE3">
        <w:rPr>
          <w:rFonts w:ascii="Book Antiqua" w:hAnsi="Book Antiqua" w:cs="Calibri"/>
          <w:szCs w:val="24"/>
          <w:lang w:val="es-PR"/>
        </w:rPr>
        <w:tab/>
      </w:r>
      <w:proofErr w:type="gramEnd"/>
      <w:r w:rsidR="00064BE3">
        <w:rPr>
          <w:rFonts w:ascii="Book Antiqua" w:hAnsi="Book Antiqua" w:cs="Calibri"/>
          <w:szCs w:val="24"/>
          <w:lang w:val="es-PR"/>
        </w:rPr>
        <w:t xml:space="preserve">  </w:t>
      </w:r>
      <w:r w:rsidRPr="00653655">
        <w:rPr>
          <w:rFonts w:ascii="Book Antiqua" w:hAnsi="Book Antiqua" w:cs="Calibri"/>
          <w:szCs w:val="24"/>
          <w:lang w:val="es-PR"/>
        </w:rPr>
        <w:t>234,000  </w:t>
      </w:r>
    </w:p>
    <w:p w14:paraId="0E3F854B" w14:textId="46958AC9"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39,000  </w:t>
      </w:r>
    </w:p>
    <w:p w14:paraId="35E9556E" w14:textId="1F336567"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27,000  </w:t>
      </w:r>
    </w:p>
    <w:p w14:paraId="537F25DE" w14:textId="7168541F"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79,000   </w:t>
      </w:r>
    </w:p>
    <w:p w14:paraId="4FDC855F" w14:textId="372D06BC"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5,000  </w:t>
      </w:r>
    </w:p>
    <w:p w14:paraId="59F5718A" w14:textId="0EFA19D6"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83,000 </w:t>
      </w:r>
    </w:p>
    <w:p w14:paraId="3811A7C8" w14:textId="7461339E" w:rsidR="00653655" w:rsidRPr="00653655" w:rsidRDefault="00653655" w:rsidP="00BF7CBF">
      <w:pPr>
        <w:pStyle w:val="ListParagraph"/>
        <w:numPr>
          <w:ilvl w:val="3"/>
          <w:numId w:val="1178"/>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xml:space="preserve">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280,000 </w:t>
      </w:r>
    </w:p>
    <w:p w14:paraId="185E65AC" w14:textId="77777777" w:rsidR="00653655" w:rsidRPr="00653655" w:rsidRDefault="00653655" w:rsidP="002274B4">
      <w:pPr>
        <w:pStyle w:val="ListParagraph"/>
        <w:numPr>
          <w:ilvl w:val="2"/>
          <w:numId w:val="1183"/>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lastRenderedPageBreak/>
        <w:t>Fondos para gastos relacionados a la  </w:t>
      </w:r>
    </w:p>
    <w:p w14:paraId="786F2BEE" w14:textId="77777777" w:rsidR="00653655" w:rsidRDefault="00653655" w:rsidP="002274B4">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Iniciativa PARE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280,000 </w:t>
      </w:r>
    </w:p>
    <w:p w14:paraId="5BB5456E" w14:textId="77777777" w:rsidR="002274B4" w:rsidRPr="00653655" w:rsidRDefault="002274B4" w:rsidP="002274B4">
      <w:pPr>
        <w:pStyle w:val="ListParagraph"/>
        <w:tabs>
          <w:tab w:val="left" w:pos="1984"/>
        </w:tabs>
        <w:ind w:left="2250"/>
        <w:contextualSpacing w:val="0"/>
        <w:rPr>
          <w:rFonts w:ascii="Book Antiqua" w:hAnsi="Book Antiqua" w:cs="Calibri"/>
          <w:szCs w:val="24"/>
          <w:lang w:val="es-PR"/>
        </w:rPr>
      </w:pPr>
    </w:p>
    <w:p w14:paraId="5BF54F5B" w14:textId="1A22F46E"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Instituto de Estadísticas de Puerto Rico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2,900,000</w:t>
      </w:r>
      <w:r w:rsidRPr="00653655">
        <w:rPr>
          <w:rFonts w:ascii="Book Antiqua" w:hAnsi="Book Antiqua" w:cs="Calibri"/>
          <w:szCs w:val="24"/>
          <w:lang w:val="es-PR"/>
        </w:rPr>
        <w:t> </w:t>
      </w:r>
    </w:p>
    <w:p w14:paraId="6CF246AC" w14:textId="4ED7FF09" w:rsidR="00653655" w:rsidRPr="00653655" w:rsidRDefault="00653655" w:rsidP="00BF7CBF">
      <w:pPr>
        <w:pStyle w:val="ListParagraph"/>
        <w:numPr>
          <w:ilvl w:val="6"/>
          <w:numId w:val="50"/>
        </w:numPr>
        <w:tabs>
          <w:tab w:val="left" w:pos="1984"/>
        </w:tabs>
        <w:spacing w:after="360"/>
        <w:ind w:left="180" w:hanging="450"/>
        <w:contextualSpacing w:val="0"/>
        <w:rPr>
          <w:rFonts w:ascii="Book Antiqua" w:hAnsi="Book Antiqua" w:cs="Calibri"/>
          <w:szCs w:val="24"/>
          <w:lang w:val="es-PR"/>
        </w:rPr>
      </w:pPr>
      <w:r w:rsidRPr="00653655">
        <w:rPr>
          <w:rFonts w:ascii="Book Antiqua" w:hAnsi="Book Antiqua" w:cs="Calibri"/>
          <w:szCs w:val="24"/>
          <w:lang w:val="es-PR"/>
        </w:rPr>
        <w:t>Autoridad del Puerto de Ponce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58E34EA" w14:textId="037F2F93" w:rsidR="00653655" w:rsidRPr="00653655" w:rsidRDefault="00653655" w:rsidP="00BF7CBF">
      <w:pPr>
        <w:pStyle w:val="ListParagraph"/>
        <w:numPr>
          <w:ilvl w:val="3"/>
          <w:numId w:val="1184"/>
        </w:numPr>
        <w:tabs>
          <w:tab w:val="left" w:pos="1984"/>
        </w:tabs>
        <w:spacing w:after="360"/>
        <w:ind w:left="720" w:hanging="81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137,000 </w:t>
      </w:r>
    </w:p>
    <w:p w14:paraId="5B90B55F" w14:textId="3E2EBBC1" w:rsidR="00653655" w:rsidRPr="00653655" w:rsidRDefault="00653655" w:rsidP="00BF7CBF">
      <w:pPr>
        <w:pStyle w:val="ListParagraph"/>
        <w:numPr>
          <w:ilvl w:val="2"/>
          <w:numId w:val="118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114,000  </w:t>
      </w:r>
    </w:p>
    <w:p w14:paraId="598AD879" w14:textId="78FFEE29" w:rsidR="00653655" w:rsidRPr="00653655" w:rsidRDefault="00653655" w:rsidP="00BF7CBF">
      <w:pPr>
        <w:pStyle w:val="ListParagraph"/>
        <w:numPr>
          <w:ilvl w:val="2"/>
          <w:numId w:val="118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4,000  </w:t>
      </w:r>
    </w:p>
    <w:p w14:paraId="3E9F876D" w14:textId="27E4DD0D" w:rsidR="00653655" w:rsidRPr="00653655" w:rsidRDefault="00653655" w:rsidP="00BF7CBF">
      <w:pPr>
        <w:pStyle w:val="ListParagraph"/>
        <w:numPr>
          <w:ilvl w:val="2"/>
          <w:numId w:val="118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xml:space="preserve"> 17,000 </w:t>
      </w:r>
    </w:p>
    <w:p w14:paraId="091B48E7" w14:textId="6B857DAE" w:rsidR="00653655" w:rsidRPr="00653655" w:rsidRDefault="00653655" w:rsidP="00BF7CBF">
      <w:pPr>
        <w:pStyle w:val="ListParagraph"/>
        <w:numPr>
          <w:ilvl w:val="2"/>
          <w:numId w:val="118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6C87365" w14:textId="665F5FBA"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 xml:space="preserve">    </w:t>
      </w:r>
      <w:proofErr w:type="gramStart"/>
      <w:r w:rsidR="00064BE3">
        <w:rPr>
          <w:rFonts w:ascii="Book Antiqua" w:hAnsi="Book Antiqua" w:cs="Calibri"/>
          <w:szCs w:val="24"/>
          <w:lang w:val="es-PR"/>
        </w:rPr>
        <w:tab/>
        <w:t xml:space="preserve">  </w:t>
      </w:r>
      <w:r w:rsidRPr="00653655">
        <w:rPr>
          <w:rFonts w:ascii="Book Antiqua" w:hAnsi="Book Antiqua" w:cs="Calibri"/>
          <w:szCs w:val="24"/>
          <w:lang w:val="es-PR"/>
        </w:rPr>
        <w:t>241,000</w:t>
      </w:r>
      <w:proofErr w:type="gramEnd"/>
      <w:r w:rsidRPr="00653655">
        <w:rPr>
          <w:rFonts w:ascii="Book Antiqua" w:hAnsi="Book Antiqua" w:cs="Calibri"/>
          <w:szCs w:val="24"/>
          <w:lang w:val="es-PR"/>
        </w:rPr>
        <w:t> </w:t>
      </w:r>
    </w:p>
    <w:p w14:paraId="02FFF3B7" w14:textId="269A76A1"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00064BE3">
        <w:rPr>
          <w:rFonts w:ascii="Book Antiqua" w:hAnsi="Book Antiqua" w:cs="Calibri"/>
          <w:szCs w:val="24"/>
          <w:lang w:val="es-PR"/>
        </w:rPr>
        <w:tab/>
        <w:t xml:space="preserve">  </w:t>
      </w:r>
      <w:r w:rsidRPr="00653655">
        <w:rPr>
          <w:rFonts w:ascii="Book Antiqua" w:hAnsi="Book Antiqua" w:cs="Calibri"/>
          <w:szCs w:val="24"/>
          <w:lang w:val="es-PR"/>
        </w:rPr>
        <w:t>24,000</w:t>
      </w:r>
      <w:proofErr w:type="gramEnd"/>
      <w:r w:rsidRPr="00653655">
        <w:rPr>
          <w:rFonts w:ascii="Book Antiqua" w:hAnsi="Book Antiqua" w:cs="Calibri"/>
          <w:szCs w:val="24"/>
          <w:lang w:val="es-PR"/>
        </w:rPr>
        <w:t> </w:t>
      </w:r>
    </w:p>
    <w:p w14:paraId="30355713" w14:textId="4B29D057"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Start"/>
      <w:r w:rsidR="00064BE3">
        <w:rPr>
          <w:rFonts w:ascii="Book Antiqua" w:hAnsi="Book Antiqua" w:cs="Calibri"/>
          <w:szCs w:val="24"/>
          <w:lang w:val="es-PR"/>
        </w:rPr>
        <w:tab/>
        <w:t xml:space="preserve">  </w:t>
      </w:r>
      <w:r w:rsidRPr="00653655">
        <w:rPr>
          <w:rFonts w:ascii="Book Antiqua" w:hAnsi="Book Antiqua" w:cs="Calibri"/>
          <w:szCs w:val="24"/>
          <w:lang w:val="es-PR"/>
        </w:rPr>
        <w:t>10,000</w:t>
      </w:r>
      <w:proofErr w:type="gramEnd"/>
      <w:r w:rsidRPr="00653655">
        <w:rPr>
          <w:rFonts w:ascii="Book Antiqua" w:hAnsi="Book Antiqua" w:cs="Calibri"/>
          <w:szCs w:val="24"/>
          <w:lang w:val="es-PR"/>
        </w:rPr>
        <w:t> </w:t>
      </w:r>
    </w:p>
    <w:p w14:paraId="095A3219" w14:textId="68F28334"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6440AA6B" w14:textId="3663A37C" w:rsidR="00653655" w:rsidRPr="00653655" w:rsidRDefault="00653655" w:rsidP="00BF7CBF">
      <w:pPr>
        <w:pStyle w:val="ListParagraph"/>
        <w:numPr>
          <w:ilvl w:val="2"/>
          <w:numId w:val="118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1FD6B3B3" w14:textId="7E51E3AB"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15,000  </w:t>
      </w:r>
    </w:p>
    <w:p w14:paraId="0AB891ED" w14:textId="3B1BF6F1"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72,000   </w:t>
      </w:r>
    </w:p>
    <w:p w14:paraId="65C2F7E7" w14:textId="18FCF0AD" w:rsidR="00653655" w:rsidRPr="00653655" w:rsidRDefault="00653655" w:rsidP="00BF7CBF">
      <w:pPr>
        <w:pStyle w:val="ListParagraph"/>
        <w:numPr>
          <w:ilvl w:val="3"/>
          <w:numId w:val="1184"/>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25,000  </w:t>
      </w:r>
    </w:p>
    <w:p w14:paraId="03AD4BB6" w14:textId="77777777"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Autoridad del Puerto de Ponce</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691,000</w:t>
      </w:r>
      <w:r w:rsidRPr="00653655">
        <w:rPr>
          <w:rFonts w:ascii="Book Antiqua" w:hAnsi="Book Antiqua" w:cs="Calibri"/>
          <w:szCs w:val="24"/>
          <w:lang w:val="es-PR"/>
        </w:rPr>
        <w:t>   </w:t>
      </w:r>
    </w:p>
    <w:p w14:paraId="2A3E4316" w14:textId="11D9FD31" w:rsidR="00653655" w:rsidRPr="00653655" w:rsidRDefault="00653655" w:rsidP="00BF7CBF">
      <w:pPr>
        <w:pStyle w:val="ListParagraph"/>
        <w:numPr>
          <w:ilvl w:val="6"/>
          <w:numId w:val="50"/>
        </w:numPr>
        <w:tabs>
          <w:tab w:val="left" w:pos="1984"/>
        </w:tabs>
        <w:spacing w:after="360"/>
        <w:ind w:left="270" w:hanging="450"/>
        <w:contextualSpacing w:val="0"/>
        <w:rPr>
          <w:rFonts w:ascii="Book Antiqua" w:hAnsi="Book Antiqua" w:cs="Calibri"/>
          <w:szCs w:val="24"/>
          <w:lang w:val="es-PR"/>
        </w:rPr>
      </w:pPr>
      <w:r w:rsidRPr="00653655">
        <w:rPr>
          <w:rFonts w:ascii="Book Antiqua" w:hAnsi="Book Antiqua" w:cs="Calibri"/>
          <w:szCs w:val="24"/>
          <w:lang w:val="es-PR"/>
        </w:rPr>
        <w:t>Compañía para el Desarrollo Integral de la Península de Cantera</w:t>
      </w:r>
      <w:r w:rsidRPr="00653655">
        <w:rPr>
          <w:rFonts w:ascii="Book Antiqua" w:hAnsi="Book Antiqua" w:cs="Calibri"/>
          <w:szCs w:val="24"/>
          <w:lang w:val="es-PR"/>
        </w:rPr>
        <w:tab/>
        <w:t> </w:t>
      </w:r>
    </w:p>
    <w:p w14:paraId="31A05EC9" w14:textId="58180A66" w:rsidR="00653655" w:rsidRPr="00653655" w:rsidRDefault="00653655" w:rsidP="00BF7CBF">
      <w:pPr>
        <w:pStyle w:val="ListParagraph"/>
        <w:numPr>
          <w:ilvl w:val="3"/>
          <w:numId w:val="1187"/>
        </w:numPr>
        <w:tabs>
          <w:tab w:val="left" w:pos="1984"/>
        </w:tabs>
        <w:spacing w:after="360"/>
        <w:ind w:left="810" w:hanging="72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452,000 </w:t>
      </w:r>
    </w:p>
    <w:p w14:paraId="70611CE8" w14:textId="77777777" w:rsidR="00653655" w:rsidRPr="00653655" w:rsidRDefault="00653655" w:rsidP="00BF7CBF">
      <w:pPr>
        <w:pStyle w:val="ListParagraph"/>
        <w:numPr>
          <w:ilvl w:val="2"/>
          <w:numId w:val="118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Salarios                                                                 381,000 </w:t>
      </w:r>
    </w:p>
    <w:p w14:paraId="589EF2F4" w14:textId="189D7164" w:rsidR="00653655" w:rsidRPr="00653655" w:rsidRDefault="00653655" w:rsidP="00BF7CBF">
      <w:pPr>
        <w:pStyle w:val="ListParagraph"/>
        <w:numPr>
          <w:ilvl w:val="2"/>
          <w:numId w:val="118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20,000  </w:t>
      </w:r>
    </w:p>
    <w:p w14:paraId="64DB7273" w14:textId="6D9A76A5" w:rsidR="00653655" w:rsidRPr="00653655" w:rsidRDefault="00653655" w:rsidP="00BF7CBF">
      <w:pPr>
        <w:pStyle w:val="ListParagraph"/>
        <w:numPr>
          <w:ilvl w:val="2"/>
          <w:numId w:val="118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51,000 </w:t>
      </w:r>
    </w:p>
    <w:p w14:paraId="51C290A0" w14:textId="70021991" w:rsidR="00653655" w:rsidRPr="00653655" w:rsidRDefault="00653655" w:rsidP="00BF7CBF">
      <w:pPr>
        <w:pStyle w:val="ListParagraph"/>
        <w:numPr>
          <w:ilvl w:val="3"/>
          <w:numId w:val="1187"/>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37,000 </w:t>
      </w:r>
    </w:p>
    <w:p w14:paraId="303324B7" w14:textId="77777777" w:rsidR="00653655" w:rsidRPr="00653655" w:rsidRDefault="00653655" w:rsidP="00BF7CBF">
      <w:pPr>
        <w:pStyle w:val="ListParagraph"/>
        <w:numPr>
          <w:ilvl w:val="2"/>
          <w:numId w:val="118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29,000 </w:t>
      </w:r>
    </w:p>
    <w:p w14:paraId="35144B1C" w14:textId="77777777" w:rsidR="00653655" w:rsidRPr="00653655" w:rsidRDefault="00653655" w:rsidP="00BF7CBF">
      <w:pPr>
        <w:pStyle w:val="ListParagraph"/>
        <w:numPr>
          <w:ilvl w:val="2"/>
          <w:numId w:val="118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669247B6" w14:textId="77777777" w:rsidR="00653655" w:rsidRPr="00653655" w:rsidRDefault="00653655" w:rsidP="004E59B9">
      <w:pPr>
        <w:pStyle w:val="ListParagraph"/>
        <w:numPr>
          <w:ilvl w:val="2"/>
          <w:numId w:val="1189"/>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el pago de combustible y </w:t>
      </w:r>
    </w:p>
    <w:p w14:paraId="14D60974"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3E11E304"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7235760A" w14:textId="2E9616E1" w:rsidR="00653655" w:rsidRPr="00653655" w:rsidRDefault="00653655" w:rsidP="00BF7CBF">
      <w:pPr>
        <w:pStyle w:val="ListParagraph"/>
        <w:numPr>
          <w:ilvl w:val="3"/>
          <w:numId w:val="1187"/>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113,000 </w:t>
      </w:r>
    </w:p>
    <w:p w14:paraId="07FE41BE" w14:textId="77777777" w:rsidR="00653655" w:rsidRPr="00653655" w:rsidRDefault="00653655" w:rsidP="00BF7CBF">
      <w:pPr>
        <w:pStyle w:val="ListParagraph"/>
        <w:numPr>
          <w:ilvl w:val="2"/>
          <w:numId w:val="119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89,000 </w:t>
      </w:r>
    </w:p>
    <w:p w14:paraId="402CBCE9" w14:textId="0DE0479E" w:rsidR="00653655" w:rsidRPr="00653655" w:rsidRDefault="00653655" w:rsidP="00BF7CBF">
      <w:pPr>
        <w:pStyle w:val="ListParagraph"/>
        <w:numPr>
          <w:ilvl w:val="2"/>
          <w:numId w:val="119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14,000 </w:t>
      </w:r>
    </w:p>
    <w:p w14:paraId="0F581AE7" w14:textId="77777777" w:rsidR="00653655" w:rsidRPr="00653655" w:rsidRDefault="00653655" w:rsidP="00BF7CBF">
      <w:pPr>
        <w:pStyle w:val="ListParagraph"/>
        <w:numPr>
          <w:ilvl w:val="2"/>
          <w:numId w:val="1190"/>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10,000</w:t>
      </w:r>
      <w:r w:rsidRPr="00653655">
        <w:rPr>
          <w:rFonts w:ascii="Book Antiqua" w:hAnsi="Book Antiqua" w:cs="Calibri"/>
          <w:szCs w:val="24"/>
          <w:lang w:val="es-PR"/>
        </w:rPr>
        <w:tab/>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20CC4BE" w14:textId="004D4AB4" w:rsidR="00653655" w:rsidRPr="00752094" w:rsidRDefault="00653655" w:rsidP="004E59B9">
      <w:pPr>
        <w:tabs>
          <w:tab w:val="left" w:pos="1984"/>
        </w:tabs>
        <w:rPr>
          <w:rFonts w:ascii="Book Antiqua" w:hAnsi="Book Antiqua" w:cs="Calibri"/>
          <w:szCs w:val="24"/>
          <w:lang w:val="es-PR"/>
        </w:rPr>
      </w:pPr>
      <w:proofErr w:type="gramStart"/>
      <w:r w:rsidRPr="00752094">
        <w:rPr>
          <w:rFonts w:ascii="Book Antiqua" w:hAnsi="Book Antiqua" w:cs="Calibri"/>
          <w:szCs w:val="24"/>
          <w:lang w:val="es-PR"/>
        </w:rPr>
        <w:t>Total</w:t>
      </w:r>
      <w:proofErr w:type="gramEnd"/>
      <w:r w:rsidRPr="00752094">
        <w:rPr>
          <w:rFonts w:ascii="Book Antiqua" w:hAnsi="Book Antiqua" w:cs="Calibri"/>
          <w:szCs w:val="24"/>
          <w:lang w:val="es-PR"/>
        </w:rPr>
        <w:t xml:space="preserve"> Compañía para el Desarrollo Integral  </w:t>
      </w:r>
    </w:p>
    <w:p w14:paraId="7EE48908" w14:textId="77777777" w:rsidR="00653655" w:rsidRDefault="00653655" w:rsidP="004E59B9">
      <w:pPr>
        <w:pStyle w:val="ListParagraph"/>
        <w:tabs>
          <w:tab w:val="left" w:pos="1984"/>
        </w:tabs>
        <w:contextualSpacing w:val="0"/>
        <w:rPr>
          <w:rFonts w:ascii="Book Antiqua" w:hAnsi="Book Antiqua" w:cs="Calibri"/>
          <w:szCs w:val="24"/>
          <w:lang w:val="es-PR"/>
        </w:rPr>
      </w:pPr>
      <w:r w:rsidRPr="00653655">
        <w:rPr>
          <w:rFonts w:ascii="Book Antiqua" w:hAnsi="Book Antiqua" w:cs="Calibri"/>
          <w:szCs w:val="24"/>
          <w:lang w:val="es-PR"/>
        </w:rPr>
        <w:t>de la Península de Cantera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0E0FE4">
        <w:rPr>
          <w:rFonts w:ascii="Book Antiqua" w:hAnsi="Book Antiqua" w:cs="Calibri"/>
          <w:szCs w:val="24"/>
          <w:lang w:val="es-PR"/>
        </w:rPr>
        <w:t xml:space="preserve">         </w:t>
      </w:r>
      <w:r w:rsidRPr="000E0FE4">
        <w:rPr>
          <w:rFonts w:ascii="Book Antiqua" w:hAnsi="Book Antiqua" w:cs="Calibri"/>
          <w:szCs w:val="24"/>
          <w:u w:val="single"/>
          <w:lang w:val="es-PR"/>
        </w:rPr>
        <w:t>602,000</w:t>
      </w:r>
      <w:r w:rsidRPr="00653655">
        <w:rPr>
          <w:rFonts w:ascii="Book Antiqua" w:hAnsi="Book Antiqua" w:cs="Calibri"/>
          <w:szCs w:val="24"/>
          <w:lang w:val="es-PR"/>
        </w:rPr>
        <w:t> </w:t>
      </w:r>
    </w:p>
    <w:p w14:paraId="3B1D3DCD" w14:textId="77777777" w:rsidR="004E59B9" w:rsidRPr="00653655" w:rsidRDefault="004E59B9" w:rsidP="004E59B9">
      <w:pPr>
        <w:pStyle w:val="ListParagraph"/>
        <w:tabs>
          <w:tab w:val="left" w:pos="1984"/>
        </w:tabs>
        <w:contextualSpacing w:val="0"/>
        <w:rPr>
          <w:rFonts w:ascii="Book Antiqua" w:hAnsi="Book Antiqua" w:cs="Calibri"/>
          <w:szCs w:val="24"/>
          <w:lang w:val="es-PR"/>
        </w:rPr>
      </w:pPr>
    </w:p>
    <w:p w14:paraId="2069FA35" w14:textId="5066A0EF" w:rsidR="00653655" w:rsidRPr="00752094" w:rsidRDefault="00653655" w:rsidP="00BF7CBF">
      <w:pPr>
        <w:pStyle w:val="ListParagraph"/>
        <w:numPr>
          <w:ilvl w:val="6"/>
          <w:numId w:val="50"/>
        </w:numPr>
        <w:tabs>
          <w:tab w:val="left" w:pos="1984"/>
        </w:tabs>
        <w:spacing w:after="360"/>
        <w:ind w:left="270" w:hanging="450"/>
        <w:contextualSpacing w:val="0"/>
        <w:rPr>
          <w:rFonts w:ascii="Book Antiqua" w:hAnsi="Book Antiqua" w:cs="Calibri"/>
          <w:szCs w:val="24"/>
          <w:lang w:val="es-PR"/>
        </w:rPr>
      </w:pPr>
      <w:r w:rsidRPr="00752094">
        <w:rPr>
          <w:rFonts w:ascii="Book Antiqua" w:hAnsi="Book Antiqua" w:cs="Calibri"/>
          <w:szCs w:val="24"/>
          <w:lang w:val="es-PR"/>
        </w:rPr>
        <w:t>Corporación del Proyecto ENLACE del Caño Martín Peña</w:t>
      </w:r>
      <w:r w:rsidRPr="00752094">
        <w:rPr>
          <w:rFonts w:ascii="Book Antiqua" w:hAnsi="Book Antiqua" w:cs="Calibri"/>
          <w:szCs w:val="24"/>
          <w:lang w:val="es-PR"/>
        </w:rPr>
        <w:tab/>
      </w:r>
      <w:r w:rsidRPr="00752094">
        <w:rPr>
          <w:szCs w:val="24"/>
          <w:lang w:val="es-PR"/>
        </w:rPr>
        <w:t> </w:t>
      </w:r>
      <w:r w:rsidRPr="00752094">
        <w:rPr>
          <w:rFonts w:ascii="Book Antiqua" w:hAnsi="Book Antiqua" w:cs="Calibri"/>
          <w:szCs w:val="24"/>
          <w:lang w:val="es-PR"/>
        </w:rPr>
        <w:t> </w:t>
      </w:r>
    </w:p>
    <w:p w14:paraId="1CB0984D" w14:textId="1923FFEC"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2,081,000 </w:t>
      </w:r>
    </w:p>
    <w:p w14:paraId="3DCF7BAB" w14:textId="1D33A9DE" w:rsidR="00653655" w:rsidRPr="00653655" w:rsidRDefault="00653655" w:rsidP="00BF7CBF">
      <w:pPr>
        <w:pStyle w:val="ListParagraph"/>
        <w:numPr>
          <w:ilvl w:val="2"/>
          <w:numId w:val="119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4A4BD6">
        <w:rPr>
          <w:rFonts w:ascii="Book Antiqua" w:hAnsi="Book Antiqua" w:cs="Calibri"/>
          <w:szCs w:val="24"/>
          <w:lang w:val="es-PR"/>
        </w:rPr>
        <w:t xml:space="preserve">   </w:t>
      </w:r>
      <w:r w:rsidRPr="00653655">
        <w:rPr>
          <w:rFonts w:ascii="Book Antiqua" w:hAnsi="Book Antiqua" w:cs="Calibri"/>
          <w:szCs w:val="24"/>
          <w:lang w:val="es-PR"/>
        </w:rPr>
        <w:t>1,790,000 </w:t>
      </w:r>
    </w:p>
    <w:p w14:paraId="5BC823B7" w14:textId="77777777" w:rsidR="00653655" w:rsidRPr="00653655" w:rsidRDefault="00653655" w:rsidP="00BF7CBF">
      <w:pPr>
        <w:pStyle w:val="ListParagraph"/>
        <w:numPr>
          <w:ilvl w:val="2"/>
          <w:numId w:val="119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71,000  </w:t>
      </w:r>
    </w:p>
    <w:p w14:paraId="280F0018" w14:textId="77777777" w:rsidR="00653655" w:rsidRPr="00653655" w:rsidRDefault="00653655" w:rsidP="00BF7CBF">
      <w:pPr>
        <w:pStyle w:val="ListParagraph"/>
        <w:numPr>
          <w:ilvl w:val="2"/>
          <w:numId w:val="1192"/>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w:t>
      </w:r>
      <w:r w:rsidRPr="00653655">
        <w:rPr>
          <w:rFonts w:ascii="Book Antiqua" w:hAnsi="Book Antiqua" w:cs="Calibri"/>
          <w:szCs w:val="24"/>
          <w:lang w:val="es-PR"/>
        </w:rPr>
        <w:tab/>
        <w:t> </w:t>
      </w:r>
    </w:p>
    <w:p w14:paraId="62835FAD" w14:textId="0A662140"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64,000 </w:t>
      </w:r>
    </w:p>
    <w:p w14:paraId="64FA4A36" w14:textId="77777777" w:rsidR="00653655" w:rsidRPr="00653655" w:rsidRDefault="00653655" w:rsidP="00BF7CBF">
      <w:pPr>
        <w:pStyle w:val="ListParagraph"/>
        <w:numPr>
          <w:ilvl w:val="2"/>
          <w:numId w:val="119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70FDD5B4" w14:textId="77777777" w:rsidR="00653655" w:rsidRPr="00653655" w:rsidRDefault="00653655" w:rsidP="00BF7CBF">
      <w:pPr>
        <w:pStyle w:val="ListParagraph"/>
        <w:numPr>
          <w:ilvl w:val="2"/>
          <w:numId w:val="119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54FC3D4C" w14:textId="77777777" w:rsidR="00653655" w:rsidRPr="00653655" w:rsidRDefault="00653655" w:rsidP="004E59B9">
      <w:pPr>
        <w:pStyle w:val="ListParagraph"/>
        <w:numPr>
          <w:ilvl w:val="2"/>
          <w:numId w:val="1193"/>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el pago de combustible y </w:t>
      </w:r>
    </w:p>
    <w:p w14:paraId="6BC85D74"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5EF7114F"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00B62AF9" w14:textId="77777777" w:rsidR="00653655" w:rsidRPr="00653655" w:rsidRDefault="00653655" w:rsidP="00BF7CBF">
      <w:pPr>
        <w:pStyle w:val="ListParagraph"/>
        <w:numPr>
          <w:ilvl w:val="2"/>
          <w:numId w:val="119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679B416F" w14:textId="3CCF4B0B"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621,000 </w:t>
      </w:r>
    </w:p>
    <w:p w14:paraId="4A2A3B42" w14:textId="77777777" w:rsidR="00653655" w:rsidRPr="00653655" w:rsidRDefault="00653655" w:rsidP="00BF7CBF">
      <w:pPr>
        <w:pStyle w:val="ListParagraph"/>
        <w:numPr>
          <w:ilvl w:val="2"/>
          <w:numId w:val="119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68,000 </w:t>
      </w:r>
    </w:p>
    <w:p w14:paraId="5130228D" w14:textId="679C55DF" w:rsidR="00653655" w:rsidRPr="00653655" w:rsidRDefault="00653655" w:rsidP="00BF7CBF">
      <w:pPr>
        <w:pStyle w:val="ListParagraph"/>
        <w:numPr>
          <w:ilvl w:val="2"/>
          <w:numId w:val="119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004A4BD6">
        <w:rPr>
          <w:rFonts w:ascii="Book Antiqua" w:hAnsi="Book Antiqua" w:cs="Calibri"/>
          <w:szCs w:val="24"/>
          <w:lang w:val="es-PR"/>
        </w:rPr>
        <w:t xml:space="preserve"> </w:t>
      </w:r>
      <w:r w:rsidRPr="00653655">
        <w:rPr>
          <w:rFonts w:ascii="Book Antiqua" w:hAnsi="Book Antiqua" w:cs="Calibri"/>
          <w:szCs w:val="24"/>
          <w:lang w:val="es-PR"/>
        </w:rPr>
        <w:t>7,000 </w:t>
      </w:r>
    </w:p>
    <w:p w14:paraId="3EAA5151" w14:textId="77777777" w:rsidR="00653655" w:rsidRPr="00653655" w:rsidRDefault="00653655" w:rsidP="00BF7CBF">
      <w:pPr>
        <w:pStyle w:val="ListParagraph"/>
        <w:numPr>
          <w:ilvl w:val="2"/>
          <w:numId w:val="119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500,000 </w:t>
      </w:r>
    </w:p>
    <w:p w14:paraId="26FE5EF4" w14:textId="77777777" w:rsidR="00653655" w:rsidRPr="00653655" w:rsidRDefault="00653655" w:rsidP="00BF7CBF">
      <w:pPr>
        <w:pStyle w:val="ListParagraph"/>
        <w:numPr>
          <w:ilvl w:val="2"/>
          <w:numId w:val="119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46,000 </w:t>
      </w:r>
    </w:p>
    <w:p w14:paraId="078D77E8" w14:textId="489E1F18"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752094">
        <w:rPr>
          <w:rFonts w:ascii="Book Antiqua" w:hAnsi="Book Antiqua" w:cs="Calibri"/>
          <w:szCs w:val="24"/>
          <w:lang w:val="es-PR"/>
        </w:rPr>
        <w:tab/>
      </w:r>
      <w:proofErr w:type="gramEnd"/>
      <w:r w:rsidRPr="00653655">
        <w:rPr>
          <w:rFonts w:ascii="Book Antiqua" w:hAnsi="Book Antiqua" w:cs="Calibri"/>
          <w:szCs w:val="24"/>
          <w:lang w:val="es-PR"/>
        </w:rPr>
        <w:t>37,000 </w:t>
      </w:r>
    </w:p>
    <w:p w14:paraId="593DBAC6" w14:textId="38128A4D"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330,000  </w:t>
      </w:r>
    </w:p>
    <w:p w14:paraId="30332050" w14:textId="1655033C" w:rsidR="00653655" w:rsidRPr="00653655" w:rsidRDefault="00653655" w:rsidP="00BF7CBF">
      <w:pPr>
        <w:pStyle w:val="ListParagraph"/>
        <w:numPr>
          <w:ilvl w:val="2"/>
          <w:numId w:val="1195"/>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t xml:space="preserve"> </w:t>
      </w:r>
      <w:r w:rsidRPr="00653655">
        <w:rPr>
          <w:rFonts w:ascii="Book Antiqua" w:hAnsi="Book Antiqua" w:cs="Calibri"/>
          <w:szCs w:val="24"/>
          <w:lang w:val="es-PR"/>
        </w:rPr>
        <w:t>125,000 </w:t>
      </w:r>
    </w:p>
    <w:p w14:paraId="346B637F" w14:textId="77777777" w:rsidR="00653655" w:rsidRPr="00653655" w:rsidRDefault="00653655" w:rsidP="004E59B9">
      <w:pPr>
        <w:pStyle w:val="ListParagraph"/>
        <w:numPr>
          <w:ilvl w:val="2"/>
          <w:numId w:val="119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16D4CF17"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ingeniería y arquitectura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3C086BCF"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7D19518F" w14:textId="77777777" w:rsidR="00653655" w:rsidRDefault="00653655" w:rsidP="004E59B9">
      <w:pPr>
        <w:pStyle w:val="ListParagraph"/>
        <w:numPr>
          <w:ilvl w:val="2"/>
          <w:numId w:val="119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25,000 </w:t>
      </w:r>
    </w:p>
    <w:p w14:paraId="2946733E"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4F5AE198" w14:textId="77777777" w:rsidR="00653655" w:rsidRPr="00653655" w:rsidRDefault="00653655" w:rsidP="004E59B9">
      <w:pPr>
        <w:pStyle w:val="ListParagraph"/>
        <w:numPr>
          <w:ilvl w:val="2"/>
          <w:numId w:val="119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Servicios profesionales de  </w:t>
      </w:r>
    </w:p>
    <w:p w14:paraId="6C8D6DCA"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40,000 </w:t>
      </w:r>
    </w:p>
    <w:p w14:paraId="6F0F15FF"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08B9DBF7" w14:textId="20C982AA" w:rsidR="00653655" w:rsidRDefault="00653655" w:rsidP="004E59B9">
      <w:pPr>
        <w:pStyle w:val="ListParagraph"/>
        <w:numPr>
          <w:ilvl w:val="2"/>
          <w:numId w:val="119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752094">
        <w:rPr>
          <w:rFonts w:ascii="Book Antiqua" w:hAnsi="Book Antiqua" w:cs="Calibri"/>
          <w:szCs w:val="24"/>
          <w:lang w:val="es-PR"/>
        </w:rPr>
        <w:tab/>
      </w:r>
      <w:proofErr w:type="gramEnd"/>
      <w:r w:rsidR="00752094">
        <w:rPr>
          <w:rFonts w:ascii="Book Antiqua" w:hAnsi="Book Antiqua" w:cs="Calibri"/>
          <w:szCs w:val="24"/>
          <w:lang w:val="es-PR"/>
        </w:rPr>
        <w:t xml:space="preserve">   </w:t>
      </w:r>
      <w:r w:rsidRPr="00653655">
        <w:rPr>
          <w:rFonts w:ascii="Book Antiqua" w:hAnsi="Book Antiqua" w:cs="Calibri"/>
          <w:szCs w:val="24"/>
          <w:lang w:val="es-PR"/>
        </w:rPr>
        <w:t>130,000  </w:t>
      </w:r>
    </w:p>
    <w:p w14:paraId="49B31B17" w14:textId="77777777" w:rsidR="000D7088" w:rsidRPr="00653655" w:rsidRDefault="000D7088" w:rsidP="000D7088">
      <w:pPr>
        <w:pStyle w:val="ListParagraph"/>
        <w:tabs>
          <w:tab w:val="left" w:pos="1984"/>
        </w:tabs>
        <w:ind w:left="2250"/>
        <w:contextualSpacing w:val="0"/>
        <w:rPr>
          <w:rFonts w:ascii="Book Antiqua" w:hAnsi="Book Antiqua" w:cs="Calibri"/>
          <w:szCs w:val="24"/>
          <w:lang w:val="es-PR"/>
        </w:rPr>
      </w:pPr>
    </w:p>
    <w:p w14:paraId="5D3856B0" w14:textId="05B30363"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r>
      <w:r w:rsidRPr="00653655">
        <w:rPr>
          <w:rFonts w:ascii="Book Antiqua" w:hAnsi="Book Antiqua" w:cs="Calibri"/>
          <w:szCs w:val="24"/>
          <w:lang w:val="es-PR"/>
        </w:rPr>
        <w:t xml:space="preserve"> </w:t>
      </w:r>
      <w:r w:rsidR="00752094">
        <w:rPr>
          <w:rFonts w:ascii="Book Antiqua" w:hAnsi="Book Antiqua" w:cs="Calibri"/>
          <w:szCs w:val="24"/>
          <w:lang w:val="es-PR"/>
        </w:rPr>
        <w:tab/>
      </w:r>
      <w:r w:rsidRPr="00653655">
        <w:rPr>
          <w:rFonts w:ascii="Book Antiqua" w:hAnsi="Book Antiqua" w:cs="Calibri"/>
          <w:szCs w:val="24"/>
          <w:lang w:val="es-PR"/>
        </w:rPr>
        <w:t>263,000 </w:t>
      </w:r>
    </w:p>
    <w:p w14:paraId="55629479" w14:textId="263BE022"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10,000  </w:t>
      </w:r>
    </w:p>
    <w:p w14:paraId="41E6CD6F" w14:textId="63F6291D" w:rsidR="00653655" w:rsidRPr="00653655" w:rsidRDefault="00653655" w:rsidP="00BF7CBF">
      <w:pPr>
        <w:pStyle w:val="ListParagraph"/>
        <w:numPr>
          <w:ilvl w:val="3"/>
          <w:numId w:val="119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198,000   </w:t>
      </w:r>
    </w:p>
    <w:p w14:paraId="421D2FD1" w14:textId="77777777" w:rsidR="00752094" w:rsidRDefault="00653655" w:rsidP="004E59B9">
      <w:pPr>
        <w:pStyle w:val="ListParagraph"/>
        <w:numPr>
          <w:ilvl w:val="3"/>
          <w:numId w:val="1191"/>
        </w:numPr>
        <w:tabs>
          <w:tab w:val="left" w:pos="1984"/>
        </w:tabs>
        <w:ind w:left="720" w:hanging="72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4,000 </w:t>
      </w:r>
    </w:p>
    <w:p w14:paraId="142D893A" w14:textId="77777777" w:rsidR="004E59B9" w:rsidRDefault="004E59B9" w:rsidP="004E59B9">
      <w:pPr>
        <w:pStyle w:val="ListParagraph"/>
        <w:tabs>
          <w:tab w:val="left" w:pos="1984"/>
        </w:tabs>
        <w:contextualSpacing w:val="0"/>
        <w:rPr>
          <w:rFonts w:ascii="Book Antiqua" w:hAnsi="Book Antiqua" w:cs="Calibri"/>
          <w:szCs w:val="24"/>
          <w:lang w:val="es-PR"/>
        </w:rPr>
      </w:pPr>
    </w:p>
    <w:p w14:paraId="319B5947" w14:textId="77777777" w:rsidR="00752094" w:rsidRDefault="00653655" w:rsidP="004E59B9">
      <w:pPr>
        <w:pStyle w:val="ListParagraph"/>
        <w:tabs>
          <w:tab w:val="left" w:pos="1984"/>
        </w:tabs>
        <w:contextualSpacing w:val="0"/>
        <w:rPr>
          <w:rFonts w:ascii="Book Antiqua" w:hAnsi="Book Antiqua" w:cs="Calibri"/>
          <w:szCs w:val="24"/>
          <w:lang w:val="es-PR"/>
        </w:rPr>
      </w:pPr>
      <w:r w:rsidRPr="00752094">
        <w:rPr>
          <w:rFonts w:ascii="Book Antiqua" w:hAnsi="Book Antiqua" w:cs="Calibri"/>
          <w:szCs w:val="24"/>
          <w:lang w:val="es-PR"/>
        </w:rPr>
        <w:t xml:space="preserve"> </w:t>
      </w:r>
      <w:proofErr w:type="gramStart"/>
      <w:r w:rsidRPr="00752094">
        <w:rPr>
          <w:rFonts w:ascii="Book Antiqua" w:hAnsi="Book Antiqua" w:cs="Calibri"/>
          <w:szCs w:val="24"/>
          <w:lang w:val="es-PR"/>
        </w:rPr>
        <w:t>Total</w:t>
      </w:r>
      <w:proofErr w:type="gramEnd"/>
      <w:r w:rsidRPr="00752094">
        <w:rPr>
          <w:rFonts w:ascii="Book Antiqua" w:hAnsi="Book Antiqua" w:cs="Calibri"/>
          <w:szCs w:val="24"/>
          <w:lang w:val="es-PR"/>
        </w:rPr>
        <w:t xml:space="preserve"> Corporación del Proyecto ENLACE  </w:t>
      </w:r>
    </w:p>
    <w:p w14:paraId="62EB5F7C" w14:textId="540B1C72" w:rsidR="00653655" w:rsidRDefault="00653655" w:rsidP="004E59B9">
      <w:pPr>
        <w:pStyle w:val="ListParagraph"/>
        <w:tabs>
          <w:tab w:val="left" w:pos="1984"/>
        </w:tabs>
        <w:contextualSpacing w:val="0"/>
        <w:rPr>
          <w:rFonts w:ascii="Book Antiqua" w:hAnsi="Book Antiqua" w:cs="Calibri"/>
          <w:szCs w:val="24"/>
          <w:lang w:val="es-PR"/>
        </w:rPr>
      </w:pPr>
      <w:r w:rsidRPr="00653655">
        <w:rPr>
          <w:rFonts w:ascii="Book Antiqua" w:hAnsi="Book Antiqua" w:cs="Calibri"/>
          <w:szCs w:val="24"/>
          <w:lang w:val="es-PR"/>
        </w:rPr>
        <w:t>  del Caño Martí</w:t>
      </w:r>
      <w:r w:rsidR="00752094">
        <w:rPr>
          <w:rFonts w:ascii="Book Antiqua" w:hAnsi="Book Antiqua" w:cs="Calibri"/>
          <w:szCs w:val="24"/>
          <w:lang w:val="es-PR"/>
        </w:rPr>
        <w:t xml:space="preserve">n </w:t>
      </w:r>
      <w:r w:rsidRPr="00653655">
        <w:rPr>
          <w:rFonts w:ascii="Book Antiqua" w:hAnsi="Book Antiqua" w:cs="Calibri"/>
          <w:szCs w:val="24"/>
          <w:lang w:val="es-PR"/>
        </w:rPr>
        <w:t>Peña                                                                      </w:t>
      </w:r>
      <w:r w:rsidR="00752094">
        <w:rPr>
          <w:rFonts w:ascii="Book Antiqua" w:hAnsi="Book Antiqua" w:cs="Calibri"/>
          <w:szCs w:val="24"/>
          <w:lang w:val="es-PR"/>
        </w:rPr>
        <w:tab/>
      </w:r>
      <w:r w:rsidRPr="000E0FE4">
        <w:rPr>
          <w:rFonts w:ascii="Book Antiqua" w:hAnsi="Book Antiqua" w:cs="Calibri"/>
          <w:szCs w:val="24"/>
          <w:u w:val="single"/>
          <w:lang w:val="es-PR"/>
        </w:rPr>
        <w:t xml:space="preserve"> 3,608,000</w:t>
      </w:r>
      <w:r w:rsidRPr="00653655">
        <w:rPr>
          <w:rFonts w:ascii="Book Antiqua" w:hAnsi="Book Antiqua" w:cs="Calibri"/>
          <w:szCs w:val="24"/>
          <w:lang w:val="es-PR"/>
        </w:rPr>
        <w:t>       </w:t>
      </w:r>
    </w:p>
    <w:p w14:paraId="4B76B39A" w14:textId="77777777" w:rsidR="004E59B9" w:rsidRPr="00653655" w:rsidRDefault="004E59B9" w:rsidP="004E59B9">
      <w:pPr>
        <w:pStyle w:val="ListParagraph"/>
        <w:tabs>
          <w:tab w:val="left" w:pos="1984"/>
        </w:tabs>
        <w:contextualSpacing w:val="0"/>
        <w:rPr>
          <w:rFonts w:ascii="Book Antiqua" w:hAnsi="Book Antiqua" w:cs="Calibri"/>
          <w:szCs w:val="24"/>
          <w:lang w:val="es-PR"/>
        </w:rPr>
      </w:pPr>
    </w:p>
    <w:p w14:paraId="7ABB158C" w14:textId="05A97124" w:rsidR="00653655" w:rsidRPr="00653655" w:rsidRDefault="00653655" w:rsidP="00BF7CBF">
      <w:pPr>
        <w:pStyle w:val="ListParagraph"/>
        <w:numPr>
          <w:ilvl w:val="6"/>
          <w:numId w:val="50"/>
        </w:numPr>
        <w:tabs>
          <w:tab w:val="left" w:pos="1984"/>
        </w:tabs>
        <w:spacing w:after="360"/>
        <w:ind w:left="720" w:hanging="810"/>
        <w:contextualSpacing w:val="0"/>
        <w:rPr>
          <w:rFonts w:ascii="Book Antiqua" w:hAnsi="Book Antiqua" w:cs="Calibri"/>
          <w:szCs w:val="24"/>
          <w:lang w:val="es-PR"/>
        </w:rPr>
      </w:pPr>
      <w:r w:rsidRPr="00653655">
        <w:rPr>
          <w:rFonts w:ascii="Book Antiqua" w:hAnsi="Book Antiqua" w:cs="Calibri"/>
          <w:szCs w:val="24"/>
          <w:lang w:val="es-PR"/>
        </w:rPr>
        <w:t>Servicios de Innovación y Tecnología de Puerto Rico </w:t>
      </w:r>
    </w:p>
    <w:p w14:paraId="7636A593" w14:textId="7BE19393" w:rsidR="00653655" w:rsidRPr="00653655" w:rsidRDefault="00653655" w:rsidP="00BF7CBF">
      <w:pPr>
        <w:pStyle w:val="ListParagraph"/>
        <w:numPr>
          <w:ilvl w:val="3"/>
          <w:numId w:val="1200"/>
        </w:numPr>
        <w:tabs>
          <w:tab w:val="left" w:pos="1984"/>
        </w:tabs>
        <w:spacing w:after="360"/>
        <w:ind w:left="720" w:hanging="81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4,402,000 </w:t>
      </w:r>
    </w:p>
    <w:p w14:paraId="297AF336" w14:textId="46911AE9" w:rsidR="00653655" w:rsidRPr="00653655" w:rsidRDefault="00653655" w:rsidP="00BF7CBF">
      <w:pPr>
        <w:pStyle w:val="ListParagraph"/>
        <w:numPr>
          <w:ilvl w:val="2"/>
          <w:numId w:val="119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1,885,000 </w:t>
      </w:r>
    </w:p>
    <w:p w14:paraId="6CD12D5D" w14:textId="2188AD0C" w:rsidR="00653655" w:rsidRPr="00653655" w:rsidRDefault="00653655" w:rsidP="00BF7CBF">
      <w:pPr>
        <w:pStyle w:val="ListParagraph"/>
        <w:numPr>
          <w:ilvl w:val="2"/>
          <w:numId w:val="119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Sueldos para Puestos de Confianza             1,560,000  </w:t>
      </w:r>
    </w:p>
    <w:p w14:paraId="2FC64551" w14:textId="23F49049" w:rsidR="00653655" w:rsidRPr="00653655" w:rsidRDefault="00653655" w:rsidP="00BF7CBF">
      <w:pPr>
        <w:pStyle w:val="ListParagraph"/>
        <w:numPr>
          <w:ilvl w:val="2"/>
          <w:numId w:val="119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98,000  </w:t>
      </w:r>
    </w:p>
    <w:p w14:paraId="645E0A11" w14:textId="62E814A9" w:rsidR="00653655" w:rsidRPr="00653655" w:rsidRDefault="00653655" w:rsidP="00BF7CBF">
      <w:pPr>
        <w:pStyle w:val="ListParagraph"/>
        <w:numPr>
          <w:ilvl w:val="2"/>
          <w:numId w:val="1196"/>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859,000 </w:t>
      </w:r>
    </w:p>
    <w:p w14:paraId="06B51F9F" w14:textId="6D4A7610"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23,000 </w:t>
      </w:r>
    </w:p>
    <w:p w14:paraId="6D8ACA63" w14:textId="061A0713"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5,125,000 </w:t>
      </w:r>
    </w:p>
    <w:p w14:paraId="00831794" w14:textId="77777777" w:rsidR="00653655" w:rsidRPr="00653655" w:rsidRDefault="00653655" w:rsidP="00BF7CBF">
      <w:pPr>
        <w:pStyle w:val="ListParagraph"/>
        <w:numPr>
          <w:ilvl w:val="2"/>
          <w:numId w:val="119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402C338D" w14:textId="77777777" w:rsidR="00653655" w:rsidRPr="00653655" w:rsidRDefault="00653655" w:rsidP="00BF7CBF">
      <w:pPr>
        <w:pStyle w:val="ListParagraph"/>
        <w:numPr>
          <w:ilvl w:val="2"/>
          <w:numId w:val="119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AC27732" w14:textId="77777777" w:rsidR="00653655" w:rsidRPr="00653655" w:rsidRDefault="00653655" w:rsidP="00BF7CBF">
      <w:pPr>
        <w:pStyle w:val="ListParagraph"/>
        <w:numPr>
          <w:ilvl w:val="2"/>
          <w:numId w:val="1197"/>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759,000 </w:t>
      </w:r>
    </w:p>
    <w:p w14:paraId="1163AFB4" w14:textId="77777777" w:rsidR="00653655" w:rsidRPr="00653655" w:rsidRDefault="00653655" w:rsidP="004E59B9">
      <w:pPr>
        <w:pStyle w:val="ListParagraph"/>
        <w:numPr>
          <w:ilvl w:val="2"/>
          <w:numId w:val="1197"/>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el pago de líneas telefónicas  </w:t>
      </w:r>
    </w:p>
    <w:p w14:paraId="38584DA7"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dedicadas a equipos de computadoras</w:t>
      </w:r>
      <w:r w:rsidRPr="00653655">
        <w:rPr>
          <w:rFonts w:ascii="Book Antiqua" w:hAnsi="Book Antiqua" w:cs="Calibri"/>
          <w:szCs w:val="24"/>
          <w:lang w:val="es-PR"/>
        </w:rPr>
        <w:tab/>
        <w:t>    4,292,000 </w:t>
      </w:r>
    </w:p>
    <w:p w14:paraId="586DF0F3"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2EA7E187" w14:textId="77777777" w:rsidR="00653655" w:rsidRPr="00653655" w:rsidRDefault="00653655" w:rsidP="004E59B9">
      <w:pPr>
        <w:pStyle w:val="ListParagraph"/>
        <w:numPr>
          <w:ilvl w:val="2"/>
          <w:numId w:val="1197"/>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Para el pago de combustible y </w:t>
      </w:r>
    </w:p>
    <w:p w14:paraId="7983B40F"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12,000 </w:t>
      </w:r>
    </w:p>
    <w:p w14:paraId="77031860"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4C9F903F" w14:textId="19947A0F"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2,927,000 </w:t>
      </w:r>
    </w:p>
    <w:p w14:paraId="206D90D6" w14:textId="77777777" w:rsidR="00653655" w:rsidRPr="00653655" w:rsidRDefault="00653655" w:rsidP="00BF7CBF">
      <w:pPr>
        <w:pStyle w:val="ListParagraph"/>
        <w:numPr>
          <w:ilvl w:val="2"/>
          <w:numId w:val="119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31,000 </w:t>
      </w:r>
    </w:p>
    <w:p w14:paraId="265A3451" w14:textId="1B232455" w:rsidR="00653655" w:rsidRPr="00653655" w:rsidRDefault="00653655" w:rsidP="00BF7CBF">
      <w:pPr>
        <w:pStyle w:val="ListParagraph"/>
        <w:numPr>
          <w:ilvl w:val="2"/>
          <w:numId w:val="119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750,000 </w:t>
      </w:r>
    </w:p>
    <w:p w14:paraId="6D95C158" w14:textId="77777777" w:rsidR="00653655" w:rsidRPr="00653655" w:rsidRDefault="00653655" w:rsidP="00BF7CBF">
      <w:pPr>
        <w:pStyle w:val="ListParagraph"/>
        <w:numPr>
          <w:ilvl w:val="2"/>
          <w:numId w:val="119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15,000 </w:t>
      </w:r>
    </w:p>
    <w:p w14:paraId="25273678" w14:textId="77777777" w:rsidR="00653655" w:rsidRPr="00653655" w:rsidRDefault="00653655" w:rsidP="00BF7CBF">
      <w:pPr>
        <w:pStyle w:val="ListParagraph"/>
        <w:numPr>
          <w:ilvl w:val="2"/>
          <w:numId w:val="1198"/>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lastRenderedPageBreak/>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2,131,000 </w:t>
      </w:r>
    </w:p>
    <w:p w14:paraId="6C6169D7" w14:textId="2EFE9BE4"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202,000 </w:t>
      </w:r>
    </w:p>
    <w:p w14:paraId="70264B8C" w14:textId="03642A85"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15,939,000  </w:t>
      </w:r>
    </w:p>
    <w:p w14:paraId="082D302D" w14:textId="5C154E7C" w:rsidR="00653655" w:rsidRPr="00653655" w:rsidRDefault="00653655" w:rsidP="00BF7CBF">
      <w:pPr>
        <w:pStyle w:val="ListParagraph"/>
        <w:numPr>
          <w:ilvl w:val="2"/>
          <w:numId w:val="119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1,010,000 </w:t>
      </w:r>
    </w:p>
    <w:p w14:paraId="489DDAA1" w14:textId="77777777" w:rsidR="00653655" w:rsidRPr="00653655" w:rsidRDefault="00653655" w:rsidP="004E59B9">
      <w:pPr>
        <w:pStyle w:val="ListParagraph"/>
        <w:numPr>
          <w:ilvl w:val="2"/>
          <w:numId w:val="1199"/>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6AD939BD" w14:textId="77777777"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325,000</w:t>
      </w:r>
      <w:proofErr w:type="gramEnd"/>
      <w:r w:rsidRPr="00653655">
        <w:rPr>
          <w:rFonts w:ascii="Book Antiqua" w:hAnsi="Book Antiqua" w:cs="Calibri"/>
          <w:szCs w:val="24"/>
          <w:lang w:val="es-PR"/>
        </w:rPr>
        <w:t>  </w:t>
      </w:r>
    </w:p>
    <w:p w14:paraId="4A590458"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2A88ED0A" w14:textId="77777777" w:rsidR="00653655" w:rsidRPr="00653655" w:rsidRDefault="00653655" w:rsidP="00BF7CBF">
      <w:pPr>
        <w:pStyle w:val="ListParagraph"/>
        <w:numPr>
          <w:ilvl w:val="2"/>
          <w:numId w:val="119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12,949,000 </w:t>
      </w:r>
    </w:p>
    <w:p w14:paraId="61FA6954" w14:textId="77777777" w:rsidR="00653655" w:rsidRPr="00653655" w:rsidRDefault="00653655" w:rsidP="00BF7CBF">
      <w:pPr>
        <w:pStyle w:val="ListParagraph"/>
        <w:numPr>
          <w:ilvl w:val="2"/>
          <w:numId w:val="1199"/>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t>           1,655,000  </w:t>
      </w:r>
    </w:p>
    <w:p w14:paraId="5EA7AD68" w14:textId="4B986158"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60,100,000 </w:t>
      </w:r>
    </w:p>
    <w:p w14:paraId="61B44C37" w14:textId="52B3F90E" w:rsidR="00653655" w:rsidRPr="00653655" w:rsidRDefault="00C1587B" w:rsidP="004E59B9">
      <w:pPr>
        <w:pStyle w:val="ListParagraph"/>
        <w:tabs>
          <w:tab w:val="left" w:pos="1984"/>
        </w:tabs>
        <w:ind w:left="2250"/>
        <w:contextualSpacing w:val="0"/>
        <w:rPr>
          <w:rFonts w:ascii="Book Antiqua" w:hAnsi="Book Antiqua" w:cs="Calibri"/>
          <w:szCs w:val="24"/>
          <w:lang w:val="es-PR"/>
        </w:rPr>
      </w:pPr>
      <w:r>
        <w:rPr>
          <w:rFonts w:ascii="Book Antiqua" w:hAnsi="Book Antiqua" w:cs="Calibri"/>
          <w:szCs w:val="24"/>
          <w:lang w:val="es-PR"/>
        </w:rPr>
        <w:t xml:space="preserve">i. </w:t>
      </w:r>
      <w:r w:rsidR="00653655" w:rsidRPr="00653655">
        <w:rPr>
          <w:rFonts w:ascii="Book Antiqua" w:hAnsi="Book Antiqua" w:cs="Calibri"/>
          <w:szCs w:val="24"/>
          <w:lang w:val="es-PR"/>
        </w:rPr>
        <w:t>Para la adquisición de licencias  </w:t>
      </w:r>
    </w:p>
    <w:p w14:paraId="5CDCC739" w14:textId="77777777" w:rsidR="00653655" w:rsidRP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de sistemas centralizados para </w:t>
      </w:r>
    </w:p>
    <w:p w14:paraId="1CD3CF78" w14:textId="11621504" w:rsidR="00653655" w:rsidRDefault="00653655" w:rsidP="004E59B9">
      <w:pPr>
        <w:pStyle w:val="ListParagraph"/>
        <w:tabs>
          <w:tab w:val="left" w:pos="1984"/>
        </w:tabs>
        <w:ind w:left="2250"/>
        <w:contextualSpacing w:val="0"/>
        <w:rPr>
          <w:rFonts w:ascii="Book Antiqua" w:hAnsi="Book Antiqua" w:cs="Calibri"/>
          <w:szCs w:val="24"/>
          <w:lang w:val="es-PR"/>
        </w:rPr>
      </w:pPr>
      <w:r w:rsidRPr="00653655">
        <w:rPr>
          <w:rFonts w:ascii="Book Antiqua" w:hAnsi="Book Antiqua" w:cs="Calibri"/>
          <w:szCs w:val="24"/>
          <w:lang w:val="es-PR"/>
        </w:rPr>
        <w:t>las entidades gubernamentales</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60,100,000 </w:t>
      </w:r>
    </w:p>
    <w:p w14:paraId="3C5FF7C7" w14:textId="77777777" w:rsidR="004E59B9" w:rsidRPr="00653655" w:rsidRDefault="004E59B9" w:rsidP="004E59B9">
      <w:pPr>
        <w:pStyle w:val="ListParagraph"/>
        <w:tabs>
          <w:tab w:val="left" w:pos="1984"/>
        </w:tabs>
        <w:ind w:left="2250"/>
        <w:contextualSpacing w:val="0"/>
        <w:rPr>
          <w:rFonts w:ascii="Book Antiqua" w:hAnsi="Book Antiqua" w:cs="Calibri"/>
          <w:szCs w:val="24"/>
          <w:lang w:val="es-PR"/>
        </w:rPr>
      </w:pPr>
    </w:p>
    <w:p w14:paraId="04CAE871" w14:textId="27E13DDB"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C1587B">
        <w:rPr>
          <w:rFonts w:ascii="Book Antiqua" w:hAnsi="Book Antiqua" w:cs="Calibri"/>
          <w:szCs w:val="24"/>
          <w:lang w:val="es-PR"/>
        </w:rPr>
        <w:tab/>
      </w:r>
      <w:r w:rsidRPr="00653655">
        <w:rPr>
          <w:rFonts w:ascii="Book Antiqua" w:hAnsi="Book Antiqua" w:cs="Calibri"/>
          <w:szCs w:val="24"/>
          <w:lang w:val="es-PR"/>
        </w:rPr>
        <w:t xml:space="preserve"> 31,000  </w:t>
      </w:r>
    </w:p>
    <w:p w14:paraId="7743F337" w14:textId="6434C94C"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1,001,000   </w:t>
      </w:r>
    </w:p>
    <w:p w14:paraId="04D67FB8" w14:textId="65299D3B"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950,000 </w:t>
      </w:r>
    </w:p>
    <w:p w14:paraId="33EE5756" w14:textId="4DDF8FDF"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Pr="00653655">
        <w:rPr>
          <w:rFonts w:ascii="Book Antiqua" w:hAnsi="Book Antiqua" w:cs="Calibri"/>
          <w:szCs w:val="24"/>
          <w:lang w:val="es-PR"/>
        </w:rPr>
        <w:t>10,200,000 </w:t>
      </w:r>
    </w:p>
    <w:p w14:paraId="59995F7F" w14:textId="6A8304C9" w:rsidR="00653655" w:rsidRPr="00653655" w:rsidRDefault="00653655" w:rsidP="004E59B9">
      <w:pPr>
        <w:pStyle w:val="ListParagraph"/>
        <w:numPr>
          <w:ilvl w:val="4"/>
          <w:numId w:val="1200"/>
        </w:numPr>
        <w:tabs>
          <w:tab w:val="left" w:pos="1984"/>
        </w:tabs>
        <w:ind w:left="1980" w:hanging="180"/>
        <w:contextualSpacing w:val="0"/>
        <w:rPr>
          <w:rFonts w:ascii="Book Antiqua" w:hAnsi="Book Antiqua" w:cs="Calibri"/>
          <w:szCs w:val="24"/>
          <w:lang w:val="es-PR"/>
        </w:rPr>
      </w:pPr>
      <w:r w:rsidRPr="00653655">
        <w:rPr>
          <w:rFonts w:ascii="Book Antiqua" w:hAnsi="Book Antiqua" w:cs="Calibri"/>
          <w:szCs w:val="24"/>
          <w:lang w:val="es-PR"/>
        </w:rPr>
        <w:t>Para cubrir los gastos relacionados  </w:t>
      </w:r>
    </w:p>
    <w:p w14:paraId="6BF1827F" w14:textId="77777777" w:rsidR="00653655" w:rsidRPr="00653655" w:rsidRDefault="00653655" w:rsidP="004E59B9">
      <w:pPr>
        <w:pStyle w:val="ListParagraph"/>
        <w:tabs>
          <w:tab w:val="left" w:pos="1984"/>
        </w:tabs>
        <w:ind w:left="2250" w:hanging="270"/>
        <w:contextualSpacing w:val="0"/>
        <w:rPr>
          <w:rFonts w:ascii="Book Antiqua" w:hAnsi="Book Antiqua" w:cs="Calibri"/>
          <w:szCs w:val="24"/>
          <w:lang w:val="es-PR"/>
        </w:rPr>
      </w:pPr>
      <w:r w:rsidRPr="00653655">
        <w:rPr>
          <w:rFonts w:ascii="Book Antiqua" w:hAnsi="Book Antiqua" w:cs="Calibri"/>
          <w:szCs w:val="24"/>
          <w:lang w:val="es-PR"/>
        </w:rPr>
        <w:t>con el desarrollo e implementación  </w:t>
      </w:r>
    </w:p>
    <w:p w14:paraId="2B28298A" w14:textId="77777777" w:rsidR="00653655" w:rsidRDefault="00653655" w:rsidP="004E59B9">
      <w:pPr>
        <w:pStyle w:val="ListParagraph"/>
        <w:tabs>
          <w:tab w:val="left" w:pos="1984"/>
        </w:tabs>
        <w:ind w:left="2250" w:hanging="270"/>
        <w:contextualSpacing w:val="0"/>
        <w:rPr>
          <w:rFonts w:ascii="Book Antiqua" w:hAnsi="Book Antiqua" w:cs="Calibri"/>
          <w:szCs w:val="24"/>
          <w:lang w:val="es-PR"/>
        </w:rPr>
      </w:pPr>
      <w:r w:rsidRPr="00653655">
        <w:rPr>
          <w:rFonts w:ascii="Book Antiqua" w:hAnsi="Book Antiqua" w:cs="Calibri"/>
          <w:szCs w:val="24"/>
          <w:lang w:val="es-PR"/>
        </w:rPr>
        <w:t>de la iniciativa de la plataforma IDEAL</w:t>
      </w:r>
      <w:r w:rsidRPr="00653655">
        <w:rPr>
          <w:rFonts w:ascii="Book Antiqua" w:hAnsi="Book Antiqua" w:cs="Calibri"/>
          <w:szCs w:val="24"/>
          <w:lang w:val="es-PR"/>
        </w:rPr>
        <w:tab/>
        <w:t xml:space="preserve"> 10,200,000 </w:t>
      </w:r>
    </w:p>
    <w:p w14:paraId="3CD1B9E0" w14:textId="77777777" w:rsidR="004E59B9" w:rsidRPr="00653655" w:rsidRDefault="004E59B9" w:rsidP="004E59B9">
      <w:pPr>
        <w:pStyle w:val="ListParagraph"/>
        <w:tabs>
          <w:tab w:val="left" w:pos="1984"/>
        </w:tabs>
        <w:ind w:left="2250" w:hanging="270"/>
        <w:contextualSpacing w:val="0"/>
        <w:rPr>
          <w:rFonts w:ascii="Book Antiqua" w:hAnsi="Book Antiqua" w:cs="Calibri"/>
          <w:szCs w:val="24"/>
          <w:lang w:val="es-PR"/>
        </w:rPr>
      </w:pPr>
    </w:p>
    <w:p w14:paraId="3ECE6016" w14:textId="1C906402" w:rsidR="00653655" w:rsidRPr="00653655" w:rsidRDefault="00653655" w:rsidP="00BF7CBF">
      <w:pPr>
        <w:pStyle w:val="ListParagraph"/>
        <w:numPr>
          <w:ilvl w:val="3"/>
          <w:numId w:val="1200"/>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Asignación pareo de Fondos Federales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004A4BD6">
        <w:rPr>
          <w:rFonts w:ascii="Book Antiqua" w:hAnsi="Book Antiqua" w:cs="Calibri"/>
          <w:szCs w:val="24"/>
          <w:lang w:val="es-PR"/>
        </w:rPr>
        <w:t xml:space="preserve">   </w:t>
      </w:r>
      <w:r w:rsidRPr="00653655">
        <w:rPr>
          <w:rFonts w:ascii="Book Antiqua" w:hAnsi="Book Antiqua" w:cs="Calibri"/>
          <w:szCs w:val="24"/>
          <w:lang w:val="es-PR"/>
        </w:rPr>
        <w:t>2,523,0</w:t>
      </w:r>
      <w:r w:rsidR="00C1587B">
        <w:rPr>
          <w:rFonts w:ascii="Book Antiqua" w:hAnsi="Book Antiqua" w:cs="Calibri"/>
          <w:szCs w:val="24"/>
          <w:lang w:val="es-PR"/>
        </w:rPr>
        <w:t>00</w:t>
      </w:r>
      <w:r w:rsidRPr="00653655">
        <w:rPr>
          <w:rFonts w:ascii="Book Antiqua" w:hAnsi="Book Antiqua" w:cs="Calibri"/>
          <w:szCs w:val="24"/>
          <w:lang w:val="es-PR"/>
        </w:rPr>
        <w:t> </w:t>
      </w:r>
    </w:p>
    <w:p w14:paraId="0E48F460" w14:textId="77777777"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Servicios de Innovación y Tecnología de Puerto </w:t>
      </w:r>
      <w:proofErr w:type="gramStart"/>
      <w:r w:rsidRPr="00653655">
        <w:rPr>
          <w:rFonts w:ascii="Book Antiqua" w:hAnsi="Book Antiqua" w:cs="Calibri"/>
          <w:szCs w:val="24"/>
          <w:lang w:val="es-PR"/>
        </w:rPr>
        <w:t xml:space="preserve">Rico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Pr="000E0FE4">
        <w:rPr>
          <w:rFonts w:ascii="Book Antiqua" w:hAnsi="Book Antiqua" w:cs="Calibri"/>
          <w:szCs w:val="24"/>
          <w:u w:val="single"/>
          <w:lang w:val="es-PR"/>
        </w:rPr>
        <w:t>103,423,000</w:t>
      </w:r>
      <w:r w:rsidRPr="00653655">
        <w:rPr>
          <w:rFonts w:ascii="Book Antiqua" w:hAnsi="Book Antiqua" w:cs="Calibri"/>
          <w:szCs w:val="24"/>
          <w:lang w:val="es-PR"/>
        </w:rPr>
        <w:t> </w:t>
      </w:r>
    </w:p>
    <w:p w14:paraId="1FD3CC30" w14:textId="77777777" w:rsidR="00653655" w:rsidRPr="00653655" w:rsidRDefault="00653655" w:rsidP="00BF7CBF">
      <w:pPr>
        <w:pStyle w:val="ListParagraph"/>
        <w:numPr>
          <w:ilvl w:val="6"/>
          <w:numId w:val="50"/>
        </w:numPr>
        <w:tabs>
          <w:tab w:val="left" w:pos="1984"/>
        </w:tabs>
        <w:spacing w:after="360"/>
        <w:ind w:left="270" w:hanging="450"/>
        <w:contextualSpacing w:val="0"/>
        <w:rPr>
          <w:rFonts w:ascii="Book Antiqua" w:hAnsi="Book Antiqua" w:cs="Calibri"/>
          <w:szCs w:val="24"/>
          <w:lang w:val="es-PR"/>
        </w:rPr>
      </w:pPr>
      <w:r w:rsidRPr="00653655">
        <w:rPr>
          <w:rFonts w:ascii="Book Antiqua" w:hAnsi="Book Antiqua" w:cs="Calibri"/>
          <w:szCs w:val="24"/>
          <w:lang w:val="es-PR"/>
        </w:rPr>
        <w:t>Comisión de Juegos de PR </w:t>
      </w:r>
    </w:p>
    <w:p w14:paraId="1B4D0197" w14:textId="79C2B252" w:rsidR="00653655" w:rsidRPr="00653655" w:rsidRDefault="00653655" w:rsidP="00BF7CBF">
      <w:pPr>
        <w:pStyle w:val="ListParagraph"/>
        <w:numPr>
          <w:ilvl w:val="3"/>
          <w:numId w:val="1201"/>
        </w:numPr>
        <w:tabs>
          <w:tab w:val="left" w:pos="1984"/>
        </w:tabs>
        <w:spacing w:after="360"/>
        <w:ind w:left="810" w:hanging="90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t xml:space="preserve">        </w:t>
      </w:r>
      <w:r w:rsidRPr="00653655">
        <w:rPr>
          <w:rFonts w:ascii="Book Antiqua" w:hAnsi="Book Antiqua" w:cs="Calibri"/>
          <w:szCs w:val="24"/>
          <w:lang w:val="es-PR"/>
        </w:rPr>
        <w:t>836,000 </w:t>
      </w:r>
    </w:p>
    <w:p w14:paraId="7442C183" w14:textId="77777777" w:rsidR="00653655" w:rsidRPr="00653655" w:rsidRDefault="00653655" w:rsidP="00BF7CBF">
      <w:pPr>
        <w:pStyle w:val="ListParagraph"/>
        <w:numPr>
          <w:ilvl w:val="4"/>
          <w:numId w:val="1200"/>
        </w:numPr>
        <w:tabs>
          <w:tab w:val="left" w:pos="1984"/>
        </w:tabs>
        <w:spacing w:after="360"/>
        <w:ind w:left="2610" w:hanging="360"/>
        <w:contextualSpacing w:val="0"/>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534,000   </w:t>
      </w:r>
    </w:p>
    <w:p w14:paraId="4006BF9E" w14:textId="77777777" w:rsidR="00653655" w:rsidRPr="00653655" w:rsidRDefault="00653655" w:rsidP="00BF7CBF">
      <w:pPr>
        <w:pStyle w:val="ListParagraph"/>
        <w:numPr>
          <w:ilvl w:val="4"/>
          <w:numId w:val="1200"/>
        </w:numPr>
        <w:tabs>
          <w:tab w:val="left" w:pos="1984"/>
        </w:tabs>
        <w:spacing w:after="360"/>
        <w:ind w:left="2610" w:hanging="360"/>
        <w:contextualSpacing w:val="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211,000  </w:t>
      </w:r>
    </w:p>
    <w:p w14:paraId="5DF1E225" w14:textId="31CCE18D" w:rsidR="00653655" w:rsidRDefault="00653655" w:rsidP="004E59B9">
      <w:pPr>
        <w:pStyle w:val="ListParagraph"/>
        <w:numPr>
          <w:ilvl w:val="4"/>
          <w:numId w:val="1200"/>
        </w:numPr>
        <w:tabs>
          <w:tab w:val="left" w:pos="1984"/>
        </w:tabs>
        <w:ind w:left="2610" w:hanging="18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004A4BD6">
        <w:rPr>
          <w:rFonts w:ascii="Book Antiqua" w:hAnsi="Book Antiqua" w:cs="Calibri"/>
          <w:szCs w:val="24"/>
          <w:lang w:val="es-PR"/>
        </w:rPr>
        <w:t xml:space="preserve">   </w:t>
      </w:r>
      <w:r w:rsidRPr="00653655">
        <w:rPr>
          <w:rFonts w:ascii="Book Antiqua" w:hAnsi="Book Antiqua" w:cs="Calibri"/>
          <w:szCs w:val="24"/>
          <w:lang w:val="es-PR"/>
        </w:rPr>
        <w:t>  5,000  </w:t>
      </w:r>
    </w:p>
    <w:p w14:paraId="6431734E" w14:textId="77777777" w:rsidR="004E59B9" w:rsidRPr="00653655" w:rsidRDefault="004E59B9" w:rsidP="004E59B9">
      <w:pPr>
        <w:pStyle w:val="ListParagraph"/>
        <w:tabs>
          <w:tab w:val="left" w:pos="1984"/>
        </w:tabs>
        <w:ind w:left="2610"/>
        <w:contextualSpacing w:val="0"/>
        <w:rPr>
          <w:rFonts w:ascii="Book Antiqua" w:hAnsi="Book Antiqua" w:cs="Calibri"/>
          <w:szCs w:val="24"/>
          <w:lang w:val="es-PR"/>
        </w:rPr>
      </w:pPr>
    </w:p>
    <w:p w14:paraId="237D85CD" w14:textId="659D4525" w:rsidR="00653655" w:rsidRDefault="00653655" w:rsidP="004E59B9">
      <w:pPr>
        <w:pStyle w:val="ListParagraph"/>
        <w:numPr>
          <w:ilvl w:val="4"/>
          <w:numId w:val="1200"/>
        </w:numPr>
        <w:tabs>
          <w:tab w:val="left" w:pos="1984"/>
        </w:tabs>
        <w:ind w:left="2610" w:hanging="3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00C1587B">
        <w:rPr>
          <w:rFonts w:ascii="Book Antiqua" w:hAnsi="Book Antiqua" w:cs="Calibri"/>
          <w:szCs w:val="24"/>
          <w:lang w:val="es-PR"/>
        </w:rPr>
        <w:t xml:space="preserve">         </w:t>
      </w:r>
      <w:r w:rsidRPr="00653655">
        <w:rPr>
          <w:rFonts w:ascii="Book Antiqua" w:hAnsi="Book Antiqua" w:cs="Calibri"/>
          <w:szCs w:val="24"/>
          <w:lang w:val="es-PR"/>
        </w:rPr>
        <w:t xml:space="preserve"> 70,000 </w:t>
      </w:r>
    </w:p>
    <w:p w14:paraId="14CEB382" w14:textId="77777777" w:rsidR="004E59B9" w:rsidRPr="00653655" w:rsidRDefault="004E59B9" w:rsidP="004E59B9">
      <w:pPr>
        <w:pStyle w:val="ListParagraph"/>
        <w:tabs>
          <w:tab w:val="left" w:pos="1984"/>
        </w:tabs>
        <w:ind w:left="2610"/>
        <w:contextualSpacing w:val="0"/>
        <w:rPr>
          <w:rFonts w:ascii="Book Antiqua" w:hAnsi="Book Antiqua" w:cs="Calibri"/>
          <w:szCs w:val="24"/>
          <w:lang w:val="es-PR"/>
        </w:rPr>
      </w:pPr>
    </w:p>
    <w:p w14:paraId="2182D394" w14:textId="77777777" w:rsidR="00653655" w:rsidRPr="00653655" w:rsidRDefault="00653655" w:rsidP="004E59B9">
      <w:pPr>
        <w:pStyle w:val="ListParagraph"/>
        <w:numPr>
          <w:ilvl w:val="4"/>
          <w:numId w:val="1200"/>
        </w:numPr>
        <w:tabs>
          <w:tab w:val="left" w:pos="1984"/>
        </w:tabs>
        <w:ind w:left="2610" w:hanging="360"/>
        <w:contextualSpacing w:val="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32FBA0E5" w14:textId="36949533" w:rsidR="00653655" w:rsidRDefault="00653655" w:rsidP="004E59B9">
      <w:pPr>
        <w:pStyle w:val="ListParagraph"/>
        <w:tabs>
          <w:tab w:val="left" w:pos="1984"/>
        </w:tabs>
        <w:ind w:left="261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16,000 </w:t>
      </w:r>
    </w:p>
    <w:p w14:paraId="3D068A91" w14:textId="77777777" w:rsidR="004E59B9" w:rsidRPr="00653655" w:rsidRDefault="004E59B9" w:rsidP="004E59B9">
      <w:pPr>
        <w:pStyle w:val="ListParagraph"/>
        <w:tabs>
          <w:tab w:val="left" w:pos="1984"/>
        </w:tabs>
        <w:ind w:left="2610"/>
        <w:contextualSpacing w:val="0"/>
        <w:rPr>
          <w:rFonts w:ascii="Book Antiqua" w:hAnsi="Book Antiqua" w:cs="Calibri"/>
          <w:szCs w:val="24"/>
          <w:lang w:val="es-PR"/>
        </w:rPr>
      </w:pPr>
    </w:p>
    <w:p w14:paraId="7A5839A5" w14:textId="605F2AA9"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 xml:space="preserve">                     </w:t>
      </w:r>
      <w:r w:rsidR="004A4BD6">
        <w:rPr>
          <w:rFonts w:ascii="Book Antiqua" w:hAnsi="Book Antiqua" w:cs="Calibri"/>
          <w:szCs w:val="24"/>
          <w:lang w:val="es-PR"/>
        </w:rPr>
        <w:t xml:space="preserve">   </w:t>
      </w:r>
      <w:r w:rsidRPr="00653655">
        <w:rPr>
          <w:rFonts w:ascii="Book Antiqua" w:hAnsi="Book Antiqua" w:cs="Calibri"/>
          <w:szCs w:val="24"/>
          <w:lang w:val="es-PR"/>
        </w:rPr>
        <w:t>1,043,000</w:t>
      </w:r>
      <w:r w:rsidRPr="00653655">
        <w:rPr>
          <w:rFonts w:ascii="Book Antiqua" w:hAnsi="Book Antiqua" w:cs="Calibri"/>
          <w:szCs w:val="24"/>
          <w:lang w:val="es-PR"/>
        </w:rPr>
        <w:tab/>
      </w:r>
    </w:p>
    <w:p w14:paraId="25A86195" w14:textId="24EBF3FD"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72,000 </w:t>
      </w:r>
    </w:p>
    <w:p w14:paraId="47B467AC" w14:textId="73DFF6CF" w:rsidR="00653655" w:rsidRPr="00653655" w:rsidRDefault="00653655" w:rsidP="00BF7CBF">
      <w:pPr>
        <w:pStyle w:val="ListParagraph"/>
        <w:numPr>
          <w:ilvl w:val="4"/>
          <w:numId w:val="1202"/>
        </w:numPr>
        <w:tabs>
          <w:tab w:val="left" w:pos="1984"/>
        </w:tabs>
        <w:spacing w:after="360"/>
        <w:ind w:left="2610" w:hanging="450"/>
        <w:contextualSpacing w:val="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6EFA0374" w14:textId="5A780D28" w:rsidR="00653655" w:rsidRPr="00653655" w:rsidRDefault="00653655" w:rsidP="00BF7CBF">
      <w:pPr>
        <w:pStyle w:val="ListParagraph"/>
        <w:numPr>
          <w:ilvl w:val="4"/>
          <w:numId w:val="1202"/>
        </w:numPr>
        <w:tabs>
          <w:tab w:val="left" w:pos="1984"/>
        </w:tabs>
        <w:spacing w:after="360"/>
        <w:ind w:left="2610" w:hanging="360"/>
        <w:contextualSpacing w:val="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08636E68" w14:textId="04DA06A8" w:rsidR="00653655" w:rsidRPr="00653655" w:rsidRDefault="00653655" w:rsidP="00BF7CBF">
      <w:pPr>
        <w:pStyle w:val="ListParagraph"/>
        <w:numPr>
          <w:ilvl w:val="4"/>
          <w:numId w:val="1202"/>
        </w:numPr>
        <w:tabs>
          <w:tab w:val="left" w:pos="1984"/>
        </w:tabs>
        <w:spacing w:after="360"/>
        <w:ind w:left="2610" w:hanging="360"/>
        <w:contextualSpacing w:val="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18,000 </w:t>
      </w:r>
    </w:p>
    <w:p w14:paraId="698F4998" w14:textId="62908DFA"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390746CD" w14:textId="1F4064C4" w:rsidR="00653655" w:rsidRPr="00653655" w:rsidRDefault="00653655" w:rsidP="00BF7CBF">
      <w:pPr>
        <w:pStyle w:val="ListParagraph"/>
        <w:numPr>
          <w:ilvl w:val="4"/>
          <w:numId w:val="1203"/>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4A4BD6">
        <w:rPr>
          <w:rFonts w:ascii="Book Antiqua" w:hAnsi="Book Antiqua" w:cs="Calibri"/>
          <w:szCs w:val="24"/>
          <w:lang w:val="es-PR"/>
        </w:rPr>
        <w:t xml:space="preserve"> </w:t>
      </w:r>
      <w:r w:rsidRPr="00653655">
        <w:rPr>
          <w:rFonts w:ascii="Book Antiqua" w:hAnsi="Book Antiqua" w:cs="Calibri"/>
          <w:szCs w:val="24"/>
          <w:lang w:val="es-PR"/>
        </w:rPr>
        <w:t xml:space="preserve">  </w:t>
      </w:r>
      <w:r w:rsidR="004A4BD6">
        <w:rPr>
          <w:rFonts w:ascii="Book Antiqua" w:hAnsi="Book Antiqua" w:cs="Calibri"/>
          <w:szCs w:val="24"/>
          <w:lang w:val="es-PR"/>
        </w:rPr>
        <w:t xml:space="preserve">  </w:t>
      </w:r>
      <w:r w:rsidRPr="00653655">
        <w:rPr>
          <w:rFonts w:ascii="Book Antiqua" w:hAnsi="Book Antiqua" w:cs="Calibri"/>
          <w:szCs w:val="24"/>
          <w:lang w:val="es-PR"/>
        </w:rPr>
        <w:t>14,000 </w:t>
      </w:r>
    </w:p>
    <w:p w14:paraId="6734069B" w14:textId="08F2440E" w:rsidR="00653655" w:rsidRPr="00653655" w:rsidRDefault="00653655" w:rsidP="00BF7CBF">
      <w:pPr>
        <w:pStyle w:val="ListParagraph"/>
        <w:numPr>
          <w:ilvl w:val="4"/>
          <w:numId w:val="1203"/>
        </w:numPr>
        <w:tabs>
          <w:tab w:val="left" w:pos="1984"/>
        </w:tabs>
        <w:spacing w:after="360"/>
        <w:ind w:left="2610" w:hanging="45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C1587B">
        <w:rPr>
          <w:rFonts w:ascii="Book Antiqua" w:hAnsi="Book Antiqua" w:cs="Calibri"/>
          <w:szCs w:val="24"/>
          <w:lang w:val="es-PR"/>
        </w:rPr>
        <w:t xml:space="preserve">  </w:t>
      </w:r>
      <w:r w:rsidRPr="00653655">
        <w:rPr>
          <w:rFonts w:ascii="Book Antiqua" w:hAnsi="Book Antiqua" w:cs="Calibri"/>
          <w:szCs w:val="24"/>
          <w:lang w:val="es-PR"/>
        </w:rPr>
        <w:t>17,000 </w:t>
      </w:r>
    </w:p>
    <w:p w14:paraId="51EE43DF" w14:textId="3C2D5A3C" w:rsidR="00653655" w:rsidRPr="00653655" w:rsidRDefault="00653655" w:rsidP="00BF7CBF">
      <w:pPr>
        <w:pStyle w:val="ListParagraph"/>
        <w:numPr>
          <w:ilvl w:val="4"/>
          <w:numId w:val="1203"/>
        </w:numPr>
        <w:tabs>
          <w:tab w:val="left" w:pos="1984"/>
        </w:tabs>
        <w:spacing w:after="360"/>
        <w:ind w:left="2610" w:hanging="450"/>
        <w:contextualSpacing w:val="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004A4BD6">
        <w:rPr>
          <w:rFonts w:ascii="Book Antiqua" w:hAnsi="Book Antiqua" w:cs="Calibri"/>
          <w:szCs w:val="24"/>
          <w:lang w:val="es-PR"/>
        </w:rPr>
        <w:t xml:space="preserve">        </w:t>
      </w:r>
      <w:r w:rsidRPr="00653655">
        <w:rPr>
          <w:rFonts w:ascii="Book Antiqua" w:hAnsi="Book Antiqua" w:cs="Calibri"/>
          <w:szCs w:val="24"/>
          <w:lang w:val="es-PR"/>
        </w:rPr>
        <w:t>16,000 </w:t>
      </w:r>
    </w:p>
    <w:p w14:paraId="3CAE9A81" w14:textId="030F968E" w:rsidR="00653655" w:rsidRPr="00653655" w:rsidRDefault="00653655" w:rsidP="00BF7CBF">
      <w:pPr>
        <w:pStyle w:val="ListParagraph"/>
        <w:numPr>
          <w:ilvl w:val="4"/>
          <w:numId w:val="1203"/>
        </w:numPr>
        <w:tabs>
          <w:tab w:val="left" w:pos="1984"/>
        </w:tabs>
        <w:spacing w:after="360"/>
        <w:ind w:left="2610" w:hanging="45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w:t>
      </w:r>
      <w:r w:rsidR="004A4BD6">
        <w:rPr>
          <w:rFonts w:ascii="Book Antiqua" w:hAnsi="Book Antiqua" w:cs="Calibri"/>
          <w:szCs w:val="24"/>
          <w:lang w:val="es-PR"/>
        </w:rPr>
        <w:t xml:space="preserve">  </w:t>
      </w:r>
      <w:r w:rsidRPr="00653655">
        <w:rPr>
          <w:rFonts w:ascii="Book Antiqua" w:hAnsi="Book Antiqua" w:cs="Calibri"/>
          <w:szCs w:val="24"/>
          <w:lang w:val="es-PR"/>
        </w:rPr>
        <w:t xml:space="preserve"> 6,000 </w:t>
      </w:r>
    </w:p>
    <w:p w14:paraId="116A0E33" w14:textId="55FC3471"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3,000 </w:t>
      </w:r>
    </w:p>
    <w:p w14:paraId="2CAF6B02" w14:textId="442B4115"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79,000  </w:t>
      </w:r>
    </w:p>
    <w:p w14:paraId="60A8F335" w14:textId="6EC93BBC" w:rsidR="00653655" w:rsidRPr="00653655" w:rsidRDefault="00653655" w:rsidP="00BF7CBF">
      <w:pPr>
        <w:pStyle w:val="ListParagraph"/>
        <w:numPr>
          <w:ilvl w:val="4"/>
          <w:numId w:val="120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Servicios médicos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73,000 </w:t>
      </w:r>
    </w:p>
    <w:p w14:paraId="4C871D08" w14:textId="39015931" w:rsidR="00653655" w:rsidRPr="00653655" w:rsidRDefault="00653655" w:rsidP="00BF7CBF">
      <w:pPr>
        <w:pStyle w:val="ListParagraph"/>
        <w:numPr>
          <w:ilvl w:val="4"/>
          <w:numId w:val="1204"/>
        </w:numPr>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00641628">
        <w:rPr>
          <w:rFonts w:ascii="Book Antiqua" w:hAnsi="Book Antiqua" w:cs="Calibri"/>
          <w:szCs w:val="24"/>
          <w:lang w:val="es-PR"/>
        </w:rPr>
        <w:t xml:space="preserve">       </w:t>
      </w:r>
      <w:r w:rsidRPr="00653655">
        <w:rPr>
          <w:rFonts w:ascii="Book Antiqua" w:hAnsi="Book Antiqua" w:cs="Calibri"/>
          <w:szCs w:val="24"/>
          <w:lang w:val="es-PR"/>
        </w:rPr>
        <w:t>    6,000  </w:t>
      </w:r>
    </w:p>
    <w:p w14:paraId="7671A182" w14:textId="0E534295"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lastRenderedPageBreak/>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18,000 </w:t>
      </w:r>
    </w:p>
    <w:p w14:paraId="004DDDC2" w14:textId="75109CC5"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34,000  </w:t>
      </w:r>
    </w:p>
    <w:p w14:paraId="464113BF" w14:textId="77777777" w:rsidR="00653655" w:rsidRPr="00653655" w:rsidRDefault="00653655" w:rsidP="004E59B9">
      <w:pPr>
        <w:pStyle w:val="ListParagraph"/>
        <w:numPr>
          <w:ilvl w:val="3"/>
          <w:numId w:val="1201"/>
        </w:numPr>
        <w:tabs>
          <w:tab w:val="left" w:pos="1984"/>
        </w:tabs>
        <w:ind w:left="720" w:hanging="720"/>
        <w:contextualSpacing w:val="0"/>
        <w:rPr>
          <w:rFonts w:ascii="Book Antiqua" w:hAnsi="Book Antiqua" w:cs="Calibri"/>
          <w:szCs w:val="24"/>
          <w:lang w:val="es-PR"/>
        </w:rPr>
      </w:pPr>
      <w:r w:rsidRPr="00653655">
        <w:rPr>
          <w:rFonts w:ascii="Book Antiqua" w:hAnsi="Book Antiqua" w:cs="Calibri"/>
          <w:szCs w:val="24"/>
          <w:lang w:val="es-PR"/>
        </w:rPr>
        <w:t>Incentivos y subsidios dirigidos al  </w:t>
      </w:r>
    </w:p>
    <w:p w14:paraId="499F7009" w14:textId="0A8D1B7F" w:rsidR="00653655" w:rsidRDefault="00653655" w:rsidP="004E59B9">
      <w:pPr>
        <w:pStyle w:val="ListParagraph"/>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bienestar de la ciudadanía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21904AB3" w14:textId="77777777" w:rsidR="004E59B9" w:rsidRPr="00653655" w:rsidRDefault="004E59B9" w:rsidP="004E59B9">
      <w:pPr>
        <w:pStyle w:val="ListParagraph"/>
        <w:tabs>
          <w:tab w:val="left" w:pos="1984"/>
        </w:tabs>
        <w:contextualSpacing w:val="0"/>
        <w:rPr>
          <w:rFonts w:ascii="Book Antiqua" w:hAnsi="Book Antiqua" w:cs="Calibri"/>
          <w:szCs w:val="24"/>
          <w:lang w:val="es-PR"/>
        </w:rPr>
      </w:pPr>
    </w:p>
    <w:p w14:paraId="0499F5D8" w14:textId="5630524A" w:rsidR="00653655" w:rsidRPr="00653655" w:rsidRDefault="00653655" w:rsidP="00BF7CBF">
      <w:pPr>
        <w:pStyle w:val="ListParagraph"/>
        <w:numPr>
          <w:ilvl w:val="3"/>
          <w:numId w:val="1201"/>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82,000 </w:t>
      </w:r>
    </w:p>
    <w:p w14:paraId="21791A84" w14:textId="77777777" w:rsidR="00653655" w:rsidRPr="00653655" w:rsidRDefault="00653655" w:rsidP="004E59B9">
      <w:pPr>
        <w:pStyle w:val="ListParagraph"/>
        <w:numPr>
          <w:ilvl w:val="4"/>
          <w:numId w:val="120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Aportación al Fideicomiso de Reserva  </w:t>
      </w:r>
    </w:p>
    <w:p w14:paraId="3DFAF286" w14:textId="77777777" w:rsidR="00653655" w:rsidRDefault="00653655" w:rsidP="004E59B9">
      <w:pPr>
        <w:pStyle w:val="ListParagraph"/>
        <w:tabs>
          <w:tab w:val="left" w:pos="1984"/>
        </w:tabs>
        <w:ind w:left="2880"/>
        <w:contextualSpacing w:val="0"/>
        <w:rPr>
          <w:rFonts w:ascii="Book Antiqua" w:hAnsi="Book Antiqua" w:cs="Calibri"/>
          <w:szCs w:val="24"/>
          <w:lang w:val="es-PR"/>
        </w:rPr>
      </w:pPr>
      <w:r w:rsidRPr="00653655">
        <w:rPr>
          <w:rFonts w:ascii="Book Antiqua" w:hAnsi="Book Antiqua" w:cs="Calibri"/>
          <w:szCs w:val="24"/>
          <w:lang w:val="es-PR"/>
        </w:rPr>
        <w:t>de Pensiones Ley 80-2020                         81,000 </w:t>
      </w:r>
    </w:p>
    <w:p w14:paraId="25A417F3" w14:textId="77777777" w:rsidR="004E59B9" w:rsidRPr="00653655" w:rsidRDefault="004E59B9" w:rsidP="004E59B9">
      <w:pPr>
        <w:pStyle w:val="ListParagraph"/>
        <w:tabs>
          <w:tab w:val="left" w:pos="1984"/>
        </w:tabs>
        <w:ind w:left="2880"/>
        <w:contextualSpacing w:val="0"/>
        <w:rPr>
          <w:rFonts w:ascii="Book Antiqua" w:hAnsi="Book Antiqua" w:cs="Calibri"/>
          <w:szCs w:val="24"/>
          <w:lang w:val="es-PR"/>
        </w:rPr>
      </w:pPr>
    </w:p>
    <w:p w14:paraId="5F36DDD6" w14:textId="77777777" w:rsidR="00653655" w:rsidRPr="00653655" w:rsidRDefault="00653655" w:rsidP="004E59B9">
      <w:pPr>
        <w:pStyle w:val="ListParagraph"/>
        <w:numPr>
          <w:ilvl w:val="4"/>
          <w:numId w:val="1205"/>
        </w:numPr>
        <w:tabs>
          <w:tab w:val="left" w:pos="1984"/>
        </w:tabs>
        <w:contextualSpacing w:val="0"/>
        <w:rPr>
          <w:rFonts w:ascii="Book Antiqua" w:hAnsi="Book Antiqua" w:cs="Calibri"/>
          <w:szCs w:val="24"/>
          <w:lang w:val="es-PR"/>
        </w:rPr>
      </w:pPr>
      <w:r w:rsidRPr="00653655">
        <w:rPr>
          <w:rFonts w:ascii="Book Antiqua" w:hAnsi="Book Antiqua" w:cs="Calibri"/>
          <w:szCs w:val="24"/>
          <w:lang w:val="es-PR"/>
        </w:rPr>
        <w:t xml:space="preserve">Otras aportaciones a entidades </w:t>
      </w:r>
      <w:r w:rsidRPr="00653655">
        <w:rPr>
          <w:rFonts w:ascii="Book Antiqua" w:hAnsi="Book Antiqua" w:cs="Calibri"/>
          <w:szCs w:val="24"/>
          <w:lang w:val="es-PR"/>
        </w:rPr>
        <w:tab/>
        <w:t> </w:t>
      </w:r>
    </w:p>
    <w:p w14:paraId="56E94ECE" w14:textId="77777777" w:rsidR="00653655" w:rsidRDefault="00653655" w:rsidP="004E59B9">
      <w:pPr>
        <w:pStyle w:val="ListParagraph"/>
        <w:tabs>
          <w:tab w:val="left" w:pos="1984"/>
        </w:tabs>
        <w:ind w:left="2880"/>
        <w:contextualSpacing w:val="0"/>
        <w:rPr>
          <w:rFonts w:ascii="Book Antiqua" w:hAnsi="Book Antiqua" w:cs="Calibri"/>
          <w:szCs w:val="24"/>
          <w:lang w:val="es-PR"/>
        </w:rPr>
      </w:pPr>
      <w:r w:rsidRPr="00653655">
        <w:rPr>
          <w:rFonts w:ascii="Book Antiqua" w:hAnsi="Book Antiqua" w:cs="Calibri"/>
          <w:szCs w:val="24"/>
          <w:lang w:val="es-PR"/>
        </w:rPr>
        <w:t xml:space="preserve">no gubernamentales </w:t>
      </w:r>
      <w:r w:rsidRPr="00653655">
        <w:rPr>
          <w:rFonts w:ascii="Book Antiqua" w:hAnsi="Book Antiqua" w:cs="Calibri"/>
          <w:szCs w:val="24"/>
          <w:lang w:val="es-PR"/>
        </w:rPr>
        <w:tab/>
      </w:r>
      <w:r w:rsidRPr="00653655">
        <w:rPr>
          <w:rFonts w:ascii="Book Antiqua" w:hAnsi="Book Antiqua" w:cs="Calibri"/>
          <w:szCs w:val="24"/>
          <w:lang w:val="es-PR"/>
        </w:rPr>
        <w:tab/>
        <w:t>            1,000 </w:t>
      </w:r>
    </w:p>
    <w:p w14:paraId="2786F795" w14:textId="77777777" w:rsidR="004E59B9" w:rsidRPr="00653655" w:rsidRDefault="004E59B9" w:rsidP="004E59B9">
      <w:pPr>
        <w:pStyle w:val="ListParagraph"/>
        <w:tabs>
          <w:tab w:val="left" w:pos="1984"/>
        </w:tabs>
        <w:ind w:left="2880"/>
        <w:contextualSpacing w:val="0"/>
        <w:rPr>
          <w:rFonts w:ascii="Book Antiqua" w:hAnsi="Book Antiqua" w:cs="Calibri"/>
          <w:szCs w:val="24"/>
          <w:lang w:val="es-PR"/>
        </w:rPr>
      </w:pPr>
    </w:p>
    <w:p w14:paraId="4F811C89" w14:textId="0038193A"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Comisión de Juegos de PR</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proofErr w:type="gramStart"/>
      <w:r w:rsidR="00C1587B">
        <w:rPr>
          <w:rFonts w:ascii="Book Antiqua" w:hAnsi="Book Antiqua" w:cs="Calibri"/>
          <w:szCs w:val="24"/>
          <w:lang w:val="es-PR"/>
        </w:rPr>
        <w:tab/>
      </w:r>
      <w:r w:rsidRPr="00653655">
        <w:rPr>
          <w:rFonts w:ascii="Book Antiqua" w:hAnsi="Book Antiqua" w:cs="Calibri"/>
          <w:szCs w:val="24"/>
          <w:lang w:val="es-PR"/>
        </w:rPr>
        <w:t xml:space="preserve">  </w:t>
      </w:r>
      <w:r w:rsidRPr="000E0FE4">
        <w:rPr>
          <w:rFonts w:ascii="Book Antiqua" w:hAnsi="Book Antiqua" w:cs="Calibri"/>
          <w:szCs w:val="24"/>
          <w:u w:val="single"/>
          <w:lang w:val="es-PR"/>
        </w:rPr>
        <w:t>2,273,000</w:t>
      </w:r>
      <w:proofErr w:type="gramEnd"/>
      <w:r w:rsidRPr="00653655">
        <w:rPr>
          <w:rFonts w:ascii="Book Antiqua" w:hAnsi="Book Antiqua" w:cs="Calibri"/>
          <w:szCs w:val="24"/>
          <w:lang w:val="es-PR"/>
        </w:rPr>
        <w:t>     </w:t>
      </w:r>
    </w:p>
    <w:p w14:paraId="27309C99" w14:textId="65450FE7" w:rsidR="00653655" w:rsidRPr="00653655" w:rsidRDefault="00653655" w:rsidP="00BF7CBF">
      <w:pPr>
        <w:pStyle w:val="ListParagraph"/>
        <w:numPr>
          <w:ilvl w:val="6"/>
          <w:numId w:val="50"/>
        </w:numPr>
        <w:tabs>
          <w:tab w:val="left" w:pos="1984"/>
        </w:tabs>
        <w:spacing w:after="360"/>
        <w:ind w:left="720" w:hanging="810"/>
        <w:contextualSpacing w:val="0"/>
        <w:rPr>
          <w:rFonts w:ascii="Book Antiqua" w:hAnsi="Book Antiqua" w:cs="Calibri"/>
          <w:szCs w:val="24"/>
          <w:lang w:val="es-PR"/>
        </w:rPr>
      </w:pPr>
      <w:r w:rsidRPr="00653655">
        <w:rPr>
          <w:rFonts w:ascii="Book Antiqua" w:hAnsi="Book Antiqua" w:cs="Calibri"/>
          <w:szCs w:val="24"/>
          <w:lang w:val="es-PR"/>
        </w:rPr>
        <w:t xml:space="preserve">Junta de Retiro  </w:t>
      </w:r>
      <w:r w:rsidRPr="00653655">
        <w:rPr>
          <w:rFonts w:ascii="Book Antiqua" w:hAnsi="Book Antiqua" w:cs="Calibri"/>
          <w:szCs w:val="24"/>
          <w:lang w:val="es-PR"/>
        </w:rPr>
        <w:tab/>
        <w:t> </w:t>
      </w:r>
    </w:p>
    <w:p w14:paraId="0EF4517B" w14:textId="75E8F871"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18,035,000 </w:t>
      </w:r>
    </w:p>
    <w:p w14:paraId="4DE6A27E" w14:textId="3A96D067" w:rsidR="00653655" w:rsidRPr="00653655" w:rsidRDefault="00653655" w:rsidP="00BF7CBF">
      <w:pPr>
        <w:pStyle w:val="ListParagraph"/>
        <w:numPr>
          <w:ilvl w:val="4"/>
          <w:numId w:val="1207"/>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A57609">
        <w:rPr>
          <w:rFonts w:ascii="Book Antiqua" w:hAnsi="Book Antiqua" w:cs="Calibri"/>
          <w:szCs w:val="24"/>
          <w:lang w:val="es-PR"/>
        </w:rPr>
        <w:tab/>
      </w:r>
      <w:proofErr w:type="gramStart"/>
      <w:r w:rsidR="00A57609">
        <w:rPr>
          <w:rFonts w:ascii="Book Antiqua" w:hAnsi="Book Antiqua" w:cs="Calibri"/>
          <w:szCs w:val="24"/>
          <w:lang w:val="es-PR"/>
        </w:rPr>
        <w:tab/>
        <w:t xml:space="preserve">  </w:t>
      </w:r>
      <w:r w:rsidRPr="00653655">
        <w:rPr>
          <w:rFonts w:ascii="Book Antiqua" w:hAnsi="Book Antiqua" w:cs="Calibri"/>
          <w:szCs w:val="24"/>
          <w:lang w:val="es-PR"/>
        </w:rPr>
        <w:t>11,514,000</w:t>
      </w:r>
      <w:proofErr w:type="gramEnd"/>
      <w:r w:rsidRPr="00653655">
        <w:rPr>
          <w:rFonts w:ascii="Book Antiqua" w:hAnsi="Book Antiqua" w:cs="Calibri"/>
          <w:szCs w:val="24"/>
          <w:lang w:val="es-PR"/>
        </w:rPr>
        <w:t>   </w:t>
      </w:r>
    </w:p>
    <w:p w14:paraId="23F48834" w14:textId="6754B8F5" w:rsidR="00653655" w:rsidRPr="00653655" w:rsidRDefault="00653655" w:rsidP="00BF7CBF">
      <w:pPr>
        <w:pStyle w:val="ListParagraph"/>
        <w:numPr>
          <w:ilvl w:val="4"/>
          <w:numId w:val="1207"/>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t xml:space="preserve">     </w:t>
      </w:r>
      <w:r w:rsidRPr="00653655">
        <w:rPr>
          <w:rFonts w:ascii="Book Antiqua" w:hAnsi="Book Antiqua" w:cs="Calibri"/>
          <w:szCs w:val="24"/>
          <w:lang w:val="es-PR"/>
        </w:rPr>
        <w:t>2,203,000 </w:t>
      </w:r>
    </w:p>
    <w:p w14:paraId="7719F0DA" w14:textId="77777777" w:rsidR="00653655" w:rsidRPr="00653655" w:rsidRDefault="00653655" w:rsidP="00BF7CBF">
      <w:pPr>
        <w:pStyle w:val="ListParagraph"/>
        <w:numPr>
          <w:ilvl w:val="4"/>
          <w:numId w:val="1207"/>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1,839,000  </w:t>
      </w:r>
    </w:p>
    <w:p w14:paraId="3939E3B7" w14:textId="77777777" w:rsidR="00653655" w:rsidRPr="00653655" w:rsidRDefault="00653655" w:rsidP="00BF7CBF">
      <w:pPr>
        <w:pStyle w:val="ListParagraph"/>
        <w:numPr>
          <w:ilvl w:val="4"/>
          <w:numId w:val="1207"/>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1,358,000 </w:t>
      </w:r>
    </w:p>
    <w:p w14:paraId="7CE1BB85" w14:textId="77777777" w:rsidR="00653655" w:rsidRPr="00653655" w:rsidRDefault="00653655" w:rsidP="004E59B9">
      <w:pPr>
        <w:pStyle w:val="ListParagraph"/>
        <w:numPr>
          <w:ilvl w:val="4"/>
          <w:numId w:val="1207"/>
        </w:numPr>
        <w:tabs>
          <w:tab w:val="left" w:pos="1984"/>
        </w:tabs>
        <w:ind w:left="2340" w:hanging="900"/>
        <w:contextualSpacing w:val="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AE3C790" w14:textId="77777777" w:rsidR="00653655" w:rsidRDefault="00653655" w:rsidP="004E59B9">
      <w:pPr>
        <w:pStyle w:val="ListParagraph"/>
        <w:tabs>
          <w:tab w:val="left" w:pos="1984"/>
        </w:tabs>
        <w:ind w:left="234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1,030,000 </w:t>
      </w:r>
    </w:p>
    <w:p w14:paraId="50D7DED6" w14:textId="77777777" w:rsidR="004E59B9" w:rsidRPr="00653655" w:rsidRDefault="004E59B9" w:rsidP="004E59B9">
      <w:pPr>
        <w:pStyle w:val="ListParagraph"/>
        <w:tabs>
          <w:tab w:val="left" w:pos="1984"/>
        </w:tabs>
        <w:ind w:left="2340"/>
        <w:contextualSpacing w:val="0"/>
        <w:rPr>
          <w:rFonts w:ascii="Book Antiqua" w:hAnsi="Book Antiqua" w:cs="Calibri"/>
          <w:szCs w:val="24"/>
          <w:lang w:val="es-PR"/>
        </w:rPr>
      </w:pPr>
    </w:p>
    <w:p w14:paraId="0F6BCF09" w14:textId="77777777" w:rsidR="00653655" w:rsidRPr="00653655" w:rsidRDefault="00653655" w:rsidP="00BF7CBF">
      <w:pPr>
        <w:pStyle w:val="ListParagraph"/>
        <w:numPr>
          <w:ilvl w:val="4"/>
          <w:numId w:val="1207"/>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91,000 </w:t>
      </w:r>
    </w:p>
    <w:p w14:paraId="35F23927" w14:textId="35A8B106"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10,705,000  </w:t>
      </w:r>
    </w:p>
    <w:p w14:paraId="28875F71" w14:textId="6DB8FB8E"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1,253,000 </w:t>
      </w:r>
    </w:p>
    <w:p w14:paraId="6C653675" w14:textId="77777777" w:rsidR="00653655" w:rsidRPr="00653655" w:rsidRDefault="00653655" w:rsidP="00BF7CBF">
      <w:pPr>
        <w:pStyle w:val="ListParagraph"/>
        <w:numPr>
          <w:ilvl w:val="4"/>
          <w:numId w:val="1208"/>
        </w:numPr>
        <w:tabs>
          <w:tab w:val="left" w:pos="1984"/>
        </w:tabs>
        <w:spacing w:after="360"/>
        <w:ind w:hanging="1440"/>
        <w:contextualSpacing w:val="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615,000 </w:t>
      </w:r>
    </w:p>
    <w:p w14:paraId="01E7207E" w14:textId="77777777" w:rsidR="00653655" w:rsidRPr="00653655" w:rsidRDefault="00653655" w:rsidP="00BF7CBF">
      <w:pPr>
        <w:pStyle w:val="ListParagraph"/>
        <w:numPr>
          <w:ilvl w:val="4"/>
          <w:numId w:val="1208"/>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lastRenderedPageBreak/>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28,000 </w:t>
      </w:r>
    </w:p>
    <w:p w14:paraId="1AD62A2A" w14:textId="77777777" w:rsidR="00653655" w:rsidRPr="00653655" w:rsidRDefault="00653655" w:rsidP="00BF7CBF">
      <w:pPr>
        <w:pStyle w:val="ListParagraph"/>
        <w:numPr>
          <w:ilvl w:val="4"/>
          <w:numId w:val="1208"/>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510,000 </w:t>
      </w:r>
    </w:p>
    <w:p w14:paraId="251C3D11" w14:textId="77777777" w:rsidR="00653655" w:rsidRPr="00653655" w:rsidRDefault="00653655" w:rsidP="00BF7CBF">
      <w:pPr>
        <w:pStyle w:val="ListParagraph"/>
        <w:numPr>
          <w:ilvl w:val="4"/>
          <w:numId w:val="1208"/>
        </w:numPr>
        <w:tabs>
          <w:tab w:val="left" w:pos="1984"/>
        </w:tabs>
        <w:spacing w:after="360"/>
        <w:ind w:left="2340" w:hanging="900"/>
        <w:contextualSpacing w:val="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475F7B4F" w14:textId="4D034C81"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3,890,000 </w:t>
      </w:r>
    </w:p>
    <w:p w14:paraId="350A6023" w14:textId="77777777" w:rsidR="00653655" w:rsidRPr="00653655" w:rsidRDefault="00653655" w:rsidP="00BF7CBF">
      <w:pPr>
        <w:pStyle w:val="ListParagraph"/>
        <w:numPr>
          <w:ilvl w:val="4"/>
          <w:numId w:val="1209"/>
        </w:numPr>
        <w:tabs>
          <w:tab w:val="left" w:pos="1984"/>
        </w:tabs>
        <w:spacing w:after="360"/>
        <w:ind w:hanging="1440"/>
        <w:contextualSpacing w:val="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931,000 </w:t>
      </w:r>
    </w:p>
    <w:p w14:paraId="6A1701C5" w14:textId="0738E150" w:rsidR="00653655" w:rsidRPr="00653655" w:rsidRDefault="00653655" w:rsidP="00BF7CBF">
      <w:pPr>
        <w:pStyle w:val="ListParagraph"/>
        <w:numPr>
          <w:ilvl w:val="4"/>
          <w:numId w:val="1209"/>
        </w:numPr>
        <w:tabs>
          <w:tab w:val="left" w:pos="1984"/>
        </w:tabs>
        <w:spacing w:after="360"/>
        <w:ind w:hanging="1440"/>
        <w:contextualSpacing w:val="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641628">
        <w:rPr>
          <w:rFonts w:ascii="Book Antiqua" w:hAnsi="Book Antiqua" w:cs="Calibri"/>
          <w:szCs w:val="24"/>
          <w:lang w:val="es-PR"/>
        </w:rPr>
        <w:t xml:space="preserve">   </w:t>
      </w:r>
      <w:r w:rsidRPr="00653655">
        <w:rPr>
          <w:rFonts w:ascii="Book Antiqua" w:hAnsi="Book Antiqua" w:cs="Calibri"/>
          <w:szCs w:val="24"/>
          <w:lang w:val="es-PR"/>
        </w:rPr>
        <w:t>169,000 </w:t>
      </w:r>
    </w:p>
    <w:p w14:paraId="0FABC15B" w14:textId="77777777" w:rsidR="00653655" w:rsidRPr="00653655" w:rsidRDefault="00653655" w:rsidP="00BF7CBF">
      <w:pPr>
        <w:pStyle w:val="ListParagraph"/>
        <w:numPr>
          <w:ilvl w:val="4"/>
          <w:numId w:val="1209"/>
        </w:numPr>
        <w:tabs>
          <w:tab w:val="left" w:pos="1984"/>
        </w:tabs>
        <w:spacing w:after="360"/>
        <w:ind w:hanging="1440"/>
        <w:contextualSpacing w:val="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xml:space="preserve"> 1,758,000 </w:t>
      </w:r>
    </w:p>
    <w:p w14:paraId="4B256AEB" w14:textId="77777777" w:rsidR="00653655" w:rsidRPr="00653655" w:rsidRDefault="00653655" w:rsidP="00BF7CBF">
      <w:pPr>
        <w:pStyle w:val="ListParagraph"/>
        <w:numPr>
          <w:ilvl w:val="4"/>
          <w:numId w:val="1209"/>
        </w:numPr>
        <w:tabs>
          <w:tab w:val="left" w:pos="1984"/>
        </w:tabs>
        <w:spacing w:after="360"/>
        <w:ind w:hanging="1440"/>
        <w:contextualSpacing w:val="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1,032,000 </w:t>
      </w:r>
    </w:p>
    <w:p w14:paraId="75838F50" w14:textId="68A67EC4"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55,000 </w:t>
      </w:r>
    </w:p>
    <w:p w14:paraId="531DD703" w14:textId="7978B7BF"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F6193">
        <w:rPr>
          <w:rFonts w:ascii="Book Antiqua" w:hAnsi="Book Antiqua" w:cs="Calibri"/>
          <w:szCs w:val="24"/>
          <w:lang w:val="es-PR"/>
        </w:rPr>
        <w:tab/>
        <w:t xml:space="preserve">    </w:t>
      </w:r>
      <w:r w:rsidRPr="00653655">
        <w:rPr>
          <w:rFonts w:ascii="Book Antiqua" w:hAnsi="Book Antiqua" w:cs="Calibri"/>
          <w:szCs w:val="24"/>
          <w:lang w:val="es-PR"/>
        </w:rPr>
        <w:t>20,170,000  </w:t>
      </w:r>
    </w:p>
    <w:p w14:paraId="3ACE7E1C" w14:textId="1BA95DAC" w:rsidR="00653655" w:rsidRPr="00653655" w:rsidRDefault="00653655" w:rsidP="00BF7CBF">
      <w:pPr>
        <w:pStyle w:val="ListParagraph"/>
        <w:numPr>
          <w:ilvl w:val="4"/>
          <w:numId w:val="1210"/>
        </w:numPr>
        <w:tabs>
          <w:tab w:val="left" w:pos="1984"/>
        </w:tabs>
        <w:spacing w:after="360"/>
        <w:ind w:hanging="1440"/>
        <w:contextualSpacing w:val="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F6193">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3,735,000 </w:t>
      </w:r>
    </w:p>
    <w:p w14:paraId="1EC8C0DB" w14:textId="77777777" w:rsidR="00653655" w:rsidRPr="00653655" w:rsidRDefault="00653655" w:rsidP="004E59B9">
      <w:pPr>
        <w:pStyle w:val="ListParagraph"/>
        <w:numPr>
          <w:ilvl w:val="4"/>
          <w:numId w:val="1210"/>
        </w:numPr>
        <w:tabs>
          <w:tab w:val="left" w:pos="1984"/>
        </w:tabs>
        <w:ind w:hanging="1440"/>
        <w:contextualSpacing w:val="0"/>
        <w:rPr>
          <w:rFonts w:ascii="Book Antiqua" w:hAnsi="Book Antiqua" w:cs="Calibri"/>
          <w:szCs w:val="24"/>
          <w:lang w:val="es-PR"/>
        </w:rPr>
      </w:pPr>
      <w:r w:rsidRPr="00653655">
        <w:rPr>
          <w:rFonts w:ascii="Book Antiqua" w:hAnsi="Book Antiqua" w:cs="Calibri"/>
          <w:szCs w:val="24"/>
          <w:lang w:val="es-PR"/>
        </w:rPr>
        <w:t>Servicios profesionales de  </w:t>
      </w:r>
    </w:p>
    <w:p w14:paraId="169B4C61" w14:textId="4A1A06A2" w:rsidR="00653655" w:rsidRDefault="00A57609" w:rsidP="004E59B9">
      <w:pPr>
        <w:tabs>
          <w:tab w:val="left" w:pos="1984"/>
        </w:tabs>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finanzas y contabilidad</w:t>
      </w:r>
      <w:r w:rsidR="00653655" w:rsidRPr="00A57609">
        <w:rPr>
          <w:rFonts w:ascii="Book Antiqua" w:hAnsi="Book Antiqua" w:cs="Calibri"/>
          <w:szCs w:val="24"/>
          <w:lang w:val="es-PR"/>
        </w:rPr>
        <w:tab/>
      </w:r>
      <w:r>
        <w:rPr>
          <w:rFonts w:ascii="Book Antiqua" w:hAnsi="Book Antiqua" w:cs="Calibri"/>
          <w:szCs w:val="24"/>
          <w:lang w:val="es-PR"/>
        </w:rPr>
        <w:t xml:space="preserve">          </w:t>
      </w:r>
      <w:r w:rsidR="00AF6193">
        <w:rPr>
          <w:rFonts w:ascii="Book Antiqua" w:hAnsi="Book Antiqua" w:cs="Calibri"/>
          <w:szCs w:val="24"/>
          <w:lang w:val="es-PR"/>
        </w:rPr>
        <w:tab/>
      </w:r>
      <w:r w:rsidR="00AF6193">
        <w:rPr>
          <w:rFonts w:ascii="Book Antiqua" w:hAnsi="Book Antiqua" w:cs="Calibri"/>
          <w:szCs w:val="24"/>
          <w:lang w:val="es-PR"/>
        </w:rPr>
        <w:tab/>
      </w:r>
      <w:r w:rsidR="00653655" w:rsidRPr="00A57609">
        <w:rPr>
          <w:rFonts w:ascii="Book Antiqua" w:hAnsi="Book Antiqua" w:cs="Calibri"/>
          <w:szCs w:val="24"/>
          <w:lang w:val="es-PR"/>
        </w:rPr>
        <w:t>2,363,000  </w:t>
      </w:r>
    </w:p>
    <w:p w14:paraId="4A9E404A" w14:textId="77777777" w:rsidR="004E59B9" w:rsidRPr="00A57609" w:rsidRDefault="004E59B9" w:rsidP="004E59B9">
      <w:pPr>
        <w:tabs>
          <w:tab w:val="left" w:pos="1984"/>
        </w:tabs>
        <w:ind w:left="1440"/>
        <w:rPr>
          <w:rFonts w:ascii="Book Antiqua" w:hAnsi="Book Antiqua" w:cs="Calibri"/>
          <w:szCs w:val="24"/>
          <w:lang w:val="es-PR"/>
        </w:rPr>
      </w:pPr>
    </w:p>
    <w:p w14:paraId="5ECDEF44" w14:textId="118DAFE7" w:rsidR="00653655" w:rsidRDefault="00653655" w:rsidP="004E59B9">
      <w:pPr>
        <w:pStyle w:val="ListParagraph"/>
        <w:numPr>
          <w:ilvl w:val="4"/>
          <w:numId w:val="1210"/>
        </w:numPr>
        <w:tabs>
          <w:tab w:val="left" w:pos="1984"/>
        </w:tabs>
        <w:ind w:hanging="1440"/>
        <w:contextualSpacing w:val="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w:t>
      </w:r>
      <w:r w:rsidR="00AF6193">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2,229,000  </w:t>
      </w:r>
    </w:p>
    <w:p w14:paraId="2A882B90" w14:textId="77777777" w:rsidR="004E59B9" w:rsidRPr="00653655" w:rsidRDefault="004E59B9" w:rsidP="004E59B9">
      <w:pPr>
        <w:pStyle w:val="ListParagraph"/>
        <w:tabs>
          <w:tab w:val="left" w:pos="1984"/>
        </w:tabs>
        <w:ind w:left="2880"/>
        <w:contextualSpacing w:val="0"/>
        <w:rPr>
          <w:rFonts w:ascii="Book Antiqua" w:hAnsi="Book Antiqua" w:cs="Calibri"/>
          <w:szCs w:val="24"/>
          <w:lang w:val="es-PR"/>
        </w:rPr>
      </w:pPr>
    </w:p>
    <w:p w14:paraId="1D60EF3A" w14:textId="0639E4B6" w:rsidR="00653655" w:rsidRDefault="00653655" w:rsidP="004E59B9">
      <w:pPr>
        <w:pStyle w:val="ListParagraph"/>
        <w:numPr>
          <w:ilvl w:val="4"/>
          <w:numId w:val="1210"/>
        </w:numPr>
        <w:tabs>
          <w:tab w:val="left" w:pos="1984"/>
        </w:tabs>
        <w:ind w:hanging="1440"/>
        <w:contextualSpacing w:val="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109,000 </w:t>
      </w:r>
    </w:p>
    <w:p w14:paraId="13AE4D0F" w14:textId="77777777" w:rsidR="004E59B9" w:rsidRPr="00653655" w:rsidRDefault="004E59B9" w:rsidP="004E59B9">
      <w:pPr>
        <w:pStyle w:val="ListParagraph"/>
        <w:tabs>
          <w:tab w:val="left" w:pos="1984"/>
        </w:tabs>
        <w:ind w:left="2880"/>
        <w:contextualSpacing w:val="0"/>
        <w:rPr>
          <w:rFonts w:ascii="Book Antiqua" w:hAnsi="Book Antiqua" w:cs="Calibri"/>
          <w:szCs w:val="24"/>
          <w:lang w:val="es-PR"/>
        </w:rPr>
      </w:pPr>
    </w:p>
    <w:p w14:paraId="2AC650A6" w14:textId="77777777" w:rsidR="00653655" w:rsidRPr="00653655" w:rsidRDefault="00653655" w:rsidP="004E59B9">
      <w:pPr>
        <w:pStyle w:val="ListParagraph"/>
        <w:numPr>
          <w:ilvl w:val="4"/>
          <w:numId w:val="1210"/>
        </w:numPr>
        <w:tabs>
          <w:tab w:val="left" w:pos="1984"/>
        </w:tabs>
        <w:ind w:hanging="1440"/>
        <w:contextualSpacing w:val="0"/>
        <w:rPr>
          <w:rFonts w:ascii="Book Antiqua" w:hAnsi="Book Antiqua" w:cs="Calibri"/>
          <w:szCs w:val="24"/>
          <w:lang w:val="es-PR"/>
        </w:rPr>
      </w:pPr>
      <w:r w:rsidRPr="00653655">
        <w:rPr>
          <w:rFonts w:ascii="Book Antiqua" w:hAnsi="Book Antiqua" w:cs="Calibri"/>
          <w:szCs w:val="24"/>
          <w:lang w:val="es-PR"/>
        </w:rPr>
        <w:t>Servicios profesionales </w:t>
      </w:r>
    </w:p>
    <w:p w14:paraId="1510BC36" w14:textId="06CE5342" w:rsidR="00653655" w:rsidRDefault="00A57609" w:rsidP="004E59B9">
      <w:pPr>
        <w:tabs>
          <w:tab w:val="left" w:pos="1984"/>
        </w:tabs>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 xml:space="preserve">de ingeniería y </w:t>
      </w:r>
      <w:proofErr w:type="gramStart"/>
      <w:r w:rsidR="00653655" w:rsidRPr="00A57609">
        <w:rPr>
          <w:rFonts w:ascii="Book Antiqua" w:hAnsi="Book Antiqua" w:cs="Calibri"/>
          <w:szCs w:val="24"/>
          <w:lang w:val="es-PR"/>
        </w:rPr>
        <w:t xml:space="preserve">arquitectura  </w:t>
      </w:r>
      <w:r w:rsidR="00653655" w:rsidRPr="00A57609">
        <w:rPr>
          <w:rFonts w:ascii="Book Antiqua" w:hAnsi="Book Antiqua" w:cs="Calibri"/>
          <w:szCs w:val="24"/>
          <w:lang w:val="es-PR"/>
        </w:rPr>
        <w:tab/>
      </w:r>
      <w:proofErr w:type="gramEnd"/>
      <w:r w:rsidR="00653655" w:rsidRPr="00A57609">
        <w:rPr>
          <w:rFonts w:ascii="Book Antiqua" w:hAnsi="Book Antiqua" w:cs="Calibri"/>
          <w:szCs w:val="24"/>
          <w:lang w:val="es-PR"/>
        </w:rPr>
        <w:tab/>
      </w:r>
      <w:r w:rsidR="00AF6193">
        <w:rPr>
          <w:rFonts w:ascii="Book Antiqua" w:hAnsi="Book Antiqua" w:cs="Calibri"/>
          <w:szCs w:val="24"/>
          <w:lang w:val="es-PR"/>
        </w:rPr>
        <w:tab/>
      </w:r>
      <w:r w:rsidR="00653655" w:rsidRPr="00A57609">
        <w:rPr>
          <w:rFonts w:ascii="Book Antiqua" w:hAnsi="Book Antiqua" w:cs="Calibri"/>
          <w:szCs w:val="24"/>
          <w:lang w:val="es-PR"/>
        </w:rPr>
        <w:t>30,000 </w:t>
      </w:r>
    </w:p>
    <w:p w14:paraId="3FF83558" w14:textId="77777777" w:rsidR="004E59B9" w:rsidRPr="00A57609" w:rsidRDefault="004E59B9" w:rsidP="004E59B9">
      <w:pPr>
        <w:tabs>
          <w:tab w:val="left" w:pos="1984"/>
        </w:tabs>
        <w:ind w:left="1440"/>
        <w:rPr>
          <w:rFonts w:ascii="Book Antiqua" w:hAnsi="Book Antiqua" w:cs="Calibri"/>
          <w:szCs w:val="24"/>
          <w:lang w:val="es-PR"/>
        </w:rPr>
      </w:pPr>
    </w:p>
    <w:p w14:paraId="3E11172B" w14:textId="77777777" w:rsidR="00653655" w:rsidRPr="00653655" w:rsidRDefault="00653655" w:rsidP="004E59B9">
      <w:pPr>
        <w:pStyle w:val="ListParagraph"/>
        <w:numPr>
          <w:ilvl w:val="4"/>
          <w:numId w:val="1210"/>
        </w:numPr>
        <w:tabs>
          <w:tab w:val="left" w:pos="1984"/>
        </w:tabs>
        <w:ind w:hanging="1440"/>
        <w:contextualSpacing w:val="0"/>
        <w:rPr>
          <w:rFonts w:ascii="Book Antiqua" w:hAnsi="Book Antiqua" w:cs="Calibri"/>
          <w:szCs w:val="24"/>
          <w:lang w:val="es-PR"/>
        </w:rPr>
      </w:pPr>
      <w:r w:rsidRPr="00653655">
        <w:rPr>
          <w:rFonts w:ascii="Book Antiqua" w:hAnsi="Book Antiqua" w:cs="Calibri"/>
          <w:szCs w:val="24"/>
          <w:lang w:val="es-PR"/>
        </w:rPr>
        <w:t>Para apoyar al proyecto de  </w:t>
      </w:r>
    </w:p>
    <w:p w14:paraId="30B2A543" w14:textId="5956C35B" w:rsidR="00653655" w:rsidRPr="00A57609" w:rsidRDefault="00A57609" w:rsidP="004E59B9">
      <w:pPr>
        <w:tabs>
          <w:tab w:val="left" w:pos="1984"/>
        </w:tabs>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subcontratación de beneficios  </w:t>
      </w:r>
    </w:p>
    <w:p w14:paraId="507AD09C" w14:textId="634125B3" w:rsidR="00653655" w:rsidRDefault="00A57609" w:rsidP="004E59B9">
      <w:pPr>
        <w:tabs>
          <w:tab w:val="left" w:pos="1984"/>
        </w:tabs>
        <w:rPr>
          <w:rFonts w:ascii="Book Antiqua" w:hAnsi="Book Antiqua" w:cs="Calibri"/>
          <w:szCs w:val="24"/>
          <w:lang w:val="es-PR"/>
        </w:rPr>
      </w:pPr>
      <w:r>
        <w:rPr>
          <w:rFonts w:ascii="Book Antiqua" w:hAnsi="Book Antiqua" w:cs="Calibri"/>
          <w:szCs w:val="24"/>
          <w:lang w:val="es-PR"/>
        </w:rPr>
        <w:tab/>
      </w:r>
      <w:r w:rsidR="00653655" w:rsidRPr="00A57609">
        <w:rPr>
          <w:rFonts w:ascii="Book Antiqua" w:hAnsi="Book Antiqua" w:cs="Calibri"/>
          <w:szCs w:val="24"/>
          <w:lang w:val="es-PR"/>
        </w:rPr>
        <w:t>de pensión</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xml:space="preserve">       </w:t>
      </w:r>
      <w:r w:rsidR="00AF6193">
        <w:rPr>
          <w:rFonts w:ascii="Book Antiqua" w:hAnsi="Book Antiqua" w:cs="Calibri"/>
          <w:szCs w:val="24"/>
          <w:lang w:val="es-PR"/>
        </w:rPr>
        <w:tab/>
      </w:r>
      <w:r w:rsidR="00653655" w:rsidRPr="00A57609">
        <w:rPr>
          <w:rFonts w:ascii="Book Antiqua" w:hAnsi="Book Antiqua" w:cs="Calibri"/>
          <w:szCs w:val="24"/>
          <w:lang w:val="es-PR"/>
        </w:rPr>
        <w:t>11,704,000 </w:t>
      </w:r>
    </w:p>
    <w:p w14:paraId="54502080" w14:textId="77777777" w:rsidR="004E59B9" w:rsidRPr="00A57609" w:rsidRDefault="004E59B9" w:rsidP="004E59B9">
      <w:pPr>
        <w:tabs>
          <w:tab w:val="left" w:pos="1984"/>
        </w:tabs>
        <w:rPr>
          <w:rFonts w:ascii="Book Antiqua" w:hAnsi="Book Antiqua" w:cs="Calibri"/>
          <w:szCs w:val="24"/>
          <w:lang w:val="es-PR"/>
        </w:rPr>
      </w:pPr>
    </w:p>
    <w:p w14:paraId="12A1BF46" w14:textId="454BF854"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1,391,000 </w:t>
      </w:r>
    </w:p>
    <w:p w14:paraId="6233A8A9" w14:textId="35F46470"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57609">
        <w:rPr>
          <w:rFonts w:ascii="Book Antiqua" w:hAnsi="Book Antiqua" w:cs="Calibri"/>
          <w:szCs w:val="24"/>
          <w:lang w:val="es-PR"/>
        </w:rPr>
        <w:tab/>
      </w:r>
      <w:r w:rsidRPr="00653655">
        <w:rPr>
          <w:rFonts w:ascii="Book Antiqua" w:hAnsi="Book Antiqua" w:cs="Calibri"/>
          <w:szCs w:val="24"/>
          <w:lang w:val="es-PR"/>
        </w:rPr>
        <w:t xml:space="preserve"> </w:t>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206,000  </w:t>
      </w:r>
    </w:p>
    <w:p w14:paraId="72DA3921" w14:textId="5B32A018"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lastRenderedPageBreak/>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278,000   </w:t>
      </w:r>
    </w:p>
    <w:p w14:paraId="38CE89BF" w14:textId="1361A4D1"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26,000 </w:t>
      </w:r>
    </w:p>
    <w:p w14:paraId="66872772" w14:textId="777A7BE1"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F6193">
        <w:rPr>
          <w:rFonts w:ascii="Book Antiqua" w:hAnsi="Book Antiqua" w:cs="Calibri"/>
          <w:szCs w:val="24"/>
          <w:lang w:val="es-PR"/>
        </w:rPr>
        <w:t xml:space="preserve">           </w:t>
      </w:r>
      <w:r w:rsidRPr="00653655">
        <w:rPr>
          <w:rFonts w:ascii="Book Antiqua" w:hAnsi="Book Antiqua" w:cs="Calibri"/>
          <w:szCs w:val="24"/>
          <w:lang w:val="es-PR"/>
        </w:rPr>
        <w:t>100,000 </w:t>
      </w:r>
    </w:p>
    <w:p w14:paraId="6A01300E" w14:textId="77777777" w:rsidR="00653655" w:rsidRPr="00653655" w:rsidRDefault="00653655" w:rsidP="004E59B9">
      <w:pPr>
        <w:pStyle w:val="ListParagraph"/>
        <w:numPr>
          <w:ilvl w:val="4"/>
          <w:numId w:val="1211"/>
        </w:numPr>
        <w:tabs>
          <w:tab w:val="left" w:pos="1984"/>
        </w:tabs>
        <w:ind w:left="2520" w:hanging="360"/>
        <w:contextualSpacing w:val="0"/>
        <w:rPr>
          <w:rFonts w:ascii="Book Antiqua" w:hAnsi="Book Antiqua" w:cs="Calibri"/>
          <w:szCs w:val="24"/>
          <w:lang w:val="es-PR"/>
        </w:rPr>
      </w:pPr>
      <w:r w:rsidRPr="00653655">
        <w:rPr>
          <w:rFonts w:ascii="Book Antiqua" w:hAnsi="Book Antiqua" w:cs="Calibri"/>
          <w:szCs w:val="24"/>
          <w:lang w:val="es-PR"/>
        </w:rPr>
        <w:t>Compra e instalación de generador </w:t>
      </w:r>
    </w:p>
    <w:p w14:paraId="4A9D7BA7" w14:textId="2BDCE764" w:rsidR="00653655" w:rsidRDefault="00AF6193" w:rsidP="004E59B9">
      <w:pPr>
        <w:pStyle w:val="ListParagraph"/>
        <w:tabs>
          <w:tab w:val="left" w:pos="1984"/>
        </w:tabs>
        <w:ind w:left="2520" w:hanging="360"/>
        <w:contextualSpacing w:val="0"/>
        <w:rPr>
          <w:rFonts w:ascii="Book Antiqua" w:hAnsi="Book Antiqua" w:cs="Calibri"/>
          <w:szCs w:val="24"/>
          <w:lang w:val="es-PR"/>
        </w:rPr>
      </w:pPr>
      <w:r>
        <w:rPr>
          <w:rFonts w:ascii="Book Antiqua" w:hAnsi="Book Antiqua" w:cs="Calibri"/>
          <w:szCs w:val="24"/>
          <w:lang w:val="es-PR"/>
        </w:rPr>
        <w:tab/>
      </w:r>
      <w:r w:rsidR="00653655" w:rsidRPr="00653655">
        <w:rPr>
          <w:rFonts w:ascii="Book Antiqua" w:hAnsi="Book Antiqua" w:cs="Calibri"/>
          <w:szCs w:val="24"/>
          <w:lang w:val="es-PR"/>
        </w:rPr>
        <w:t xml:space="preserve">eléctrico </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proofErr w:type="gramStart"/>
      <w:r w:rsidR="00653655" w:rsidRPr="00653655">
        <w:rPr>
          <w:rFonts w:ascii="Book Antiqua" w:hAnsi="Book Antiqua" w:cs="Calibri"/>
          <w:szCs w:val="24"/>
          <w:lang w:val="es-PR"/>
        </w:rPr>
        <w:tab/>
        <w:t>  </w:t>
      </w:r>
      <w:r>
        <w:rPr>
          <w:rFonts w:ascii="Book Antiqua" w:hAnsi="Book Antiqua" w:cs="Calibri"/>
          <w:szCs w:val="24"/>
          <w:lang w:val="es-PR"/>
        </w:rPr>
        <w:tab/>
      </w:r>
      <w:proofErr w:type="gramEnd"/>
      <w:r w:rsidR="00653655" w:rsidRPr="00653655">
        <w:rPr>
          <w:rFonts w:ascii="Book Antiqua" w:hAnsi="Book Antiqua" w:cs="Calibri"/>
          <w:szCs w:val="24"/>
          <w:lang w:val="es-PR"/>
        </w:rPr>
        <w:t>100,000 </w:t>
      </w:r>
    </w:p>
    <w:p w14:paraId="25C486BC" w14:textId="77777777" w:rsidR="004E59B9" w:rsidRPr="00653655" w:rsidRDefault="004E59B9" w:rsidP="004E59B9">
      <w:pPr>
        <w:pStyle w:val="ListParagraph"/>
        <w:tabs>
          <w:tab w:val="left" w:pos="1984"/>
        </w:tabs>
        <w:ind w:left="2520" w:hanging="360"/>
        <w:contextualSpacing w:val="0"/>
        <w:rPr>
          <w:rFonts w:ascii="Book Antiqua" w:hAnsi="Book Antiqua" w:cs="Calibri"/>
          <w:szCs w:val="24"/>
          <w:lang w:val="es-PR"/>
        </w:rPr>
      </w:pPr>
    </w:p>
    <w:p w14:paraId="169D8518" w14:textId="566B03FE" w:rsidR="00653655" w:rsidRPr="00653655" w:rsidRDefault="00653655" w:rsidP="00BF7CBF">
      <w:pPr>
        <w:pStyle w:val="ListParagraph"/>
        <w:numPr>
          <w:ilvl w:val="3"/>
          <w:numId w:val="1206"/>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  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F6193">
        <w:rPr>
          <w:rFonts w:ascii="Book Antiqua" w:hAnsi="Book Antiqua" w:cs="Calibri"/>
          <w:szCs w:val="24"/>
          <w:lang w:val="es-PR"/>
        </w:rPr>
        <w:tab/>
      </w:r>
      <w:r w:rsidR="00AF6193">
        <w:rPr>
          <w:rFonts w:ascii="Book Antiqua" w:hAnsi="Book Antiqua" w:cs="Calibri"/>
          <w:szCs w:val="24"/>
          <w:lang w:val="es-PR"/>
        </w:rPr>
        <w:tab/>
        <w:t xml:space="preserve">          </w:t>
      </w:r>
      <w:r w:rsidRPr="00653655">
        <w:rPr>
          <w:rFonts w:ascii="Book Antiqua" w:hAnsi="Book Antiqua" w:cs="Calibri"/>
          <w:szCs w:val="24"/>
          <w:lang w:val="es-PR"/>
        </w:rPr>
        <w:t>276,000 </w:t>
      </w:r>
    </w:p>
    <w:p w14:paraId="3407B1E0" w14:textId="77777777" w:rsidR="00653655" w:rsidRPr="00653655" w:rsidRDefault="00653655" w:rsidP="004E59B9">
      <w:pPr>
        <w:pStyle w:val="ListParagraph"/>
        <w:numPr>
          <w:ilvl w:val="3"/>
          <w:numId w:val="1206"/>
        </w:numPr>
        <w:tabs>
          <w:tab w:val="left" w:pos="1984"/>
        </w:tabs>
        <w:ind w:left="720" w:hanging="720"/>
        <w:contextualSpacing w:val="0"/>
        <w:rPr>
          <w:rFonts w:ascii="Book Antiqua" w:hAnsi="Book Antiqua" w:cs="Calibri"/>
          <w:szCs w:val="24"/>
          <w:lang w:val="es-PR"/>
        </w:rPr>
      </w:pPr>
      <w:r w:rsidRPr="00653655">
        <w:rPr>
          <w:rFonts w:ascii="Book Antiqua" w:hAnsi="Book Antiqua" w:cs="Calibri"/>
          <w:szCs w:val="24"/>
          <w:lang w:val="es-PR"/>
        </w:rPr>
        <w:t>Pagos de obligaciones vigentes y de  </w:t>
      </w:r>
    </w:p>
    <w:p w14:paraId="263FB525" w14:textId="573587EF" w:rsidR="00653655" w:rsidRDefault="00653655" w:rsidP="004E59B9">
      <w:pPr>
        <w:pStyle w:val="ListParagraph"/>
        <w:tabs>
          <w:tab w:val="left" w:pos="810"/>
        </w:tabs>
        <w:contextualSpacing w:val="0"/>
        <w:rPr>
          <w:rFonts w:ascii="Book Antiqua" w:hAnsi="Book Antiqua" w:cs="Calibri"/>
          <w:szCs w:val="24"/>
          <w:lang w:val="es-PR"/>
        </w:rPr>
      </w:pPr>
      <w:r w:rsidRPr="00653655">
        <w:rPr>
          <w:rFonts w:ascii="Book Antiqua" w:hAnsi="Book Antiqua" w:cs="Calibri"/>
          <w:szCs w:val="24"/>
          <w:lang w:val="es-PR"/>
        </w:rPr>
        <w:tab/>
        <w:t xml:space="preserve">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F6193">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64,000</w:t>
      </w:r>
      <w:r w:rsidRPr="00653655">
        <w:rPr>
          <w:rFonts w:ascii="Book Antiqua" w:hAnsi="Book Antiqua" w:cs="Calibri"/>
          <w:szCs w:val="24"/>
          <w:lang w:val="es-PR"/>
        </w:rPr>
        <w:tab/>
      </w:r>
    </w:p>
    <w:p w14:paraId="0050498C" w14:textId="77777777" w:rsidR="004E59B9" w:rsidRPr="00653655" w:rsidRDefault="004E59B9" w:rsidP="004E59B9">
      <w:pPr>
        <w:pStyle w:val="ListParagraph"/>
        <w:tabs>
          <w:tab w:val="left" w:pos="810"/>
        </w:tabs>
        <w:contextualSpacing w:val="0"/>
        <w:rPr>
          <w:rFonts w:ascii="Book Antiqua" w:hAnsi="Book Antiqua" w:cs="Calibri"/>
          <w:szCs w:val="24"/>
          <w:lang w:val="es-PR"/>
        </w:rPr>
      </w:pPr>
    </w:p>
    <w:p w14:paraId="75150CF4" w14:textId="5F7561EC"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Junta de Retiro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56,449,000</w:t>
      </w:r>
      <w:r w:rsidRPr="00653655">
        <w:rPr>
          <w:rFonts w:ascii="Book Antiqua" w:hAnsi="Book Antiqua" w:cs="Calibri"/>
          <w:szCs w:val="24"/>
          <w:lang w:val="es-PR"/>
        </w:rPr>
        <w:t> </w:t>
      </w:r>
    </w:p>
    <w:p w14:paraId="439ED58A" w14:textId="77777777" w:rsidR="00653655" w:rsidRPr="00653655" w:rsidRDefault="00653655" w:rsidP="00BF7CBF">
      <w:pPr>
        <w:pStyle w:val="ListParagraph"/>
        <w:numPr>
          <w:ilvl w:val="6"/>
          <w:numId w:val="50"/>
        </w:numPr>
        <w:tabs>
          <w:tab w:val="left" w:pos="1984"/>
        </w:tabs>
        <w:spacing w:after="360"/>
        <w:ind w:left="720" w:hanging="810"/>
        <w:contextualSpacing w:val="0"/>
        <w:rPr>
          <w:rFonts w:ascii="Book Antiqua" w:hAnsi="Book Antiqua" w:cs="Calibri"/>
          <w:szCs w:val="24"/>
          <w:lang w:val="es-PR"/>
        </w:rPr>
      </w:pPr>
      <w:r w:rsidRPr="00653655">
        <w:rPr>
          <w:rFonts w:ascii="Book Antiqua" w:hAnsi="Book Antiqua" w:cs="Calibri"/>
          <w:szCs w:val="24"/>
          <w:lang w:val="es-PR"/>
        </w:rPr>
        <w:t>Instituto de Ciencias Forenses</w:t>
      </w:r>
      <w:r w:rsidRPr="00653655">
        <w:rPr>
          <w:rFonts w:ascii="Book Antiqua" w:hAnsi="Book Antiqua" w:cs="Calibri"/>
          <w:szCs w:val="24"/>
          <w:lang w:val="es-PR"/>
        </w:rPr>
        <w:tab/>
        <w:t> </w:t>
      </w:r>
    </w:p>
    <w:p w14:paraId="3F72F45C" w14:textId="4874043D" w:rsidR="00653655" w:rsidRPr="00653655" w:rsidRDefault="00653655" w:rsidP="00BF7CBF">
      <w:pPr>
        <w:pStyle w:val="ListParagraph"/>
        <w:numPr>
          <w:ilvl w:val="3"/>
          <w:numId w:val="1213"/>
        </w:numPr>
        <w:tabs>
          <w:tab w:val="left" w:pos="1984"/>
        </w:tabs>
        <w:spacing w:after="360"/>
        <w:ind w:left="630" w:hanging="630"/>
        <w:contextualSpacing w:val="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15,671,000 </w:t>
      </w:r>
    </w:p>
    <w:p w14:paraId="38155679" w14:textId="0565B769" w:rsidR="00653655" w:rsidRPr="00653655" w:rsidRDefault="00653655" w:rsidP="00BF7CBF">
      <w:pPr>
        <w:pStyle w:val="ListParagraph"/>
        <w:numPr>
          <w:ilvl w:val="4"/>
          <w:numId w:val="1212"/>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12,368,000   </w:t>
      </w:r>
    </w:p>
    <w:p w14:paraId="25A32CC3" w14:textId="366F3065" w:rsidR="00653655" w:rsidRPr="00653655" w:rsidRDefault="00653655" w:rsidP="00BF7CBF">
      <w:pPr>
        <w:pStyle w:val="ListParagraph"/>
        <w:numPr>
          <w:ilvl w:val="4"/>
          <w:numId w:val="1212"/>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1,055,000  </w:t>
      </w:r>
    </w:p>
    <w:p w14:paraId="7FF8EF48" w14:textId="77777777" w:rsidR="00653655" w:rsidRPr="00653655" w:rsidRDefault="00653655" w:rsidP="00BF7CBF">
      <w:pPr>
        <w:pStyle w:val="ListParagraph"/>
        <w:numPr>
          <w:ilvl w:val="4"/>
          <w:numId w:val="1212"/>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Aportación patronal al seguro médico           389,000  </w:t>
      </w:r>
    </w:p>
    <w:p w14:paraId="0C009113" w14:textId="7EFDE207" w:rsidR="00653655" w:rsidRPr="00653655" w:rsidRDefault="00653655" w:rsidP="00BF7CBF">
      <w:pPr>
        <w:pStyle w:val="ListParagraph"/>
        <w:numPr>
          <w:ilvl w:val="4"/>
          <w:numId w:val="1212"/>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     1,567,000 </w:t>
      </w:r>
    </w:p>
    <w:p w14:paraId="0CCA3962" w14:textId="77777777" w:rsidR="00653655" w:rsidRPr="00653655" w:rsidRDefault="00653655" w:rsidP="00A7443C">
      <w:pPr>
        <w:pStyle w:val="ListParagraph"/>
        <w:numPr>
          <w:ilvl w:val="4"/>
          <w:numId w:val="1212"/>
        </w:numPr>
        <w:tabs>
          <w:tab w:val="left" w:pos="1984"/>
        </w:tabs>
        <w:ind w:hanging="1260"/>
        <w:contextualSpacing w:val="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45080FE9" w14:textId="673C8546" w:rsidR="00653655" w:rsidRDefault="00653655" w:rsidP="00A7443C">
      <w:pPr>
        <w:pStyle w:val="ListParagraph"/>
        <w:tabs>
          <w:tab w:val="left" w:pos="1984"/>
        </w:tabs>
        <w:ind w:left="2880"/>
        <w:contextualSpacing w:val="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00A57609">
        <w:rPr>
          <w:rFonts w:ascii="Book Antiqua" w:hAnsi="Book Antiqua" w:cs="Calibri"/>
          <w:szCs w:val="24"/>
          <w:lang w:val="es-PR"/>
        </w:rPr>
        <w:t xml:space="preserve">      </w:t>
      </w:r>
      <w:r w:rsidRPr="00653655">
        <w:rPr>
          <w:rFonts w:ascii="Book Antiqua" w:hAnsi="Book Antiqua" w:cs="Calibri"/>
          <w:szCs w:val="24"/>
          <w:lang w:val="es-PR"/>
        </w:rPr>
        <w:t>       292,000 </w:t>
      </w:r>
    </w:p>
    <w:p w14:paraId="72AED5F2" w14:textId="77777777" w:rsidR="00A7443C" w:rsidRPr="00653655" w:rsidRDefault="00A7443C" w:rsidP="00A7443C">
      <w:pPr>
        <w:pStyle w:val="ListParagraph"/>
        <w:tabs>
          <w:tab w:val="left" w:pos="1984"/>
        </w:tabs>
        <w:ind w:left="2880"/>
        <w:contextualSpacing w:val="0"/>
        <w:rPr>
          <w:rFonts w:ascii="Book Antiqua" w:hAnsi="Book Antiqua" w:cs="Calibri"/>
          <w:szCs w:val="24"/>
          <w:lang w:val="es-PR"/>
        </w:rPr>
      </w:pPr>
    </w:p>
    <w:p w14:paraId="61573708" w14:textId="27393448"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2,285,000 </w:t>
      </w:r>
    </w:p>
    <w:p w14:paraId="69E7227E" w14:textId="55DABC32"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1,386,000 </w:t>
      </w:r>
    </w:p>
    <w:p w14:paraId="63232DE3" w14:textId="77777777" w:rsidR="00653655" w:rsidRPr="00653655" w:rsidRDefault="00653655" w:rsidP="00BF7CBF">
      <w:pPr>
        <w:pStyle w:val="ListParagraph"/>
        <w:numPr>
          <w:ilvl w:val="4"/>
          <w:numId w:val="1214"/>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Pago a AEE</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1,105,000         </w:t>
      </w:r>
    </w:p>
    <w:p w14:paraId="57A44FCE" w14:textId="77777777" w:rsidR="00653655" w:rsidRPr="00653655" w:rsidRDefault="00653655" w:rsidP="00BF7CBF">
      <w:pPr>
        <w:pStyle w:val="ListParagraph"/>
        <w:numPr>
          <w:ilvl w:val="4"/>
          <w:numId w:val="1214"/>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Pago a AAA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116,000      </w:t>
      </w:r>
    </w:p>
    <w:p w14:paraId="559672B8" w14:textId="77777777" w:rsidR="00653655" w:rsidRPr="00653655" w:rsidRDefault="00653655" w:rsidP="00A7443C">
      <w:pPr>
        <w:pStyle w:val="ListParagraph"/>
        <w:numPr>
          <w:ilvl w:val="4"/>
          <w:numId w:val="1214"/>
        </w:numPr>
        <w:tabs>
          <w:tab w:val="left" w:pos="1984"/>
        </w:tabs>
        <w:ind w:hanging="1260"/>
        <w:contextualSpacing w:val="0"/>
        <w:rPr>
          <w:rFonts w:ascii="Book Antiqua" w:hAnsi="Book Antiqua" w:cs="Calibri"/>
          <w:szCs w:val="24"/>
          <w:lang w:val="es-PR"/>
        </w:rPr>
      </w:pPr>
      <w:r w:rsidRPr="00653655">
        <w:rPr>
          <w:rFonts w:ascii="Book Antiqua" w:hAnsi="Book Antiqua" w:cs="Calibri"/>
          <w:szCs w:val="24"/>
          <w:lang w:val="es-PR"/>
        </w:rPr>
        <w:lastRenderedPageBreak/>
        <w:t>Para el pago de combustibles y  </w:t>
      </w:r>
    </w:p>
    <w:p w14:paraId="07BBD15E" w14:textId="2E62FA31" w:rsidR="00653655" w:rsidRDefault="00A57609" w:rsidP="00A7443C">
      <w:pPr>
        <w:tabs>
          <w:tab w:val="left" w:pos="1984"/>
        </w:tabs>
        <w:ind w:left="162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lubricantes a ASG</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50,000 </w:t>
      </w:r>
    </w:p>
    <w:p w14:paraId="1F971890" w14:textId="77777777" w:rsidR="00A7443C" w:rsidRPr="00A57609" w:rsidRDefault="00A7443C" w:rsidP="00A7443C">
      <w:pPr>
        <w:tabs>
          <w:tab w:val="left" w:pos="1984"/>
        </w:tabs>
        <w:ind w:left="1620"/>
        <w:rPr>
          <w:rFonts w:ascii="Book Antiqua" w:hAnsi="Book Antiqua" w:cs="Calibri"/>
          <w:szCs w:val="24"/>
          <w:lang w:val="es-PR"/>
        </w:rPr>
      </w:pPr>
    </w:p>
    <w:p w14:paraId="4B5BB26E" w14:textId="77777777" w:rsidR="00653655" w:rsidRDefault="00653655" w:rsidP="00A7443C">
      <w:pPr>
        <w:pStyle w:val="ListParagraph"/>
        <w:numPr>
          <w:ilvl w:val="4"/>
          <w:numId w:val="1214"/>
        </w:numPr>
        <w:tabs>
          <w:tab w:val="left" w:pos="1984"/>
        </w:tabs>
        <w:ind w:hanging="1260"/>
        <w:contextualSpacing w:val="0"/>
        <w:rPr>
          <w:rFonts w:ascii="Book Antiqua" w:hAnsi="Book Antiqua" w:cs="Calibri"/>
          <w:szCs w:val="24"/>
          <w:lang w:val="es-PR"/>
        </w:rPr>
      </w:pPr>
      <w:r w:rsidRPr="00653655">
        <w:rPr>
          <w:rFonts w:ascii="Book Antiqua" w:hAnsi="Book Antiqua" w:cs="Calibri"/>
          <w:szCs w:val="24"/>
          <w:lang w:val="es-PR"/>
        </w:rPr>
        <w:t>Otros gastos de facilidades                            115,000 </w:t>
      </w:r>
    </w:p>
    <w:p w14:paraId="4F745AB3" w14:textId="77777777" w:rsidR="00A7443C" w:rsidRPr="00653655" w:rsidRDefault="00A7443C" w:rsidP="00A7443C">
      <w:pPr>
        <w:pStyle w:val="ListParagraph"/>
        <w:tabs>
          <w:tab w:val="left" w:pos="1984"/>
        </w:tabs>
        <w:ind w:left="2880"/>
        <w:contextualSpacing w:val="0"/>
        <w:rPr>
          <w:rFonts w:ascii="Book Antiqua" w:hAnsi="Book Antiqua" w:cs="Calibri"/>
          <w:szCs w:val="24"/>
          <w:lang w:val="es-PR"/>
        </w:rPr>
      </w:pPr>
    </w:p>
    <w:p w14:paraId="17D8F10B" w14:textId="3445E6B4"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Pr="00653655">
        <w:rPr>
          <w:rFonts w:ascii="Book Antiqua" w:hAnsi="Book Antiqua" w:cs="Calibri"/>
          <w:szCs w:val="24"/>
          <w:lang w:val="es-PR"/>
        </w:rPr>
        <w:tab/>
        <w:t>   </w:t>
      </w:r>
      <w:r w:rsidR="00AF6193">
        <w:rPr>
          <w:rFonts w:ascii="Book Antiqua" w:hAnsi="Book Antiqua" w:cs="Calibri"/>
          <w:szCs w:val="24"/>
          <w:lang w:val="es-PR"/>
        </w:rPr>
        <w:t xml:space="preserve">        </w:t>
      </w:r>
      <w:r w:rsidRPr="00653655">
        <w:rPr>
          <w:rFonts w:ascii="Book Antiqua" w:hAnsi="Book Antiqua" w:cs="Calibri"/>
          <w:szCs w:val="24"/>
          <w:lang w:val="es-PR"/>
        </w:rPr>
        <w:t xml:space="preserve"> 1,901,000 </w:t>
      </w:r>
    </w:p>
    <w:p w14:paraId="78A3E69E" w14:textId="77777777" w:rsidR="00653655" w:rsidRPr="00653655" w:rsidRDefault="00653655" w:rsidP="00BF7CBF">
      <w:pPr>
        <w:pStyle w:val="ListParagraph"/>
        <w:numPr>
          <w:ilvl w:val="4"/>
          <w:numId w:val="1215"/>
        </w:numPr>
        <w:tabs>
          <w:tab w:val="left" w:pos="1984"/>
        </w:tabs>
        <w:spacing w:after="360"/>
        <w:ind w:hanging="1350"/>
        <w:contextualSpacing w:val="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305,000</w:t>
      </w:r>
      <w:proofErr w:type="gramEnd"/>
      <w:r w:rsidRPr="00653655">
        <w:rPr>
          <w:rFonts w:ascii="Book Antiqua" w:hAnsi="Book Antiqua" w:cs="Calibri"/>
          <w:szCs w:val="24"/>
          <w:lang w:val="es-PR"/>
        </w:rPr>
        <w:t> </w:t>
      </w:r>
    </w:p>
    <w:p w14:paraId="42D3415F" w14:textId="77777777" w:rsidR="00653655" w:rsidRPr="00653655" w:rsidRDefault="00653655" w:rsidP="00BF7CBF">
      <w:pPr>
        <w:pStyle w:val="ListParagraph"/>
        <w:numPr>
          <w:ilvl w:val="4"/>
          <w:numId w:val="1215"/>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 xml:space="preserve">Arrendamientos (excluyendo </w:t>
      </w:r>
      <w:proofErr w:type="gramStart"/>
      <w:r w:rsidRPr="00653655">
        <w:rPr>
          <w:rFonts w:ascii="Book Antiqua" w:hAnsi="Book Antiqua" w:cs="Calibri"/>
          <w:szCs w:val="24"/>
          <w:lang w:val="es-PR"/>
        </w:rPr>
        <w:t>AEP)   </w:t>
      </w:r>
      <w:proofErr w:type="gramEnd"/>
      <w:r w:rsidRPr="00653655">
        <w:rPr>
          <w:rFonts w:ascii="Book Antiqua" w:hAnsi="Book Antiqua" w:cs="Calibri"/>
          <w:szCs w:val="24"/>
          <w:lang w:val="es-PR"/>
        </w:rPr>
        <w:t>          65,000     </w:t>
      </w:r>
    </w:p>
    <w:p w14:paraId="3D7FAAA9" w14:textId="77777777" w:rsidR="00653655" w:rsidRPr="00653655" w:rsidRDefault="00653655" w:rsidP="00BF7CBF">
      <w:pPr>
        <w:pStyle w:val="ListParagraph"/>
        <w:numPr>
          <w:ilvl w:val="4"/>
          <w:numId w:val="1215"/>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440,000 </w:t>
      </w:r>
    </w:p>
    <w:p w14:paraId="65C2E45E" w14:textId="77777777" w:rsidR="00653655" w:rsidRPr="00653655" w:rsidRDefault="00653655" w:rsidP="00BF7CBF">
      <w:pPr>
        <w:pStyle w:val="ListParagraph"/>
        <w:numPr>
          <w:ilvl w:val="4"/>
          <w:numId w:val="1215"/>
        </w:numPr>
        <w:tabs>
          <w:tab w:val="left" w:pos="1984"/>
        </w:tabs>
        <w:spacing w:after="360"/>
        <w:ind w:hanging="1260"/>
        <w:contextualSpacing w:val="0"/>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t>           1,091,000 </w:t>
      </w:r>
    </w:p>
    <w:p w14:paraId="00BFD53A" w14:textId="6A723FE7"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32,000 </w:t>
      </w:r>
    </w:p>
    <w:p w14:paraId="5A63B4D6" w14:textId="07193754"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F6193">
        <w:rPr>
          <w:rFonts w:ascii="Book Antiqua" w:hAnsi="Book Antiqua" w:cs="Calibri"/>
          <w:szCs w:val="24"/>
          <w:lang w:val="es-PR"/>
        </w:rPr>
        <w:t xml:space="preserve"> </w:t>
      </w:r>
      <w:r w:rsidR="00AF6193">
        <w:rPr>
          <w:rFonts w:ascii="Book Antiqua" w:hAnsi="Book Antiqua" w:cs="Calibri"/>
          <w:szCs w:val="24"/>
          <w:lang w:val="es-PR"/>
        </w:rPr>
        <w:tab/>
        <w:t xml:space="preserve"> </w:t>
      </w:r>
      <w:r w:rsidRPr="00653655">
        <w:rPr>
          <w:rFonts w:ascii="Book Antiqua" w:hAnsi="Book Antiqua" w:cs="Calibri"/>
          <w:szCs w:val="24"/>
          <w:lang w:val="es-PR"/>
        </w:rPr>
        <w:t>1,060,000   </w:t>
      </w:r>
    </w:p>
    <w:p w14:paraId="3E1D5A5F" w14:textId="77777777" w:rsidR="00653655" w:rsidRPr="00653655" w:rsidRDefault="00653655" w:rsidP="00BF7CBF">
      <w:pPr>
        <w:pStyle w:val="ListParagraph"/>
        <w:numPr>
          <w:ilvl w:val="4"/>
          <w:numId w:val="1216"/>
        </w:numPr>
        <w:tabs>
          <w:tab w:val="left" w:pos="1984"/>
        </w:tabs>
        <w:spacing w:after="360"/>
        <w:ind w:hanging="1350"/>
        <w:contextualSpacing w:val="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825,000 </w:t>
      </w:r>
    </w:p>
    <w:p w14:paraId="0720D1A5" w14:textId="1DE03273" w:rsidR="00653655" w:rsidRPr="00653655" w:rsidRDefault="00653655" w:rsidP="00BF7CBF">
      <w:pPr>
        <w:pStyle w:val="ListParagraph"/>
        <w:numPr>
          <w:ilvl w:val="4"/>
          <w:numId w:val="1216"/>
        </w:numPr>
        <w:tabs>
          <w:tab w:val="left" w:pos="1984"/>
        </w:tabs>
        <w:spacing w:after="360"/>
        <w:ind w:hanging="1350"/>
        <w:contextualSpacing w:val="0"/>
        <w:rPr>
          <w:rFonts w:ascii="Book Antiqua" w:hAnsi="Book Antiqua" w:cs="Calibri"/>
          <w:szCs w:val="24"/>
          <w:lang w:val="es-PR"/>
        </w:rPr>
      </w:pPr>
      <w:r w:rsidRPr="00653655">
        <w:rPr>
          <w:rFonts w:ascii="Book Antiqua" w:hAnsi="Book Antiqua" w:cs="Calibri"/>
          <w:szCs w:val="24"/>
          <w:lang w:val="es-PR"/>
        </w:rPr>
        <w:t xml:space="preserve">Gastos legales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100,000 </w:t>
      </w:r>
    </w:p>
    <w:p w14:paraId="11176655" w14:textId="77777777" w:rsidR="00653655" w:rsidRPr="00653655" w:rsidRDefault="00653655" w:rsidP="00BF7CBF">
      <w:pPr>
        <w:pStyle w:val="ListParagraph"/>
        <w:numPr>
          <w:ilvl w:val="4"/>
          <w:numId w:val="1216"/>
        </w:numPr>
        <w:tabs>
          <w:tab w:val="left" w:pos="1984"/>
        </w:tabs>
        <w:spacing w:after="360"/>
        <w:ind w:hanging="1350"/>
        <w:contextualSpacing w:val="0"/>
        <w:rPr>
          <w:rFonts w:ascii="Book Antiqua" w:hAnsi="Book Antiqua" w:cs="Calibri"/>
          <w:szCs w:val="24"/>
          <w:lang w:val="es-PR"/>
        </w:rPr>
      </w:pPr>
      <w:r w:rsidRPr="00653655">
        <w:rPr>
          <w:rFonts w:ascii="Book Antiqua" w:hAnsi="Book Antiqua" w:cs="Calibri"/>
          <w:szCs w:val="24"/>
          <w:lang w:val="es-PR"/>
        </w:rPr>
        <w:t xml:space="preserve">Sistemas de información </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50,000</w:t>
      </w:r>
      <w:proofErr w:type="gramEnd"/>
      <w:r w:rsidRPr="00653655">
        <w:rPr>
          <w:rFonts w:ascii="Book Antiqua" w:hAnsi="Book Antiqua" w:cs="Calibri"/>
          <w:szCs w:val="24"/>
          <w:lang w:val="es-PR"/>
        </w:rPr>
        <w:t> </w:t>
      </w:r>
    </w:p>
    <w:p w14:paraId="49BD97FB" w14:textId="77777777" w:rsidR="00653655" w:rsidRPr="00653655" w:rsidRDefault="00653655" w:rsidP="00A7443C">
      <w:pPr>
        <w:pStyle w:val="ListParagraph"/>
        <w:numPr>
          <w:ilvl w:val="4"/>
          <w:numId w:val="1216"/>
        </w:numPr>
        <w:tabs>
          <w:tab w:val="left" w:pos="1984"/>
        </w:tabs>
        <w:ind w:hanging="1350"/>
        <w:contextualSpacing w:val="0"/>
        <w:rPr>
          <w:rFonts w:ascii="Book Antiqua" w:hAnsi="Book Antiqua" w:cs="Calibri"/>
          <w:szCs w:val="24"/>
          <w:lang w:val="es-PR"/>
        </w:rPr>
      </w:pPr>
      <w:r w:rsidRPr="00653655">
        <w:rPr>
          <w:rFonts w:ascii="Book Antiqua" w:hAnsi="Book Antiqua" w:cs="Calibri"/>
          <w:szCs w:val="24"/>
          <w:lang w:val="es-PR"/>
        </w:rPr>
        <w:t>Servicios profesionales </w:t>
      </w:r>
    </w:p>
    <w:p w14:paraId="097C4E81" w14:textId="4AFB2BDF" w:rsidR="00653655" w:rsidRDefault="00A57609" w:rsidP="00A7443C">
      <w:pPr>
        <w:tabs>
          <w:tab w:val="left" w:pos="1984"/>
        </w:tabs>
        <w:ind w:left="153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de finanzas y contabilidad</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proofErr w:type="gramStart"/>
      <w:r w:rsidR="00653655" w:rsidRPr="00A57609">
        <w:rPr>
          <w:rFonts w:ascii="Book Antiqua" w:hAnsi="Book Antiqua" w:cs="Calibri"/>
          <w:szCs w:val="24"/>
          <w:lang w:val="es-PR"/>
        </w:rPr>
        <w:tab/>
        <w:t>  35,000</w:t>
      </w:r>
      <w:proofErr w:type="gramEnd"/>
      <w:r w:rsidR="00653655" w:rsidRPr="00A57609">
        <w:rPr>
          <w:rFonts w:ascii="Book Antiqua" w:hAnsi="Book Antiqua" w:cs="Calibri"/>
          <w:szCs w:val="24"/>
          <w:lang w:val="es-PR"/>
        </w:rPr>
        <w:t> </w:t>
      </w:r>
    </w:p>
    <w:p w14:paraId="22BD7533" w14:textId="77777777" w:rsidR="00A7443C" w:rsidRPr="00A57609" w:rsidRDefault="00A7443C" w:rsidP="00A7443C">
      <w:pPr>
        <w:tabs>
          <w:tab w:val="left" w:pos="1984"/>
        </w:tabs>
        <w:ind w:left="1530"/>
        <w:rPr>
          <w:rFonts w:ascii="Book Antiqua" w:hAnsi="Book Antiqua" w:cs="Calibri"/>
          <w:szCs w:val="24"/>
          <w:lang w:val="es-PR"/>
        </w:rPr>
      </w:pPr>
    </w:p>
    <w:p w14:paraId="00DC67EF" w14:textId="77777777" w:rsidR="00653655" w:rsidRPr="00653655" w:rsidRDefault="00653655" w:rsidP="00BF7CBF">
      <w:pPr>
        <w:pStyle w:val="ListParagraph"/>
        <w:numPr>
          <w:ilvl w:val="4"/>
          <w:numId w:val="1216"/>
        </w:numPr>
        <w:tabs>
          <w:tab w:val="left" w:pos="1984"/>
        </w:tabs>
        <w:spacing w:after="360"/>
        <w:ind w:hanging="1350"/>
        <w:contextualSpacing w:val="0"/>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proofErr w:type="gramStart"/>
      <w:r w:rsidRPr="00653655">
        <w:rPr>
          <w:rFonts w:ascii="Book Antiqua" w:hAnsi="Book Antiqua" w:cs="Calibri"/>
          <w:szCs w:val="24"/>
          <w:lang w:val="es-PR"/>
        </w:rPr>
        <w:tab/>
        <w:t>  50,000</w:t>
      </w:r>
      <w:proofErr w:type="gramEnd"/>
      <w:r w:rsidRPr="00653655">
        <w:rPr>
          <w:rFonts w:ascii="Book Antiqua" w:hAnsi="Book Antiqua" w:cs="Calibri"/>
          <w:szCs w:val="24"/>
          <w:lang w:val="es-PR"/>
        </w:rPr>
        <w:t> </w:t>
      </w:r>
    </w:p>
    <w:p w14:paraId="228BF0BA" w14:textId="28F8F4DA"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521,000  </w:t>
      </w:r>
    </w:p>
    <w:p w14:paraId="6D9ECC30" w14:textId="540CCAD3"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723,000  </w:t>
      </w:r>
    </w:p>
    <w:p w14:paraId="000C30C2" w14:textId="4E975F07"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150,000  </w:t>
      </w:r>
    </w:p>
    <w:p w14:paraId="6EB74024" w14:textId="77777777" w:rsidR="00653655" w:rsidRPr="00653655" w:rsidRDefault="00653655" w:rsidP="00BF7CBF">
      <w:pPr>
        <w:pStyle w:val="ListParagraph"/>
        <w:numPr>
          <w:ilvl w:val="3"/>
          <w:numId w:val="1213"/>
        </w:numPr>
        <w:tabs>
          <w:tab w:val="left" w:pos="1984"/>
        </w:tabs>
        <w:spacing w:after="360"/>
        <w:ind w:left="720" w:hanging="720"/>
        <w:contextualSpacing w:val="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810,000 </w:t>
      </w:r>
    </w:p>
    <w:p w14:paraId="072491BB" w14:textId="77777777" w:rsidR="00653655" w:rsidRPr="00653655" w:rsidRDefault="00653655" w:rsidP="00A7443C">
      <w:pPr>
        <w:pStyle w:val="ListParagraph"/>
        <w:numPr>
          <w:ilvl w:val="4"/>
          <w:numId w:val="1217"/>
        </w:numPr>
        <w:tabs>
          <w:tab w:val="left" w:pos="1984"/>
        </w:tabs>
        <w:ind w:hanging="1260"/>
        <w:contextualSpacing w:val="0"/>
        <w:rPr>
          <w:rFonts w:ascii="Book Antiqua" w:hAnsi="Book Antiqua" w:cs="Calibri"/>
          <w:szCs w:val="24"/>
          <w:lang w:val="es-PR"/>
        </w:rPr>
      </w:pPr>
      <w:r w:rsidRPr="00653655">
        <w:rPr>
          <w:rFonts w:ascii="Book Antiqua" w:hAnsi="Book Antiqua" w:cs="Calibri"/>
          <w:szCs w:val="24"/>
          <w:lang w:val="es-PR"/>
        </w:rPr>
        <w:t>Para la ampliación de la capacidad  </w:t>
      </w:r>
    </w:p>
    <w:p w14:paraId="20F75C5F" w14:textId="77777777" w:rsidR="00653655" w:rsidRDefault="00653655" w:rsidP="00A7443C">
      <w:pPr>
        <w:pStyle w:val="ListParagraph"/>
        <w:tabs>
          <w:tab w:val="left" w:pos="1984"/>
        </w:tabs>
        <w:ind w:left="1710" w:firstLine="270"/>
        <w:contextualSpacing w:val="0"/>
        <w:rPr>
          <w:rFonts w:ascii="Book Antiqua" w:hAnsi="Book Antiqua" w:cs="Calibri"/>
          <w:szCs w:val="24"/>
          <w:lang w:val="es-PR"/>
        </w:rPr>
      </w:pPr>
      <w:r w:rsidRPr="00653655">
        <w:rPr>
          <w:rFonts w:ascii="Book Antiqua" w:hAnsi="Book Antiqua" w:cs="Calibri"/>
          <w:szCs w:val="24"/>
          <w:lang w:val="es-PR"/>
        </w:rPr>
        <w:lastRenderedPageBreak/>
        <w:t>del refrigerador de la morgue</w:t>
      </w:r>
      <w:r w:rsidRPr="00653655">
        <w:rPr>
          <w:rFonts w:ascii="Book Antiqua" w:hAnsi="Book Antiqua" w:cs="Calibri"/>
          <w:szCs w:val="24"/>
          <w:lang w:val="es-PR"/>
        </w:rPr>
        <w:tab/>
      </w:r>
      <w:r w:rsidRPr="00653655">
        <w:rPr>
          <w:rFonts w:ascii="Book Antiqua" w:hAnsi="Book Antiqua" w:cs="Calibri"/>
          <w:szCs w:val="24"/>
          <w:lang w:val="es-PR"/>
        </w:rPr>
        <w:tab/>
        <w:t>810,000 </w:t>
      </w:r>
    </w:p>
    <w:p w14:paraId="16513E7D" w14:textId="77777777" w:rsidR="00A7443C" w:rsidRPr="00653655" w:rsidRDefault="00A7443C" w:rsidP="00A7443C">
      <w:pPr>
        <w:pStyle w:val="ListParagraph"/>
        <w:tabs>
          <w:tab w:val="left" w:pos="1984"/>
        </w:tabs>
        <w:ind w:left="1710" w:firstLine="270"/>
        <w:contextualSpacing w:val="0"/>
        <w:rPr>
          <w:rFonts w:ascii="Book Antiqua" w:hAnsi="Book Antiqua" w:cs="Calibri"/>
          <w:szCs w:val="24"/>
          <w:lang w:val="es-PR"/>
        </w:rPr>
      </w:pPr>
    </w:p>
    <w:p w14:paraId="4C9F6D25" w14:textId="6BB976EA" w:rsidR="00653655" w:rsidRPr="00653655" w:rsidRDefault="00653655" w:rsidP="00BF7CBF">
      <w:pPr>
        <w:pStyle w:val="ListParagraph"/>
        <w:tabs>
          <w:tab w:val="left" w:pos="1984"/>
        </w:tabs>
        <w:spacing w:after="360"/>
        <w:contextualSpacing w:val="0"/>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Instituto de Ciencias Forenses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24,539,000</w:t>
      </w:r>
      <w:r w:rsidRPr="00653655">
        <w:rPr>
          <w:rFonts w:ascii="Book Antiqua" w:hAnsi="Book Antiqua" w:cs="Calibri"/>
          <w:szCs w:val="24"/>
          <w:lang w:val="es-PR"/>
        </w:rPr>
        <w:t>    </w:t>
      </w:r>
    </w:p>
    <w:p w14:paraId="1B2B0CF8" w14:textId="6CE78D2F" w:rsidR="00653655" w:rsidRPr="00F0480C" w:rsidRDefault="00653655" w:rsidP="00BF7CBF">
      <w:pPr>
        <w:pStyle w:val="ListParagraph"/>
        <w:tabs>
          <w:tab w:val="left" w:pos="1984"/>
        </w:tabs>
        <w:spacing w:after="360"/>
        <w:contextualSpacing w:val="0"/>
        <w:rPr>
          <w:rFonts w:ascii="Book Antiqua" w:hAnsi="Book Antiqua" w:cs="Calibri"/>
          <w:szCs w:val="24"/>
          <w:lang w:val="es-PR"/>
        </w:rPr>
      </w:pPr>
      <w:r w:rsidRPr="00653655">
        <w:rPr>
          <w:rFonts w:ascii="Book Antiqua" w:hAnsi="Book Antiqua" w:cs="Calibri"/>
          <w:szCs w:val="24"/>
          <w:lang w:val="es-PR"/>
        </w:rPr>
        <w:t>Subtotal de Agencias Independientes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F0480C">
        <w:rPr>
          <w:rFonts w:ascii="Book Antiqua" w:hAnsi="Book Antiqua" w:cs="Calibri"/>
          <w:szCs w:val="24"/>
          <w:u w:val="single"/>
          <w:lang w:val="es-PR"/>
        </w:rPr>
        <w:t xml:space="preserve"> 334,694,000 </w:t>
      </w:r>
      <w:r w:rsidRPr="00F0480C">
        <w:rPr>
          <w:rFonts w:ascii="Book Antiqua" w:hAnsi="Book Antiqua" w:cs="Calibri"/>
          <w:szCs w:val="24"/>
          <w:lang w:val="es-PR"/>
        </w:rPr>
        <w:t>  </w:t>
      </w:r>
    </w:p>
    <w:p w14:paraId="734DAE74" w14:textId="7327F42E" w:rsidR="00112C95" w:rsidRPr="00120B55" w:rsidRDefault="00112C95" w:rsidP="00BF7CBF">
      <w:pPr>
        <w:pStyle w:val="ListParagraph"/>
        <w:numPr>
          <w:ilvl w:val="0"/>
          <w:numId w:val="707"/>
        </w:numPr>
        <w:tabs>
          <w:tab w:val="left" w:pos="1984"/>
        </w:tabs>
        <w:spacing w:after="360"/>
        <w:ind w:hanging="90"/>
        <w:contextualSpacing w:val="0"/>
        <w:rPr>
          <w:rFonts w:ascii="Book Antiqua" w:hAnsi="Book Antiqua" w:cs="Calibri"/>
          <w:szCs w:val="24"/>
          <w:lang w:val="es-PR"/>
        </w:rPr>
      </w:pPr>
      <w:r w:rsidRPr="00120B55">
        <w:rPr>
          <w:rFonts w:ascii="Book Antiqua" w:hAnsi="Book Antiqua" w:cs="Calibri"/>
          <w:szCs w:val="24"/>
          <w:lang w:val="es-PR"/>
        </w:rPr>
        <w:t>Agencias por cerrar conforme al plan de reorganización del gobierno </w:t>
      </w:r>
    </w:p>
    <w:p w14:paraId="062A87F0" w14:textId="112441CA" w:rsidR="00112C95" w:rsidRPr="00112C95" w:rsidRDefault="00112C95" w:rsidP="00BF7CBF">
      <w:pPr>
        <w:pStyle w:val="ListParagraph"/>
        <w:numPr>
          <w:ilvl w:val="6"/>
          <w:numId w:val="1217"/>
        </w:numPr>
        <w:tabs>
          <w:tab w:val="left" w:pos="1984"/>
        </w:tabs>
        <w:spacing w:after="360"/>
        <w:ind w:left="450" w:hanging="630"/>
        <w:contextualSpacing w:val="0"/>
        <w:rPr>
          <w:rFonts w:ascii="Book Antiqua" w:hAnsi="Book Antiqua" w:cs="Calibri"/>
          <w:szCs w:val="24"/>
          <w:lang w:val="es-PR"/>
        </w:rPr>
      </w:pPr>
      <w:r w:rsidRPr="00112C95">
        <w:rPr>
          <w:rFonts w:ascii="Book Antiqua" w:hAnsi="Book Antiqua" w:cs="Calibri"/>
          <w:szCs w:val="24"/>
          <w:lang w:val="es-PR"/>
        </w:rPr>
        <w:t>Autoridad de Conservación y Desarrollo de Culebra</w:t>
      </w:r>
      <w:r w:rsidRPr="00112C95">
        <w:rPr>
          <w:rFonts w:ascii="Book Antiqua" w:hAnsi="Book Antiqua" w:cs="Calibri"/>
          <w:szCs w:val="24"/>
          <w:lang w:val="es-PR"/>
        </w:rPr>
        <w:tab/>
        <w:t> </w:t>
      </w:r>
    </w:p>
    <w:p w14:paraId="28ADB5F7" w14:textId="33D7F147" w:rsidR="00112C95" w:rsidRPr="00112C95" w:rsidRDefault="00112C95" w:rsidP="00BF7CBF">
      <w:pPr>
        <w:pStyle w:val="ListParagraph"/>
        <w:numPr>
          <w:ilvl w:val="3"/>
          <w:numId w:val="1218"/>
        </w:numPr>
        <w:tabs>
          <w:tab w:val="left" w:pos="1984"/>
        </w:tabs>
        <w:spacing w:after="360"/>
        <w:ind w:left="900" w:hanging="900"/>
        <w:contextualSpacing w:val="0"/>
        <w:rPr>
          <w:rFonts w:ascii="Book Antiqua" w:hAnsi="Book Antiqua" w:cs="Calibri"/>
          <w:szCs w:val="24"/>
          <w:lang w:val="es-PR"/>
        </w:rPr>
      </w:pPr>
      <w:r w:rsidRPr="00112C95">
        <w:rPr>
          <w:rFonts w:ascii="Book Antiqua" w:hAnsi="Book Antiqua" w:cs="Calibri"/>
          <w:szCs w:val="24"/>
          <w:lang w:val="es-PR"/>
        </w:rPr>
        <w:t>Nómina y Costos Relacionados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AF6193">
        <w:rPr>
          <w:rFonts w:ascii="Book Antiqua" w:hAnsi="Book Antiqua" w:cs="Calibri"/>
          <w:szCs w:val="24"/>
          <w:lang w:val="es-PR"/>
        </w:rPr>
        <w:tab/>
      </w:r>
      <w:r w:rsidR="00AF6193">
        <w:rPr>
          <w:rFonts w:ascii="Book Antiqua" w:hAnsi="Book Antiqua" w:cs="Calibri"/>
          <w:szCs w:val="24"/>
          <w:lang w:val="es-PR"/>
        </w:rPr>
        <w:tab/>
      </w:r>
      <w:r w:rsidRPr="00112C95">
        <w:rPr>
          <w:rFonts w:ascii="Book Antiqua" w:hAnsi="Book Antiqua" w:cs="Calibri"/>
          <w:szCs w:val="24"/>
          <w:lang w:val="es-PR"/>
        </w:rPr>
        <w:t>145,000  </w:t>
      </w:r>
    </w:p>
    <w:p w14:paraId="2B2A8BEA" w14:textId="77777777" w:rsidR="00112C95" w:rsidRPr="00112C95" w:rsidRDefault="00112C95" w:rsidP="00BF7CBF">
      <w:pPr>
        <w:pStyle w:val="ListParagraph"/>
        <w:numPr>
          <w:ilvl w:val="4"/>
          <w:numId w:val="1219"/>
        </w:numPr>
        <w:tabs>
          <w:tab w:val="left" w:pos="1984"/>
        </w:tabs>
        <w:spacing w:after="360"/>
        <w:ind w:hanging="1260"/>
        <w:contextualSpacing w:val="0"/>
        <w:rPr>
          <w:rFonts w:ascii="Book Antiqua" w:hAnsi="Book Antiqua" w:cs="Calibri"/>
          <w:szCs w:val="24"/>
          <w:lang w:val="es-PR"/>
        </w:rPr>
      </w:pPr>
      <w:r w:rsidRPr="00112C95">
        <w:rPr>
          <w:rFonts w:ascii="Book Antiqua" w:hAnsi="Book Antiqua" w:cs="Calibri"/>
          <w:szCs w:val="24"/>
          <w:lang w:val="es-PR"/>
        </w:rPr>
        <w:t>Salarios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127,000   </w:t>
      </w:r>
    </w:p>
    <w:p w14:paraId="1A4658EA" w14:textId="12BBE8EA" w:rsidR="00112C95" w:rsidRPr="00112C95" w:rsidRDefault="00112C95" w:rsidP="00BF7CBF">
      <w:pPr>
        <w:pStyle w:val="ListParagraph"/>
        <w:numPr>
          <w:ilvl w:val="4"/>
          <w:numId w:val="1219"/>
        </w:numPr>
        <w:tabs>
          <w:tab w:val="left" w:pos="1984"/>
        </w:tabs>
        <w:spacing w:after="360"/>
        <w:ind w:hanging="1260"/>
        <w:contextualSpacing w:val="0"/>
        <w:rPr>
          <w:rFonts w:ascii="Book Antiqua" w:hAnsi="Book Antiqua" w:cs="Calibri"/>
          <w:szCs w:val="24"/>
          <w:lang w:val="es-PR"/>
        </w:rPr>
      </w:pPr>
      <w:r w:rsidRPr="00112C95">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112C95">
        <w:rPr>
          <w:rFonts w:ascii="Book Antiqua" w:hAnsi="Book Antiqua" w:cs="Calibri"/>
          <w:szCs w:val="24"/>
          <w:lang w:val="es-PR"/>
        </w:rPr>
        <w:t xml:space="preserve"> 4,000   </w:t>
      </w:r>
    </w:p>
    <w:p w14:paraId="17CDD8BC" w14:textId="1A88A393" w:rsidR="00112C95" w:rsidRPr="00112C95" w:rsidRDefault="00112C95" w:rsidP="00BF7CBF">
      <w:pPr>
        <w:pStyle w:val="ListParagraph"/>
        <w:numPr>
          <w:ilvl w:val="4"/>
          <w:numId w:val="1219"/>
        </w:numPr>
        <w:tabs>
          <w:tab w:val="left" w:pos="1984"/>
        </w:tabs>
        <w:spacing w:after="360"/>
        <w:ind w:hanging="1260"/>
        <w:contextualSpacing w:val="0"/>
        <w:rPr>
          <w:rFonts w:ascii="Book Antiqua" w:hAnsi="Book Antiqua" w:cs="Calibri"/>
          <w:szCs w:val="24"/>
          <w:lang w:val="es-PR"/>
        </w:rPr>
      </w:pPr>
      <w:r w:rsidRPr="00112C95">
        <w:rPr>
          <w:rFonts w:ascii="Book Antiqua" w:hAnsi="Book Antiqua" w:cs="Calibri"/>
          <w:szCs w:val="24"/>
          <w:lang w:val="es-PR"/>
        </w:rPr>
        <w:t>Otros beneficios del empleado</w:t>
      </w:r>
      <w:r w:rsidRPr="00112C95">
        <w:rPr>
          <w:rFonts w:ascii="Book Antiqua" w:hAnsi="Book Antiqua" w:cs="Calibri"/>
          <w:szCs w:val="24"/>
          <w:lang w:val="es-PR"/>
        </w:rPr>
        <w:tab/>
        <w:t>            14,000   </w:t>
      </w:r>
    </w:p>
    <w:p w14:paraId="4F0061F6" w14:textId="2585C0D3"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Pagos al "</w:t>
      </w:r>
      <w:proofErr w:type="spellStart"/>
      <w:r w:rsidRPr="00112C95">
        <w:rPr>
          <w:rFonts w:ascii="Book Antiqua" w:hAnsi="Book Antiqua" w:cs="Calibri"/>
          <w:szCs w:val="24"/>
          <w:lang w:val="es-PR"/>
        </w:rPr>
        <w:t>Paygo</w:t>
      </w:r>
      <w:proofErr w:type="spellEnd"/>
      <w:r w:rsidRPr="00112C95">
        <w:rPr>
          <w:rFonts w:ascii="Book Antiqua" w:hAnsi="Book Antiqua" w:cs="Calibri"/>
          <w:szCs w:val="24"/>
          <w:lang w:val="es-PR"/>
        </w:rPr>
        <w:t>"</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AF6193">
        <w:rPr>
          <w:rFonts w:ascii="Book Antiqua" w:hAnsi="Book Antiqua" w:cs="Calibri"/>
          <w:szCs w:val="24"/>
          <w:lang w:val="es-PR"/>
        </w:rPr>
        <w:tab/>
      </w:r>
      <w:r w:rsidRPr="00112C95">
        <w:rPr>
          <w:rFonts w:ascii="Book Antiqua" w:hAnsi="Book Antiqua" w:cs="Calibri"/>
          <w:szCs w:val="24"/>
          <w:lang w:val="es-PR"/>
        </w:rPr>
        <w:t>27,000   </w:t>
      </w:r>
    </w:p>
    <w:p w14:paraId="5CBB0703" w14:textId="4F865420"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 xml:space="preserve">Facilidades y pagos por servicios públicos                 </w:t>
      </w:r>
      <w:r w:rsidRPr="00112C95">
        <w:rPr>
          <w:rFonts w:ascii="Book Antiqua" w:hAnsi="Book Antiqua" w:cs="Calibri"/>
          <w:szCs w:val="24"/>
          <w:lang w:val="es-PR"/>
        </w:rPr>
        <w:tab/>
      </w:r>
      <w:r w:rsidRPr="00112C95">
        <w:rPr>
          <w:rFonts w:ascii="Book Antiqua" w:hAnsi="Book Antiqua" w:cs="Calibri"/>
          <w:szCs w:val="24"/>
          <w:lang w:val="es-PR"/>
        </w:rPr>
        <w:tab/>
      </w:r>
      <w:r w:rsidR="006A1B5B">
        <w:rPr>
          <w:rFonts w:ascii="Book Antiqua" w:hAnsi="Book Antiqua" w:cs="Calibri"/>
          <w:szCs w:val="24"/>
          <w:lang w:val="es-PR"/>
        </w:rPr>
        <w:tab/>
      </w:r>
      <w:r w:rsidRPr="00112C95">
        <w:rPr>
          <w:rFonts w:ascii="Book Antiqua" w:hAnsi="Book Antiqua" w:cs="Calibri"/>
          <w:szCs w:val="24"/>
          <w:lang w:val="es-PR"/>
        </w:rPr>
        <w:t>49,000   </w:t>
      </w:r>
    </w:p>
    <w:p w14:paraId="0E08E678" w14:textId="3B6FF854" w:rsidR="00112C95" w:rsidRPr="00112C95" w:rsidRDefault="00112C95" w:rsidP="00BF7CBF">
      <w:pPr>
        <w:pStyle w:val="ListParagraph"/>
        <w:numPr>
          <w:ilvl w:val="4"/>
          <w:numId w:val="1220"/>
        </w:numPr>
        <w:tabs>
          <w:tab w:val="left" w:pos="1984"/>
        </w:tabs>
        <w:spacing w:after="360"/>
        <w:ind w:hanging="1260"/>
        <w:contextualSpacing w:val="0"/>
        <w:rPr>
          <w:rFonts w:ascii="Book Antiqua" w:hAnsi="Book Antiqua" w:cs="Calibri"/>
          <w:szCs w:val="24"/>
          <w:lang w:val="es-PR"/>
        </w:rPr>
      </w:pPr>
      <w:r w:rsidRPr="00112C95">
        <w:rPr>
          <w:rFonts w:ascii="Book Antiqua" w:hAnsi="Book Antiqua" w:cs="Calibri"/>
          <w:szCs w:val="24"/>
          <w:lang w:val="es-PR"/>
        </w:rPr>
        <w:t>Pago a AEE</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15,000   </w:t>
      </w:r>
    </w:p>
    <w:p w14:paraId="067E3E0C" w14:textId="325215AC" w:rsidR="00112C95" w:rsidRPr="00112C95" w:rsidRDefault="00112C95" w:rsidP="00BF7CBF">
      <w:pPr>
        <w:pStyle w:val="ListParagraph"/>
        <w:numPr>
          <w:ilvl w:val="4"/>
          <w:numId w:val="1220"/>
        </w:numPr>
        <w:tabs>
          <w:tab w:val="left" w:pos="1984"/>
        </w:tabs>
        <w:spacing w:after="360"/>
        <w:ind w:hanging="1260"/>
        <w:contextualSpacing w:val="0"/>
        <w:rPr>
          <w:rFonts w:ascii="Book Antiqua" w:hAnsi="Book Antiqua" w:cs="Calibri"/>
          <w:szCs w:val="24"/>
          <w:lang w:val="es-PR"/>
        </w:rPr>
      </w:pPr>
      <w:r w:rsidRPr="00112C95">
        <w:rPr>
          <w:rFonts w:ascii="Book Antiqua" w:hAnsi="Book Antiqua" w:cs="Calibri"/>
          <w:szCs w:val="24"/>
          <w:lang w:val="es-PR"/>
        </w:rPr>
        <w:t>Pago a AAA</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21,000   </w:t>
      </w:r>
    </w:p>
    <w:p w14:paraId="341F0B88" w14:textId="1B89C6DF" w:rsidR="00112C95" w:rsidRPr="00112C95" w:rsidRDefault="00112C95" w:rsidP="00BF7CBF">
      <w:pPr>
        <w:pStyle w:val="ListParagraph"/>
        <w:numPr>
          <w:ilvl w:val="4"/>
          <w:numId w:val="1220"/>
        </w:numPr>
        <w:tabs>
          <w:tab w:val="left" w:pos="1984"/>
        </w:tabs>
        <w:spacing w:after="360"/>
        <w:ind w:hanging="1260"/>
        <w:contextualSpacing w:val="0"/>
        <w:rPr>
          <w:rFonts w:ascii="Book Antiqua" w:hAnsi="Book Antiqua" w:cs="Calibri"/>
          <w:szCs w:val="24"/>
          <w:lang w:val="es-PR"/>
        </w:rPr>
      </w:pPr>
      <w:r w:rsidRPr="00112C95">
        <w:rPr>
          <w:rFonts w:ascii="Book Antiqua" w:hAnsi="Book Antiqua" w:cs="Calibri"/>
          <w:szCs w:val="24"/>
          <w:lang w:val="es-PR"/>
        </w:rPr>
        <w:t xml:space="preserve">Otros gastos de facilidades </w:t>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13,000   </w:t>
      </w:r>
    </w:p>
    <w:p w14:paraId="260A2A96" w14:textId="77777777"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Servicios comprados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proofErr w:type="gramStart"/>
      <w:r w:rsidRPr="00112C95">
        <w:rPr>
          <w:rFonts w:ascii="Book Antiqua" w:hAnsi="Book Antiqua" w:cs="Calibri"/>
          <w:szCs w:val="24"/>
          <w:lang w:val="es-PR"/>
        </w:rPr>
        <w:tab/>
        <w:t>  2,000</w:t>
      </w:r>
      <w:proofErr w:type="gramEnd"/>
      <w:r w:rsidRPr="00112C95">
        <w:rPr>
          <w:rFonts w:ascii="Book Antiqua" w:hAnsi="Book Antiqua" w:cs="Calibri"/>
          <w:szCs w:val="24"/>
          <w:lang w:val="es-PR"/>
        </w:rPr>
        <w:t> </w:t>
      </w:r>
    </w:p>
    <w:p w14:paraId="6F108F96" w14:textId="34F4EA95"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 xml:space="preserve">Gastos de transportación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3,000   </w:t>
      </w:r>
    </w:p>
    <w:p w14:paraId="69615830" w14:textId="40975A5B"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Servicios profesionales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5,000   </w:t>
      </w:r>
    </w:p>
    <w:p w14:paraId="56811C74" w14:textId="77777777" w:rsidR="00112C95" w:rsidRPr="00112C95" w:rsidRDefault="00112C95" w:rsidP="00BF7CBF">
      <w:pPr>
        <w:pStyle w:val="ListParagraph"/>
        <w:numPr>
          <w:ilvl w:val="4"/>
          <w:numId w:val="1221"/>
        </w:numPr>
        <w:tabs>
          <w:tab w:val="left" w:pos="1984"/>
        </w:tabs>
        <w:spacing w:after="360"/>
        <w:ind w:hanging="1170"/>
        <w:contextualSpacing w:val="0"/>
        <w:rPr>
          <w:rFonts w:ascii="Book Antiqua" w:hAnsi="Book Antiqua" w:cs="Calibri"/>
          <w:szCs w:val="24"/>
          <w:lang w:val="es-PR"/>
        </w:rPr>
      </w:pPr>
      <w:r w:rsidRPr="00112C95">
        <w:rPr>
          <w:rFonts w:ascii="Book Antiqua" w:hAnsi="Book Antiqua" w:cs="Calibri"/>
          <w:szCs w:val="24"/>
          <w:lang w:val="es-PR"/>
        </w:rPr>
        <w:t>Gastos legales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t>5,000   </w:t>
      </w:r>
    </w:p>
    <w:p w14:paraId="322D6103" w14:textId="6A075E24"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Otros gastos de funcionamiento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16,000   </w:t>
      </w:r>
    </w:p>
    <w:p w14:paraId="11EF85E3" w14:textId="59A0E577"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t xml:space="preserve">Compra de Equipo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14,000   </w:t>
      </w:r>
    </w:p>
    <w:p w14:paraId="2CF0081E" w14:textId="1F4F0DF7" w:rsidR="00112C95" w:rsidRPr="00112C95" w:rsidRDefault="00112C95" w:rsidP="00BF7CBF">
      <w:pPr>
        <w:pStyle w:val="ListParagraph"/>
        <w:numPr>
          <w:ilvl w:val="3"/>
          <w:numId w:val="1218"/>
        </w:numPr>
        <w:tabs>
          <w:tab w:val="left" w:pos="1984"/>
        </w:tabs>
        <w:spacing w:after="360"/>
        <w:ind w:left="720" w:hanging="720"/>
        <w:contextualSpacing w:val="0"/>
        <w:rPr>
          <w:rFonts w:ascii="Book Antiqua" w:hAnsi="Book Antiqua" w:cs="Calibri"/>
          <w:szCs w:val="24"/>
          <w:lang w:val="es-PR"/>
        </w:rPr>
      </w:pPr>
      <w:r w:rsidRPr="00112C95">
        <w:rPr>
          <w:rFonts w:ascii="Book Antiqua" w:hAnsi="Book Antiqua" w:cs="Calibri"/>
          <w:szCs w:val="24"/>
          <w:lang w:val="es-PR"/>
        </w:rPr>
        <w:lastRenderedPageBreak/>
        <w:t>Materiales y suministros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w:t>
      </w:r>
      <w:r w:rsidR="006A1B5B">
        <w:rPr>
          <w:rFonts w:ascii="Book Antiqua" w:hAnsi="Book Antiqua" w:cs="Calibri"/>
          <w:szCs w:val="24"/>
          <w:lang w:val="es-PR"/>
        </w:rPr>
        <w:tab/>
      </w:r>
      <w:r w:rsidRPr="00112C95">
        <w:rPr>
          <w:rFonts w:ascii="Book Antiqua" w:hAnsi="Book Antiqua" w:cs="Calibri"/>
          <w:szCs w:val="24"/>
          <w:lang w:val="es-PR"/>
        </w:rPr>
        <w:t xml:space="preserve"> 3,000</w:t>
      </w:r>
      <w:r w:rsidRPr="00112C95">
        <w:rPr>
          <w:rFonts w:ascii="Book Antiqua" w:hAnsi="Book Antiqua" w:cs="Calibri"/>
          <w:szCs w:val="24"/>
          <w:lang w:val="es-PR"/>
        </w:rPr>
        <w:tab/>
        <w:t> </w:t>
      </w:r>
    </w:p>
    <w:p w14:paraId="0F7438A6" w14:textId="54E10321" w:rsidR="00112C95" w:rsidRPr="00120B55" w:rsidRDefault="00112C95"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 xml:space="preserve">Total, Autoridad de Conservación y Desarrollo de Culebra                          </w:t>
      </w:r>
      <w:r w:rsidRPr="000E0FE4">
        <w:rPr>
          <w:rFonts w:ascii="Book Antiqua" w:hAnsi="Book Antiqua" w:cs="Calibri"/>
          <w:szCs w:val="24"/>
          <w:u w:val="single"/>
          <w:lang w:val="es-PR"/>
        </w:rPr>
        <w:t>264,000</w:t>
      </w:r>
      <w:r w:rsidRPr="00120B55">
        <w:rPr>
          <w:rFonts w:ascii="Book Antiqua" w:hAnsi="Book Antiqua" w:cs="Calibri"/>
          <w:szCs w:val="24"/>
          <w:lang w:val="es-PR"/>
        </w:rPr>
        <w:t> </w:t>
      </w:r>
    </w:p>
    <w:p w14:paraId="78ADF24C" w14:textId="77777777" w:rsidR="00112C95" w:rsidRPr="00120B55" w:rsidRDefault="00112C95" w:rsidP="00A7443C">
      <w:pPr>
        <w:tabs>
          <w:tab w:val="left" w:pos="1984"/>
        </w:tabs>
        <w:rPr>
          <w:rFonts w:ascii="Book Antiqua" w:hAnsi="Book Antiqua" w:cs="Calibri"/>
          <w:szCs w:val="24"/>
          <w:lang w:val="es-PR"/>
        </w:rPr>
      </w:pPr>
      <w:r w:rsidRPr="00120B55">
        <w:rPr>
          <w:rFonts w:ascii="Book Antiqua" w:hAnsi="Book Antiqua" w:cs="Calibri"/>
          <w:szCs w:val="24"/>
          <w:lang w:val="es-PR"/>
        </w:rPr>
        <w:t>Subtotal de Agencias por cerrar conforme al plan  </w:t>
      </w:r>
    </w:p>
    <w:p w14:paraId="44353E14" w14:textId="3672BAFD" w:rsidR="00112C95" w:rsidRDefault="00112C95" w:rsidP="00A7443C">
      <w:pPr>
        <w:pStyle w:val="ListParagraph"/>
        <w:tabs>
          <w:tab w:val="left" w:pos="1984"/>
        </w:tabs>
        <w:contextualSpacing w:val="0"/>
        <w:rPr>
          <w:rFonts w:ascii="Book Antiqua" w:hAnsi="Book Antiqua" w:cs="Calibri"/>
          <w:szCs w:val="24"/>
          <w:lang w:val="es-PR"/>
        </w:rPr>
      </w:pPr>
      <w:r w:rsidRPr="00112C95">
        <w:rPr>
          <w:rFonts w:ascii="Book Antiqua" w:hAnsi="Book Antiqua" w:cs="Calibri"/>
          <w:szCs w:val="24"/>
          <w:lang w:val="es-PR"/>
        </w:rPr>
        <w:t>de reorganización del gobierno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F0480C">
        <w:rPr>
          <w:rFonts w:ascii="Book Antiqua" w:hAnsi="Book Antiqua" w:cs="Calibri"/>
          <w:szCs w:val="24"/>
          <w:u w:val="single"/>
          <w:lang w:val="es-PR"/>
        </w:rPr>
        <w:t> 264,000</w:t>
      </w:r>
      <w:r w:rsidRPr="00112C95">
        <w:rPr>
          <w:rFonts w:ascii="Book Antiqua" w:hAnsi="Book Antiqua" w:cs="Calibri"/>
          <w:szCs w:val="24"/>
          <w:lang w:val="es-PR"/>
        </w:rPr>
        <w:t> </w:t>
      </w:r>
    </w:p>
    <w:p w14:paraId="1FAF0A71" w14:textId="77777777" w:rsidR="00A7443C" w:rsidRPr="00112C95" w:rsidRDefault="00A7443C" w:rsidP="00A7443C">
      <w:pPr>
        <w:pStyle w:val="ListParagraph"/>
        <w:tabs>
          <w:tab w:val="left" w:pos="1984"/>
        </w:tabs>
        <w:contextualSpacing w:val="0"/>
        <w:rPr>
          <w:rFonts w:ascii="Book Antiqua" w:hAnsi="Book Antiqua" w:cs="Calibri"/>
          <w:szCs w:val="24"/>
          <w:lang w:val="es-PR"/>
        </w:rPr>
      </w:pPr>
    </w:p>
    <w:p w14:paraId="49781316" w14:textId="458C0476" w:rsidR="0058382E" w:rsidRPr="00120B55" w:rsidRDefault="0058382E" w:rsidP="00BF7CBF">
      <w:pPr>
        <w:pStyle w:val="ListParagraph"/>
        <w:numPr>
          <w:ilvl w:val="0"/>
          <w:numId w:val="707"/>
        </w:numPr>
        <w:tabs>
          <w:tab w:val="left" w:pos="1984"/>
        </w:tabs>
        <w:spacing w:after="360"/>
        <w:ind w:hanging="180"/>
        <w:contextualSpacing w:val="0"/>
        <w:rPr>
          <w:rFonts w:ascii="Book Antiqua" w:hAnsi="Book Antiqua" w:cs="Calibri"/>
          <w:szCs w:val="24"/>
          <w:lang w:val="es-PR"/>
        </w:rPr>
      </w:pPr>
      <w:r w:rsidRPr="00120B55">
        <w:rPr>
          <w:rFonts w:ascii="Book Antiqua" w:hAnsi="Book Antiqua" w:cs="Calibri"/>
          <w:szCs w:val="24"/>
          <w:lang w:val="es-PR"/>
        </w:rPr>
        <w:t>Comisión de Servicios Públicos </w:t>
      </w:r>
    </w:p>
    <w:p w14:paraId="1E80FEF9" w14:textId="4077078D" w:rsidR="0058382E" w:rsidRPr="0058382E" w:rsidRDefault="0058382E" w:rsidP="00BF7CBF">
      <w:pPr>
        <w:pStyle w:val="ListParagraph"/>
        <w:numPr>
          <w:ilvl w:val="6"/>
          <w:numId w:val="1218"/>
        </w:numPr>
        <w:tabs>
          <w:tab w:val="left" w:pos="1984"/>
        </w:tabs>
        <w:spacing w:after="360"/>
        <w:ind w:left="180" w:hanging="270"/>
        <w:contextualSpacing w:val="0"/>
        <w:rPr>
          <w:rFonts w:ascii="Book Antiqua" w:hAnsi="Book Antiqua" w:cs="Calibri"/>
          <w:szCs w:val="24"/>
          <w:lang w:val="es-PR"/>
        </w:rPr>
      </w:pPr>
      <w:r w:rsidRPr="0058382E">
        <w:rPr>
          <w:rFonts w:ascii="Book Antiqua" w:hAnsi="Book Antiqua" w:cs="Calibri"/>
          <w:szCs w:val="24"/>
          <w:lang w:val="es-PR"/>
        </w:rPr>
        <w:t xml:space="preserve"> Junta </w:t>
      </w:r>
      <w:proofErr w:type="spellStart"/>
      <w:r w:rsidRPr="0058382E">
        <w:rPr>
          <w:rFonts w:ascii="Book Antiqua" w:hAnsi="Book Antiqua" w:cs="Calibri"/>
          <w:szCs w:val="24"/>
          <w:lang w:val="es-PR"/>
        </w:rPr>
        <w:t>Reglamentadora</w:t>
      </w:r>
      <w:proofErr w:type="spellEnd"/>
      <w:r w:rsidRPr="0058382E">
        <w:rPr>
          <w:rFonts w:ascii="Book Antiqua" w:hAnsi="Book Antiqua" w:cs="Calibri"/>
          <w:szCs w:val="24"/>
          <w:lang w:val="es-PR"/>
        </w:rPr>
        <w:t xml:space="preserve"> de Servicio Público</w:t>
      </w:r>
      <w:r w:rsidRPr="0058382E">
        <w:rPr>
          <w:rFonts w:ascii="Book Antiqua" w:hAnsi="Book Antiqua" w:cs="Calibri"/>
          <w:szCs w:val="24"/>
          <w:lang w:val="es-PR"/>
        </w:rPr>
        <w:tab/>
      </w:r>
      <w:r w:rsidRPr="0058382E">
        <w:rPr>
          <w:szCs w:val="24"/>
          <w:lang w:val="es-PR"/>
        </w:rPr>
        <w:t> </w:t>
      </w:r>
      <w:r w:rsidRPr="0058382E">
        <w:rPr>
          <w:rFonts w:ascii="Book Antiqua" w:hAnsi="Book Antiqua" w:cs="Calibri"/>
          <w:szCs w:val="24"/>
          <w:lang w:val="es-PR"/>
        </w:rPr>
        <w:t> </w:t>
      </w:r>
    </w:p>
    <w:p w14:paraId="55C250FA" w14:textId="4EEEB367" w:rsidR="0058382E" w:rsidRPr="0058382E" w:rsidRDefault="0058382E" w:rsidP="00BF7CBF">
      <w:pPr>
        <w:pStyle w:val="ListParagraph"/>
        <w:numPr>
          <w:ilvl w:val="3"/>
          <w:numId w:val="1222"/>
        </w:numPr>
        <w:tabs>
          <w:tab w:val="left" w:pos="1984"/>
        </w:tabs>
        <w:spacing w:after="360"/>
        <w:ind w:left="720" w:hanging="630"/>
        <w:contextualSpacing w:val="0"/>
        <w:rPr>
          <w:rFonts w:ascii="Book Antiqua" w:hAnsi="Book Antiqua" w:cs="Calibri"/>
          <w:szCs w:val="24"/>
          <w:lang w:val="es-PR"/>
        </w:rPr>
      </w:pPr>
      <w:r w:rsidRPr="0058382E">
        <w:rPr>
          <w:rFonts w:ascii="Book Antiqua" w:hAnsi="Book Antiqua" w:cs="Calibri"/>
          <w:szCs w:val="24"/>
          <w:lang w:val="es-PR"/>
        </w:rPr>
        <w:t>Nómina y Costos Relacionados</w:t>
      </w:r>
      <w:r w:rsidRPr="0058382E">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Pr="0058382E">
        <w:rPr>
          <w:rFonts w:ascii="Book Antiqua" w:hAnsi="Book Antiqua" w:cs="Calibri"/>
          <w:szCs w:val="24"/>
          <w:lang w:val="es-PR"/>
        </w:rPr>
        <w:t>2,040,000 </w:t>
      </w:r>
    </w:p>
    <w:p w14:paraId="1AA95B58" w14:textId="77777777" w:rsidR="0058382E" w:rsidRPr="0058382E" w:rsidRDefault="0058382E" w:rsidP="00BF7CBF">
      <w:pPr>
        <w:pStyle w:val="ListParagraph"/>
        <w:numPr>
          <w:ilvl w:val="4"/>
          <w:numId w:val="1223"/>
        </w:numPr>
        <w:tabs>
          <w:tab w:val="left" w:pos="1984"/>
        </w:tabs>
        <w:spacing w:after="360"/>
        <w:ind w:hanging="1170"/>
        <w:contextualSpacing w:val="0"/>
        <w:rPr>
          <w:rFonts w:ascii="Book Antiqua" w:hAnsi="Book Antiqua" w:cs="Calibri"/>
          <w:szCs w:val="24"/>
          <w:lang w:val="es-PR"/>
        </w:rPr>
      </w:pPr>
      <w:r w:rsidRPr="0058382E">
        <w:rPr>
          <w:rFonts w:ascii="Book Antiqua" w:hAnsi="Book Antiqua" w:cs="Calibri"/>
          <w:szCs w:val="24"/>
          <w:lang w:val="es-PR"/>
        </w:rPr>
        <w:t>Salarios</w:t>
      </w:r>
      <w:r w:rsidRPr="0058382E">
        <w:rPr>
          <w:rFonts w:ascii="Book Antiqua" w:hAnsi="Book Antiqua" w:cs="Calibri"/>
          <w:szCs w:val="24"/>
          <w:lang w:val="es-PR"/>
        </w:rPr>
        <w:tab/>
        <w:t xml:space="preserve">            </w:t>
      </w:r>
      <w:r w:rsidRPr="0058382E">
        <w:rPr>
          <w:rFonts w:ascii="Book Antiqua" w:hAnsi="Book Antiqua" w:cs="Calibri"/>
          <w:szCs w:val="24"/>
          <w:lang w:val="es-PR"/>
        </w:rPr>
        <w:tab/>
      </w:r>
      <w:r w:rsidRPr="0058382E">
        <w:rPr>
          <w:rFonts w:ascii="Book Antiqua" w:hAnsi="Book Antiqua" w:cs="Calibri"/>
          <w:szCs w:val="24"/>
          <w:lang w:val="es-PR"/>
        </w:rPr>
        <w:tab/>
        <w:t>                    1,286,000 </w:t>
      </w:r>
    </w:p>
    <w:p w14:paraId="6E21EE3F" w14:textId="77777777" w:rsidR="0058382E" w:rsidRPr="0058382E" w:rsidRDefault="0058382E" w:rsidP="00BF7CBF">
      <w:pPr>
        <w:pStyle w:val="ListParagraph"/>
        <w:numPr>
          <w:ilvl w:val="4"/>
          <w:numId w:val="1223"/>
        </w:numPr>
        <w:tabs>
          <w:tab w:val="left" w:pos="1984"/>
        </w:tabs>
        <w:spacing w:after="360"/>
        <w:ind w:hanging="1260"/>
        <w:contextualSpacing w:val="0"/>
        <w:rPr>
          <w:rFonts w:ascii="Book Antiqua" w:hAnsi="Book Antiqua" w:cs="Calibri"/>
          <w:szCs w:val="24"/>
          <w:lang w:val="es-PR"/>
        </w:rPr>
      </w:pPr>
      <w:r w:rsidRPr="0058382E">
        <w:rPr>
          <w:rFonts w:ascii="Book Antiqua" w:hAnsi="Book Antiqua" w:cs="Calibri"/>
          <w:szCs w:val="24"/>
          <w:lang w:val="es-PR"/>
        </w:rPr>
        <w:t>Sueldos para Puestos de Confianza</w:t>
      </w:r>
      <w:r w:rsidRPr="0058382E">
        <w:rPr>
          <w:rFonts w:ascii="Book Antiqua" w:hAnsi="Book Antiqua" w:cs="Calibri"/>
          <w:szCs w:val="24"/>
          <w:lang w:val="es-PR"/>
        </w:rPr>
        <w:tab/>
        <w:t>         299,000  </w:t>
      </w:r>
    </w:p>
    <w:p w14:paraId="26BDD854" w14:textId="03FF0806" w:rsidR="0058382E" w:rsidRPr="0058382E" w:rsidRDefault="0058382E" w:rsidP="00BF7CBF">
      <w:pPr>
        <w:pStyle w:val="ListParagraph"/>
        <w:numPr>
          <w:ilvl w:val="4"/>
          <w:numId w:val="1223"/>
        </w:numPr>
        <w:tabs>
          <w:tab w:val="left" w:pos="1984"/>
        </w:tabs>
        <w:spacing w:after="360"/>
        <w:ind w:hanging="1260"/>
        <w:contextualSpacing w:val="0"/>
        <w:rPr>
          <w:rFonts w:ascii="Book Antiqua" w:hAnsi="Book Antiqua" w:cs="Calibri"/>
          <w:szCs w:val="24"/>
          <w:lang w:val="es-PR"/>
        </w:rPr>
      </w:pPr>
      <w:r w:rsidRPr="0058382E">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58382E">
        <w:rPr>
          <w:rFonts w:ascii="Book Antiqua" w:hAnsi="Book Antiqua" w:cs="Calibri"/>
          <w:szCs w:val="24"/>
          <w:lang w:val="es-PR"/>
        </w:rPr>
        <w:t>48,000   </w:t>
      </w:r>
    </w:p>
    <w:p w14:paraId="5C20E8A7" w14:textId="712974BC" w:rsidR="0058382E" w:rsidRPr="0058382E" w:rsidRDefault="0058382E" w:rsidP="00BF7CBF">
      <w:pPr>
        <w:pStyle w:val="ListParagraph"/>
        <w:numPr>
          <w:ilvl w:val="4"/>
          <w:numId w:val="1223"/>
        </w:numPr>
        <w:tabs>
          <w:tab w:val="left" w:pos="1984"/>
        </w:tabs>
        <w:spacing w:after="360"/>
        <w:ind w:hanging="1260"/>
        <w:contextualSpacing w:val="0"/>
        <w:rPr>
          <w:rFonts w:ascii="Book Antiqua" w:hAnsi="Book Antiqua" w:cs="Calibri"/>
          <w:szCs w:val="24"/>
          <w:lang w:val="es-PR"/>
        </w:rPr>
      </w:pPr>
      <w:r w:rsidRPr="0058382E">
        <w:rPr>
          <w:rFonts w:ascii="Book Antiqua" w:hAnsi="Book Antiqua" w:cs="Calibri"/>
          <w:szCs w:val="24"/>
          <w:lang w:val="es-PR"/>
        </w:rPr>
        <w:t>Otros beneficios del empleado</w:t>
      </w:r>
      <w:r w:rsidRPr="0058382E">
        <w:rPr>
          <w:rFonts w:ascii="Book Antiqua" w:hAnsi="Book Antiqua" w:cs="Calibri"/>
          <w:szCs w:val="24"/>
          <w:lang w:val="es-PR"/>
        </w:rPr>
        <w:tab/>
        <w:t>         190,000   </w:t>
      </w:r>
    </w:p>
    <w:p w14:paraId="758A3C36" w14:textId="77777777" w:rsidR="0058382E" w:rsidRPr="0058382E" w:rsidRDefault="0058382E" w:rsidP="00A7443C">
      <w:pPr>
        <w:pStyle w:val="ListParagraph"/>
        <w:numPr>
          <w:ilvl w:val="4"/>
          <w:numId w:val="1223"/>
        </w:numPr>
        <w:tabs>
          <w:tab w:val="left" w:pos="1984"/>
        </w:tabs>
        <w:ind w:hanging="1260"/>
        <w:contextualSpacing w:val="0"/>
        <w:rPr>
          <w:rFonts w:ascii="Book Antiqua" w:hAnsi="Book Antiqua" w:cs="Calibri"/>
          <w:szCs w:val="24"/>
          <w:lang w:val="es-PR"/>
        </w:rPr>
      </w:pPr>
      <w:r w:rsidRPr="0058382E">
        <w:rPr>
          <w:rFonts w:ascii="Book Antiqua" w:hAnsi="Book Antiqua" w:cs="Calibri"/>
          <w:szCs w:val="24"/>
          <w:lang w:val="es-PR"/>
        </w:rPr>
        <w:t>Jubilación anticipada y Programa  </w:t>
      </w:r>
    </w:p>
    <w:p w14:paraId="5334D2E3" w14:textId="2FC7277A" w:rsidR="0058382E" w:rsidRDefault="0058382E" w:rsidP="00A7443C">
      <w:pPr>
        <w:tabs>
          <w:tab w:val="left" w:pos="1984"/>
        </w:tabs>
        <w:ind w:left="1620"/>
        <w:rPr>
          <w:rFonts w:ascii="Book Antiqua" w:hAnsi="Book Antiqua" w:cs="Calibri"/>
          <w:szCs w:val="24"/>
          <w:lang w:val="es-PR"/>
        </w:rPr>
      </w:pPr>
      <w:r w:rsidRPr="006A1B5B">
        <w:rPr>
          <w:rFonts w:ascii="Book Antiqua" w:hAnsi="Book Antiqua" w:cs="Calibri"/>
          <w:szCs w:val="24"/>
          <w:lang w:val="es-PR"/>
        </w:rPr>
        <w:t> de Transición Voluntaria</w:t>
      </w:r>
      <w:r w:rsidRPr="006A1B5B">
        <w:rPr>
          <w:rFonts w:ascii="Book Antiqua" w:hAnsi="Book Antiqua" w:cs="Calibri"/>
          <w:szCs w:val="24"/>
          <w:lang w:val="es-PR"/>
        </w:rPr>
        <w:tab/>
      </w:r>
      <w:r w:rsidR="006A1B5B">
        <w:rPr>
          <w:rFonts w:ascii="Book Antiqua" w:hAnsi="Book Antiqua" w:cs="Calibri"/>
          <w:szCs w:val="24"/>
          <w:lang w:val="es-PR"/>
        </w:rPr>
        <w:tab/>
      </w:r>
      <w:r w:rsidR="00AF6193">
        <w:rPr>
          <w:rFonts w:ascii="Book Antiqua" w:hAnsi="Book Antiqua" w:cs="Calibri"/>
          <w:szCs w:val="24"/>
          <w:lang w:val="es-PR"/>
        </w:rPr>
        <w:tab/>
      </w:r>
      <w:r w:rsidRPr="006A1B5B">
        <w:rPr>
          <w:rFonts w:ascii="Book Antiqua" w:hAnsi="Book Antiqua" w:cs="Calibri"/>
          <w:szCs w:val="24"/>
          <w:lang w:val="es-PR"/>
        </w:rPr>
        <w:t>217,000  </w:t>
      </w:r>
    </w:p>
    <w:p w14:paraId="33AB2D85" w14:textId="77777777" w:rsidR="00A7443C" w:rsidRPr="006A1B5B" w:rsidRDefault="00A7443C" w:rsidP="00A7443C">
      <w:pPr>
        <w:tabs>
          <w:tab w:val="left" w:pos="1984"/>
        </w:tabs>
        <w:ind w:left="1620"/>
        <w:rPr>
          <w:rFonts w:ascii="Book Antiqua" w:hAnsi="Book Antiqua" w:cs="Calibri"/>
          <w:szCs w:val="24"/>
          <w:lang w:val="es-PR"/>
        </w:rPr>
      </w:pPr>
    </w:p>
    <w:p w14:paraId="2C8B1E44" w14:textId="754FB9B2" w:rsidR="0058382E" w:rsidRPr="0058382E" w:rsidRDefault="0058382E" w:rsidP="00BF7CBF">
      <w:pPr>
        <w:pStyle w:val="ListParagraph"/>
        <w:numPr>
          <w:ilvl w:val="3"/>
          <w:numId w:val="1222"/>
        </w:numPr>
        <w:tabs>
          <w:tab w:val="left" w:pos="1984"/>
        </w:tabs>
        <w:spacing w:after="360"/>
        <w:ind w:left="720" w:hanging="720"/>
        <w:contextualSpacing w:val="0"/>
        <w:rPr>
          <w:rFonts w:ascii="Book Antiqua" w:hAnsi="Book Antiqua" w:cs="Calibri"/>
          <w:szCs w:val="24"/>
          <w:lang w:val="es-PR"/>
        </w:rPr>
      </w:pPr>
      <w:r w:rsidRPr="0058382E">
        <w:rPr>
          <w:rFonts w:ascii="Book Antiqua" w:hAnsi="Book Antiqua" w:cs="Calibri"/>
          <w:szCs w:val="24"/>
          <w:lang w:val="es-PR"/>
        </w:rPr>
        <w:t>Pagos al “</w:t>
      </w:r>
      <w:proofErr w:type="spellStart"/>
      <w:r w:rsidRPr="0058382E">
        <w:rPr>
          <w:rFonts w:ascii="Book Antiqua" w:hAnsi="Book Antiqua" w:cs="Calibri"/>
          <w:szCs w:val="24"/>
          <w:lang w:val="es-PR"/>
        </w:rPr>
        <w:t>Paygo</w:t>
      </w:r>
      <w:proofErr w:type="spellEnd"/>
      <w:r w:rsidRPr="0058382E">
        <w:rPr>
          <w:rFonts w:ascii="Book Antiqua" w:hAnsi="Book Antiqua" w:cs="Calibri"/>
          <w:szCs w:val="24"/>
          <w:lang w:val="es-PR"/>
        </w:rPr>
        <w:t>”</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5,299,000 </w:t>
      </w:r>
    </w:p>
    <w:p w14:paraId="7014DB56" w14:textId="0EF20B68" w:rsidR="0058382E" w:rsidRPr="0058382E" w:rsidRDefault="0058382E" w:rsidP="00BF7CBF">
      <w:pPr>
        <w:pStyle w:val="ListParagraph"/>
        <w:numPr>
          <w:ilvl w:val="3"/>
          <w:numId w:val="1222"/>
        </w:numPr>
        <w:tabs>
          <w:tab w:val="left" w:pos="1984"/>
        </w:tabs>
        <w:spacing w:after="360"/>
        <w:ind w:left="720" w:hanging="720"/>
        <w:contextualSpacing w:val="0"/>
        <w:rPr>
          <w:rFonts w:ascii="Book Antiqua" w:hAnsi="Book Antiqua" w:cs="Calibri"/>
          <w:szCs w:val="24"/>
          <w:lang w:val="es-PR"/>
        </w:rPr>
      </w:pPr>
      <w:r w:rsidRPr="0058382E">
        <w:rPr>
          <w:rFonts w:ascii="Book Antiqua" w:hAnsi="Book Antiqua" w:cs="Calibri"/>
          <w:szCs w:val="24"/>
          <w:lang w:val="es-PR"/>
        </w:rPr>
        <w:t>Facilidades y pagos por servicios públicos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10,000 </w:t>
      </w:r>
    </w:p>
    <w:p w14:paraId="6B2F5AC4" w14:textId="77777777" w:rsidR="0058382E" w:rsidRPr="0058382E" w:rsidRDefault="0058382E" w:rsidP="00A7443C">
      <w:pPr>
        <w:pStyle w:val="ListParagraph"/>
        <w:numPr>
          <w:ilvl w:val="4"/>
          <w:numId w:val="1224"/>
        </w:numPr>
        <w:tabs>
          <w:tab w:val="left" w:pos="1984"/>
        </w:tabs>
        <w:ind w:hanging="1350"/>
        <w:contextualSpacing w:val="0"/>
        <w:rPr>
          <w:rFonts w:ascii="Book Antiqua" w:hAnsi="Book Antiqua" w:cs="Calibri"/>
          <w:szCs w:val="24"/>
          <w:lang w:val="es-PR"/>
        </w:rPr>
      </w:pPr>
      <w:r w:rsidRPr="0058382E">
        <w:rPr>
          <w:rFonts w:ascii="Book Antiqua" w:hAnsi="Book Antiqua" w:cs="Calibri"/>
          <w:szCs w:val="24"/>
          <w:lang w:val="es-PR"/>
        </w:rPr>
        <w:t>Para el pago de combustibles y  </w:t>
      </w:r>
    </w:p>
    <w:p w14:paraId="12B9FA08" w14:textId="63D5FDA9" w:rsidR="0058382E" w:rsidRDefault="006A1B5B" w:rsidP="00A7443C">
      <w:pPr>
        <w:tabs>
          <w:tab w:val="left" w:pos="1984"/>
        </w:tabs>
        <w:ind w:left="1530"/>
        <w:rPr>
          <w:rFonts w:ascii="Book Antiqua" w:hAnsi="Book Antiqua" w:cs="Calibri"/>
          <w:szCs w:val="24"/>
          <w:lang w:val="es-PR"/>
        </w:rPr>
      </w:pPr>
      <w:r>
        <w:rPr>
          <w:rFonts w:ascii="Book Antiqua" w:hAnsi="Book Antiqua" w:cs="Calibri"/>
          <w:szCs w:val="24"/>
          <w:lang w:val="es-PR"/>
        </w:rPr>
        <w:t xml:space="preserve">    </w:t>
      </w:r>
      <w:r w:rsidR="0058382E" w:rsidRPr="006A1B5B">
        <w:rPr>
          <w:rFonts w:ascii="Book Antiqua" w:hAnsi="Book Antiqua" w:cs="Calibri"/>
          <w:szCs w:val="24"/>
          <w:lang w:val="es-PR"/>
        </w:rPr>
        <w:t>lubricantes a ASG</w:t>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t>10,000</w:t>
      </w:r>
      <w:r w:rsidR="0058382E" w:rsidRPr="006A1B5B">
        <w:rPr>
          <w:rFonts w:ascii="Book Antiqua" w:hAnsi="Book Antiqua" w:cs="Calibri"/>
          <w:szCs w:val="24"/>
          <w:lang w:val="es-PR"/>
        </w:rPr>
        <w:tab/>
        <w:t> </w:t>
      </w:r>
    </w:p>
    <w:p w14:paraId="06615FB1" w14:textId="77777777" w:rsidR="00A7443C" w:rsidRPr="006A1B5B" w:rsidRDefault="00A7443C" w:rsidP="00A7443C">
      <w:pPr>
        <w:tabs>
          <w:tab w:val="left" w:pos="1984"/>
        </w:tabs>
        <w:ind w:left="1530"/>
        <w:rPr>
          <w:rFonts w:ascii="Book Antiqua" w:hAnsi="Book Antiqua" w:cs="Calibri"/>
          <w:szCs w:val="24"/>
          <w:lang w:val="es-PR"/>
        </w:rPr>
      </w:pPr>
    </w:p>
    <w:p w14:paraId="03B9BCE2" w14:textId="77777777" w:rsidR="0058382E" w:rsidRPr="0058382E" w:rsidRDefault="0058382E" w:rsidP="00BF7CBF">
      <w:pPr>
        <w:pStyle w:val="ListParagraph"/>
        <w:numPr>
          <w:ilvl w:val="3"/>
          <w:numId w:val="1222"/>
        </w:numPr>
        <w:tabs>
          <w:tab w:val="left" w:pos="1984"/>
        </w:tabs>
        <w:spacing w:after="360"/>
        <w:ind w:left="720" w:hanging="720"/>
        <w:contextualSpacing w:val="0"/>
        <w:rPr>
          <w:rFonts w:ascii="Book Antiqua" w:hAnsi="Book Antiqua" w:cs="Calibri"/>
          <w:szCs w:val="24"/>
          <w:lang w:val="es-PR"/>
        </w:rPr>
      </w:pPr>
      <w:r w:rsidRPr="0058382E">
        <w:rPr>
          <w:rFonts w:ascii="Book Antiqua" w:hAnsi="Book Antiqua" w:cs="Calibri"/>
          <w:szCs w:val="24"/>
          <w:lang w:val="es-PR"/>
        </w:rPr>
        <w:t>Servicios comprados</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proofErr w:type="gramStart"/>
      <w:r w:rsidRPr="0058382E">
        <w:rPr>
          <w:rFonts w:ascii="Book Antiqua" w:hAnsi="Book Antiqua" w:cs="Calibri"/>
          <w:szCs w:val="24"/>
          <w:lang w:val="es-PR"/>
        </w:rPr>
        <w:tab/>
        <w:t xml:space="preserve">  </w:t>
      </w:r>
      <w:r w:rsidRPr="0058382E">
        <w:rPr>
          <w:rFonts w:ascii="Book Antiqua" w:hAnsi="Book Antiqua" w:cs="Calibri"/>
          <w:szCs w:val="24"/>
          <w:lang w:val="es-PR"/>
        </w:rPr>
        <w:tab/>
      </w:r>
      <w:proofErr w:type="gramEnd"/>
      <w:r w:rsidRPr="0058382E">
        <w:rPr>
          <w:rFonts w:ascii="Book Antiqua" w:hAnsi="Book Antiqua" w:cs="Calibri"/>
          <w:szCs w:val="24"/>
          <w:lang w:val="es-PR"/>
        </w:rPr>
        <w:t xml:space="preserve">  </w:t>
      </w:r>
      <w:r w:rsidRPr="0058382E">
        <w:rPr>
          <w:rFonts w:ascii="Book Antiqua" w:hAnsi="Book Antiqua" w:cs="Calibri"/>
          <w:szCs w:val="24"/>
          <w:lang w:val="es-PR"/>
        </w:rPr>
        <w:tab/>
        <w:t>          168,000 </w:t>
      </w:r>
    </w:p>
    <w:p w14:paraId="078FD185" w14:textId="77777777" w:rsidR="0058382E" w:rsidRPr="0058382E" w:rsidRDefault="0058382E" w:rsidP="00BF7CBF">
      <w:pPr>
        <w:pStyle w:val="ListParagraph"/>
        <w:numPr>
          <w:ilvl w:val="4"/>
          <w:numId w:val="1225"/>
        </w:numPr>
        <w:tabs>
          <w:tab w:val="left" w:pos="1984"/>
        </w:tabs>
        <w:spacing w:after="360"/>
        <w:ind w:hanging="1260"/>
        <w:contextualSpacing w:val="0"/>
        <w:rPr>
          <w:rFonts w:ascii="Book Antiqua" w:hAnsi="Book Antiqua" w:cs="Calibri"/>
          <w:szCs w:val="24"/>
          <w:lang w:val="es-PR"/>
        </w:rPr>
      </w:pPr>
      <w:r w:rsidRPr="0058382E">
        <w:rPr>
          <w:rFonts w:ascii="Book Antiqua" w:hAnsi="Book Antiqua" w:cs="Calibri"/>
          <w:szCs w:val="24"/>
          <w:lang w:val="es-PR"/>
        </w:rPr>
        <w:t xml:space="preserve">Arrendamientos (excluyendo </w:t>
      </w:r>
      <w:proofErr w:type="gramStart"/>
      <w:r w:rsidRPr="0058382E">
        <w:rPr>
          <w:rFonts w:ascii="Book Antiqua" w:hAnsi="Book Antiqua" w:cs="Calibri"/>
          <w:szCs w:val="24"/>
          <w:lang w:val="es-PR"/>
        </w:rPr>
        <w:t>AEP)   </w:t>
      </w:r>
      <w:proofErr w:type="gramEnd"/>
      <w:r w:rsidRPr="0058382E">
        <w:rPr>
          <w:rFonts w:ascii="Book Antiqua" w:hAnsi="Book Antiqua" w:cs="Calibri"/>
          <w:szCs w:val="24"/>
          <w:lang w:val="es-PR"/>
        </w:rPr>
        <w:t>          10,000     </w:t>
      </w:r>
    </w:p>
    <w:p w14:paraId="33657D43" w14:textId="146F086F" w:rsidR="0058382E" w:rsidRPr="0058382E" w:rsidRDefault="0058382E" w:rsidP="00BF7CBF">
      <w:pPr>
        <w:pStyle w:val="ListParagraph"/>
        <w:numPr>
          <w:ilvl w:val="4"/>
          <w:numId w:val="1225"/>
        </w:numPr>
        <w:tabs>
          <w:tab w:val="left" w:pos="1984"/>
        </w:tabs>
        <w:spacing w:after="360"/>
        <w:ind w:hanging="1170"/>
        <w:contextualSpacing w:val="0"/>
        <w:rPr>
          <w:rFonts w:ascii="Book Antiqua" w:hAnsi="Book Antiqua" w:cs="Calibri"/>
          <w:szCs w:val="24"/>
          <w:lang w:val="es-PR"/>
        </w:rPr>
      </w:pPr>
      <w:r w:rsidRPr="0058382E">
        <w:rPr>
          <w:rFonts w:ascii="Book Antiqua" w:hAnsi="Book Antiqua" w:cs="Calibri"/>
          <w:szCs w:val="24"/>
          <w:lang w:val="es-PR"/>
        </w:rPr>
        <w:t>Reparaciones y mantenimientos</w:t>
      </w:r>
      <w:r w:rsidRPr="0058382E">
        <w:rPr>
          <w:rFonts w:ascii="Book Antiqua" w:hAnsi="Book Antiqua" w:cs="Calibri"/>
          <w:szCs w:val="24"/>
          <w:lang w:val="es-PR"/>
        </w:rPr>
        <w:tab/>
        <w:t>             40,000 </w:t>
      </w:r>
    </w:p>
    <w:p w14:paraId="578331AE" w14:textId="77777777" w:rsidR="0058382E" w:rsidRPr="0058382E" w:rsidRDefault="0058382E" w:rsidP="00BF7CBF">
      <w:pPr>
        <w:pStyle w:val="ListParagraph"/>
        <w:numPr>
          <w:ilvl w:val="4"/>
          <w:numId w:val="1225"/>
        </w:numPr>
        <w:tabs>
          <w:tab w:val="left" w:pos="1984"/>
        </w:tabs>
        <w:spacing w:after="360"/>
        <w:ind w:hanging="1170"/>
        <w:contextualSpacing w:val="0"/>
        <w:rPr>
          <w:rFonts w:ascii="Book Antiqua" w:hAnsi="Book Antiqua" w:cs="Calibri"/>
          <w:szCs w:val="24"/>
          <w:lang w:val="es-PR"/>
        </w:rPr>
      </w:pPr>
      <w:r w:rsidRPr="0058382E">
        <w:rPr>
          <w:rFonts w:ascii="Book Antiqua" w:hAnsi="Book Antiqua" w:cs="Calibri"/>
          <w:szCs w:val="24"/>
          <w:lang w:val="es-PR"/>
        </w:rPr>
        <w:t xml:space="preserve">Otros servicios comprados    </w:t>
      </w:r>
      <w:r w:rsidRPr="0058382E">
        <w:rPr>
          <w:rFonts w:ascii="Book Antiqua" w:hAnsi="Book Antiqua" w:cs="Calibri"/>
          <w:szCs w:val="24"/>
          <w:lang w:val="es-PR"/>
        </w:rPr>
        <w:tab/>
      </w:r>
      <w:r w:rsidRPr="0058382E">
        <w:rPr>
          <w:rFonts w:ascii="Book Antiqua" w:hAnsi="Book Antiqua" w:cs="Calibri"/>
          <w:szCs w:val="24"/>
          <w:lang w:val="es-PR"/>
        </w:rPr>
        <w:tab/>
        <w:t>118,000 </w:t>
      </w:r>
    </w:p>
    <w:p w14:paraId="5F15BED8" w14:textId="605FA415" w:rsidR="0058382E" w:rsidRPr="0058382E" w:rsidRDefault="0058382E" w:rsidP="00BF7CBF">
      <w:pPr>
        <w:pStyle w:val="ListParagraph"/>
        <w:numPr>
          <w:ilvl w:val="3"/>
          <w:numId w:val="1222"/>
        </w:numPr>
        <w:tabs>
          <w:tab w:val="left" w:pos="1984"/>
        </w:tabs>
        <w:spacing w:after="360"/>
        <w:ind w:left="720" w:hanging="720"/>
        <w:contextualSpacing w:val="0"/>
        <w:rPr>
          <w:rFonts w:ascii="Book Antiqua" w:hAnsi="Book Antiqua" w:cs="Calibri"/>
          <w:szCs w:val="24"/>
          <w:lang w:val="es-PR"/>
        </w:rPr>
      </w:pPr>
      <w:r w:rsidRPr="0058382E">
        <w:rPr>
          <w:rFonts w:ascii="Book Antiqua" w:hAnsi="Book Antiqua" w:cs="Calibri"/>
          <w:szCs w:val="24"/>
          <w:lang w:val="es-PR"/>
        </w:rPr>
        <w:lastRenderedPageBreak/>
        <w:t>Otros gastos de funcionamiento</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t>           </w:t>
      </w:r>
      <w:r w:rsidR="006A1B5B">
        <w:rPr>
          <w:rFonts w:ascii="Book Antiqua" w:hAnsi="Book Antiqua" w:cs="Calibri"/>
          <w:szCs w:val="24"/>
          <w:lang w:val="es-PR"/>
        </w:rPr>
        <w:tab/>
      </w:r>
      <w:r w:rsidRPr="0058382E">
        <w:rPr>
          <w:rFonts w:ascii="Book Antiqua" w:hAnsi="Book Antiqua" w:cs="Calibri"/>
          <w:szCs w:val="24"/>
          <w:lang w:val="es-PR"/>
        </w:rPr>
        <w:t xml:space="preserve"> </w:t>
      </w:r>
      <w:r w:rsidR="006A1B5B">
        <w:rPr>
          <w:rFonts w:ascii="Book Antiqua" w:hAnsi="Book Antiqua" w:cs="Calibri"/>
          <w:szCs w:val="24"/>
          <w:lang w:val="es-PR"/>
        </w:rPr>
        <w:tab/>
      </w:r>
      <w:r w:rsidRPr="0058382E">
        <w:rPr>
          <w:rFonts w:ascii="Book Antiqua" w:hAnsi="Book Antiqua" w:cs="Calibri"/>
          <w:szCs w:val="24"/>
          <w:lang w:val="es-PR"/>
        </w:rPr>
        <w:t>73,000   </w:t>
      </w:r>
    </w:p>
    <w:p w14:paraId="60474E1E" w14:textId="711BE55F" w:rsidR="0058382E" w:rsidRPr="0058382E" w:rsidRDefault="0058382E" w:rsidP="00BF7CBF">
      <w:pPr>
        <w:pStyle w:val="ListParagraph"/>
        <w:numPr>
          <w:ilvl w:val="3"/>
          <w:numId w:val="1222"/>
        </w:numPr>
        <w:tabs>
          <w:tab w:val="left" w:pos="1984"/>
        </w:tabs>
        <w:spacing w:after="360"/>
        <w:ind w:left="720" w:hanging="720"/>
        <w:contextualSpacing w:val="0"/>
        <w:rPr>
          <w:rFonts w:ascii="Book Antiqua" w:hAnsi="Book Antiqua" w:cs="Calibri"/>
          <w:szCs w:val="24"/>
          <w:lang w:val="es-PR"/>
        </w:rPr>
      </w:pPr>
      <w:r w:rsidRPr="0058382E">
        <w:rPr>
          <w:rFonts w:ascii="Book Antiqua" w:hAnsi="Book Antiqua" w:cs="Calibri"/>
          <w:szCs w:val="24"/>
          <w:lang w:val="es-PR"/>
        </w:rPr>
        <w:t>Materiales y suministros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32,000 </w:t>
      </w:r>
    </w:p>
    <w:p w14:paraId="2A8CB316" w14:textId="7C96A00D" w:rsidR="0058382E" w:rsidRPr="0058382E" w:rsidRDefault="0058382E" w:rsidP="00BF7CBF">
      <w:pPr>
        <w:pStyle w:val="ListParagraph"/>
        <w:numPr>
          <w:ilvl w:val="3"/>
          <w:numId w:val="1222"/>
        </w:numPr>
        <w:tabs>
          <w:tab w:val="left" w:pos="1984"/>
        </w:tabs>
        <w:spacing w:after="360"/>
        <w:ind w:left="720" w:hanging="720"/>
        <w:contextualSpacing w:val="0"/>
        <w:rPr>
          <w:rFonts w:ascii="Book Antiqua" w:hAnsi="Book Antiqua" w:cs="Calibri"/>
          <w:szCs w:val="24"/>
          <w:lang w:val="es-PR"/>
        </w:rPr>
      </w:pPr>
      <w:r w:rsidRPr="0058382E">
        <w:rPr>
          <w:rFonts w:ascii="Book Antiqua" w:hAnsi="Book Antiqua" w:cs="Calibri"/>
          <w:szCs w:val="24"/>
          <w:lang w:val="es-PR"/>
        </w:rPr>
        <w:t xml:space="preserve">Aportaciones a entidades no gubernamentales </w:t>
      </w:r>
      <w:r w:rsidRPr="0058382E">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550,000 </w:t>
      </w:r>
    </w:p>
    <w:p w14:paraId="72BF12D4" w14:textId="77777777" w:rsidR="0058382E" w:rsidRPr="0058382E" w:rsidRDefault="0058382E" w:rsidP="00A7443C">
      <w:pPr>
        <w:pStyle w:val="ListParagraph"/>
        <w:numPr>
          <w:ilvl w:val="4"/>
          <w:numId w:val="1226"/>
        </w:numPr>
        <w:tabs>
          <w:tab w:val="left" w:pos="1984"/>
        </w:tabs>
        <w:ind w:hanging="1170"/>
        <w:contextualSpacing w:val="0"/>
        <w:rPr>
          <w:rFonts w:ascii="Book Antiqua" w:hAnsi="Book Antiqua" w:cs="Calibri"/>
          <w:szCs w:val="24"/>
          <w:lang w:val="es-PR"/>
        </w:rPr>
      </w:pPr>
      <w:r w:rsidRPr="0058382E">
        <w:rPr>
          <w:rFonts w:ascii="Book Antiqua" w:hAnsi="Book Antiqua" w:cs="Calibri"/>
          <w:szCs w:val="24"/>
          <w:lang w:val="es-PR"/>
        </w:rPr>
        <w:t>Aportación al Fideicomiso de Reserva  </w:t>
      </w:r>
    </w:p>
    <w:p w14:paraId="2AFECB0B" w14:textId="77777777" w:rsidR="00A7443C" w:rsidRDefault="0058382E" w:rsidP="00A7443C">
      <w:pPr>
        <w:tabs>
          <w:tab w:val="left" w:pos="1984"/>
        </w:tabs>
        <w:ind w:left="1710"/>
        <w:rPr>
          <w:rFonts w:ascii="Book Antiqua" w:hAnsi="Book Antiqua" w:cs="Calibri"/>
          <w:szCs w:val="24"/>
          <w:lang w:val="es-PR"/>
        </w:rPr>
      </w:pPr>
      <w:r w:rsidRPr="006A1B5B">
        <w:rPr>
          <w:rFonts w:ascii="Book Antiqua" w:hAnsi="Book Antiqua" w:cs="Calibri"/>
          <w:szCs w:val="24"/>
          <w:lang w:val="es-PR"/>
        </w:rPr>
        <w:t xml:space="preserve">de Pensiones Ley 80-2020                       </w:t>
      </w:r>
      <w:r w:rsidR="006A1B5B">
        <w:rPr>
          <w:rFonts w:ascii="Book Antiqua" w:hAnsi="Book Antiqua" w:cs="Calibri"/>
          <w:szCs w:val="24"/>
          <w:lang w:val="es-PR"/>
        </w:rPr>
        <w:t xml:space="preserve">            </w:t>
      </w:r>
      <w:r w:rsidRPr="006A1B5B">
        <w:rPr>
          <w:rFonts w:ascii="Book Antiqua" w:hAnsi="Book Antiqua" w:cs="Calibri"/>
          <w:szCs w:val="24"/>
          <w:lang w:val="es-PR"/>
        </w:rPr>
        <w:t>550,000</w:t>
      </w:r>
      <w:r w:rsidRPr="006A1B5B">
        <w:rPr>
          <w:rFonts w:ascii="Book Antiqua" w:hAnsi="Book Antiqua" w:cs="Calibri"/>
          <w:szCs w:val="24"/>
          <w:lang w:val="es-PR"/>
        </w:rPr>
        <w:tab/>
      </w:r>
    </w:p>
    <w:p w14:paraId="274245EE" w14:textId="63F78D90" w:rsidR="0058382E" w:rsidRPr="006A1B5B" w:rsidRDefault="0058382E" w:rsidP="00A7443C">
      <w:pPr>
        <w:tabs>
          <w:tab w:val="left" w:pos="1984"/>
        </w:tabs>
        <w:ind w:left="1710"/>
        <w:rPr>
          <w:rFonts w:ascii="Book Antiqua" w:hAnsi="Book Antiqua" w:cs="Calibri"/>
          <w:szCs w:val="24"/>
          <w:lang w:val="es-PR"/>
        </w:rPr>
      </w:pPr>
      <w:r w:rsidRPr="006A1B5B">
        <w:rPr>
          <w:rFonts w:ascii="Book Antiqua" w:hAnsi="Book Antiqua" w:cs="Calibri"/>
          <w:szCs w:val="24"/>
          <w:lang w:val="es-PR"/>
        </w:rPr>
        <w:t> </w:t>
      </w:r>
    </w:p>
    <w:p w14:paraId="34817921" w14:textId="074C991D" w:rsidR="0058382E" w:rsidRPr="00120B55" w:rsidRDefault="0058382E" w:rsidP="00BF7CBF">
      <w:pPr>
        <w:tabs>
          <w:tab w:val="left" w:pos="1984"/>
        </w:tabs>
        <w:spacing w:after="360"/>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de la Junta </w:t>
      </w:r>
      <w:proofErr w:type="spellStart"/>
      <w:r w:rsidRPr="00120B55">
        <w:rPr>
          <w:rFonts w:ascii="Book Antiqua" w:hAnsi="Book Antiqua" w:cs="Calibri"/>
          <w:szCs w:val="24"/>
          <w:lang w:val="es-PR"/>
        </w:rPr>
        <w:t>Reglamentadora</w:t>
      </w:r>
      <w:proofErr w:type="spellEnd"/>
      <w:r w:rsidRPr="00120B55">
        <w:rPr>
          <w:rFonts w:ascii="Book Antiqua" w:hAnsi="Book Antiqua" w:cs="Calibri"/>
          <w:szCs w:val="24"/>
          <w:lang w:val="es-PR"/>
        </w:rPr>
        <w:t xml:space="preserve"> de Servicio Público</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0173BB">
        <w:rPr>
          <w:rFonts w:ascii="Book Antiqua" w:hAnsi="Book Antiqua" w:cs="Calibri"/>
          <w:szCs w:val="24"/>
          <w:lang w:val="es-PR"/>
        </w:rPr>
        <w:tab/>
      </w:r>
      <w:r w:rsidR="000173BB">
        <w:rPr>
          <w:rFonts w:ascii="Book Antiqua" w:hAnsi="Book Antiqua" w:cs="Calibri"/>
          <w:szCs w:val="24"/>
          <w:lang w:val="es-PR"/>
        </w:rPr>
        <w:tab/>
      </w:r>
      <w:r w:rsidRPr="000173BB">
        <w:rPr>
          <w:rFonts w:ascii="Book Antiqua" w:hAnsi="Book Antiqua" w:cs="Calibri"/>
          <w:szCs w:val="24"/>
          <w:u w:val="single"/>
          <w:lang w:val="es-PR"/>
        </w:rPr>
        <w:t>8,172,000</w:t>
      </w:r>
      <w:r w:rsidRPr="00120B55">
        <w:rPr>
          <w:rFonts w:ascii="Book Antiqua" w:hAnsi="Book Antiqua" w:cs="Calibri"/>
          <w:szCs w:val="24"/>
          <w:lang w:val="es-PR"/>
        </w:rPr>
        <w:t>       </w:t>
      </w:r>
    </w:p>
    <w:p w14:paraId="6610AD45" w14:textId="7ABF236B" w:rsidR="0058382E" w:rsidRPr="00120B55" w:rsidRDefault="0058382E"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Subtotal de Comisión de Servicios Públicos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w:t>
      </w:r>
      <w:r w:rsidR="00AF6193">
        <w:rPr>
          <w:rFonts w:ascii="Book Antiqua" w:hAnsi="Book Antiqua" w:cs="Calibri"/>
          <w:szCs w:val="24"/>
          <w:lang w:val="es-PR"/>
        </w:rPr>
        <w:t xml:space="preserve">   </w:t>
      </w:r>
      <w:r w:rsidRPr="00120B55">
        <w:rPr>
          <w:rFonts w:ascii="Book Antiqua" w:hAnsi="Book Antiqua" w:cs="Calibri"/>
          <w:szCs w:val="24"/>
          <w:lang w:val="es-PR"/>
        </w:rPr>
        <w:t xml:space="preserve"> </w:t>
      </w:r>
      <w:r w:rsidRPr="00F0480C">
        <w:rPr>
          <w:rFonts w:ascii="Book Antiqua" w:hAnsi="Book Antiqua" w:cs="Calibri"/>
          <w:szCs w:val="24"/>
          <w:u w:val="single"/>
          <w:lang w:val="es-PR"/>
        </w:rPr>
        <w:t>8,172,000</w:t>
      </w:r>
      <w:r w:rsidRPr="00120B55">
        <w:rPr>
          <w:rFonts w:ascii="Book Antiqua" w:hAnsi="Book Antiqua" w:cs="Calibri"/>
          <w:szCs w:val="24"/>
          <w:lang w:val="es-PR"/>
        </w:rPr>
        <w:t> </w:t>
      </w:r>
    </w:p>
    <w:p w14:paraId="31191A1F" w14:textId="09F94905" w:rsidR="004F3E10" w:rsidRPr="004F3E10" w:rsidRDefault="004F3E10" w:rsidP="00BF7CBF">
      <w:pPr>
        <w:pStyle w:val="ListParagraph"/>
        <w:numPr>
          <w:ilvl w:val="0"/>
          <w:numId w:val="707"/>
        </w:numPr>
        <w:tabs>
          <w:tab w:val="clear" w:pos="720"/>
          <w:tab w:val="left" w:pos="1984"/>
        </w:tabs>
        <w:spacing w:after="360"/>
        <w:ind w:firstLine="0"/>
        <w:contextualSpacing w:val="0"/>
        <w:rPr>
          <w:rFonts w:ascii="Book Antiqua" w:hAnsi="Book Antiqua" w:cs="Calibri"/>
          <w:szCs w:val="24"/>
          <w:lang w:val="es-PR"/>
        </w:rPr>
      </w:pPr>
      <w:r w:rsidRPr="004F3E10">
        <w:rPr>
          <w:rFonts w:ascii="Book Antiqua" w:hAnsi="Book Antiqua" w:cs="Calibri"/>
          <w:szCs w:val="24"/>
          <w:lang w:val="es-PR"/>
        </w:rPr>
        <w:t>Otros  </w:t>
      </w:r>
    </w:p>
    <w:p w14:paraId="2B0BE843" w14:textId="4DB34089" w:rsidR="004F3E10" w:rsidRPr="004F3E10" w:rsidRDefault="004F3E10" w:rsidP="00BF7CBF">
      <w:pPr>
        <w:pStyle w:val="ListParagraph"/>
        <w:numPr>
          <w:ilvl w:val="6"/>
          <w:numId w:val="1226"/>
        </w:numPr>
        <w:tabs>
          <w:tab w:val="left" w:pos="1984"/>
        </w:tabs>
        <w:spacing w:after="360"/>
        <w:ind w:left="90" w:hanging="270"/>
        <w:contextualSpacing w:val="0"/>
        <w:rPr>
          <w:rFonts w:ascii="Book Antiqua" w:hAnsi="Book Antiqua" w:cs="Calibri"/>
          <w:szCs w:val="24"/>
          <w:lang w:val="es-PR"/>
        </w:rPr>
      </w:pPr>
      <w:r w:rsidRPr="004F3E10">
        <w:rPr>
          <w:rFonts w:ascii="Book Antiqua" w:hAnsi="Book Antiqua" w:cs="Calibri"/>
          <w:szCs w:val="24"/>
          <w:lang w:val="es-PR"/>
        </w:rPr>
        <w:t>Junta de Supervisión y Administración Financiera </w:t>
      </w:r>
    </w:p>
    <w:p w14:paraId="02DA1362" w14:textId="5AC93BD5" w:rsidR="004F3E10" w:rsidRPr="004F3E10" w:rsidRDefault="004F3E10" w:rsidP="00BF7CBF">
      <w:pPr>
        <w:pStyle w:val="ListParagraph"/>
        <w:numPr>
          <w:ilvl w:val="3"/>
          <w:numId w:val="18"/>
        </w:numPr>
        <w:tabs>
          <w:tab w:val="left" w:pos="1984"/>
        </w:tabs>
        <w:spacing w:after="360"/>
        <w:contextualSpacing w:val="0"/>
        <w:rPr>
          <w:rFonts w:ascii="Book Antiqua" w:hAnsi="Book Antiqua" w:cs="Calibri"/>
          <w:szCs w:val="24"/>
          <w:lang w:val="es-PR"/>
        </w:rPr>
      </w:pPr>
      <w:r w:rsidRPr="004F3E10">
        <w:rPr>
          <w:rFonts w:ascii="Book Antiqua" w:hAnsi="Book Antiqua" w:cs="Calibri"/>
          <w:szCs w:val="24"/>
          <w:lang w:val="es-PR"/>
        </w:rPr>
        <w:t>Otros gastos de funcionamiento</w:t>
      </w:r>
      <w:r w:rsidRPr="004F3E10">
        <w:rPr>
          <w:rFonts w:ascii="Book Antiqua" w:hAnsi="Book Antiqua" w:cs="Calibri"/>
          <w:szCs w:val="24"/>
          <w:lang w:val="es-PR"/>
        </w:rPr>
        <w:tab/>
      </w:r>
      <w:r w:rsidRPr="004F3E10">
        <w:rPr>
          <w:rFonts w:ascii="Book Antiqua" w:hAnsi="Book Antiqua" w:cs="Calibri"/>
          <w:szCs w:val="24"/>
          <w:lang w:val="es-PR"/>
        </w:rPr>
        <w:tab/>
      </w:r>
      <w:r w:rsidR="006A1B5B">
        <w:rPr>
          <w:rFonts w:ascii="Book Antiqua" w:hAnsi="Book Antiqua" w:cs="Calibri"/>
          <w:szCs w:val="24"/>
          <w:lang w:val="es-PR"/>
        </w:rPr>
        <w:t xml:space="preserve">                  </w:t>
      </w:r>
      <w:r w:rsidRPr="004F3E10">
        <w:rPr>
          <w:rFonts w:ascii="Book Antiqua" w:hAnsi="Book Antiqua" w:cs="Calibri"/>
          <w:szCs w:val="24"/>
          <w:lang w:val="es-PR"/>
        </w:rPr>
        <w:t>59,323,000  </w:t>
      </w:r>
    </w:p>
    <w:p w14:paraId="03263D32" w14:textId="77777777" w:rsidR="004F3E10" w:rsidRPr="00120B55" w:rsidRDefault="004F3E10" w:rsidP="00BF7CBF">
      <w:pPr>
        <w:tabs>
          <w:tab w:val="left" w:pos="1984"/>
        </w:tabs>
        <w:spacing w:after="360"/>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Junta de Supervisión y Administración Financiera </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0173BB">
        <w:rPr>
          <w:rFonts w:ascii="Book Antiqua" w:hAnsi="Book Antiqua" w:cs="Calibri"/>
          <w:szCs w:val="24"/>
          <w:u w:val="single"/>
          <w:lang w:val="es-PR"/>
        </w:rPr>
        <w:t>59,323,000</w:t>
      </w:r>
      <w:r w:rsidRPr="003D16DE">
        <w:rPr>
          <w:rFonts w:ascii="Book Antiqua" w:hAnsi="Book Antiqua" w:cs="Calibri"/>
          <w:szCs w:val="24"/>
          <w:lang w:val="es-PR"/>
        </w:rPr>
        <w:t> </w:t>
      </w:r>
      <w:r w:rsidRPr="00120B55">
        <w:rPr>
          <w:rFonts w:ascii="Book Antiqua" w:hAnsi="Book Antiqua" w:cs="Calibri"/>
          <w:szCs w:val="24"/>
          <w:lang w:val="es-PR"/>
        </w:rPr>
        <w:t> </w:t>
      </w:r>
    </w:p>
    <w:p w14:paraId="6D06492E" w14:textId="0AD12FAB" w:rsidR="004F3E10" w:rsidRPr="00120B55" w:rsidRDefault="004F3E10" w:rsidP="00BF7CBF">
      <w:pPr>
        <w:tabs>
          <w:tab w:val="left" w:pos="1984"/>
        </w:tabs>
        <w:spacing w:after="360"/>
        <w:rPr>
          <w:rFonts w:ascii="Book Antiqua" w:hAnsi="Book Antiqua" w:cs="Calibri"/>
          <w:szCs w:val="24"/>
          <w:lang w:val="es-PR"/>
        </w:rPr>
      </w:pPr>
      <w:r w:rsidRPr="00120B55">
        <w:rPr>
          <w:rFonts w:ascii="Book Antiqua" w:hAnsi="Book Antiqua" w:cs="Calibri"/>
          <w:szCs w:val="24"/>
          <w:lang w:val="es-PR"/>
        </w:rPr>
        <w:t>Subtotal Otros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lang w:val="es-PR"/>
        </w:rPr>
        <w:tab/>
        <w:t xml:space="preserve">      </w:t>
      </w:r>
      <w:r w:rsidRPr="000173BB">
        <w:rPr>
          <w:rFonts w:ascii="Book Antiqua" w:hAnsi="Book Antiqua" w:cs="Calibri"/>
          <w:szCs w:val="24"/>
          <w:u w:val="single"/>
          <w:lang w:val="es-PR"/>
        </w:rPr>
        <w:t>59,323,000</w:t>
      </w:r>
      <w:r w:rsidRPr="00120B55">
        <w:rPr>
          <w:rFonts w:ascii="Book Antiqua" w:hAnsi="Book Antiqua" w:cs="Calibri"/>
          <w:szCs w:val="24"/>
          <w:lang w:val="es-PR"/>
        </w:rPr>
        <w:t>  </w:t>
      </w:r>
    </w:p>
    <w:p w14:paraId="4A8925CC" w14:textId="2B50829D" w:rsidR="00312B05" w:rsidRPr="00120B55" w:rsidRDefault="002C0E7B" w:rsidP="00BF7CBF">
      <w:pPr>
        <w:tabs>
          <w:tab w:val="left" w:pos="1984"/>
        </w:tabs>
        <w:spacing w:after="360"/>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FONDO GENERAL</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0173BB">
        <w:rPr>
          <w:rFonts w:ascii="Book Antiqua" w:hAnsi="Book Antiqua" w:cs="Calibri"/>
          <w:szCs w:val="24"/>
          <w:u w:val="single"/>
          <w:lang w:val="es-PR"/>
        </w:rPr>
        <w:t>13,095,315,000</w:t>
      </w:r>
      <w:r w:rsidRPr="00120B55">
        <w:rPr>
          <w:rFonts w:ascii="Book Antiqua" w:hAnsi="Book Antiqua" w:cs="Calibri"/>
          <w:szCs w:val="24"/>
          <w:lang w:val="es-PR"/>
        </w:rPr>
        <w:t> </w:t>
      </w:r>
    </w:p>
    <w:bookmarkEnd w:id="1"/>
    <w:p w14:paraId="1378A6D8" w14:textId="77777777" w:rsidR="002676C8" w:rsidRPr="003D16DE" w:rsidRDefault="00D556A9" w:rsidP="00BF7CBF">
      <w:pPr>
        <w:tabs>
          <w:tab w:val="left" w:pos="720"/>
        </w:tabs>
        <w:spacing w:after="360"/>
        <w:jc w:val="both"/>
        <w:rPr>
          <w:rFonts w:ascii="Book Antiqua" w:hAnsi="Book Antiqua" w:cs="Calibri"/>
          <w:bCs/>
          <w:szCs w:val="24"/>
          <w:lang w:val="es-PR"/>
        </w:rPr>
      </w:pPr>
      <w:r w:rsidRPr="00120B55">
        <w:rPr>
          <w:rFonts w:ascii="Book Antiqua" w:hAnsi="Book Antiqua"/>
          <w:szCs w:val="24"/>
          <w:lang w:val="es-PR"/>
        </w:rPr>
        <w:tab/>
      </w:r>
      <w:r w:rsidR="002676C8" w:rsidRPr="00120B55">
        <w:rPr>
          <w:rFonts w:ascii="Book Antiqua" w:hAnsi="Book Antiqua"/>
          <w:bCs/>
          <w:color w:val="000000"/>
          <w:szCs w:val="24"/>
          <w:lang w:val="es-PR"/>
        </w:rPr>
        <w:t>Sección 2. - 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5% establecida en la sección siguiente durante los primeros tres trimestres del AF2026.</w:t>
      </w:r>
    </w:p>
    <w:p w14:paraId="16A573F4" w14:textId="3F7F0490" w:rsidR="002676C8" w:rsidRPr="003D16DE" w:rsidRDefault="002676C8" w:rsidP="00BF7CBF">
      <w:pPr>
        <w:tabs>
          <w:tab w:val="left" w:pos="720"/>
        </w:tabs>
        <w:spacing w:after="360"/>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3. -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Oficina de Gerencia y Presupuesto ("OGP") podrá autorizar obligaciones y desembolsos de hasta el 95% de cada asignación destinada para obligaciones y desembolsos durante los tres primeros trimestres del AF2026.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retendrá el cinco por ciento (5.0%) restante de cada asignación hasta después del final del tercer trimestre del AF2026. El porcentaje retenido de cada asignación sólo se obligará y desembolsará durante el cuarto trimestre del AF2026 si (i) los primeros ocho </w:t>
      </w:r>
      <w:r w:rsidRPr="00120B55">
        <w:rPr>
          <w:rFonts w:ascii="Book Antiqua" w:hAnsi="Book Antiqua"/>
          <w:bCs/>
          <w:color w:val="000000"/>
          <w:szCs w:val="24"/>
          <w:lang w:val="es-PR"/>
        </w:rPr>
        <w:lastRenderedPageBreak/>
        <w:t>meses de ingresos reales del Fondo General reportados a la Junta de Supervisión alcanzan la proyección de ingresos del Plan Fiscal 2024 para dicho periodo,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no ocurren disminuciones sustanciales en los ingresos de fondos federales que afecten desembolsos recurrentes, y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xml:space="preserve">) </w:t>
      </w:r>
      <w:r w:rsidR="008651AD">
        <w:rPr>
          <w:rFonts w:ascii="Book Antiqua" w:hAnsi="Book Antiqua"/>
          <w:bCs/>
          <w:color w:val="000000"/>
          <w:szCs w:val="24"/>
          <w:lang w:val="es-PR"/>
        </w:rPr>
        <w:t xml:space="preserve">no ocurren aumentos sustanciales en los costos de Medicaid </w:t>
      </w:r>
      <w:r w:rsidR="00B67C28">
        <w:rPr>
          <w:rFonts w:ascii="Book Antiqua" w:hAnsi="Book Antiqua"/>
          <w:bCs/>
          <w:color w:val="000000"/>
          <w:szCs w:val="24"/>
          <w:lang w:val="es-PR"/>
        </w:rPr>
        <w:t>financiados por el Gobierno de Puerto Rico, y (</w:t>
      </w:r>
      <w:proofErr w:type="spellStart"/>
      <w:r w:rsidR="00B67C28">
        <w:rPr>
          <w:rFonts w:ascii="Book Antiqua" w:hAnsi="Book Antiqua"/>
          <w:bCs/>
          <w:color w:val="000000"/>
          <w:szCs w:val="24"/>
          <w:lang w:val="es-PR"/>
        </w:rPr>
        <w:t>iv</w:t>
      </w:r>
      <w:proofErr w:type="spellEnd"/>
      <w:r w:rsidR="00B67C28">
        <w:rPr>
          <w:rFonts w:ascii="Book Antiqua" w:hAnsi="Book Antiqua"/>
          <w:bCs/>
          <w:color w:val="000000"/>
          <w:szCs w:val="24"/>
          <w:lang w:val="es-PR"/>
        </w:rPr>
        <w:t xml:space="preserve">) </w:t>
      </w:r>
      <w:r w:rsidRPr="00120B55">
        <w:rPr>
          <w:rFonts w:ascii="Book Antiqua" w:hAnsi="Book Antiqua"/>
          <w:bCs/>
          <w:color w:val="000000"/>
          <w:szCs w:val="24"/>
          <w:lang w:val="es-PR"/>
        </w:rPr>
        <w:t xml:space="preserve">la Junta de Supervisión aprueba la obligación y el desembolso. Si se cumple el criterio (i) </w:t>
      </w:r>
      <w:proofErr w:type="gramStart"/>
      <w:r w:rsidRPr="00120B55">
        <w:rPr>
          <w:rFonts w:ascii="Book Antiqua" w:hAnsi="Book Antiqua"/>
          <w:bCs/>
          <w:color w:val="000000"/>
          <w:szCs w:val="24"/>
          <w:lang w:val="es-PR"/>
        </w:rPr>
        <w:t>arriba</w:t>
      </w:r>
      <w:proofErr w:type="gramEnd"/>
      <w:r w:rsidRPr="00120B55">
        <w:rPr>
          <w:rFonts w:ascii="Book Antiqua" w:hAnsi="Book Antiqua"/>
          <w:bCs/>
          <w:color w:val="000000"/>
          <w:szCs w:val="24"/>
          <w:lang w:val="es-PR"/>
        </w:rPr>
        <w:t xml:space="preserve"> pero los fondos federales que apoyan los servicios recurrentes disminuyen sustancialmente, </w:t>
      </w:r>
      <w:r w:rsidR="00B67C28">
        <w:rPr>
          <w:rFonts w:ascii="Book Antiqua" w:hAnsi="Book Antiqua"/>
          <w:bCs/>
          <w:color w:val="000000"/>
          <w:szCs w:val="24"/>
          <w:lang w:val="es-PR"/>
        </w:rPr>
        <w:t xml:space="preserve">o los costos de Medicaid financiados por el Gobierno de Puerto Rico aumentan sustancialmente, </w:t>
      </w:r>
      <w:r w:rsidRPr="00120B55">
        <w:rPr>
          <w:rFonts w:ascii="Book Antiqua" w:hAnsi="Book Antiqua"/>
          <w:bCs/>
          <w:color w:val="000000"/>
          <w:szCs w:val="24"/>
          <w:lang w:val="es-PR"/>
        </w:rPr>
        <w:t>el porcentaje retenido de cada asignación puede ser reutilizado, sujeto a la aprobación de la Junta de Supervisión, para apoyar los servicios recurrentes financiados con fondos federales</w:t>
      </w:r>
      <w:r w:rsidR="00B67C28">
        <w:rPr>
          <w:rFonts w:ascii="Book Antiqua" w:hAnsi="Book Antiqua"/>
          <w:bCs/>
          <w:color w:val="000000"/>
          <w:szCs w:val="24"/>
          <w:lang w:val="es-PR"/>
        </w:rPr>
        <w:t xml:space="preserve"> o incrementos en los costos de Medicaid</w:t>
      </w:r>
      <w:r w:rsidRPr="00120B55">
        <w:rPr>
          <w:rFonts w:ascii="Book Antiqua" w:hAnsi="Book Antiqua"/>
          <w:bCs/>
          <w:color w:val="000000"/>
          <w:szCs w:val="24"/>
          <w:lang w:val="es-PR"/>
        </w:rPr>
        <w:t xml:space="preserve">. Si los ingresos reales del Fondo General correspondientes a los ocho primeros meses del AF2026 no alcanzan la proyección de ingresos para ese periodo, el importe del porcentaje retenido de cada asignación que puede gravarse y desembolsarse se reducirá de forma proporcional conforme a la diferencia presupuestaria negativa entre los ingresos del Fondo General proyectados y los reales. No obstante, las asignaciones para el </w:t>
      </w:r>
      <w:proofErr w:type="spellStart"/>
      <w:r w:rsidRPr="00120B55">
        <w:rPr>
          <w:rFonts w:ascii="Book Antiqua" w:hAnsi="Book Antiqua"/>
          <w:bCs/>
          <w:color w:val="000000"/>
          <w:szCs w:val="24"/>
          <w:lang w:val="es-PR"/>
        </w:rPr>
        <w:t>PayGo</w:t>
      </w:r>
      <w:proofErr w:type="spellEnd"/>
      <w:r w:rsidRPr="00120B55">
        <w:rPr>
          <w:rFonts w:ascii="Book Antiqua" w:hAnsi="Book Antiqua"/>
          <w:bCs/>
          <w:color w:val="000000"/>
          <w:szCs w:val="24"/>
          <w:lang w:val="es-PR"/>
        </w:rPr>
        <w:t>, las cantidades correspondientes al Decreto de Consentimiento, las asignaciones 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Ley 106 al Retiro de la Policía, y las agencias que forman el grupo del Departamento de Seguridad Pública y el grupo de Salud, según definidos en el Plan Fiscal 2024, no estarán sujetos al requisito de retención del 5%.</w:t>
      </w:r>
    </w:p>
    <w:p w14:paraId="645E160E" w14:textId="439B2B70" w:rsidR="002676C8" w:rsidRPr="003D16DE" w:rsidRDefault="002676C8" w:rsidP="00BF7CBF">
      <w:pPr>
        <w:tabs>
          <w:tab w:val="left" w:pos="720"/>
        </w:tabs>
        <w:spacing w:after="360"/>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4. –Previo al 1 de enero de 2026, los fondos para metas sujetos a esta sección podrán liberarse, sujeto a aprobación de la Junta de Supervisión, solamente si el gobierno federal no ha realizado reducciones no planificadas superiores a $200 millones de dólares a los fondos federales que financian servicios</w:t>
      </w:r>
      <w:r w:rsidR="00B67C28">
        <w:rPr>
          <w:rFonts w:ascii="Book Antiqua" w:hAnsi="Book Antiqua"/>
          <w:bCs/>
          <w:color w:val="000000"/>
          <w:szCs w:val="24"/>
          <w:lang w:val="es-PR"/>
        </w:rPr>
        <w:t xml:space="preserve"> o los costos de Medicaid no han aumentado debido a negociaciones contractuales con las Organizaciones de Atención Médica Administrada</w:t>
      </w:r>
      <w:r w:rsidRPr="00120B55">
        <w:rPr>
          <w:rFonts w:ascii="Book Antiqua" w:hAnsi="Book Antiqua"/>
          <w:bCs/>
          <w:color w:val="000000"/>
          <w:szCs w:val="24"/>
          <w:lang w:val="es-PR"/>
        </w:rPr>
        <w:t>, y si el Gobierno ha identificado una fuente de financiación recurrente alterna para los servicios sujetos a cualquier reducción no planificada de los fondos federales o ha acordado un plan para ajustar los niveles de gasto presupuestario con el fin de mantener el nivel de gasto del Fondo General certificado. Los fondos para metas sujetos a esta sección podrán reasignarse si ocurre una reducción no planificada de más de $200 millones de dólares en los fondos federales para dichos servicios</w:t>
      </w:r>
      <w:r w:rsidR="00B67C28">
        <w:rPr>
          <w:rFonts w:ascii="Book Antiqua" w:hAnsi="Book Antiqua"/>
          <w:bCs/>
          <w:color w:val="000000"/>
          <w:szCs w:val="24"/>
          <w:lang w:val="es-PR"/>
        </w:rPr>
        <w:t xml:space="preserve"> o los costos de Medicaid aumentan debido a las negociaciones contractuales con las Organizaciones de Gestión de Servicios de Salud</w:t>
      </w:r>
      <w:r w:rsidRPr="00120B55">
        <w:rPr>
          <w:rFonts w:ascii="Book Antiqua" w:hAnsi="Book Antiqua"/>
          <w:bCs/>
          <w:color w:val="000000"/>
          <w:szCs w:val="24"/>
          <w:lang w:val="es-PR"/>
        </w:rPr>
        <w:t xml:space="preserve"> y el Gobierno no identifica un plan alterno aprobado o </w:t>
      </w:r>
      <w:r w:rsidRPr="00120B55">
        <w:rPr>
          <w:rFonts w:ascii="Book Antiqua" w:hAnsi="Book Antiqua"/>
          <w:bCs/>
          <w:color w:val="000000"/>
          <w:szCs w:val="24"/>
          <w:lang w:val="es-PR"/>
        </w:rPr>
        <w:lastRenderedPageBreak/>
        <w:t>una fuente de financiación aprobada para respaldar los servicios sujetos a la reducción no planificada de fondos federales.</w:t>
      </w:r>
    </w:p>
    <w:p w14:paraId="0880FCB1" w14:textId="77777777" w:rsidR="002676C8" w:rsidRPr="003D16DE" w:rsidRDefault="002676C8" w:rsidP="00BF7CBF">
      <w:pPr>
        <w:tabs>
          <w:tab w:val="left" w:pos="720"/>
        </w:tabs>
        <w:spacing w:after="360"/>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5. – No obstante cualquier disposición en contrario del Plan Fiscal 2024, cada una de las asignaciones enumeradas en el Presupuesto del Fondo General para el AF2026 bajo las siguientes fuentes de ingresos dependerán enteramente del nivel de ingresos recaudados de las mismas: (i) Asignación del IVU al FAM (excluyendo la Porción de Deuda);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Distribuciones de los recaudos del arbitrio a cigarrillos y ron; y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576AD177" w14:textId="77777777" w:rsidR="002676C8" w:rsidRPr="003D16DE" w:rsidRDefault="002676C8" w:rsidP="00BF7CBF">
      <w:pPr>
        <w:tabs>
          <w:tab w:val="left" w:pos="720"/>
        </w:tabs>
        <w:spacing w:after="360"/>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6. - En caso de que el Gobierno promulgue nuevas medidas de gasto (incluyendo medidas que reduzcan recaudos) que no prevean una fuente de ingresos específica y permanente o dependan de fuentes de financiamiento que no lleguen a materializarse, en violación al Plan Fiscal 2024, a menos y hasta que el Gobierno (i) modifique la ley para eliminar el mandato no financiado, 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identifique específicamente fuentes de financiamiento alternas, la Junta de Supervisión, a su discreción, y sin que se entienda como una limitación a sus derechos u otras acciones que pueda tomar, podrá adoptar un plan fiscal y un presupuesto revisados para disponer una reducción correspondiente en las asignaciones a una o más agencias gubernamentales para compensar déficit y balancear el presupuesto.</w:t>
      </w:r>
    </w:p>
    <w:p w14:paraId="37F2A0CA" w14:textId="77777777" w:rsidR="002676C8" w:rsidRPr="00120B55" w:rsidRDefault="002676C8" w:rsidP="00BF7CBF">
      <w:pPr>
        <w:tabs>
          <w:tab w:val="left" w:pos="720"/>
        </w:tabs>
        <w:spacing w:after="360"/>
        <w:jc w:val="both"/>
        <w:rPr>
          <w:rFonts w:ascii="Book Antiqua" w:hAnsi="Book Antiqua"/>
          <w:bCs/>
          <w:color w:val="000000"/>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7. – A más tardar 45 días después del cierre de cada trimestre del AF2026, el </w:t>
      </w:r>
      <w:proofErr w:type="gramStart"/>
      <w:r w:rsidRPr="00120B55">
        <w:rPr>
          <w:rFonts w:ascii="Book Antiqua" w:hAnsi="Book Antiqua"/>
          <w:bCs/>
          <w:color w:val="000000"/>
          <w:szCs w:val="24"/>
          <w:lang w:val="es-PR"/>
        </w:rPr>
        <w:t>Secretario</w:t>
      </w:r>
      <w:proofErr w:type="gramEnd"/>
      <w:r w:rsidRPr="00120B55">
        <w:rPr>
          <w:rFonts w:ascii="Book Antiqua" w:hAnsi="Book Antiqua"/>
          <w:bCs/>
          <w:color w:val="000000"/>
          <w:szCs w:val="24"/>
          <w:lang w:val="es-PR"/>
        </w:rPr>
        <w:t xml:space="preserve"> del Departamento de Hacienda revisará los ingresos netos proyectados del Fondo General para el AF2026 (la "Revisión Trimestral") y notificará la revisión al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r w:rsidRPr="00120B55">
        <w:rPr>
          <w:rFonts w:ascii="Book Antiqua" w:hAnsi="Book Antiqua"/>
          <w:bCs/>
          <w:color w:val="000000"/>
          <w:szCs w:val="24"/>
          <w:lang w:val="es-PR"/>
        </w:rPr>
        <w:tab/>
      </w:r>
    </w:p>
    <w:p w14:paraId="720F4810" w14:textId="77777777" w:rsidR="002676C8" w:rsidRPr="003D16DE" w:rsidRDefault="002676C8" w:rsidP="00BF7CBF">
      <w:pPr>
        <w:tabs>
          <w:tab w:val="left" w:pos="720"/>
        </w:tabs>
        <w:spacing w:after="360"/>
        <w:jc w:val="both"/>
        <w:rPr>
          <w:rFonts w:ascii="Book Antiqua" w:hAnsi="Book Antiqua" w:cs="Calibri"/>
          <w:bCs/>
          <w:szCs w:val="24"/>
          <w:lang w:val="es-PR"/>
        </w:rPr>
      </w:pPr>
      <w:r w:rsidRPr="00120B55">
        <w:rPr>
          <w:rFonts w:ascii="Book Antiqua" w:hAnsi="Book Antiqua"/>
          <w:bCs/>
          <w:color w:val="000000"/>
          <w:szCs w:val="24"/>
          <w:lang w:val="es-PR"/>
        </w:rPr>
        <w:tab/>
        <w:t>Sección 8. – Todas las asignaciones autorizadas en cualquier año fiscal anterior, incluidas las asignaciones sin un año fiscal específico, quedan eliminadas y ningún desembolso de fondos públicos podrá ampararse en dichas asignaciones, excepto los siguientes, las cuales el Plan Fiscal 2024 reasigna como asignaciones corrientes, sujetas a ajustes de la Junta de Supervisión en cualquier momento: (i) las asignaciones autorizadas en el año fiscal para llevar a cabo mejoras permanentes que hayan sido obligadas, contabilizadas y mantenidas en los libros, pero que no excedan dos años fiscales en los libros;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las asignaciones en el presupuesto certificado para equipo con ciclos de adquisición que se extiendan más allá del final del año fiscal, que estén obligadas en o </w:t>
      </w:r>
      <w:r w:rsidRPr="00120B55">
        <w:rPr>
          <w:rFonts w:ascii="Book Antiqua" w:hAnsi="Book Antiqua"/>
          <w:bCs/>
          <w:color w:val="000000"/>
          <w:szCs w:val="24"/>
          <w:lang w:val="es-PR"/>
        </w:rPr>
        <w:lastRenderedPageBreak/>
        <w:t>antes del 30 de junio de 2025;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la porción de las asignaciones autorizadas para el AF2025 que hayan sido obligadas el 30 de junio de 2025 o antes, que se mantendrá en los libros durante 60 días después de la terminación del AF2025 y después de esos 60 días no se girará ninguna cantidad contra dicha parte por ningún motivo;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todas las asignaciones  para la reserva de emergencia requerida en el Plan Fiscal 2024 (la "Reserva de Emergencia"); (v) la porción no comprometida de la asignación del Fondo Federal de Asistencia Pública (</w:t>
      </w:r>
      <w:proofErr w:type="spellStart"/>
      <w:r w:rsidRPr="00120B55">
        <w:rPr>
          <w:rFonts w:ascii="Book Antiqua" w:hAnsi="Book Antiqua"/>
          <w:bCs/>
          <w:color w:val="000000"/>
          <w:szCs w:val="24"/>
          <w:lang w:val="es-PR"/>
        </w:rPr>
        <w:t>Public</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Assistance</w:t>
      </w:r>
      <w:proofErr w:type="spellEnd"/>
      <w:r w:rsidRPr="00120B55">
        <w:rPr>
          <w:rFonts w:ascii="Book Antiqua" w:hAnsi="Book Antiqua"/>
          <w:bCs/>
          <w:color w:val="000000"/>
          <w:szCs w:val="24"/>
          <w:lang w:val="es-PR"/>
        </w:rPr>
        <w:t xml:space="preserve"> Federal </w:t>
      </w:r>
      <w:proofErr w:type="spellStart"/>
      <w:r w:rsidRPr="00120B55">
        <w:rPr>
          <w:rFonts w:ascii="Book Antiqua" w:hAnsi="Book Antiqua"/>
          <w:bCs/>
          <w:color w:val="000000"/>
          <w:szCs w:val="24"/>
          <w:lang w:val="es-PR"/>
        </w:rPr>
        <w:t>Fund</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Matching</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appropriation</w:t>
      </w:r>
      <w:proofErr w:type="spellEnd"/>
      <w:r w:rsidRPr="00120B55">
        <w:rPr>
          <w:rFonts w:ascii="Book Antiqua" w:hAnsi="Book Antiqua"/>
          <w:bCs/>
          <w:color w:val="000000"/>
          <w:szCs w:val="24"/>
          <w:lang w:val="es-PR"/>
        </w:rPr>
        <w:t>); (vi) las asignaciones no utilizadas para servicios de auditoría para la preparación de los estados financieros del Gobierno; (</w:t>
      </w:r>
      <w:proofErr w:type="spellStart"/>
      <w:r w:rsidRPr="00120B55">
        <w:rPr>
          <w:rFonts w:ascii="Book Antiqua" w:hAnsi="Book Antiqua"/>
          <w:bCs/>
          <w:color w:val="000000"/>
          <w:szCs w:val="24"/>
          <w:lang w:val="es-PR"/>
        </w:rPr>
        <w:t>vii</w:t>
      </w:r>
      <w:proofErr w:type="spellEnd"/>
      <w:r w:rsidRPr="00120B55">
        <w:rPr>
          <w:rFonts w:ascii="Book Antiqua" w:hAnsi="Book Antiqua"/>
          <w:bCs/>
          <w:color w:val="000000"/>
          <w:szCs w:val="24"/>
          <w:lang w:val="es-PR"/>
        </w:rPr>
        <w:t>) fondos no utilizados del Título III y de la Implementación del Plan y Gastos de Cumplimiento Legal y Regulatorio; (</w:t>
      </w:r>
      <w:proofErr w:type="spellStart"/>
      <w:r w:rsidRPr="00120B55">
        <w:rPr>
          <w:rFonts w:ascii="Book Antiqua" w:hAnsi="Book Antiqua"/>
          <w:bCs/>
          <w:color w:val="000000"/>
          <w:szCs w:val="24"/>
          <w:lang w:val="es-PR"/>
        </w:rPr>
        <w:t>viii</w:t>
      </w:r>
      <w:proofErr w:type="spellEnd"/>
      <w:r w:rsidRPr="00120B55">
        <w:rPr>
          <w:rFonts w:ascii="Book Antiqua" w:hAnsi="Book Antiqua"/>
          <w:bCs/>
          <w:color w:val="000000"/>
          <w:szCs w:val="24"/>
          <w:lang w:val="es-PR"/>
        </w:rPr>
        <w:t>) fondos no utilizados notificados del programa de Discapacidad Intelectual del Departamento de Salud; (</w:t>
      </w:r>
      <w:proofErr w:type="spellStart"/>
      <w:r w:rsidRPr="00120B55">
        <w:rPr>
          <w:rFonts w:ascii="Book Antiqua" w:hAnsi="Book Antiqua"/>
          <w:bCs/>
          <w:color w:val="000000"/>
          <w:szCs w:val="24"/>
          <w:lang w:val="es-PR"/>
        </w:rPr>
        <w:t>ix</w:t>
      </w:r>
      <w:proofErr w:type="spellEnd"/>
      <w:r w:rsidRPr="00120B55">
        <w:rPr>
          <w:rFonts w:ascii="Book Antiqua" w:hAnsi="Book Antiqua"/>
          <w:bCs/>
          <w:color w:val="000000"/>
          <w:szCs w:val="24"/>
          <w:lang w:val="es-PR"/>
        </w:rPr>
        <w:t>) fondos no utilizados comunicados del programa de menores del Departamento de Corrección y Rehabilitación (DCR),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w:t>
      </w:r>
      <w:proofErr w:type="spellStart"/>
      <w:r w:rsidRPr="00120B55">
        <w:rPr>
          <w:rFonts w:ascii="Book Antiqua" w:hAnsi="Book Antiqua"/>
          <w:bCs/>
          <w:color w:val="000000"/>
          <w:szCs w:val="24"/>
          <w:lang w:val="es-PR"/>
        </w:rPr>
        <w:t>xii</w:t>
      </w:r>
      <w:proofErr w:type="spellEnd"/>
      <w:r w:rsidRPr="00120B55">
        <w:rPr>
          <w:rFonts w:ascii="Book Antiqua" w:hAnsi="Book Antiqua"/>
          <w:bCs/>
          <w:color w:val="000000"/>
          <w:szCs w:val="24"/>
          <w:lang w:val="es-PR"/>
        </w:rPr>
        <w:t>) las asignaciones no utilizadas para la expansión de la infraestructura de banda ancha y el Fondo de Educación Técnica y Empresarial del Siglo XXI; (</w:t>
      </w:r>
      <w:proofErr w:type="spellStart"/>
      <w:r w:rsidRPr="00120B55">
        <w:rPr>
          <w:rFonts w:ascii="Book Antiqua" w:hAnsi="Book Antiqua"/>
          <w:bCs/>
          <w:color w:val="000000"/>
          <w:szCs w:val="24"/>
          <w:lang w:val="es-PR"/>
        </w:rPr>
        <w:t>xiii</w:t>
      </w:r>
      <w:proofErr w:type="spellEnd"/>
      <w:r w:rsidRPr="00120B55">
        <w:rPr>
          <w:rFonts w:ascii="Book Antiqua" w:hAnsi="Book Antiqua"/>
          <w:bCs/>
          <w:color w:val="000000"/>
          <w:szCs w:val="24"/>
          <w:lang w:val="es-PR"/>
        </w:rPr>
        <w:t>) las asignaciones no utilizadas para la dotación para becas y condonación de préstamos de los profesionales de la salud en zonas rurales; (</w:t>
      </w:r>
      <w:proofErr w:type="spellStart"/>
      <w:r w:rsidRPr="00120B55">
        <w:rPr>
          <w:rFonts w:ascii="Book Antiqua" w:hAnsi="Book Antiqua"/>
          <w:bCs/>
          <w:color w:val="000000"/>
          <w:szCs w:val="24"/>
          <w:lang w:val="es-PR"/>
        </w:rPr>
        <w:t>xiv</w:t>
      </w:r>
      <w:proofErr w:type="spellEnd"/>
      <w:r w:rsidRPr="00120B55">
        <w:rPr>
          <w:rFonts w:ascii="Book Antiqua" w:hAnsi="Book Antiqua"/>
          <w:bCs/>
          <w:color w:val="000000"/>
          <w:szCs w:val="24"/>
          <w:lang w:val="es-PR"/>
        </w:rPr>
        <w:t>) fondos no utilizados del Fondo General de las aportaciones al Sistema de Salud Universal (SSU); (</w:t>
      </w:r>
      <w:proofErr w:type="spellStart"/>
      <w:r w:rsidRPr="00120B55">
        <w:rPr>
          <w:rFonts w:ascii="Book Antiqua" w:hAnsi="Book Antiqua"/>
          <w:bCs/>
          <w:color w:val="000000"/>
          <w:szCs w:val="24"/>
          <w:lang w:val="es-PR"/>
        </w:rPr>
        <w:t>xv</w:t>
      </w:r>
      <w:proofErr w:type="spellEnd"/>
      <w:r w:rsidRPr="00120B55">
        <w:rPr>
          <w:rFonts w:ascii="Book Antiqua" w:hAnsi="Book Antiqua"/>
          <w:bCs/>
          <w:color w:val="000000"/>
          <w:szCs w:val="24"/>
          <w:lang w:val="es-PR"/>
        </w:rPr>
        <w:t>) asignaciones no utilizadas para el Fondo de Desarrollo Municipal, el Fondo de Mejora Municipal y el Fondo de Redención Municipal bajo custodia de Hacienda; (</w:t>
      </w:r>
      <w:proofErr w:type="spellStart"/>
      <w:r w:rsidRPr="00120B55">
        <w:rPr>
          <w:rFonts w:ascii="Book Antiqua" w:hAnsi="Book Antiqua"/>
          <w:bCs/>
          <w:color w:val="000000"/>
          <w:szCs w:val="24"/>
          <w:lang w:val="es-PR"/>
        </w:rPr>
        <w:t>xvi</w:t>
      </w:r>
      <w:proofErr w:type="spellEnd"/>
      <w:r w:rsidRPr="00120B55">
        <w:rPr>
          <w:rFonts w:ascii="Book Antiqua" w:hAnsi="Book Antiqua"/>
          <w:bCs/>
          <w:color w:val="000000"/>
          <w:szCs w:val="24"/>
          <w:lang w:val="es-PR"/>
        </w:rPr>
        <w:t>)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2026; y (</w:t>
      </w:r>
      <w:proofErr w:type="spellStart"/>
      <w:r w:rsidRPr="00120B55">
        <w:rPr>
          <w:rFonts w:ascii="Book Antiqua" w:hAnsi="Book Antiqua"/>
          <w:bCs/>
          <w:color w:val="000000"/>
          <w:szCs w:val="24"/>
          <w:lang w:val="es-PR"/>
        </w:rPr>
        <w:t>xvii</w:t>
      </w:r>
      <w:proofErr w:type="spellEnd"/>
      <w:r w:rsidRPr="00120B55">
        <w:rPr>
          <w:rFonts w:ascii="Book Antiqua" w:hAnsi="Book Antiqua"/>
          <w:bCs/>
          <w:color w:val="000000"/>
          <w:szCs w:val="24"/>
          <w:lang w:val="es-PR"/>
        </w:rPr>
        <w:t>) fondos no utilizados de la Reforma del Negociado de la Policía, según certificado conjuntamente con el Departamento de Hacienda. Además, esta restricción sobre el uso de asignaciones de años fiscales anteriores no se aplicará a: (i) programas financiados total o parcialmente con fondos federales (dichos programas deben seguir el protocolo establecido para presentar formalmente solicitudes de extensión a la OGP);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órdenes del tribunal de distrito de los Estados Unidos con jurisdicción sobre todos los asuntos bajo el Título III de PROMESA; o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asuntos relacionados con cualquier decreto de consentimiento o mandato judicial, o una orden administrativa o acuerdo con una agencia federal, con respecto a programas federales.</w:t>
      </w:r>
    </w:p>
    <w:p w14:paraId="4F4C701E" w14:textId="77777777" w:rsidR="002676C8" w:rsidRPr="00120B55" w:rsidRDefault="002676C8" w:rsidP="00BF7CBF">
      <w:pPr>
        <w:spacing w:after="360"/>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9. – En o antes del 31 de julio de 2025, el </w:t>
      </w:r>
      <w:proofErr w:type="gramStart"/>
      <w:r w:rsidRPr="00120B55">
        <w:rPr>
          <w:rFonts w:ascii="Book Antiqua" w:hAnsi="Book Antiqua"/>
          <w:bCs/>
          <w:color w:val="000000"/>
          <w:szCs w:val="24"/>
          <w:lang w:val="es-PR"/>
        </w:rPr>
        <w:t>Secretario</w:t>
      </w:r>
      <w:proofErr w:type="gramEnd"/>
      <w:r w:rsidRPr="00120B55">
        <w:rPr>
          <w:rFonts w:ascii="Book Antiqua" w:hAnsi="Book Antiqua"/>
          <w:bCs/>
          <w:color w:val="000000"/>
          <w:szCs w:val="24"/>
          <w:lang w:val="es-PR"/>
        </w:rPr>
        <w:t xml:space="preserve"> del Departamento de Hacienda, el </w:t>
      </w:r>
      <w:proofErr w:type="gramStart"/>
      <w:r w:rsidRPr="00120B55">
        <w:rPr>
          <w:rFonts w:ascii="Book Antiqua" w:hAnsi="Book Antiqua"/>
          <w:bCs/>
          <w:color w:val="000000"/>
          <w:szCs w:val="24"/>
          <w:lang w:val="es-PR"/>
        </w:rPr>
        <w:t>Director Ejecutivo</w:t>
      </w:r>
      <w:proofErr w:type="gramEnd"/>
      <w:r w:rsidRPr="00120B55">
        <w:rPr>
          <w:rFonts w:ascii="Book Antiqua" w:hAnsi="Book Antiqua"/>
          <w:bCs/>
          <w:color w:val="000000"/>
          <w:szCs w:val="24"/>
          <w:lang w:val="es-PR"/>
        </w:rPr>
        <w:t xml:space="preserve"> de la AAFAF y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entregarán a la Junta de Supervisión, con copia a la Asamblea Legislativa, una certificación indicando las cuantías de las asignaciones no utilizadas en el AF2025 para todas las partidas enumeradas en la sección anterior. Si el Gobierno no presenta dicha certificación, la </w:t>
      </w:r>
      <w:r w:rsidRPr="00120B55">
        <w:rPr>
          <w:rFonts w:ascii="Book Antiqua" w:hAnsi="Book Antiqua"/>
          <w:bCs/>
          <w:color w:val="000000"/>
          <w:szCs w:val="24"/>
          <w:lang w:val="es-PR"/>
        </w:rPr>
        <w:lastRenderedPageBreak/>
        <w:t>cuantía de los fondos no utilizados en las Secciones 8(i) y 8(</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enumeradas en la sección anterior, no se trasladará al año fiscal siguiente. </w:t>
      </w:r>
    </w:p>
    <w:p w14:paraId="427614BA"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Sección 10. </w:t>
      </w:r>
      <w:r w:rsidRPr="00120B55">
        <w:rPr>
          <w:rFonts w:ascii="Book Antiqua" w:hAnsi="Book Antiqua"/>
          <w:bCs/>
          <w:color w:val="000000"/>
          <w:szCs w:val="24"/>
          <w:lang w:val="es-PR"/>
        </w:rPr>
        <w:softHyphen/>
        <w:t>– Por la presente se suspende toda facultad de la OGP, la AAFAF o el Departamento de Hacienda, incluyendo las facultades otorgadas bajo la Ley 230-1974, según enmendada, conocida como la "Ley de Contabilidad del Gobierno de Puerto Rico" (Ley 230), para autorizar la reprogramación o extensión de asignaciones de años fiscales anteriores.</w:t>
      </w:r>
    </w:p>
    <w:p w14:paraId="4705F7A4"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Sección 11. – Las asignaciones aprobadas en este presupuesto sólo podrán ser reprogramadas con la aprobación previa de la Junta de Supervisión. Para evitar dudas, esta prohibición incluye cualquier reprogramación de cualquier cuantía, partida o gasto dispuesto en este presupuesto, independientemente de que se trate de una reprogramación </w:t>
      </w:r>
      <w:proofErr w:type="spellStart"/>
      <w:r w:rsidRPr="00120B55">
        <w:rPr>
          <w:rFonts w:ascii="Book Antiqua" w:hAnsi="Book Antiqua"/>
          <w:bCs/>
          <w:color w:val="000000"/>
          <w:szCs w:val="24"/>
          <w:lang w:val="es-PR"/>
        </w:rPr>
        <w:t>intra-agencial</w:t>
      </w:r>
      <w:proofErr w:type="spellEnd"/>
      <w:r w:rsidRPr="00120B55">
        <w:rPr>
          <w:rFonts w:ascii="Book Antiqua" w:hAnsi="Book Antiqua"/>
          <w:bCs/>
          <w:color w:val="000000"/>
          <w:szCs w:val="24"/>
          <w:lang w:val="es-PR"/>
        </w:rPr>
        <w:t>.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4AFA20C6"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12. – La Gobernadora a través de su componente fiscal (Departamento de Hacienda, OGP y AAFAF) deberá someter a la Junta de Supervisión todos los requisitos de informes establecidos en el Apéndice II Anejo 54 del Plan Fiscal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por entidad gubernamental y concepto de gasto, la entidad gubernamental que recibió dicha cuantía y el concepto de gasto al que se aplicó.</w:t>
      </w:r>
    </w:p>
    <w:p w14:paraId="78C82FBB"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Además, la Gobernadora, a través de su componente fiscal (Departamento de Hacienda, OGP y AAFAF) someterá a la Junta de Supervisión un paquete de informes completo en un formato similar al requerido de conformidad con la Sección 203(a) de PROMESA para los siguientes programas especificados dentro de diferentes agencias: (i) Programa de Educación Especial del Departamento de Educación ("DEPR");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Programa de Remedio Provisional del DEPR;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Programa de Educación Ocupacional y Técnica del DEPR;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Programa del Hospital Universitario de Adultos del Departamento de Salud (“DS”); (v) Programa del Hospital Pediátrico Universitario del DS; (vi) Programa del Hospital Universitario de Bayamón del DS; (</w:t>
      </w:r>
      <w:proofErr w:type="spellStart"/>
      <w:r w:rsidRPr="00120B55">
        <w:rPr>
          <w:rFonts w:ascii="Book Antiqua" w:hAnsi="Book Antiqua"/>
          <w:bCs/>
          <w:color w:val="000000"/>
          <w:szCs w:val="24"/>
          <w:lang w:val="es-PR"/>
        </w:rPr>
        <w:t>vii</w:t>
      </w:r>
      <w:proofErr w:type="spellEnd"/>
      <w:r w:rsidRPr="00120B55">
        <w:rPr>
          <w:rFonts w:ascii="Book Antiqua" w:hAnsi="Book Antiqua"/>
          <w:bCs/>
          <w:color w:val="000000"/>
          <w:szCs w:val="24"/>
          <w:lang w:val="es-PR"/>
        </w:rPr>
        <w:t>) Programa de Discapacidad Intelectual del DS; (</w:t>
      </w:r>
      <w:proofErr w:type="spellStart"/>
      <w:r w:rsidRPr="00120B55">
        <w:rPr>
          <w:rFonts w:ascii="Book Antiqua" w:hAnsi="Book Antiqua"/>
          <w:bCs/>
          <w:color w:val="000000"/>
          <w:szCs w:val="24"/>
          <w:lang w:val="es-PR"/>
        </w:rPr>
        <w:t>viii</w:t>
      </w:r>
      <w:proofErr w:type="spellEnd"/>
      <w:r w:rsidRPr="00120B55">
        <w:rPr>
          <w:rFonts w:ascii="Book Antiqua" w:hAnsi="Book Antiqua"/>
          <w:bCs/>
          <w:color w:val="000000"/>
          <w:szCs w:val="24"/>
          <w:lang w:val="es-PR"/>
        </w:rPr>
        <w:t xml:space="preserve">) Programa del Hospital Psiquiátrico de Río Piedras </w:t>
      </w:r>
      <w:r w:rsidRPr="00120B55">
        <w:rPr>
          <w:rFonts w:ascii="Book Antiqua" w:hAnsi="Book Antiqua"/>
          <w:bCs/>
          <w:color w:val="000000"/>
          <w:szCs w:val="24"/>
          <w:lang w:val="es-PR"/>
        </w:rPr>
        <w:lastRenderedPageBreak/>
        <w:t>de la Administración de Servicios de Salud Mental y Contra la Adicción ("ASSMCA"); y (</w:t>
      </w:r>
      <w:proofErr w:type="spellStart"/>
      <w:r w:rsidRPr="00120B55">
        <w:rPr>
          <w:rFonts w:ascii="Book Antiqua" w:hAnsi="Book Antiqua"/>
          <w:bCs/>
          <w:color w:val="000000"/>
          <w:szCs w:val="24"/>
          <w:lang w:val="es-PR"/>
        </w:rPr>
        <w:t>ix</w:t>
      </w:r>
      <w:proofErr w:type="spellEnd"/>
      <w:r w:rsidRPr="00120B55">
        <w:rPr>
          <w:rFonts w:ascii="Book Antiqua" w:hAnsi="Book Antiqua"/>
          <w:bCs/>
          <w:color w:val="000000"/>
          <w:szCs w:val="24"/>
          <w:lang w:val="es-PR"/>
        </w:rPr>
        <w:t>) Programa de Menores del DCR. Los informes de los programas deberán incluir y detallar claramente el presupuesto a cifras reales a nivel de concepto, cualquier reprogramación de fondos dentro del programa y cualquier reprogramación de fondos hacia/desde otros programas o agencias.</w:t>
      </w:r>
    </w:p>
    <w:p w14:paraId="32DC170A"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406CA915"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La Gobernadora, a través de su componente fiscal (Departamento de Hacienda, OGP y AAFAF) someterá a la Junta de Supervisión un paquete de informes mensuales detallando todos los salarios y otros gastos de nómina del DEPR dentro de cuatro categorías: (i) Personal Administrativo Central;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Personal Administrativo Regional;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Personal de Apoyo Escolar Regional; y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Personal Escolar según establecido en esta resolución conjunta de presupuesto certificada para el AF2026.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239F6B4A" w14:textId="77777777" w:rsidR="002676C8" w:rsidRPr="00120B55" w:rsidRDefault="002676C8" w:rsidP="00BF7CBF">
      <w:pPr>
        <w:spacing w:after="360"/>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13. - </w:t>
      </w:r>
      <w:r w:rsidRPr="00120B55">
        <w:rPr>
          <w:rFonts w:ascii="Book Antiqua" w:hAnsi="Book Antiqua"/>
          <w:bCs/>
          <w:iCs/>
          <w:color w:val="000000"/>
          <w:szCs w:val="24"/>
          <w:lang w:val="es-PR"/>
        </w:rPr>
        <w:t xml:space="preserve">Para obtener mejor visibilidad en la ejecución del presupuesto, toda Corporación, Agencia o entidad Gubernamental que se encuentre fuera del sistema financiero centralizado del Departamento de Hacienda y que reciba asignación presupuestaria del Fondo General, incluyendo, pero sin limitarse a, aquellas entidades exentas de la ley orgánica de la OGP, Ley 147-1980, según enmendada, deberá enviar a la OGP informes 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AF2026, o según lo solicite la Junta de Supervisión, el </w:t>
      </w:r>
      <w:proofErr w:type="gramStart"/>
      <w:r w:rsidRPr="00120B55">
        <w:rPr>
          <w:rFonts w:ascii="Book Antiqua" w:hAnsi="Book Antiqua"/>
          <w:bCs/>
          <w:iCs/>
          <w:color w:val="000000"/>
          <w:szCs w:val="24"/>
          <w:lang w:val="es-PR"/>
        </w:rPr>
        <w:t>Director</w:t>
      </w:r>
      <w:proofErr w:type="gramEnd"/>
      <w:r w:rsidRPr="00120B55">
        <w:rPr>
          <w:rFonts w:ascii="Book Antiqua" w:hAnsi="Book Antiqua"/>
          <w:bCs/>
          <w:iCs/>
          <w:color w:val="000000"/>
          <w:szCs w:val="24"/>
          <w:lang w:val="es-PR"/>
        </w:rPr>
        <w:t xml:space="preserve"> de la OGP entregará dichos informes a la Junta de Supervisión.</w:t>
      </w:r>
    </w:p>
    <w:p w14:paraId="35E3B57F"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lastRenderedPageBreak/>
        <w:t xml:space="preserve">Sección 14. - Para garantizar el uso máximo y adecuado de los fondos federales, tales como, pero no limitados a, (i) </w:t>
      </w:r>
      <w:proofErr w:type="spellStart"/>
      <w:r w:rsidRPr="00120B55">
        <w:rPr>
          <w:rFonts w:ascii="Book Antiqua" w:hAnsi="Book Antiqua"/>
          <w:bCs/>
          <w:color w:val="000000"/>
          <w:szCs w:val="24"/>
          <w:lang w:val="es-PR"/>
        </w:rPr>
        <w:t>Disaster</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Relief</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Fund</w:t>
      </w:r>
      <w:proofErr w:type="spellEnd"/>
      <w:r w:rsidRPr="00120B55">
        <w:rPr>
          <w:rFonts w:ascii="Book Antiqua" w:hAnsi="Book Antiqua"/>
          <w:bCs/>
          <w:color w:val="000000"/>
          <w:szCs w:val="24"/>
          <w:lang w:val="es-PR"/>
        </w:rPr>
        <w:t xml:space="preserve"> ("DRF"),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Coronavirus Aid, </w:t>
      </w:r>
      <w:proofErr w:type="spellStart"/>
      <w:r w:rsidRPr="00120B55">
        <w:rPr>
          <w:rFonts w:ascii="Book Antiqua" w:hAnsi="Book Antiqua"/>
          <w:bCs/>
          <w:color w:val="000000"/>
          <w:szCs w:val="24"/>
          <w:lang w:val="es-PR"/>
        </w:rPr>
        <w:t>Relief</w:t>
      </w:r>
      <w:proofErr w:type="spellEnd"/>
      <w:r w:rsidRPr="00120B55">
        <w:rPr>
          <w:rFonts w:ascii="Book Antiqua" w:hAnsi="Book Antiqua"/>
          <w:bCs/>
          <w:color w:val="000000"/>
          <w:szCs w:val="24"/>
          <w:lang w:val="es-PR"/>
        </w:rPr>
        <w:t xml:space="preserve">, and </w:t>
      </w:r>
      <w:proofErr w:type="spellStart"/>
      <w:r w:rsidRPr="00120B55">
        <w:rPr>
          <w:rFonts w:ascii="Book Antiqua" w:hAnsi="Book Antiqua"/>
          <w:bCs/>
          <w:color w:val="000000"/>
          <w:szCs w:val="24"/>
          <w:lang w:val="es-PR"/>
        </w:rPr>
        <w:t>Economic</w:t>
      </w:r>
      <w:proofErr w:type="spellEnd"/>
      <w:r w:rsidRPr="00120B55">
        <w:rPr>
          <w:rFonts w:ascii="Book Antiqua" w:hAnsi="Book Antiqua"/>
          <w:bCs/>
          <w:color w:val="000000"/>
          <w:szCs w:val="24"/>
          <w:lang w:val="es-PR"/>
        </w:rPr>
        <w:t xml:space="preserve"> Security </w:t>
      </w:r>
      <w:proofErr w:type="spellStart"/>
      <w:r w:rsidRPr="00120B55">
        <w:rPr>
          <w:rFonts w:ascii="Book Antiqua" w:hAnsi="Book Antiqua"/>
          <w:bCs/>
          <w:color w:val="000000"/>
          <w:szCs w:val="24"/>
          <w:lang w:val="es-PR"/>
        </w:rPr>
        <w:t>Act</w:t>
      </w:r>
      <w:proofErr w:type="spellEnd"/>
      <w:r w:rsidRPr="00120B55">
        <w:rPr>
          <w:rFonts w:ascii="Book Antiqua" w:hAnsi="Book Antiqua"/>
          <w:bCs/>
          <w:color w:val="000000"/>
          <w:szCs w:val="24"/>
          <w:lang w:val="es-PR"/>
        </w:rPr>
        <w:t xml:space="preserve"> ("CARES"),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Ley de Respuesta al Coronavirus "</w:t>
      </w:r>
      <w:proofErr w:type="spellStart"/>
      <w:r w:rsidRPr="00120B55">
        <w:rPr>
          <w:rFonts w:ascii="Book Antiqua" w:hAnsi="Book Antiqua"/>
          <w:bCs/>
          <w:color w:val="000000"/>
          <w:szCs w:val="24"/>
          <w:lang w:val="es-PR"/>
        </w:rPr>
        <w:t>Families</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First</w:t>
      </w:r>
      <w:proofErr w:type="spellEnd"/>
      <w:r w:rsidRPr="00120B55">
        <w:rPr>
          <w:rFonts w:ascii="Book Antiqua" w:hAnsi="Book Antiqua"/>
          <w:bCs/>
          <w:color w:val="000000"/>
          <w:szCs w:val="24"/>
          <w:lang w:val="es-PR"/>
        </w:rPr>
        <w:t>" ("FFCRA"),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Ley de Asignaciones Suplementarias de Respuesta y Alivio al Coronavirus ("CRRSAA"), (v) y Plan de Rescate Americano ("ARPA"), la Gobernadora presentará un plan de trabajo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AAFAF) también presentará a la Junta de Supervisión cualquier informe que el Gobierno de Puerto Rico (i) proporcione al gobierno federal 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BB6AB24"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29D07466"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15. -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el Director de la OGP certificará a la Junta de Supervisión que no se ha obligado ninguna cantidad de (1) la Reserva de Emergencia y (2) los gastos de capital no asignados bajo custodia de la OGP, a menos que se autorice de acuerdo con la sección siguiente.</w:t>
      </w:r>
    </w:p>
    <w:p w14:paraId="3D0E2B52"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Sección 16. –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y  el fondo de incentivos económicos bajo las cuentas de custodia de la OGP y el Departamento de Hacienda, según se detalla en los presupuestos certificados para los años fiscales del 2020 al  2026, no podrán utilizarse para cubrir ninguna asignación o gasto sin la aprobación previa por escrito de la Junta de Supervisión. Si no se dispone de fondos </w:t>
      </w:r>
      <w:r w:rsidRPr="00120B55">
        <w:rPr>
          <w:rFonts w:ascii="Book Antiqua" w:hAnsi="Book Antiqua"/>
          <w:bCs/>
          <w:color w:val="000000"/>
          <w:szCs w:val="24"/>
          <w:lang w:val="es-PR"/>
        </w:rPr>
        <w:lastRenderedPageBreak/>
        <w:t xml:space="preserve">de la Agencia Federal para el Manejo de Emergencias ("FEMA") para gastos de capital, podrá solicitarse una transferencia de los gastos de capital no asignados. </w:t>
      </w:r>
    </w:p>
    <w:p w14:paraId="63A0C074"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17. - La Reserva de Emergencia tiene como objetivo agilizar las actividades de respuesta a las emergencias y, previa solicitud, proveer capital a las agencias del 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29040FEA"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w:t>
      </w:r>
      <w:proofErr w:type="spellStart"/>
      <w:r w:rsidRPr="00120B55">
        <w:rPr>
          <w:rFonts w:ascii="Book Antiqua" w:hAnsi="Book Antiqua"/>
          <w:bCs/>
          <w:color w:val="000000"/>
          <w:szCs w:val="24"/>
          <w:lang w:val="es-PR"/>
        </w:rPr>
        <w:t>Emergency</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Operations</w:t>
      </w:r>
      <w:proofErr w:type="spellEnd"/>
      <w:r w:rsidRPr="00120B55">
        <w:rPr>
          <w:rFonts w:ascii="Book Antiqua" w:hAnsi="Book Antiqua"/>
          <w:bCs/>
          <w:color w:val="000000"/>
          <w:szCs w:val="24"/>
          <w:lang w:val="es-PR"/>
        </w:rPr>
        <w:t xml:space="preserve"> Center ("WEBEOC"), así como la fecha proyectada de reembolso de los fondos;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las cantidades aprobadas por la Junta de Supervisión y desembolsadas al Gobierno se repondrán no más tarde del siguiente año fiscal; y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las agencias y municipios, receptores de los fondos estatales de reserva para emergencias, actualizarán trimestralmente a la OGP sobre el proceso de Asistencia Pública con FEMA.</w:t>
      </w:r>
    </w:p>
    <w:p w14:paraId="1BE33B75"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Estado Libre Asociado y los individuos no serán solicitantes elegibles para recibir adelantos a través del fondo de Reserva de Emergencia.</w:t>
      </w:r>
    </w:p>
    <w:p w14:paraId="776CBADD"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w:t>
      </w:r>
      <w:r w:rsidRPr="00120B55">
        <w:rPr>
          <w:rFonts w:ascii="Book Antiqua" w:hAnsi="Book Antiqua"/>
          <w:bCs/>
          <w:color w:val="000000"/>
          <w:szCs w:val="24"/>
          <w:lang w:val="es-PR"/>
        </w:rPr>
        <w:lastRenderedPageBreak/>
        <w:t xml:space="preserve">gobiernos municipales que recibieron fondos de la Reserva de Emergencia están obligados a presentar a la FEMA una Solicitud de Asistencia Pública ("RPA") y una Hoja de Trabajo del Proyecto (“Project </w:t>
      </w:r>
      <w:proofErr w:type="spellStart"/>
      <w:r w:rsidRPr="00120B55">
        <w:rPr>
          <w:rFonts w:ascii="Book Antiqua" w:hAnsi="Book Antiqua"/>
          <w:bCs/>
          <w:color w:val="000000"/>
          <w:szCs w:val="24"/>
          <w:lang w:val="es-PR"/>
        </w:rPr>
        <w:t>Worksheet</w:t>
      </w:r>
      <w:proofErr w:type="spellEnd"/>
      <w:r w:rsidRPr="00120B55">
        <w:rPr>
          <w:rFonts w:ascii="Book Antiqua" w:hAnsi="Book Antiqua"/>
          <w:bCs/>
          <w:color w:val="000000"/>
          <w:szCs w:val="24"/>
          <w:lang w:val="es-PR"/>
        </w:rPr>
        <w: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21499571"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18. – Los fondos de “</w:t>
      </w:r>
      <w:proofErr w:type="spellStart"/>
      <w:r w:rsidRPr="00120B55">
        <w:rPr>
          <w:rFonts w:ascii="Book Antiqua" w:hAnsi="Book Antiqua"/>
          <w:bCs/>
          <w:color w:val="000000"/>
          <w:szCs w:val="24"/>
          <w:lang w:val="es-PR"/>
        </w:rPr>
        <w:t>Cost</w:t>
      </w:r>
      <w:proofErr w:type="spellEnd"/>
      <w:r w:rsidRPr="00120B55">
        <w:rPr>
          <w:rFonts w:ascii="Book Antiqua" w:hAnsi="Book Antiqua"/>
          <w:bCs/>
          <w:color w:val="000000"/>
          <w:szCs w:val="24"/>
          <w:lang w:val="es-PR"/>
        </w:rPr>
        <w:t>-Share” están restringidos para su uso en proyectos/requisitos aprobados bajo los programas de Asistencia Individual, Asistencia Pública y Mitigación de Riesgos de FEMA. Los fondos de “</w:t>
      </w:r>
      <w:proofErr w:type="spellStart"/>
      <w:r w:rsidRPr="00120B55">
        <w:rPr>
          <w:rFonts w:ascii="Book Antiqua" w:hAnsi="Book Antiqua"/>
          <w:bCs/>
          <w:color w:val="000000"/>
          <w:szCs w:val="24"/>
          <w:lang w:val="es-PR"/>
        </w:rPr>
        <w:t>Cost</w:t>
      </w:r>
      <w:proofErr w:type="spellEnd"/>
      <w:r w:rsidRPr="00120B55">
        <w:rPr>
          <w:rFonts w:ascii="Book Antiqua" w:hAnsi="Book Antiqua"/>
          <w:bCs/>
          <w:color w:val="000000"/>
          <w:szCs w:val="24"/>
          <w:lang w:val="es-PR"/>
        </w:rPr>
        <w:t>-Share” no utilizados en 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1EF6CBEC"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19. –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verdes en las comunidades, materiales escolares y deportivos; entre otros, sujeto a la aprobación de una legislación que reestructure el modelo actual del impuesto al inventario. Los fondos reservados están destinados a ayudar a ciertos municipios afectados por los cambios legislativos al impuesto de inventario sobre la base de un umbral que será determinado por la Junta de Supervisión.</w:t>
      </w:r>
    </w:p>
    <w:p w14:paraId="7CF9D53A" w14:textId="77777777" w:rsidR="002676C8" w:rsidRPr="00120B55" w:rsidRDefault="002676C8" w:rsidP="00BF7CBF">
      <w:pPr>
        <w:widowControl w:val="0"/>
        <w:spacing w:after="360"/>
        <w:ind w:firstLine="540"/>
        <w:jc w:val="both"/>
        <w:rPr>
          <w:rFonts w:ascii="Book Antiqua" w:hAnsi="Book Antiqua"/>
          <w:bCs/>
          <w:color w:val="000000"/>
          <w:szCs w:val="24"/>
          <w:lang w:val="es-PR"/>
        </w:rPr>
      </w:pPr>
      <w:r w:rsidRPr="00120B55">
        <w:rPr>
          <w:rFonts w:ascii="Book Antiqua" w:hAnsi="Book Antiqua"/>
          <w:bCs/>
          <w:color w:val="000000"/>
          <w:szCs w:val="24"/>
          <w:lang w:val="es-PR"/>
        </w:rPr>
        <w:t>Sección 20. - El presupuesto total del AF2026 asignado al programa de Discapacidad Intelectual del Departamento de Salud será la asignación presupuestaria actual de $65,117,000, más cualesquiera fondos “roll-</w:t>
      </w:r>
      <w:proofErr w:type="spellStart"/>
      <w:r w:rsidRPr="00120B55">
        <w:rPr>
          <w:rFonts w:ascii="Book Antiqua" w:hAnsi="Book Antiqua"/>
          <w:bCs/>
          <w:color w:val="000000"/>
          <w:szCs w:val="24"/>
          <w:lang w:val="es-PR"/>
        </w:rPr>
        <w:t>over</w:t>
      </w:r>
      <w:proofErr w:type="spellEnd"/>
      <w:r w:rsidRPr="00120B55">
        <w:rPr>
          <w:rFonts w:ascii="Book Antiqua" w:hAnsi="Book Antiqua"/>
          <w:bCs/>
          <w:color w:val="000000"/>
          <w:szCs w:val="24"/>
          <w:lang w:val="es-PR"/>
        </w:rPr>
        <w:t>” de años fiscales anteriores no utilizados.</w:t>
      </w:r>
    </w:p>
    <w:p w14:paraId="177610A1" w14:textId="77777777" w:rsidR="002676C8" w:rsidRPr="00120B55" w:rsidRDefault="002676C8" w:rsidP="00BF7CBF">
      <w:pPr>
        <w:spacing w:after="360"/>
        <w:ind w:firstLine="540"/>
        <w:jc w:val="both"/>
        <w:rPr>
          <w:rFonts w:ascii="Book Antiqua" w:hAnsi="Book Antiqua"/>
          <w:bCs/>
          <w:szCs w:val="24"/>
          <w:lang w:val="es-PR"/>
        </w:rPr>
      </w:pPr>
      <w:r w:rsidRPr="00120B55">
        <w:rPr>
          <w:rFonts w:ascii="Book Antiqua" w:hAnsi="Book Antiqua"/>
          <w:bCs/>
          <w:color w:val="000000"/>
          <w:szCs w:val="24"/>
          <w:lang w:val="es-PR"/>
        </w:rPr>
        <w:t xml:space="preserve">Sección 21. - Fondos adicionales del Fondo General podrán estar disponibles a las agencias una vez alcancen ciertas metas específicas y previa aprobación y autorización </w:t>
      </w:r>
      <w:r w:rsidRPr="00120B55">
        <w:rPr>
          <w:rFonts w:ascii="Book Antiqua" w:hAnsi="Book Antiqua"/>
          <w:bCs/>
          <w:color w:val="000000"/>
          <w:szCs w:val="24"/>
          <w:lang w:val="es-PR"/>
        </w:rPr>
        <w:lastRenderedPageBreak/>
        <w:t>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27689C06"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Metas e Incentivos para la Autoridad de Edificios Públicos (“AEP”)</w:t>
      </w:r>
    </w:p>
    <w:p w14:paraId="73365A1C" w14:textId="77777777" w:rsidR="002676C8" w:rsidRPr="00120B55" w:rsidRDefault="002676C8" w:rsidP="00BF7CBF">
      <w:pPr>
        <w:numPr>
          <w:ilvl w:val="3"/>
          <w:numId w:val="2"/>
        </w:numPr>
        <w:spacing w:after="360"/>
        <w:ind w:left="1800"/>
        <w:jc w:val="both"/>
        <w:rPr>
          <w:rFonts w:ascii="Book Antiqua" w:hAnsi="Book Antiqua"/>
          <w:bCs/>
          <w:color w:val="000000"/>
          <w:szCs w:val="24"/>
          <w:lang w:val="es-PR"/>
        </w:rPr>
      </w:pPr>
      <w:r w:rsidRPr="00120B55">
        <w:rPr>
          <w:rFonts w:ascii="Book Antiqua" w:hAnsi="Book Antiqua"/>
          <w:bCs/>
          <w:color w:val="000000"/>
          <w:szCs w:val="24"/>
          <w:lang w:val="es-PR"/>
        </w:rPr>
        <w:t xml:space="preserve">Meta: La AEP deberá presentar un Plan de Priorización que contenga un cronograma detallado y detalles de los costos de las reparaciones críticas, incluidas las estaciones de policía y las escuelas, y alinear los fondos disponibles con las prioridades inmediatas. </w:t>
      </w:r>
    </w:p>
    <w:p w14:paraId="072BCC67" w14:textId="6F807FB9" w:rsidR="002676C8" w:rsidRPr="00120B55" w:rsidRDefault="002676C8" w:rsidP="00BF7CBF">
      <w:pPr>
        <w:numPr>
          <w:ilvl w:val="1"/>
          <w:numId w:val="3"/>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w:t>
      </w:r>
      <w:r w:rsidRPr="003D16DE">
        <w:rPr>
          <w:rFonts w:ascii="Book Antiqua" w:hAnsi="Book Antiqua"/>
          <w:bCs/>
          <w:color w:val="000000"/>
          <w:szCs w:val="24"/>
          <w:lang w:val="es-PR"/>
        </w:rPr>
        <w:t xml:space="preserve">: </w:t>
      </w:r>
      <w:r w:rsidR="00483628" w:rsidRPr="003D16DE">
        <w:rPr>
          <w:rFonts w:ascii="Book Antiqua" w:hAnsi="Book Antiqua"/>
          <w:bCs/>
          <w:color w:val="000000"/>
          <w:szCs w:val="24"/>
          <w:lang w:val="es-PR"/>
        </w:rPr>
        <w:t xml:space="preserve">$6,812,000 </w:t>
      </w:r>
      <w:r w:rsidRPr="003D16DE">
        <w:rPr>
          <w:rFonts w:ascii="Book Antiqua" w:hAnsi="Book Antiqua"/>
          <w:bCs/>
          <w:color w:val="000000"/>
          <w:szCs w:val="24"/>
          <w:lang w:val="es-PR"/>
        </w:rPr>
        <w:t>para</w:t>
      </w:r>
      <w:r w:rsidRPr="00120B55">
        <w:rPr>
          <w:rFonts w:ascii="Book Antiqua" w:hAnsi="Book Antiqua"/>
          <w:bCs/>
          <w:color w:val="000000"/>
          <w:szCs w:val="24"/>
          <w:lang w:val="es-PR"/>
        </w:rPr>
        <w:t xml:space="preserve"> reparaciones y mantenimiento de edificios que sean estaciones de policía y escuelas. </w:t>
      </w:r>
    </w:p>
    <w:p w14:paraId="364D3202" w14:textId="069F75A9" w:rsidR="002676C8" w:rsidRPr="003D16DE" w:rsidRDefault="002676C8" w:rsidP="00BF7CBF">
      <w:pPr>
        <w:numPr>
          <w:ilvl w:val="1"/>
          <w:numId w:val="3"/>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w:t>
      </w:r>
      <w:r w:rsidR="00483628" w:rsidRPr="003D16DE">
        <w:rPr>
          <w:rFonts w:ascii="Book Antiqua" w:hAnsi="Book Antiqua"/>
          <w:bCs/>
          <w:color w:val="000000"/>
          <w:szCs w:val="24"/>
          <w:lang w:val="es-PR"/>
        </w:rPr>
        <w:t>$6,812,000</w:t>
      </w:r>
      <w:r w:rsidRPr="003D16DE">
        <w:rPr>
          <w:rFonts w:ascii="Book Antiqua" w:hAnsi="Book Antiqua"/>
          <w:bCs/>
          <w:color w:val="000000"/>
          <w:szCs w:val="24"/>
          <w:lang w:val="es-PR"/>
        </w:rPr>
        <w:t>.</w:t>
      </w:r>
    </w:p>
    <w:p w14:paraId="4A843F1B"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Departamento de Recursos Naturales y Ambientales (“DRNA”) </w:t>
      </w:r>
    </w:p>
    <w:p w14:paraId="4E75DA7B" w14:textId="77777777" w:rsidR="002676C8" w:rsidRPr="00120B55" w:rsidRDefault="002676C8" w:rsidP="00BF7CBF">
      <w:pPr>
        <w:numPr>
          <w:ilvl w:val="3"/>
          <w:numId w:val="4"/>
        </w:numPr>
        <w:spacing w:after="360"/>
        <w:ind w:left="1800"/>
        <w:jc w:val="both"/>
        <w:rPr>
          <w:rFonts w:ascii="Book Antiqua" w:hAnsi="Book Antiqua"/>
          <w:bCs/>
          <w:color w:val="000000"/>
          <w:szCs w:val="24"/>
          <w:lang w:val="es-PR"/>
        </w:rPr>
      </w:pPr>
      <w:r w:rsidRPr="00120B55">
        <w:rPr>
          <w:rFonts w:ascii="Book Antiqua" w:hAnsi="Book Antiqua"/>
          <w:bCs/>
          <w:color w:val="000000"/>
          <w:szCs w:val="24"/>
          <w:lang w:val="es-PR"/>
        </w:rPr>
        <w:t xml:space="preserve">Meta: Presentar a la Junta de Supervisión informes que demuestren progreso en los proyectos del DRNA financiados por FEMA, relacionados a bombas de agua, incluyendo el estatus de la solicitud para que </w:t>
      </w:r>
      <w:proofErr w:type="gramStart"/>
      <w:r w:rsidRPr="00120B55">
        <w:rPr>
          <w:rFonts w:ascii="Book Antiqua" w:hAnsi="Book Antiqua"/>
          <w:bCs/>
          <w:color w:val="000000"/>
          <w:szCs w:val="24"/>
          <w:lang w:val="es-PR"/>
        </w:rPr>
        <w:t>FEMA</w:t>
      </w:r>
      <w:proofErr w:type="gramEnd"/>
      <w:r w:rsidRPr="00120B55">
        <w:rPr>
          <w:rFonts w:ascii="Book Antiqua" w:hAnsi="Book Antiqua"/>
          <w:bCs/>
          <w:color w:val="000000"/>
          <w:szCs w:val="24"/>
          <w:lang w:val="es-PR"/>
        </w:rPr>
        <w:t xml:space="preserve"> cubra los costos del alquiler de las bombas portátiles. Los informes de progreso deben acompañar cualquier Solicitud de Reprogramación Presupuestaria que se presente para acceder a estos fondos. El DRNA deberá reembolsar al Fondo General una vez reciba los fondos de FEMA. </w:t>
      </w:r>
    </w:p>
    <w:p w14:paraId="1A4B7B33" w14:textId="77777777" w:rsidR="002676C8" w:rsidRPr="00120B55" w:rsidRDefault="002676C8" w:rsidP="00BF7CBF">
      <w:pPr>
        <w:numPr>
          <w:ilvl w:val="4"/>
          <w:numId w:val="4"/>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 xml:space="preserve">Incentivo: $12,388,000 para cubrir los costos de arrendar bombas de agua portátiles.  </w:t>
      </w:r>
    </w:p>
    <w:p w14:paraId="5CC21730" w14:textId="77777777" w:rsidR="002676C8" w:rsidRPr="00120B55" w:rsidRDefault="002676C8" w:rsidP="00BF7CBF">
      <w:pPr>
        <w:numPr>
          <w:ilvl w:val="4"/>
          <w:numId w:val="4"/>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$12,388,000.</w:t>
      </w:r>
    </w:p>
    <w:p w14:paraId="1D00671A"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Centro Comprensivo de Cáncer de la Universidad de Puerto Rico </w:t>
      </w:r>
    </w:p>
    <w:p w14:paraId="3380220B" w14:textId="77777777" w:rsidR="002676C8" w:rsidRPr="00120B55" w:rsidRDefault="002676C8" w:rsidP="00BF7CBF">
      <w:pPr>
        <w:numPr>
          <w:ilvl w:val="3"/>
          <w:numId w:val="5"/>
        </w:numPr>
        <w:spacing w:after="360"/>
        <w:ind w:left="1800"/>
        <w:jc w:val="both"/>
        <w:rPr>
          <w:rFonts w:ascii="Book Antiqua" w:hAnsi="Book Antiqua"/>
          <w:bCs/>
          <w:color w:val="000000"/>
          <w:szCs w:val="24"/>
          <w:lang w:val="es-PR"/>
        </w:rPr>
      </w:pPr>
      <w:r w:rsidRPr="00120B55">
        <w:rPr>
          <w:rFonts w:ascii="Book Antiqua" w:hAnsi="Book Antiqua"/>
          <w:bCs/>
          <w:color w:val="000000"/>
          <w:szCs w:val="24"/>
          <w:lang w:val="es-PR"/>
        </w:rPr>
        <w:t xml:space="preserve">Meta: El Centro Comprensivo de Cáncer deberá presentar un plan de acción revisado que describa las iniciativas específicas incluidas en el </w:t>
      </w:r>
      <w:r w:rsidRPr="00120B55">
        <w:rPr>
          <w:rFonts w:ascii="Book Antiqua" w:hAnsi="Book Antiqua"/>
          <w:bCs/>
          <w:color w:val="000000"/>
          <w:szCs w:val="24"/>
          <w:lang w:val="es-PR"/>
        </w:rPr>
        <w:lastRenderedPageBreak/>
        <w:t xml:space="preserve">último Plan de Negocios presentado a la Junta de Supervisión, que será implementado para lograr la autosuficiencia para el AF2028. </w:t>
      </w:r>
    </w:p>
    <w:p w14:paraId="55A6D26B" w14:textId="77777777" w:rsidR="002676C8" w:rsidRPr="00120B55" w:rsidRDefault="002676C8" w:rsidP="00BF7CBF">
      <w:pPr>
        <w:numPr>
          <w:ilvl w:val="4"/>
          <w:numId w:val="6"/>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$4,000,000 para apoyar al Centro Comprensivo de Cáncer a convertirse en autosuficiente y depender de sus propios ingresos.</w:t>
      </w:r>
    </w:p>
    <w:p w14:paraId="7BE32537" w14:textId="77777777" w:rsidR="002676C8" w:rsidRPr="00120B55" w:rsidRDefault="002676C8" w:rsidP="00BF7CBF">
      <w:pPr>
        <w:numPr>
          <w:ilvl w:val="1"/>
          <w:numId w:val="6"/>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$4,000,000.</w:t>
      </w:r>
    </w:p>
    <w:p w14:paraId="5417A0B9"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sobre las Aportaciones a los Municipios  </w:t>
      </w:r>
    </w:p>
    <w:p w14:paraId="297DA8DC" w14:textId="77777777" w:rsidR="002676C8" w:rsidRPr="00120B55" w:rsidRDefault="002676C8" w:rsidP="00BF7CBF">
      <w:pPr>
        <w:numPr>
          <w:ilvl w:val="3"/>
          <w:numId w:val="7"/>
        </w:numPr>
        <w:spacing w:after="360"/>
        <w:ind w:left="1800"/>
        <w:jc w:val="both"/>
        <w:rPr>
          <w:rFonts w:ascii="Book Antiqua" w:hAnsi="Book Antiqua"/>
          <w:bCs/>
          <w:color w:val="000000"/>
          <w:szCs w:val="24"/>
          <w:lang w:val="es-PR"/>
        </w:rPr>
      </w:pPr>
      <w:r w:rsidRPr="00120B55">
        <w:rPr>
          <w:rFonts w:ascii="Book Antiqua" w:hAnsi="Book Antiqua"/>
          <w:bCs/>
          <w:color w:val="000000"/>
          <w:szCs w:val="24"/>
          <w:lang w:val="es-PR"/>
        </w:rPr>
        <w:t>Meta: Fondos para desarrollar planes territoriales a ser liberados para la Junta de Planificación, una vez que se cumplan los requisitos de elegibilidad, sujetos a la aprobación de la Junta de Supervisión.</w:t>
      </w:r>
    </w:p>
    <w:p w14:paraId="54C3B69E" w14:textId="77777777" w:rsidR="002676C8" w:rsidRPr="00120B55" w:rsidRDefault="002676C8" w:rsidP="00BF7CBF">
      <w:pPr>
        <w:numPr>
          <w:ilvl w:val="4"/>
          <w:numId w:val="6"/>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$3,051,000 para apoyar las Aportaciones a los Municipios.</w:t>
      </w:r>
    </w:p>
    <w:p w14:paraId="7341BC2A" w14:textId="77777777" w:rsidR="002676C8" w:rsidRPr="00120B55" w:rsidRDefault="002676C8" w:rsidP="00BF7CBF">
      <w:pPr>
        <w:numPr>
          <w:ilvl w:val="4"/>
          <w:numId w:val="6"/>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$3,051,000.</w:t>
      </w:r>
    </w:p>
    <w:p w14:paraId="3BDC7F42"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Oficina de Gerencia y Presupuesto  </w:t>
      </w:r>
    </w:p>
    <w:p w14:paraId="150AE550" w14:textId="77777777" w:rsidR="002676C8" w:rsidRPr="00483628" w:rsidRDefault="002676C8" w:rsidP="00BF7CBF">
      <w:pPr>
        <w:numPr>
          <w:ilvl w:val="6"/>
          <w:numId w:val="8"/>
        </w:numPr>
        <w:spacing w:after="360"/>
        <w:ind w:left="1800"/>
        <w:jc w:val="both"/>
        <w:rPr>
          <w:rFonts w:ascii="Book Antiqua" w:hAnsi="Book Antiqua"/>
          <w:bCs/>
          <w:color w:val="000000"/>
          <w:szCs w:val="24"/>
          <w:lang w:val="es-PR"/>
        </w:rPr>
      </w:pPr>
      <w:r w:rsidRPr="00483628">
        <w:rPr>
          <w:rFonts w:ascii="Book Antiqua" w:hAnsi="Book Antiqua"/>
          <w:bCs/>
          <w:color w:val="000000"/>
          <w:szCs w:val="24"/>
          <w:lang w:val="es-PR"/>
        </w:rPr>
        <w:t xml:space="preserve">Meta: Presentar un plan estratégico y un plan de implementación a ser revisado y aprobado por la Junta de Supervisión. </w:t>
      </w:r>
    </w:p>
    <w:p w14:paraId="5E0BFBD6" w14:textId="34C7A244" w:rsidR="002676C8" w:rsidRPr="00483628" w:rsidRDefault="002676C8" w:rsidP="00BF7CBF">
      <w:pPr>
        <w:numPr>
          <w:ilvl w:val="7"/>
          <w:numId w:val="8"/>
        </w:numPr>
        <w:spacing w:after="360"/>
        <w:ind w:left="2520"/>
        <w:jc w:val="both"/>
        <w:rPr>
          <w:rFonts w:ascii="Book Antiqua" w:hAnsi="Book Antiqua"/>
          <w:bCs/>
          <w:color w:val="000000"/>
          <w:szCs w:val="24"/>
          <w:lang w:val="es-PR"/>
        </w:rPr>
      </w:pPr>
      <w:r w:rsidRPr="00483628">
        <w:rPr>
          <w:rFonts w:ascii="Book Antiqua" w:hAnsi="Book Antiqua"/>
          <w:bCs/>
          <w:color w:val="000000"/>
          <w:szCs w:val="24"/>
          <w:lang w:val="es-PR"/>
        </w:rPr>
        <w:t>Incentivo: $2,000,000 para el establecimiento de la Oficina de Administración de Subvenciones dentro de la Oficina de Gerencia y Presupuesto.</w:t>
      </w:r>
    </w:p>
    <w:p w14:paraId="0CC92F6A" w14:textId="6A002AEE" w:rsidR="002676C8" w:rsidRPr="00483628" w:rsidRDefault="002676C8" w:rsidP="00BF7CBF">
      <w:pPr>
        <w:numPr>
          <w:ilvl w:val="7"/>
          <w:numId w:val="8"/>
        </w:numPr>
        <w:spacing w:after="360"/>
        <w:ind w:left="2520"/>
        <w:jc w:val="both"/>
        <w:rPr>
          <w:rFonts w:ascii="Book Antiqua" w:hAnsi="Book Antiqua"/>
          <w:bCs/>
          <w:color w:val="000000"/>
          <w:szCs w:val="24"/>
          <w:lang w:val="es-PR"/>
        </w:rPr>
      </w:pPr>
      <w:proofErr w:type="gramStart"/>
      <w:r w:rsidRPr="00483628">
        <w:rPr>
          <w:rFonts w:ascii="Book Antiqua" w:hAnsi="Book Antiqua"/>
          <w:bCs/>
          <w:color w:val="000000"/>
          <w:szCs w:val="24"/>
          <w:lang w:val="es-PR"/>
        </w:rPr>
        <w:t>Total</w:t>
      </w:r>
      <w:proofErr w:type="gramEnd"/>
      <w:r w:rsidRPr="00483628">
        <w:rPr>
          <w:rFonts w:ascii="Book Antiqua" w:hAnsi="Book Antiqua"/>
          <w:bCs/>
          <w:color w:val="000000"/>
          <w:szCs w:val="24"/>
          <w:lang w:val="es-PR"/>
        </w:rPr>
        <w:t xml:space="preserve"> de Fondos </w:t>
      </w:r>
      <w:r w:rsidRPr="003D16DE">
        <w:rPr>
          <w:rFonts w:ascii="Book Antiqua" w:hAnsi="Book Antiqua"/>
          <w:bCs/>
          <w:color w:val="000000"/>
          <w:szCs w:val="24"/>
          <w:lang w:val="es-PR"/>
        </w:rPr>
        <w:t xml:space="preserve">Disponibles: </w:t>
      </w:r>
      <w:r w:rsidR="00483628" w:rsidRPr="003D16DE">
        <w:rPr>
          <w:rFonts w:ascii="Book Antiqua" w:hAnsi="Book Antiqua"/>
          <w:bCs/>
          <w:color w:val="000000"/>
          <w:szCs w:val="24"/>
          <w:lang w:val="es-PR"/>
        </w:rPr>
        <w:t>$2,000,000</w:t>
      </w:r>
      <w:r w:rsidRPr="003D16DE">
        <w:rPr>
          <w:rFonts w:ascii="Book Antiqua" w:hAnsi="Book Antiqua"/>
          <w:bCs/>
          <w:color w:val="000000"/>
          <w:szCs w:val="24"/>
          <w:lang w:val="es-PR"/>
        </w:rPr>
        <w:t>.</w:t>
      </w:r>
    </w:p>
    <w:p w14:paraId="1D2CB3DA"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de la Asamblea Legislativa </w:t>
      </w:r>
    </w:p>
    <w:p w14:paraId="56FC6A77" w14:textId="77777777" w:rsidR="002676C8" w:rsidRPr="00120B55" w:rsidRDefault="002676C8" w:rsidP="00BF7CBF">
      <w:pPr>
        <w:numPr>
          <w:ilvl w:val="0"/>
          <w:numId w:val="9"/>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 Cumplir con los requisitos aplicables sobre la presentación de informes mensuales</w:t>
      </w:r>
    </w:p>
    <w:p w14:paraId="2C8D40E2" w14:textId="77777777" w:rsidR="002676C8" w:rsidRPr="00120B55" w:rsidRDefault="002676C8" w:rsidP="00BF7CBF">
      <w:pPr>
        <w:numPr>
          <w:ilvl w:val="0"/>
          <w:numId w:val="10"/>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$1,538,000.</w:t>
      </w:r>
    </w:p>
    <w:p w14:paraId="41FED5EC" w14:textId="77777777" w:rsidR="002676C8" w:rsidRPr="00120B55" w:rsidRDefault="002676C8" w:rsidP="00BF7CBF">
      <w:pPr>
        <w:numPr>
          <w:ilvl w:val="0"/>
          <w:numId w:val="10"/>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$1,538,000.</w:t>
      </w:r>
    </w:p>
    <w:p w14:paraId="6861A4EF" w14:textId="77777777" w:rsidR="002676C8" w:rsidRPr="00120B55" w:rsidRDefault="002676C8" w:rsidP="00BF7CBF">
      <w:pPr>
        <w:numPr>
          <w:ilvl w:val="0"/>
          <w:numId w:val="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lastRenderedPageBreak/>
        <w:t xml:space="preserve"> Metas e Incentivos para la Comisión para Combatir la Pobreza y la Desigualdad Social en Puerto Rico</w:t>
      </w:r>
    </w:p>
    <w:p w14:paraId="05015BBD" w14:textId="77777777" w:rsidR="002676C8" w:rsidRPr="00120B55" w:rsidRDefault="002676C8" w:rsidP="00BF7CBF">
      <w:pPr>
        <w:numPr>
          <w:ilvl w:val="3"/>
          <w:numId w:val="10"/>
        </w:numPr>
        <w:spacing w:after="360"/>
        <w:ind w:left="1800"/>
        <w:jc w:val="both"/>
        <w:rPr>
          <w:rFonts w:ascii="Book Antiqua" w:hAnsi="Book Antiqua"/>
          <w:bCs/>
          <w:color w:val="000000"/>
          <w:szCs w:val="24"/>
          <w:lang w:val="es-PR"/>
        </w:rPr>
      </w:pPr>
      <w:r w:rsidRPr="00120B55">
        <w:rPr>
          <w:rFonts w:ascii="Book Antiqua" w:hAnsi="Book Antiqua"/>
          <w:bCs/>
          <w:color w:val="000000"/>
          <w:szCs w:val="24"/>
          <w:lang w:val="es-PR"/>
        </w:rPr>
        <w:t>Meta: Proporcionar un plan decenal a la Junta de Supervisión.</w:t>
      </w:r>
    </w:p>
    <w:p w14:paraId="20291F41" w14:textId="77777777" w:rsidR="002676C8" w:rsidRPr="00120B55" w:rsidRDefault="002676C8" w:rsidP="00BF7CBF">
      <w:pPr>
        <w:numPr>
          <w:ilvl w:val="4"/>
          <w:numId w:val="10"/>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$1,273,000 para apoyar los gastos operativos de la Comisión para Combatir la Pobreza y la Desigualdad Social en Puerto Rico creada por la Ley 84-2021.</w:t>
      </w:r>
    </w:p>
    <w:p w14:paraId="64A0BFED" w14:textId="77777777" w:rsidR="002676C8" w:rsidRPr="00120B55" w:rsidRDefault="002676C8" w:rsidP="00BF7CBF">
      <w:pPr>
        <w:numPr>
          <w:ilvl w:val="4"/>
          <w:numId w:val="10"/>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$1,273,000.</w:t>
      </w:r>
    </w:p>
    <w:p w14:paraId="05EFD399" w14:textId="77777777" w:rsidR="002676C8" w:rsidRPr="00120B55" w:rsidRDefault="002676C8" w:rsidP="00BF7CBF">
      <w:pPr>
        <w:numPr>
          <w:ilvl w:val="0"/>
          <w:numId w:val="1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Administración de Familia y Niños</w:t>
      </w:r>
    </w:p>
    <w:p w14:paraId="5C9548A8" w14:textId="77777777" w:rsidR="002676C8" w:rsidRPr="00120B55" w:rsidRDefault="002676C8" w:rsidP="00BF7CBF">
      <w:pPr>
        <w:numPr>
          <w:ilvl w:val="6"/>
          <w:numId w:val="10"/>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programa de Servicios para Personas de Edad Avanzada y Adultos con Discapacidades de la Administración de Familia y Niños debe proporcionar (i) documentación detallada que verifique el estado de los casos activos,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definir los protocolos utilizados para identificar, validar y procesar casos elegibles, y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definir los protocolos utilizados para identificar e invalidar casos no elegibles. La documentación debe justificar adecuadamente la necesidad de los fondos por cumplimiento del hito, y estará sujeta a la revisión y aprobación de la Junta de Supervisión.</w:t>
      </w:r>
    </w:p>
    <w:p w14:paraId="66113816" w14:textId="77777777" w:rsidR="002676C8" w:rsidRPr="00120B55" w:rsidRDefault="002676C8" w:rsidP="00BF7CBF">
      <w:pPr>
        <w:numPr>
          <w:ilvl w:val="7"/>
          <w:numId w:val="10"/>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$34,000,000 para apoyar Servicios de Cuidado Sustituto para personas de edad avanzada y adultos con discapacidades.</w:t>
      </w:r>
    </w:p>
    <w:p w14:paraId="3DA182C7" w14:textId="77777777" w:rsidR="002676C8" w:rsidRPr="00120B55" w:rsidRDefault="002676C8" w:rsidP="00BF7CBF">
      <w:pPr>
        <w:numPr>
          <w:ilvl w:val="7"/>
          <w:numId w:val="10"/>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$34,000,000.</w:t>
      </w:r>
    </w:p>
    <w:p w14:paraId="7822DD83" w14:textId="77777777" w:rsidR="002676C8" w:rsidRPr="00120B55" w:rsidRDefault="002676C8" w:rsidP="00BF7CBF">
      <w:pPr>
        <w:numPr>
          <w:ilvl w:val="6"/>
          <w:numId w:val="10"/>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presentar facturas de servicios incurridos durante el año fiscal 2025 por cada institución y proveedor de servicios, así como cotizaciones para los servicios proyectados en el año fiscal 2026 para cada institución y proveedor. Además, la agencia debe definir una metodología para validar nuevos casos (es decir, espacios para albergar menores) y explicar los supuestos utilizados para calcular los costos proyectados por institución y proveedor. La documentación de la agencia debe justificar adecuadamente la necesidad de los fondos por cumplimiento del hito, y está sujeta a revisión y aprobación de la Junta de Supervisión.</w:t>
      </w:r>
    </w:p>
    <w:p w14:paraId="6C98E6E5"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$8,580,000 para apoyar servicios residenciales para menores bajo custodia del Estado – 64 instituciones.</w:t>
      </w:r>
    </w:p>
    <w:p w14:paraId="40DEC638"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$8,580,000.</w:t>
      </w:r>
    </w:p>
    <w:p w14:paraId="3D6722E4" w14:textId="77777777" w:rsidR="002676C8" w:rsidRPr="00120B55" w:rsidRDefault="002676C8" w:rsidP="00BF7CBF">
      <w:pPr>
        <w:numPr>
          <w:ilvl w:val="0"/>
          <w:numId w:val="12"/>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demostrar la necesidad de reclutar y contratar 100 Trabajadores Sociales y 100 Técnicos de Trabajo Social. La agencia debe presentar su nómina/plantilla de personal y su análisis de necesidades de personal, e indicar el número actual y objetivo de casos por Trabajador Social y por Técnico. La documentación debe justificar adecuadamente la necesidad de los fondos por cumplimiento del hito, y está sujeta a revisión y aprobación de la Junta de Supervisión.</w:t>
      </w:r>
    </w:p>
    <w:p w14:paraId="38B268C9" w14:textId="77777777" w:rsidR="002676C8" w:rsidRPr="00120B55" w:rsidRDefault="002676C8" w:rsidP="00BF7CBF">
      <w:pPr>
        <w:numPr>
          <w:ilvl w:val="0"/>
          <w:numId w:val="13"/>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Incentivo: $3,068,000 para reclutar y contratar 100 Trabajadores Sociales y 100 Técnicos de Trabajo Social.</w:t>
      </w:r>
    </w:p>
    <w:p w14:paraId="2F6AA656" w14:textId="77777777" w:rsidR="002676C8" w:rsidRPr="00120B55" w:rsidRDefault="002676C8" w:rsidP="00BF7CBF">
      <w:pPr>
        <w:numPr>
          <w:ilvl w:val="0"/>
          <w:numId w:val="13"/>
        </w:numPr>
        <w:spacing w:after="36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$3,068,000.</w:t>
      </w:r>
    </w:p>
    <w:p w14:paraId="297BF760" w14:textId="77777777" w:rsidR="002676C8" w:rsidRPr="00120B55" w:rsidRDefault="002676C8" w:rsidP="00BF7CBF">
      <w:pPr>
        <w:numPr>
          <w:ilvl w:val="0"/>
          <w:numId w:val="14"/>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presentar un análisis de los casos actuales y proyectados de servicios de ama de llaves en el año fiscal 2026, incluyendo evidencia de que el proveedor tiene la capacidad para manejar el aumento proyectado de casos sin afectar la calidad del servicio. La documentación debe justificar adecuadamente la necesidad de los fondos por cumplimiento del hito, y está sujeta a revisión y aprobación de la Junta de Supervisión.</w:t>
      </w:r>
    </w:p>
    <w:p w14:paraId="13CDF851" w14:textId="77777777" w:rsidR="002676C8" w:rsidRPr="00120B55" w:rsidRDefault="002676C8" w:rsidP="00BF7CBF">
      <w:pPr>
        <w:numPr>
          <w:ilvl w:val="0"/>
          <w:numId w:val="15"/>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Incentivo: $322,000 para apoyar servicios de ama de llaves.</w:t>
      </w:r>
    </w:p>
    <w:p w14:paraId="5FBBF81E" w14:textId="77777777" w:rsidR="002676C8" w:rsidRPr="00120B55" w:rsidRDefault="002676C8" w:rsidP="00BF7CBF">
      <w:pPr>
        <w:numPr>
          <w:ilvl w:val="0"/>
          <w:numId w:val="15"/>
        </w:numPr>
        <w:spacing w:after="36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$322,000.</w:t>
      </w:r>
    </w:p>
    <w:p w14:paraId="492A75AF" w14:textId="77777777" w:rsidR="002676C8" w:rsidRPr="00120B55" w:rsidRDefault="002676C8" w:rsidP="00BF7CBF">
      <w:pPr>
        <w:numPr>
          <w:ilvl w:val="0"/>
          <w:numId w:val="1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Metas e Incentivos para el Negociado de la Policía de Puerto Rico (“NPPR”)</w:t>
      </w:r>
    </w:p>
    <w:p w14:paraId="7CF18BCB" w14:textId="77777777" w:rsidR="002676C8" w:rsidRPr="00120B55" w:rsidRDefault="002676C8" w:rsidP="00BF7CBF">
      <w:pPr>
        <w:numPr>
          <w:ilvl w:val="3"/>
          <w:numId w:val="11"/>
        </w:numPr>
        <w:spacing w:after="360"/>
        <w:ind w:left="1890"/>
        <w:jc w:val="both"/>
        <w:rPr>
          <w:rFonts w:ascii="Book Antiqua" w:hAnsi="Book Antiqua"/>
          <w:bCs/>
          <w:color w:val="000000"/>
          <w:szCs w:val="24"/>
          <w:lang w:val="es-PR"/>
        </w:rPr>
      </w:pPr>
      <w:r w:rsidRPr="00120B55">
        <w:rPr>
          <w:rFonts w:ascii="Book Antiqua" w:hAnsi="Book Antiqua"/>
          <w:bCs/>
          <w:color w:val="000000"/>
          <w:szCs w:val="24"/>
          <w:lang w:val="es-PR"/>
        </w:rPr>
        <w:t xml:space="preserve">Meta: Proveer un Plan de Acción detallado antes del 1 de octubre de 2025, para revisión y aprobación de la Junta de Supervisión, que detalle las acciones que el Departamento de Seguridad Pública (“DSP”) y el NPPR están tomando para controlar y reducir los gastos de Horas Extra de la Policía, con una cronología de los pasos implementados y por implementar. Además, al final de cada trimestre del año fiscal 2026, el </w:t>
      </w:r>
      <w:r w:rsidRPr="00120B55">
        <w:rPr>
          <w:rFonts w:ascii="Book Antiqua" w:hAnsi="Book Antiqua"/>
          <w:bCs/>
          <w:color w:val="000000"/>
          <w:szCs w:val="24"/>
          <w:lang w:val="es-PR"/>
        </w:rPr>
        <w:lastRenderedPageBreak/>
        <w:t>DSP y el NPPR deberán presentar a la Junta de Supervisión un informe detallando los gastos por Horas Extra de ese trimestre y del año acumulado hasta la fecha, así como proyecciones actualizadas del gasto total para el año fiscal.</w:t>
      </w:r>
    </w:p>
    <w:p w14:paraId="598CE70D"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$7,500,000 para cubrir Horas Extra adicionales de la Policía.</w:t>
      </w:r>
    </w:p>
    <w:p w14:paraId="0D88C4C1"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$7,500,000.</w:t>
      </w:r>
    </w:p>
    <w:p w14:paraId="52F0CA39" w14:textId="77777777" w:rsidR="002676C8" w:rsidRPr="00120B55" w:rsidRDefault="002676C8" w:rsidP="00BF7CBF">
      <w:pPr>
        <w:numPr>
          <w:ilvl w:val="3"/>
          <w:numId w:val="11"/>
        </w:numPr>
        <w:spacing w:after="360"/>
        <w:ind w:left="189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Negociado de la Policía de Puerto Rico debe demostrar la necesidad de reclutar y contratar Trabajadores Sociales adicionales. El NPPR debe presentar su nómina/plantilla de personal y su análisis de necesidades de personal, e indicar el número actual y objetivo promedio de casos por Trabajador Social y Técnico de Trabajo Social. La documentación debe justificar adecuadamente la necesidad de los fondos por cumplimiento del hito, y está sujeta a revisión por la Junta de Supervisión.</w:t>
      </w:r>
    </w:p>
    <w:p w14:paraId="7A8AC9B1" w14:textId="77777777" w:rsidR="002676C8" w:rsidRPr="00120B55" w:rsidRDefault="002676C8" w:rsidP="00BF7CBF">
      <w:pPr>
        <w:numPr>
          <w:ilvl w:val="4"/>
          <w:numId w:val="11"/>
        </w:numPr>
        <w:spacing w:after="360"/>
        <w:jc w:val="both"/>
        <w:rPr>
          <w:rFonts w:ascii="Book Antiqua" w:hAnsi="Book Antiqua"/>
          <w:bCs/>
          <w:color w:val="000000"/>
          <w:szCs w:val="24"/>
          <w:lang w:val="es-PR"/>
        </w:rPr>
      </w:pPr>
      <w:r w:rsidRPr="00120B55">
        <w:rPr>
          <w:rFonts w:ascii="Book Antiqua" w:hAnsi="Book Antiqua"/>
          <w:bCs/>
          <w:color w:val="000000"/>
          <w:szCs w:val="24"/>
          <w:lang w:val="es-PR"/>
        </w:rPr>
        <w:t>Incentivo: $2,600,000 para reclutar y contratar Trabajadores Sociales adicionales para el Centro de Operaciones y Procesamiento de Órdenes de Protección (COPOP)</w:t>
      </w:r>
    </w:p>
    <w:p w14:paraId="3968751A"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$2,600,000.</w:t>
      </w:r>
    </w:p>
    <w:p w14:paraId="29628630" w14:textId="6C68DBAB" w:rsidR="002676C8" w:rsidRPr="00120B55" w:rsidRDefault="00483628" w:rsidP="00BF7CBF">
      <w:pPr>
        <w:spacing w:after="360"/>
        <w:ind w:left="810" w:hanging="90"/>
        <w:jc w:val="both"/>
        <w:rPr>
          <w:rFonts w:ascii="Book Antiqua" w:hAnsi="Book Antiqua"/>
          <w:bCs/>
          <w:color w:val="000000"/>
          <w:szCs w:val="24"/>
          <w:lang w:val="es-PR"/>
        </w:rPr>
      </w:pPr>
      <w:r w:rsidRPr="003D16DE">
        <w:rPr>
          <w:rFonts w:ascii="Book Antiqua" w:hAnsi="Book Antiqua"/>
          <w:bCs/>
          <w:color w:val="000000"/>
          <w:szCs w:val="24"/>
          <w:lang w:val="es-PR"/>
        </w:rPr>
        <w:t>J.</w:t>
      </w:r>
      <w:r w:rsidRPr="003D16DE">
        <w:rPr>
          <w:rFonts w:ascii="Book Antiqua" w:hAnsi="Book Antiqua"/>
          <w:bCs/>
          <w:i/>
          <w:iCs/>
          <w:color w:val="000000"/>
          <w:szCs w:val="24"/>
          <w:lang w:val="es-PR"/>
        </w:rPr>
        <w:t xml:space="preserve"> </w:t>
      </w:r>
      <w:r w:rsidR="002676C8" w:rsidRPr="00120B55">
        <w:rPr>
          <w:rFonts w:ascii="Book Antiqua" w:hAnsi="Book Antiqua"/>
          <w:bCs/>
          <w:color w:val="000000"/>
          <w:szCs w:val="24"/>
          <w:lang w:val="es-PR"/>
        </w:rPr>
        <w:t>Metas e Incentivos de la Secretaría del Departamento de la Familia</w:t>
      </w:r>
    </w:p>
    <w:p w14:paraId="43C2AA11" w14:textId="77777777" w:rsidR="002676C8" w:rsidRPr="00120B55" w:rsidRDefault="002676C8" w:rsidP="00BF7CBF">
      <w:pPr>
        <w:numPr>
          <w:ilvl w:val="3"/>
          <w:numId w:val="11"/>
        </w:numPr>
        <w:spacing w:after="360"/>
        <w:ind w:left="189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Secretaría del Departamento de la Familia debe presentar un plan de implementación multianual para el desarrollo y operación de los albergues, incluyendo las inversiones necesarias en infraestructura, equipo, capital humano, entre otros. Además, el plan debe incluir una descomposición por fases de la duración estimada para la implementación completa y el impacto fiscal por fase, incluyendo la identificación de costos recurrentes y no recurrentes.</w:t>
      </w:r>
    </w:p>
    <w:p w14:paraId="1E0324B8"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$1,000,000 para la Fase 1, para desarrollar albergues para menores y adultos mayores en alto riesgo.</w:t>
      </w:r>
    </w:p>
    <w:p w14:paraId="79A478D0"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lastRenderedPageBreak/>
        <w:t>Total</w:t>
      </w:r>
      <w:proofErr w:type="gramEnd"/>
      <w:r w:rsidRPr="00120B55">
        <w:rPr>
          <w:rFonts w:ascii="Book Antiqua" w:hAnsi="Book Antiqua"/>
          <w:bCs/>
          <w:color w:val="000000"/>
          <w:szCs w:val="24"/>
          <w:lang w:val="es-PR"/>
        </w:rPr>
        <w:t xml:space="preserve"> de Fondos Disponibles: $1,000,000.</w:t>
      </w:r>
    </w:p>
    <w:p w14:paraId="35BBB8D4" w14:textId="5D07E625" w:rsidR="002676C8" w:rsidRPr="00120B55" w:rsidRDefault="00924C3B" w:rsidP="00BF7CBF">
      <w:pPr>
        <w:spacing w:after="360"/>
        <w:ind w:left="720"/>
        <w:jc w:val="both"/>
        <w:rPr>
          <w:rFonts w:ascii="Book Antiqua" w:hAnsi="Book Antiqua"/>
          <w:bCs/>
          <w:color w:val="000000"/>
          <w:szCs w:val="24"/>
          <w:lang w:val="es-PR"/>
        </w:rPr>
      </w:pPr>
      <w:r w:rsidRPr="003D16DE">
        <w:rPr>
          <w:rFonts w:ascii="Book Antiqua" w:hAnsi="Book Antiqua"/>
          <w:bCs/>
          <w:color w:val="000000"/>
          <w:szCs w:val="24"/>
          <w:lang w:val="es-PR"/>
        </w:rPr>
        <w:t xml:space="preserve">K. </w:t>
      </w:r>
      <w:r w:rsidR="002676C8" w:rsidRPr="003D16DE">
        <w:rPr>
          <w:rFonts w:ascii="Book Antiqua" w:hAnsi="Book Antiqua"/>
          <w:bCs/>
          <w:color w:val="000000"/>
          <w:szCs w:val="24"/>
          <w:lang w:val="es-PR"/>
        </w:rPr>
        <w:t>M</w:t>
      </w:r>
      <w:r w:rsidR="002676C8" w:rsidRPr="00120B55">
        <w:rPr>
          <w:rFonts w:ascii="Book Antiqua" w:hAnsi="Book Antiqua"/>
          <w:bCs/>
          <w:color w:val="000000"/>
          <w:szCs w:val="24"/>
          <w:lang w:val="es-PR"/>
        </w:rPr>
        <w:t>etas e Incentivos para la Administración para el Cuidado y Desarrollo Integral de la Niñez</w:t>
      </w:r>
    </w:p>
    <w:p w14:paraId="7DAE5AD4" w14:textId="77777777" w:rsidR="002676C8" w:rsidRPr="00120B55" w:rsidRDefault="002676C8" w:rsidP="00BF7CBF">
      <w:pPr>
        <w:numPr>
          <w:ilvl w:val="3"/>
          <w:numId w:val="11"/>
        </w:numPr>
        <w:spacing w:after="360"/>
        <w:ind w:left="1890"/>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para el Cuidado y Desarrollo Integral de la Niñez debe presentar un plan de implementación integral que describa el uso efectivo de los fondos y la identificación de las familias a ser impactadas. También debe presentar informes trimestrales a la Junta de Supervisión que reflejen el progreso de la implementación del proyecto y el uso de los fondos.</w:t>
      </w:r>
    </w:p>
    <w:p w14:paraId="24DF719A"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r w:rsidRPr="00120B55">
        <w:rPr>
          <w:rFonts w:ascii="Book Antiqua" w:hAnsi="Book Antiqua"/>
          <w:bCs/>
          <w:color w:val="000000"/>
          <w:szCs w:val="24"/>
          <w:lang w:val="es-PR"/>
        </w:rPr>
        <w:t>Incentivo: $15,000,000 para apoyar Vales de Cuidado Infantil.</w:t>
      </w:r>
    </w:p>
    <w:p w14:paraId="2B15DAB7" w14:textId="77777777" w:rsidR="002676C8" w:rsidRPr="00120B55" w:rsidRDefault="002676C8" w:rsidP="00BF7CBF">
      <w:pPr>
        <w:numPr>
          <w:ilvl w:val="4"/>
          <w:numId w:val="11"/>
        </w:numPr>
        <w:spacing w:after="360"/>
        <w:ind w:left="2520"/>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$15,000,000.</w:t>
      </w:r>
    </w:p>
    <w:p w14:paraId="00747A0C" w14:textId="77777777" w:rsidR="002676C8" w:rsidRPr="00120B55" w:rsidRDefault="002676C8" w:rsidP="00BF7CBF">
      <w:pPr>
        <w:spacing w:after="360"/>
        <w:ind w:firstLine="720"/>
        <w:jc w:val="both"/>
        <w:rPr>
          <w:rFonts w:ascii="Book Antiqua" w:hAnsi="Book Antiqua"/>
          <w:bCs/>
          <w:color w:val="000000"/>
          <w:szCs w:val="24"/>
          <w:lang w:val="es-PR"/>
        </w:rPr>
      </w:pPr>
      <w:r w:rsidRPr="00120B55">
        <w:rPr>
          <w:rFonts w:ascii="Book Antiqua" w:hAnsi="Book Antiqua"/>
          <w:bCs/>
          <w:color w:val="000000"/>
          <w:szCs w:val="24"/>
          <w:lang w:val="es-PR"/>
        </w:rPr>
        <w:t>Sección 22. – Fondos para prestar apoyo a servicios y programas esenciales a los municipios más vulnerables. Los fondos se destinarán para atender necesidades críticas de las comunidades. Los fondos estarán disponibles para la OGP para distribuirlos directamente a los municipios de acuerdo con las guías de elegibilidad desarrolladas por la OGP, que estarán sujetas a la aprobación y autorización de la Junta de Supervisión.</w:t>
      </w:r>
    </w:p>
    <w:p w14:paraId="0F7AD07D" w14:textId="77777777" w:rsidR="002676C8" w:rsidRPr="00120B55" w:rsidRDefault="002676C8" w:rsidP="00BF7CBF">
      <w:pPr>
        <w:numPr>
          <w:ilvl w:val="0"/>
          <w:numId w:val="16"/>
        </w:numPr>
        <w:spacing w:after="360"/>
        <w:ind w:left="1440"/>
        <w:jc w:val="both"/>
        <w:rPr>
          <w:rFonts w:ascii="Book Antiqua" w:hAnsi="Book Antiqua"/>
          <w:bCs/>
          <w:color w:val="000000"/>
          <w:szCs w:val="24"/>
          <w:lang w:val="es-PR"/>
        </w:rPr>
      </w:pPr>
      <w:r w:rsidRPr="00120B55">
        <w:rPr>
          <w:rFonts w:ascii="Book Antiqua" w:hAnsi="Book Antiqua"/>
          <w:bCs/>
          <w:color w:val="000000"/>
          <w:szCs w:val="24"/>
          <w:lang w:val="es-PR"/>
        </w:rPr>
        <w:t>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fondos a la Junta de Supervisión en o antes del 30 de agosto de 2025, y la propuesta sea revisada y aprobada por la Junta de Supervisión.</w:t>
      </w:r>
    </w:p>
    <w:p w14:paraId="759D12BD"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23. – De conformidad con los requisitos establecidos en las resoluciones presupuestarias certificadas y el Plan Fiscal Certificado,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25E4E55E" w14:textId="77002E23"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24. – Como norma necesaria para el desembolso responsable de las asignaciones presupuestarias para gastos de funcionamiento y otros gastos, la OGP retendrá de cualquiera de las asignaciones a las agencias de la Rama Ejecutiva las cantidades necesarias para pagar la contribución “</w:t>
      </w:r>
      <w:proofErr w:type="spellStart"/>
      <w:r w:rsidRPr="00120B55">
        <w:rPr>
          <w:rFonts w:ascii="Book Antiqua" w:hAnsi="Book Antiqua"/>
          <w:bCs/>
          <w:color w:val="000000"/>
          <w:szCs w:val="24"/>
          <w:lang w:val="es-PR"/>
        </w:rPr>
        <w:t>PayGo</w:t>
      </w:r>
      <w:proofErr w:type="spellEnd"/>
      <w:r w:rsidRPr="00120B55">
        <w:rPr>
          <w:rFonts w:ascii="Book Antiqua" w:hAnsi="Book Antiqua"/>
          <w:bCs/>
          <w:color w:val="000000"/>
          <w:szCs w:val="24"/>
          <w:lang w:val="es-PR"/>
        </w:rPr>
        <w:t>”, el seguro de desempleo</w:t>
      </w:r>
      <w:r w:rsidR="00B30944">
        <w:rPr>
          <w:rFonts w:ascii="Book Antiqua" w:hAnsi="Book Antiqua"/>
          <w:bCs/>
          <w:color w:val="000000"/>
          <w:szCs w:val="24"/>
          <w:lang w:val="es-PR"/>
        </w:rPr>
        <w:t>,</w:t>
      </w:r>
      <w:r w:rsidRPr="00120B55">
        <w:rPr>
          <w:rFonts w:ascii="Book Antiqua" w:hAnsi="Book Antiqua"/>
          <w:bCs/>
          <w:color w:val="000000"/>
          <w:szCs w:val="24"/>
          <w:lang w:val="es-PR"/>
        </w:rPr>
        <w:t xml:space="preserve"> o los </w:t>
      </w:r>
      <w:r w:rsidRPr="00120B55">
        <w:rPr>
          <w:rFonts w:ascii="Book Antiqua" w:hAnsi="Book Antiqua"/>
          <w:bCs/>
          <w:color w:val="000000"/>
          <w:szCs w:val="24"/>
          <w:lang w:val="es-PR"/>
        </w:rPr>
        <w:lastRenderedPageBreak/>
        <w:t>impuestos retenidos a sus empleados</w:t>
      </w:r>
      <w:r w:rsidR="00B30944">
        <w:rPr>
          <w:rFonts w:ascii="Book Antiqua" w:hAnsi="Book Antiqua"/>
          <w:bCs/>
          <w:color w:val="000000"/>
          <w:szCs w:val="24"/>
          <w:lang w:val="es-PR"/>
        </w:rPr>
        <w:t xml:space="preserve"> o los pagos a AEP</w:t>
      </w:r>
      <w:r w:rsidRPr="00120B55">
        <w:rPr>
          <w:rFonts w:ascii="Book Antiqua" w:hAnsi="Book Antiqua"/>
          <w:bCs/>
          <w:color w:val="000000"/>
          <w:szCs w:val="24"/>
          <w:lang w:val="es-PR"/>
        </w:rPr>
        <w:t>,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contribuciones “</w:t>
      </w:r>
      <w:proofErr w:type="spellStart"/>
      <w:r w:rsidRPr="00120B55">
        <w:rPr>
          <w:rFonts w:ascii="Book Antiqua" w:hAnsi="Book Antiqua"/>
          <w:bCs/>
          <w:color w:val="000000"/>
          <w:szCs w:val="24"/>
          <w:lang w:val="es-PR"/>
        </w:rPr>
        <w:t>PayGo</w:t>
      </w:r>
      <w:proofErr w:type="spellEnd"/>
      <w:r w:rsidRPr="00120B55">
        <w:rPr>
          <w:rFonts w:ascii="Book Antiqua" w:hAnsi="Book Antiqua"/>
          <w:bCs/>
          <w:color w:val="000000"/>
          <w:szCs w:val="24"/>
          <w:lang w:val="es-PR"/>
        </w:rPr>
        <w:t>”, el seguro de desempleo</w:t>
      </w:r>
      <w:r w:rsidR="009373C7">
        <w:rPr>
          <w:rFonts w:ascii="Book Antiqua" w:hAnsi="Book Antiqua"/>
          <w:bCs/>
          <w:color w:val="000000"/>
          <w:szCs w:val="24"/>
          <w:lang w:val="es-PR"/>
        </w:rPr>
        <w:t>,</w:t>
      </w:r>
      <w:r w:rsidRPr="00120B55">
        <w:rPr>
          <w:rFonts w:ascii="Book Antiqua" w:hAnsi="Book Antiqua"/>
          <w:bCs/>
          <w:color w:val="000000"/>
          <w:szCs w:val="24"/>
          <w:lang w:val="es-PR"/>
        </w:rPr>
        <w:t xml:space="preserve"> o los impuestos retenidos a los empleados</w:t>
      </w:r>
      <w:r w:rsidR="00B30944">
        <w:rPr>
          <w:rFonts w:ascii="Book Antiqua" w:hAnsi="Book Antiqua"/>
          <w:bCs/>
          <w:color w:val="000000"/>
          <w:szCs w:val="24"/>
          <w:lang w:val="es-PR"/>
        </w:rPr>
        <w:t xml:space="preserve"> o los pagos a AEP</w:t>
      </w:r>
      <w:r w:rsidRPr="00120B55">
        <w:rPr>
          <w:rFonts w:ascii="Book Antiqua" w:hAnsi="Book Antiqua"/>
          <w:bCs/>
          <w:color w:val="000000"/>
          <w:szCs w:val="24"/>
          <w:lang w:val="es-PR"/>
        </w:rPr>
        <w:t>.</w:t>
      </w:r>
    </w:p>
    <w:p w14:paraId="59401D64"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Sección 25. – Se autoriza a la OGP y al Departamento de Hacienda a establecer los mecanismos necesarios para </w:t>
      </w:r>
      <w:proofErr w:type="gramStart"/>
      <w:r w:rsidRPr="00120B55">
        <w:rPr>
          <w:rFonts w:ascii="Book Antiqua" w:hAnsi="Book Antiqua"/>
          <w:bCs/>
          <w:color w:val="000000"/>
          <w:szCs w:val="24"/>
          <w:lang w:val="es-PR"/>
        </w:rPr>
        <w:t>que</w:t>
      </w:r>
      <w:proofErr w:type="gramEnd"/>
      <w:r w:rsidRPr="00120B55">
        <w:rPr>
          <w:rFonts w:ascii="Book Antiqua" w:hAnsi="Book Antiqua"/>
          <w:bCs/>
          <w:color w:val="000000"/>
          <w:szCs w:val="24"/>
          <w:lang w:val="es-PR"/>
        </w:rPr>
        <w:t xml:space="preserve"> al implementar el concepto de movilidad, conforme a las disposiciones de la Ley 8-2017, según enmendada, conocida como "Ley para la Administración de Recursos Humanos y Transformación del Gobierno de Puerto Rico", se realice simultáneamente la correspondiente transferencia de fondos asignados a la nómina y costos relacionados de dicho empleado.</w:t>
      </w:r>
    </w:p>
    <w:p w14:paraId="0BB461CB"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Sección 26. – El </w:t>
      </w:r>
      <w:proofErr w:type="gramStart"/>
      <w:r w:rsidRPr="00120B55">
        <w:rPr>
          <w:rFonts w:ascii="Book Antiqua" w:hAnsi="Book Antiqua"/>
          <w:bCs/>
          <w:color w:val="000000"/>
          <w:szCs w:val="24"/>
          <w:lang w:val="es-PR"/>
        </w:rPr>
        <w:t>Secretario</w:t>
      </w:r>
      <w:proofErr w:type="gramEnd"/>
      <w:r w:rsidRPr="00120B55">
        <w:rPr>
          <w:rFonts w:ascii="Book Antiqua" w:hAnsi="Book Antiqua"/>
          <w:bCs/>
          <w:color w:val="000000"/>
          <w:szCs w:val="24"/>
          <w:lang w:val="es-PR"/>
        </w:rPr>
        <w:t xml:space="preserve"> de Hacienda,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y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Finanzas y el </w:t>
      </w:r>
      <w:proofErr w:type="gramStart"/>
      <w:r w:rsidRPr="00120B55">
        <w:rPr>
          <w:rFonts w:ascii="Book Antiqua" w:hAnsi="Book Antiqua"/>
          <w:bCs/>
          <w:color w:val="000000"/>
          <w:szCs w:val="24"/>
          <w:lang w:val="es-PR"/>
        </w:rPr>
        <w:t>Director Ejecutivo</w:t>
      </w:r>
      <w:proofErr w:type="gramEnd"/>
      <w:r w:rsidRPr="00120B55">
        <w:rPr>
          <w:rFonts w:ascii="Book Antiqua" w:hAnsi="Book Antiqua"/>
          <w:bCs/>
          <w:color w:val="000000"/>
          <w:szCs w:val="24"/>
          <w:lang w:val="es-PR"/>
        </w:rPr>
        <w:t xml:space="preserve"> de cada agencia o corporación pública cubierta por el Plan Fiscal 2024 serán responsables de no gastar ni comprometer durante el AF2026 ninguna cantidad que exceda las asignaciones autorizadas para el AF2026. Esta prohibición se aplica a todos las asignaciones consignadas en un presupuesto certificado por la Junta de Supervisión, incluidas las asignaciones para nóminas y costos relacionados. El </w:t>
      </w:r>
      <w:proofErr w:type="gramStart"/>
      <w:r w:rsidRPr="00120B55">
        <w:rPr>
          <w:rFonts w:ascii="Book Antiqua" w:hAnsi="Book Antiqua"/>
          <w:bCs/>
          <w:color w:val="000000"/>
          <w:szCs w:val="24"/>
          <w:lang w:val="es-PR"/>
        </w:rPr>
        <w:t>Director Ejecutivo</w:t>
      </w:r>
      <w:proofErr w:type="gramEnd"/>
      <w:r w:rsidRPr="00120B55">
        <w:rPr>
          <w:rFonts w:ascii="Book Antiqua" w:hAnsi="Book Antiqua"/>
          <w:bCs/>
          <w:color w:val="000000"/>
          <w:szCs w:val="24"/>
          <w:lang w:val="es-PR"/>
        </w:rPr>
        <w:t xml:space="preserve"> de la AAFAF y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también certificarán a la Junta de Supervisión, con copia a la Asamblea Legislativa, antes del 30 de septiembre de 2025, que no se ha gastado ni comprometido ninguna cantidad que exceda las asignaciones del presupuesto certificado para el AF2025.</w:t>
      </w:r>
    </w:p>
    <w:p w14:paraId="221861C5"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27. – Para evitar cualquier duda, cualquier referencia dentro del presupuesto a la AAFAF, el Departamento de Hacienda o la OGP, o a cualquiera de sus respectivos funcionarios, se aplica a cualquier sucesor de los mismos.</w:t>
      </w:r>
    </w:p>
    <w:p w14:paraId="1C6B7ED0"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Sección 28. – A más tardar el 31 de julio de 2025, la Gobernadora proporcionará a la Junta de Supervisión proyecciones presupuestarias de los ingresos y gastos del Fondo General para cada trimestre del AF2026, las cuales deberán ser consistentes con el 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proporcionar en virtud de la Sección 203 de PROMESA a más tardar 15 días después del último día de cada trimestre, la Gobernadora proveerá un análisis de desviación trimestral que sea coherente con la contabilidad de devengo modificada.</w:t>
      </w:r>
    </w:p>
    <w:p w14:paraId="62ECA689" w14:textId="77777777" w:rsidR="002676C8" w:rsidRPr="00120B55" w:rsidRDefault="002676C8" w:rsidP="00BF7CBF">
      <w:pPr>
        <w:spacing w:after="360"/>
        <w:ind w:firstLine="720"/>
        <w:jc w:val="both"/>
        <w:rPr>
          <w:rFonts w:ascii="Book Antiqua" w:hAnsi="Book Antiqua"/>
          <w:bCs/>
          <w:szCs w:val="24"/>
          <w:lang w:val="es-PR"/>
        </w:rPr>
      </w:pPr>
      <w:r w:rsidRPr="00120B55">
        <w:rPr>
          <w:rFonts w:ascii="Book Antiqua" w:hAnsi="Book Antiqua"/>
          <w:bCs/>
          <w:color w:val="000000"/>
          <w:szCs w:val="24"/>
          <w:lang w:val="es-PR"/>
        </w:rPr>
        <w:t xml:space="preserve">Sección 29. – De conformidad con los requisitos establecidos en las resoluciones presupuestarias certificadas, los fondos de Pensiones de Empleados de la AEE </w:t>
      </w:r>
      <w:r w:rsidRPr="00120B55">
        <w:rPr>
          <w:rFonts w:ascii="Book Antiqua" w:hAnsi="Book Antiqua"/>
          <w:bCs/>
          <w:color w:val="000000"/>
          <w:szCs w:val="24"/>
          <w:lang w:val="es-PR"/>
        </w:rPr>
        <w:lastRenderedPageBreak/>
        <w:t>mantenidos bajo la custodia de la OGP sólo se liberarán después de que la AAFAF proporcione dicha documentación, a satisfacción de la Junta de Supervisión.</w:t>
      </w:r>
    </w:p>
    <w:p w14:paraId="2BBDBFB8" w14:textId="77777777" w:rsidR="002676C8" w:rsidRPr="00120B55" w:rsidRDefault="002676C8" w:rsidP="00BF7CBF">
      <w:pPr>
        <w:spacing w:after="360"/>
        <w:ind w:left="180" w:firstLine="540"/>
        <w:jc w:val="both"/>
        <w:rPr>
          <w:rFonts w:ascii="Book Antiqua" w:hAnsi="Book Antiqua"/>
          <w:bCs/>
          <w:szCs w:val="24"/>
          <w:lang w:val="es-PR"/>
        </w:rPr>
      </w:pPr>
      <w:r w:rsidRPr="00120B55">
        <w:rPr>
          <w:rFonts w:ascii="Book Antiqua" w:hAnsi="Book Antiqua"/>
          <w:bCs/>
          <w:color w:val="000000"/>
          <w:szCs w:val="24"/>
          <w:lang w:val="es-PR"/>
        </w:rPr>
        <w:t>Sección 30. – Los Fondos de Retiro para la Policía custodiados por la OGP sólo se liberarán previa aprobación de la Junta de Supervisión.</w:t>
      </w:r>
    </w:p>
    <w:p w14:paraId="2970C98A" w14:textId="77777777" w:rsidR="002676C8" w:rsidRPr="00120B55" w:rsidRDefault="002676C8" w:rsidP="00BF7CBF">
      <w:pPr>
        <w:spacing w:after="360"/>
        <w:ind w:left="180" w:firstLine="540"/>
        <w:jc w:val="both"/>
        <w:rPr>
          <w:rFonts w:ascii="Book Antiqua" w:hAnsi="Book Antiqua"/>
          <w:bCs/>
          <w:szCs w:val="24"/>
          <w:lang w:val="es-PR"/>
        </w:rPr>
      </w:pPr>
      <w:r w:rsidRPr="00120B55">
        <w:rPr>
          <w:rFonts w:ascii="Book Antiqua" w:hAnsi="Book Antiqua"/>
          <w:bCs/>
          <w:color w:val="000000"/>
          <w:szCs w:val="24"/>
          <w:lang w:val="es-PR"/>
        </w:rPr>
        <w:t>Sección 31. –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el plan fiscal aprobado". La Política aplica a cualquier contrato o serie de contratos relacionados, incluidas las enmiendas, modificaciones o extensiones, con un valor total esperado de $10 millones o más, que se proponga otorgar el Estado Libre Asociado (lo cual incluye las ramas ejecutiva, legislativa y judicial del gobierno) o cualquier instrumentalidad cubierta. En particular, la Política tiene en cuenta (i) el valor agregado esperado de los contratos o modificaciones a lo largo de años fiscales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los contratos o modificaciones que hacen que el valor agregado de los contratos activos con el mismo contratista o sus filiales alcance los $10 millones o más en un año fiscal en particular, independientemente de la naturaleza de los servicios. Además, la Junta de Supervisión puede optar por revisar contratos por debajo del umbral de $10 millones a estos efectos, de forma aleatoria o según su propia discreción. Específicamente,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De igual forma, en el caso de la Universidad de Puerto Rico, la Junta de Supervisión redujo el umbral de revisión de contratos de la UPR a $2 millones para todos los contratos. Por último, con el fin de garantizar aún más que ciertos contratos promuevan la competencia en el mercado, la Junta de Supervisión podrá requerir, a su propia discreción, que el Estado Libre Asociado o cualquier instrumentalidad cubierta, mantenga a la Junta de Supervisión al tanto de los procesos de adquisición en curso para la ejecución de nuevos contratos.</w:t>
      </w:r>
    </w:p>
    <w:p w14:paraId="34BEE53E" w14:textId="63CD0230" w:rsidR="002676C8" w:rsidRPr="00120B55" w:rsidRDefault="002676C8" w:rsidP="00BF7CBF">
      <w:pPr>
        <w:spacing w:after="360"/>
        <w:ind w:left="180" w:firstLine="540"/>
        <w:jc w:val="both"/>
        <w:rPr>
          <w:rFonts w:ascii="Book Antiqua" w:hAnsi="Book Antiqua"/>
          <w:bCs/>
          <w:color w:val="000000"/>
          <w:szCs w:val="24"/>
          <w:lang w:val="es-PR"/>
        </w:rPr>
      </w:pPr>
      <w:r w:rsidRPr="00120B55">
        <w:rPr>
          <w:rFonts w:ascii="Book Antiqua" w:hAnsi="Book Antiqua"/>
          <w:bCs/>
          <w:color w:val="000000"/>
          <w:szCs w:val="24"/>
          <w:lang w:val="es-PR"/>
        </w:rPr>
        <w:lastRenderedPageBreak/>
        <w:t>Sección 3</w:t>
      </w:r>
      <w:r w:rsidR="00B67C28">
        <w:rPr>
          <w:rFonts w:ascii="Book Antiqua" w:hAnsi="Book Antiqua"/>
          <w:bCs/>
          <w:color w:val="000000"/>
          <w:szCs w:val="24"/>
          <w:lang w:val="es-PR"/>
        </w:rPr>
        <w:t>2</w:t>
      </w:r>
      <w:r w:rsidRPr="00120B55">
        <w:rPr>
          <w:rFonts w:ascii="Book Antiqua" w:hAnsi="Book Antiqua"/>
          <w:bCs/>
          <w:color w:val="000000"/>
          <w:szCs w:val="24"/>
          <w:lang w:val="es-PR"/>
        </w:rPr>
        <w:t>. – Esta Resolución Conjunta se adoptará en los dos idiomas oficiales de Puerto Rico, español e inglés.  Si en su interpretación o aplicación surgiese algún conflicto entre el texto en inglés y el texto en español, prevalecerá el texto en inglés.</w:t>
      </w:r>
    </w:p>
    <w:p w14:paraId="6A7B7551" w14:textId="240111F6" w:rsidR="00D70517" w:rsidRDefault="002676C8" w:rsidP="00BF7CBF">
      <w:pPr>
        <w:spacing w:after="360"/>
        <w:ind w:left="180" w:firstLine="540"/>
        <w:jc w:val="both"/>
        <w:rPr>
          <w:rFonts w:ascii="Book Antiqua" w:hAnsi="Book Antiqua"/>
          <w:color w:val="000000"/>
          <w:lang w:val="es-PR"/>
        </w:rPr>
      </w:pPr>
      <w:r w:rsidRPr="00120B55">
        <w:rPr>
          <w:rFonts w:ascii="Book Antiqua" w:hAnsi="Book Antiqua"/>
          <w:bCs/>
          <w:color w:val="000000"/>
          <w:szCs w:val="24"/>
          <w:lang w:val="es-PR"/>
        </w:rPr>
        <w:t>Sección 3</w:t>
      </w:r>
      <w:r w:rsidR="00B67C28">
        <w:rPr>
          <w:rFonts w:ascii="Book Antiqua" w:hAnsi="Book Antiqua"/>
          <w:bCs/>
          <w:color w:val="000000"/>
          <w:szCs w:val="24"/>
          <w:lang w:val="es-PR"/>
        </w:rPr>
        <w:t>3</w:t>
      </w:r>
      <w:r w:rsidRPr="00120B55">
        <w:rPr>
          <w:rFonts w:ascii="Book Antiqua" w:hAnsi="Book Antiqua"/>
          <w:bCs/>
          <w:color w:val="000000"/>
          <w:szCs w:val="24"/>
          <w:lang w:val="es-PR"/>
        </w:rPr>
        <w:t xml:space="preserve">. –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w:t>
      </w:r>
      <w:proofErr w:type="gramStart"/>
      <w:r w:rsidRPr="00120B55">
        <w:rPr>
          <w:rFonts w:ascii="Book Antiqua" w:hAnsi="Book Antiqua"/>
          <w:bCs/>
          <w:color w:val="000000"/>
          <w:szCs w:val="24"/>
          <w:lang w:val="es-PR"/>
        </w:rPr>
        <w:t>o</w:t>
      </w:r>
      <w:proofErr w:type="gramEnd"/>
      <w:r w:rsidRPr="00120B55">
        <w:rPr>
          <w:rFonts w:ascii="Book Antiqua" w:hAnsi="Book Antiqua"/>
          <w:bCs/>
          <w:color w:val="000000"/>
          <w:szCs w:val="24"/>
          <w:lang w:val="es-PR"/>
        </w:rPr>
        <w:t xml:space="preserve"> aunque se deje sin efecto, invalide o declare inconstitucional su aplicación a alguna persona o circunstancia. Esta Asamblea Legislativa hubiera aprobado esta Resolución Conjunta independientemente de la determinación de separabilidad que un Tribunal pueda emitir</w:t>
      </w:r>
      <w:r w:rsidRPr="00120B55">
        <w:rPr>
          <w:rFonts w:ascii="Book Antiqua" w:hAnsi="Book Antiqua"/>
          <w:color w:val="000000"/>
          <w:lang w:val="es-PR"/>
        </w:rPr>
        <w:t>.</w:t>
      </w:r>
    </w:p>
    <w:p w14:paraId="0C600EE1" w14:textId="1719C050" w:rsidR="00960C90" w:rsidRDefault="00960C90" w:rsidP="00BF7CBF">
      <w:pPr>
        <w:pStyle w:val="ListParagraph"/>
        <w:spacing w:after="360"/>
        <w:ind w:left="180" w:firstLine="540"/>
        <w:contextualSpacing w:val="0"/>
        <w:jc w:val="both"/>
        <w:rPr>
          <w:rFonts w:ascii="Book Antiqua" w:hAnsi="Book Antiqua"/>
          <w:color w:val="000000"/>
          <w:szCs w:val="24"/>
          <w:lang w:val="es-ES"/>
        </w:rPr>
      </w:pPr>
      <w:r w:rsidRPr="00796AEA">
        <w:rPr>
          <w:rFonts w:ascii="Book Antiqua" w:hAnsi="Book Antiqua"/>
          <w:color w:val="000000"/>
          <w:szCs w:val="24"/>
          <w:lang w:val="es-ES"/>
        </w:rPr>
        <w:t>Sección 3</w:t>
      </w:r>
      <w:r w:rsidR="00B67C28">
        <w:rPr>
          <w:rFonts w:ascii="Book Antiqua" w:hAnsi="Book Antiqua"/>
          <w:color w:val="000000"/>
          <w:szCs w:val="24"/>
          <w:lang w:val="es-ES"/>
        </w:rPr>
        <w:t>4</w:t>
      </w:r>
      <w:r w:rsidRPr="00796AEA">
        <w:rPr>
          <w:rFonts w:ascii="Book Antiqua" w:hAnsi="Book Antiqua"/>
          <w:color w:val="000000"/>
          <w:szCs w:val="24"/>
          <w:lang w:val="es-ES"/>
        </w:rPr>
        <w:t>.</w:t>
      </w:r>
      <w:r w:rsidRPr="00796AEA">
        <w:rPr>
          <w:rFonts w:ascii="Book Antiqua" w:hAnsi="Book Antiqua"/>
          <w:b/>
          <w:bCs/>
          <w:color w:val="000000"/>
          <w:szCs w:val="24"/>
          <w:lang w:val="es-ES"/>
        </w:rPr>
        <w:t xml:space="preserve"> </w:t>
      </w:r>
      <w:r w:rsidRPr="00796AEA">
        <w:rPr>
          <w:rFonts w:ascii="Book Antiqua" w:hAnsi="Book Antiqua"/>
          <w:color w:val="000000"/>
          <w:szCs w:val="24"/>
          <w:lang w:val="es-ES"/>
        </w:rPr>
        <w:t>– Esta Resolución Conjunta entrará en vigor el 1 de julio de 202</w:t>
      </w:r>
      <w:r w:rsidR="00840E31">
        <w:rPr>
          <w:rFonts w:ascii="Book Antiqua" w:hAnsi="Book Antiqua"/>
          <w:color w:val="000000"/>
          <w:szCs w:val="24"/>
          <w:lang w:val="es-ES"/>
        </w:rPr>
        <w:t>5</w:t>
      </w:r>
      <w:r w:rsidRPr="00796AEA">
        <w:rPr>
          <w:rFonts w:ascii="Book Antiqua" w:hAnsi="Book Antiqua"/>
          <w:color w:val="000000"/>
          <w:szCs w:val="24"/>
          <w:lang w:val="es-ES"/>
        </w:rPr>
        <w:t>.</w:t>
      </w:r>
    </w:p>
    <w:p w14:paraId="0DAF4B33" w14:textId="77777777" w:rsidR="00E71FBF" w:rsidRDefault="00E71FBF" w:rsidP="00BF7CBF">
      <w:pPr>
        <w:pStyle w:val="ListParagraph"/>
        <w:spacing w:after="360"/>
        <w:ind w:left="180" w:firstLine="540"/>
        <w:contextualSpacing w:val="0"/>
        <w:jc w:val="both"/>
        <w:rPr>
          <w:rFonts w:ascii="Book Antiqua" w:hAnsi="Book Antiqua"/>
          <w:color w:val="000000"/>
          <w:szCs w:val="24"/>
          <w:lang w:val="es-ES"/>
        </w:rPr>
      </w:pPr>
    </w:p>
    <w:p w14:paraId="6BB00291" w14:textId="415E3758" w:rsidR="00E71FBF" w:rsidRPr="00E71FBF" w:rsidRDefault="00E71FBF" w:rsidP="00E71FBF">
      <w:pPr>
        <w:rPr>
          <w:rFonts w:ascii="Book Antiqua" w:hAnsi="Book Antiqua"/>
          <w:i/>
          <w:iCs/>
          <w:lang w:val="es-ES"/>
        </w:rPr>
      </w:pPr>
    </w:p>
    <w:sectPr w:rsidR="00E71FBF" w:rsidRPr="00E71FBF" w:rsidSect="00BF7CBF">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F2FC8" w14:textId="77777777" w:rsidR="005072C8" w:rsidRDefault="005072C8">
      <w:r>
        <w:separator/>
      </w:r>
    </w:p>
  </w:endnote>
  <w:endnote w:type="continuationSeparator" w:id="0">
    <w:p w14:paraId="633FAE80" w14:textId="77777777" w:rsidR="005072C8" w:rsidRDefault="0050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09A0" w14:textId="77777777" w:rsidR="006945D1" w:rsidRDefault="0069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9065" w14:textId="77777777" w:rsidR="006945D1" w:rsidRDefault="006945D1">
    <w:pPr>
      <w:pStyle w:val="Footer"/>
      <w:jc w:val="center"/>
    </w:pPr>
  </w:p>
  <w:p w14:paraId="6F2E3E71" w14:textId="77777777" w:rsidR="006945D1" w:rsidRDefault="00694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2C24" w14:textId="77777777" w:rsidR="006945D1" w:rsidRDefault="0069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A317" w14:textId="77777777" w:rsidR="005072C8" w:rsidRDefault="005072C8">
      <w:r>
        <w:separator/>
      </w:r>
    </w:p>
  </w:footnote>
  <w:footnote w:type="continuationSeparator" w:id="0">
    <w:p w14:paraId="494702C5" w14:textId="77777777" w:rsidR="005072C8" w:rsidRDefault="00507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ACA8" w14:textId="77777777" w:rsidR="006945D1" w:rsidRDefault="006945D1">
    <w:pPr>
      <w:pStyle w:val="Header"/>
    </w:pPr>
  </w:p>
  <w:p w14:paraId="6E37C426" w14:textId="77777777" w:rsidR="005D3768" w:rsidRDefault="005D376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49800E13" w14:textId="77777777" w:rsidR="006945D1" w:rsidRDefault="006945D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A8D2A2" w14:textId="77777777" w:rsidR="006945D1" w:rsidRDefault="006945D1"/>
  <w:p w14:paraId="6495A600" w14:textId="77777777" w:rsidR="005D3768" w:rsidRDefault="005D37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485D" w14:textId="77777777" w:rsidR="006945D1" w:rsidRDefault="0069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AA9"/>
    <w:multiLevelType w:val="multilevel"/>
    <w:tmpl w:val="308CF50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0306F1C"/>
    <w:multiLevelType w:val="multilevel"/>
    <w:tmpl w:val="B5F2B59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03F2C6E"/>
    <w:multiLevelType w:val="multilevel"/>
    <w:tmpl w:val="48D81C8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04F08E4"/>
    <w:multiLevelType w:val="multilevel"/>
    <w:tmpl w:val="A364C5E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0696E7A"/>
    <w:multiLevelType w:val="multilevel"/>
    <w:tmpl w:val="2C66B9F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07F459E"/>
    <w:multiLevelType w:val="multilevel"/>
    <w:tmpl w:val="DEF4D25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0821B06"/>
    <w:multiLevelType w:val="multilevel"/>
    <w:tmpl w:val="8D429C20"/>
    <w:lvl w:ilvl="0">
      <w:start w:val="1"/>
      <w:numFmt w:val="lowerRoman"/>
      <w:lvlText w:val="%1."/>
      <w:lvlJc w:val="right"/>
      <w:pPr>
        <w:tabs>
          <w:tab w:val="num" w:pos="810"/>
        </w:tabs>
        <w:ind w:left="810" w:hanging="360"/>
      </w:pPr>
      <w:rPr>
        <w:rFonts w:hint="default"/>
      </w:rPr>
    </w:lvl>
    <w:lvl w:ilvl="1">
      <w:start w:val="1"/>
      <w:numFmt w:val="lowerRoman"/>
      <w:lvlText w:val="%2."/>
      <w:lvlJc w:val="right"/>
      <w:pPr>
        <w:tabs>
          <w:tab w:val="num" w:pos="1530"/>
        </w:tabs>
        <w:ind w:left="1530" w:hanging="360"/>
      </w:pPr>
      <w:rPr>
        <w:rFonts w:hint="default"/>
      </w:rPr>
    </w:lvl>
    <w:lvl w:ilvl="2">
      <w:start w:val="1"/>
      <w:numFmt w:val="lowerRoman"/>
      <w:lvlText w:val="%3."/>
      <w:lvlJc w:val="right"/>
      <w:pPr>
        <w:tabs>
          <w:tab w:val="num" w:pos="2250"/>
        </w:tabs>
        <w:ind w:left="2250" w:hanging="360"/>
      </w:pPr>
      <w:rPr>
        <w:rFonts w:hint="default"/>
      </w:rPr>
    </w:lvl>
    <w:lvl w:ilvl="3">
      <w:start w:val="1"/>
      <w:numFmt w:val="lowerRoman"/>
      <w:lvlText w:val="%4."/>
      <w:lvlJc w:val="right"/>
      <w:pPr>
        <w:tabs>
          <w:tab w:val="num" w:pos="2970"/>
        </w:tabs>
        <w:ind w:left="2970" w:hanging="360"/>
      </w:pPr>
      <w:rPr>
        <w:rFonts w:hint="default"/>
      </w:rPr>
    </w:lvl>
    <w:lvl w:ilvl="4">
      <w:start w:val="1"/>
      <w:numFmt w:val="lowerRoman"/>
      <w:lvlText w:val="%5."/>
      <w:lvlJc w:val="right"/>
      <w:pPr>
        <w:tabs>
          <w:tab w:val="num" w:pos="3690"/>
        </w:tabs>
        <w:ind w:left="3690" w:hanging="360"/>
      </w:pPr>
      <w:rPr>
        <w:rFonts w:hint="default"/>
      </w:rPr>
    </w:lvl>
    <w:lvl w:ilvl="5">
      <w:start w:val="1"/>
      <w:numFmt w:val="lowerRoman"/>
      <w:lvlText w:val="%6."/>
      <w:lvlJc w:val="right"/>
      <w:pPr>
        <w:tabs>
          <w:tab w:val="num" w:pos="4410"/>
        </w:tabs>
        <w:ind w:left="4410" w:hanging="360"/>
      </w:pPr>
      <w:rPr>
        <w:rFonts w:hint="default"/>
      </w:rPr>
    </w:lvl>
    <w:lvl w:ilvl="6">
      <w:start w:val="1"/>
      <w:numFmt w:val="lowerRoman"/>
      <w:lvlText w:val="%7."/>
      <w:lvlJc w:val="right"/>
      <w:pPr>
        <w:tabs>
          <w:tab w:val="num" w:pos="5130"/>
        </w:tabs>
        <w:ind w:left="5130" w:hanging="360"/>
      </w:pPr>
      <w:rPr>
        <w:rFonts w:hint="default"/>
      </w:rPr>
    </w:lvl>
    <w:lvl w:ilvl="7">
      <w:start w:val="1"/>
      <w:numFmt w:val="lowerRoman"/>
      <w:lvlText w:val="%8."/>
      <w:lvlJc w:val="right"/>
      <w:pPr>
        <w:tabs>
          <w:tab w:val="num" w:pos="5850"/>
        </w:tabs>
        <w:ind w:left="5850" w:hanging="360"/>
      </w:pPr>
      <w:rPr>
        <w:rFonts w:hint="default"/>
      </w:rPr>
    </w:lvl>
    <w:lvl w:ilvl="8">
      <w:start w:val="1"/>
      <w:numFmt w:val="lowerRoman"/>
      <w:lvlText w:val="%9."/>
      <w:lvlJc w:val="right"/>
      <w:pPr>
        <w:tabs>
          <w:tab w:val="num" w:pos="6570"/>
        </w:tabs>
        <w:ind w:left="6570" w:hanging="360"/>
      </w:pPr>
      <w:rPr>
        <w:rFonts w:hint="default"/>
      </w:rPr>
    </w:lvl>
  </w:abstractNum>
  <w:abstractNum w:abstractNumId="7" w15:restartNumberingAfterBreak="0">
    <w:nsid w:val="008F20D7"/>
    <w:multiLevelType w:val="multilevel"/>
    <w:tmpl w:val="FF62D9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00A43C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 w15:restartNumberingAfterBreak="0">
    <w:nsid w:val="00B5524D"/>
    <w:multiLevelType w:val="multilevel"/>
    <w:tmpl w:val="27823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00CB0EB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00FF68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 w15:restartNumberingAfterBreak="0">
    <w:nsid w:val="01710D78"/>
    <w:multiLevelType w:val="multilevel"/>
    <w:tmpl w:val="EFAC5BDC"/>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19B32DF"/>
    <w:multiLevelType w:val="multilevel"/>
    <w:tmpl w:val="B11E6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19D2131"/>
    <w:multiLevelType w:val="multilevel"/>
    <w:tmpl w:val="FA7627C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1DF055F"/>
    <w:multiLevelType w:val="multilevel"/>
    <w:tmpl w:val="67CC67D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01E427C7"/>
    <w:multiLevelType w:val="multilevel"/>
    <w:tmpl w:val="88F48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EF63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 w15:restartNumberingAfterBreak="0">
    <w:nsid w:val="020D5C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 w15:restartNumberingAfterBreak="0">
    <w:nsid w:val="023420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 w15:restartNumberingAfterBreak="0">
    <w:nsid w:val="02360D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 w15:restartNumberingAfterBreak="0">
    <w:nsid w:val="02494C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 w15:restartNumberingAfterBreak="0">
    <w:nsid w:val="02552B6B"/>
    <w:multiLevelType w:val="multilevel"/>
    <w:tmpl w:val="C20CF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26051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 w15:restartNumberingAfterBreak="0">
    <w:nsid w:val="026B6C5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 w15:restartNumberingAfterBreak="0">
    <w:nsid w:val="027D217A"/>
    <w:multiLevelType w:val="multilevel"/>
    <w:tmpl w:val="0DD2A62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02856606"/>
    <w:multiLevelType w:val="multilevel"/>
    <w:tmpl w:val="A44213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028733E7"/>
    <w:multiLevelType w:val="multilevel"/>
    <w:tmpl w:val="D3ECA632"/>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029B158F"/>
    <w:multiLevelType w:val="multilevel"/>
    <w:tmpl w:val="8AF6A662"/>
    <w:lvl w:ilvl="0">
      <w:start w:val="1"/>
      <w:numFmt w:val="upperLetter"/>
      <w:lvlText w:val="%1."/>
      <w:lvlJc w:val="left"/>
      <w:pPr>
        <w:ind w:left="1350" w:hanging="360"/>
      </w:pPr>
      <w:rPr>
        <w:rFonts w:ascii="Times New Roman" w:hAnsi="Times New Roman" w:cs="Times New Roman" w:hint="default"/>
        <w:b/>
        <w:bCs/>
      </w:rPr>
    </w:lvl>
    <w:lvl w:ilvl="1">
      <w:start w:val="1"/>
      <w:numFmt w:val="lowerLetter"/>
      <w:lvlText w:val="%2."/>
      <w:lvlJc w:val="left"/>
      <w:pPr>
        <w:ind w:left="2070" w:hanging="360"/>
      </w:pPr>
      <w:rPr>
        <w:rFonts w:ascii="Times New Roman" w:hAnsi="Times New Roman" w:cs="Times New Roman" w:hint="default"/>
      </w:rPr>
    </w:lvl>
    <w:lvl w:ilvl="2">
      <w:start w:val="1"/>
      <w:numFmt w:val="lowerRoman"/>
      <w:lvlText w:val="%3."/>
      <w:lvlJc w:val="right"/>
      <w:pPr>
        <w:ind w:left="2790" w:hanging="180"/>
      </w:pPr>
      <w:rPr>
        <w:rFonts w:ascii="Times New Roman" w:hAnsi="Times New Roman" w:cs="Times New Roman" w:hint="default"/>
      </w:rPr>
    </w:lvl>
    <w:lvl w:ilvl="3">
      <w:start w:val="1"/>
      <w:numFmt w:val="decimal"/>
      <w:lvlText w:val="%4."/>
      <w:lvlJc w:val="left"/>
      <w:pPr>
        <w:ind w:left="3510" w:hanging="360"/>
      </w:pPr>
      <w:rPr>
        <w:rFonts w:ascii="Times New Roman" w:hAnsi="Times New Roman" w:cs="Times New Roman" w:hint="default"/>
      </w:rPr>
    </w:lvl>
    <w:lvl w:ilvl="4">
      <w:start w:val="1"/>
      <w:numFmt w:val="lowerLetter"/>
      <w:lvlText w:val="%5."/>
      <w:lvlJc w:val="left"/>
      <w:pPr>
        <w:ind w:left="4230" w:hanging="360"/>
      </w:pPr>
      <w:rPr>
        <w:rFonts w:ascii="Times New Roman" w:hAnsi="Times New Roman" w:cs="Times New Roman" w:hint="default"/>
      </w:rPr>
    </w:lvl>
    <w:lvl w:ilvl="5">
      <w:start w:val="1"/>
      <w:numFmt w:val="lowerRoman"/>
      <w:lvlText w:val="%6."/>
      <w:lvlJc w:val="right"/>
      <w:pPr>
        <w:ind w:left="4950" w:hanging="180"/>
      </w:pPr>
      <w:rPr>
        <w:rFonts w:ascii="Times New Roman" w:hAnsi="Times New Roman" w:cs="Times New Roman" w:hint="default"/>
      </w:rPr>
    </w:lvl>
    <w:lvl w:ilvl="6">
      <w:start w:val="1"/>
      <w:numFmt w:val="decimal"/>
      <w:lvlText w:val="%7."/>
      <w:lvlJc w:val="left"/>
      <w:pPr>
        <w:ind w:left="5670" w:hanging="360"/>
      </w:pPr>
      <w:rPr>
        <w:rFonts w:ascii="Times New Roman" w:hAnsi="Times New Roman" w:cs="Times New Roman" w:hint="default"/>
      </w:rPr>
    </w:lvl>
    <w:lvl w:ilvl="7">
      <w:start w:val="1"/>
      <w:numFmt w:val="lowerLetter"/>
      <w:lvlText w:val="%8."/>
      <w:lvlJc w:val="left"/>
      <w:pPr>
        <w:ind w:left="6390" w:hanging="360"/>
      </w:pPr>
      <w:rPr>
        <w:rFonts w:ascii="Times New Roman" w:hAnsi="Times New Roman" w:cs="Times New Roman" w:hint="default"/>
      </w:rPr>
    </w:lvl>
    <w:lvl w:ilvl="8">
      <w:start w:val="1"/>
      <w:numFmt w:val="lowerRoman"/>
      <w:lvlText w:val="%9."/>
      <w:lvlJc w:val="right"/>
      <w:pPr>
        <w:ind w:left="7110" w:hanging="180"/>
      </w:pPr>
      <w:rPr>
        <w:rFonts w:ascii="Times New Roman" w:hAnsi="Times New Roman" w:cs="Times New Roman" w:hint="default"/>
      </w:rPr>
    </w:lvl>
  </w:abstractNum>
  <w:abstractNum w:abstractNumId="29" w15:restartNumberingAfterBreak="0">
    <w:nsid w:val="02DB3D1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 w15:restartNumberingAfterBreak="0">
    <w:nsid w:val="02DC5E4A"/>
    <w:multiLevelType w:val="multilevel"/>
    <w:tmpl w:val="03C01D7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1" w15:restartNumberingAfterBreak="0">
    <w:nsid w:val="02EF469D"/>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32" w15:restartNumberingAfterBreak="0">
    <w:nsid w:val="02F2247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 w15:restartNumberingAfterBreak="0">
    <w:nsid w:val="030F080F"/>
    <w:multiLevelType w:val="multilevel"/>
    <w:tmpl w:val="1A325EF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 w15:restartNumberingAfterBreak="0">
    <w:nsid w:val="0326035A"/>
    <w:multiLevelType w:val="multilevel"/>
    <w:tmpl w:val="8AFC5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34C399E"/>
    <w:multiLevelType w:val="multilevel"/>
    <w:tmpl w:val="22849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15:restartNumberingAfterBreak="0">
    <w:nsid w:val="035E66B2"/>
    <w:multiLevelType w:val="multilevel"/>
    <w:tmpl w:val="FBDA935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038063D5"/>
    <w:multiLevelType w:val="multilevel"/>
    <w:tmpl w:val="770C88E0"/>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 w15:restartNumberingAfterBreak="0">
    <w:nsid w:val="038531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 w15:restartNumberingAfterBreak="0">
    <w:nsid w:val="03A036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 w15:restartNumberingAfterBreak="0">
    <w:nsid w:val="03A32FC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 w15:restartNumberingAfterBreak="0">
    <w:nsid w:val="03A574DE"/>
    <w:multiLevelType w:val="multilevel"/>
    <w:tmpl w:val="3C24B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 w15:restartNumberingAfterBreak="0">
    <w:nsid w:val="03B97F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 w15:restartNumberingAfterBreak="0">
    <w:nsid w:val="03C002B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 w15:restartNumberingAfterBreak="0">
    <w:nsid w:val="03EE7456"/>
    <w:multiLevelType w:val="multilevel"/>
    <w:tmpl w:val="D30C049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040C7E0A"/>
    <w:multiLevelType w:val="multilevel"/>
    <w:tmpl w:val="4608EE6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04137744"/>
    <w:multiLevelType w:val="multilevel"/>
    <w:tmpl w:val="9456415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04247903"/>
    <w:multiLevelType w:val="multilevel"/>
    <w:tmpl w:val="95B00EB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04584E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 w15:restartNumberingAfterBreak="0">
    <w:nsid w:val="046A12F3"/>
    <w:multiLevelType w:val="multilevel"/>
    <w:tmpl w:val="2FFC494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 w15:restartNumberingAfterBreak="0">
    <w:nsid w:val="047E79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1" w15:restartNumberingAfterBreak="0">
    <w:nsid w:val="04927CC7"/>
    <w:multiLevelType w:val="multilevel"/>
    <w:tmpl w:val="6FFC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4B250EA"/>
    <w:multiLevelType w:val="multilevel"/>
    <w:tmpl w:val="ED3CA35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 w15:restartNumberingAfterBreak="0">
    <w:nsid w:val="04C11F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 w15:restartNumberingAfterBreak="0">
    <w:nsid w:val="04CD5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 w15:restartNumberingAfterBreak="0">
    <w:nsid w:val="04E578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 w15:restartNumberingAfterBreak="0">
    <w:nsid w:val="04F30F47"/>
    <w:multiLevelType w:val="multilevel"/>
    <w:tmpl w:val="96884D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05467F0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 w15:restartNumberingAfterBreak="0">
    <w:nsid w:val="056813A4"/>
    <w:multiLevelType w:val="multilevel"/>
    <w:tmpl w:val="554836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05844F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 w15:restartNumberingAfterBreak="0">
    <w:nsid w:val="05A52D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 w15:restartNumberingAfterBreak="0">
    <w:nsid w:val="05B9321C"/>
    <w:multiLevelType w:val="multilevel"/>
    <w:tmpl w:val="3936351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15:restartNumberingAfterBreak="0">
    <w:nsid w:val="05B93C1B"/>
    <w:multiLevelType w:val="multilevel"/>
    <w:tmpl w:val="4EEE686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05DC06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 w15:restartNumberingAfterBreak="0">
    <w:nsid w:val="05E95DC9"/>
    <w:multiLevelType w:val="multilevel"/>
    <w:tmpl w:val="5A20E6E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05ED0F3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 w15:restartNumberingAfterBreak="0">
    <w:nsid w:val="05F66B88"/>
    <w:multiLevelType w:val="multilevel"/>
    <w:tmpl w:val="40627E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060B14E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 w15:restartNumberingAfterBreak="0">
    <w:nsid w:val="0617424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 w15:restartNumberingAfterBreak="0">
    <w:nsid w:val="061878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 w15:restartNumberingAfterBreak="0">
    <w:nsid w:val="062738F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 w15:restartNumberingAfterBreak="0">
    <w:nsid w:val="06470EF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 w15:restartNumberingAfterBreak="0">
    <w:nsid w:val="0676185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 w15:restartNumberingAfterBreak="0">
    <w:nsid w:val="067D16EE"/>
    <w:multiLevelType w:val="multilevel"/>
    <w:tmpl w:val="A57E6C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06FE66E5"/>
    <w:multiLevelType w:val="multilevel"/>
    <w:tmpl w:val="3CAE45B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 w15:restartNumberingAfterBreak="0">
    <w:nsid w:val="072B351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 w15:restartNumberingAfterBreak="0">
    <w:nsid w:val="07451A91"/>
    <w:multiLevelType w:val="multilevel"/>
    <w:tmpl w:val="A96051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076973BB"/>
    <w:multiLevelType w:val="multilevel"/>
    <w:tmpl w:val="1F9646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0776674E"/>
    <w:multiLevelType w:val="multilevel"/>
    <w:tmpl w:val="D71846B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15:restartNumberingAfterBreak="0">
    <w:nsid w:val="07840161"/>
    <w:multiLevelType w:val="multilevel"/>
    <w:tmpl w:val="204E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7841240"/>
    <w:multiLevelType w:val="multilevel"/>
    <w:tmpl w:val="A920AA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15:restartNumberingAfterBreak="0">
    <w:nsid w:val="07974DD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 w15:restartNumberingAfterBreak="0">
    <w:nsid w:val="079E57CD"/>
    <w:multiLevelType w:val="multilevel"/>
    <w:tmpl w:val="25B034A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15:restartNumberingAfterBreak="0">
    <w:nsid w:val="07C24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 w15:restartNumberingAfterBreak="0">
    <w:nsid w:val="083C06AE"/>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85" w15:restartNumberingAfterBreak="0">
    <w:nsid w:val="0853083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 w15:restartNumberingAfterBreak="0">
    <w:nsid w:val="0855562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7" w15:restartNumberingAfterBreak="0">
    <w:nsid w:val="086C3A56"/>
    <w:multiLevelType w:val="multilevel"/>
    <w:tmpl w:val="6DD63EB8"/>
    <w:lvl w:ilvl="0">
      <w:start w:val="4"/>
      <w:numFmt w:val="lowerRoman"/>
      <w:lvlText w:val="%1."/>
      <w:lvlJc w:val="right"/>
      <w:pPr>
        <w:tabs>
          <w:tab w:val="num" w:pos="1640"/>
        </w:tabs>
        <w:ind w:left="1640" w:hanging="360"/>
      </w:pPr>
    </w:lvl>
    <w:lvl w:ilvl="1" w:tentative="1">
      <w:start w:val="1"/>
      <w:numFmt w:val="lowerRoman"/>
      <w:lvlText w:val="%2."/>
      <w:lvlJc w:val="right"/>
      <w:pPr>
        <w:tabs>
          <w:tab w:val="num" w:pos="2360"/>
        </w:tabs>
        <w:ind w:left="2360" w:hanging="360"/>
      </w:pPr>
    </w:lvl>
    <w:lvl w:ilvl="2" w:tentative="1">
      <w:start w:val="1"/>
      <w:numFmt w:val="lowerRoman"/>
      <w:lvlText w:val="%3."/>
      <w:lvlJc w:val="right"/>
      <w:pPr>
        <w:tabs>
          <w:tab w:val="num" w:pos="3080"/>
        </w:tabs>
        <w:ind w:left="3080" w:hanging="360"/>
      </w:pPr>
    </w:lvl>
    <w:lvl w:ilvl="3" w:tentative="1">
      <w:start w:val="1"/>
      <w:numFmt w:val="lowerRoman"/>
      <w:lvlText w:val="%4."/>
      <w:lvlJc w:val="right"/>
      <w:pPr>
        <w:tabs>
          <w:tab w:val="num" w:pos="3800"/>
        </w:tabs>
        <w:ind w:left="3800" w:hanging="360"/>
      </w:pPr>
    </w:lvl>
    <w:lvl w:ilvl="4" w:tentative="1">
      <w:start w:val="1"/>
      <w:numFmt w:val="lowerRoman"/>
      <w:lvlText w:val="%5."/>
      <w:lvlJc w:val="right"/>
      <w:pPr>
        <w:tabs>
          <w:tab w:val="num" w:pos="4520"/>
        </w:tabs>
        <w:ind w:left="4520" w:hanging="360"/>
      </w:pPr>
    </w:lvl>
    <w:lvl w:ilvl="5" w:tentative="1">
      <w:start w:val="1"/>
      <w:numFmt w:val="lowerRoman"/>
      <w:lvlText w:val="%6."/>
      <w:lvlJc w:val="right"/>
      <w:pPr>
        <w:tabs>
          <w:tab w:val="num" w:pos="5240"/>
        </w:tabs>
        <w:ind w:left="5240" w:hanging="360"/>
      </w:pPr>
    </w:lvl>
    <w:lvl w:ilvl="6" w:tentative="1">
      <w:start w:val="1"/>
      <w:numFmt w:val="lowerRoman"/>
      <w:lvlText w:val="%7."/>
      <w:lvlJc w:val="right"/>
      <w:pPr>
        <w:tabs>
          <w:tab w:val="num" w:pos="5960"/>
        </w:tabs>
        <w:ind w:left="5960" w:hanging="360"/>
      </w:pPr>
    </w:lvl>
    <w:lvl w:ilvl="7" w:tentative="1">
      <w:start w:val="1"/>
      <w:numFmt w:val="lowerRoman"/>
      <w:lvlText w:val="%8."/>
      <w:lvlJc w:val="right"/>
      <w:pPr>
        <w:tabs>
          <w:tab w:val="num" w:pos="6680"/>
        </w:tabs>
        <w:ind w:left="6680" w:hanging="360"/>
      </w:pPr>
    </w:lvl>
    <w:lvl w:ilvl="8" w:tentative="1">
      <w:start w:val="1"/>
      <w:numFmt w:val="lowerRoman"/>
      <w:lvlText w:val="%9."/>
      <w:lvlJc w:val="right"/>
      <w:pPr>
        <w:tabs>
          <w:tab w:val="num" w:pos="7400"/>
        </w:tabs>
        <w:ind w:left="7400" w:hanging="360"/>
      </w:pPr>
    </w:lvl>
  </w:abstractNum>
  <w:abstractNum w:abstractNumId="88" w15:restartNumberingAfterBreak="0">
    <w:nsid w:val="088217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 w15:restartNumberingAfterBreak="0">
    <w:nsid w:val="088635AE"/>
    <w:multiLevelType w:val="multilevel"/>
    <w:tmpl w:val="3C340A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088E5872"/>
    <w:multiLevelType w:val="multilevel"/>
    <w:tmpl w:val="96EEAC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15:restartNumberingAfterBreak="0">
    <w:nsid w:val="08BF2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 w15:restartNumberingAfterBreak="0">
    <w:nsid w:val="08DB6E5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 w15:restartNumberingAfterBreak="0">
    <w:nsid w:val="08F67C2B"/>
    <w:multiLevelType w:val="multilevel"/>
    <w:tmpl w:val="7C74D0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09037BBC"/>
    <w:multiLevelType w:val="multilevel"/>
    <w:tmpl w:val="824AF6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090B2DFB"/>
    <w:multiLevelType w:val="multilevel"/>
    <w:tmpl w:val="6F741D90"/>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 w15:restartNumberingAfterBreak="0">
    <w:nsid w:val="090C3285"/>
    <w:multiLevelType w:val="multilevel"/>
    <w:tmpl w:val="96885ED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090F2E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 w15:restartNumberingAfterBreak="0">
    <w:nsid w:val="09215FCB"/>
    <w:multiLevelType w:val="multilevel"/>
    <w:tmpl w:val="8EC8107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15:restartNumberingAfterBreak="0">
    <w:nsid w:val="092630D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 w15:restartNumberingAfterBreak="0">
    <w:nsid w:val="09593CEB"/>
    <w:multiLevelType w:val="multilevel"/>
    <w:tmpl w:val="8F7C04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15:restartNumberingAfterBreak="0">
    <w:nsid w:val="09D42AE4"/>
    <w:multiLevelType w:val="multilevel"/>
    <w:tmpl w:val="540E15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15:restartNumberingAfterBreak="0">
    <w:nsid w:val="09D56399"/>
    <w:multiLevelType w:val="multilevel"/>
    <w:tmpl w:val="535EB57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09D60D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 w15:restartNumberingAfterBreak="0">
    <w:nsid w:val="09F51C00"/>
    <w:multiLevelType w:val="multilevel"/>
    <w:tmpl w:val="AA10D0E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15:restartNumberingAfterBreak="0">
    <w:nsid w:val="09F53A49"/>
    <w:multiLevelType w:val="multilevel"/>
    <w:tmpl w:val="8C6800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0A1D2C70"/>
    <w:multiLevelType w:val="multilevel"/>
    <w:tmpl w:val="F42A8D4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0A435D98"/>
    <w:multiLevelType w:val="multilevel"/>
    <w:tmpl w:val="BDBC7B2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15:restartNumberingAfterBreak="0">
    <w:nsid w:val="0A5762C1"/>
    <w:multiLevelType w:val="multilevel"/>
    <w:tmpl w:val="954E6A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0A6A3FE8"/>
    <w:multiLevelType w:val="multilevel"/>
    <w:tmpl w:val="E5848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15:restartNumberingAfterBreak="0">
    <w:nsid w:val="0A74452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 w15:restartNumberingAfterBreak="0">
    <w:nsid w:val="0AA62846"/>
    <w:multiLevelType w:val="multilevel"/>
    <w:tmpl w:val="9DDA2C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0AE36857"/>
    <w:multiLevelType w:val="multilevel"/>
    <w:tmpl w:val="62609B7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15:restartNumberingAfterBreak="0">
    <w:nsid w:val="0AF91C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 w15:restartNumberingAfterBreak="0">
    <w:nsid w:val="0AF9263D"/>
    <w:multiLevelType w:val="multilevel"/>
    <w:tmpl w:val="5A5E5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0B1B48B5"/>
    <w:multiLevelType w:val="multilevel"/>
    <w:tmpl w:val="FE64EA0E"/>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16" w15:restartNumberingAfterBreak="0">
    <w:nsid w:val="0B4806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 w15:restartNumberingAfterBreak="0">
    <w:nsid w:val="0B53102B"/>
    <w:multiLevelType w:val="multilevel"/>
    <w:tmpl w:val="E3364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15:restartNumberingAfterBreak="0">
    <w:nsid w:val="0B614BAF"/>
    <w:multiLevelType w:val="multilevel"/>
    <w:tmpl w:val="9A30A6F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4"/>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 w15:restartNumberingAfterBreak="0">
    <w:nsid w:val="0B614BC2"/>
    <w:multiLevelType w:val="multilevel"/>
    <w:tmpl w:val="27B81CBE"/>
    <w:lvl w:ilvl="0">
      <w:start w:val="4"/>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 w15:restartNumberingAfterBreak="0">
    <w:nsid w:val="0B72349B"/>
    <w:multiLevelType w:val="multilevel"/>
    <w:tmpl w:val="DC3A2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BBD7DD1"/>
    <w:multiLevelType w:val="multilevel"/>
    <w:tmpl w:val="2DA8D4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15:restartNumberingAfterBreak="0">
    <w:nsid w:val="0BF31614"/>
    <w:multiLevelType w:val="multilevel"/>
    <w:tmpl w:val="41A4A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0C3741BB"/>
    <w:multiLevelType w:val="multilevel"/>
    <w:tmpl w:val="ACD887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 w15:restartNumberingAfterBreak="0">
    <w:nsid w:val="0C4737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5" w15:restartNumberingAfterBreak="0">
    <w:nsid w:val="0CA9502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26" w15:restartNumberingAfterBreak="0">
    <w:nsid w:val="0CB954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7" w15:restartNumberingAfterBreak="0">
    <w:nsid w:val="0CE853D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8" w15:restartNumberingAfterBreak="0">
    <w:nsid w:val="0D342EA3"/>
    <w:multiLevelType w:val="multilevel"/>
    <w:tmpl w:val="D19E58A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0D3726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0" w15:restartNumberingAfterBreak="0">
    <w:nsid w:val="0D6F7A86"/>
    <w:multiLevelType w:val="multilevel"/>
    <w:tmpl w:val="5DA2963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1" w15:restartNumberingAfterBreak="0">
    <w:nsid w:val="0D941E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2" w15:restartNumberingAfterBreak="0">
    <w:nsid w:val="0D984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3" w15:restartNumberingAfterBreak="0">
    <w:nsid w:val="0DB33537"/>
    <w:multiLevelType w:val="multilevel"/>
    <w:tmpl w:val="7A523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0DB62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5" w15:restartNumberingAfterBreak="0">
    <w:nsid w:val="0DD965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6" w15:restartNumberingAfterBreak="0">
    <w:nsid w:val="0DDD18EE"/>
    <w:multiLevelType w:val="multilevel"/>
    <w:tmpl w:val="29445E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15:restartNumberingAfterBreak="0">
    <w:nsid w:val="0DFF2F63"/>
    <w:multiLevelType w:val="multilevel"/>
    <w:tmpl w:val="3F4EDE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8" w15:restartNumberingAfterBreak="0">
    <w:nsid w:val="0E045F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9" w15:restartNumberingAfterBreak="0">
    <w:nsid w:val="0E086C7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0" w15:restartNumberingAfterBreak="0">
    <w:nsid w:val="0E1A1B9A"/>
    <w:multiLevelType w:val="multilevel"/>
    <w:tmpl w:val="507E5E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0E260CFE"/>
    <w:multiLevelType w:val="multilevel"/>
    <w:tmpl w:val="2B00080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15:restartNumberingAfterBreak="0">
    <w:nsid w:val="0E394DA6"/>
    <w:multiLevelType w:val="multilevel"/>
    <w:tmpl w:val="55C83DD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15:restartNumberingAfterBreak="0">
    <w:nsid w:val="0E3E18C3"/>
    <w:multiLevelType w:val="multilevel"/>
    <w:tmpl w:val="2CEEF9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15:restartNumberingAfterBreak="0">
    <w:nsid w:val="0E9644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5" w15:restartNumberingAfterBreak="0">
    <w:nsid w:val="0EAD40CB"/>
    <w:multiLevelType w:val="multilevel"/>
    <w:tmpl w:val="E7E030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15:restartNumberingAfterBreak="0">
    <w:nsid w:val="0EB15F13"/>
    <w:multiLevelType w:val="multilevel"/>
    <w:tmpl w:val="68B683C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15:restartNumberingAfterBreak="0">
    <w:nsid w:val="0EBE3365"/>
    <w:multiLevelType w:val="multilevel"/>
    <w:tmpl w:val="EA2E79D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8" w15:restartNumberingAfterBreak="0">
    <w:nsid w:val="0EE46BA0"/>
    <w:multiLevelType w:val="multilevel"/>
    <w:tmpl w:val="652CE4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9" w15:restartNumberingAfterBreak="0">
    <w:nsid w:val="0EFD2E73"/>
    <w:multiLevelType w:val="multilevel"/>
    <w:tmpl w:val="4838DB5A"/>
    <w:lvl w:ilvl="0">
      <w:start w:val="2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0" w15:restartNumberingAfterBreak="0">
    <w:nsid w:val="0F491E66"/>
    <w:multiLevelType w:val="multilevel"/>
    <w:tmpl w:val="EA4C2C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0F7D6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2" w15:restartNumberingAfterBreak="0">
    <w:nsid w:val="0FB11DD8"/>
    <w:multiLevelType w:val="multilevel"/>
    <w:tmpl w:val="4628C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0FB424B9"/>
    <w:multiLevelType w:val="multilevel"/>
    <w:tmpl w:val="0ED2D6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4" w15:restartNumberingAfterBreak="0">
    <w:nsid w:val="0FCF35FD"/>
    <w:multiLevelType w:val="multilevel"/>
    <w:tmpl w:val="B0DA14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5" w15:restartNumberingAfterBreak="0">
    <w:nsid w:val="0FEA29D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6" w15:restartNumberingAfterBreak="0">
    <w:nsid w:val="100B1CAB"/>
    <w:multiLevelType w:val="multilevel"/>
    <w:tmpl w:val="0C1CF52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15:restartNumberingAfterBreak="0">
    <w:nsid w:val="10140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8" w15:restartNumberingAfterBreak="0">
    <w:nsid w:val="1039073A"/>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9" w15:restartNumberingAfterBreak="0">
    <w:nsid w:val="104F6856"/>
    <w:multiLevelType w:val="multilevel"/>
    <w:tmpl w:val="E0884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15:restartNumberingAfterBreak="0">
    <w:nsid w:val="10607453"/>
    <w:multiLevelType w:val="multilevel"/>
    <w:tmpl w:val="DC4022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1" w15:restartNumberingAfterBreak="0">
    <w:nsid w:val="106B1600"/>
    <w:multiLevelType w:val="multilevel"/>
    <w:tmpl w:val="51D4CD1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2" w15:restartNumberingAfterBreak="0">
    <w:nsid w:val="108C7B05"/>
    <w:multiLevelType w:val="multilevel"/>
    <w:tmpl w:val="77324CFC"/>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3" w15:restartNumberingAfterBreak="0">
    <w:nsid w:val="109135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4" w15:restartNumberingAfterBreak="0">
    <w:nsid w:val="10956080"/>
    <w:multiLevelType w:val="multilevel"/>
    <w:tmpl w:val="B2F4D7A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10A24013"/>
    <w:multiLevelType w:val="multilevel"/>
    <w:tmpl w:val="C298BD4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6" w15:restartNumberingAfterBreak="0">
    <w:nsid w:val="10A94A74"/>
    <w:multiLevelType w:val="multilevel"/>
    <w:tmpl w:val="EF22728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7" w15:restartNumberingAfterBreak="0">
    <w:nsid w:val="10C04E0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8" w15:restartNumberingAfterBreak="0">
    <w:nsid w:val="10C20472"/>
    <w:multiLevelType w:val="multilevel"/>
    <w:tmpl w:val="7E4486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9" w15:restartNumberingAfterBreak="0">
    <w:nsid w:val="10E70EF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0" w15:restartNumberingAfterBreak="0">
    <w:nsid w:val="10F52BA3"/>
    <w:multiLevelType w:val="multilevel"/>
    <w:tmpl w:val="A18041D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lowerRoman"/>
      <w:lvlText w:val="%4."/>
      <w:lvlJc w:val="left"/>
      <w:pPr>
        <w:ind w:left="2970" w:hanging="360"/>
      </w:pPr>
      <w:rPr>
        <w:rFonts w:ascii="Book Antiqua" w:eastAsia="Times New Roman" w:hAnsi="Book Antiqua"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1" w15:restartNumberingAfterBreak="0">
    <w:nsid w:val="11034251"/>
    <w:multiLevelType w:val="multilevel"/>
    <w:tmpl w:val="9BA20F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2" w15:restartNumberingAfterBreak="0">
    <w:nsid w:val="11133ED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3" w15:restartNumberingAfterBreak="0">
    <w:nsid w:val="1116204F"/>
    <w:multiLevelType w:val="multilevel"/>
    <w:tmpl w:val="59EC10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15:restartNumberingAfterBreak="0">
    <w:nsid w:val="11413093"/>
    <w:multiLevelType w:val="multilevel"/>
    <w:tmpl w:val="89D678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5" w15:restartNumberingAfterBreak="0">
    <w:nsid w:val="115A5035"/>
    <w:multiLevelType w:val="multilevel"/>
    <w:tmpl w:val="A09020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15:restartNumberingAfterBreak="0">
    <w:nsid w:val="1160503C"/>
    <w:multiLevelType w:val="multilevel"/>
    <w:tmpl w:val="90E06A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15:restartNumberingAfterBreak="0">
    <w:nsid w:val="116B6A0E"/>
    <w:multiLevelType w:val="multilevel"/>
    <w:tmpl w:val="D5B8AB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8" w15:restartNumberingAfterBreak="0">
    <w:nsid w:val="117579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9" w15:restartNumberingAfterBreak="0">
    <w:nsid w:val="119C520E"/>
    <w:multiLevelType w:val="multilevel"/>
    <w:tmpl w:val="7152D78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0" w15:restartNumberingAfterBreak="0">
    <w:nsid w:val="11A21F86"/>
    <w:multiLevelType w:val="multilevel"/>
    <w:tmpl w:val="FCE6AA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1" w15:restartNumberingAfterBreak="0">
    <w:nsid w:val="11BF00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2" w15:restartNumberingAfterBreak="0">
    <w:nsid w:val="11C15430"/>
    <w:multiLevelType w:val="multilevel"/>
    <w:tmpl w:val="FCC4B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15:restartNumberingAfterBreak="0">
    <w:nsid w:val="11FD485D"/>
    <w:multiLevelType w:val="multilevel"/>
    <w:tmpl w:val="A8F65FD2"/>
    <w:lvl w:ilvl="0">
      <w:start w:val="1"/>
      <w:numFmt w:val="upperRoman"/>
      <w:lvlText w:val="%1."/>
      <w:lvlJc w:val="right"/>
      <w:pPr>
        <w:ind w:left="720" w:hanging="360"/>
      </w:pPr>
      <w:rPr>
        <w:rFonts w:ascii="Times New Roman" w:hAnsi="Times New Roman" w:cs="Times New Roman" w:hint="default"/>
        <w:b/>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84" w15:restartNumberingAfterBreak="0">
    <w:nsid w:val="12016938"/>
    <w:multiLevelType w:val="multilevel"/>
    <w:tmpl w:val="C800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15:restartNumberingAfterBreak="0">
    <w:nsid w:val="121B4C48"/>
    <w:multiLevelType w:val="multilevel"/>
    <w:tmpl w:val="4134D4B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12241863"/>
    <w:multiLevelType w:val="multilevel"/>
    <w:tmpl w:val="A94C697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15:restartNumberingAfterBreak="0">
    <w:nsid w:val="122D70A2"/>
    <w:multiLevelType w:val="multilevel"/>
    <w:tmpl w:val="67B4C3C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15:restartNumberingAfterBreak="0">
    <w:nsid w:val="123645C7"/>
    <w:multiLevelType w:val="multilevel"/>
    <w:tmpl w:val="4AE482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9" w15:restartNumberingAfterBreak="0">
    <w:nsid w:val="123E0890"/>
    <w:multiLevelType w:val="multilevel"/>
    <w:tmpl w:val="6506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12445D9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1" w15:restartNumberingAfterBreak="0">
    <w:nsid w:val="12573FB1"/>
    <w:multiLevelType w:val="multilevel"/>
    <w:tmpl w:val="760874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15:restartNumberingAfterBreak="0">
    <w:nsid w:val="125B5E71"/>
    <w:multiLevelType w:val="multilevel"/>
    <w:tmpl w:val="B130F00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15:restartNumberingAfterBreak="0">
    <w:nsid w:val="125B6A60"/>
    <w:multiLevelType w:val="multilevel"/>
    <w:tmpl w:val="5672E82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15:restartNumberingAfterBreak="0">
    <w:nsid w:val="125F6CA5"/>
    <w:multiLevelType w:val="multilevel"/>
    <w:tmpl w:val="90B4AD6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15:restartNumberingAfterBreak="0">
    <w:nsid w:val="1272463C"/>
    <w:multiLevelType w:val="multilevel"/>
    <w:tmpl w:val="7C0AF7F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15:restartNumberingAfterBreak="0">
    <w:nsid w:val="127C608A"/>
    <w:multiLevelType w:val="multilevel"/>
    <w:tmpl w:val="A4EC99D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15:restartNumberingAfterBreak="0">
    <w:nsid w:val="12934A04"/>
    <w:multiLevelType w:val="multilevel"/>
    <w:tmpl w:val="694286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8" w15:restartNumberingAfterBreak="0">
    <w:nsid w:val="12A85849"/>
    <w:multiLevelType w:val="multilevel"/>
    <w:tmpl w:val="4C8883C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9" w15:restartNumberingAfterBreak="0">
    <w:nsid w:val="12C369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0" w15:restartNumberingAfterBreak="0">
    <w:nsid w:val="12E3541F"/>
    <w:multiLevelType w:val="multilevel"/>
    <w:tmpl w:val="D4287A7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1" w15:restartNumberingAfterBreak="0">
    <w:nsid w:val="12E62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2" w15:restartNumberingAfterBreak="0">
    <w:nsid w:val="12F03530"/>
    <w:multiLevelType w:val="multilevel"/>
    <w:tmpl w:val="58DEAF3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3" w15:restartNumberingAfterBreak="0">
    <w:nsid w:val="12F97D03"/>
    <w:multiLevelType w:val="multilevel"/>
    <w:tmpl w:val="58647DF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4" w15:restartNumberingAfterBreak="0">
    <w:nsid w:val="13073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5" w15:restartNumberingAfterBreak="0">
    <w:nsid w:val="1330579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6" w15:restartNumberingAfterBreak="0">
    <w:nsid w:val="1343181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7" w15:restartNumberingAfterBreak="0">
    <w:nsid w:val="1344569B"/>
    <w:multiLevelType w:val="multilevel"/>
    <w:tmpl w:val="90F22CD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15:restartNumberingAfterBreak="0">
    <w:nsid w:val="13457B17"/>
    <w:multiLevelType w:val="multilevel"/>
    <w:tmpl w:val="07662AB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15:restartNumberingAfterBreak="0">
    <w:nsid w:val="13892B9C"/>
    <w:multiLevelType w:val="multilevel"/>
    <w:tmpl w:val="99AE17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0" w15:restartNumberingAfterBreak="0">
    <w:nsid w:val="13D507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1" w15:restartNumberingAfterBreak="0">
    <w:nsid w:val="13EA3F1B"/>
    <w:multiLevelType w:val="multilevel"/>
    <w:tmpl w:val="783CFE0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2" w15:restartNumberingAfterBreak="0">
    <w:nsid w:val="140C5246"/>
    <w:multiLevelType w:val="multilevel"/>
    <w:tmpl w:val="047C5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3" w15:restartNumberingAfterBreak="0">
    <w:nsid w:val="141931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4" w15:restartNumberingAfterBreak="0">
    <w:nsid w:val="14203D9D"/>
    <w:multiLevelType w:val="multilevel"/>
    <w:tmpl w:val="F26A95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5" w15:restartNumberingAfterBreak="0">
    <w:nsid w:val="142F7A40"/>
    <w:multiLevelType w:val="multilevel"/>
    <w:tmpl w:val="7438FA8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6" w15:restartNumberingAfterBreak="0">
    <w:nsid w:val="143B44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7" w15:restartNumberingAfterBreak="0">
    <w:nsid w:val="14535EC2"/>
    <w:multiLevelType w:val="multilevel"/>
    <w:tmpl w:val="03C268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15:restartNumberingAfterBreak="0">
    <w:nsid w:val="146471D0"/>
    <w:multiLevelType w:val="multilevel"/>
    <w:tmpl w:val="2384FC1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15:restartNumberingAfterBreak="0">
    <w:nsid w:val="147E64BB"/>
    <w:multiLevelType w:val="multilevel"/>
    <w:tmpl w:val="4B08C1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15:restartNumberingAfterBreak="0">
    <w:nsid w:val="148559D1"/>
    <w:multiLevelType w:val="multilevel"/>
    <w:tmpl w:val="01BE0EE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1" w15:restartNumberingAfterBreak="0">
    <w:nsid w:val="149544F0"/>
    <w:multiLevelType w:val="multilevel"/>
    <w:tmpl w:val="E870B3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2" w15:restartNumberingAfterBreak="0">
    <w:nsid w:val="14A246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3" w15:restartNumberingAfterBreak="0">
    <w:nsid w:val="14B224C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4" w15:restartNumberingAfterBreak="0">
    <w:nsid w:val="14CC0F89"/>
    <w:multiLevelType w:val="multilevel"/>
    <w:tmpl w:val="71649B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5" w15:restartNumberingAfterBreak="0">
    <w:nsid w:val="14EC5A7F"/>
    <w:multiLevelType w:val="multilevel"/>
    <w:tmpl w:val="0680AEF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6" w15:restartNumberingAfterBreak="0">
    <w:nsid w:val="153E2A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7" w15:restartNumberingAfterBreak="0">
    <w:nsid w:val="15760131"/>
    <w:multiLevelType w:val="multilevel"/>
    <w:tmpl w:val="EA765E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8" w15:restartNumberingAfterBreak="0">
    <w:nsid w:val="15952E56"/>
    <w:multiLevelType w:val="multilevel"/>
    <w:tmpl w:val="88440F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15:restartNumberingAfterBreak="0">
    <w:nsid w:val="15A330D8"/>
    <w:multiLevelType w:val="multilevel"/>
    <w:tmpl w:val="3DEE2528"/>
    <w:lvl w:ilvl="0">
      <w:start w:val="6"/>
      <w:numFmt w:val="upperLetter"/>
      <w:lvlText w:val="%1."/>
      <w:lvlJc w:val="left"/>
      <w:pPr>
        <w:tabs>
          <w:tab w:val="num" w:pos="720"/>
        </w:tabs>
        <w:ind w:left="720" w:hanging="360"/>
      </w:pPr>
      <w:rPr>
        <w:u w:val="non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0" w15:restartNumberingAfterBreak="0">
    <w:nsid w:val="15F9355F"/>
    <w:multiLevelType w:val="multilevel"/>
    <w:tmpl w:val="80DA95A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1" w15:restartNumberingAfterBreak="0">
    <w:nsid w:val="160B6084"/>
    <w:multiLevelType w:val="multilevel"/>
    <w:tmpl w:val="F7E0E05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2" w15:restartNumberingAfterBreak="0">
    <w:nsid w:val="163229AE"/>
    <w:multiLevelType w:val="multilevel"/>
    <w:tmpl w:val="70D8940C"/>
    <w:lvl w:ilvl="0">
      <w:start w:val="7"/>
      <w:numFmt w:val="upperLetter"/>
      <w:lvlText w:val="%1."/>
      <w:lvlJc w:val="left"/>
      <w:pPr>
        <w:ind w:left="2880" w:hanging="360"/>
      </w:pPr>
      <w:rPr>
        <w:rFonts w:ascii="Book Antiqua" w:eastAsia="Times New Roman" w:hAnsi="Book Antiqua" w:cs="Calibri"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3" w15:restartNumberingAfterBreak="0">
    <w:nsid w:val="165B4957"/>
    <w:multiLevelType w:val="multilevel"/>
    <w:tmpl w:val="B49E9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4" w15:restartNumberingAfterBreak="0">
    <w:nsid w:val="166A2224"/>
    <w:multiLevelType w:val="multilevel"/>
    <w:tmpl w:val="D0DC19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5" w15:restartNumberingAfterBreak="0">
    <w:nsid w:val="16765241"/>
    <w:multiLevelType w:val="multilevel"/>
    <w:tmpl w:val="BF20E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16864485"/>
    <w:multiLevelType w:val="multilevel"/>
    <w:tmpl w:val="C458F9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7" w15:restartNumberingAfterBreak="0">
    <w:nsid w:val="168E779F"/>
    <w:multiLevelType w:val="multilevel"/>
    <w:tmpl w:val="CBA86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16905A20"/>
    <w:multiLevelType w:val="multilevel"/>
    <w:tmpl w:val="7018D6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15:restartNumberingAfterBreak="0">
    <w:nsid w:val="169910C1"/>
    <w:multiLevelType w:val="multilevel"/>
    <w:tmpl w:val="EC4EF23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0" w15:restartNumberingAfterBreak="0">
    <w:nsid w:val="16A577F4"/>
    <w:multiLevelType w:val="multilevel"/>
    <w:tmpl w:val="441C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16A57E1B"/>
    <w:multiLevelType w:val="multilevel"/>
    <w:tmpl w:val="4B72E9F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15:restartNumberingAfterBreak="0">
    <w:nsid w:val="16C95A1F"/>
    <w:multiLevelType w:val="multilevel"/>
    <w:tmpl w:val="45706A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3" w15:restartNumberingAfterBreak="0">
    <w:nsid w:val="16DF1F4F"/>
    <w:multiLevelType w:val="multilevel"/>
    <w:tmpl w:val="BE22D26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4" w15:restartNumberingAfterBreak="0">
    <w:nsid w:val="17097515"/>
    <w:multiLevelType w:val="multilevel"/>
    <w:tmpl w:val="E4B46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174605AB"/>
    <w:multiLevelType w:val="multilevel"/>
    <w:tmpl w:val="35C416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15:restartNumberingAfterBreak="0">
    <w:nsid w:val="177773EC"/>
    <w:multiLevelType w:val="multilevel"/>
    <w:tmpl w:val="D0443D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7" w15:restartNumberingAfterBreak="0">
    <w:nsid w:val="17A30B17"/>
    <w:multiLevelType w:val="multilevel"/>
    <w:tmpl w:val="447CDDB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8" w15:restartNumberingAfterBreak="0">
    <w:nsid w:val="17B53338"/>
    <w:multiLevelType w:val="multilevel"/>
    <w:tmpl w:val="37066E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17B772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0" w15:restartNumberingAfterBreak="0">
    <w:nsid w:val="17C04F5C"/>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1" w15:restartNumberingAfterBreak="0">
    <w:nsid w:val="17DC1A3A"/>
    <w:multiLevelType w:val="multilevel"/>
    <w:tmpl w:val="C0DEA59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2" w15:restartNumberingAfterBreak="0">
    <w:nsid w:val="18192B1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3" w15:restartNumberingAfterBreak="0">
    <w:nsid w:val="181E5F44"/>
    <w:multiLevelType w:val="multilevel"/>
    <w:tmpl w:val="F5EA9B0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183B4401"/>
    <w:multiLevelType w:val="multilevel"/>
    <w:tmpl w:val="3104C17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5" w15:restartNumberingAfterBreak="0">
    <w:nsid w:val="186B08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6" w15:restartNumberingAfterBreak="0">
    <w:nsid w:val="18A65285"/>
    <w:multiLevelType w:val="multilevel"/>
    <w:tmpl w:val="186EA88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18A80A4C"/>
    <w:multiLevelType w:val="multilevel"/>
    <w:tmpl w:val="5FE06CD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15:restartNumberingAfterBreak="0">
    <w:nsid w:val="18BA597E"/>
    <w:multiLevelType w:val="multilevel"/>
    <w:tmpl w:val="20C45F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18E42769"/>
    <w:multiLevelType w:val="multilevel"/>
    <w:tmpl w:val="38E2B13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0" w15:restartNumberingAfterBreak="0">
    <w:nsid w:val="191B4F3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1" w15:restartNumberingAfterBreak="0">
    <w:nsid w:val="193D70D2"/>
    <w:multiLevelType w:val="multilevel"/>
    <w:tmpl w:val="03BC8B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2" w15:restartNumberingAfterBreak="0">
    <w:nsid w:val="195C06D7"/>
    <w:multiLevelType w:val="multilevel"/>
    <w:tmpl w:val="16E24F2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15:restartNumberingAfterBreak="0">
    <w:nsid w:val="196F7034"/>
    <w:multiLevelType w:val="multilevel"/>
    <w:tmpl w:val="BBBEF85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19783FEA"/>
    <w:multiLevelType w:val="multilevel"/>
    <w:tmpl w:val="550C48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5" w15:restartNumberingAfterBreak="0">
    <w:nsid w:val="197960EE"/>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66" w15:restartNumberingAfterBreak="0">
    <w:nsid w:val="19AB6C1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7" w15:restartNumberingAfterBreak="0">
    <w:nsid w:val="19EE6DB2"/>
    <w:multiLevelType w:val="multilevel"/>
    <w:tmpl w:val="2C38A7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8" w15:restartNumberingAfterBreak="0">
    <w:nsid w:val="1A1122B7"/>
    <w:multiLevelType w:val="multilevel"/>
    <w:tmpl w:val="FC48F65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1A1671CA"/>
    <w:multiLevelType w:val="multilevel"/>
    <w:tmpl w:val="4B8A5B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0" w15:restartNumberingAfterBreak="0">
    <w:nsid w:val="1A3E6008"/>
    <w:multiLevelType w:val="multilevel"/>
    <w:tmpl w:val="E124AB7C"/>
    <w:lvl w:ilvl="0">
      <w:start w:val="8"/>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upperRoman"/>
      <w:lvlText w:val="%3."/>
      <w:lvlJc w:val="right"/>
      <w:pPr>
        <w:ind w:left="2700" w:hanging="360"/>
      </w:pPr>
      <w:rPr>
        <w:rFonts w:ascii="Times New Roman" w:hAnsi="Times New Roman" w:cs="Times New Roman" w:hint="default"/>
        <w:b w:val="0"/>
        <w:bCs/>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2610" w:hanging="360"/>
      </w:pPr>
      <w:rPr>
        <w:rFonts w:ascii="Times New Roman" w:hAnsi="Times New Roman" w:cs="Times New Roman" w:hint="default"/>
        <w:b w:val="0"/>
        <w:bCs w:val="0"/>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271" w15:restartNumberingAfterBreak="0">
    <w:nsid w:val="1A456D1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2" w15:restartNumberingAfterBreak="0">
    <w:nsid w:val="1A4A2C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3" w15:restartNumberingAfterBreak="0">
    <w:nsid w:val="1A7E0D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4" w15:restartNumberingAfterBreak="0">
    <w:nsid w:val="1AB958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5" w15:restartNumberingAfterBreak="0">
    <w:nsid w:val="1AC520C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6" w15:restartNumberingAfterBreak="0">
    <w:nsid w:val="1AC771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7" w15:restartNumberingAfterBreak="0">
    <w:nsid w:val="1ACB20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8" w15:restartNumberingAfterBreak="0">
    <w:nsid w:val="1AE17330"/>
    <w:multiLevelType w:val="multilevel"/>
    <w:tmpl w:val="7996CC7E"/>
    <w:lvl w:ilvl="0">
      <w:start w:val="1"/>
      <w:numFmt w:val="lowerRoman"/>
      <w:lvlText w:val="%1."/>
      <w:lvlJc w:val="right"/>
      <w:pPr>
        <w:ind w:left="234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9" w15:restartNumberingAfterBreak="0">
    <w:nsid w:val="1AEE63DD"/>
    <w:multiLevelType w:val="multilevel"/>
    <w:tmpl w:val="9E965B30"/>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0" w15:restartNumberingAfterBreak="0">
    <w:nsid w:val="1AF84E9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1" w15:restartNumberingAfterBreak="0">
    <w:nsid w:val="1B0C5F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2" w15:restartNumberingAfterBreak="0">
    <w:nsid w:val="1B152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3" w15:restartNumberingAfterBreak="0">
    <w:nsid w:val="1B1766F8"/>
    <w:multiLevelType w:val="multilevel"/>
    <w:tmpl w:val="FF9E041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15:restartNumberingAfterBreak="0">
    <w:nsid w:val="1B275068"/>
    <w:multiLevelType w:val="multilevel"/>
    <w:tmpl w:val="C2FCE3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5" w15:restartNumberingAfterBreak="0">
    <w:nsid w:val="1B4E3B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6" w15:restartNumberingAfterBreak="0">
    <w:nsid w:val="1B566451"/>
    <w:multiLevelType w:val="multilevel"/>
    <w:tmpl w:val="3B4AF94A"/>
    <w:lvl w:ilvl="0">
      <w:start w:val="10"/>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7" w15:restartNumberingAfterBreak="0">
    <w:nsid w:val="1BA52FF9"/>
    <w:multiLevelType w:val="multilevel"/>
    <w:tmpl w:val="35F204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8" w15:restartNumberingAfterBreak="0">
    <w:nsid w:val="1BCD4A83"/>
    <w:multiLevelType w:val="multilevel"/>
    <w:tmpl w:val="97C02872"/>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9" w15:restartNumberingAfterBreak="0">
    <w:nsid w:val="1BD8766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90" w15:restartNumberingAfterBreak="0">
    <w:nsid w:val="1BFD6A37"/>
    <w:multiLevelType w:val="multilevel"/>
    <w:tmpl w:val="33F6D6B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1" w15:restartNumberingAfterBreak="0">
    <w:nsid w:val="1C077974"/>
    <w:multiLevelType w:val="multilevel"/>
    <w:tmpl w:val="53CAD33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15:restartNumberingAfterBreak="0">
    <w:nsid w:val="1C161C67"/>
    <w:multiLevelType w:val="multilevel"/>
    <w:tmpl w:val="853CC4A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3" w15:restartNumberingAfterBreak="0">
    <w:nsid w:val="1C5A5694"/>
    <w:multiLevelType w:val="multilevel"/>
    <w:tmpl w:val="877C2A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1C8D12D0"/>
    <w:multiLevelType w:val="multilevel"/>
    <w:tmpl w:val="F808EF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5" w15:restartNumberingAfterBreak="0">
    <w:nsid w:val="1C954086"/>
    <w:multiLevelType w:val="multilevel"/>
    <w:tmpl w:val="26747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1CE648E2"/>
    <w:multiLevelType w:val="multilevel"/>
    <w:tmpl w:val="928A383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7" w15:restartNumberingAfterBreak="0">
    <w:nsid w:val="1CF755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8" w15:restartNumberingAfterBreak="0">
    <w:nsid w:val="1D4052D7"/>
    <w:multiLevelType w:val="multilevel"/>
    <w:tmpl w:val="A042B496"/>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9" w15:restartNumberingAfterBreak="0">
    <w:nsid w:val="1D5613D0"/>
    <w:multiLevelType w:val="multilevel"/>
    <w:tmpl w:val="94D63BF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1D6027E9"/>
    <w:multiLevelType w:val="multilevel"/>
    <w:tmpl w:val="A6EAFE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1" w15:restartNumberingAfterBreak="0">
    <w:nsid w:val="1D795C6E"/>
    <w:multiLevelType w:val="multilevel"/>
    <w:tmpl w:val="432EC9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2" w15:restartNumberingAfterBreak="0">
    <w:nsid w:val="1D8065A9"/>
    <w:multiLevelType w:val="multilevel"/>
    <w:tmpl w:val="88F0F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1E2112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4" w15:restartNumberingAfterBreak="0">
    <w:nsid w:val="1E5C78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5" w15:restartNumberingAfterBreak="0">
    <w:nsid w:val="1E641B89"/>
    <w:multiLevelType w:val="multilevel"/>
    <w:tmpl w:val="0D467F2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15:restartNumberingAfterBreak="0">
    <w:nsid w:val="1E76444F"/>
    <w:multiLevelType w:val="multilevel"/>
    <w:tmpl w:val="8026C6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7" w15:restartNumberingAfterBreak="0">
    <w:nsid w:val="1E9156F4"/>
    <w:multiLevelType w:val="multilevel"/>
    <w:tmpl w:val="51C668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8" w15:restartNumberingAfterBreak="0">
    <w:nsid w:val="1EA66E4A"/>
    <w:multiLevelType w:val="multilevel"/>
    <w:tmpl w:val="C4B29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EBB34C8"/>
    <w:multiLevelType w:val="multilevel"/>
    <w:tmpl w:val="2356E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1F3E34D0"/>
    <w:multiLevelType w:val="multilevel"/>
    <w:tmpl w:val="A0229F1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1" w15:restartNumberingAfterBreak="0">
    <w:nsid w:val="1F664B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12" w15:restartNumberingAfterBreak="0">
    <w:nsid w:val="1F844FAE"/>
    <w:multiLevelType w:val="multilevel"/>
    <w:tmpl w:val="371694F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3" w15:restartNumberingAfterBreak="0">
    <w:nsid w:val="1F86143A"/>
    <w:multiLevelType w:val="multilevel"/>
    <w:tmpl w:val="4B24392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1F8974D2"/>
    <w:multiLevelType w:val="multilevel"/>
    <w:tmpl w:val="D5548C1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1FA94502"/>
    <w:multiLevelType w:val="multilevel"/>
    <w:tmpl w:val="2BB2A0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6" w15:restartNumberingAfterBreak="0">
    <w:nsid w:val="1FC75576"/>
    <w:multiLevelType w:val="multilevel"/>
    <w:tmpl w:val="91805D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15:restartNumberingAfterBreak="0">
    <w:nsid w:val="1FCB6481"/>
    <w:multiLevelType w:val="multilevel"/>
    <w:tmpl w:val="C8D057F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15:restartNumberingAfterBreak="0">
    <w:nsid w:val="1FCF7AA5"/>
    <w:multiLevelType w:val="multilevel"/>
    <w:tmpl w:val="B79EB4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15:restartNumberingAfterBreak="0">
    <w:nsid w:val="1FF82D48"/>
    <w:multiLevelType w:val="multilevel"/>
    <w:tmpl w:val="BA9EB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0" w15:restartNumberingAfterBreak="0">
    <w:nsid w:val="20225E43"/>
    <w:multiLevelType w:val="multilevel"/>
    <w:tmpl w:val="0948506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1" w15:restartNumberingAfterBreak="0">
    <w:nsid w:val="204C29AD"/>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22" w15:restartNumberingAfterBreak="0">
    <w:nsid w:val="204F397A"/>
    <w:multiLevelType w:val="multilevel"/>
    <w:tmpl w:val="58BC9AE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3" w15:restartNumberingAfterBreak="0">
    <w:nsid w:val="20883C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4" w15:restartNumberingAfterBreak="0">
    <w:nsid w:val="20B32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5" w15:restartNumberingAfterBreak="0">
    <w:nsid w:val="20E655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6" w15:restartNumberingAfterBreak="0">
    <w:nsid w:val="21020A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7" w15:restartNumberingAfterBreak="0">
    <w:nsid w:val="21340B2B"/>
    <w:multiLevelType w:val="multilevel"/>
    <w:tmpl w:val="459003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216309BF"/>
    <w:multiLevelType w:val="multilevel"/>
    <w:tmpl w:val="4DF04C2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9" w15:restartNumberingAfterBreak="0">
    <w:nsid w:val="216D1229"/>
    <w:multiLevelType w:val="multilevel"/>
    <w:tmpl w:val="BB52C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0" w15:restartNumberingAfterBreak="0">
    <w:nsid w:val="21741C6A"/>
    <w:multiLevelType w:val="multilevel"/>
    <w:tmpl w:val="86CE19A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1" w15:restartNumberingAfterBreak="0">
    <w:nsid w:val="217F385C"/>
    <w:multiLevelType w:val="multilevel"/>
    <w:tmpl w:val="C110080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2" w15:restartNumberingAfterBreak="0">
    <w:nsid w:val="21AF6345"/>
    <w:multiLevelType w:val="multilevel"/>
    <w:tmpl w:val="4DCE5B9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3" w15:restartNumberingAfterBreak="0">
    <w:nsid w:val="21D5222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4" w15:restartNumberingAfterBreak="0">
    <w:nsid w:val="21F318A8"/>
    <w:multiLevelType w:val="multilevel"/>
    <w:tmpl w:val="4A00415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5" w15:restartNumberingAfterBreak="0">
    <w:nsid w:val="22264696"/>
    <w:multiLevelType w:val="multilevel"/>
    <w:tmpl w:val="5832E7F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6" w15:restartNumberingAfterBreak="0">
    <w:nsid w:val="2255466D"/>
    <w:multiLevelType w:val="multilevel"/>
    <w:tmpl w:val="2FAE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2566531"/>
    <w:multiLevelType w:val="multilevel"/>
    <w:tmpl w:val="9BBC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226B2234"/>
    <w:multiLevelType w:val="multilevel"/>
    <w:tmpl w:val="97AC1D4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9" w15:restartNumberingAfterBreak="0">
    <w:nsid w:val="22777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0" w15:restartNumberingAfterBreak="0">
    <w:nsid w:val="228B7014"/>
    <w:multiLevelType w:val="multilevel"/>
    <w:tmpl w:val="1834C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22AB2F50"/>
    <w:multiLevelType w:val="multilevel"/>
    <w:tmpl w:val="901E4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22B06E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3" w15:restartNumberingAfterBreak="0">
    <w:nsid w:val="22B40153"/>
    <w:multiLevelType w:val="multilevel"/>
    <w:tmpl w:val="E37A499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4" w15:restartNumberingAfterBreak="0">
    <w:nsid w:val="22B9493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345" w15:restartNumberingAfterBreak="0">
    <w:nsid w:val="22C81CD5"/>
    <w:multiLevelType w:val="multilevel"/>
    <w:tmpl w:val="AA66B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22D618B6"/>
    <w:multiLevelType w:val="multilevel"/>
    <w:tmpl w:val="62E69E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7" w15:restartNumberingAfterBreak="0">
    <w:nsid w:val="22EE425F"/>
    <w:multiLevelType w:val="multilevel"/>
    <w:tmpl w:val="DC180B4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8" w15:restartNumberingAfterBreak="0">
    <w:nsid w:val="22F831AC"/>
    <w:multiLevelType w:val="multilevel"/>
    <w:tmpl w:val="88BE8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23257AF0"/>
    <w:multiLevelType w:val="multilevel"/>
    <w:tmpl w:val="324021F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0" w15:restartNumberingAfterBreak="0">
    <w:nsid w:val="23286F3C"/>
    <w:multiLevelType w:val="multilevel"/>
    <w:tmpl w:val="635893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1" w15:restartNumberingAfterBreak="0">
    <w:nsid w:val="2370464F"/>
    <w:multiLevelType w:val="multilevel"/>
    <w:tmpl w:val="23306A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2" w15:restartNumberingAfterBreak="0">
    <w:nsid w:val="23844929"/>
    <w:multiLevelType w:val="multilevel"/>
    <w:tmpl w:val="C09230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3" w15:restartNumberingAfterBreak="0">
    <w:nsid w:val="23B47A82"/>
    <w:multiLevelType w:val="multilevel"/>
    <w:tmpl w:val="59CEC0D4"/>
    <w:lvl w:ilvl="0">
      <w:start w:val="3"/>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4" w15:restartNumberingAfterBreak="0">
    <w:nsid w:val="23D60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5" w15:restartNumberingAfterBreak="0">
    <w:nsid w:val="23E241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6" w15:restartNumberingAfterBreak="0">
    <w:nsid w:val="23F243A7"/>
    <w:multiLevelType w:val="multilevel"/>
    <w:tmpl w:val="37C4D6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7" w15:restartNumberingAfterBreak="0">
    <w:nsid w:val="24237CE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8" w15:restartNumberingAfterBreak="0">
    <w:nsid w:val="242673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9" w15:restartNumberingAfterBreak="0">
    <w:nsid w:val="248247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0" w15:restartNumberingAfterBreak="0">
    <w:nsid w:val="24841EFB"/>
    <w:multiLevelType w:val="multilevel"/>
    <w:tmpl w:val="690EB922"/>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361" w15:restartNumberingAfterBreak="0">
    <w:nsid w:val="24881D54"/>
    <w:multiLevelType w:val="multilevel"/>
    <w:tmpl w:val="C6E031B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2" w15:restartNumberingAfterBreak="0">
    <w:nsid w:val="248D78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3" w15:restartNumberingAfterBreak="0">
    <w:nsid w:val="24AF13C7"/>
    <w:multiLevelType w:val="multilevel"/>
    <w:tmpl w:val="C2E68D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4" w15:restartNumberingAfterBreak="0">
    <w:nsid w:val="25211F8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5" w15:restartNumberingAfterBreak="0">
    <w:nsid w:val="257C421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6" w15:restartNumberingAfterBreak="0">
    <w:nsid w:val="25887DD7"/>
    <w:multiLevelType w:val="multilevel"/>
    <w:tmpl w:val="0772F88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7" w15:restartNumberingAfterBreak="0">
    <w:nsid w:val="259E5FDB"/>
    <w:multiLevelType w:val="multilevel"/>
    <w:tmpl w:val="6456C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25CF27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9" w15:restartNumberingAfterBreak="0">
    <w:nsid w:val="25D77554"/>
    <w:multiLevelType w:val="multilevel"/>
    <w:tmpl w:val="E21013C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0" w15:restartNumberingAfterBreak="0">
    <w:nsid w:val="25DD5AC9"/>
    <w:multiLevelType w:val="multilevel"/>
    <w:tmpl w:val="208261D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1" w15:restartNumberingAfterBreak="0">
    <w:nsid w:val="25E03130"/>
    <w:multiLevelType w:val="multilevel"/>
    <w:tmpl w:val="6C78C4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2" w15:restartNumberingAfterBreak="0">
    <w:nsid w:val="25E87A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3" w15:restartNumberingAfterBreak="0">
    <w:nsid w:val="263E6131"/>
    <w:multiLevelType w:val="multilevel"/>
    <w:tmpl w:val="B4C8D7D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4" w15:restartNumberingAfterBreak="0">
    <w:nsid w:val="26431ED1"/>
    <w:multiLevelType w:val="multilevel"/>
    <w:tmpl w:val="D3585F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5" w15:restartNumberingAfterBreak="0">
    <w:nsid w:val="269B4BB2"/>
    <w:multiLevelType w:val="multilevel"/>
    <w:tmpl w:val="6C72EEE6"/>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6" w15:restartNumberingAfterBreak="0">
    <w:nsid w:val="26B7712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7" w15:restartNumberingAfterBreak="0">
    <w:nsid w:val="26D74733"/>
    <w:multiLevelType w:val="multilevel"/>
    <w:tmpl w:val="50E261A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8" w15:restartNumberingAfterBreak="0">
    <w:nsid w:val="26DB6281"/>
    <w:multiLevelType w:val="multilevel"/>
    <w:tmpl w:val="556CA9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9" w15:restartNumberingAfterBreak="0">
    <w:nsid w:val="26E553FC"/>
    <w:multiLevelType w:val="multilevel"/>
    <w:tmpl w:val="728006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0" w15:restartNumberingAfterBreak="0">
    <w:nsid w:val="26EB3FD5"/>
    <w:multiLevelType w:val="multilevel"/>
    <w:tmpl w:val="F9BAFE8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1" w15:restartNumberingAfterBreak="0">
    <w:nsid w:val="26F25B33"/>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2" w15:restartNumberingAfterBreak="0">
    <w:nsid w:val="271A3F23"/>
    <w:multiLevelType w:val="multilevel"/>
    <w:tmpl w:val="E2BCE16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3" w15:restartNumberingAfterBreak="0">
    <w:nsid w:val="272C0086"/>
    <w:multiLevelType w:val="multilevel"/>
    <w:tmpl w:val="7CF2C0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4" w15:restartNumberingAfterBreak="0">
    <w:nsid w:val="273A232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5" w15:restartNumberingAfterBreak="0">
    <w:nsid w:val="2742481E"/>
    <w:multiLevelType w:val="multilevel"/>
    <w:tmpl w:val="EA461C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6" w15:restartNumberingAfterBreak="0">
    <w:nsid w:val="27482E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7" w15:restartNumberingAfterBreak="0">
    <w:nsid w:val="274D5FF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8" w15:restartNumberingAfterBreak="0">
    <w:nsid w:val="275D439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9" w15:restartNumberingAfterBreak="0">
    <w:nsid w:val="277D2A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0" w15:restartNumberingAfterBreak="0">
    <w:nsid w:val="277F6E31"/>
    <w:multiLevelType w:val="multilevel"/>
    <w:tmpl w:val="2634091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1" w15:restartNumberingAfterBreak="0">
    <w:nsid w:val="27B453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2" w15:restartNumberingAfterBreak="0">
    <w:nsid w:val="2800428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3" w15:restartNumberingAfterBreak="0">
    <w:nsid w:val="282427D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4" w15:restartNumberingAfterBreak="0">
    <w:nsid w:val="28267D17"/>
    <w:multiLevelType w:val="multilevel"/>
    <w:tmpl w:val="692C4E4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5" w15:restartNumberingAfterBreak="0">
    <w:nsid w:val="284A6052"/>
    <w:multiLevelType w:val="multilevel"/>
    <w:tmpl w:val="0444277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6" w15:restartNumberingAfterBreak="0">
    <w:nsid w:val="289B0C2D"/>
    <w:multiLevelType w:val="multilevel"/>
    <w:tmpl w:val="827EA09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7" w15:restartNumberingAfterBreak="0">
    <w:nsid w:val="29002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8" w15:restartNumberingAfterBreak="0">
    <w:nsid w:val="29084AE6"/>
    <w:multiLevelType w:val="multilevel"/>
    <w:tmpl w:val="58F4FFD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9" w15:restartNumberingAfterBreak="0">
    <w:nsid w:val="29107FFC"/>
    <w:multiLevelType w:val="multilevel"/>
    <w:tmpl w:val="7B560F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0" w15:restartNumberingAfterBreak="0">
    <w:nsid w:val="2927723F"/>
    <w:multiLevelType w:val="multilevel"/>
    <w:tmpl w:val="660C4E6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1" w15:restartNumberingAfterBreak="0">
    <w:nsid w:val="293477A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2" w15:restartNumberingAfterBreak="0">
    <w:nsid w:val="2947377C"/>
    <w:multiLevelType w:val="multilevel"/>
    <w:tmpl w:val="C2E2D06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3" w15:restartNumberingAfterBreak="0">
    <w:nsid w:val="2952588B"/>
    <w:multiLevelType w:val="multilevel"/>
    <w:tmpl w:val="2A823924"/>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4" w15:restartNumberingAfterBreak="0">
    <w:nsid w:val="29722AC2"/>
    <w:multiLevelType w:val="multilevel"/>
    <w:tmpl w:val="FA821A7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5" w15:restartNumberingAfterBreak="0">
    <w:nsid w:val="29736810"/>
    <w:multiLevelType w:val="multilevel"/>
    <w:tmpl w:val="043CF3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6" w15:restartNumberingAfterBreak="0">
    <w:nsid w:val="299317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7" w15:restartNumberingAfterBreak="0">
    <w:nsid w:val="29AF6286"/>
    <w:multiLevelType w:val="multilevel"/>
    <w:tmpl w:val="103414F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8" w15:restartNumberingAfterBreak="0">
    <w:nsid w:val="29EF73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9" w15:restartNumberingAfterBreak="0">
    <w:nsid w:val="2A326A2C"/>
    <w:multiLevelType w:val="multilevel"/>
    <w:tmpl w:val="ABE8566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decimal"/>
      <w:lvlText w:val="1.%3"/>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0" w15:restartNumberingAfterBreak="0">
    <w:nsid w:val="2A3D11DC"/>
    <w:multiLevelType w:val="multilevel"/>
    <w:tmpl w:val="26B8E61E"/>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1" w15:restartNumberingAfterBreak="0">
    <w:nsid w:val="2A704864"/>
    <w:multiLevelType w:val="multilevel"/>
    <w:tmpl w:val="F2B6F2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2" w15:restartNumberingAfterBreak="0">
    <w:nsid w:val="2A8D2629"/>
    <w:multiLevelType w:val="multilevel"/>
    <w:tmpl w:val="3AA40E2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3" w15:restartNumberingAfterBreak="0">
    <w:nsid w:val="2AB219B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4" w15:restartNumberingAfterBreak="0">
    <w:nsid w:val="2ABE0030"/>
    <w:multiLevelType w:val="multilevel"/>
    <w:tmpl w:val="DA64C8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5" w15:restartNumberingAfterBreak="0">
    <w:nsid w:val="2AD26FBE"/>
    <w:multiLevelType w:val="multilevel"/>
    <w:tmpl w:val="52A2A73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6" w15:restartNumberingAfterBreak="0">
    <w:nsid w:val="2AEE2CA1"/>
    <w:multiLevelType w:val="multilevel"/>
    <w:tmpl w:val="BF442B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7" w15:restartNumberingAfterBreak="0">
    <w:nsid w:val="2AFC42A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8" w15:restartNumberingAfterBreak="0">
    <w:nsid w:val="2B0219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9" w15:restartNumberingAfterBreak="0">
    <w:nsid w:val="2B0639AF"/>
    <w:multiLevelType w:val="multilevel"/>
    <w:tmpl w:val="093A694A"/>
    <w:lvl w:ilvl="0">
      <w:start w:val="15"/>
      <w:numFmt w:val="upperLetter"/>
      <w:lvlText w:val="%1."/>
      <w:lvlJc w:val="right"/>
      <w:pPr>
        <w:ind w:left="1800" w:hanging="360"/>
      </w:pPr>
      <w:rPr>
        <w:rFonts w:ascii="Book Antiqua" w:eastAsia="Times New Roman" w:hAnsi="Book Antiqua" w:cs="Calibri" w:hint="default"/>
        <w:b w:val="0"/>
        <w:bCs/>
      </w:rPr>
    </w:lvl>
    <w:lvl w:ilvl="1">
      <w:start w:val="1"/>
      <w:numFmt w:val="decimal"/>
      <w:lvlText w:val="%2."/>
      <w:lvlJc w:val="left"/>
      <w:pPr>
        <w:ind w:left="2160" w:hanging="360"/>
      </w:pPr>
      <w:rPr>
        <w:rFonts w:ascii="Book Antiqua" w:eastAsia="Times New Roman" w:hAnsi="Book Antiqua" w:cs="Calibri"/>
        <w:b/>
        <w:bCs/>
        <w:u w:val="single"/>
      </w:rPr>
    </w:lvl>
    <w:lvl w:ilvl="2">
      <w:start w:val="1"/>
      <w:numFmt w:val="none"/>
      <w:lvlText w:val="1.%2"/>
      <w:lvlJc w:val="right"/>
      <w:pPr>
        <w:ind w:left="2736" w:hanging="216"/>
      </w:pPr>
      <w:rPr>
        <w:b/>
        <w:bCs/>
      </w:rPr>
    </w:lvl>
    <w:lvl w:ilvl="3">
      <w:start w:val="1"/>
      <w:numFmt w:val="upperLetter"/>
      <w:lvlText w:val="%4."/>
      <w:lvlJc w:val="left"/>
      <w:pPr>
        <w:ind w:left="3240" w:hanging="504"/>
      </w:pPr>
      <w:rPr>
        <w:rFonts w:ascii="Book Antiqua" w:hAnsi="Book Antiqua" w:hint="default"/>
        <w:u w:val="none"/>
      </w:rPr>
    </w:lvl>
    <w:lvl w:ilvl="4">
      <w:start w:val="1"/>
      <w:numFmt w:val="lowerRoman"/>
      <w:lvlText w:val="%5."/>
      <w:lvlJc w:val="left"/>
      <w:pPr>
        <w:ind w:left="3960" w:hanging="720"/>
      </w:pPr>
      <w:rPr>
        <w:u w:val="single"/>
      </w:r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0" w15:restartNumberingAfterBreak="0">
    <w:nsid w:val="2B191AF8"/>
    <w:multiLevelType w:val="multilevel"/>
    <w:tmpl w:val="C9C87F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1" w15:restartNumberingAfterBreak="0">
    <w:nsid w:val="2B3F4463"/>
    <w:multiLevelType w:val="multilevel"/>
    <w:tmpl w:val="7CD465E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2" w15:restartNumberingAfterBreak="0">
    <w:nsid w:val="2B481C34"/>
    <w:multiLevelType w:val="multilevel"/>
    <w:tmpl w:val="6874A5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3" w15:restartNumberingAfterBreak="0">
    <w:nsid w:val="2B4B208C"/>
    <w:multiLevelType w:val="multilevel"/>
    <w:tmpl w:val="855819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4" w15:restartNumberingAfterBreak="0">
    <w:nsid w:val="2B6A32E0"/>
    <w:multiLevelType w:val="multilevel"/>
    <w:tmpl w:val="FF46E81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5" w15:restartNumberingAfterBreak="0">
    <w:nsid w:val="2B6B64DA"/>
    <w:multiLevelType w:val="multilevel"/>
    <w:tmpl w:val="9E52618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6" w15:restartNumberingAfterBreak="0">
    <w:nsid w:val="2B8426F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7" w15:restartNumberingAfterBreak="0">
    <w:nsid w:val="2BA17416"/>
    <w:multiLevelType w:val="multilevel"/>
    <w:tmpl w:val="792ADF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8" w15:restartNumberingAfterBreak="0">
    <w:nsid w:val="2BA354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9" w15:restartNumberingAfterBreak="0">
    <w:nsid w:val="2BBB70DD"/>
    <w:multiLevelType w:val="multilevel"/>
    <w:tmpl w:val="43D013D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0" w15:restartNumberingAfterBreak="0">
    <w:nsid w:val="2BE53B4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1" w15:restartNumberingAfterBreak="0">
    <w:nsid w:val="2BEE7A25"/>
    <w:multiLevelType w:val="multilevel"/>
    <w:tmpl w:val="512425E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2" w15:restartNumberingAfterBreak="0">
    <w:nsid w:val="2BFF00AB"/>
    <w:multiLevelType w:val="multilevel"/>
    <w:tmpl w:val="A3101AA4"/>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3" w15:restartNumberingAfterBreak="0">
    <w:nsid w:val="2C1C755E"/>
    <w:multiLevelType w:val="multilevel"/>
    <w:tmpl w:val="C5969DE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4" w15:restartNumberingAfterBreak="0">
    <w:nsid w:val="2C2B1C55"/>
    <w:multiLevelType w:val="multilevel"/>
    <w:tmpl w:val="367479C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5" w15:restartNumberingAfterBreak="0">
    <w:nsid w:val="2C4C228C"/>
    <w:multiLevelType w:val="multilevel"/>
    <w:tmpl w:val="32A66F4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6" w15:restartNumberingAfterBreak="0">
    <w:nsid w:val="2C5E45C7"/>
    <w:multiLevelType w:val="multilevel"/>
    <w:tmpl w:val="5758564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7" w15:restartNumberingAfterBreak="0">
    <w:nsid w:val="2C62544C"/>
    <w:multiLevelType w:val="multilevel"/>
    <w:tmpl w:val="3DCE99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8" w15:restartNumberingAfterBreak="0">
    <w:nsid w:val="2C67330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39" w15:restartNumberingAfterBreak="0">
    <w:nsid w:val="2CD77E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0" w15:restartNumberingAfterBreak="0">
    <w:nsid w:val="2CE21685"/>
    <w:multiLevelType w:val="multilevel"/>
    <w:tmpl w:val="2DAA36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1" w15:restartNumberingAfterBreak="0">
    <w:nsid w:val="2CFB57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2" w15:restartNumberingAfterBreak="0">
    <w:nsid w:val="2D0B4A9C"/>
    <w:multiLevelType w:val="multilevel"/>
    <w:tmpl w:val="13863F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3" w15:restartNumberingAfterBreak="0">
    <w:nsid w:val="2D554B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4" w15:restartNumberingAfterBreak="0">
    <w:nsid w:val="2D612AB5"/>
    <w:multiLevelType w:val="multilevel"/>
    <w:tmpl w:val="595EF2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5" w15:restartNumberingAfterBreak="0">
    <w:nsid w:val="2D844F91"/>
    <w:multiLevelType w:val="multilevel"/>
    <w:tmpl w:val="480082A2"/>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46" w15:restartNumberingAfterBreak="0">
    <w:nsid w:val="2DD20EA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7" w15:restartNumberingAfterBreak="0">
    <w:nsid w:val="2DDB6676"/>
    <w:multiLevelType w:val="multilevel"/>
    <w:tmpl w:val="047E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2DDD2E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9" w15:restartNumberingAfterBreak="0">
    <w:nsid w:val="2DDF05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0" w15:restartNumberingAfterBreak="0">
    <w:nsid w:val="2E10500F"/>
    <w:multiLevelType w:val="multilevel"/>
    <w:tmpl w:val="4DFAFA0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1" w15:restartNumberingAfterBreak="0">
    <w:nsid w:val="2E1C27DC"/>
    <w:multiLevelType w:val="multilevel"/>
    <w:tmpl w:val="C7FA4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2" w15:restartNumberingAfterBreak="0">
    <w:nsid w:val="2E1F1BF2"/>
    <w:multiLevelType w:val="multilevel"/>
    <w:tmpl w:val="790C41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3" w15:restartNumberingAfterBreak="0">
    <w:nsid w:val="2E21763E"/>
    <w:multiLevelType w:val="multilevel"/>
    <w:tmpl w:val="01184A5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4" w15:restartNumberingAfterBreak="0">
    <w:nsid w:val="2E301DED"/>
    <w:multiLevelType w:val="multilevel"/>
    <w:tmpl w:val="62747A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5" w15:restartNumberingAfterBreak="0">
    <w:nsid w:val="2E4D77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6" w15:restartNumberingAfterBreak="0">
    <w:nsid w:val="2E5779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7" w15:restartNumberingAfterBreak="0">
    <w:nsid w:val="2E9C5D20"/>
    <w:multiLevelType w:val="multilevel"/>
    <w:tmpl w:val="CED2FC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8" w15:restartNumberingAfterBreak="0">
    <w:nsid w:val="2EA826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9" w15:restartNumberingAfterBreak="0">
    <w:nsid w:val="2EB171BD"/>
    <w:multiLevelType w:val="multilevel"/>
    <w:tmpl w:val="71B8336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0" w15:restartNumberingAfterBreak="0">
    <w:nsid w:val="2EB769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1" w15:restartNumberingAfterBreak="0">
    <w:nsid w:val="2EBA3EB0"/>
    <w:multiLevelType w:val="multilevel"/>
    <w:tmpl w:val="630083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2" w15:restartNumberingAfterBreak="0">
    <w:nsid w:val="2EC73D81"/>
    <w:multiLevelType w:val="multilevel"/>
    <w:tmpl w:val="7554A24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3" w15:restartNumberingAfterBreak="0">
    <w:nsid w:val="2EE11773"/>
    <w:multiLevelType w:val="multilevel"/>
    <w:tmpl w:val="9CA282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4" w15:restartNumberingAfterBreak="0">
    <w:nsid w:val="2F1B49B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5" w15:restartNumberingAfterBreak="0">
    <w:nsid w:val="2F3133C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6" w15:restartNumberingAfterBreak="0">
    <w:nsid w:val="2F4F3487"/>
    <w:multiLevelType w:val="multilevel"/>
    <w:tmpl w:val="CEB80C7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7" w15:restartNumberingAfterBreak="0">
    <w:nsid w:val="2F516321"/>
    <w:multiLevelType w:val="multilevel"/>
    <w:tmpl w:val="8C9A8E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8" w15:restartNumberingAfterBreak="0">
    <w:nsid w:val="2F6502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9" w15:restartNumberingAfterBreak="0">
    <w:nsid w:val="2F7270E2"/>
    <w:multiLevelType w:val="multilevel"/>
    <w:tmpl w:val="B07E48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0" w15:restartNumberingAfterBreak="0">
    <w:nsid w:val="2F9A73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1" w15:restartNumberingAfterBreak="0">
    <w:nsid w:val="2FC1480B"/>
    <w:multiLevelType w:val="multilevel"/>
    <w:tmpl w:val="1106968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2" w15:restartNumberingAfterBreak="0">
    <w:nsid w:val="2FCB28F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3" w15:restartNumberingAfterBreak="0">
    <w:nsid w:val="2FE108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4" w15:restartNumberingAfterBreak="0">
    <w:nsid w:val="2FEB0A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5" w15:restartNumberingAfterBreak="0">
    <w:nsid w:val="2FF15BEF"/>
    <w:multiLevelType w:val="multilevel"/>
    <w:tmpl w:val="679E6E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6" w15:restartNumberingAfterBreak="0">
    <w:nsid w:val="304913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7" w15:restartNumberingAfterBreak="0">
    <w:nsid w:val="308811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8" w15:restartNumberingAfterBreak="0">
    <w:nsid w:val="30B24D39"/>
    <w:multiLevelType w:val="multilevel"/>
    <w:tmpl w:val="946C5F3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9" w15:restartNumberingAfterBreak="0">
    <w:nsid w:val="30B265D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80" w15:restartNumberingAfterBreak="0">
    <w:nsid w:val="30BD04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1" w15:restartNumberingAfterBreak="0">
    <w:nsid w:val="30CD5F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2" w15:restartNumberingAfterBreak="0">
    <w:nsid w:val="30F4411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3" w15:restartNumberingAfterBreak="0">
    <w:nsid w:val="310E351A"/>
    <w:multiLevelType w:val="multilevel"/>
    <w:tmpl w:val="E5767E1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4" w15:restartNumberingAfterBreak="0">
    <w:nsid w:val="312F0BB9"/>
    <w:multiLevelType w:val="multilevel"/>
    <w:tmpl w:val="E7FEBB42"/>
    <w:lvl w:ilvl="0">
      <w:start w:val="2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5" w15:restartNumberingAfterBreak="0">
    <w:nsid w:val="316B1CC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6" w15:restartNumberingAfterBreak="0">
    <w:nsid w:val="319A11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7" w15:restartNumberingAfterBreak="0">
    <w:nsid w:val="31CE6B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8" w15:restartNumberingAfterBreak="0">
    <w:nsid w:val="31DC10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9" w15:restartNumberingAfterBreak="0">
    <w:nsid w:val="31ED087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0" w15:restartNumberingAfterBreak="0">
    <w:nsid w:val="3219212D"/>
    <w:multiLevelType w:val="multilevel"/>
    <w:tmpl w:val="CE7A9D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1" w15:restartNumberingAfterBreak="0">
    <w:nsid w:val="321B7C7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2" w15:restartNumberingAfterBreak="0">
    <w:nsid w:val="32360547"/>
    <w:multiLevelType w:val="multilevel"/>
    <w:tmpl w:val="31EECA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3" w15:restartNumberingAfterBreak="0">
    <w:nsid w:val="324F4CE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4" w15:restartNumberingAfterBreak="0">
    <w:nsid w:val="327D35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5" w15:restartNumberingAfterBreak="0">
    <w:nsid w:val="327F7200"/>
    <w:multiLevelType w:val="multilevel"/>
    <w:tmpl w:val="87F691A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6" w15:restartNumberingAfterBreak="0">
    <w:nsid w:val="328842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7" w15:restartNumberingAfterBreak="0">
    <w:nsid w:val="328F4476"/>
    <w:multiLevelType w:val="multilevel"/>
    <w:tmpl w:val="3C42434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8" w15:restartNumberingAfterBreak="0">
    <w:nsid w:val="32BF00D0"/>
    <w:multiLevelType w:val="multilevel"/>
    <w:tmpl w:val="C61246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9" w15:restartNumberingAfterBreak="0">
    <w:nsid w:val="32E35C29"/>
    <w:multiLevelType w:val="multilevel"/>
    <w:tmpl w:val="C3E23884"/>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00" w15:restartNumberingAfterBreak="0">
    <w:nsid w:val="32E52B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1" w15:restartNumberingAfterBreak="0">
    <w:nsid w:val="32EB3119"/>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502" w15:restartNumberingAfterBreak="0">
    <w:nsid w:val="330C200C"/>
    <w:multiLevelType w:val="multilevel"/>
    <w:tmpl w:val="3AA2A46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3" w15:restartNumberingAfterBreak="0">
    <w:nsid w:val="331865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4" w15:restartNumberingAfterBreak="0">
    <w:nsid w:val="33755B67"/>
    <w:multiLevelType w:val="multilevel"/>
    <w:tmpl w:val="72A0E5B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5" w15:restartNumberingAfterBreak="0">
    <w:nsid w:val="339D4A10"/>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506" w15:restartNumberingAfterBreak="0">
    <w:nsid w:val="33A330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7" w15:restartNumberingAfterBreak="0">
    <w:nsid w:val="33BA29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8" w15:restartNumberingAfterBreak="0">
    <w:nsid w:val="33C9663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9" w15:restartNumberingAfterBreak="0">
    <w:nsid w:val="33D47ED0"/>
    <w:multiLevelType w:val="multilevel"/>
    <w:tmpl w:val="96C8E37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0" w15:restartNumberingAfterBreak="0">
    <w:nsid w:val="33EA5911"/>
    <w:multiLevelType w:val="multilevel"/>
    <w:tmpl w:val="36E8D3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1" w15:restartNumberingAfterBreak="0">
    <w:nsid w:val="34166F31"/>
    <w:multiLevelType w:val="multilevel"/>
    <w:tmpl w:val="F12EF2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2" w15:restartNumberingAfterBreak="0">
    <w:nsid w:val="34210723"/>
    <w:multiLevelType w:val="multilevel"/>
    <w:tmpl w:val="DF50B6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3" w15:restartNumberingAfterBreak="0">
    <w:nsid w:val="342D725E"/>
    <w:multiLevelType w:val="multilevel"/>
    <w:tmpl w:val="87E28B3C"/>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14" w15:restartNumberingAfterBreak="0">
    <w:nsid w:val="343D413F"/>
    <w:multiLevelType w:val="multilevel"/>
    <w:tmpl w:val="83387A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5" w15:restartNumberingAfterBreak="0">
    <w:nsid w:val="34490FB7"/>
    <w:multiLevelType w:val="multilevel"/>
    <w:tmpl w:val="06C4D66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6" w15:restartNumberingAfterBreak="0">
    <w:nsid w:val="345E48BB"/>
    <w:multiLevelType w:val="multilevel"/>
    <w:tmpl w:val="FD86A5F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7" w15:restartNumberingAfterBreak="0">
    <w:nsid w:val="34665BE9"/>
    <w:multiLevelType w:val="multilevel"/>
    <w:tmpl w:val="9354AB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8" w15:restartNumberingAfterBreak="0">
    <w:nsid w:val="346B1B9F"/>
    <w:multiLevelType w:val="multilevel"/>
    <w:tmpl w:val="C10ECAA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9" w15:restartNumberingAfterBreak="0">
    <w:nsid w:val="34863419"/>
    <w:multiLevelType w:val="multilevel"/>
    <w:tmpl w:val="DC7282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0" w15:restartNumberingAfterBreak="0">
    <w:nsid w:val="349214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1" w15:restartNumberingAfterBreak="0">
    <w:nsid w:val="34C778A1"/>
    <w:multiLevelType w:val="multilevel"/>
    <w:tmpl w:val="17FC96DA"/>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22" w15:restartNumberingAfterBreak="0">
    <w:nsid w:val="34DD3331"/>
    <w:multiLevelType w:val="multilevel"/>
    <w:tmpl w:val="3448F4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3" w15:restartNumberingAfterBreak="0">
    <w:nsid w:val="34E45ACF"/>
    <w:multiLevelType w:val="multilevel"/>
    <w:tmpl w:val="E404F9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4" w15:restartNumberingAfterBreak="0">
    <w:nsid w:val="350677D6"/>
    <w:multiLevelType w:val="multilevel"/>
    <w:tmpl w:val="59EAF5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5" w15:restartNumberingAfterBreak="0">
    <w:nsid w:val="351E0F0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6" w15:restartNumberingAfterBreak="0">
    <w:nsid w:val="3522286F"/>
    <w:multiLevelType w:val="multilevel"/>
    <w:tmpl w:val="EB9EC31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7" w15:restartNumberingAfterBreak="0">
    <w:nsid w:val="35361D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8" w15:restartNumberingAfterBreak="0">
    <w:nsid w:val="353A20F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9" w15:restartNumberingAfterBreak="0">
    <w:nsid w:val="354D15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0" w15:restartNumberingAfterBreak="0">
    <w:nsid w:val="3596678A"/>
    <w:multiLevelType w:val="multilevel"/>
    <w:tmpl w:val="B3BCD1D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1" w15:restartNumberingAfterBreak="0">
    <w:nsid w:val="35A072D0"/>
    <w:multiLevelType w:val="multilevel"/>
    <w:tmpl w:val="E4AA14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2" w15:restartNumberingAfterBreak="0">
    <w:nsid w:val="35A53BBE"/>
    <w:multiLevelType w:val="multilevel"/>
    <w:tmpl w:val="7616B2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3" w15:restartNumberingAfterBreak="0">
    <w:nsid w:val="35AD63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4" w15:restartNumberingAfterBreak="0">
    <w:nsid w:val="35E257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5" w15:restartNumberingAfterBreak="0">
    <w:nsid w:val="35EC4D5E"/>
    <w:multiLevelType w:val="multilevel"/>
    <w:tmpl w:val="9626B79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6" w15:restartNumberingAfterBreak="0">
    <w:nsid w:val="35FE0307"/>
    <w:multiLevelType w:val="multilevel"/>
    <w:tmpl w:val="A888EE5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7" w15:restartNumberingAfterBreak="0">
    <w:nsid w:val="362C662F"/>
    <w:multiLevelType w:val="multilevel"/>
    <w:tmpl w:val="DAF0B52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8" w15:restartNumberingAfterBreak="0">
    <w:nsid w:val="367C743C"/>
    <w:multiLevelType w:val="multilevel"/>
    <w:tmpl w:val="E9EA47D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9" w15:restartNumberingAfterBreak="0">
    <w:nsid w:val="369A5F0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0" w15:restartNumberingAfterBreak="0">
    <w:nsid w:val="369D558C"/>
    <w:multiLevelType w:val="multilevel"/>
    <w:tmpl w:val="27FC6C7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41" w15:restartNumberingAfterBreak="0">
    <w:nsid w:val="36B876E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2" w15:restartNumberingAfterBreak="0">
    <w:nsid w:val="36D719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3" w15:restartNumberingAfterBreak="0">
    <w:nsid w:val="36FA64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4" w15:restartNumberingAfterBreak="0">
    <w:nsid w:val="370046FE"/>
    <w:multiLevelType w:val="multilevel"/>
    <w:tmpl w:val="A82E63E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5" w15:restartNumberingAfterBreak="0">
    <w:nsid w:val="37476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6" w15:restartNumberingAfterBreak="0">
    <w:nsid w:val="378D49B7"/>
    <w:multiLevelType w:val="multilevel"/>
    <w:tmpl w:val="8F924F0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7" w15:restartNumberingAfterBreak="0">
    <w:nsid w:val="37C829F9"/>
    <w:multiLevelType w:val="multilevel"/>
    <w:tmpl w:val="D64EE50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8" w15:restartNumberingAfterBreak="0">
    <w:nsid w:val="37CC3DC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49" w15:restartNumberingAfterBreak="0">
    <w:nsid w:val="37D40C15"/>
    <w:multiLevelType w:val="multilevel"/>
    <w:tmpl w:val="816EC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387100C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1" w15:restartNumberingAfterBreak="0">
    <w:nsid w:val="388D3D9E"/>
    <w:multiLevelType w:val="multilevel"/>
    <w:tmpl w:val="3AEA984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2" w15:restartNumberingAfterBreak="0">
    <w:nsid w:val="38DA34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3" w15:restartNumberingAfterBreak="0">
    <w:nsid w:val="38FD78A8"/>
    <w:multiLevelType w:val="multilevel"/>
    <w:tmpl w:val="457E49F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4" w15:restartNumberingAfterBreak="0">
    <w:nsid w:val="39193CE9"/>
    <w:multiLevelType w:val="multilevel"/>
    <w:tmpl w:val="0D5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5" w15:restartNumberingAfterBreak="0">
    <w:nsid w:val="39193F7E"/>
    <w:multiLevelType w:val="multilevel"/>
    <w:tmpl w:val="1E60B19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6" w15:restartNumberingAfterBreak="0">
    <w:nsid w:val="39233870"/>
    <w:multiLevelType w:val="multilevel"/>
    <w:tmpl w:val="CEF6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392A4AF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8" w15:restartNumberingAfterBreak="0">
    <w:nsid w:val="39331A22"/>
    <w:multiLevelType w:val="multilevel"/>
    <w:tmpl w:val="8D28B2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9" w15:restartNumberingAfterBreak="0">
    <w:nsid w:val="393B41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0" w15:restartNumberingAfterBreak="0">
    <w:nsid w:val="393B506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1" w15:restartNumberingAfterBreak="0">
    <w:nsid w:val="396760B1"/>
    <w:multiLevelType w:val="multilevel"/>
    <w:tmpl w:val="7CB25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39762707"/>
    <w:multiLevelType w:val="multilevel"/>
    <w:tmpl w:val="C31E02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39775A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4" w15:restartNumberingAfterBreak="0">
    <w:nsid w:val="3A080399"/>
    <w:multiLevelType w:val="multilevel"/>
    <w:tmpl w:val="8C38CE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5" w15:restartNumberingAfterBreak="0">
    <w:nsid w:val="3A2B43E4"/>
    <w:multiLevelType w:val="multilevel"/>
    <w:tmpl w:val="7D164F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8"/>
      <w:numFmt w:val="upperLetter"/>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6" w15:restartNumberingAfterBreak="0">
    <w:nsid w:val="3A620CB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7" w15:restartNumberingAfterBreak="0">
    <w:nsid w:val="3A81194F"/>
    <w:multiLevelType w:val="multilevel"/>
    <w:tmpl w:val="3568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3A934DBE"/>
    <w:multiLevelType w:val="multilevel"/>
    <w:tmpl w:val="848465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9" w15:restartNumberingAfterBreak="0">
    <w:nsid w:val="3AB27CF5"/>
    <w:multiLevelType w:val="multilevel"/>
    <w:tmpl w:val="41AA77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0" w15:restartNumberingAfterBreak="0">
    <w:nsid w:val="3AEA6282"/>
    <w:multiLevelType w:val="multilevel"/>
    <w:tmpl w:val="D44880B4"/>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9"/>
      <w:numFmt w:val="upperLetter"/>
      <w:lvlText w:val="%3."/>
      <w:lvlJc w:val="right"/>
      <w:pPr>
        <w:ind w:left="2160" w:hanging="180"/>
      </w:pPr>
      <w:rPr>
        <w:rFonts w:ascii="Book Antiqua" w:hAnsi="Book Antiqua" w:hint="default"/>
        <w:sz w:val="24"/>
        <w:szCs w:val="24"/>
      </w:rPr>
    </w:lvl>
    <w:lvl w:ilvl="3">
      <w:start w:val="6"/>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71" w15:restartNumberingAfterBreak="0">
    <w:nsid w:val="3B031EB9"/>
    <w:multiLevelType w:val="multilevel"/>
    <w:tmpl w:val="9B30155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2" w15:restartNumberingAfterBreak="0">
    <w:nsid w:val="3B1B2F8C"/>
    <w:multiLevelType w:val="multilevel"/>
    <w:tmpl w:val="917854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3" w15:restartNumberingAfterBreak="0">
    <w:nsid w:val="3B2A01C1"/>
    <w:multiLevelType w:val="multilevel"/>
    <w:tmpl w:val="CDAA6B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4" w15:restartNumberingAfterBreak="0">
    <w:nsid w:val="3B307067"/>
    <w:multiLevelType w:val="multilevel"/>
    <w:tmpl w:val="E30AA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B5277E5"/>
    <w:multiLevelType w:val="multilevel"/>
    <w:tmpl w:val="DD3E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3BAB5FD4"/>
    <w:multiLevelType w:val="multilevel"/>
    <w:tmpl w:val="D23ABA1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7" w15:restartNumberingAfterBreak="0">
    <w:nsid w:val="3BBB3C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8" w15:restartNumberingAfterBreak="0">
    <w:nsid w:val="3BBD04F8"/>
    <w:multiLevelType w:val="multilevel"/>
    <w:tmpl w:val="76EC9A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9" w15:restartNumberingAfterBreak="0">
    <w:nsid w:val="3BD17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0" w15:restartNumberingAfterBreak="0">
    <w:nsid w:val="3BDB7F70"/>
    <w:multiLevelType w:val="multilevel"/>
    <w:tmpl w:val="81D8DE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1" w15:restartNumberingAfterBreak="0">
    <w:nsid w:val="3BE210CA"/>
    <w:multiLevelType w:val="multilevel"/>
    <w:tmpl w:val="E6BE8AC6"/>
    <w:lvl w:ilvl="0">
      <w:start w:val="1"/>
      <w:numFmt w:val="decimal"/>
      <w:lvlText w:val="%1."/>
      <w:lvlJc w:val="right"/>
      <w:pPr>
        <w:ind w:left="720" w:hanging="360"/>
      </w:pPr>
      <w:rPr>
        <w:rFonts w:ascii="Book Antiqua" w:eastAsia="Times New Roman" w:hAnsi="Book Antiqua" w:cs="Calibri" w:hint="default"/>
        <w:b/>
      </w:rPr>
    </w:lvl>
    <w:lvl w:ilvl="1">
      <w:start w:val="1"/>
      <w:numFmt w:val="decimal"/>
      <w:lvlText w:val="%2."/>
      <w:lvlJc w:val="left"/>
      <w:pPr>
        <w:ind w:left="1080" w:hanging="360"/>
      </w:pPr>
      <w:rPr>
        <w:rFonts w:ascii="Book Antiqua" w:eastAsia="Times New Roman" w:hAnsi="Book Antiqua" w:cs="Calibri" w:hint="default"/>
        <w:b/>
      </w:rPr>
    </w:lvl>
    <w:lvl w:ilvl="2">
      <w:start w:val="1"/>
      <w:numFmt w:val="decimal"/>
      <w:lvlText w:val="%3.1"/>
      <w:lvlJc w:val="right"/>
      <w:pPr>
        <w:ind w:left="1656" w:hanging="216"/>
      </w:pPr>
      <w:rPr>
        <w:b/>
      </w:rPr>
    </w:lvl>
    <w:lvl w:ilvl="3">
      <w:start w:val="1"/>
      <w:numFmt w:val="upperLetter"/>
      <w:lvlText w:val="%4."/>
      <w:lvlJc w:val="left"/>
      <w:pPr>
        <w:ind w:left="2160" w:hanging="504"/>
      </w:pPr>
      <w:rPr>
        <w:b w:val="0"/>
        <w:bCs/>
      </w:rPr>
    </w:lvl>
    <w:lvl w:ilvl="4">
      <w:start w:val="1"/>
      <w:numFmt w:val="lowerRoman"/>
      <w:lvlText w:val="%5."/>
      <w:lvlJc w:val="left"/>
      <w:pPr>
        <w:ind w:left="2880" w:hanging="720"/>
      </w:pPr>
      <w:rPr>
        <w:u w:val="non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2" w15:restartNumberingAfterBreak="0">
    <w:nsid w:val="3C0F4EF3"/>
    <w:multiLevelType w:val="multilevel"/>
    <w:tmpl w:val="F6ACC36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3" w15:restartNumberingAfterBreak="0">
    <w:nsid w:val="3C344EED"/>
    <w:multiLevelType w:val="multilevel"/>
    <w:tmpl w:val="4A6EDC2C"/>
    <w:lvl w:ilvl="0">
      <w:start w:val="1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4" w15:restartNumberingAfterBreak="0">
    <w:nsid w:val="3C444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5" w15:restartNumberingAfterBreak="0">
    <w:nsid w:val="3CB113DF"/>
    <w:multiLevelType w:val="multilevel"/>
    <w:tmpl w:val="FE0A533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6" w15:restartNumberingAfterBreak="0">
    <w:nsid w:val="3CC334CF"/>
    <w:multiLevelType w:val="multilevel"/>
    <w:tmpl w:val="4148EA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7" w15:restartNumberingAfterBreak="0">
    <w:nsid w:val="3CE60BED"/>
    <w:multiLevelType w:val="multilevel"/>
    <w:tmpl w:val="789219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8" w15:restartNumberingAfterBreak="0">
    <w:nsid w:val="3D010C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9" w15:restartNumberingAfterBreak="0">
    <w:nsid w:val="3D2F68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0" w15:restartNumberingAfterBreak="0">
    <w:nsid w:val="3D3716A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1" w15:restartNumberingAfterBreak="0">
    <w:nsid w:val="3D6B6C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2" w15:restartNumberingAfterBreak="0">
    <w:nsid w:val="3D7B4594"/>
    <w:multiLevelType w:val="multilevel"/>
    <w:tmpl w:val="DDD0F4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3" w15:restartNumberingAfterBreak="0">
    <w:nsid w:val="3D842F93"/>
    <w:multiLevelType w:val="multilevel"/>
    <w:tmpl w:val="B700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3D930339"/>
    <w:multiLevelType w:val="multilevel"/>
    <w:tmpl w:val="99B4F2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5" w15:restartNumberingAfterBreak="0">
    <w:nsid w:val="3DBD32C4"/>
    <w:multiLevelType w:val="multilevel"/>
    <w:tmpl w:val="6B32DE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6" w15:restartNumberingAfterBreak="0">
    <w:nsid w:val="3DD00EDB"/>
    <w:multiLevelType w:val="multilevel"/>
    <w:tmpl w:val="1E42164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7" w15:restartNumberingAfterBreak="0">
    <w:nsid w:val="3E0E5EE4"/>
    <w:multiLevelType w:val="multilevel"/>
    <w:tmpl w:val="39F4D31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8" w15:restartNumberingAfterBreak="0">
    <w:nsid w:val="3E1E4C0D"/>
    <w:multiLevelType w:val="multilevel"/>
    <w:tmpl w:val="BA6E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3E4350B3"/>
    <w:multiLevelType w:val="multilevel"/>
    <w:tmpl w:val="6538998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0" w15:restartNumberingAfterBreak="0">
    <w:nsid w:val="3E4C1D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1" w15:restartNumberingAfterBreak="0">
    <w:nsid w:val="3E7C5C13"/>
    <w:multiLevelType w:val="multilevel"/>
    <w:tmpl w:val="263E665A"/>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2" w15:restartNumberingAfterBreak="0">
    <w:nsid w:val="3E882407"/>
    <w:multiLevelType w:val="multilevel"/>
    <w:tmpl w:val="9586C9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3" w15:restartNumberingAfterBreak="0">
    <w:nsid w:val="3E91121E"/>
    <w:multiLevelType w:val="multilevel"/>
    <w:tmpl w:val="7A8A936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4" w15:restartNumberingAfterBreak="0">
    <w:nsid w:val="3E9F2B1F"/>
    <w:multiLevelType w:val="multilevel"/>
    <w:tmpl w:val="E9D2D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3EB976B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6" w15:restartNumberingAfterBreak="0">
    <w:nsid w:val="3EE80557"/>
    <w:multiLevelType w:val="multilevel"/>
    <w:tmpl w:val="311C8A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7" w15:restartNumberingAfterBreak="0">
    <w:nsid w:val="3EF91570"/>
    <w:multiLevelType w:val="multilevel"/>
    <w:tmpl w:val="1CCE812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upperLetter"/>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8" w15:restartNumberingAfterBreak="0">
    <w:nsid w:val="3F001DB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9" w15:restartNumberingAfterBreak="0">
    <w:nsid w:val="3F031C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0" w15:restartNumberingAfterBreak="0">
    <w:nsid w:val="3F126455"/>
    <w:multiLevelType w:val="multilevel"/>
    <w:tmpl w:val="9E7CAD0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1" w15:restartNumberingAfterBreak="0">
    <w:nsid w:val="3F1B3E3C"/>
    <w:multiLevelType w:val="multilevel"/>
    <w:tmpl w:val="94CE13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2" w15:restartNumberingAfterBreak="0">
    <w:nsid w:val="3F387E91"/>
    <w:multiLevelType w:val="multilevel"/>
    <w:tmpl w:val="A336FC6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3" w15:restartNumberingAfterBreak="0">
    <w:nsid w:val="3F5F6839"/>
    <w:multiLevelType w:val="multilevel"/>
    <w:tmpl w:val="44B41A2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4" w15:restartNumberingAfterBreak="0">
    <w:nsid w:val="3F85226B"/>
    <w:multiLevelType w:val="multilevel"/>
    <w:tmpl w:val="5192C4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5" w15:restartNumberingAfterBreak="0">
    <w:nsid w:val="3F932298"/>
    <w:multiLevelType w:val="multilevel"/>
    <w:tmpl w:val="A3068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6" w15:restartNumberingAfterBreak="0">
    <w:nsid w:val="3FDC20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7" w15:restartNumberingAfterBreak="0">
    <w:nsid w:val="401A55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8" w15:restartNumberingAfterBreak="0">
    <w:nsid w:val="40245C75"/>
    <w:multiLevelType w:val="multilevel"/>
    <w:tmpl w:val="7DBC13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9" w15:restartNumberingAfterBreak="0">
    <w:nsid w:val="404F4E3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0" w15:restartNumberingAfterBreak="0">
    <w:nsid w:val="407D36C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1" w15:restartNumberingAfterBreak="0">
    <w:nsid w:val="40954805"/>
    <w:multiLevelType w:val="multilevel"/>
    <w:tmpl w:val="53D0C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2" w15:restartNumberingAfterBreak="0">
    <w:nsid w:val="40A12751"/>
    <w:multiLevelType w:val="multilevel"/>
    <w:tmpl w:val="F61AD6F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3" w15:restartNumberingAfterBreak="0">
    <w:nsid w:val="40A52AD8"/>
    <w:multiLevelType w:val="multilevel"/>
    <w:tmpl w:val="BF2C6C5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4" w15:restartNumberingAfterBreak="0">
    <w:nsid w:val="40AD76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5" w15:restartNumberingAfterBreak="0">
    <w:nsid w:val="40C17604"/>
    <w:multiLevelType w:val="multilevel"/>
    <w:tmpl w:val="B0DC9A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6" w15:restartNumberingAfterBreak="0">
    <w:nsid w:val="40E317B9"/>
    <w:multiLevelType w:val="multilevel"/>
    <w:tmpl w:val="A0009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7" w15:restartNumberingAfterBreak="0">
    <w:nsid w:val="41047D2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8" w15:restartNumberingAfterBreak="0">
    <w:nsid w:val="410C2A1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9" w15:restartNumberingAfterBreak="0">
    <w:nsid w:val="410C30E2"/>
    <w:multiLevelType w:val="multilevel"/>
    <w:tmpl w:val="25A8E9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0" w15:restartNumberingAfterBreak="0">
    <w:nsid w:val="41367DAB"/>
    <w:multiLevelType w:val="multilevel"/>
    <w:tmpl w:val="BFC21D2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1" w15:restartNumberingAfterBreak="0">
    <w:nsid w:val="41477FA9"/>
    <w:multiLevelType w:val="multilevel"/>
    <w:tmpl w:val="9822C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41AA4767"/>
    <w:multiLevelType w:val="multilevel"/>
    <w:tmpl w:val="0FB289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3" w15:restartNumberingAfterBreak="0">
    <w:nsid w:val="41BB629C"/>
    <w:multiLevelType w:val="multilevel"/>
    <w:tmpl w:val="7AC68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4" w15:restartNumberingAfterBreak="0">
    <w:nsid w:val="41C729F7"/>
    <w:multiLevelType w:val="multilevel"/>
    <w:tmpl w:val="3FCA74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5" w15:restartNumberingAfterBreak="0">
    <w:nsid w:val="41D959B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36" w15:restartNumberingAfterBreak="0">
    <w:nsid w:val="41E70DB5"/>
    <w:multiLevelType w:val="multilevel"/>
    <w:tmpl w:val="0D6E941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7" w15:restartNumberingAfterBreak="0">
    <w:nsid w:val="41E94F20"/>
    <w:multiLevelType w:val="multilevel"/>
    <w:tmpl w:val="730AC6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8" w15:restartNumberingAfterBreak="0">
    <w:nsid w:val="420E64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9" w15:restartNumberingAfterBreak="0">
    <w:nsid w:val="42197F0F"/>
    <w:multiLevelType w:val="multilevel"/>
    <w:tmpl w:val="8C6E016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0" w15:restartNumberingAfterBreak="0">
    <w:nsid w:val="42323FA8"/>
    <w:multiLevelType w:val="multilevel"/>
    <w:tmpl w:val="BC4C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1" w15:restartNumberingAfterBreak="0">
    <w:nsid w:val="425A424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2" w15:restartNumberingAfterBreak="0">
    <w:nsid w:val="42656D9C"/>
    <w:multiLevelType w:val="multilevel"/>
    <w:tmpl w:val="AD7AD7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3" w15:restartNumberingAfterBreak="0">
    <w:nsid w:val="4269779B"/>
    <w:multiLevelType w:val="multilevel"/>
    <w:tmpl w:val="86F84F7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4" w15:restartNumberingAfterBreak="0">
    <w:nsid w:val="4278280E"/>
    <w:multiLevelType w:val="multilevel"/>
    <w:tmpl w:val="AB92AE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5" w15:restartNumberingAfterBreak="0">
    <w:nsid w:val="427C4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6" w15:restartNumberingAfterBreak="0">
    <w:nsid w:val="42B02A99"/>
    <w:multiLevelType w:val="multilevel"/>
    <w:tmpl w:val="F5B834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47" w15:restartNumberingAfterBreak="0">
    <w:nsid w:val="42CB1C8E"/>
    <w:multiLevelType w:val="multilevel"/>
    <w:tmpl w:val="6CDEFB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8" w15:restartNumberingAfterBreak="0">
    <w:nsid w:val="42E62D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9" w15:restartNumberingAfterBreak="0">
    <w:nsid w:val="432064E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0" w15:restartNumberingAfterBreak="0">
    <w:nsid w:val="437D4AA9"/>
    <w:multiLevelType w:val="multilevel"/>
    <w:tmpl w:val="00DEB5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1" w15:restartNumberingAfterBreak="0">
    <w:nsid w:val="43863CF5"/>
    <w:multiLevelType w:val="multilevel"/>
    <w:tmpl w:val="6F06D4F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2" w15:restartNumberingAfterBreak="0">
    <w:nsid w:val="44052B9E"/>
    <w:multiLevelType w:val="multilevel"/>
    <w:tmpl w:val="F120FE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3" w15:restartNumberingAfterBreak="0">
    <w:nsid w:val="442171A4"/>
    <w:multiLevelType w:val="multilevel"/>
    <w:tmpl w:val="D062D7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4" w15:restartNumberingAfterBreak="0">
    <w:nsid w:val="44373458"/>
    <w:multiLevelType w:val="multilevel"/>
    <w:tmpl w:val="AC28E5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5" w15:restartNumberingAfterBreak="0">
    <w:nsid w:val="44374133"/>
    <w:multiLevelType w:val="multilevel"/>
    <w:tmpl w:val="FDCABD3A"/>
    <w:lvl w:ilvl="0">
      <w:start w:val="1"/>
      <w:numFmt w:val="lowerRoman"/>
      <w:lvlText w:val="%1."/>
      <w:lvlJc w:val="right"/>
      <w:pPr>
        <w:tabs>
          <w:tab w:val="num" w:pos="720"/>
        </w:tabs>
        <w:ind w:left="720" w:hanging="360"/>
      </w:pPr>
      <w:rPr>
        <w:rFonts w:hint="default"/>
        <w:u w:val="none"/>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6" w15:restartNumberingAfterBreak="0">
    <w:nsid w:val="444603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7" w15:restartNumberingAfterBreak="0">
    <w:nsid w:val="4466437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8" w15:restartNumberingAfterBreak="0">
    <w:nsid w:val="448A3432"/>
    <w:multiLevelType w:val="multilevel"/>
    <w:tmpl w:val="2E5855D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9" w15:restartNumberingAfterBreak="0">
    <w:nsid w:val="448C6F4B"/>
    <w:multiLevelType w:val="multilevel"/>
    <w:tmpl w:val="E2D0E00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0" w15:restartNumberingAfterBreak="0">
    <w:nsid w:val="44C02F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1" w15:restartNumberingAfterBreak="0">
    <w:nsid w:val="44C15963"/>
    <w:multiLevelType w:val="multilevel"/>
    <w:tmpl w:val="C2C477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2" w15:restartNumberingAfterBreak="0">
    <w:nsid w:val="44E25BFD"/>
    <w:multiLevelType w:val="multilevel"/>
    <w:tmpl w:val="7556D8A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3" w15:restartNumberingAfterBreak="0">
    <w:nsid w:val="44E427F7"/>
    <w:multiLevelType w:val="multilevel"/>
    <w:tmpl w:val="E5A0D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4" w15:restartNumberingAfterBreak="0">
    <w:nsid w:val="44E84D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5" w15:restartNumberingAfterBreak="0">
    <w:nsid w:val="45146544"/>
    <w:multiLevelType w:val="multilevel"/>
    <w:tmpl w:val="828C9C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6" w15:restartNumberingAfterBreak="0">
    <w:nsid w:val="452D0701"/>
    <w:multiLevelType w:val="multilevel"/>
    <w:tmpl w:val="E48C870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7" w15:restartNumberingAfterBreak="0">
    <w:nsid w:val="452E2BB5"/>
    <w:multiLevelType w:val="multilevel"/>
    <w:tmpl w:val="1A66350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8" w15:restartNumberingAfterBreak="0">
    <w:nsid w:val="4556360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9" w15:restartNumberingAfterBreak="0">
    <w:nsid w:val="457F56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0" w15:restartNumberingAfterBreak="0">
    <w:nsid w:val="45906C65"/>
    <w:multiLevelType w:val="multilevel"/>
    <w:tmpl w:val="6074A7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1" w15:restartNumberingAfterBreak="0">
    <w:nsid w:val="45FF0CCD"/>
    <w:multiLevelType w:val="multilevel"/>
    <w:tmpl w:val="9CE46E0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72" w15:restartNumberingAfterBreak="0">
    <w:nsid w:val="46020977"/>
    <w:multiLevelType w:val="multilevel"/>
    <w:tmpl w:val="AE2C3B7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3" w15:restartNumberingAfterBreak="0">
    <w:nsid w:val="46173601"/>
    <w:multiLevelType w:val="multilevel"/>
    <w:tmpl w:val="EEACC95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4" w15:restartNumberingAfterBreak="0">
    <w:nsid w:val="462D6879"/>
    <w:multiLevelType w:val="multilevel"/>
    <w:tmpl w:val="59B86F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5" w15:restartNumberingAfterBreak="0">
    <w:nsid w:val="462F3845"/>
    <w:multiLevelType w:val="multilevel"/>
    <w:tmpl w:val="D0C2549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6" w15:restartNumberingAfterBreak="0">
    <w:nsid w:val="4630633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7" w15:restartNumberingAfterBreak="0">
    <w:nsid w:val="465C71C2"/>
    <w:multiLevelType w:val="multilevel"/>
    <w:tmpl w:val="CE24E34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8" w15:restartNumberingAfterBreak="0">
    <w:nsid w:val="465E3FD7"/>
    <w:multiLevelType w:val="multilevel"/>
    <w:tmpl w:val="CC789CE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9" w15:restartNumberingAfterBreak="0">
    <w:nsid w:val="46852965"/>
    <w:multiLevelType w:val="multilevel"/>
    <w:tmpl w:val="7C123C9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0" w15:restartNumberingAfterBreak="0">
    <w:nsid w:val="468A5244"/>
    <w:multiLevelType w:val="multilevel"/>
    <w:tmpl w:val="61E64F7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1" w15:restartNumberingAfterBreak="0">
    <w:nsid w:val="469463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2" w15:restartNumberingAfterBreak="0">
    <w:nsid w:val="46A560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3" w15:restartNumberingAfterBreak="0">
    <w:nsid w:val="46AF7036"/>
    <w:multiLevelType w:val="multilevel"/>
    <w:tmpl w:val="4338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46CB20D1"/>
    <w:multiLevelType w:val="multilevel"/>
    <w:tmpl w:val="728CD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5" w15:restartNumberingAfterBreak="0">
    <w:nsid w:val="47414CA8"/>
    <w:multiLevelType w:val="multilevel"/>
    <w:tmpl w:val="01B6EA5A"/>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6" w15:restartNumberingAfterBreak="0">
    <w:nsid w:val="476A7A05"/>
    <w:multiLevelType w:val="multilevel"/>
    <w:tmpl w:val="A5122F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7" w15:restartNumberingAfterBreak="0">
    <w:nsid w:val="47B235A1"/>
    <w:multiLevelType w:val="multilevel"/>
    <w:tmpl w:val="24E24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8" w15:restartNumberingAfterBreak="0">
    <w:nsid w:val="47BA74FE"/>
    <w:multiLevelType w:val="multilevel"/>
    <w:tmpl w:val="FB4C593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9" w15:restartNumberingAfterBreak="0">
    <w:nsid w:val="47EE2715"/>
    <w:multiLevelType w:val="multilevel"/>
    <w:tmpl w:val="2E70F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0" w15:restartNumberingAfterBreak="0">
    <w:nsid w:val="47FC4BE9"/>
    <w:multiLevelType w:val="multilevel"/>
    <w:tmpl w:val="F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1" w15:restartNumberingAfterBreak="0">
    <w:nsid w:val="48162C26"/>
    <w:multiLevelType w:val="multilevel"/>
    <w:tmpl w:val="DA50DF0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2" w15:restartNumberingAfterBreak="0">
    <w:nsid w:val="481C2143"/>
    <w:multiLevelType w:val="multilevel"/>
    <w:tmpl w:val="8A3227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2"/>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93" w15:restartNumberingAfterBreak="0">
    <w:nsid w:val="482919D4"/>
    <w:multiLevelType w:val="multilevel"/>
    <w:tmpl w:val="2C78738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4" w15:restartNumberingAfterBreak="0">
    <w:nsid w:val="485B19B8"/>
    <w:multiLevelType w:val="multilevel"/>
    <w:tmpl w:val="D2049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5" w15:restartNumberingAfterBreak="0">
    <w:nsid w:val="48AF366B"/>
    <w:multiLevelType w:val="multilevel"/>
    <w:tmpl w:val="C1EAE01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6" w15:restartNumberingAfterBreak="0">
    <w:nsid w:val="48B04AA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7" w15:restartNumberingAfterBreak="0">
    <w:nsid w:val="48C5613E"/>
    <w:multiLevelType w:val="multilevel"/>
    <w:tmpl w:val="800CCE48"/>
    <w:lvl w:ilvl="0">
      <w:start w:val="1"/>
      <w:numFmt w:val="lowerRoman"/>
      <w:lvlText w:val="%1."/>
      <w:lvlJc w:val="right"/>
      <w:pPr>
        <w:ind w:left="3510" w:hanging="360"/>
      </w:pPr>
      <w:rPr>
        <w:rFonts w:ascii="Times New Roman" w:hAnsi="Times New Roman" w:cs="Times New Roman" w:hint="default"/>
      </w:rPr>
    </w:lvl>
    <w:lvl w:ilvl="1">
      <w:start w:val="1"/>
      <w:numFmt w:val="lowerLetter"/>
      <w:lvlText w:val="%2."/>
      <w:lvlJc w:val="left"/>
      <w:pPr>
        <w:ind w:left="2610" w:hanging="360"/>
      </w:pPr>
      <w:rPr>
        <w:rFonts w:ascii="Times New Roman" w:hAnsi="Times New Roman" w:cs="Times New Roman" w:hint="default"/>
      </w:rPr>
    </w:lvl>
    <w:lvl w:ilvl="2">
      <w:start w:val="1"/>
      <w:numFmt w:val="lowerRoman"/>
      <w:lvlText w:val="%3."/>
      <w:lvlJc w:val="right"/>
      <w:pPr>
        <w:ind w:left="3330" w:hanging="180"/>
      </w:pPr>
      <w:rPr>
        <w:rFonts w:ascii="Times New Roman" w:hAnsi="Times New Roman" w:cs="Times New Roman" w:hint="default"/>
      </w:rPr>
    </w:lvl>
    <w:lvl w:ilvl="3">
      <w:start w:val="1"/>
      <w:numFmt w:val="decimal"/>
      <w:lvlText w:val="%4."/>
      <w:lvlJc w:val="left"/>
      <w:pPr>
        <w:ind w:left="4050" w:hanging="360"/>
      </w:pPr>
      <w:rPr>
        <w:rFonts w:ascii="Times New Roman" w:hAnsi="Times New Roman" w:cs="Times New Roman" w:hint="default"/>
      </w:rPr>
    </w:lvl>
    <w:lvl w:ilvl="4">
      <w:start w:val="1"/>
      <w:numFmt w:val="lowerLetter"/>
      <w:lvlText w:val="%5."/>
      <w:lvlJc w:val="left"/>
      <w:pPr>
        <w:ind w:left="4770" w:hanging="360"/>
      </w:pPr>
      <w:rPr>
        <w:rFonts w:ascii="Times New Roman" w:hAnsi="Times New Roman" w:cs="Times New Roman" w:hint="default"/>
      </w:rPr>
    </w:lvl>
    <w:lvl w:ilvl="5">
      <w:start w:val="1"/>
      <w:numFmt w:val="lowerRoman"/>
      <w:lvlText w:val="%6."/>
      <w:lvlJc w:val="right"/>
      <w:pPr>
        <w:ind w:left="5490" w:hanging="180"/>
      </w:pPr>
      <w:rPr>
        <w:rFonts w:ascii="Times New Roman" w:hAnsi="Times New Roman" w:cs="Times New Roman" w:hint="default"/>
      </w:rPr>
    </w:lvl>
    <w:lvl w:ilvl="6">
      <w:start w:val="1"/>
      <w:numFmt w:val="decimal"/>
      <w:lvlText w:val="%7."/>
      <w:lvlJc w:val="left"/>
      <w:pPr>
        <w:ind w:left="6210" w:hanging="360"/>
      </w:pPr>
      <w:rPr>
        <w:rFonts w:ascii="Times New Roman" w:hAnsi="Times New Roman" w:cs="Times New Roman" w:hint="default"/>
      </w:rPr>
    </w:lvl>
    <w:lvl w:ilvl="7">
      <w:start w:val="1"/>
      <w:numFmt w:val="lowerLetter"/>
      <w:lvlText w:val="%8."/>
      <w:lvlJc w:val="left"/>
      <w:pPr>
        <w:ind w:left="6930" w:hanging="360"/>
      </w:pPr>
      <w:rPr>
        <w:rFonts w:ascii="Times New Roman" w:hAnsi="Times New Roman" w:cs="Times New Roman" w:hint="default"/>
      </w:rPr>
    </w:lvl>
    <w:lvl w:ilvl="8">
      <w:start w:val="1"/>
      <w:numFmt w:val="lowerRoman"/>
      <w:lvlText w:val="%9."/>
      <w:lvlJc w:val="right"/>
      <w:pPr>
        <w:ind w:left="7650" w:hanging="180"/>
      </w:pPr>
      <w:rPr>
        <w:rFonts w:ascii="Times New Roman" w:hAnsi="Times New Roman" w:cs="Times New Roman" w:hint="default"/>
      </w:rPr>
    </w:lvl>
  </w:abstractNum>
  <w:abstractNum w:abstractNumId="698" w15:restartNumberingAfterBreak="0">
    <w:nsid w:val="48DF64E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9" w15:restartNumberingAfterBreak="0">
    <w:nsid w:val="48E81E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0" w15:restartNumberingAfterBreak="0">
    <w:nsid w:val="493421E3"/>
    <w:multiLevelType w:val="multilevel"/>
    <w:tmpl w:val="756AE89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1" w15:restartNumberingAfterBreak="0">
    <w:nsid w:val="49783815"/>
    <w:multiLevelType w:val="multilevel"/>
    <w:tmpl w:val="66BCC0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2" w15:restartNumberingAfterBreak="0">
    <w:nsid w:val="497E281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3" w15:restartNumberingAfterBreak="0">
    <w:nsid w:val="49AE5D0E"/>
    <w:multiLevelType w:val="multilevel"/>
    <w:tmpl w:val="44BAF1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4" w15:restartNumberingAfterBreak="0">
    <w:nsid w:val="49B31357"/>
    <w:multiLevelType w:val="multilevel"/>
    <w:tmpl w:val="3C588B0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5" w15:restartNumberingAfterBreak="0">
    <w:nsid w:val="49BF6F4A"/>
    <w:multiLevelType w:val="multilevel"/>
    <w:tmpl w:val="564400F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6" w15:restartNumberingAfterBreak="0">
    <w:nsid w:val="49C82F09"/>
    <w:multiLevelType w:val="multilevel"/>
    <w:tmpl w:val="3B7C65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7" w15:restartNumberingAfterBreak="0">
    <w:nsid w:val="49C96E4E"/>
    <w:multiLevelType w:val="multilevel"/>
    <w:tmpl w:val="DEA4D43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8" w15:restartNumberingAfterBreak="0">
    <w:nsid w:val="4A142D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9" w15:restartNumberingAfterBreak="0">
    <w:nsid w:val="4A333C4E"/>
    <w:multiLevelType w:val="multilevel"/>
    <w:tmpl w:val="97CC02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0" w15:restartNumberingAfterBreak="0">
    <w:nsid w:val="4A3B061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1" w15:restartNumberingAfterBreak="0">
    <w:nsid w:val="4A4217B9"/>
    <w:multiLevelType w:val="multilevel"/>
    <w:tmpl w:val="A23A271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2" w15:restartNumberingAfterBreak="0">
    <w:nsid w:val="4A7F20DC"/>
    <w:multiLevelType w:val="multilevel"/>
    <w:tmpl w:val="814E307E"/>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3" w15:restartNumberingAfterBreak="0">
    <w:nsid w:val="4A933D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4" w15:restartNumberingAfterBreak="0">
    <w:nsid w:val="4AB0091B"/>
    <w:multiLevelType w:val="multilevel"/>
    <w:tmpl w:val="213416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180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5" w15:restartNumberingAfterBreak="0">
    <w:nsid w:val="4ACE7CF0"/>
    <w:multiLevelType w:val="multilevel"/>
    <w:tmpl w:val="9F5AAEBC"/>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6" w15:restartNumberingAfterBreak="0">
    <w:nsid w:val="4AEC15C6"/>
    <w:multiLevelType w:val="multilevel"/>
    <w:tmpl w:val="E20C85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7" w15:restartNumberingAfterBreak="0">
    <w:nsid w:val="4AED35BC"/>
    <w:multiLevelType w:val="multilevel"/>
    <w:tmpl w:val="428A19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8" w15:restartNumberingAfterBreak="0">
    <w:nsid w:val="4AFB47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9" w15:restartNumberingAfterBreak="0">
    <w:nsid w:val="4B1075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0" w15:restartNumberingAfterBreak="0">
    <w:nsid w:val="4B472380"/>
    <w:multiLevelType w:val="multilevel"/>
    <w:tmpl w:val="1B32D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1" w15:restartNumberingAfterBreak="0">
    <w:nsid w:val="4B485B34"/>
    <w:multiLevelType w:val="multilevel"/>
    <w:tmpl w:val="374CB7D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2" w15:restartNumberingAfterBreak="0">
    <w:nsid w:val="4B4A2632"/>
    <w:multiLevelType w:val="multilevel"/>
    <w:tmpl w:val="1B9C86C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3" w15:restartNumberingAfterBreak="0">
    <w:nsid w:val="4B912E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4" w15:restartNumberingAfterBreak="0">
    <w:nsid w:val="4BCA4352"/>
    <w:multiLevelType w:val="multilevel"/>
    <w:tmpl w:val="C66E1C84"/>
    <w:lvl w:ilvl="0">
      <w:start w:val="2"/>
      <w:numFmt w:val="upperRoman"/>
      <w:lvlText w:val="%1."/>
      <w:lvlJc w:val="right"/>
      <w:pPr>
        <w:ind w:left="720" w:hanging="360"/>
      </w:pPr>
      <w:rPr>
        <w:rFonts w:ascii="Times New Roman" w:hAnsi="Times New Roman" w:cs="Times New Roman" w:hint="default"/>
        <w:b/>
      </w:rPr>
    </w:lvl>
    <w:lvl w:ilvl="1">
      <w:start w:val="5"/>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5" w15:restartNumberingAfterBreak="0">
    <w:nsid w:val="4BCC1760"/>
    <w:multiLevelType w:val="multilevel"/>
    <w:tmpl w:val="E73EE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6" w15:restartNumberingAfterBreak="0">
    <w:nsid w:val="4BDA37E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7" w15:restartNumberingAfterBreak="0">
    <w:nsid w:val="4BF36C0F"/>
    <w:multiLevelType w:val="multilevel"/>
    <w:tmpl w:val="7CD0DE5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8" w15:restartNumberingAfterBreak="0">
    <w:nsid w:val="4C15103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9" w15:restartNumberingAfterBreak="0">
    <w:nsid w:val="4C151072"/>
    <w:multiLevelType w:val="multilevel"/>
    <w:tmpl w:val="4096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0" w15:restartNumberingAfterBreak="0">
    <w:nsid w:val="4C2B653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1" w15:restartNumberingAfterBreak="0">
    <w:nsid w:val="4C3004B2"/>
    <w:multiLevelType w:val="multilevel"/>
    <w:tmpl w:val="B60677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2" w15:restartNumberingAfterBreak="0">
    <w:nsid w:val="4C7D2227"/>
    <w:multiLevelType w:val="multilevel"/>
    <w:tmpl w:val="B32E5B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3" w15:restartNumberingAfterBreak="0">
    <w:nsid w:val="4C871F76"/>
    <w:multiLevelType w:val="multilevel"/>
    <w:tmpl w:val="354C33BC"/>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4"/>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4" w15:restartNumberingAfterBreak="0">
    <w:nsid w:val="4C9247D8"/>
    <w:multiLevelType w:val="multilevel"/>
    <w:tmpl w:val="D2EC404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5" w15:restartNumberingAfterBreak="0">
    <w:nsid w:val="4CA81C21"/>
    <w:multiLevelType w:val="multilevel"/>
    <w:tmpl w:val="88BACC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6" w15:restartNumberingAfterBreak="0">
    <w:nsid w:val="4CC13E2A"/>
    <w:multiLevelType w:val="multilevel"/>
    <w:tmpl w:val="3426F9D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7" w15:restartNumberingAfterBreak="0">
    <w:nsid w:val="4CDC4A3F"/>
    <w:multiLevelType w:val="multilevel"/>
    <w:tmpl w:val="4C3282B8"/>
    <w:lvl w:ilvl="0">
      <w:start w:val="8"/>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2"/>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8" w15:restartNumberingAfterBreak="0">
    <w:nsid w:val="4CFC132E"/>
    <w:multiLevelType w:val="multilevel"/>
    <w:tmpl w:val="DB747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9" w15:restartNumberingAfterBreak="0">
    <w:nsid w:val="4D2D6BD4"/>
    <w:multiLevelType w:val="multilevel"/>
    <w:tmpl w:val="077C7FD8"/>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40" w15:restartNumberingAfterBreak="0">
    <w:nsid w:val="4D3663C9"/>
    <w:multiLevelType w:val="multilevel"/>
    <w:tmpl w:val="DC089F9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1" w15:restartNumberingAfterBreak="0">
    <w:nsid w:val="4D5213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2" w15:restartNumberingAfterBreak="0">
    <w:nsid w:val="4D686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3" w15:restartNumberingAfterBreak="0">
    <w:nsid w:val="4D8A6FC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4" w15:restartNumberingAfterBreak="0">
    <w:nsid w:val="4D963BAD"/>
    <w:multiLevelType w:val="multilevel"/>
    <w:tmpl w:val="4AB437B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5" w15:restartNumberingAfterBreak="0">
    <w:nsid w:val="4DBA16BB"/>
    <w:multiLevelType w:val="multilevel"/>
    <w:tmpl w:val="81925B6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6" w15:restartNumberingAfterBreak="0">
    <w:nsid w:val="4DC12A1A"/>
    <w:multiLevelType w:val="multilevel"/>
    <w:tmpl w:val="DE3658F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7" w15:restartNumberingAfterBreak="0">
    <w:nsid w:val="4DC41D0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8" w15:restartNumberingAfterBreak="0">
    <w:nsid w:val="4DCC50A4"/>
    <w:multiLevelType w:val="multilevel"/>
    <w:tmpl w:val="F4E69C4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9" w15:restartNumberingAfterBreak="0">
    <w:nsid w:val="4DD47B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0" w15:restartNumberingAfterBreak="0">
    <w:nsid w:val="4DFC064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1" w15:restartNumberingAfterBreak="0">
    <w:nsid w:val="4E236A4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2" w15:restartNumberingAfterBreak="0">
    <w:nsid w:val="4E3A58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3" w15:restartNumberingAfterBreak="0">
    <w:nsid w:val="4E3C2A9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4" w15:restartNumberingAfterBreak="0">
    <w:nsid w:val="4E5029BC"/>
    <w:multiLevelType w:val="multilevel"/>
    <w:tmpl w:val="829AF1A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5" w15:restartNumberingAfterBreak="0">
    <w:nsid w:val="4E6004E6"/>
    <w:multiLevelType w:val="multilevel"/>
    <w:tmpl w:val="768A201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6" w15:restartNumberingAfterBreak="0">
    <w:nsid w:val="4E862FD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7" w15:restartNumberingAfterBreak="0">
    <w:nsid w:val="4E990CB9"/>
    <w:multiLevelType w:val="multilevel"/>
    <w:tmpl w:val="91CE0D8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8" w15:restartNumberingAfterBreak="0">
    <w:nsid w:val="4EB124A9"/>
    <w:multiLevelType w:val="multilevel"/>
    <w:tmpl w:val="4A9833B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9" w15:restartNumberingAfterBreak="0">
    <w:nsid w:val="4EC07197"/>
    <w:multiLevelType w:val="multilevel"/>
    <w:tmpl w:val="EF2AC9F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0" w15:restartNumberingAfterBreak="0">
    <w:nsid w:val="4EED1862"/>
    <w:multiLevelType w:val="multilevel"/>
    <w:tmpl w:val="55C025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1" w15:restartNumberingAfterBreak="0">
    <w:nsid w:val="4F287A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2" w15:restartNumberingAfterBreak="0">
    <w:nsid w:val="4F3B502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3" w15:restartNumberingAfterBreak="0">
    <w:nsid w:val="4F577865"/>
    <w:multiLevelType w:val="multilevel"/>
    <w:tmpl w:val="2B1638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4" w15:restartNumberingAfterBreak="0">
    <w:nsid w:val="4F745A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5" w15:restartNumberingAfterBreak="0">
    <w:nsid w:val="4F7D30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6" w15:restartNumberingAfterBreak="0">
    <w:nsid w:val="4F8A3962"/>
    <w:multiLevelType w:val="multilevel"/>
    <w:tmpl w:val="4294AE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7" w15:restartNumberingAfterBreak="0">
    <w:nsid w:val="4F8E3F27"/>
    <w:multiLevelType w:val="multilevel"/>
    <w:tmpl w:val="081C5D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8" w15:restartNumberingAfterBreak="0">
    <w:nsid w:val="4F9545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9" w15:restartNumberingAfterBreak="0">
    <w:nsid w:val="4F9A0776"/>
    <w:multiLevelType w:val="multilevel"/>
    <w:tmpl w:val="B524A97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0" w15:restartNumberingAfterBreak="0">
    <w:nsid w:val="4FAB165D"/>
    <w:multiLevelType w:val="multilevel"/>
    <w:tmpl w:val="53E2869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1" w15:restartNumberingAfterBreak="0">
    <w:nsid w:val="4FAB2532"/>
    <w:multiLevelType w:val="multilevel"/>
    <w:tmpl w:val="3B4E6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2" w15:restartNumberingAfterBreak="0">
    <w:nsid w:val="4FBE02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3" w15:restartNumberingAfterBreak="0">
    <w:nsid w:val="4FD6087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4" w15:restartNumberingAfterBreak="0">
    <w:nsid w:val="4FE84AA8"/>
    <w:multiLevelType w:val="multilevel"/>
    <w:tmpl w:val="BAA83C8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5" w15:restartNumberingAfterBreak="0">
    <w:nsid w:val="500515F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6" w15:restartNumberingAfterBreak="0">
    <w:nsid w:val="50064703"/>
    <w:multiLevelType w:val="multilevel"/>
    <w:tmpl w:val="26503A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7" w15:restartNumberingAfterBreak="0">
    <w:nsid w:val="5015782B"/>
    <w:multiLevelType w:val="multilevel"/>
    <w:tmpl w:val="C32E54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8" w15:restartNumberingAfterBreak="0">
    <w:nsid w:val="503C4F52"/>
    <w:multiLevelType w:val="multilevel"/>
    <w:tmpl w:val="AB0C6EE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9" w15:restartNumberingAfterBreak="0">
    <w:nsid w:val="50481346"/>
    <w:multiLevelType w:val="multilevel"/>
    <w:tmpl w:val="37AE5F3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0" w15:restartNumberingAfterBreak="0">
    <w:nsid w:val="504D55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1" w15:restartNumberingAfterBreak="0">
    <w:nsid w:val="50534E41"/>
    <w:multiLevelType w:val="multilevel"/>
    <w:tmpl w:val="C88066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2" w15:restartNumberingAfterBreak="0">
    <w:nsid w:val="506C015B"/>
    <w:multiLevelType w:val="multilevel"/>
    <w:tmpl w:val="554A8E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3" w15:restartNumberingAfterBreak="0">
    <w:nsid w:val="50761677"/>
    <w:multiLevelType w:val="multilevel"/>
    <w:tmpl w:val="0F80E4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4" w15:restartNumberingAfterBreak="0">
    <w:nsid w:val="507859DE"/>
    <w:multiLevelType w:val="multilevel"/>
    <w:tmpl w:val="A2D8AF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5" w15:restartNumberingAfterBreak="0">
    <w:nsid w:val="50895CDB"/>
    <w:multiLevelType w:val="multilevel"/>
    <w:tmpl w:val="1D1A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6" w15:restartNumberingAfterBreak="0">
    <w:nsid w:val="50911964"/>
    <w:multiLevelType w:val="multilevel"/>
    <w:tmpl w:val="86E439F8"/>
    <w:lvl w:ilvl="0">
      <w:start w:val="1"/>
      <w:numFmt w:val="lowerRoman"/>
      <w:lvlText w:val="%1."/>
      <w:lvlJc w:val="right"/>
      <w:pPr>
        <w:ind w:left="288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87" w15:restartNumberingAfterBreak="0">
    <w:nsid w:val="509230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8" w15:restartNumberingAfterBreak="0">
    <w:nsid w:val="50981202"/>
    <w:multiLevelType w:val="multilevel"/>
    <w:tmpl w:val="148CA8A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9" w15:restartNumberingAfterBreak="0">
    <w:nsid w:val="509F33FF"/>
    <w:multiLevelType w:val="multilevel"/>
    <w:tmpl w:val="FA0E98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0" w15:restartNumberingAfterBreak="0">
    <w:nsid w:val="50B57E6E"/>
    <w:multiLevelType w:val="multilevel"/>
    <w:tmpl w:val="405EB94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1" w15:restartNumberingAfterBreak="0">
    <w:nsid w:val="50CC7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2" w15:restartNumberingAfterBreak="0">
    <w:nsid w:val="50D70D2E"/>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3" w15:restartNumberingAfterBreak="0">
    <w:nsid w:val="50DA786F"/>
    <w:multiLevelType w:val="multilevel"/>
    <w:tmpl w:val="F6CA38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4" w15:restartNumberingAfterBreak="0">
    <w:nsid w:val="51056FD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5" w15:restartNumberingAfterBreak="0">
    <w:nsid w:val="51480DE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6" w15:restartNumberingAfterBreak="0">
    <w:nsid w:val="515148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7" w15:restartNumberingAfterBreak="0">
    <w:nsid w:val="51725897"/>
    <w:multiLevelType w:val="multilevel"/>
    <w:tmpl w:val="A7FCDE7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8" w15:restartNumberingAfterBreak="0">
    <w:nsid w:val="51892A65"/>
    <w:multiLevelType w:val="multilevel"/>
    <w:tmpl w:val="4634CB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9" w15:restartNumberingAfterBreak="0">
    <w:nsid w:val="51C123B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00" w15:restartNumberingAfterBreak="0">
    <w:nsid w:val="51E870B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1" w15:restartNumberingAfterBreak="0">
    <w:nsid w:val="521540C3"/>
    <w:multiLevelType w:val="multilevel"/>
    <w:tmpl w:val="8CF063F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2" w15:restartNumberingAfterBreak="0">
    <w:nsid w:val="521D7488"/>
    <w:multiLevelType w:val="multilevel"/>
    <w:tmpl w:val="9284758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3" w15:restartNumberingAfterBreak="0">
    <w:nsid w:val="522A58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4" w15:restartNumberingAfterBreak="0">
    <w:nsid w:val="524434DA"/>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5" w15:restartNumberingAfterBreak="0">
    <w:nsid w:val="52A1319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6" w15:restartNumberingAfterBreak="0">
    <w:nsid w:val="52A837DD"/>
    <w:multiLevelType w:val="multilevel"/>
    <w:tmpl w:val="D41A623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7" w15:restartNumberingAfterBreak="0">
    <w:nsid w:val="52D04181"/>
    <w:multiLevelType w:val="multilevel"/>
    <w:tmpl w:val="722430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8" w15:restartNumberingAfterBreak="0">
    <w:nsid w:val="52D32A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9" w15:restartNumberingAfterBreak="0">
    <w:nsid w:val="53174EF6"/>
    <w:multiLevelType w:val="multilevel"/>
    <w:tmpl w:val="CE0AFA2E"/>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10" w15:restartNumberingAfterBreak="0">
    <w:nsid w:val="531D43C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11" w15:restartNumberingAfterBreak="0">
    <w:nsid w:val="5322079D"/>
    <w:multiLevelType w:val="multilevel"/>
    <w:tmpl w:val="61846D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2" w15:restartNumberingAfterBreak="0">
    <w:nsid w:val="53325CF4"/>
    <w:multiLevelType w:val="multilevel"/>
    <w:tmpl w:val="A380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3" w15:restartNumberingAfterBreak="0">
    <w:nsid w:val="53441D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4" w15:restartNumberingAfterBreak="0">
    <w:nsid w:val="5373318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15" w15:restartNumberingAfterBreak="0">
    <w:nsid w:val="5378716B"/>
    <w:multiLevelType w:val="multilevel"/>
    <w:tmpl w:val="CA90AC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6" w15:restartNumberingAfterBreak="0">
    <w:nsid w:val="53A80B92"/>
    <w:multiLevelType w:val="multilevel"/>
    <w:tmpl w:val="2CE46C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7" w15:restartNumberingAfterBreak="0">
    <w:nsid w:val="53C165E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8" w15:restartNumberingAfterBreak="0">
    <w:nsid w:val="53E4161A"/>
    <w:multiLevelType w:val="multilevel"/>
    <w:tmpl w:val="230E45B4"/>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819" w15:restartNumberingAfterBreak="0">
    <w:nsid w:val="53F34D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0" w15:restartNumberingAfterBreak="0">
    <w:nsid w:val="54057889"/>
    <w:multiLevelType w:val="multilevel"/>
    <w:tmpl w:val="E2BE3D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1" w15:restartNumberingAfterBreak="0">
    <w:nsid w:val="541620C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2" w15:restartNumberingAfterBreak="0">
    <w:nsid w:val="5423781C"/>
    <w:multiLevelType w:val="multilevel"/>
    <w:tmpl w:val="3F0E7F1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3" w15:restartNumberingAfterBreak="0">
    <w:nsid w:val="543C53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4" w15:restartNumberingAfterBreak="0">
    <w:nsid w:val="54405CA0"/>
    <w:multiLevelType w:val="multilevel"/>
    <w:tmpl w:val="4F1EACB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5" w15:restartNumberingAfterBreak="0">
    <w:nsid w:val="54783F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6" w15:restartNumberingAfterBreak="0">
    <w:nsid w:val="549D435A"/>
    <w:multiLevelType w:val="multilevel"/>
    <w:tmpl w:val="2A8E00B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7" w15:restartNumberingAfterBreak="0">
    <w:nsid w:val="54A172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8" w15:restartNumberingAfterBreak="0">
    <w:nsid w:val="54C2685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9" w15:restartNumberingAfterBreak="0">
    <w:nsid w:val="54D0716E"/>
    <w:multiLevelType w:val="multilevel"/>
    <w:tmpl w:val="B608E0F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0" w15:restartNumberingAfterBreak="0">
    <w:nsid w:val="54F924EC"/>
    <w:multiLevelType w:val="multilevel"/>
    <w:tmpl w:val="6E14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1" w15:restartNumberingAfterBreak="0">
    <w:nsid w:val="54FE4EB7"/>
    <w:multiLevelType w:val="multilevel"/>
    <w:tmpl w:val="3648F3F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2" w15:restartNumberingAfterBreak="0">
    <w:nsid w:val="550743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3" w15:restartNumberingAfterBreak="0">
    <w:nsid w:val="551D00F0"/>
    <w:multiLevelType w:val="multilevel"/>
    <w:tmpl w:val="47F60D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4" w15:restartNumberingAfterBreak="0">
    <w:nsid w:val="552E152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5" w15:restartNumberingAfterBreak="0">
    <w:nsid w:val="552F3201"/>
    <w:multiLevelType w:val="multilevel"/>
    <w:tmpl w:val="27D2EF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6" w15:restartNumberingAfterBreak="0">
    <w:nsid w:val="556661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7" w15:restartNumberingAfterBreak="0">
    <w:nsid w:val="5585121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8" w15:restartNumberingAfterBreak="0">
    <w:nsid w:val="558C13BE"/>
    <w:multiLevelType w:val="multilevel"/>
    <w:tmpl w:val="069278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9" w15:restartNumberingAfterBreak="0">
    <w:nsid w:val="55B952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0" w15:restartNumberingAfterBreak="0">
    <w:nsid w:val="55C40D43"/>
    <w:multiLevelType w:val="multilevel"/>
    <w:tmpl w:val="F13626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1" w15:restartNumberingAfterBreak="0">
    <w:nsid w:val="55F72E9E"/>
    <w:multiLevelType w:val="multilevel"/>
    <w:tmpl w:val="375C333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2" w15:restartNumberingAfterBreak="0">
    <w:nsid w:val="56077FB5"/>
    <w:multiLevelType w:val="multilevel"/>
    <w:tmpl w:val="3E56BD8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3" w15:restartNumberingAfterBreak="0">
    <w:nsid w:val="566235DE"/>
    <w:multiLevelType w:val="multilevel"/>
    <w:tmpl w:val="869227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4" w15:restartNumberingAfterBreak="0">
    <w:nsid w:val="567052CF"/>
    <w:multiLevelType w:val="multilevel"/>
    <w:tmpl w:val="2494B01E"/>
    <w:lvl w:ilvl="0">
      <w:start w:val="8"/>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5" w15:restartNumberingAfterBreak="0">
    <w:nsid w:val="569977EA"/>
    <w:multiLevelType w:val="multilevel"/>
    <w:tmpl w:val="58A40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6" w15:restartNumberingAfterBreak="0">
    <w:nsid w:val="56E721C8"/>
    <w:multiLevelType w:val="multilevel"/>
    <w:tmpl w:val="69B810A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7" w15:restartNumberingAfterBreak="0">
    <w:nsid w:val="570762D3"/>
    <w:multiLevelType w:val="multilevel"/>
    <w:tmpl w:val="1C9CEC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8" w15:restartNumberingAfterBreak="0">
    <w:nsid w:val="57116F44"/>
    <w:multiLevelType w:val="multilevel"/>
    <w:tmpl w:val="95F8F5F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9" w15:restartNumberingAfterBreak="0">
    <w:nsid w:val="571500C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50" w15:restartNumberingAfterBreak="0">
    <w:nsid w:val="5720377A"/>
    <w:multiLevelType w:val="multilevel"/>
    <w:tmpl w:val="0CC2A8B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1" w15:restartNumberingAfterBreak="0">
    <w:nsid w:val="574F44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2" w15:restartNumberingAfterBreak="0">
    <w:nsid w:val="57506B5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3" w15:restartNumberingAfterBreak="0">
    <w:nsid w:val="577C773F"/>
    <w:multiLevelType w:val="multilevel"/>
    <w:tmpl w:val="D88C07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4" w15:restartNumberingAfterBreak="0">
    <w:nsid w:val="57936A98"/>
    <w:multiLevelType w:val="multilevel"/>
    <w:tmpl w:val="15408D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5" w15:restartNumberingAfterBreak="0">
    <w:nsid w:val="57953340"/>
    <w:multiLevelType w:val="multilevel"/>
    <w:tmpl w:val="C76281B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6" w15:restartNumberingAfterBreak="0">
    <w:nsid w:val="579669D2"/>
    <w:multiLevelType w:val="multilevel"/>
    <w:tmpl w:val="DDAC9D2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7" w15:restartNumberingAfterBreak="0">
    <w:nsid w:val="579B0FE1"/>
    <w:multiLevelType w:val="multilevel"/>
    <w:tmpl w:val="B868E1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8" w15:restartNumberingAfterBreak="0">
    <w:nsid w:val="57B621A9"/>
    <w:multiLevelType w:val="multilevel"/>
    <w:tmpl w:val="32CAED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9" w15:restartNumberingAfterBreak="0">
    <w:nsid w:val="57BB67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0" w15:restartNumberingAfterBreak="0">
    <w:nsid w:val="57BF7F21"/>
    <w:multiLevelType w:val="multilevel"/>
    <w:tmpl w:val="D1A2F0F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1" w15:restartNumberingAfterBreak="0">
    <w:nsid w:val="5802020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2" w15:restartNumberingAfterBreak="0">
    <w:nsid w:val="581C02C8"/>
    <w:multiLevelType w:val="multilevel"/>
    <w:tmpl w:val="C99284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3" w15:restartNumberingAfterBreak="0">
    <w:nsid w:val="58980EC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4" w15:restartNumberingAfterBreak="0">
    <w:nsid w:val="589D4718"/>
    <w:multiLevelType w:val="multilevel"/>
    <w:tmpl w:val="65C4878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5" w15:restartNumberingAfterBreak="0">
    <w:nsid w:val="58B4492F"/>
    <w:multiLevelType w:val="multilevel"/>
    <w:tmpl w:val="988A7D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6" w15:restartNumberingAfterBreak="0">
    <w:nsid w:val="58F91C6E"/>
    <w:multiLevelType w:val="multilevel"/>
    <w:tmpl w:val="CB3C5A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7" w15:restartNumberingAfterBreak="0">
    <w:nsid w:val="59403246"/>
    <w:multiLevelType w:val="multilevel"/>
    <w:tmpl w:val="D8C4671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8" w15:restartNumberingAfterBreak="0">
    <w:nsid w:val="59585555"/>
    <w:multiLevelType w:val="multilevel"/>
    <w:tmpl w:val="BBC29C8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9" w15:restartNumberingAfterBreak="0">
    <w:nsid w:val="595A14E9"/>
    <w:multiLevelType w:val="multilevel"/>
    <w:tmpl w:val="C58649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0" w15:restartNumberingAfterBreak="0">
    <w:nsid w:val="59683C02"/>
    <w:multiLevelType w:val="multilevel"/>
    <w:tmpl w:val="AE405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1" w15:restartNumberingAfterBreak="0">
    <w:nsid w:val="59892466"/>
    <w:multiLevelType w:val="multilevel"/>
    <w:tmpl w:val="2F8C6A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2" w15:restartNumberingAfterBreak="0">
    <w:nsid w:val="59915463"/>
    <w:multiLevelType w:val="multilevel"/>
    <w:tmpl w:val="2B9A07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3" w15:restartNumberingAfterBreak="0">
    <w:nsid w:val="599439E7"/>
    <w:multiLevelType w:val="multilevel"/>
    <w:tmpl w:val="2B8040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4" w15:restartNumberingAfterBreak="0">
    <w:nsid w:val="599618D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5" w15:restartNumberingAfterBreak="0">
    <w:nsid w:val="599F6057"/>
    <w:multiLevelType w:val="multilevel"/>
    <w:tmpl w:val="5D3665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6" w15:restartNumberingAfterBreak="0">
    <w:nsid w:val="59A4311A"/>
    <w:multiLevelType w:val="multilevel"/>
    <w:tmpl w:val="E6AA92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7" w15:restartNumberingAfterBreak="0">
    <w:nsid w:val="59DE631A"/>
    <w:multiLevelType w:val="multilevel"/>
    <w:tmpl w:val="65AC01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8" w15:restartNumberingAfterBreak="0">
    <w:nsid w:val="5A0B216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9" w15:restartNumberingAfterBreak="0">
    <w:nsid w:val="5A2C16A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0" w15:restartNumberingAfterBreak="0">
    <w:nsid w:val="5A343D32"/>
    <w:multiLevelType w:val="multilevel"/>
    <w:tmpl w:val="C9EE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1" w15:restartNumberingAfterBreak="0">
    <w:nsid w:val="5A3A1D42"/>
    <w:multiLevelType w:val="multilevel"/>
    <w:tmpl w:val="66DA28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2" w15:restartNumberingAfterBreak="0">
    <w:nsid w:val="5A7F0C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3" w15:restartNumberingAfterBreak="0">
    <w:nsid w:val="5A7F7D69"/>
    <w:multiLevelType w:val="multilevel"/>
    <w:tmpl w:val="D932EC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4" w15:restartNumberingAfterBreak="0">
    <w:nsid w:val="5A941E81"/>
    <w:multiLevelType w:val="multilevel"/>
    <w:tmpl w:val="6B6ED364"/>
    <w:lvl w:ilvl="0">
      <w:start w:val="3"/>
      <w:numFmt w:val="upperLetter"/>
      <w:lvlText w:val="%1."/>
      <w:lvlJc w:val="left"/>
      <w:pPr>
        <w:tabs>
          <w:tab w:val="num" w:pos="720"/>
        </w:tabs>
        <w:ind w:left="720" w:hanging="360"/>
      </w:pPr>
      <w:rPr>
        <w:rFonts w:hint="default"/>
        <w:u w:val="none"/>
      </w:rPr>
    </w:lvl>
    <w:lvl w:ilvl="1">
      <w:start w:val="1"/>
      <w:numFmt w:val="upperLetter"/>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885" w15:restartNumberingAfterBreak="0">
    <w:nsid w:val="5AA11FA8"/>
    <w:multiLevelType w:val="multilevel"/>
    <w:tmpl w:val="5B10D4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6" w15:restartNumberingAfterBreak="0">
    <w:nsid w:val="5AB34A62"/>
    <w:multiLevelType w:val="multilevel"/>
    <w:tmpl w:val="995E12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7" w15:restartNumberingAfterBreak="0">
    <w:nsid w:val="5B0060B7"/>
    <w:multiLevelType w:val="multilevel"/>
    <w:tmpl w:val="0D90C6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8" w15:restartNumberingAfterBreak="0">
    <w:nsid w:val="5B226C8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89" w15:restartNumberingAfterBreak="0">
    <w:nsid w:val="5B4523D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0" w15:restartNumberingAfterBreak="0">
    <w:nsid w:val="5B5F0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1" w15:restartNumberingAfterBreak="0">
    <w:nsid w:val="5B9367E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2" w15:restartNumberingAfterBreak="0">
    <w:nsid w:val="5BA46B2E"/>
    <w:multiLevelType w:val="multilevel"/>
    <w:tmpl w:val="422042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3" w15:restartNumberingAfterBreak="0">
    <w:nsid w:val="5BA51814"/>
    <w:multiLevelType w:val="multilevel"/>
    <w:tmpl w:val="BB402A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4" w15:restartNumberingAfterBreak="0">
    <w:nsid w:val="5BBF78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5" w15:restartNumberingAfterBreak="0">
    <w:nsid w:val="5BCF5D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6" w15:restartNumberingAfterBreak="0">
    <w:nsid w:val="5BFC29D2"/>
    <w:multiLevelType w:val="multilevel"/>
    <w:tmpl w:val="485418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7" w15:restartNumberingAfterBreak="0">
    <w:nsid w:val="5BFE5E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8" w15:restartNumberingAfterBreak="0">
    <w:nsid w:val="5C4051AE"/>
    <w:multiLevelType w:val="multilevel"/>
    <w:tmpl w:val="AFD040D6"/>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9" w15:restartNumberingAfterBreak="0">
    <w:nsid w:val="5C4919D6"/>
    <w:multiLevelType w:val="multilevel"/>
    <w:tmpl w:val="D01EB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0" w15:restartNumberingAfterBreak="0">
    <w:nsid w:val="5C5320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01" w15:restartNumberingAfterBreak="0">
    <w:nsid w:val="5C556E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2" w15:restartNumberingAfterBreak="0">
    <w:nsid w:val="5C6304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3" w15:restartNumberingAfterBreak="0">
    <w:nsid w:val="5C7B2C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4" w15:restartNumberingAfterBreak="0">
    <w:nsid w:val="5C7C3F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5" w15:restartNumberingAfterBreak="0">
    <w:nsid w:val="5C8D5800"/>
    <w:multiLevelType w:val="multilevel"/>
    <w:tmpl w:val="9B7EA14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6" w15:restartNumberingAfterBreak="0">
    <w:nsid w:val="5CBB47B7"/>
    <w:multiLevelType w:val="multilevel"/>
    <w:tmpl w:val="F4060CC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7" w15:restartNumberingAfterBreak="0">
    <w:nsid w:val="5CBE31BA"/>
    <w:multiLevelType w:val="multilevel"/>
    <w:tmpl w:val="E1AACD4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8" w15:restartNumberingAfterBreak="0">
    <w:nsid w:val="5CDC327D"/>
    <w:multiLevelType w:val="multilevel"/>
    <w:tmpl w:val="29A4C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9" w15:restartNumberingAfterBreak="0">
    <w:nsid w:val="5CDD4585"/>
    <w:multiLevelType w:val="multilevel"/>
    <w:tmpl w:val="A3625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5CE6305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1" w15:restartNumberingAfterBreak="0">
    <w:nsid w:val="5CEC17D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2" w15:restartNumberingAfterBreak="0">
    <w:nsid w:val="5D280734"/>
    <w:multiLevelType w:val="multilevel"/>
    <w:tmpl w:val="EDFC8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3" w15:restartNumberingAfterBreak="0">
    <w:nsid w:val="5D2D6344"/>
    <w:multiLevelType w:val="multilevel"/>
    <w:tmpl w:val="EBAE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4" w15:restartNumberingAfterBreak="0">
    <w:nsid w:val="5D402E49"/>
    <w:multiLevelType w:val="multilevel"/>
    <w:tmpl w:val="D41014A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5" w15:restartNumberingAfterBreak="0">
    <w:nsid w:val="5D850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6" w15:restartNumberingAfterBreak="0">
    <w:nsid w:val="5D8624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17" w15:restartNumberingAfterBreak="0">
    <w:nsid w:val="5DC81476"/>
    <w:multiLevelType w:val="multilevel"/>
    <w:tmpl w:val="4052FC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8" w15:restartNumberingAfterBreak="0">
    <w:nsid w:val="5DC87D39"/>
    <w:multiLevelType w:val="multilevel"/>
    <w:tmpl w:val="99EEAF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9" w15:restartNumberingAfterBreak="0">
    <w:nsid w:val="5DE868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0" w15:restartNumberingAfterBreak="0">
    <w:nsid w:val="5DF67FAF"/>
    <w:multiLevelType w:val="multilevel"/>
    <w:tmpl w:val="6936AC8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1" w15:restartNumberingAfterBreak="0">
    <w:nsid w:val="5EA934FD"/>
    <w:multiLevelType w:val="multilevel"/>
    <w:tmpl w:val="2F0685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2" w15:restartNumberingAfterBreak="0">
    <w:nsid w:val="5ED54A60"/>
    <w:multiLevelType w:val="multilevel"/>
    <w:tmpl w:val="08D88F0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3" w15:restartNumberingAfterBreak="0">
    <w:nsid w:val="5EE12B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4" w15:restartNumberingAfterBreak="0">
    <w:nsid w:val="5F3417D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5" w15:restartNumberingAfterBreak="0">
    <w:nsid w:val="5F377FE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6" w15:restartNumberingAfterBreak="0">
    <w:nsid w:val="5F395773"/>
    <w:multiLevelType w:val="multilevel"/>
    <w:tmpl w:val="4156E1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7" w15:restartNumberingAfterBreak="0">
    <w:nsid w:val="5F42256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8" w15:restartNumberingAfterBreak="0">
    <w:nsid w:val="5F5F0965"/>
    <w:multiLevelType w:val="multilevel"/>
    <w:tmpl w:val="0B98074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9" w15:restartNumberingAfterBreak="0">
    <w:nsid w:val="5F656807"/>
    <w:multiLevelType w:val="multilevel"/>
    <w:tmpl w:val="2300306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0" w15:restartNumberingAfterBreak="0">
    <w:nsid w:val="5F7B4C7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1" w15:restartNumberingAfterBreak="0">
    <w:nsid w:val="5F8D5F0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2" w15:restartNumberingAfterBreak="0">
    <w:nsid w:val="5FC149DA"/>
    <w:multiLevelType w:val="multilevel"/>
    <w:tmpl w:val="CD0CBF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3" w15:restartNumberingAfterBreak="0">
    <w:nsid w:val="5FD3783C"/>
    <w:multiLevelType w:val="multilevel"/>
    <w:tmpl w:val="DBB41A84"/>
    <w:lvl w:ilvl="0">
      <w:start w:val="1"/>
      <w:numFmt w:val="decimal"/>
      <w:lvlText w:val="%1."/>
      <w:lvlJc w:val="left"/>
      <w:pPr>
        <w:ind w:left="720" w:hanging="360"/>
      </w:pPr>
      <w:rPr>
        <w:rFonts w:ascii="Times New Roman" w:hAnsi="Times New Roman" w:cs="Times New Roman" w:hint="default"/>
      </w:r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Book Antiqua" w:hAnsi="Book Antiqua"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4" w15:restartNumberingAfterBreak="0">
    <w:nsid w:val="5FE46C47"/>
    <w:multiLevelType w:val="multilevel"/>
    <w:tmpl w:val="3B2C6998"/>
    <w:lvl w:ilvl="0">
      <w:start w:val="1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35" w15:restartNumberingAfterBreak="0">
    <w:nsid w:val="5FF74AB1"/>
    <w:multiLevelType w:val="multilevel"/>
    <w:tmpl w:val="72E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6" w15:restartNumberingAfterBreak="0">
    <w:nsid w:val="60013E58"/>
    <w:multiLevelType w:val="multilevel"/>
    <w:tmpl w:val="D58873E0"/>
    <w:lvl w:ilvl="0">
      <w:start w:val="1"/>
      <w:numFmt w:val="upp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7" w15:restartNumberingAfterBreak="0">
    <w:nsid w:val="601B2F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8" w15:restartNumberingAfterBreak="0">
    <w:nsid w:val="603C2B16"/>
    <w:multiLevelType w:val="multilevel"/>
    <w:tmpl w:val="405448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9" w15:restartNumberingAfterBreak="0">
    <w:nsid w:val="606A0BF8"/>
    <w:multiLevelType w:val="multilevel"/>
    <w:tmpl w:val="BDE8F84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0" w15:restartNumberingAfterBreak="0">
    <w:nsid w:val="607522E4"/>
    <w:multiLevelType w:val="multilevel"/>
    <w:tmpl w:val="92E61C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1" w15:restartNumberingAfterBreak="0">
    <w:nsid w:val="60851273"/>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942" w15:restartNumberingAfterBreak="0">
    <w:nsid w:val="60A5601C"/>
    <w:multiLevelType w:val="multilevel"/>
    <w:tmpl w:val="A6101FE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3" w15:restartNumberingAfterBreak="0">
    <w:nsid w:val="60A978AE"/>
    <w:multiLevelType w:val="multilevel"/>
    <w:tmpl w:val="078853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4" w15:restartNumberingAfterBreak="0">
    <w:nsid w:val="60DA592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5" w15:restartNumberingAfterBreak="0">
    <w:nsid w:val="60E1709B"/>
    <w:multiLevelType w:val="multilevel"/>
    <w:tmpl w:val="515EEA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6" w15:restartNumberingAfterBreak="0">
    <w:nsid w:val="611A6A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7" w15:restartNumberingAfterBreak="0">
    <w:nsid w:val="612B7128"/>
    <w:multiLevelType w:val="multilevel"/>
    <w:tmpl w:val="DC5EB744"/>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48" w15:restartNumberingAfterBreak="0">
    <w:nsid w:val="61402A22"/>
    <w:multiLevelType w:val="multilevel"/>
    <w:tmpl w:val="4940840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9" w15:restartNumberingAfterBreak="0">
    <w:nsid w:val="61776FAF"/>
    <w:multiLevelType w:val="multilevel"/>
    <w:tmpl w:val="A8AC66EC"/>
    <w:lvl w:ilvl="0">
      <w:start w:val="2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50" w15:restartNumberingAfterBreak="0">
    <w:nsid w:val="617B7AF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1" w15:restartNumberingAfterBreak="0">
    <w:nsid w:val="61803CE1"/>
    <w:multiLevelType w:val="multilevel"/>
    <w:tmpl w:val="73B8B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2" w15:restartNumberingAfterBreak="0">
    <w:nsid w:val="61A3775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3" w15:restartNumberingAfterBreak="0">
    <w:nsid w:val="61D14F11"/>
    <w:multiLevelType w:val="multilevel"/>
    <w:tmpl w:val="F8B8542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4" w15:restartNumberingAfterBreak="0">
    <w:nsid w:val="61E96B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5" w15:restartNumberingAfterBreak="0">
    <w:nsid w:val="61F24AC1"/>
    <w:multiLevelType w:val="multilevel"/>
    <w:tmpl w:val="1F18618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6" w15:restartNumberingAfterBreak="0">
    <w:nsid w:val="61F40D2B"/>
    <w:multiLevelType w:val="multilevel"/>
    <w:tmpl w:val="ADFAE50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7" w15:restartNumberingAfterBreak="0">
    <w:nsid w:val="62661D9F"/>
    <w:multiLevelType w:val="multilevel"/>
    <w:tmpl w:val="11E4BE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8" w15:restartNumberingAfterBreak="0">
    <w:nsid w:val="62663EE0"/>
    <w:multiLevelType w:val="multilevel"/>
    <w:tmpl w:val="9168BC8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9" w15:restartNumberingAfterBreak="0">
    <w:nsid w:val="626A4FD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0" w15:restartNumberingAfterBreak="0">
    <w:nsid w:val="62801EBA"/>
    <w:multiLevelType w:val="multilevel"/>
    <w:tmpl w:val="D8245F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1" w15:restartNumberingAfterBreak="0">
    <w:nsid w:val="62872405"/>
    <w:multiLevelType w:val="multilevel"/>
    <w:tmpl w:val="FC2E1B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2" w15:restartNumberingAfterBreak="0">
    <w:nsid w:val="62954BF2"/>
    <w:multiLevelType w:val="multilevel"/>
    <w:tmpl w:val="852455F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3" w15:restartNumberingAfterBreak="0">
    <w:nsid w:val="62A04E2F"/>
    <w:multiLevelType w:val="multilevel"/>
    <w:tmpl w:val="3B48A16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4" w15:restartNumberingAfterBreak="0">
    <w:nsid w:val="62A77A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5" w15:restartNumberingAfterBreak="0">
    <w:nsid w:val="62A8059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6" w15:restartNumberingAfterBreak="0">
    <w:nsid w:val="62CC6E0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7" w15:restartNumberingAfterBreak="0">
    <w:nsid w:val="62DF3E73"/>
    <w:multiLevelType w:val="multilevel"/>
    <w:tmpl w:val="171CDF80"/>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8" w15:restartNumberingAfterBreak="0">
    <w:nsid w:val="6308079F"/>
    <w:multiLevelType w:val="multilevel"/>
    <w:tmpl w:val="0D5607E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9" w15:restartNumberingAfterBreak="0">
    <w:nsid w:val="63144809"/>
    <w:multiLevelType w:val="multilevel"/>
    <w:tmpl w:val="81C61D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0" w15:restartNumberingAfterBreak="0">
    <w:nsid w:val="63296F18"/>
    <w:multiLevelType w:val="multilevel"/>
    <w:tmpl w:val="543CECE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71" w15:restartNumberingAfterBreak="0">
    <w:nsid w:val="63521F59"/>
    <w:multiLevelType w:val="multilevel"/>
    <w:tmpl w:val="A92C9D8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2" w15:restartNumberingAfterBreak="0">
    <w:nsid w:val="635A39FB"/>
    <w:multiLevelType w:val="multilevel"/>
    <w:tmpl w:val="FF10AFF2"/>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3" w15:restartNumberingAfterBreak="0">
    <w:nsid w:val="637A1967"/>
    <w:multiLevelType w:val="multilevel"/>
    <w:tmpl w:val="6F6267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4" w15:restartNumberingAfterBreak="0">
    <w:nsid w:val="637C57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5" w15:restartNumberingAfterBreak="0">
    <w:nsid w:val="63BE3C8C"/>
    <w:multiLevelType w:val="multilevel"/>
    <w:tmpl w:val="1D9065B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6" w15:restartNumberingAfterBreak="0">
    <w:nsid w:val="63BF6E77"/>
    <w:multiLevelType w:val="multilevel"/>
    <w:tmpl w:val="4C641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7" w15:restartNumberingAfterBreak="0">
    <w:nsid w:val="63DB095C"/>
    <w:multiLevelType w:val="multilevel"/>
    <w:tmpl w:val="7BE699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8" w15:restartNumberingAfterBreak="0">
    <w:nsid w:val="63E22EFF"/>
    <w:multiLevelType w:val="multilevel"/>
    <w:tmpl w:val="5868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9" w15:restartNumberingAfterBreak="0">
    <w:nsid w:val="63EB6FE3"/>
    <w:multiLevelType w:val="multilevel"/>
    <w:tmpl w:val="635E917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0" w15:restartNumberingAfterBreak="0">
    <w:nsid w:val="63EC33A7"/>
    <w:multiLevelType w:val="multilevel"/>
    <w:tmpl w:val="B9A8F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1" w15:restartNumberingAfterBreak="0">
    <w:nsid w:val="63EF1B25"/>
    <w:multiLevelType w:val="multilevel"/>
    <w:tmpl w:val="0EBA3CA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2" w15:restartNumberingAfterBreak="0">
    <w:nsid w:val="63F746F8"/>
    <w:multiLevelType w:val="multilevel"/>
    <w:tmpl w:val="9F24CF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3" w15:restartNumberingAfterBreak="0">
    <w:nsid w:val="6421184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4" w15:restartNumberingAfterBreak="0">
    <w:nsid w:val="6425212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5" w15:restartNumberingAfterBreak="0">
    <w:nsid w:val="642F24C2"/>
    <w:multiLevelType w:val="multilevel"/>
    <w:tmpl w:val="CA8A88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6" w15:restartNumberingAfterBreak="0">
    <w:nsid w:val="64502D6C"/>
    <w:multiLevelType w:val="multilevel"/>
    <w:tmpl w:val="9DE285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7" w15:restartNumberingAfterBreak="0">
    <w:nsid w:val="645676A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88" w15:restartNumberingAfterBreak="0">
    <w:nsid w:val="645E24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9" w15:restartNumberingAfterBreak="0">
    <w:nsid w:val="646C3CB7"/>
    <w:multiLevelType w:val="multilevel"/>
    <w:tmpl w:val="0ED4562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0" w15:restartNumberingAfterBreak="0">
    <w:nsid w:val="64BB36F4"/>
    <w:multiLevelType w:val="multilevel"/>
    <w:tmpl w:val="D046C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1" w15:restartNumberingAfterBreak="0">
    <w:nsid w:val="64C47430"/>
    <w:multiLevelType w:val="multilevel"/>
    <w:tmpl w:val="6684432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2" w15:restartNumberingAfterBreak="0">
    <w:nsid w:val="64CE7BB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3" w15:restartNumberingAfterBreak="0">
    <w:nsid w:val="64DD40B7"/>
    <w:multiLevelType w:val="multilevel"/>
    <w:tmpl w:val="FCEA62F8"/>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94" w15:restartNumberingAfterBreak="0">
    <w:nsid w:val="64F721AB"/>
    <w:multiLevelType w:val="multilevel"/>
    <w:tmpl w:val="B334707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5" w15:restartNumberingAfterBreak="0">
    <w:nsid w:val="65012AED"/>
    <w:multiLevelType w:val="multilevel"/>
    <w:tmpl w:val="24A4119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6" w15:restartNumberingAfterBreak="0">
    <w:nsid w:val="650D6B19"/>
    <w:multiLevelType w:val="multilevel"/>
    <w:tmpl w:val="CCE85FA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7" w15:restartNumberingAfterBreak="0">
    <w:nsid w:val="650F4900"/>
    <w:multiLevelType w:val="multilevel"/>
    <w:tmpl w:val="9CA8626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8" w15:restartNumberingAfterBreak="0">
    <w:nsid w:val="65134473"/>
    <w:multiLevelType w:val="multilevel"/>
    <w:tmpl w:val="6D52743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9" w15:restartNumberingAfterBreak="0">
    <w:nsid w:val="65245C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0" w15:restartNumberingAfterBreak="0">
    <w:nsid w:val="65263A11"/>
    <w:multiLevelType w:val="multilevel"/>
    <w:tmpl w:val="A0985D3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1" w15:restartNumberingAfterBreak="0">
    <w:nsid w:val="6547123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2" w15:restartNumberingAfterBreak="0">
    <w:nsid w:val="656804BB"/>
    <w:multiLevelType w:val="multilevel"/>
    <w:tmpl w:val="7214C1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3" w15:restartNumberingAfterBreak="0">
    <w:nsid w:val="658619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4" w15:restartNumberingAfterBreak="0">
    <w:nsid w:val="658B5580"/>
    <w:multiLevelType w:val="multilevel"/>
    <w:tmpl w:val="B6A8C0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5" w15:restartNumberingAfterBreak="0">
    <w:nsid w:val="65942B6E"/>
    <w:multiLevelType w:val="multilevel"/>
    <w:tmpl w:val="8E3048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6" w15:restartNumberingAfterBreak="0">
    <w:nsid w:val="65BC2E4C"/>
    <w:multiLevelType w:val="multilevel"/>
    <w:tmpl w:val="C39E0F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7" w15:restartNumberingAfterBreak="0">
    <w:nsid w:val="65D02732"/>
    <w:multiLevelType w:val="multilevel"/>
    <w:tmpl w:val="EA9889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8" w15:restartNumberingAfterBreak="0">
    <w:nsid w:val="65E268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9" w15:restartNumberingAfterBreak="0">
    <w:nsid w:val="65ED7C8C"/>
    <w:multiLevelType w:val="multilevel"/>
    <w:tmpl w:val="BCD6DED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0" w15:restartNumberingAfterBreak="0">
    <w:nsid w:val="6604023E"/>
    <w:multiLevelType w:val="multilevel"/>
    <w:tmpl w:val="48FAF78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11" w15:restartNumberingAfterBreak="0">
    <w:nsid w:val="66162E74"/>
    <w:multiLevelType w:val="multilevel"/>
    <w:tmpl w:val="862474E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2" w15:restartNumberingAfterBreak="0">
    <w:nsid w:val="664B18DB"/>
    <w:multiLevelType w:val="multilevel"/>
    <w:tmpl w:val="7BBA019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3" w15:restartNumberingAfterBreak="0">
    <w:nsid w:val="666D3535"/>
    <w:multiLevelType w:val="multilevel"/>
    <w:tmpl w:val="D96CBE8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4" w15:restartNumberingAfterBreak="0">
    <w:nsid w:val="66796F1A"/>
    <w:multiLevelType w:val="multilevel"/>
    <w:tmpl w:val="1D2A4E1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5" w15:restartNumberingAfterBreak="0">
    <w:nsid w:val="667C6C37"/>
    <w:multiLevelType w:val="multilevel"/>
    <w:tmpl w:val="A63E0F5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6" w15:restartNumberingAfterBreak="0">
    <w:nsid w:val="668832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7" w15:restartNumberingAfterBreak="0">
    <w:nsid w:val="66A50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8" w15:restartNumberingAfterBreak="0">
    <w:nsid w:val="66BB7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9" w15:restartNumberingAfterBreak="0">
    <w:nsid w:val="66BF7AFB"/>
    <w:multiLevelType w:val="multilevel"/>
    <w:tmpl w:val="5FBC169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0" w15:restartNumberingAfterBreak="0">
    <w:nsid w:val="66C675EB"/>
    <w:multiLevelType w:val="multilevel"/>
    <w:tmpl w:val="063A3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66F634A7"/>
    <w:multiLevelType w:val="multilevel"/>
    <w:tmpl w:val="6F3A8F8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2" w15:restartNumberingAfterBreak="0">
    <w:nsid w:val="675325D3"/>
    <w:multiLevelType w:val="multilevel"/>
    <w:tmpl w:val="82045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3" w15:restartNumberingAfterBreak="0">
    <w:nsid w:val="678E79FA"/>
    <w:multiLevelType w:val="multilevel"/>
    <w:tmpl w:val="80F0204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4" w15:restartNumberingAfterBreak="0">
    <w:nsid w:val="67957E8D"/>
    <w:multiLevelType w:val="multilevel"/>
    <w:tmpl w:val="5AE20D6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5" w15:restartNumberingAfterBreak="0">
    <w:nsid w:val="67A90E2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26" w15:restartNumberingAfterBreak="0">
    <w:nsid w:val="67BD19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7" w15:restartNumberingAfterBreak="0">
    <w:nsid w:val="67DA6B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8" w15:restartNumberingAfterBreak="0">
    <w:nsid w:val="67DB7977"/>
    <w:multiLevelType w:val="multilevel"/>
    <w:tmpl w:val="19CC03E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9" w15:restartNumberingAfterBreak="0">
    <w:nsid w:val="67E51772"/>
    <w:multiLevelType w:val="multilevel"/>
    <w:tmpl w:val="5E1858C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0" w15:restartNumberingAfterBreak="0">
    <w:nsid w:val="67F26B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1" w15:restartNumberingAfterBreak="0">
    <w:nsid w:val="681F3297"/>
    <w:multiLevelType w:val="multilevel"/>
    <w:tmpl w:val="1248AD2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2" w15:restartNumberingAfterBreak="0">
    <w:nsid w:val="684D20CE"/>
    <w:multiLevelType w:val="multilevel"/>
    <w:tmpl w:val="6CAEE82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33" w15:restartNumberingAfterBreak="0">
    <w:nsid w:val="685A2346"/>
    <w:multiLevelType w:val="multilevel"/>
    <w:tmpl w:val="BB8C97E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34" w15:restartNumberingAfterBreak="0">
    <w:nsid w:val="687632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5" w15:restartNumberingAfterBreak="0">
    <w:nsid w:val="687645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6" w15:restartNumberingAfterBreak="0">
    <w:nsid w:val="68961E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7" w15:restartNumberingAfterBreak="0">
    <w:nsid w:val="68A25213"/>
    <w:multiLevelType w:val="multilevel"/>
    <w:tmpl w:val="C1B002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8" w15:restartNumberingAfterBreak="0">
    <w:nsid w:val="68CD463B"/>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039" w15:restartNumberingAfterBreak="0">
    <w:nsid w:val="68D626F5"/>
    <w:multiLevelType w:val="multilevel"/>
    <w:tmpl w:val="98B25EE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0" w15:restartNumberingAfterBreak="0">
    <w:nsid w:val="692629A6"/>
    <w:multiLevelType w:val="multilevel"/>
    <w:tmpl w:val="01EC04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1" w15:restartNumberingAfterBreak="0">
    <w:nsid w:val="6955305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2" w15:restartNumberingAfterBreak="0">
    <w:nsid w:val="69704CE3"/>
    <w:multiLevelType w:val="multilevel"/>
    <w:tmpl w:val="B4048BE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3" w15:restartNumberingAfterBreak="0">
    <w:nsid w:val="697D1C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4" w15:restartNumberingAfterBreak="0">
    <w:nsid w:val="6981516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5" w15:restartNumberingAfterBreak="0">
    <w:nsid w:val="69A52C1A"/>
    <w:multiLevelType w:val="multilevel"/>
    <w:tmpl w:val="26DAF37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6" w15:restartNumberingAfterBreak="0">
    <w:nsid w:val="6A4077A7"/>
    <w:multiLevelType w:val="multilevel"/>
    <w:tmpl w:val="B0F05686"/>
    <w:lvl w:ilvl="0">
      <w:start w:val="2"/>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7" w15:restartNumberingAfterBreak="0">
    <w:nsid w:val="6A43543C"/>
    <w:multiLevelType w:val="multilevel"/>
    <w:tmpl w:val="953CBE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8" w15:restartNumberingAfterBreak="0">
    <w:nsid w:val="6A8363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9" w15:restartNumberingAfterBreak="0">
    <w:nsid w:val="6A866B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0" w15:restartNumberingAfterBreak="0">
    <w:nsid w:val="6AC12C7B"/>
    <w:multiLevelType w:val="multilevel"/>
    <w:tmpl w:val="27729408"/>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1" w15:restartNumberingAfterBreak="0">
    <w:nsid w:val="6AC42191"/>
    <w:multiLevelType w:val="multilevel"/>
    <w:tmpl w:val="EA0E9CF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2" w15:restartNumberingAfterBreak="0">
    <w:nsid w:val="6AD121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3" w15:restartNumberingAfterBreak="0">
    <w:nsid w:val="6B4E707F"/>
    <w:multiLevelType w:val="multilevel"/>
    <w:tmpl w:val="1C707AD2"/>
    <w:lvl w:ilvl="0">
      <w:start w:val="1"/>
      <w:numFmt w:val="lowerRoman"/>
      <w:lvlText w:val="%1."/>
      <w:lvlJc w:val="right"/>
      <w:pPr>
        <w:ind w:left="720" w:hanging="360"/>
      </w:pPr>
      <w:rPr>
        <w:rFonts w:ascii="Times New Roman" w:hAnsi="Times New Roman" w:cs="Times New Roman" w:hint="default"/>
      </w:rPr>
    </w:lvl>
    <w:lvl w:ilvl="1">
      <w:start w:val="10"/>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180"/>
      </w:pPr>
      <w:rPr>
        <w:rFonts w:ascii="Times New Roman" w:hAnsi="Times New Roman" w:cs="Times New Roman" w:hint="default"/>
      </w:rPr>
    </w:lvl>
    <w:lvl w:ilvl="3">
      <w:start w:val="9"/>
      <w:numFmt w:val="lowerRoman"/>
      <w:lvlText w:val="%4."/>
      <w:lvlJc w:val="left"/>
      <w:pPr>
        <w:ind w:left="3240" w:hanging="72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0"/>
      <w:numFmt w:val="upperRoman"/>
      <w:lvlText w:val="%8&gt;"/>
      <w:lvlJc w:val="left"/>
      <w:pPr>
        <w:ind w:left="6120" w:hanging="72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4" w15:restartNumberingAfterBreak="0">
    <w:nsid w:val="6B817056"/>
    <w:multiLevelType w:val="multilevel"/>
    <w:tmpl w:val="A09ABDD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5" w15:restartNumberingAfterBreak="0">
    <w:nsid w:val="6BA96F0D"/>
    <w:multiLevelType w:val="multilevel"/>
    <w:tmpl w:val="20B6549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6" w15:restartNumberingAfterBreak="0">
    <w:nsid w:val="6BF60D91"/>
    <w:multiLevelType w:val="multilevel"/>
    <w:tmpl w:val="50C068D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7" w15:restartNumberingAfterBreak="0">
    <w:nsid w:val="6C2E74F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8" w15:restartNumberingAfterBreak="0">
    <w:nsid w:val="6C431E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9" w15:restartNumberingAfterBreak="0">
    <w:nsid w:val="6C5839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0" w15:restartNumberingAfterBreak="0">
    <w:nsid w:val="6C832B90"/>
    <w:multiLevelType w:val="multilevel"/>
    <w:tmpl w:val="F990C1C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1" w15:restartNumberingAfterBreak="0">
    <w:nsid w:val="6C9561A6"/>
    <w:multiLevelType w:val="multilevel"/>
    <w:tmpl w:val="E19A6A6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2" w15:restartNumberingAfterBreak="0">
    <w:nsid w:val="6CD1579A"/>
    <w:multiLevelType w:val="multilevel"/>
    <w:tmpl w:val="030EB3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3" w15:restartNumberingAfterBreak="0">
    <w:nsid w:val="6D7F72B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64" w15:restartNumberingAfterBreak="0">
    <w:nsid w:val="6D814F4B"/>
    <w:multiLevelType w:val="multilevel"/>
    <w:tmpl w:val="70B098C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5" w15:restartNumberingAfterBreak="0">
    <w:nsid w:val="6D8A1E82"/>
    <w:multiLevelType w:val="multilevel"/>
    <w:tmpl w:val="2F787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6" w15:restartNumberingAfterBreak="0">
    <w:nsid w:val="6D8C54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7" w15:restartNumberingAfterBreak="0">
    <w:nsid w:val="6D91163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8" w15:restartNumberingAfterBreak="0">
    <w:nsid w:val="6D9A6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9" w15:restartNumberingAfterBreak="0">
    <w:nsid w:val="6DA3470D"/>
    <w:multiLevelType w:val="multilevel"/>
    <w:tmpl w:val="E2AEEFA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0" w15:restartNumberingAfterBreak="0">
    <w:nsid w:val="6DCB49CF"/>
    <w:multiLevelType w:val="multilevel"/>
    <w:tmpl w:val="95D0C30C"/>
    <w:lvl w:ilvl="0">
      <w:start w:val="1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1" w15:restartNumberingAfterBreak="0">
    <w:nsid w:val="6DE70BFB"/>
    <w:multiLevelType w:val="multilevel"/>
    <w:tmpl w:val="A574F25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2" w15:restartNumberingAfterBreak="0">
    <w:nsid w:val="6DEE00E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3" w15:restartNumberingAfterBreak="0">
    <w:nsid w:val="6DEE05C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4" w15:restartNumberingAfterBreak="0">
    <w:nsid w:val="6DFA51E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5" w15:restartNumberingAfterBreak="0">
    <w:nsid w:val="6E143ACC"/>
    <w:multiLevelType w:val="multilevel"/>
    <w:tmpl w:val="AFA6F0B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6" w15:restartNumberingAfterBreak="0">
    <w:nsid w:val="6E4342E1"/>
    <w:multiLevelType w:val="multilevel"/>
    <w:tmpl w:val="E57E914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7" w15:restartNumberingAfterBreak="0">
    <w:nsid w:val="6E5C0A63"/>
    <w:multiLevelType w:val="multilevel"/>
    <w:tmpl w:val="5D2CF24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8" w15:restartNumberingAfterBreak="0">
    <w:nsid w:val="6E6A2177"/>
    <w:multiLevelType w:val="multilevel"/>
    <w:tmpl w:val="0A164C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9" w15:restartNumberingAfterBreak="0">
    <w:nsid w:val="6E6B5A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0" w15:restartNumberingAfterBreak="0">
    <w:nsid w:val="6E730726"/>
    <w:multiLevelType w:val="multilevel"/>
    <w:tmpl w:val="E636640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1" w15:restartNumberingAfterBreak="0">
    <w:nsid w:val="6E767C62"/>
    <w:multiLevelType w:val="multilevel"/>
    <w:tmpl w:val="2D487A0C"/>
    <w:lvl w:ilvl="0">
      <w:start w:val="1"/>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2520" w:hanging="360"/>
      </w:pPr>
      <w:rPr>
        <w:rFonts w:ascii="Times New Roman" w:hAnsi="Times New Roman" w:cs="Times New Roman" w:hint="default"/>
      </w:rPr>
    </w:lvl>
    <w:lvl w:ilvl="2">
      <w:start w:val="1"/>
      <w:numFmt w:val="lowerRoman"/>
      <w:lvlText w:val="%3."/>
      <w:lvlJc w:val="right"/>
      <w:pPr>
        <w:ind w:left="3240" w:hanging="180"/>
      </w:pPr>
      <w:rPr>
        <w:rFonts w:ascii="Times New Roman" w:hAnsi="Times New Roman" w:cs="Times New Roman" w:hint="default"/>
      </w:rPr>
    </w:lvl>
    <w:lvl w:ilvl="3">
      <w:start w:val="1"/>
      <w:numFmt w:val="decimal"/>
      <w:lvlText w:val="%4."/>
      <w:lvlJc w:val="left"/>
      <w:pPr>
        <w:ind w:left="3960" w:hanging="360"/>
      </w:pPr>
      <w:rPr>
        <w:rFonts w:ascii="Times New Roman" w:hAnsi="Times New Roman" w:cs="Times New Roman" w:hint="default"/>
      </w:rPr>
    </w:lvl>
    <w:lvl w:ilvl="4">
      <w:start w:val="1"/>
      <w:numFmt w:val="lowerLetter"/>
      <w:lvlText w:val="%5."/>
      <w:lvlJc w:val="left"/>
      <w:pPr>
        <w:ind w:left="4680" w:hanging="360"/>
      </w:pPr>
      <w:rPr>
        <w:rFonts w:ascii="Times New Roman" w:hAnsi="Times New Roman" w:cs="Times New Roman" w:hint="default"/>
      </w:rPr>
    </w:lvl>
    <w:lvl w:ilvl="5">
      <w:start w:val="1"/>
      <w:numFmt w:val="lowerRoman"/>
      <w:lvlText w:val="%6."/>
      <w:lvlJc w:val="right"/>
      <w:pPr>
        <w:ind w:left="5400" w:hanging="180"/>
      </w:pPr>
      <w:rPr>
        <w:rFonts w:ascii="Times New Roman" w:hAnsi="Times New Roman" w:cs="Times New Roman" w:hint="default"/>
      </w:rPr>
    </w:lvl>
    <w:lvl w:ilvl="6">
      <w:start w:val="1"/>
      <w:numFmt w:val="decimal"/>
      <w:lvlText w:val="%7."/>
      <w:lvlJc w:val="left"/>
      <w:pPr>
        <w:ind w:left="6120" w:hanging="360"/>
      </w:pPr>
      <w:rPr>
        <w:rFonts w:ascii="Times New Roman" w:hAnsi="Times New Roman" w:cs="Times New Roman" w:hint="default"/>
      </w:rPr>
    </w:lvl>
    <w:lvl w:ilvl="7">
      <w:start w:val="1"/>
      <w:numFmt w:val="lowerLetter"/>
      <w:lvlText w:val="%8."/>
      <w:lvlJc w:val="left"/>
      <w:pPr>
        <w:ind w:left="6840" w:hanging="360"/>
      </w:pPr>
      <w:rPr>
        <w:rFonts w:ascii="Times New Roman" w:hAnsi="Times New Roman" w:cs="Times New Roman" w:hint="default"/>
      </w:rPr>
    </w:lvl>
    <w:lvl w:ilvl="8">
      <w:start w:val="1"/>
      <w:numFmt w:val="lowerRoman"/>
      <w:lvlText w:val="%9."/>
      <w:lvlJc w:val="right"/>
      <w:pPr>
        <w:ind w:left="7560" w:hanging="180"/>
      </w:pPr>
      <w:rPr>
        <w:rFonts w:ascii="Times New Roman" w:hAnsi="Times New Roman" w:cs="Times New Roman" w:hint="default"/>
      </w:rPr>
    </w:lvl>
  </w:abstractNum>
  <w:abstractNum w:abstractNumId="1082" w15:restartNumberingAfterBreak="0">
    <w:nsid w:val="6EC42D5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3" w15:restartNumberingAfterBreak="0">
    <w:nsid w:val="6EC82B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4" w15:restartNumberingAfterBreak="0">
    <w:nsid w:val="6ED772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5" w15:restartNumberingAfterBreak="0">
    <w:nsid w:val="6EED55A4"/>
    <w:multiLevelType w:val="multilevel"/>
    <w:tmpl w:val="7EEA65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6" w15:restartNumberingAfterBreak="0">
    <w:nsid w:val="6EFF6A3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7" w15:restartNumberingAfterBreak="0">
    <w:nsid w:val="6F107A31"/>
    <w:multiLevelType w:val="multilevel"/>
    <w:tmpl w:val="D6C4B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8" w15:restartNumberingAfterBreak="0">
    <w:nsid w:val="6F183953"/>
    <w:multiLevelType w:val="multilevel"/>
    <w:tmpl w:val="DE3E939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9" w15:restartNumberingAfterBreak="0">
    <w:nsid w:val="6F46116B"/>
    <w:multiLevelType w:val="multilevel"/>
    <w:tmpl w:val="B02ACB7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0" w15:restartNumberingAfterBreak="0">
    <w:nsid w:val="6F6832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1" w15:restartNumberingAfterBreak="0">
    <w:nsid w:val="6F9B6D14"/>
    <w:multiLevelType w:val="multilevel"/>
    <w:tmpl w:val="F0D604F2"/>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val="0"/>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2" w15:restartNumberingAfterBreak="0">
    <w:nsid w:val="6FA9078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3" w15:restartNumberingAfterBreak="0">
    <w:nsid w:val="6FC77709"/>
    <w:multiLevelType w:val="multilevel"/>
    <w:tmpl w:val="EC1CB5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4" w15:restartNumberingAfterBreak="0">
    <w:nsid w:val="7016428C"/>
    <w:multiLevelType w:val="multilevel"/>
    <w:tmpl w:val="4E3E392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5" w15:restartNumberingAfterBreak="0">
    <w:nsid w:val="701649D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6" w15:restartNumberingAfterBreak="0">
    <w:nsid w:val="70263EA8"/>
    <w:multiLevelType w:val="multilevel"/>
    <w:tmpl w:val="DC04315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7" w15:restartNumberingAfterBreak="0">
    <w:nsid w:val="702D3658"/>
    <w:multiLevelType w:val="multilevel"/>
    <w:tmpl w:val="FF0E68F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8" w15:restartNumberingAfterBreak="0">
    <w:nsid w:val="70400FAB"/>
    <w:multiLevelType w:val="multilevel"/>
    <w:tmpl w:val="6B46EE0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9" w15:restartNumberingAfterBreak="0">
    <w:nsid w:val="70594ADA"/>
    <w:multiLevelType w:val="multilevel"/>
    <w:tmpl w:val="B80A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0" w15:restartNumberingAfterBreak="0">
    <w:nsid w:val="705B14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1" w15:restartNumberingAfterBreak="0">
    <w:nsid w:val="70792FFA"/>
    <w:multiLevelType w:val="multilevel"/>
    <w:tmpl w:val="87124B70"/>
    <w:lvl w:ilvl="0">
      <w:start w:val="2"/>
      <w:numFmt w:val="lowerRoman"/>
      <w:lvlText w:val="%1."/>
      <w:lvlJc w:val="right"/>
      <w:pPr>
        <w:ind w:left="243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2" w15:restartNumberingAfterBreak="0">
    <w:nsid w:val="710642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3" w15:restartNumberingAfterBreak="0">
    <w:nsid w:val="710B13C8"/>
    <w:multiLevelType w:val="multilevel"/>
    <w:tmpl w:val="056E98E2"/>
    <w:lvl w:ilvl="0">
      <w:start w:val="1"/>
      <w:numFmt w:val="upperLetter"/>
      <w:lvlText w:val="%1."/>
      <w:lvlJc w:val="left"/>
      <w:pPr>
        <w:ind w:left="1920" w:hanging="360"/>
      </w:pPr>
      <w:rPr>
        <w:rFonts w:ascii="Times New Roman" w:hAnsi="Times New Roman" w:cs="Times New Roman" w:hint="default"/>
        <w:b w:val="0"/>
      </w:rPr>
    </w:lvl>
    <w:lvl w:ilvl="1">
      <w:start w:val="1"/>
      <w:numFmt w:val="lowerRoman"/>
      <w:lvlText w:val="%2."/>
      <w:lvlJc w:val="right"/>
      <w:pPr>
        <w:ind w:left="2520" w:hanging="360"/>
      </w:pPr>
      <w:rPr>
        <w:rFonts w:ascii="Times New Roman" w:hAnsi="Times New Roman" w:cs="Times New Roman" w:hint="default"/>
      </w:rPr>
    </w:lvl>
    <w:lvl w:ilvl="2">
      <w:start w:val="1"/>
      <w:numFmt w:val="lowerRoman"/>
      <w:lvlText w:val="%3."/>
      <w:lvlJc w:val="right"/>
      <w:pPr>
        <w:ind w:left="3360" w:hanging="180"/>
      </w:pPr>
      <w:rPr>
        <w:rFonts w:ascii="Times New Roman" w:hAnsi="Times New Roman" w:cs="Times New Roman" w:hint="default"/>
      </w:rPr>
    </w:lvl>
    <w:lvl w:ilvl="3">
      <w:start w:val="1"/>
      <w:numFmt w:val="decimal"/>
      <w:lvlText w:val="%4."/>
      <w:lvlJc w:val="left"/>
      <w:pPr>
        <w:ind w:left="4080" w:hanging="360"/>
      </w:pPr>
      <w:rPr>
        <w:rFonts w:ascii="Times New Roman" w:hAnsi="Times New Roman" w:cs="Times New Roman" w:hint="default"/>
      </w:rPr>
    </w:lvl>
    <w:lvl w:ilvl="4">
      <w:start w:val="1"/>
      <w:numFmt w:val="lowerLetter"/>
      <w:lvlText w:val="%5."/>
      <w:lvlJc w:val="left"/>
      <w:pPr>
        <w:ind w:left="4800" w:hanging="360"/>
      </w:pPr>
      <w:rPr>
        <w:rFonts w:ascii="Times New Roman" w:hAnsi="Times New Roman" w:cs="Times New Roman" w:hint="default"/>
      </w:rPr>
    </w:lvl>
    <w:lvl w:ilvl="5">
      <w:start w:val="1"/>
      <w:numFmt w:val="lowerRoman"/>
      <w:lvlText w:val="%6."/>
      <w:lvlJc w:val="right"/>
      <w:pPr>
        <w:ind w:left="5520" w:hanging="180"/>
      </w:pPr>
      <w:rPr>
        <w:rFonts w:ascii="Times New Roman" w:hAnsi="Times New Roman" w:cs="Times New Roman" w:hint="default"/>
      </w:rPr>
    </w:lvl>
    <w:lvl w:ilvl="6">
      <w:start w:val="1"/>
      <w:numFmt w:val="decimal"/>
      <w:lvlText w:val="%7."/>
      <w:lvlJc w:val="left"/>
      <w:pPr>
        <w:ind w:left="6240" w:hanging="360"/>
      </w:pPr>
      <w:rPr>
        <w:rFonts w:ascii="Times New Roman" w:hAnsi="Times New Roman" w:cs="Times New Roman" w:hint="default"/>
      </w:rPr>
    </w:lvl>
    <w:lvl w:ilvl="7">
      <w:start w:val="1"/>
      <w:numFmt w:val="lowerLetter"/>
      <w:lvlText w:val="%8."/>
      <w:lvlJc w:val="left"/>
      <w:pPr>
        <w:ind w:left="6960" w:hanging="360"/>
      </w:pPr>
      <w:rPr>
        <w:rFonts w:ascii="Times New Roman" w:hAnsi="Times New Roman" w:cs="Times New Roman" w:hint="default"/>
      </w:rPr>
    </w:lvl>
    <w:lvl w:ilvl="8">
      <w:start w:val="1"/>
      <w:numFmt w:val="lowerRoman"/>
      <w:lvlText w:val="%9."/>
      <w:lvlJc w:val="right"/>
      <w:pPr>
        <w:ind w:left="7680" w:hanging="180"/>
      </w:pPr>
      <w:rPr>
        <w:rFonts w:ascii="Times New Roman" w:hAnsi="Times New Roman" w:cs="Times New Roman" w:hint="default"/>
      </w:rPr>
    </w:lvl>
  </w:abstractNum>
  <w:abstractNum w:abstractNumId="1104" w15:restartNumberingAfterBreak="0">
    <w:nsid w:val="712D0FA3"/>
    <w:multiLevelType w:val="multilevel"/>
    <w:tmpl w:val="420C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5" w15:restartNumberingAfterBreak="0">
    <w:nsid w:val="7132637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6" w15:restartNumberingAfterBreak="0">
    <w:nsid w:val="714D5D8C"/>
    <w:multiLevelType w:val="multilevel"/>
    <w:tmpl w:val="193A40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7" w15:restartNumberingAfterBreak="0">
    <w:nsid w:val="714E1E5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8" w15:restartNumberingAfterBreak="0">
    <w:nsid w:val="716322EC"/>
    <w:multiLevelType w:val="multilevel"/>
    <w:tmpl w:val="F4945EB6"/>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9" w15:restartNumberingAfterBreak="0">
    <w:nsid w:val="716748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0" w15:restartNumberingAfterBreak="0">
    <w:nsid w:val="71C148EF"/>
    <w:multiLevelType w:val="multilevel"/>
    <w:tmpl w:val="8988B8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1" w15:restartNumberingAfterBreak="0">
    <w:nsid w:val="72381E9F"/>
    <w:multiLevelType w:val="multilevel"/>
    <w:tmpl w:val="DA603FE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2" w15:restartNumberingAfterBreak="0">
    <w:nsid w:val="72575012"/>
    <w:multiLevelType w:val="multilevel"/>
    <w:tmpl w:val="2B6C26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3" w15:restartNumberingAfterBreak="0">
    <w:nsid w:val="725877B8"/>
    <w:multiLevelType w:val="multilevel"/>
    <w:tmpl w:val="59B6FC3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4" w15:restartNumberingAfterBreak="0">
    <w:nsid w:val="72614CC5"/>
    <w:multiLevelType w:val="multilevel"/>
    <w:tmpl w:val="B30EAD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5" w15:restartNumberingAfterBreak="0">
    <w:nsid w:val="7274104C"/>
    <w:multiLevelType w:val="multilevel"/>
    <w:tmpl w:val="A8C416A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6" w15:restartNumberingAfterBreak="0">
    <w:nsid w:val="727552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7" w15:restartNumberingAfterBreak="0">
    <w:nsid w:val="72835768"/>
    <w:multiLevelType w:val="multilevel"/>
    <w:tmpl w:val="D038A84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18" w15:restartNumberingAfterBreak="0">
    <w:nsid w:val="72882412"/>
    <w:multiLevelType w:val="multilevel"/>
    <w:tmpl w:val="E092035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9" w15:restartNumberingAfterBreak="0">
    <w:nsid w:val="72951056"/>
    <w:multiLevelType w:val="multilevel"/>
    <w:tmpl w:val="CFE89926"/>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3330" w:hanging="360"/>
      </w:pPr>
      <w:rPr>
        <w:rFonts w:ascii="Times New Roman" w:hAnsi="Times New Roman" w:cs="Times New Roman" w:hint="default"/>
      </w:rPr>
    </w:lvl>
    <w:lvl w:ilvl="2">
      <w:start w:val="1"/>
      <w:numFmt w:val="lowerRoman"/>
      <w:lvlText w:val="%3."/>
      <w:lvlJc w:val="right"/>
      <w:pPr>
        <w:ind w:left="4050" w:hanging="180"/>
      </w:pPr>
      <w:rPr>
        <w:rFonts w:ascii="Times New Roman" w:hAnsi="Times New Roman" w:cs="Times New Roman" w:hint="default"/>
      </w:rPr>
    </w:lvl>
    <w:lvl w:ilvl="3">
      <w:start w:val="1"/>
      <w:numFmt w:val="decimal"/>
      <w:lvlText w:val="%4."/>
      <w:lvlJc w:val="left"/>
      <w:pPr>
        <w:ind w:left="4770" w:hanging="360"/>
      </w:pPr>
      <w:rPr>
        <w:rFonts w:ascii="Times New Roman" w:hAnsi="Times New Roman" w:cs="Times New Roman" w:hint="default"/>
      </w:rPr>
    </w:lvl>
    <w:lvl w:ilvl="4">
      <w:start w:val="1"/>
      <w:numFmt w:val="lowerLetter"/>
      <w:lvlText w:val="%5."/>
      <w:lvlJc w:val="left"/>
      <w:pPr>
        <w:ind w:left="5490" w:hanging="360"/>
      </w:pPr>
      <w:rPr>
        <w:rFonts w:ascii="Times New Roman" w:hAnsi="Times New Roman" w:cs="Times New Roman" w:hint="default"/>
      </w:rPr>
    </w:lvl>
    <w:lvl w:ilvl="5">
      <w:start w:val="1"/>
      <w:numFmt w:val="lowerRoman"/>
      <w:lvlText w:val="%6."/>
      <w:lvlJc w:val="right"/>
      <w:pPr>
        <w:ind w:left="6210" w:hanging="180"/>
      </w:pPr>
      <w:rPr>
        <w:rFonts w:ascii="Times New Roman" w:hAnsi="Times New Roman" w:cs="Times New Roman" w:hint="default"/>
      </w:rPr>
    </w:lvl>
    <w:lvl w:ilvl="6">
      <w:start w:val="1"/>
      <w:numFmt w:val="decimal"/>
      <w:lvlText w:val="%7."/>
      <w:lvlJc w:val="left"/>
      <w:pPr>
        <w:ind w:left="6930" w:hanging="360"/>
      </w:pPr>
      <w:rPr>
        <w:rFonts w:ascii="Times New Roman" w:hAnsi="Times New Roman" w:cs="Times New Roman" w:hint="default"/>
      </w:rPr>
    </w:lvl>
    <w:lvl w:ilvl="7">
      <w:start w:val="1"/>
      <w:numFmt w:val="lowerLetter"/>
      <w:lvlText w:val="%8."/>
      <w:lvlJc w:val="left"/>
      <w:pPr>
        <w:ind w:left="7650" w:hanging="360"/>
      </w:pPr>
      <w:rPr>
        <w:rFonts w:ascii="Times New Roman" w:hAnsi="Times New Roman" w:cs="Times New Roman" w:hint="default"/>
      </w:rPr>
    </w:lvl>
    <w:lvl w:ilvl="8">
      <w:start w:val="1"/>
      <w:numFmt w:val="lowerRoman"/>
      <w:lvlText w:val="%9."/>
      <w:lvlJc w:val="right"/>
      <w:pPr>
        <w:ind w:left="8370" w:hanging="180"/>
      </w:pPr>
      <w:rPr>
        <w:rFonts w:ascii="Times New Roman" w:hAnsi="Times New Roman" w:cs="Times New Roman" w:hint="default"/>
      </w:rPr>
    </w:lvl>
  </w:abstractNum>
  <w:abstractNum w:abstractNumId="1120" w15:restartNumberingAfterBreak="0">
    <w:nsid w:val="72A3176B"/>
    <w:multiLevelType w:val="multilevel"/>
    <w:tmpl w:val="4CD042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1" w15:restartNumberingAfterBreak="0">
    <w:nsid w:val="72AE4584"/>
    <w:multiLevelType w:val="multilevel"/>
    <w:tmpl w:val="21D8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2" w15:restartNumberingAfterBreak="0">
    <w:nsid w:val="72D473B9"/>
    <w:multiLevelType w:val="multilevel"/>
    <w:tmpl w:val="821CFA6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3" w15:restartNumberingAfterBreak="0">
    <w:nsid w:val="72DD4FA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4" w15:restartNumberingAfterBreak="0">
    <w:nsid w:val="72E4593E"/>
    <w:multiLevelType w:val="multilevel"/>
    <w:tmpl w:val="B7E45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5" w15:restartNumberingAfterBreak="0">
    <w:nsid w:val="72E620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6" w15:restartNumberingAfterBreak="0">
    <w:nsid w:val="72E91999"/>
    <w:multiLevelType w:val="multilevel"/>
    <w:tmpl w:val="7080478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7" w15:restartNumberingAfterBreak="0">
    <w:nsid w:val="72F907FB"/>
    <w:multiLevelType w:val="multilevel"/>
    <w:tmpl w:val="BCD241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8" w15:restartNumberingAfterBreak="0">
    <w:nsid w:val="733161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9" w15:restartNumberingAfterBreak="0">
    <w:nsid w:val="735E2A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0" w15:restartNumberingAfterBreak="0">
    <w:nsid w:val="73723693"/>
    <w:multiLevelType w:val="multilevel"/>
    <w:tmpl w:val="B0DA393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1" w15:restartNumberingAfterBreak="0">
    <w:nsid w:val="738512D6"/>
    <w:multiLevelType w:val="multilevel"/>
    <w:tmpl w:val="A78A04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2" w15:restartNumberingAfterBreak="0">
    <w:nsid w:val="73B52C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3" w15:restartNumberingAfterBreak="0">
    <w:nsid w:val="740D5B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4" w15:restartNumberingAfterBreak="0">
    <w:nsid w:val="74355D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5" w15:restartNumberingAfterBreak="0">
    <w:nsid w:val="743E346F"/>
    <w:multiLevelType w:val="multilevel"/>
    <w:tmpl w:val="F6ACDB6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6" w15:restartNumberingAfterBreak="0">
    <w:nsid w:val="747C7C2D"/>
    <w:multiLevelType w:val="multilevel"/>
    <w:tmpl w:val="3E803FD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7" w15:restartNumberingAfterBreak="0">
    <w:nsid w:val="748440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8" w15:restartNumberingAfterBreak="0">
    <w:nsid w:val="74A9438B"/>
    <w:multiLevelType w:val="multilevel"/>
    <w:tmpl w:val="E1621A1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9" w15:restartNumberingAfterBreak="0">
    <w:nsid w:val="74B93FA0"/>
    <w:multiLevelType w:val="multilevel"/>
    <w:tmpl w:val="37622A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0" w15:restartNumberingAfterBreak="0">
    <w:nsid w:val="74BE7D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1" w15:restartNumberingAfterBreak="0">
    <w:nsid w:val="74C45F2E"/>
    <w:multiLevelType w:val="multilevel"/>
    <w:tmpl w:val="609CB3D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2" w15:restartNumberingAfterBreak="0">
    <w:nsid w:val="74D85811"/>
    <w:multiLevelType w:val="multilevel"/>
    <w:tmpl w:val="7A20C13E"/>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3" w15:restartNumberingAfterBreak="0">
    <w:nsid w:val="74E37D4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4" w15:restartNumberingAfterBreak="0">
    <w:nsid w:val="74F47603"/>
    <w:multiLevelType w:val="multilevel"/>
    <w:tmpl w:val="3180856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5" w15:restartNumberingAfterBreak="0">
    <w:nsid w:val="755506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6" w15:restartNumberingAfterBreak="0">
    <w:nsid w:val="75824569"/>
    <w:multiLevelType w:val="multilevel"/>
    <w:tmpl w:val="07FA835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7" w15:restartNumberingAfterBreak="0">
    <w:nsid w:val="758960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8" w15:restartNumberingAfterBreak="0">
    <w:nsid w:val="759D5992"/>
    <w:multiLevelType w:val="multilevel"/>
    <w:tmpl w:val="0662179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9" w15:restartNumberingAfterBreak="0">
    <w:nsid w:val="75B5002B"/>
    <w:multiLevelType w:val="multilevel"/>
    <w:tmpl w:val="42D69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0" w15:restartNumberingAfterBreak="0">
    <w:nsid w:val="75DF3160"/>
    <w:multiLevelType w:val="multilevel"/>
    <w:tmpl w:val="CBCCFD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1" w15:restartNumberingAfterBreak="0">
    <w:nsid w:val="760321C3"/>
    <w:multiLevelType w:val="multilevel"/>
    <w:tmpl w:val="EC365C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2" w15:restartNumberingAfterBreak="0">
    <w:nsid w:val="761560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3" w15:restartNumberingAfterBreak="0">
    <w:nsid w:val="761C5EE3"/>
    <w:multiLevelType w:val="multilevel"/>
    <w:tmpl w:val="DF6CEA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4" w15:restartNumberingAfterBreak="0">
    <w:nsid w:val="76444D7C"/>
    <w:multiLevelType w:val="multilevel"/>
    <w:tmpl w:val="93C8D0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5" w15:restartNumberingAfterBreak="0">
    <w:nsid w:val="76490F5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6" w15:restartNumberingAfterBreak="0">
    <w:nsid w:val="765907E1"/>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7" w15:restartNumberingAfterBreak="0">
    <w:nsid w:val="7663030E"/>
    <w:multiLevelType w:val="multilevel"/>
    <w:tmpl w:val="BD5CF718"/>
    <w:lvl w:ilvl="0">
      <w:start w:val="6"/>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8" w15:restartNumberingAfterBreak="0">
    <w:nsid w:val="7699199E"/>
    <w:multiLevelType w:val="multilevel"/>
    <w:tmpl w:val="EACAD17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9" w15:restartNumberingAfterBreak="0">
    <w:nsid w:val="76B96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0" w15:restartNumberingAfterBreak="0">
    <w:nsid w:val="76DB0C94"/>
    <w:multiLevelType w:val="multilevel"/>
    <w:tmpl w:val="88768D7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1" w15:restartNumberingAfterBreak="0">
    <w:nsid w:val="773A4BCE"/>
    <w:multiLevelType w:val="multilevel"/>
    <w:tmpl w:val="BDE827B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2" w15:restartNumberingAfterBreak="0">
    <w:nsid w:val="77845B6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3" w15:restartNumberingAfterBreak="0">
    <w:nsid w:val="7797285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4" w15:restartNumberingAfterBreak="0">
    <w:nsid w:val="779904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5" w15:restartNumberingAfterBreak="0">
    <w:nsid w:val="77AB296A"/>
    <w:multiLevelType w:val="multilevel"/>
    <w:tmpl w:val="F67E075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6" w15:restartNumberingAfterBreak="0">
    <w:nsid w:val="77D032CC"/>
    <w:multiLevelType w:val="multilevel"/>
    <w:tmpl w:val="E37C87F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7" w15:restartNumberingAfterBreak="0">
    <w:nsid w:val="77E552BF"/>
    <w:multiLevelType w:val="multilevel"/>
    <w:tmpl w:val="78F60F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8" w15:restartNumberingAfterBreak="0">
    <w:nsid w:val="77F0159F"/>
    <w:multiLevelType w:val="multilevel"/>
    <w:tmpl w:val="774051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9" w15:restartNumberingAfterBreak="0">
    <w:nsid w:val="77F259BF"/>
    <w:multiLevelType w:val="multilevel"/>
    <w:tmpl w:val="9D48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0" w15:restartNumberingAfterBreak="0">
    <w:nsid w:val="780A7592"/>
    <w:multiLevelType w:val="multilevel"/>
    <w:tmpl w:val="88CC64EA"/>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71" w15:restartNumberingAfterBreak="0">
    <w:nsid w:val="782E5BCC"/>
    <w:multiLevelType w:val="multilevel"/>
    <w:tmpl w:val="E8E06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2" w15:restartNumberingAfterBreak="0">
    <w:nsid w:val="79091B5D"/>
    <w:multiLevelType w:val="multilevel"/>
    <w:tmpl w:val="D19617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3" w15:restartNumberingAfterBreak="0">
    <w:nsid w:val="79212E5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4" w15:restartNumberingAfterBreak="0">
    <w:nsid w:val="796734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5" w15:restartNumberingAfterBreak="0">
    <w:nsid w:val="79A16E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6" w15:restartNumberingAfterBreak="0">
    <w:nsid w:val="79AA3540"/>
    <w:multiLevelType w:val="multilevel"/>
    <w:tmpl w:val="2C783D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7" w15:restartNumberingAfterBreak="0">
    <w:nsid w:val="79BA1F1C"/>
    <w:multiLevelType w:val="multilevel"/>
    <w:tmpl w:val="5CB2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8" w15:restartNumberingAfterBreak="0">
    <w:nsid w:val="79CD78AA"/>
    <w:multiLevelType w:val="multilevel"/>
    <w:tmpl w:val="B1CC68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9" w15:restartNumberingAfterBreak="0">
    <w:nsid w:val="7A097164"/>
    <w:multiLevelType w:val="multilevel"/>
    <w:tmpl w:val="C7B4D53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0" w15:restartNumberingAfterBreak="0">
    <w:nsid w:val="7A206308"/>
    <w:multiLevelType w:val="multilevel"/>
    <w:tmpl w:val="0944D4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1" w15:restartNumberingAfterBreak="0">
    <w:nsid w:val="7A364A14"/>
    <w:multiLevelType w:val="multilevel"/>
    <w:tmpl w:val="437A1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2" w15:restartNumberingAfterBreak="0">
    <w:nsid w:val="7A6551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3" w15:restartNumberingAfterBreak="0">
    <w:nsid w:val="7A65566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84" w15:restartNumberingAfterBreak="0">
    <w:nsid w:val="7A667E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5" w15:restartNumberingAfterBreak="0">
    <w:nsid w:val="7A94404E"/>
    <w:multiLevelType w:val="multilevel"/>
    <w:tmpl w:val="88E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6" w15:restartNumberingAfterBreak="0">
    <w:nsid w:val="7AA31F77"/>
    <w:multiLevelType w:val="multilevel"/>
    <w:tmpl w:val="C0FAC8C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7" w15:restartNumberingAfterBreak="0">
    <w:nsid w:val="7AA567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8" w15:restartNumberingAfterBreak="0">
    <w:nsid w:val="7AB94E59"/>
    <w:multiLevelType w:val="multilevel"/>
    <w:tmpl w:val="D574802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9" w15:restartNumberingAfterBreak="0">
    <w:nsid w:val="7ABC3F7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0" w15:restartNumberingAfterBreak="0">
    <w:nsid w:val="7B0F4432"/>
    <w:multiLevelType w:val="multilevel"/>
    <w:tmpl w:val="C66E18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1" w15:restartNumberingAfterBreak="0">
    <w:nsid w:val="7B497A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2" w15:restartNumberingAfterBreak="0">
    <w:nsid w:val="7B792777"/>
    <w:multiLevelType w:val="multilevel"/>
    <w:tmpl w:val="996E81B2"/>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3" w15:restartNumberingAfterBreak="0">
    <w:nsid w:val="7B8326B7"/>
    <w:multiLevelType w:val="multilevel"/>
    <w:tmpl w:val="D99E3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4" w15:restartNumberingAfterBreak="0">
    <w:nsid w:val="7BE7202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5" w15:restartNumberingAfterBreak="0">
    <w:nsid w:val="7C3A1C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6" w15:restartNumberingAfterBreak="0">
    <w:nsid w:val="7C5E0749"/>
    <w:multiLevelType w:val="multilevel"/>
    <w:tmpl w:val="6EA0929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7" w15:restartNumberingAfterBreak="0">
    <w:nsid w:val="7C6A316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8" w15:restartNumberingAfterBreak="0">
    <w:nsid w:val="7C7B596C"/>
    <w:multiLevelType w:val="multilevel"/>
    <w:tmpl w:val="BAEC9A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9" w15:restartNumberingAfterBreak="0">
    <w:nsid w:val="7C8711D2"/>
    <w:multiLevelType w:val="multilevel"/>
    <w:tmpl w:val="85EC1D10"/>
    <w:lvl w:ilvl="0">
      <w:start w:val="9"/>
      <w:numFmt w:val="upperLetter"/>
      <w:lvlText w:val="%1."/>
      <w:lvlJc w:val="left"/>
      <w:pPr>
        <w:tabs>
          <w:tab w:val="num" w:pos="720"/>
        </w:tabs>
        <w:ind w:left="720" w:hanging="360"/>
      </w:pPr>
      <w:rPr>
        <w:rFonts w:hint="default"/>
        <w:u w:val="none"/>
      </w:rPr>
    </w:lvl>
    <w:lvl w:ilvl="1">
      <w:start w:val="1"/>
      <w:numFmt w:val="upperLetter"/>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1200" w15:restartNumberingAfterBreak="0">
    <w:nsid w:val="7C8E1DD5"/>
    <w:multiLevelType w:val="multilevel"/>
    <w:tmpl w:val="41887FE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1" w15:restartNumberingAfterBreak="0">
    <w:nsid w:val="7C8F5C21"/>
    <w:multiLevelType w:val="multilevel"/>
    <w:tmpl w:val="72581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2" w15:restartNumberingAfterBreak="0">
    <w:nsid w:val="7C9246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3" w15:restartNumberingAfterBreak="0">
    <w:nsid w:val="7C92518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4" w15:restartNumberingAfterBreak="0">
    <w:nsid w:val="7C9E0D1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5" w15:restartNumberingAfterBreak="0">
    <w:nsid w:val="7CA80754"/>
    <w:multiLevelType w:val="multilevel"/>
    <w:tmpl w:val="9BF2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6" w15:restartNumberingAfterBreak="0">
    <w:nsid w:val="7CB45F4C"/>
    <w:multiLevelType w:val="multilevel"/>
    <w:tmpl w:val="49861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7" w15:restartNumberingAfterBreak="0">
    <w:nsid w:val="7CD54B90"/>
    <w:multiLevelType w:val="multilevel"/>
    <w:tmpl w:val="466853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8" w15:restartNumberingAfterBreak="0">
    <w:nsid w:val="7D0B7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9" w15:restartNumberingAfterBreak="0">
    <w:nsid w:val="7D0E67A7"/>
    <w:multiLevelType w:val="multilevel"/>
    <w:tmpl w:val="8FB81B1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0" w15:restartNumberingAfterBreak="0">
    <w:nsid w:val="7D3775D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1" w15:restartNumberingAfterBreak="0">
    <w:nsid w:val="7D417AFB"/>
    <w:multiLevelType w:val="multilevel"/>
    <w:tmpl w:val="95E038D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2" w15:restartNumberingAfterBreak="0">
    <w:nsid w:val="7D6D1BBC"/>
    <w:multiLevelType w:val="multilevel"/>
    <w:tmpl w:val="6B307BB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3" w15:restartNumberingAfterBreak="0">
    <w:nsid w:val="7DAD3B81"/>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14" w15:restartNumberingAfterBreak="0">
    <w:nsid w:val="7DCD6A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5" w15:restartNumberingAfterBreak="0">
    <w:nsid w:val="7DDE7669"/>
    <w:multiLevelType w:val="multilevel"/>
    <w:tmpl w:val="B2E8E83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6" w15:restartNumberingAfterBreak="0">
    <w:nsid w:val="7DE1707F"/>
    <w:multiLevelType w:val="multilevel"/>
    <w:tmpl w:val="19AC1E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7" w15:restartNumberingAfterBreak="0">
    <w:nsid w:val="7DEB664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8" w15:restartNumberingAfterBreak="0">
    <w:nsid w:val="7DEE65A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9" w15:restartNumberingAfterBreak="0">
    <w:nsid w:val="7E142803"/>
    <w:multiLevelType w:val="multilevel"/>
    <w:tmpl w:val="625E4E0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20" w15:restartNumberingAfterBreak="0">
    <w:nsid w:val="7E320E54"/>
    <w:multiLevelType w:val="multilevel"/>
    <w:tmpl w:val="A2A8ABF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1" w15:restartNumberingAfterBreak="0">
    <w:nsid w:val="7E3E53AC"/>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22" w15:restartNumberingAfterBreak="0">
    <w:nsid w:val="7E4F7DF2"/>
    <w:multiLevelType w:val="multilevel"/>
    <w:tmpl w:val="27D0AE0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3" w15:restartNumberingAfterBreak="0">
    <w:nsid w:val="7E7A6F2F"/>
    <w:multiLevelType w:val="multilevel"/>
    <w:tmpl w:val="557C0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4" w15:restartNumberingAfterBreak="0">
    <w:nsid w:val="7E8A38E7"/>
    <w:multiLevelType w:val="multilevel"/>
    <w:tmpl w:val="87D6B7C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5" w15:restartNumberingAfterBreak="0">
    <w:nsid w:val="7EBA6FEA"/>
    <w:multiLevelType w:val="multilevel"/>
    <w:tmpl w:val="89C604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6" w15:restartNumberingAfterBreak="0">
    <w:nsid w:val="7EC63F4A"/>
    <w:multiLevelType w:val="multilevel"/>
    <w:tmpl w:val="6882D81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7" w15:restartNumberingAfterBreak="0">
    <w:nsid w:val="7EDF74AB"/>
    <w:multiLevelType w:val="multilevel"/>
    <w:tmpl w:val="1CD6C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8" w15:restartNumberingAfterBreak="0">
    <w:nsid w:val="7EE1626B"/>
    <w:multiLevelType w:val="multilevel"/>
    <w:tmpl w:val="CA1C4C1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9" w15:restartNumberingAfterBreak="0">
    <w:nsid w:val="7F0233B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0" w15:restartNumberingAfterBreak="0">
    <w:nsid w:val="7F117534"/>
    <w:multiLevelType w:val="multilevel"/>
    <w:tmpl w:val="4B28AE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1" w15:restartNumberingAfterBreak="0">
    <w:nsid w:val="7F1464AC"/>
    <w:multiLevelType w:val="multilevel"/>
    <w:tmpl w:val="E700AA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2" w15:restartNumberingAfterBreak="0">
    <w:nsid w:val="7F1B704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3" w15:restartNumberingAfterBreak="0">
    <w:nsid w:val="7F762C58"/>
    <w:multiLevelType w:val="multilevel"/>
    <w:tmpl w:val="D08AFAF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4" w15:restartNumberingAfterBreak="0">
    <w:nsid w:val="7F7E65AC"/>
    <w:multiLevelType w:val="multilevel"/>
    <w:tmpl w:val="89A021A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5" w15:restartNumberingAfterBreak="0">
    <w:nsid w:val="7F843A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6" w15:restartNumberingAfterBreak="0">
    <w:nsid w:val="7F8444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7" w15:restartNumberingAfterBreak="0">
    <w:nsid w:val="7F9B2F3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38" w15:restartNumberingAfterBreak="0">
    <w:nsid w:val="7FA836AF"/>
    <w:multiLevelType w:val="multilevel"/>
    <w:tmpl w:val="1A42A9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9" w15:restartNumberingAfterBreak="0">
    <w:nsid w:val="7FB756D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40" w15:restartNumberingAfterBreak="0">
    <w:nsid w:val="7FE2609E"/>
    <w:multiLevelType w:val="multilevel"/>
    <w:tmpl w:val="AB6025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1" w15:restartNumberingAfterBreak="0">
    <w:nsid w:val="7FF3525A"/>
    <w:multiLevelType w:val="multilevel"/>
    <w:tmpl w:val="175ED4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11590705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4311917">
    <w:abstractNumId w:val="1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123793">
    <w:abstractNumId w:val="10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123657">
    <w:abstractNumId w:val="7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6567215">
    <w:abstractNumId w:val="9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3111176">
    <w:abstractNumId w:val="565"/>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04068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9783913">
    <w:abstractNumId w:val="6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6450761">
    <w:abstractNumId w:val="10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5992036">
    <w:abstractNumId w:val="7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7922691">
    <w:abstractNumId w:val="27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5924176">
    <w:abstractNumId w:val="3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8785600">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8031719">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76900">
    <w:abstractNumId w:val="1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5416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902797">
    <w:abstractNumId w:val="9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6323633">
    <w:abstractNumId w:val="10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43028">
    <w:abstractNumId w:val="6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9264596">
    <w:abstractNumId w:val="4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642909">
    <w:abstractNumId w:val="1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650045">
    <w:abstractNumId w:val="6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2728649">
    <w:abstractNumId w:val="72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7937814">
    <w:abstractNumId w:val="18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8056564">
    <w:abstractNumId w:val="28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1644063">
    <w:abstractNumId w:val="10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0650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2646274">
    <w:abstractNumId w:val="7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080557">
    <w:abstractNumId w:val="73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379825">
    <w:abstractNumId w:val="119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1800729">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857003">
    <w:abstractNumId w:val="5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27498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34" w16cid:durableId="2096396944">
    <w:abstractNumId w:val="115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7730899">
    <w:abstractNumId w:val="1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8562652">
    <w:abstractNumId w:val="8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5856622">
    <w:abstractNumId w:val="1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592518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9" w16cid:durableId="1578709562">
    <w:abstractNumId w:val="2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8130447">
    <w:abstractNumId w:val="10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6859350">
    <w:abstractNumId w:val="96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8109575">
    <w:abstractNumId w:val="92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0900308">
    <w:abstractNumId w:val="1053"/>
    <w:lvlOverride w:ilvl="0">
      <w:startOverride w:val="1"/>
    </w:lvlOverride>
    <w:lvlOverride w:ilvl="1">
      <w:startOverride w:val="10"/>
    </w:lvlOverride>
    <w:lvlOverride w:ilvl="2">
      <w:startOverride w:val="1"/>
    </w:lvlOverride>
    <w:lvlOverride w:ilvl="3">
      <w:startOverride w:val="9"/>
    </w:lvlOverride>
    <w:lvlOverride w:ilvl="4">
      <w:startOverride w:val="1"/>
    </w:lvlOverride>
    <w:lvlOverride w:ilvl="5">
      <w:startOverride w:val="1"/>
    </w:lvlOverride>
    <w:lvlOverride w:ilvl="6">
      <w:startOverride w:val="1"/>
    </w:lvlOverride>
    <w:lvlOverride w:ilvl="7">
      <w:startOverride w:val="10"/>
    </w:lvlOverride>
    <w:lvlOverride w:ilvl="8">
      <w:startOverride w:val="1"/>
    </w:lvlOverride>
  </w:num>
  <w:num w:numId="44" w16cid:durableId="491219325">
    <w:abstractNumId w:val="4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7470451">
    <w:abstractNumId w:val="8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4368696">
    <w:abstractNumId w:val="7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31881966">
    <w:abstractNumId w:val="9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6349181">
    <w:abstractNumId w:val="4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33202016">
    <w:abstractNumId w:val="36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2406417">
    <w:abstractNumId w:val="1046"/>
  </w:num>
  <w:num w:numId="51" w16cid:durableId="1486779447">
    <w:abstractNumId w:val="2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50688773">
    <w:abstractNumId w:val="9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43733300">
    <w:abstractNumId w:val="103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42252461">
    <w:abstractNumId w:val="71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44506081">
    <w:abstractNumId w:val="733"/>
    <w:lvlOverride w:ilvl="0">
      <w:startOverride w:val="1"/>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1318177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31924898">
    <w:abstractNumId w:val="4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011759160">
    <w:abstractNumId w:val="121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82304275">
    <w:abstractNumId w:val="570"/>
    <w:lvlOverride w:ilvl="0">
      <w:startOverride w:val="1"/>
    </w:lvlOverride>
    <w:lvlOverride w:ilvl="1">
      <w:startOverride w:val="1"/>
    </w:lvlOverride>
    <w:lvlOverride w:ilvl="2">
      <w:startOverride w:val="9"/>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0" w16cid:durableId="864902318">
    <w:abstractNumId w:val="1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75519584">
    <w:abstractNumId w:val="692"/>
    <w:lvlOverride w:ilvl="0">
      <w:startOverride w:val="1"/>
    </w:lvlOverride>
    <w:lvlOverride w:ilvl="1">
      <w:startOverride w:val="1"/>
    </w:lvlOverride>
    <w:lvlOverride w:ilvl="2">
      <w:startOverride w:val="12"/>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2" w16cid:durableId="1980570273">
    <w:abstractNumId w:val="6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345934700">
    <w:abstractNumId w:val="234"/>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5268986">
    <w:abstractNumId w:val="593"/>
  </w:num>
  <w:num w:numId="65" w16cid:durableId="1055896">
    <w:abstractNumId w:val="351"/>
  </w:num>
  <w:num w:numId="66" w16cid:durableId="1004819651">
    <w:abstractNumId w:val="597"/>
  </w:num>
  <w:num w:numId="67" w16cid:durableId="1175344454">
    <w:abstractNumId w:val="231"/>
  </w:num>
  <w:num w:numId="68" w16cid:durableId="1157768313">
    <w:abstractNumId w:val="835"/>
  </w:num>
  <w:num w:numId="69" w16cid:durableId="1054356562">
    <w:abstractNumId w:val="87"/>
  </w:num>
  <w:num w:numId="70" w16cid:durableId="1417702153">
    <w:abstractNumId w:val="112"/>
  </w:num>
  <w:num w:numId="71" w16cid:durableId="1575583265">
    <w:abstractNumId w:val="120"/>
  </w:num>
  <w:num w:numId="72" w16cid:durableId="212543636">
    <w:abstractNumId w:val="876"/>
  </w:num>
  <w:num w:numId="73" w16cid:durableId="190383427">
    <w:abstractNumId w:val="1124"/>
  </w:num>
  <w:num w:numId="74" w16cid:durableId="432097042">
    <w:abstractNumId w:val="1138"/>
  </w:num>
  <w:num w:numId="75" w16cid:durableId="314530021">
    <w:abstractNumId w:val="422"/>
  </w:num>
  <w:num w:numId="76" w16cid:durableId="2011515696">
    <w:abstractNumId w:val="782"/>
  </w:num>
  <w:num w:numId="77" w16cid:durableId="608779567">
    <w:abstractNumId w:val="253"/>
  </w:num>
  <w:num w:numId="78" w16cid:durableId="168643599">
    <w:abstractNumId w:val="979"/>
  </w:num>
  <w:num w:numId="79" w16cid:durableId="1464883714">
    <w:abstractNumId w:val="224"/>
  </w:num>
  <w:num w:numId="80" w16cid:durableId="489250508">
    <w:abstractNumId w:val="424"/>
  </w:num>
  <w:num w:numId="81" w16cid:durableId="265843607">
    <w:abstractNumId w:val="515"/>
  </w:num>
  <w:num w:numId="82" w16cid:durableId="515311188">
    <w:abstractNumId w:val="721"/>
  </w:num>
  <w:num w:numId="83" w16cid:durableId="2134707856">
    <w:abstractNumId w:val="36"/>
  </w:num>
  <w:num w:numId="84" w16cid:durableId="1844777975">
    <w:abstractNumId w:val="5"/>
  </w:num>
  <w:num w:numId="85" w16cid:durableId="1408914584">
    <w:abstractNumId w:val="573"/>
  </w:num>
  <w:num w:numId="86" w16cid:durableId="755781531">
    <w:abstractNumId w:val="892"/>
  </w:num>
  <w:num w:numId="87" w16cid:durableId="391538090">
    <w:abstractNumId w:val="246"/>
  </w:num>
  <w:num w:numId="88" w16cid:durableId="1206526514">
    <w:abstractNumId w:val="873"/>
  </w:num>
  <w:num w:numId="89" w16cid:durableId="1634747439">
    <w:abstractNumId w:val="928"/>
  </w:num>
  <w:num w:numId="90" w16cid:durableId="795488973">
    <w:abstractNumId w:val="957"/>
  </w:num>
  <w:num w:numId="91" w16cid:durableId="1615211282">
    <w:abstractNumId w:val="128"/>
  </w:num>
  <w:num w:numId="92" w16cid:durableId="144014410">
    <w:abstractNumId w:val="239"/>
  </w:num>
  <w:num w:numId="93" w16cid:durableId="122967999">
    <w:abstractNumId w:val="906"/>
  </w:num>
  <w:num w:numId="94" w16cid:durableId="797840654">
    <w:abstractNumId w:val="694"/>
  </w:num>
  <w:num w:numId="95" w16cid:durableId="1706128327">
    <w:abstractNumId w:val="860"/>
  </w:num>
  <w:num w:numId="96" w16cid:durableId="457842129">
    <w:abstractNumId w:val="1207"/>
  </w:num>
  <w:num w:numId="97" w16cid:durableId="550845954">
    <w:abstractNumId w:val="736"/>
  </w:num>
  <w:num w:numId="98" w16cid:durableId="39524268">
    <w:abstractNumId w:val="639"/>
  </w:num>
  <w:num w:numId="99" w16cid:durableId="676735851">
    <w:abstractNumId w:val="47"/>
  </w:num>
  <w:num w:numId="100" w16cid:durableId="575044917">
    <w:abstractNumId w:val="745"/>
  </w:num>
  <w:num w:numId="101" w16cid:durableId="481964841">
    <w:abstractNumId w:val="251"/>
  </w:num>
  <w:num w:numId="102" w16cid:durableId="1473672817">
    <w:abstractNumId w:val="160"/>
  </w:num>
  <w:num w:numId="103" w16cid:durableId="380715552">
    <w:abstractNumId w:val="920"/>
  </w:num>
  <w:num w:numId="104" w16cid:durableId="917785416">
    <w:abstractNumId w:val="758"/>
  </w:num>
  <w:num w:numId="105" w16cid:durableId="1875464280">
    <w:abstractNumId w:val="855"/>
  </w:num>
  <w:num w:numId="106" w16cid:durableId="1441728819">
    <w:abstractNumId w:val="367"/>
  </w:num>
  <w:num w:numId="107" w16cid:durableId="1902641345">
    <w:abstractNumId w:val="1193"/>
  </w:num>
  <w:num w:numId="108" w16cid:durableId="1546914771">
    <w:abstractNumId w:val="308"/>
  </w:num>
  <w:num w:numId="109" w16cid:durableId="253979328">
    <w:abstractNumId w:val="76"/>
  </w:num>
  <w:num w:numId="110" w16cid:durableId="679434468">
    <w:abstractNumId w:val="953"/>
  </w:num>
  <w:num w:numId="111" w16cid:durableId="864516523">
    <w:abstractNumId w:val="35"/>
  </w:num>
  <w:num w:numId="112" w16cid:durableId="383602817">
    <w:abstractNumId w:val="553"/>
  </w:num>
  <w:num w:numId="113" w16cid:durableId="1294096957">
    <w:abstractNumId w:val="661"/>
  </w:num>
  <w:num w:numId="114" w16cid:durableId="1294754423">
    <w:abstractNumId w:val="296"/>
  </w:num>
  <w:num w:numId="115" w16cid:durableId="680670274">
    <w:abstractNumId w:val="1118"/>
  </w:num>
  <w:num w:numId="116" w16cid:durableId="1832913612">
    <w:abstractNumId w:val="1160"/>
  </w:num>
  <w:num w:numId="117" w16cid:durableId="1856536206">
    <w:abstractNumId w:val="374"/>
  </w:num>
  <w:num w:numId="118" w16cid:durableId="790128961">
    <w:abstractNumId w:val="1179"/>
  </w:num>
  <w:num w:numId="119" w16cid:durableId="1213270566">
    <w:abstractNumId w:val="864"/>
  </w:num>
  <w:num w:numId="120" w16cid:durableId="667975202">
    <w:abstractNumId w:val="152"/>
  </w:num>
  <w:num w:numId="121" w16cid:durableId="1706252349">
    <w:abstractNumId w:val="883"/>
  </w:num>
  <w:num w:numId="122" w16cid:durableId="1615165933">
    <w:abstractNumId w:val="2"/>
  </w:num>
  <w:num w:numId="123" w16cid:durableId="1425880543">
    <w:abstractNumId w:val="420"/>
  </w:num>
  <w:num w:numId="124" w16cid:durableId="57872197">
    <w:abstractNumId w:val="475"/>
  </w:num>
  <w:num w:numId="125" w16cid:durableId="1042900631">
    <w:abstractNumId w:val="554"/>
  </w:num>
  <w:num w:numId="126" w16cid:durableId="639312158">
    <w:abstractNumId w:val="1231"/>
  </w:num>
  <w:num w:numId="127" w16cid:durableId="654531267">
    <w:abstractNumId w:val="932"/>
  </w:num>
  <w:num w:numId="128" w16cid:durableId="994181935">
    <w:abstractNumId w:val="284"/>
  </w:num>
  <w:num w:numId="129" w16cid:durableId="1949316120">
    <w:abstractNumId w:val="783"/>
  </w:num>
  <w:num w:numId="130" w16cid:durableId="1226990619">
    <w:abstractNumId w:val="683"/>
  </w:num>
  <w:num w:numId="131" w16cid:durableId="272785204">
    <w:abstractNumId w:val="866"/>
  </w:num>
  <w:num w:numId="132" w16cid:durableId="1817799112">
    <w:abstractNumId w:val="363"/>
  </w:num>
  <w:num w:numId="133" w16cid:durableId="503473286">
    <w:abstractNumId w:val="757"/>
  </w:num>
  <w:num w:numId="134" w16cid:durableId="774136179">
    <w:abstractNumId w:val="1077"/>
  </w:num>
  <w:num w:numId="135" w16cid:durableId="493453114">
    <w:abstractNumId w:val="165"/>
  </w:num>
  <w:num w:numId="136" w16cid:durableId="735709667">
    <w:abstractNumId w:val="595"/>
  </w:num>
  <w:num w:numId="137" w16cid:durableId="454715950">
    <w:abstractNumId w:val="1019"/>
  </w:num>
  <w:num w:numId="138" w16cid:durableId="1657757474">
    <w:abstractNumId w:val="776"/>
  </w:num>
  <w:num w:numId="139" w16cid:durableId="1905214559">
    <w:abstractNumId w:val="856"/>
  </w:num>
  <w:num w:numId="140" w16cid:durableId="906653490">
    <w:abstractNumId w:val="1076"/>
  </w:num>
  <w:num w:numId="141" w16cid:durableId="686255755">
    <w:abstractNumId w:val="603"/>
  </w:num>
  <w:num w:numId="142" w16cid:durableId="1398943945">
    <w:abstractNumId w:val="194"/>
  </w:num>
  <w:num w:numId="143" w16cid:durableId="1494182762">
    <w:abstractNumId w:val="375"/>
  </w:num>
  <w:num w:numId="144" w16cid:durableId="838348104">
    <w:abstractNumId w:val="972"/>
  </w:num>
  <w:num w:numId="145" w16cid:durableId="433139431">
    <w:abstractNumId w:val="556"/>
  </w:num>
  <w:num w:numId="146" w16cid:durableId="756219995">
    <w:abstractNumId w:val="738"/>
  </w:num>
  <w:num w:numId="147" w16cid:durableId="888342947">
    <w:abstractNumId w:val="268"/>
  </w:num>
  <w:num w:numId="148" w16cid:durableId="9188570">
    <w:abstractNumId w:val="843"/>
  </w:num>
  <w:num w:numId="149" w16cid:durableId="801113443">
    <w:abstractNumId w:val="1225"/>
  </w:num>
  <w:num w:numId="150" w16cid:durableId="2049991153">
    <w:abstractNumId w:val="258"/>
  </w:num>
  <w:num w:numId="151" w16cid:durableId="1011949063">
    <w:abstractNumId w:val="582"/>
  </w:num>
  <w:num w:numId="152" w16cid:durableId="1009722180">
    <w:abstractNumId w:val="45"/>
  </w:num>
  <w:num w:numId="153" w16cid:durableId="364405099">
    <w:abstractNumId w:val="1039"/>
  </w:num>
  <w:num w:numId="154" w16cid:durableId="1803034623">
    <w:abstractNumId w:val="218"/>
  </w:num>
  <w:num w:numId="155" w16cid:durableId="1010326965">
    <w:abstractNumId w:val="651"/>
  </w:num>
  <w:num w:numId="156" w16cid:durableId="1031032865">
    <w:abstractNumId w:val="1051"/>
  </w:num>
  <w:num w:numId="157" w16cid:durableId="164395723">
    <w:abstractNumId w:val="684"/>
  </w:num>
  <w:num w:numId="158" w16cid:durableId="1242714077">
    <w:abstractNumId w:val="1110"/>
  </w:num>
  <w:num w:numId="159" w16cid:durableId="583145511">
    <w:abstractNumId w:val="759"/>
  </w:num>
  <w:num w:numId="160" w16cid:durableId="1748502652">
    <w:abstractNumId w:val="940"/>
  </w:num>
  <w:num w:numId="161" w16cid:durableId="299728547">
    <w:abstractNumId w:val="177"/>
  </w:num>
  <w:num w:numId="162" w16cid:durableId="1864173969">
    <w:abstractNumId w:val="121"/>
  </w:num>
  <w:num w:numId="163" w16cid:durableId="2112621259">
    <w:abstractNumId w:val="917"/>
  </w:num>
  <w:num w:numId="164" w16cid:durableId="2023894746">
    <w:abstractNumId w:val="209"/>
  </w:num>
  <w:num w:numId="165" w16cid:durableId="788549705">
    <w:abstractNumId w:val="880"/>
  </w:num>
  <w:num w:numId="166" w16cid:durableId="1181041924">
    <w:abstractNumId w:val="857"/>
  </w:num>
  <w:num w:numId="167" w16cid:durableId="561253846">
    <w:abstractNumId w:val="512"/>
  </w:num>
  <w:num w:numId="168" w16cid:durableId="1398940696">
    <w:abstractNumId w:val="643"/>
  </w:num>
  <w:num w:numId="169" w16cid:durableId="1355377586">
    <w:abstractNumId w:val="73"/>
  </w:num>
  <w:num w:numId="170" w16cid:durableId="1555388956">
    <w:abstractNumId w:val="840"/>
  </w:num>
  <w:num w:numId="171" w16cid:durableId="15277511">
    <w:abstractNumId w:val="977"/>
  </w:num>
  <w:num w:numId="172" w16cid:durableId="201526703">
    <w:abstractNumId w:val="948"/>
  </w:num>
  <w:num w:numId="173" w16cid:durableId="1916937802">
    <w:abstractNumId w:val="122"/>
  </w:num>
  <w:num w:numId="174" w16cid:durableId="219707712">
    <w:abstractNumId w:val="1062"/>
  </w:num>
  <w:num w:numId="175" w16cid:durableId="1618683983">
    <w:abstractNumId w:val="1054"/>
  </w:num>
  <w:num w:numId="176" w16cid:durableId="1493253583">
    <w:abstractNumId w:val="961"/>
  </w:num>
  <w:num w:numId="177" w16cid:durableId="763915042">
    <w:abstractNumId w:val="1180"/>
  </w:num>
  <w:num w:numId="178" w16cid:durableId="1494222323">
    <w:abstractNumId w:val="701"/>
  </w:num>
  <w:num w:numId="179" w16cid:durableId="2093578866">
    <w:abstractNumId w:val="146"/>
  </w:num>
  <w:num w:numId="180" w16cid:durableId="542131537">
    <w:abstractNumId w:val="1056"/>
  </w:num>
  <w:num w:numId="181" w16cid:durableId="48116445">
    <w:abstractNumId w:val="80"/>
  </w:num>
  <w:num w:numId="182" w16cid:durableId="1618829862">
    <w:abstractNumId w:val="338"/>
  </w:num>
  <w:num w:numId="183" w16cid:durableId="1043750839">
    <w:abstractNumId w:val="1176"/>
  </w:num>
  <w:num w:numId="184" w16cid:durableId="1945457184">
    <w:abstractNumId w:val="1222"/>
  </w:num>
  <w:num w:numId="185" w16cid:durableId="131414131">
    <w:abstractNumId w:val="306"/>
  </w:num>
  <w:num w:numId="186" w16cid:durableId="558248896">
    <w:abstractNumId w:val="27"/>
  </w:num>
  <w:num w:numId="187" w16cid:durableId="321929463">
    <w:abstractNumId w:val="230"/>
  </w:num>
  <w:num w:numId="188" w16cid:durableId="727069926">
    <w:abstractNumId w:val="1080"/>
  </w:num>
  <w:num w:numId="189" w16cid:durableId="1522165996">
    <w:abstractNumId w:val="1219"/>
  </w:num>
  <w:num w:numId="190" w16cid:durableId="1377512529">
    <w:abstractNumId w:val="117"/>
  </w:num>
  <w:num w:numId="191" w16cid:durableId="1832788321">
    <w:abstractNumId w:val="675"/>
  </w:num>
  <w:num w:numId="192" w16cid:durableId="551305922">
    <w:abstractNumId w:val="912"/>
  </w:num>
  <w:num w:numId="193" w16cid:durableId="668749927">
    <w:abstractNumId w:val="663"/>
  </w:num>
  <w:num w:numId="194" w16cid:durableId="326251459">
    <w:abstractNumId w:val="307"/>
  </w:num>
  <w:num w:numId="195" w16cid:durableId="390660348">
    <w:abstractNumId w:val="578"/>
  </w:num>
  <w:num w:numId="196" w16cid:durableId="991640922">
    <w:abstractNumId w:val="320"/>
  </w:num>
  <w:num w:numId="197" w16cid:durableId="206338046">
    <w:abstractNumId w:val="842"/>
  </w:num>
  <w:num w:numId="198" w16cid:durableId="1783185049">
    <w:abstractNumId w:val="429"/>
  </w:num>
  <w:num w:numId="199" w16cid:durableId="1355112676">
    <w:abstractNumId w:val="427"/>
  </w:num>
  <w:num w:numId="200" w16cid:durableId="1295647323">
    <w:abstractNumId w:val="203"/>
  </w:num>
  <w:num w:numId="201" w16cid:durableId="1298537093">
    <w:abstractNumId w:val="914"/>
  </w:num>
  <w:num w:numId="202" w16cid:durableId="1542353118">
    <w:abstractNumId w:val="1009"/>
  </w:num>
  <w:num w:numId="203" w16cid:durableId="1889140933">
    <w:abstractNumId w:val="434"/>
  </w:num>
  <w:num w:numId="204" w16cid:durableId="687760765">
    <w:abstractNumId w:val="870"/>
  </w:num>
  <w:num w:numId="205" w16cid:durableId="1711957183">
    <w:abstractNumId w:val="644"/>
  </w:num>
  <w:num w:numId="206" w16cid:durableId="903947673">
    <w:abstractNumId w:val="884"/>
  </w:num>
  <w:num w:numId="207" w16cid:durableId="39287705">
    <w:abstractNumId w:val="985"/>
  </w:num>
  <w:num w:numId="208" w16cid:durableId="1890410893">
    <w:abstractNumId w:val="98"/>
  </w:num>
  <w:num w:numId="209" w16cid:durableId="459808988">
    <w:abstractNumId w:val="1130"/>
  </w:num>
  <w:num w:numId="210" w16cid:durableId="542716140">
    <w:abstractNumId w:val="334"/>
  </w:num>
  <w:num w:numId="211" w16cid:durableId="1621762639">
    <w:abstractNumId w:val="913"/>
  </w:num>
  <w:num w:numId="212" w16cid:durableId="1025063240">
    <w:abstractNumId w:val="798"/>
  </w:num>
  <w:num w:numId="213" w16cid:durableId="387194438">
    <w:abstractNumId w:val="610"/>
  </w:num>
  <w:num w:numId="214" w16cid:durableId="827667581">
    <w:abstractNumId w:val="854"/>
  </w:num>
  <w:num w:numId="215" w16cid:durableId="1202210687">
    <w:abstractNumId w:val="614"/>
  </w:num>
  <w:num w:numId="216" w16cid:durableId="1606228524">
    <w:abstractNumId w:val="763"/>
  </w:num>
  <w:num w:numId="217" w16cid:durableId="1648896995">
    <w:abstractNumId w:val="402"/>
  </w:num>
  <w:num w:numId="218" w16cid:durableId="22485214">
    <w:abstractNumId w:val="382"/>
  </w:num>
  <w:num w:numId="219" w16cid:durableId="491410397">
    <w:abstractNumId w:val="1136"/>
  </w:num>
  <w:num w:numId="220" w16cid:durableId="662665139">
    <w:abstractNumId w:val="1097"/>
  </w:num>
  <w:num w:numId="221" w16cid:durableId="57823082">
    <w:abstractNumId w:val="621"/>
  </w:num>
  <w:num w:numId="222" w16cid:durableId="1630013413">
    <w:abstractNumId w:val="328"/>
  </w:num>
  <w:num w:numId="223" w16cid:durableId="1625623847">
    <w:abstractNumId w:val="1023"/>
  </w:num>
  <w:num w:numId="224" w16cid:durableId="1335692932">
    <w:abstractNumId w:val="345"/>
  </w:num>
  <w:num w:numId="225" w16cid:durableId="2118526729">
    <w:abstractNumId w:val="383"/>
  </w:num>
  <w:num w:numId="226" w16cid:durableId="912592895">
    <w:abstractNumId w:val="706"/>
  </w:num>
  <w:num w:numId="227" w16cid:durableId="751245306">
    <w:abstractNumId w:val="269"/>
  </w:num>
  <w:num w:numId="228" w16cid:durableId="1382942352">
    <w:abstractNumId w:val="847"/>
  </w:num>
  <w:num w:numId="229" w16cid:durableId="942304082">
    <w:abstractNumId w:val="193"/>
  </w:num>
  <w:num w:numId="230" w16cid:durableId="1332100361">
    <w:abstractNumId w:val="868"/>
  </w:num>
  <w:num w:numId="231" w16cid:durableId="395133466">
    <w:abstractNumId w:val="637"/>
  </w:num>
  <w:num w:numId="232" w16cid:durableId="871724619">
    <w:abstractNumId w:val="630"/>
  </w:num>
  <w:num w:numId="233" w16cid:durableId="1189370340">
    <w:abstractNumId w:val="141"/>
  </w:num>
  <w:num w:numId="234" w16cid:durableId="1712000146">
    <w:abstractNumId w:val="731"/>
  </w:num>
  <w:num w:numId="235" w16cid:durableId="883103588">
    <w:abstractNumId w:val="82"/>
  </w:num>
  <w:num w:numId="236" w16cid:durableId="2093774750">
    <w:abstractNumId w:val="981"/>
  </w:num>
  <w:num w:numId="237" w16cid:durableId="1763910592">
    <w:abstractNumId w:val="567"/>
  </w:num>
  <w:num w:numId="238" w16cid:durableId="2078243025">
    <w:abstractNumId w:val="22"/>
  </w:num>
  <w:num w:numId="239" w16cid:durableId="1744714782">
    <w:abstractNumId w:val="440"/>
  </w:num>
  <w:num w:numId="240" w16cid:durableId="1690789674">
    <w:abstractNumId w:val="1241"/>
  </w:num>
  <w:num w:numId="241" w16cid:durableId="1163475125">
    <w:abstractNumId w:val="1085"/>
  </w:num>
  <w:num w:numId="242" w16cid:durableId="1580092954">
    <w:abstractNumId w:val="164"/>
  </w:num>
  <w:num w:numId="243" w16cid:durableId="1053699082">
    <w:abstractNumId w:val="444"/>
  </w:num>
  <w:num w:numId="244" w16cid:durableId="369457047">
    <w:abstractNumId w:val="802"/>
  </w:num>
  <w:num w:numId="245" w16cid:durableId="1337414645">
    <w:abstractNumId w:val="1060"/>
  </w:num>
  <w:num w:numId="246" w16cid:durableId="1904950841">
    <w:abstractNumId w:val="347"/>
  </w:num>
  <w:num w:numId="247" w16cid:durableId="697855830">
    <w:abstractNumId w:val="544"/>
  </w:num>
  <w:num w:numId="248" w16cid:durableId="1132554436">
    <w:abstractNumId w:val="561"/>
  </w:num>
  <w:num w:numId="249" w16cid:durableId="655374410">
    <w:abstractNumId w:val="1154"/>
  </w:num>
  <w:num w:numId="250" w16cid:durableId="1185175096">
    <w:abstractNumId w:val="996"/>
  </w:num>
  <w:num w:numId="251" w16cid:durableId="311570611">
    <w:abstractNumId w:val="717"/>
  </w:num>
  <w:num w:numId="252" w16cid:durableId="1542665060">
    <w:abstractNumId w:val="801"/>
  </w:num>
  <w:num w:numId="253" w16cid:durableId="2016952109">
    <w:abstractNumId w:val="989"/>
  </w:num>
  <w:num w:numId="254" w16cid:durableId="1312564341">
    <w:abstractNumId w:val="1069"/>
  </w:num>
  <w:num w:numId="255" w16cid:durableId="1961914774">
    <w:abstractNumId w:val="26"/>
  </w:num>
  <w:num w:numId="256" w16cid:durableId="1269387432">
    <w:abstractNumId w:val="1006"/>
  </w:num>
  <w:num w:numId="257" w16cid:durableId="1692730399">
    <w:abstractNumId w:val="991"/>
  </w:num>
  <w:num w:numId="258" w16cid:durableId="874343913">
    <w:abstractNumId w:val="654"/>
  </w:num>
  <w:num w:numId="259" w16cid:durableId="1308705515">
    <w:abstractNumId w:val="225"/>
  </w:num>
  <w:num w:numId="260" w16cid:durableId="2069062763">
    <w:abstractNumId w:val="283"/>
  </w:num>
  <w:num w:numId="261" w16cid:durableId="198206027">
    <w:abstractNumId w:val="562"/>
  </w:num>
  <w:num w:numId="262" w16cid:durableId="931279410">
    <w:abstractNumId w:val="1167"/>
  </w:num>
  <w:num w:numId="263" w16cid:durableId="1389500742">
    <w:abstractNumId w:val="881"/>
  </w:num>
  <w:num w:numId="264" w16cid:durableId="2119909958">
    <w:abstractNumId w:val="147"/>
  </w:num>
  <w:num w:numId="265" w16cid:durableId="775904437">
    <w:abstractNumId w:val="767"/>
  </w:num>
  <w:num w:numId="266" w16cid:durableId="1370452657">
    <w:abstractNumId w:val="558"/>
  </w:num>
  <w:num w:numId="267" w16cid:durableId="2138060834">
    <w:abstractNumId w:val="509"/>
  </w:num>
  <w:num w:numId="268" w16cid:durableId="1666204699">
    <w:abstractNumId w:val="679"/>
  </w:num>
  <w:num w:numId="269" w16cid:durableId="682711957">
    <w:abstractNumId w:val="352"/>
  </w:num>
  <w:num w:numId="270" w16cid:durableId="422336717">
    <w:abstractNumId w:val="958"/>
  </w:num>
  <w:num w:numId="271" w16cid:durableId="37050969">
    <w:abstractNumId w:val="1024"/>
  </w:num>
  <w:num w:numId="272" w16cid:durableId="368455497">
    <w:abstractNumId w:val="1117"/>
  </w:num>
  <w:num w:numId="273" w16cid:durableId="1718620963">
    <w:abstractNumId w:val="598"/>
  </w:num>
  <w:num w:numId="274" w16cid:durableId="297808252">
    <w:abstractNumId w:val="938"/>
  </w:num>
  <w:num w:numId="275" w16cid:durableId="643972173">
    <w:abstractNumId w:val="229"/>
  </w:num>
  <w:num w:numId="276" w16cid:durableId="2028604736">
    <w:abstractNumId w:val="62"/>
  </w:num>
  <w:num w:numId="277" w16cid:durableId="841970857">
    <w:abstractNumId w:val="497"/>
  </w:num>
  <w:num w:numId="278" w16cid:durableId="1056129722">
    <w:abstractNumId w:val="237"/>
  </w:num>
  <w:num w:numId="279" w16cid:durableId="1623220836">
    <w:abstractNumId w:val="1158"/>
  </w:num>
  <w:num w:numId="280" w16cid:durableId="1828591942">
    <w:abstractNumId w:val="1199"/>
  </w:num>
  <w:num w:numId="281" w16cid:durableId="176432443">
    <w:abstractNumId w:val="286"/>
  </w:num>
  <w:num w:numId="282" w16cid:durableId="1629237919">
    <w:abstractNumId w:val="521"/>
  </w:num>
  <w:num w:numId="283" w16cid:durableId="1177306432">
    <w:abstractNumId w:val="1121"/>
  </w:num>
  <w:num w:numId="284" w16cid:durableId="1929999975">
    <w:abstractNumId w:val="356"/>
  </w:num>
  <w:num w:numId="285" w16cid:durableId="334765320">
    <w:abstractNumId w:val="564"/>
  </w:num>
  <w:num w:numId="286" w16cid:durableId="1236427682">
    <w:abstractNumId w:val="1146"/>
  </w:num>
  <w:num w:numId="287" w16cid:durableId="1762602839">
    <w:abstractNumId w:val="622"/>
  </w:num>
  <w:num w:numId="288" w16cid:durableId="2117433701">
    <w:abstractNumId w:val="779"/>
  </w:num>
  <w:num w:numId="289" w16cid:durableId="2004046731">
    <w:abstractNumId w:val="310"/>
  </w:num>
  <w:num w:numId="290" w16cid:durableId="609120722">
    <w:abstractNumId w:val="1151"/>
  </w:num>
  <w:num w:numId="291" w16cid:durableId="1728065639">
    <w:abstractNumId w:val="636"/>
  </w:num>
  <w:num w:numId="292" w16cid:durableId="2047828891">
    <w:abstractNumId w:val="208"/>
  </w:num>
  <w:num w:numId="293" w16cid:durableId="1991133732">
    <w:abstractNumId w:val="633"/>
  </w:num>
  <w:num w:numId="294" w16cid:durableId="470250003">
    <w:abstractNumId w:val="811"/>
  </w:num>
  <w:num w:numId="295" w16cid:durableId="1021397227">
    <w:abstractNumId w:val="294"/>
  </w:num>
  <w:num w:numId="296" w16cid:durableId="605115787">
    <w:abstractNumId w:val="295"/>
  </w:num>
  <w:num w:numId="297" w16cid:durableId="2125418740">
    <w:abstractNumId w:val="267"/>
  </w:num>
  <w:num w:numId="298" w16cid:durableId="1930306446">
    <w:abstractNumId w:val="793"/>
  </w:num>
  <w:num w:numId="299" w16cid:durableId="791439203">
    <w:abstractNumId w:val="691"/>
  </w:num>
  <w:num w:numId="300" w16cid:durableId="69233623">
    <w:abstractNumId w:val="301"/>
  </w:num>
  <w:num w:numId="301" w16cid:durableId="584385640">
    <w:abstractNumId w:val="1007"/>
  </w:num>
  <w:num w:numId="302" w16cid:durableId="848909743">
    <w:abstractNumId w:val="1126"/>
  </w:num>
  <w:num w:numId="303" w16cid:durableId="1313676751">
    <w:abstractNumId w:val="1166"/>
  </w:num>
  <w:num w:numId="304" w16cid:durableId="923690249">
    <w:abstractNumId w:val="77"/>
  </w:num>
  <w:num w:numId="305" w16cid:durableId="456030089">
    <w:abstractNumId w:val="377"/>
  </w:num>
  <w:num w:numId="306" w16cid:durableId="508838026">
    <w:abstractNumId w:val="790"/>
  </w:num>
  <w:num w:numId="307" w16cid:durableId="64183148">
    <w:abstractNumId w:val="179"/>
  </w:num>
  <w:num w:numId="308" w16cid:durableId="329870828">
    <w:abstractNumId w:val="951"/>
  </w:num>
  <w:num w:numId="309" w16cid:durableId="1876652674">
    <w:abstractNumId w:val="227"/>
  </w:num>
  <w:num w:numId="310" w16cid:durableId="1770471682">
    <w:abstractNumId w:val="1014"/>
  </w:num>
  <w:num w:numId="311" w16cid:durableId="1748190481">
    <w:abstractNumId w:val="3"/>
  </w:num>
  <w:num w:numId="312" w16cid:durableId="2082285505">
    <w:abstractNumId w:val="969"/>
  </w:num>
  <w:num w:numId="313" w16cid:durableId="2130733646">
    <w:abstractNumId w:val="665"/>
  </w:num>
  <w:num w:numId="314" w16cid:durableId="1334066736">
    <w:abstractNumId w:val="514"/>
  </w:num>
  <w:num w:numId="315" w16cid:durableId="1713573298">
    <w:abstractNumId w:val="93"/>
  </w:num>
  <w:num w:numId="316" w16cid:durableId="1060330342">
    <w:abstractNumId w:val="960"/>
  </w:num>
  <w:num w:numId="317" w16cid:durableId="273633650">
    <w:abstractNumId w:val="850"/>
  </w:num>
  <w:num w:numId="318" w16cid:durableId="276985377">
    <w:abstractNumId w:val="517"/>
  </w:num>
  <w:num w:numId="319" w16cid:durableId="847645565">
    <w:abstractNumId w:val="244"/>
  </w:num>
  <w:num w:numId="320" w16cid:durableId="353311992">
    <w:abstractNumId w:val="245"/>
  </w:num>
  <w:num w:numId="321" w16cid:durableId="1045788162">
    <w:abstractNumId w:val="1240"/>
  </w:num>
  <w:num w:numId="322" w16cid:durableId="324557650">
    <w:abstractNumId w:val="613"/>
  </w:num>
  <w:num w:numId="323" w16cid:durableId="30688062">
    <w:abstractNumId w:val="887"/>
  </w:num>
  <w:num w:numId="324" w16cid:durableId="1334407829">
    <w:abstractNumId w:val="433"/>
  </w:num>
  <w:num w:numId="325" w16cid:durableId="722557995">
    <w:abstractNumId w:val="61"/>
  </w:num>
  <w:num w:numId="326" w16cid:durableId="1873837707">
    <w:abstractNumId w:val="846"/>
  </w:num>
  <w:num w:numId="327" w16cid:durableId="894900205">
    <w:abstractNumId w:val="526"/>
  </w:num>
  <w:num w:numId="328" w16cid:durableId="1825469030">
    <w:abstractNumId w:val="140"/>
  </w:num>
  <w:num w:numId="329" w16cid:durableId="1936279842">
    <w:abstractNumId w:val="1131"/>
  </w:num>
  <w:num w:numId="330" w16cid:durableId="634069267">
    <w:abstractNumId w:val="312"/>
  </w:num>
  <w:num w:numId="331" w16cid:durableId="1300843526">
    <w:abstractNumId w:val="248"/>
  </w:num>
  <w:num w:numId="332" w16cid:durableId="926352855">
    <w:abstractNumId w:val="990"/>
  </w:num>
  <w:num w:numId="333" w16cid:durableId="1626303162">
    <w:abstractNumId w:val="586"/>
  </w:num>
  <w:num w:numId="334" w16cid:durableId="1152481578">
    <w:abstractNumId w:val="207"/>
  </w:num>
  <w:num w:numId="335" w16cid:durableId="98649768">
    <w:abstractNumId w:val="547"/>
  </w:num>
  <w:num w:numId="336" w16cid:durableId="1019696236">
    <w:abstractNumId w:val="1040"/>
  </w:num>
  <w:num w:numId="337" w16cid:durableId="1498643779">
    <w:abstractNumId w:val="299"/>
  </w:num>
  <w:num w:numId="338" w16cid:durableId="1804349018">
    <w:abstractNumId w:val="647"/>
  </w:num>
  <w:num w:numId="339" w16cid:durableId="1968659391">
    <w:abstractNumId w:val="162"/>
  </w:num>
  <w:num w:numId="340" w16cid:durableId="1850102818">
    <w:abstractNumId w:val="575"/>
  </w:num>
  <w:num w:numId="341" w16cid:durableId="726683659">
    <w:abstractNumId w:val="1112"/>
  </w:num>
  <w:num w:numId="342" w16cid:durableId="1773360802">
    <w:abstractNumId w:val="96"/>
  </w:num>
  <w:num w:numId="343" w16cid:durableId="2139717549">
    <w:abstractNumId w:val="687"/>
  </w:num>
  <w:num w:numId="344" w16cid:durableId="1801223565">
    <w:abstractNumId w:val="766"/>
  </w:num>
  <w:num w:numId="345" w16cid:durableId="80220934">
    <w:abstractNumId w:val="398"/>
  </w:num>
  <w:num w:numId="346" w16cid:durableId="1150974358">
    <w:abstractNumId w:val="754"/>
  </w:num>
  <w:num w:numId="347" w16cid:durableId="2245799">
    <w:abstractNumId w:val="1047"/>
  </w:num>
  <w:num w:numId="348" w16cid:durableId="70782418">
    <w:abstractNumId w:val="1021"/>
  </w:num>
  <w:num w:numId="349" w16cid:durableId="908732988">
    <w:abstractNumId w:val="516"/>
  </w:num>
  <w:num w:numId="350" w16cid:durableId="1840848438">
    <w:abstractNumId w:val="211"/>
  </w:num>
  <w:num w:numId="351" w16cid:durableId="214320208">
    <w:abstractNumId w:val="908"/>
  </w:num>
  <w:num w:numId="352" w16cid:durableId="930966278">
    <w:abstractNumId w:val="1230"/>
  </w:num>
  <w:num w:numId="353" w16cid:durableId="1317538492">
    <w:abstractNumId w:val="973"/>
  </w:num>
  <w:num w:numId="354" w16cid:durableId="1853107870">
    <w:abstractNumId w:val="394"/>
  </w:num>
  <w:num w:numId="355" w16cid:durableId="659112551">
    <w:abstractNumId w:val="587"/>
  </w:num>
  <w:num w:numId="356" w16cid:durableId="80637966">
    <w:abstractNumId w:val="711"/>
  </w:num>
  <w:num w:numId="357" w16cid:durableId="602693342">
    <w:abstractNumId w:val="673"/>
  </w:num>
  <w:num w:numId="358" w16cid:durableId="1822766250">
    <w:abstractNumId w:val="1200"/>
  </w:num>
  <w:num w:numId="359" w16cid:durableId="1014385701">
    <w:abstractNumId w:val="677"/>
  </w:num>
  <w:num w:numId="360" w16cid:durableId="1227495808">
    <w:abstractNumId w:val="1111"/>
  </w:num>
  <w:num w:numId="361" w16cid:durableId="157890391">
    <w:abstractNumId w:val="1020"/>
  </w:num>
  <w:num w:numId="362" w16cid:durableId="267127600">
    <w:abstractNumId w:val="899"/>
  </w:num>
  <w:num w:numId="363" w16cid:durableId="359358614">
    <w:abstractNumId w:val="571"/>
  </w:num>
  <w:num w:numId="364" w16cid:durableId="1231573237">
    <w:abstractNumId w:val="1171"/>
  </w:num>
  <w:num w:numId="365" w16cid:durableId="101536377">
    <w:abstractNumId w:val="461"/>
  </w:num>
  <w:num w:numId="366" w16cid:durableId="1969116665">
    <w:abstractNumId w:val="674"/>
  </w:num>
  <w:num w:numId="367" w16cid:durableId="1929268596">
    <w:abstractNumId w:val="322"/>
  </w:num>
  <w:num w:numId="368" w16cid:durableId="1014966084">
    <w:abstractNumId w:val="150"/>
  </w:num>
  <w:num w:numId="369" w16cid:durableId="1167935805">
    <w:abstractNumId w:val="1178"/>
  </w:num>
  <w:num w:numId="370" w16cid:durableId="964502047">
    <w:abstractNumId w:val="175"/>
  </w:num>
  <w:num w:numId="371" w16cid:durableId="1392539408">
    <w:abstractNumId w:val="858"/>
  </w:num>
  <w:num w:numId="372" w16cid:durableId="75831892">
    <w:abstractNumId w:val="16"/>
  </w:num>
  <w:num w:numId="373" w16cid:durableId="1738673999">
    <w:abstractNumId w:val="611"/>
  </w:num>
  <w:num w:numId="374" w16cid:durableId="1676883724">
    <w:abstractNumId w:val="369"/>
  </w:num>
  <w:num w:numId="375" w16cid:durableId="828447615">
    <w:abstractNumId w:val="466"/>
  </w:num>
  <w:num w:numId="376" w16cid:durableId="915674173">
    <w:abstractNumId w:val="806"/>
  </w:num>
  <w:num w:numId="377" w16cid:durableId="2048214546">
    <w:abstractNumId w:val="436"/>
  </w:num>
  <w:num w:numId="378" w16cid:durableId="1723020665">
    <w:abstractNumId w:val="262"/>
  </w:num>
  <w:num w:numId="379" w16cid:durableId="1761490612">
    <w:abstractNumId w:val="678"/>
  </w:num>
  <w:num w:numId="380" w16cid:durableId="291904574">
    <w:abstractNumId w:val="370"/>
  </w:num>
  <w:num w:numId="381" w16cid:durableId="758217009">
    <w:abstractNumId w:val="1099"/>
  </w:num>
  <w:num w:numId="382" w16cid:durableId="1210075279">
    <w:abstractNumId w:val="58"/>
  </w:num>
  <w:num w:numId="383" w16cid:durableId="1570308129">
    <w:abstractNumId w:val="457"/>
  </w:num>
  <w:num w:numId="384" w16cid:durableId="2030713672">
    <w:abstractNumId w:val="1168"/>
  </w:num>
  <w:num w:numId="385" w16cid:durableId="1592926791">
    <w:abstractNumId w:val="220"/>
  </w:num>
  <w:num w:numId="386" w16cid:durableId="1255557485">
    <w:abstractNumId w:val="997"/>
  </w:num>
  <w:num w:numId="387" w16cid:durableId="1678919579">
    <w:abstractNumId w:val="700"/>
  </w:num>
  <w:num w:numId="388" w16cid:durableId="663357011">
    <w:abstractNumId w:val="962"/>
  </w:num>
  <w:num w:numId="389" w16cid:durableId="1200313443">
    <w:abstractNumId w:val="212"/>
  </w:num>
  <w:num w:numId="390" w16cid:durableId="1673142508">
    <w:abstractNumId w:val="778"/>
  </w:num>
  <w:num w:numId="391" w16cid:durableId="1591156313">
    <w:abstractNumId w:val="469"/>
  </w:num>
  <w:num w:numId="392" w16cid:durableId="1907373887">
    <w:abstractNumId w:val="1188"/>
  </w:num>
  <w:num w:numId="393" w16cid:durableId="98528890">
    <w:abstractNumId w:val="1029"/>
  </w:num>
  <w:num w:numId="394" w16cid:durableId="1109201980">
    <w:abstractNumId w:val="689"/>
  </w:num>
  <w:num w:numId="395" w16cid:durableId="1030760669">
    <w:abstractNumId w:val="1169"/>
  </w:num>
  <w:num w:numId="396" w16cid:durableId="1223977482">
    <w:abstractNumId w:val="1032"/>
  </w:num>
  <w:num w:numId="397" w16cid:durableId="374548972">
    <w:abstractNumId w:val="431"/>
  </w:num>
  <w:num w:numId="398" w16cid:durableId="1227109768">
    <w:abstractNumId w:val="12"/>
  </w:num>
  <w:num w:numId="399" w16cid:durableId="888880872">
    <w:abstractNumId w:val="631"/>
  </w:num>
  <w:num w:numId="400" w16cid:durableId="173348335">
    <w:abstractNumId w:val="771"/>
  </w:num>
  <w:num w:numId="401" w16cid:durableId="41101924">
    <w:abstractNumId w:val="1228"/>
  </w:num>
  <w:num w:numId="402" w16cid:durableId="309015578">
    <w:abstractNumId w:val="74"/>
  </w:num>
  <w:num w:numId="403" w16cid:durableId="375275490">
    <w:abstractNumId w:val="498"/>
  </w:num>
  <w:num w:numId="404" w16cid:durableId="348718792">
    <w:abstractNumId w:val="235"/>
  </w:num>
  <w:num w:numId="405" w16cid:durableId="1751270485">
    <w:abstractNumId w:val="653"/>
  </w:num>
  <w:num w:numId="406" w16cid:durableId="1744372197">
    <w:abstractNumId w:val="824"/>
  </w:num>
  <w:num w:numId="407" w16cid:durableId="1929463609">
    <w:abstractNumId w:val="502"/>
  </w:num>
  <w:num w:numId="408" w16cid:durableId="1266427485">
    <w:abstractNumId w:val="820"/>
  </w:num>
  <w:num w:numId="409" w16cid:durableId="1395080703">
    <w:abstractNumId w:val="1234"/>
  </w:num>
  <w:num w:numId="410" w16cid:durableId="1528177810">
    <w:abstractNumId w:val="555"/>
  </w:num>
  <w:num w:numId="411" w16cid:durableId="1457144814">
    <w:abstractNumId w:val="1216"/>
  </w:num>
  <w:num w:numId="412" w16cid:durableId="815339533">
    <w:abstractNumId w:val="540"/>
  </w:num>
  <w:num w:numId="413" w16cid:durableId="2145268994">
    <w:abstractNumId w:val="785"/>
  </w:num>
  <w:num w:numId="414" w16cid:durableId="2078165320">
    <w:abstractNumId w:val="829"/>
  </w:num>
  <w:num w:numId="415" w16cid:durableId="1310331481">
    <w:abstractNumId w:val="404"/>
  </w:num>
  <w:num w:numId="416" w16cid:durableId="1570767293">
    <w:abstractNumId w:val="350"/>
  </w:num>
  <w:num w:numId="417" w16cid:durableId="1269854541">
    <w:abstractNumId w:val="191"/>
  </w:num>
  <w:num w:numId="418" w16cid:durableId="150482910">
    <w:abstractNumId w:val="242"/>
  </w:num>
  <w:num w:numId="419" w16cid:durableId="1495029620">
    <w:abstractNumId w:val="672"/>
  </w:num>
  <w:num w:numId="420" w16cid:durableId="186215824">
    <w:abstractNumId w:val="599"/>
  </w:num>
  <w:num w:numId="421" w16cid:durableId="1874145814">
    <w:abstractNumId w:val="109"/>
  </w:num>
  <w:num w:numId="422" w16cid:durableId="578952613">
    <w:abstractNumId w:val="314"/>
  </w:num>
  <w:num w:numId="423" w16cid:durableId="667100087">
    <w:abstractNumId w:val="1226"/>
  </w:num>
  <w:num w:numId="424" w16cid:durableId="836310588">
    <w:abstractNumId w:val="994"/>
  </w:num>
  <w:num w:numId="425" w16cid:durableId="2131703502">
    <w:abstractNumId w:val="478"/>
  </w:num>
  <w:num w:numId="426" w16cid:durableId="2000385694">
    <w:abstractNumId w:val="720"/>
  </w:num>
  <w:num w:numId="427" w16cid:durableId="1052928882">
    <w:abstractNumId w:val="838"/>
  </w:num>
  <w:num w:numId="428" w16cid:durableId="273170940">
    <w:abstractNumId w:val="293"/>
  </w:num>
  <w:num w:numId="429" w16cid:durableId="563179908">
    <w:abstractNumId w:val="451"/>
  </w:num>
  <w:num w:numId="430" w16cid:durableId="1255167817">
    <w:abstractNumId w:val="612"/>
  </w:num>
  <w:num w:numId="431" w16cid:durableId="1668554784">
    <w:abstractNumId w:val="662"/>
  </w:num>
  <w:num w:numId="432" w16cid:durableId="435176006">
    <w:abstractNumId w:val="1215"/>
  </w:num>
  <w:num w:numId="433" w16cid:durableId="499127438">
    <w:abstractNumId w:val="454"/>
  </w:num>
  <w:num w:numId="434" w16cid:durableId="1385718306">
    <w:abstractNumId w:val="1093"/>
  </w:num>
  <w:num w:numId="435" w16cid:durableId="2047752058">
    <w:abstractNumId w:val="241"/>
  </w:num>
  <w:num w:numId="436" w16cid:durableId="293370020">
    <w:abstractNumId w:val="993"/>
  </w:num>
  <w:num w:numId="437" w16cid:durableId="2053066537">
    <w:abstractNumId w:val="240"/>
  </w:num>
  <w:num w:numId="438" w16cid:durableId="1872834766">
    <w:abstractNumId w:val="13"/>
  </w:num>
  <w:num w:numId="439" w16cid:durableId="1916233914">
    <w:abstractNumId w:val="1196"/>
  </w:num>
  <w:num w:numId="440" w16cid:durableId="1908681110">
    <w:abstractNumId w:val="300"/>
  </w:num>
  <w:num w:numId="441" w16cid:durableId="313224624">
    <w:abstractNumId w:val="25"/>
  </w:num>
  <w:num w:numId="442" w16cid:durableId="127210698">
    <w:abstractNumId w:val="327"/>
  </w:num>
  <w:num w:numId="443" w16cid:durableId="652833446">
    <w:abstractNumId w:val="1002"/>
  </w:num>
  <w:num w:numId="444" w16cid:durableId="895315003">
    <w:abstractNumId w:val="318"/>
  </w:num>
  <w:num w:numId="445" w16cid:durableId="1919896697">
    <w:abstractNumId w:val="94"/>
  </w:num>
  <w:num w:numId="446" w16cid:durableId="1462074223">
    <w:abstractNumId w:val="490"/>
  </w:num>
  <w:num w:numId="447" w16cid:durableId="531499068">
    <w:abstractNumId w:val="1064"/>
  </w:num>
  <w:num w:numId="448" w16cid:durableId="715542040">
    <w:abstractNumId w:val="551"/>
  </w:num>
  <w:num w:numId="449" w16cid:durableId="1761608267">
    <w:abstractNumId w:val="841"/>
  </w:num>
  <w:num w:numId="450" w16cid:durableId="1958834090">
    <w:abstractNumId w:val="78"/>
  </w:num>
  <w:num w:numId="451" w16cid:durableId="978877724">
    <w:abstractNumId w:val="909"/>
  </w:num>
  <w:num w:numId="452" w16cid:durableId="939220878">
    <w:abstractNumId w:val="1120"/>
  </w:num>
  <w:num w:numId="453" w16cid:durableId="322583946">
    <w:abstractNumId w:val="807"/>
  </w:num>
  <w:num w:numId="454" w16cid:durableId="38434128">
    <w:abstractNumId w:val="606"/>
  </w:num>
  <w:num w:numId="455" w16cid:durableId="614756289">
    <w:abstractNumId w:val="7"/>
  </w:num>
  <w:num w:numId="456" w16cid:durableId="1871448796">
    <w:abstractNumId w:val="442"/>
  </w:num>
  <w:num w:numId="457" w16cid:durableId="460460382">
    <w:abstractNumId w:val="926"/>
  </w:num>
  <w:num w:numId="458" w16cid:durableId="404840129">
    <w:abstractNumId w:val="395"/>
  </w:num>
  <w:num w:numId="459" w16cid:durableId="1308776766">
    <w:abstractNumId w:val="640"/>
  </w:num>
  <w:num w:numId="460" w16cid:durableId="982083227">
    <w:abstractNumId w:val="1201"/>
  </w:num>
  <w:num w:numId="461" w16cid:durableId="1989703302">
    <w:abstractNumId w:val="405"/>
  </w:num>
  <w:num w:numId="462" w16cid:durableId="396973656">
    <w:abstractNumId w:val="188"/>
  </w:num>
  <w:num w:numId="463" w16cid:durableId="2136675964">
    <w:abstractNumId w:val="982"/>
  </w:num>
  <w:num w:numId="464" w16cid:durableId="2043439460">
    <w:abstractNumId w:val="815"/>
  </w:num>
  <w:num w:numId="465" w16cid:durableId="430512109">
    <w:abstractNumId w:val="14"/>
  </w:num>
  <w:num w:numId="466" w16cid:durableId="1811433935">
    <w:abstractNumId w:val="1013"/>
  </w:num>
  <w:num w:numId="467" w16cid:durableId="136381304">
    <w:abstractNumId w:val="536"/>
  </w:num>
  <w:num w:numId="468" w16cid:durableId="1949583766">
    <w:abstractNumId w:val="1165"/>
  </w:num>
  <w:num w:numId="469" w16cid:durableId="1845630350">
    <w:abstractNumId w:val="971"/>
  </w:num>
  <w:num w:numId="470" w16cid:durableId="1805078975">
    <w:abstractNumId w:val="453"/>
  </w:num>
  <w:num w:numId="471" w16cid:durableId="929004708">
    <w:abstractNumId w:val="604"/>
  </w:num>
  <w:num w:numId="472" w16cid:durableId="1897819186">
    <w:abstractNumId w:val="414"/>
  </w:num>
  <w:num w:numId="473" w16cid:durableId="1201481882">
    <w:abstractNumId w:val="569"/>
  </w:num>
  <w:num w:numId="474" w16cid:durableId="776172956">
    <w:abstractNumId w:val="173"/>
  </w:num>
  <w:num w:numId="475" w16cid:durableId="1430269785">
    <w:abstractNumId w:val="693"/>
  </w:num>
  <w:num w:numId="476" w16cid:durableId="1602372357">
    <w:abstractNumId w:val="929"/>
  </w:num>
  <w:num w:numId="477" w16cid:durableId="366761593">
    <w:abstractNumId w:val="52"/>
  </w:num>
  <w:num w:numId="478" w16cid:durableId="1214191361">
    <w:abstractNumId w:val="538"/>
  </w:num>
  <w:num w:numId="479" w16cid:durableId="2091778121">
    <w:abstractNumId w:val="1127"/>
  </w:num>
  <w:num w:numId="480" w16cid:durableId="1183087861">
    <w:abstractNumId w:val="366"/>
  </w:num>
  <w:num w:numId="481" w16cid:durableId="523791842">
    <w:abstractNumId w:val="875"/>
  </w:num>
  <w:num w:numId="482" w16cid:durableId="642932289">
    <w:abstractNumId w:val="797"/>
  </w:num>
  <w:num w:numId="483" w16cid:durableId="664166556">
    <w:abstractNumId w:val="1172"/>
  </w:num>
  <w:num w:numId="484" w16cid:durableId="1829396756">
    <w:abstractNumId w:val="898"/>
  </w:num>
  <w:num w:numId="485" w16cid:durableId="106895931">
    <w:abstractNumId w:val="690"/>
  </w:num>
  <w:num w:numId="486" w16cid:durableId="818351886">
    <w:abstractNumId w:val="133"/>
  </w:num>
  <w:num w:numId="487" w16cid:durableId="2121223748">
    <w:abstractNumId w:val="893"/>
  </w:num>
  <w:num w:numId="488" w16cid:durableId="1183477135">
    <w:abstractNumId w:val="238"/>
  </w:num>
  <w:num w:numId="489" w16cid:durableId="134417757">
    <w:abstractNumId w:val="378"/>
  </w:num>
  <w:num w:numId="490" w16cid:durableId="1971814376">
    <w:abstractNumId w:val="1233"/>
  </w:num>
  <w:num w:numId="491" w16cid:durableId="1921677235">
    <w:abstractNumId w:val="853"/>
  </w:num>
  <w:num w:numId="492" w16cid:durableId="244415538">
    <w:abstractNumId w:val="995"/>
  </w:num>
  <w:num w:numId="493" w16cid:durableId="842089016">
    <w:abstractNumId w:val="361"/>
  </w:num>
  <w:num w:numId="494" w16cid:durableId="709038141">
    <w:abstractNumId w:val="885"/>
  </w:num>
  <w:num w:numId="495" w16cid:durableId="559442175">
    <w:abstractNumId w:val="625"/>
  </w:num>
  <w:num w:numId="496" w16cid:durableId="1495758613">
    <w:abstractNumId w:val="1071"/>
  </w:num>
  <w:num w:numId="497" w16cid:durableId="1232302602">
    <w:abstractNumId w:val="256"/>
  </w:num>
  <w:num w:numId="498" w16cid:durableId="1924679739">
    <w:abstractNumId w:val="896"/>
  </w:num>
  <w:num w:numId="499" w16cid:durableId="231041742">
    <w:abstractNumId w:val="504"/>
  </w:num>
  <w:num w:numId="500" w16cid:durableId="1184906371">
    <w:abstractNumId w:val="403"/>
  </w:num>
  <w:num w:numId="501" w16cid:durableId="2121563147">
    <w:abstractNumId w:val="447"/>
  </w:num>
  <w:num w:numId="502" w16cid:durableId="1622105363">
    <w:abstractNumId w:val="580"/>
  </w:num>
  <w:num w:numId="503" w16cid:durableId="445469968">
    <w:abstractNumId w:val="1087"/>
  </w:num>
  <w:num w:numId="504" w16cid:durableId="436559207">
    <w:abstractNumId w:val="137"/>
  </w:num>
  <w:num w:numId="505" w16cid:durableId="1433159000">
    <w:abstractNumId w:val="290"/>
  </w:num>
  <w:num w:numId="506" w16cid:durableId="976646410">
    <w:abstractNumId w:val="877"/>
  </w:num>
  <w:num w:numId="507" w16cid:durableId="337582587">
    <w:abstractNumId w:val="168"/>
  </w:num>
  <w:num w:numId="508" w16cid:durableId="2132896671">
    <w:abstractNumId w:val="66"/>
  </w:num>
  <w:num w:numId="509" w16cid:durableId="583152303">
    <w:abstractNumId w:val="746"/>
  </w:num>
  <w:num w:numId="510" w16cid:durableId="2007442345">
    <w:abstractNumId w:val="975"/>
  </w:num>
  <w:num w:numId="511" w16cid:durableId="1063524289">
    <w:abstractNumId w:val="259"/>
  </w:num>
  <w:num w:numId="512" w16cid:durableId="97724858">
    <w:abstractNumId w:val="336"/>
  </w:num>
  <w:num w:numId="513" w16cid:durableId="1431975484">
    <w:abstractNumId w:val="329"/>
  </w:num>
  <w:num w:numId="514" w16cid:durableId="208538079">
    <w:abstractNumId w:val="90"/>
  </w:num>
  <w:num w:numId="515" w16cid:durableId="1264261755">
    <w:abstractNumId w:val="716"/>
  </w:num>
  <w:num w:numId="516" w16cid:durableId="336926646">
    <w:abstractNumId w:val="219"/>
  </w:num>
  <w:num w:numId="517" w16cid:durableId="79524297">
    <w:abstractNumId w:val="1209"/>
  </w:num>
  <w:num w:numId="518" w16cid:durableId="521208408">
    <w:abstractNumId w:val="166"/>
  </w:num>
  <w:num w:numId="519" w16cid:durableId="997997883">
    <w:abstractNumId w:val="686"/>
  </w:num>
  <w:num w:numId="520" w16cid:durableId="1400640634">
    <w:abstractNumId w:val="215"/>
  </w:num>
  <w:num w:numId="521" w16cid:durableId="891966360">
    <w:abstractNumId w:val="872"/>
  </w:num>
  <w:num w:numId="522" w16cid:durableId="892928780">
    <w:abstractNumId w:val="1141"/>
  </w:num>
  <w:num w:numId="523" w16cid:durableId="188569684">
    <w:abstractNumId w:val="34"/>
  </w:num>
  <w:num w:numId="524" w16cid:durableId="1668166274">
    <w:abstractNumId w:val="1037"/>
  </w:num>
  <w:num w:numId="525" w16cid:durableId="289019918">
    <w:abstractNumId w:val="390"/>
  </w:num>
  <w:num w:numId="526" w16cid:durableId="1193035099">
    <w:abstractNumId w:val="185"/>
  </w:num>
  <w:num w:numId="527" w16cid:durableId="1624801152">
    <w:abstractNumId w:val="522"/>
  </w:num>
  <w:num w:numId="528" w16cid:durableId="1387099082">
    <w:abstractNumId w:val="51"/>
  </w:num>
  <w:num w:numId="529" w16cid:durableId="600140726">
    <w:abstractNumId w:val="437"/>
  </w:num>
  <w:num w:numId="530" w16cid:durableId="814102643">
    <w:abstractNumId w:val="0"/>
  </w:num>
  <w:num w:numId="531" w16cid:durableId="466893205">
    <w:abstractNumId w:val="939"/>
  </w:num>
  <w:num w:numId="532" w16cid:durableId="2066175473">
    <w:abstractNumId w:val="709"/>
  </w:num>
  <w:num w:numId="533" w16cid:durableId="1737819543">
    <w:abstractNumId w:val="184"/>
  </w:num>
  <w:num w:numId="534" w16cid:durableId="1371295715">
    <w:abstractNumId w:val="459"/>
  </w:num>
  <w:num w:numId="535" w16cid:durableId="1166938785">
    <w:abstractNumId w:val="530"/>
  </w:num>
  <w:num w:numId="536" w16cid:durableId="1219706805">
    <w:abstractNumId w:val="848"/>
  </w:num>
  <w:num w:numId="537" w16cid:durableId="1938948512">
    <w:abstractNumId w:val="471"/>
  </w:num>
  <w:num w:numId="538" w16cid:durableId="1840459342">
    <w:abstractNumId w:val="1012"/>
  </w:num>
  <w:num w:numId="539" w16cid:durableId="1537693146">
    <w:abstractNumId w:val="192"/>
  </w:num>
  <w:num w:numId="540" w16cid:durableId="9112630">
    <w:abstractNumId w:val="331"/>
  </w:num>
  <w:num w:numId="541" w16cid:durableId="237594009">
    <w:abstractNumId w:val="302"/>
  </w:num>
  <w:num w:numId="542" w16cid:durableId="1417362199">
    <w:abstractNumId w:val="781"/>
  </w:num>
  <w:num w:numId="543" w16cid:durableId="1809588110">
    <w:abstractNumId w:val="1181"/>
  </w:num>
  <w:num w:numId="544" w16cid:durableId="1185095504">
    <w:abstractNumId w:val="335"/>
  </w:num>
  <w:num w:numId="545" w16cid:durableId="1840005571">
    <w:abstractNumId w:val="171"/>
  </w:num>
  <w:num w:numId="546" w16cid:durableId="1608389055">
    <w:abstractNumId w:val="748"/>
  </w:num>
  <w:num w:numId="547" w16cid:durableId="144513161">
    <w:abstractNumId w:val="659"/>
  </w:num>
  <w:num w:numId="548" w16cid:durableId="1426994174">
    <w:abstractNumId w:val="411"/>
  </w:num>
  <w:num w:numId="549" w16cid:durableId="923227348">
    <w:abstractNumId w:val="809"/>
  </w:num>
  <w:num w:numId="550" w16cid:durableId="2061786850">
    <w:abstractNumId w:val="1205"/>
  </w:num>
  <w:num w:numId="551" w16cid:durableId="869027721">
    <w:abstractNumId w:val="452"/>
  </w:num>
  <w:num w:numId="552" w16cid:durableId="1765493587">
    <w:abstractNumId w:val="1212"/>
  </w:num>
  <w:num w:numId="553" w16cid:durableId="1789078276">
    <w:abstractNumId w:val="1139"/>
  </w:num>
  <w:num w:numId="554" w16cid:durableId="2119176486">
    <w:abstractNumId w:val="467"/>
  </w:num>
  <w:num w:numId="555" w16cid:durableId="251090654">
    <w:abstractNumId w:val="89"/>
  </w:num>
  <w:num w:numId="556" w16cid:durableId="471020411">
    <w:abstractNumId w:val="658"/>
  </w:num>
  <w:num w:numId="557" w16cid:durableId="1813326798">
    <w:abstractNumId w:val="217"/>
  </w:num>
  <w:num w:numId="558" w16cid:durableId="1996496872">
    <w:abstractNumId w:val="483"/>
  </w:num>
  <w:num w:numId="559" w16cid:durableId="839933004">
    <w:abstractNumId w:val="546"/>
  </w:num>
  <w:num w:numId="560" w16cid:durableId="836572932">
    <w:abstractNumId w:val="518"/>
  </w:num>
  <w:num w:numId="561" w16cid:durableId="917978452">
    <w:abstractNumId w:val="343"/>
  </w:num>
  <w:num w:numId="562" w16cid:durableId="1217165804">
    <w:abstractNumId w:val="978"/>
  </w:num>
  <w:num w:numId="563" w16cid:durableId="1466002575">
    <w:abstractNumId w:val="9"/>
  </w:num>
  <w:num w:numId="564" w16cid:durableId="1318652839">
    <w:abstractNumId w:val="1238"/>
  </w:num>
  <w:num w:numId="565" w16cid:durableId="677269040">
    <w:abstractNumId w:val="111"/>
  </w:num>
  <w:num w:numId="566" w16cid:durableId="306011005">
    <w:abstractNumId w:val="703"/>
  </w:num>
  <w:num w:numId="567" w16cid:durableId="922834716">
    <w:abstractNumId w:val="159"/>
  </w:num>
  <w:num w:numId="568" w16cid:durableId="208031537">
    <w:abstractNumId w:val="705"/>
  </w:num>
  <w:num w:numId="569" w16cid:durableId="171191250">
    <w:abstractNumId w:val="585"/>
  </w:num>
  <w:num w:numId="570" w16cid:durableId="1828210664">
    <w:abstractNumId w:val="79"/>
  </w:num>
  <w:num w:numId="571" w16cid:durableId="1066612638">
    <w:abstractNumId w:val="921"/>
  </w:num>
  <w:num w:numId="572" w16cid:durableId="585387952">
    <w:abstractNumId w:val="602"/>
  </w:num>
  <w:num w:numId="573" w16cid:durableId="991178834">
    <w:abstractNumId w:val="592"/>
  </w:num>
  <w:num w:numId="574" w16cid:durableId="1331759361">
    <w:abstractNumId w:val="243"/>
  </w:num>
  <w:num w:numId="575" w16cid:durableId="1404715210">
    <w:abstractNumId w:val="963"/>
  </w:num>
  <w:num w:numId="576" w16cid:durableId="109202304">
    <w:abstractNumId w:val="667"/>
  </w:num>
  <w:num w:numId="577" w16cid:durableId="234516539">
    <w:abstractNumId w:val="287"/>
  </w:num>
  <w:num w:numId="578" w16cid:durableId="1243679674">
    <w:abstractNumId w:val="1005"/>
  </w:num>
  <w:num w:numId="579" w16cid:durableId="890656457">
    <w:abstractNumId w:val="187"/>
  </w:num>
  <w:num w:numId="580" w16cid:durableId="959801424">
    <w:abstractNumId w:val="1161"/>
  </w:num>
  <w:num w:numId="581" w16cid:durableId="271128722">
    <w:abstractNumId w:val="373"/>
  </w:num>
  <w:num w:numId="582" w16cid:durableId="78216252">
    <w:abstractNumId w:val="1022"/>
  </w:num>
  <w:num w:numId="583" w16cid:durableId="1189947746">
    <w:abstractNumId w:val="865"/>
  </w:num>
  <w:num w:numId="584" w16cid:durableId="54201230">
    <w:abstractNumId w:val="400"/>
  </w:num>
  <w:num w:numId="585" w16cid:durableId="1176307149">
    <w:abstractNumId w:val="532"/>
  </w:num>
  <w:num w:numId="586" w16cid:durableId="2064474718">
    <w:abstractNumId w:val="214"/>
  </w:num>
  <w:num w:numId="587" w16cid:durableId="250629671">
    <w:abstractNumId w:val="108"/>
  </w:num>
  <w:num w:numId="588" w16cid:durableId="590089268">
    <w:abstractNumId w:val="56"/>
  </w:num>
  <w:num w:numId="589" w16cid:durableId="1655721220">
    <w:abstractNumId w:val="495"/>
  </w:num>
  <w:num w:numId="590" w16cid:durableId="1127161287">
    <w:abstractNumId w:val="195"/>
  </w:num>
  <w:num w:numId="591" w16cid:durableId="1610501398">
    <w:abstractNumId w:val="1211"/>
  </w:num>
  <w:num w:numId="592" w16cid:durableId="1081174834">
    <w:abstractNumId w:val="432"/>
  </w:num>
  <w:num w:numId="593" w16cid:durableId="172108177">
    <w:abstractNumId w:val="830"/>
  </w:num>
  <w:num w:numId="594" w16cid:durableId="1814056943">
    <w:abstractNumId w:val="399"/>
  </w:num>
  <w:num w:numId="595" w16cid:durableId="143085885">
    <w:abstractNumId w:val="670"/>
  </w:num>
  <w:num w:numId="596" w16cid:durableId="1192066512">
    <w:abstractNumId w:val="1220"/>
  </w:num>
  <w:num w:numId="597" w16cid:durableId="20589013">
    <w:abstractNumId w:val="789"/>
  </w:num>
  <w:num w:numId="598" w16cid:durableId="366562026">
    <w:abstractNumId w:val="862"/>
  </w:num>
  <w:num w:numId="599" w16cid:durableId="168495032">
    <w:abstractNumId w:val="1028"/>
  </w:num>
  <w:num w:numId="600" w16cid:durableId="1944612506">
    <w:abstractNumId w:val="537"/>
  </w:num>
  <w:num w:numId="601" w16cid:durableId="1958247354">
    <w:abstractNumId w:val="421"/>
  </w:num>
  <w:num w:numId="602" w16cid:durableId="1939408059">
    <w:abstractNumId w:val="291"/>
  </w:num>
  <w:num w:numId="603" w16cid:durableId="610744855">
    <w:abstractNumId w:val="182"/>
  </w:num>
  <w:num w:numId="604" w16cid:durableId="1182862963">
    <w:abstractNumId w:val="1042"/>
  </w:num>
  <w:num w:numId="605" w16cid:durableId="1696803158">
    <w:abstractNumId w:val="15"/>
  </w:num>
  <w:num w:numId="606" w16cid:durableId="181210840">
    <w:abstractNumId w:val="349"/>
  </w:num>
  <w:num w:numId="607" w16cid:durableId="1431125261">
    <w:abstractNumId w:val="1089"/>
  </w:num>
  <w:num w:numId="608" w16cid:durableId="1744135627">
    <w:abstractNumId w:val="114"/>
  </w:num>
  <w:num w:numId="609" w16cid:durableId="1335497334">
    <w:abstractNumId w:val="319"/>
  </w:num>
  <w:num w:numId="610" w16cid:durableId="602348037">
    <w:abstractNumId w:val="869"/>
  </w:num>
  <w:num w:numId="611" w16cid:durableId="440147466">
    <w:abstractNumId w:val="968"/>
  </w:num>
  <w:num w:numId="612" w16cid:durableId="379743581">
    <w:abstractNumId w:val="261"/>
  </w:num>
  <w:num w:numId="613" w16cid:durableId="1229801276">
    <w:abstractNumId w:val="346"/>
  </w:num>
  <w:num w:numId="614" w16cid:durableId="1828979991">
    <w:abstractNumId w:val="727"/>
  </w:num>
  <w:num w:numId="615" w16cid:durableId="248779832">
    <w:abstractNumId w:val="186"/>
  </w:num>
  <w:num w:numId="616" w16cid:durableId="171923054">
    <w:abstractNumId w:val="1011"/>
  </w:num>
  <w:num w:numId="617" w16cid:durableId="1913466161">
    <w:abstractNumId w:val="632"/>
  </w:num>
  <w:num w:numId="618" w16cid:durableId="1650867239">
    <w:abstractNumId w:val="49"/>
  </w:num>
  <w:num w:numId="619" w16cid:durableId="760764360">
    <w:abstractNumId w:val="934"/>
  </w:num>
  <w:num w:numId="620" w16cid:durableId="326982505">
    <w:abstractNumId w:val="1104"/>
  </w:num>
  <w:num w:numId="621" w16cid:durableId="1719545110">
    <w:abstractNumId w:val="316"/>
  </w:num>
  <w:num w:numId="622" w16cid:durableId="1642075978">
    <w:abstractNumId w:val="143"/>
  </w:num>
  <w:num w:numId="623" w16cid:durableId="1251429374">
    <w:abstractNumId w:val="236"/>
  </w:num>
  <w:num w:numId="624" w16cid:durableId="1071463513">
    <w:abstractNumId w:val="4"/>
  </w:num>
  <w:num w:numId="625" w16cid:durableId="1042287739">
    <w:abstractNumId w:val="976"/>
  </w:num>
  <w:num w:numId="626" w16cid:durableId="778450848">
    <w:abstractNumId w:val="196"/>
  </w:num>
  <w:num w:numId="627" w16cid:durableId="1578132256">
    <w:abstractNumId w:val="1088"/>
  </w:num>
  <w:num w:numId="628" w16cid:durableId="119307266">
    <w:abstractNumId w:val="998"/>
  </w:num>
  <w:num w:numId="629" w16cid:durableId="897283219">
    <w:abstractNumId w:val="221"/>
  </w:num>
  <w:num w:numId="630" w16cid:durableId="1349942588">
    <w:abstractNumId w:val="1061"/>
  </w:num>
  <w:num w:numId="631" w16cid:durableId="1966226795">
    <w:abstractNumId w:val="816"/>
  </w:num>
  <w:num w:numId="632" w16cid:durableId="1397438573">
    <w:abstractNumId w:val="340"/>
  </w:num>
  <w:num w:numId="633" w16cid:durableId="2038969685">
    <w:abstractNumId w:val="594"/>
  </w:num>
  <w:num w:numId="634" w16cid:durableId="1366247040">
    <w:abstractNumId w:val="1004"/>
  </w:num>
  <w:num w:numId="635" w16cid:durableId="434441476">
    <w:abstractNumId w:val="511"/>
  </w:num>
  <w:num w:numId="636" w16cid:durableId="1338845539">
    <w:abstractNumId w:val="1190"/>
  </w:num>
  <w:num w:numId="637" w16cid:durableId="1509832505">
    <w:abstractNumId w:val="774"/>
  </w:num>
  <w:num w:numId="638" w16cid:durableId="1182819636">
    <w:abstractNumId w:val="740"/>
  </w:num>
  <w:num w:numId="639" w16cid:durableId="316960546">
    <w:abstractNumId w:val="228"/>
  </w:num>
  <w:num w:numId="640" w16cid:durableId="1760566747">
    <w:abstractNumId w:val="463"/>
  </w:num>
  <w:num w:numId="641" w16cid:durableId="1640067702">
    <w:abstractNumId w:val="531"/>
  </w:num>
  <w:num w:numId="642" w16cid:durableId="191767980">
    <w:abstractNumId w:val="202"/>
  </w:num>
  <w:num w:numId="643" w16cid:durableId="1490249321">
    <w:abstractNumId w:val="107"/>
  </w:num>
  <w:num w:numId="644" w16cid:durableId="133185191">
    <w:abstractNumId w:val="583"/>
  </w:num>
  <w:num w:numId="645" w16cid:durableId="966274436">
    <w:abstractNumId w:val="935"/>
  </w:num>
  <w:num w:numId="646" w16cid:durableId="1706442430">
    <w:abstractNumId w:val="615"/>
  </w:num>
  <w:num w:numId="647" w16cid:durableId="161967937">
    <w:abstractNumId w:val="423"/>
  </w:num>
  <w:num w:numId="648" w16cid:durableId="592200311">
    <w:abstractNumId w:val="523"/>
  </w:num>
  <w:num w:numId="649" w16cid:durableId="210927459">
    <w:abstractNumId w:val="777"/>
  </w:num>
  <w:num w:numId="650" w16cid:durableId="1353264123">
    <w:abstractNumId w:val="371"/>
  </w:num>
  <w:num w:numId="651" w16cid:durableId="1981612169">
    <w:abstractNumId w:val="568"/>
  </w:num>
  <w:num w:numId="652" w16cid:durableId="1048451639">
    <w:abstractNumId w:val="254"/>
  </w:num>
  <w:num w:numId="653" w16cid:durableId="1503350843">
    <w:abstractNumId w:val="1"/>
  </w:num>
  <w:num w:numId="654" w16cid:durableId="1106383642">
    <w:abstractNumId w:val="305"/>
  </w:num>
  <w:num w:numId="655" w16cid:durableId="894703544">
    <w:abstractNumId w:val="666"/>
  </w:num>
  <w:num w:numId="656" w16cid:durableId="1642032229">
    <w:abstractNumId w:val="142"/>
  </w:num>
  <w:num w:numId="657" w16cid:durableId="1134450493">
    <w:abstractNumId w:val="200"/>
  </w:num>
  <w:num w:numId="658" w16cid:durableId="1767967812">
    <w:abstractNumId w:val="715"/>
  </w:num>
  <w:num w:numId="659" w16cid:durableId="1835339786">
    <w:abstractNumId w:val="279"/>
  </w:num>
  <w:num w:numId="660" w16cid:durableId="365065094">
    <w:abstractNumId w:val="1070"/>
  </w:num>
  <w:num w:numId="661" w16cid:durableId="603390023">
    <w:abstractNumId w:val="484"/>
  </w:num>
  <w:num w:numId="662" w16cid:durableId="1064109371">
    <w:abstractNumId w:val="1177"/>
  </w:num>
  <w:num w:numId="663" w16cid:durableId="1650328074">
    <w:abstractNumId w:val="385"/>
  </w:num>
  <w:num w:numId="664" w16cid:durableId="559557121">
    <w:abstractNumId w:val="174"/>
  </w:num>
  <w:num w:numId="665" w16cid:durableId="1724982469">
    <w:abstractNumId w:val="105"/>
  </w:num>
  <w:num w:numId="666" w16cid:durableId="2006736667">
    <w:abstractNumId w:val="1000"/>
  </w:num>
  <w:num w:numId="667" w16cid:durableId="202720">
    <w:abstractNumId w:val="1065"/>
  </w:num>
  <w:num w:numId="668" w16cid:durableId="148644345">
    <w:abstractNumId w:val="760"/>
  </w:num>
  <w:num w:numId="669" w16cid:durableId="1495103316">
    <w:abstractNumId w:val="918"/>
  </w:num>
  <w:num w:numId="670" w16cid:durableId="2018538060">
    <w:abstractNumId w:val="309"/>
  </w:num>
  <w:num w:numId="671" w16cid:durableId="293996175">
    <w:abstractNumId w:val="379"/>
  </w:num>
  <w:num w:numId="672" w16cid:durableId="1109158784">
    <w:abstractNumId w:val="1148"/>
  </w:num>
  <w:num w:numId="673" w16cid:durableId="2019767738">
    <w:abstractNumId w:val="826"/>
  </w:num>
  <w:num w:numId="674" w16cid:durableId="1781408577">
    <w:abstractNumId w:val="949"/>
  </w:num>
  <w:num w:numId="675" w16cid:durableId="1230338473">
    <w:abstractNumId w:val="1185"/>
  </w:num>
  <w:num w:numId="676" w16cid:durableId="1714966632">
    <w:abstractNumId w:val="1206"/>
  </w:num>
  <w:num w:numId="677" w16cid:durableId="683090757">
    <w:abstractNumId w:val="945"/>
  </w:num>
  <w:num w:numId="678" w16cid:durableId="525025638">
    <w:abstractNumId w:val="257"/>
  </w:num>
  <w:num w:numId="679" w16cid:durableId="1410737814">
    <w:abstractNumId w:val="380"/>
  </w:num>
  <w:num w:numId="680" w16cid:durableId="1691759358">
    <w:abstractNumId w:val="831"/>
  </w:num>
  <w:num w:numId="681" w16cid:durableId="1524052583">
    <w:abstractNumId w:val="156"/>
  </w:num>
  <w:num w:numId="682" w16cid:durableId="1502045958">
    <w:abstractNumId w:val="180"/>
  </w:num>
  <w:num w:numId="683" w16cid:durableId="609625722">
    <w:abstractNumId w:val="102"/>
  </w:num>
  <w:num w:numId="684" w16cid:durableId="600184568">
    <w:abstractNumId w:val="412"/>
  </w:num>
  <w:num w:numId="685" w16cid:durableId="330180341">
    <w:abstractNumId w:val="148"/>
  </w:num>
  <w:num w:numId="686" w16cid:durableId="1562523608">
    <w:abstractNumId w:val="722"/>
  </w:num>
  <w:num w:numId="687" w16cid:durableId="370036724">
    <w:abstractNumId w:val="1144"/>
  </w:num>
  <w:num w:numId="688" w16cid:durableId="1949584647">
    <w:abstractNumId w:val="601"/>
  </w:num>
  <w:num w:numId="689" w16cid:durableId="1639990283">
    <w:abstractNumId w:val="348"/>
  </w:num>
  <w:num w:numId="690" w16cid:durableId="695471397">
    <w:abstractNumId w:val="123"/>
  </w:num>
  <w:num w:numId="691" w16cid:durableId="1760060176">
    <w:abstractNumId w:val="732"/>
  </w:num>
  <w:num w:numId="692" w16cid:durableId="1220897597">
    <w:abstractNumId w:val="1045"/>
  </w:num>
  <w:num w:numId="693" w16cid:durableId="799108013">
    <w:abstractNumId w:val="462"/>
  </w:num>
  <w:num w:numId="694" w16cid:durableId="561599574">
    <w:abstractNumId w:val="618"/>
  </w:num>
  <w:num w:numId="695" w16cid:durableId="1479760676">
    <w:abstractNumId w:val="154"/>
  </w:num>
  <w:num w:numId="696" w16cid:durableId="694506085">
    <w:abstractNumId w:val="822"/>
  </w:num>
  <w:num w:numId="697" w16cid:durableId="1224411274">
    <w:abstractNumId w:val="623"/>
  </w:num>
  <w:num w:numId="698" w16cid:durableId="1241449418">
    <w:abstractNumId w:val="435"/>
  </w:num>
  <w:num w:numId="699" w16cid:durableId="1318262250">
    <w:abstractNumId w:val="153"/>
  </w:num>
  <w:num w:numId="700" w16cid:durableId="924606492">
    <w:abstractNumId w:val="337"/>
  </w:num>
  <w:num w:numId="701" w16cid:durableId="1079332287">
    <w:abstractNumId w:val="136"/>
  </w:num>
  <w:num w:numId="702" w16cid:durableId="848445525">
    <w:abstractNumId w:val="247"/>
  </w:num>
  <w:num w:numId="703" w16cid:durableId="116992473">
    <w:abstractNumId w:val="1055"/>
  </w:num>
  <w:num w:numId="704" w16cid:durableId="74283372">
    <w:abstractNumId w:val="450"/>
  </w:num>
  <w:num w:numId="705" w16cid:durableId="13461805">
    <w:abstractNumId w:val="744"/>
  </w:num>
  <w:num w:numId="706" w16cid:durableId="956368790">
    <w:abstractNumId w:val="1149"/>
  </w:num>
  <w:num w:numId="707" w16cid:durableId="1514297766">
    <w:abstractNumId w:val="149"/>
  </w:num>
  <w:num w:numId="708" w16cid:durableId="72632398">
    <w:abstractNumId w:val="845"/>
  </w:num>
  <w:num w:numId="709" w16cid:durableId="1954438748">
    <w:abstractNumId w:val="735"/>
  </w:num>
  <w:num w:numId="710" w16cid:durableId="1944267387">
    <w:abstractNumId w:val="100"/>
  </w:num>
  <w:num w:numId="711" w16cid:durableId="169607742">
    <w:abstractNumId w:val="46"/>
  </w:num>
  <w:num w:numId="712" w16cid:durableId="766193511">
    <w:abstractNumId w:val="1031"/>
  </w:num>
  <w:num w:numId="713" w16cid:durableId="81336454">
    <w:abstractNumId w:val="729"/>
  </w:num>
  <w:num w:numId="714" w16cid:durableId="53820007">
    <w:abstractNumId w:val="332"/>
  </w:num>
  <w:num w:numId="715" w16cid:durableId="2032761552">
    <w:abstractNumId w:val="680"/>
  </w:num>
  <w:num w:numId="716" w16cid:durableId="555626360">
    <w:abstractNumId w:val="695"/>
  </w:num>
  <w:num w:numId="717" w16cid:durableId="1984969322">
    <w:abstractNumId w:val="317"/>
  </w:num>
  <w:num w:numId="718" w16cid:durableId="2114205373">
    <w:abstractNumId w:val="769"/>
  </w:num>
  <w:num w:numId="719" w16cid:durableId="921524090">
    <w:abstractNumId w:val="425"/>
  </w:num>
  <w:num w:numId="720" w16cid:durableId="1600601896">
    <w:abstractNumId w:val="549"/>
  </w:num>
  <w:num w:numId="721" w16cid:durableId="143163068">
    <w:abstractNumId w:val="642"/>
  </w:num>
  <w:num w:numId="722" w16cid:durableId="1451557626">
    <w:abstractNumId w:val="510"/>
  </w:num>
  <w:num w:numId="723" w16cid:durableId="1330596352">
    <w:abstractNumId w:val="492"/>
  </w:num>
  <w:num w:numId="724" w16cid:durableId="1407219666">
    <w:abstractNumId w:val="907"/>
  </w:num>
  <w:num w:numId="725" w16cid:durableId="1588803416">
    <w:abstractNumId w:val="407"/>
  </w:num>
  <w:num w:numId="726" w16cid:durableId="663163834">
    <w:abstractNumId w:val="688"/>
  </w:num>
  <w:num w:numId="727" w16cid:durableId="164782505">
    <w:abstractNumId w:val="176"/>
  </w:num>
  <w:num w:numId="728" w16cid:durableId="1868176409">
    <w:abstractNumId w:val="1115"/>
  </w:num>
  <w:num w:numId="729" w16cid:durableId="546650185">
    <w:abstractNumId w:val="315"/>
  </w:num>
  <w:num w:numId="730" w16cid:durableId="701326068">
    <w:abstractNumId w:val="770"/>
  </w:num>
  <w:num w:numId="731" w16cid:durableId="1446194667">
    <w:abstractNumId w:val="1098"/>
  </w:num>
  <w:num w:numId="732" w16cid:durableId="1745486559">
    <w:abstractNumId w:val="812"/>
  </w:num>
  <w:num w:numId="733" w16cid:durableId="1478303256">
    <w:abstractNumId w:val="626"/>
  </w:num>
  <w:num w:numId="734" w16cid:durableId="803161141">
    <w:abstractNumId w:val="871"/>
  </w:num>
  <w:num w:numId="735" w16cid:durableId="823856674">
    <w:abstractNumId w:val="1150"/>
  </w:num>
  <w:num w:numId="736" w16cid:durableId="182715544">
    <w:abstractNumId w:val="784"/>
  </w:num>
  <w:num w:numId="737" w16cid:durableId="685862899">
    <w:abstractNumId w:val="197"/>
  </w:num>
  <w:num w:numId="738" w16cid:durableId="2135899669">
    <w:abstractNumId w:val="1096"/>
  </w:num>
  <w:num w:numId="739" w16cid:durableId="85611420">
    <w:abstractNumId w:val="145"/>
  </w:num>
  <w:num w:numId="740" w16cid:durableId="1692560953">
    <w:abstractNumId w:val="330"/>
  </w:num>
  <w:num w:numId="741" w16cid:durableId="1443106949">
    <w:abstractNumId w:val="396"/>
  </w:num>
  <w:num w:numId="742" w16cid:durableId="1269462058">
    <w:abstractNumId w:val="161"/>
  </w:num>
  <w:num w:numId="743" w16cid:durableId="223298774">
    <w:abstractNumId w:val="1227"/>
  </w:num>
  <w:num w:numId="744" w16cid:durableId="1632830056">
    <w:abstractNumId w:val="263"/>
  </w:num>
  <w:num w:numId="745" w16cid:durableId="1120148842">
    <w:abstractNumId w:val="980"/>
  </w:num>
  <w:num w:numId="746" w16cid:durableId="247160135">
    <w:abstractNumId w:val="101"/>
  </w:num>
  <w:num w:numId="747" w16cid:durableId="1272854157">
    <w:abstractNumId w:val="1114"/>
  </w:num>
  <w:num w:numId="748" w16cid:durableId="1347831471">
    <w:abstractNumId w:val="198"/>
  </w:num>
  <w:num w:numId="749" w16cid:durableId="363600093">
    <w:abstractNumId w:val="1186"/>
  </w:num>
  <w:num w:numId="750" w16cid:durableId="753433031">
    <w:abstractNumId w:val="833"/>
  </w:num>
  <w:num w:numId="751" w16cid:durableId="248076976">
    <w:abstractNumId w:val="1198"/>
  </w:num>
  <w:num w:numId="752" w16cid:durableId="2065596059">
    <w:abstractNumId w:val="955"/>
  </w:num>
  <w:num w:numId="753" w16cid:durableId="1837721494">
    <w:abstractNumId w:val="956"/>
  </w:num>
  <w:num w:numId="754" w16cid:durableId="727071611">
    <w:abstractNumId w:val="788"/>
  </w:num>
  <w:num w:numId="755" w16cid:durableId="686949817">
    <w:abstractNumId w:val="574"/>
  </w:num>
  <w:num w:numId="756" w16cid:durableId="1852336163">
    <w:abstractNumId w:val="629"/>
  </w:num>
  <w:num w:numId="757" w16cid:durableId="1654138311">
    <w:abstractNumId w:val="725"/>
  </w:num>
  <w:num w:numId="758" w16cid:durableId="1633752876">
    <w:abstractNumId w:val="1078"/>
  </w:num>
  <w:num w:numId="759" w16cid:durableId="146630462">
    <w:abstractNumId w:val="1106"/>
  </w:num>
  <w:num w:numId="760" w16cid:durableId="144130642">
    <w:abstractNumId w:val="1224"/>
  </w:num>
  <w:num w:numId="761" w16cid:durableId="1234387907">
    <w:abstractNumId w:val="704"/>
  </w:num>
  <w:num w:numId="762" w16cid:durableId="292560504">
    <w:abstractNumId w:val="943"/>
  </w:num>
  <w:num w:numId="763" w16cid:durableId="1959556655">
    <w:abstractNumId w:val="1122"/>
  </w:num>
  <w:num w:numId="764" w16cid:durableId="2139567489">
    <w:abstractNumId w:val="596"/>
  </w:num>
  <w:num w:numId="765" w16cid:durableId="1191921193">
    <w:abstractNumId w:val="519"/>
  </w:num>
  <w:num w:numId="766" w16cid:durableId="649165827">
    <w:abstractNumId w:val="986"/>
  </w:num>
  <w:num w:numId="767" w16cid:durableId="1350645455">
    <w:abstractNumId w:val="572"/>
  </w:num>
  <w:num w:numId="768" w16cid:durableId="903760755">
    <w:abstractNumId w:val="886"/>
  </w:num>
  <w:num w:numId="769" w16cid:durableId="177279216">
    <w:abstractNumId w:val="1153"/>
  </w:num>
  <w:num w:numId="770" w16cid:durableId="1644964721">
    <w:abstractNumId w:val="524"/>
  </w:num>
  <w:num w:numId="771" w16cid:durableId="2072576333">
    <w:abstractNumId w:val="233"/>
  </w:num>
  <w:num w:numId="772" w16cid:durableId="86581878">
    <w:abstractNumId w:val="652"/>
  </w:num>
  <w:num w:numId="773" w16cid:durableId="990796025">
    <w:abstractNumId w:val="64"/>
  </w:num>
  <w:num w:numId="774" w16cid:durableId="213738098">
    <w:abstractNumId w:val="264"/>
  </w:num>
  <w:num w:numId="775" w16cid:durableId="131413858">
    <w:abstractNumId w:val="1015"/>
  </w:num>
  <w:num w:numId="776" w16cid:durableId="719204910">
    <w:abstractNumId w:val="1113"/>
  </w:num>
  <w:num w:numId="777" w16cid:durableId="741484173">
    <w:abstractNumId w:val="189"/>
  </w:num>
  <w:num w:numId="778" w16cid:durableId="2064719699">
    <w:abstractNumId w:val="1223"/>
  </w:num>
  <w:num w:numId="779" w16cid:durableId="773214207">
    <w:abstractNumId w:val="650"/>
  </w:num>
  <w:num w:numId="780" w16cid:durableId="770275105">
    <w:abstractNumId w:val="106"/>
  </w:num>
  <w:num w:numId="781" w16cid:durableId="556401720">
    <w:abstractNumId w:val="634"/>
  </w:num>
  <w:num w:numId="782" w16cid:durableId="1828282666">
    <w:abstractNumId w:val="292"/>
  </w:num>
  <w:num w:numId="783" w16cid:durableId="156193736">
    <w:abstractNumId w:val="104"/>
  </w:num>
  <w:num w:numId="784" w16cid:durableId="1875001814">
    <w:abstractNumId w:val="341"/>
  </w:num>
  <w:num w:numId="785" w16cid:durableId="2026589810">
    <w:abstractNumId w:val="416"/>
  </w:num>
  <w:num w:numId="786" w16cid:durableId="1741707480">
    <w:abstractNumId w:val="313"/>
  </w:num>
  <w:num w:numId="787" w16cid:durableId="1126923100">
    <w:abstractNumId w:val="905"/>
  </w:num>
  <w:num w:numId="788" w16cid:durableId="1674912163">
    <w:abstractNumId w:val="44"/>
  </w:num>
  <w:num w:numId="789" w16cid:durableId="953829842">
    <w:abstractNumId w:val="1075"/>
  </w:num>
  <w:num w:numId="790" w16cid:durableId="1131242138">
    <w:abstractNumId w:val="41"/>
  </w:num>
  <w:num w:numId="791" w16cid:durableId="2136410682">
    <w:abstractNumId w:val="6"/>
  </w:num>
  <w:num w:numId="792" w16cid:durableId="2114980575">
    <w:abstractNumId w:val="125"/>
  </w:num>
  <w:num w:numId="793" w16cid:durableId="276064936">
    <w:abstractNumId w:val="344"/>
  </w:num>
  <w:num w:numId="794" w16cid:durableId="750353476">
    <w:abstractNumId w:val="888"/>
  </w:num>
  <w:num w:numId="795" w16cid:durableId="516430068">
    <w:abstractNumId w:val="505"/>
  </w:num>
  <w:num w:numId="796" w16cid:durableId="2324799">
    <w:abstractNumId w:val="413"/>
  </w:num>
  <w:num w:numId="797" w16cid:durableId="1967195193">
    <w:abstractNumId w:val="814"/>
  </w:num>
  <w:num w:numId="798" w16cid:durableId="114758304">
    <w:abstractNumId w:val="1038"/>
  </w:num>
  <w:num w:numId="799" w16cid:durableId="1134056625">
    <w:abstractNumId w:val="86"/>
  </w:num>
  <w:num w:numId="800" w16cid:durableId="772475864">
    <w:abstractNumId w:val="40"/>
  </w:num>
  <w:num w:numId="801" w16cid:durableId="143279525">
    <w:abstractNumId w:val="941"/>
  </w:num>
  <w:num w:numId="802" w16cid:durableId="939410220">
    <w:abstractNumId w:val="113"/>
  </w:num>
  <w:num w:numId="803" w16cid:durableId="1981764960">
    <w:abstractNumId w:val="508"/>
  </w:num>
  <w:num w:numId="804" w16cid:durableId="1409155782">
    <w:abstractNumId w:val="668"/>
  </w:num>
  <w:num w:numId="805" w16cid:durableId="584068276">
    <w:abstractNumId w:val="216"/>
  </w:num>
  <w:num w:numId="806" w16cid:durableId="1280448636">
    <w:abstractNumId w:val="65"/>
  </w:num>
  <w:num w:numId="807" w16cid:durableId="2044090672">
    <w:abstractNumId w:val="401"/>
  </w:num>
  <w:num w:numId="808" w16cid:durableId="47650326">
    <w:abstractNumId w:val="861"/>
  </w:num>
  <w:num w:numId="809" w16cid:durableId="1393313859">
    <w:abstractNumId w:val="139"/>
  </w:num>
  <w:num w:numId="810" w16cid:durableId="686294501">
    <w:abstractNumId w:val="965"/>
  </w:num>
  <w:num w:numId="811" w16cid:durableId="742873712">
    <w:abstractNumId w:val="800"/>
  </w:num>
  <w:num w:numId="812" w16cid:durableId="1899628910">
    <w:abstractNumId w:val="1229"/>
  </w:num>
  <w:num w:numId="813" w16cid:durableId="1243374350">
    <w:abstractNumId w:val="566"/>
  </w:num>
  <w:num w:numId="814" w16cid:durableId="1628929176">
    <w:abstractNumId w:val="449"/>
  </w:num>
  <w:num w:numId="815" w16cid:durableId="143474463">
    <w:abstractNumId w:val="169"/>
  </w:num>
  <w:num w:numId="816" w16cid:durableId="391738374">
    <w:abstractNumId w:val="252"/>
  </w:num>
  <w:num w:numId="817" w16cid:durableId="1182665704">
    <w:abstractNumId w:val="792"/>
  </w:num>
  <w:num w:numId="818" w16cid:durableId="1190218078">
    <w:abstractNumId w:val="805"/>
  </w:num>
  <w:num w:numId="819" w16cid:durableId="1883322901">
    <w:abstractNumId w:val="795"/>
  </w:num>
  <w:num w:numId="820" w16cid:durableId="528567731">
    <w:abstractNumId w:val="1057"/>
  </w:num>
  <w:num w:numId="821" w16cid:durableId="1490638574">
    <w:abstractNumId w:val="393"/>
  </w:num>
  <w:num w:numId="822" w16cid:durableId="355252">
    <w:abstractNumId w:val="29"/>
  </w:num>
  <w:num w:numId="823" w16cid:durableId="1029916757">
    <w:abstractNumId w:val="794"/>
  </w:num>
  <w:num w:numId="824" w16cid:durableId="1162697023">
    <w:abstractNumId w:val="24"/>
  </w:num>
  <w:num w:numId="825" w16cid:durableId="543251906">
    <w:abstractNumId w:val="190"/>
  </w:num>
  <w:num w:numId="826" w16cid:durableId="594485640">
    <w:abstractNumId w:val="773"/>
  </w:num>
  <w:num w:numId="827" w16cid:durableId="1358772535">
    <w:abstractNumId w:val="1116"/>
  </w:num>
  <w:num w:numId="828" w16cid:durableId="1692411552">
    <w:abstractNumId w:val="1232"/>
  </w:num>
  <w:num w:numId="829" w16cid:durableId="1087966850">
    <w:abstractNumId w:val="1123"/>
  </w:num>
  <w:num w:numId="830" w16cid:durableId="656884794">
    <w:abstractNumId w:val="376"/>
  </w:num>
  <w:num w:numId="831" w16cid:durableId="1696733177">
    <w:abstractNumId w:val="837"/>
  </w:num>
  <w:num w:numId="832" w16cid:durableId="1248265484">
    <w:abstractNumId w:val="756"/>
  </w:num>
  <w:num w:numId="833" w16cid:durableId="1613898313">
    <w:abstractNumId w:val="713"/>
  </w:num>
  <w:num w:numId="834" w16cid:durableId="2004627400">
    <w:abstractNumId w:val="591"/>
  </w:num>
  <w:num w:numId="835" w16cid:durableId="798963071">
    <w:abstractNumId w:val="260"/>
  </w:num>
  <w:num w:numId="836" w16cid:durableId="1117721564">
    <w:abstractNumId w:val="944"/>
  </w:num>
  <w:num w:numId="837" w16cid:durableId="69930567">
    <w:abstractNumId w:val="1217"/>
  </w:num>
  <w:num w:numId="838" w16cid:durableId="1533611992">
    <w:abstractNumId w:val="365"/>
  </w:num>
  <w:num w:numId="839" w16cid:durableId="641541861">
    <w:abstractNumId w:val="528"/>
  </w:num>
  <w:num w:numId="840" w16cid:durableId="2040429343">
    <w:abstractNumId w:val="1073"/>
  </w:num>
  <w:num w:numId="841" w16cid:durableId="1498230437">
    <w:abstractNumId w:val="924"/>
  </w:num>
  <w:num w:numId="842" w16cid:durableId="750589531">
    <w:abstractNumId w:val="925"/>
  </w:num>
  <w:num w:numId="843" w16cid:durableId="1534146825">
    <w:abstractNumId w:val="541"/>
  </w:num>
  <w:num w:numId="844" w16cid:durableId="1758556994">
    <w:abstractNumId w:val="199"/>
  </w:num>
  <w:num w:numId="845" w16cid:durableId="1417557550">
    <w:abstractNumId w:val="828"/>
  </w:num>
  <w:num w:numId="846" w16cid:durableId="1237521459">
    <w:abstractNumId w:val="804"/>
  </w:num>
  <w:num w:numId="847" w16cid:durableId="1054621773">
    <w:abstractNumId w:val="489"/>
  </w:num>
  <w:num w:numId="848" w16cid:durableId="371006955">
    <w:abstractNumId w:val="529"/>
  </w:num>
  <w:num w:numId="849" w16cid:durableId="155264618">
    <w:abstractNumId w:val="817"/>
  </w:num>
  <w:num w:numId="850" w16cid:durableId="1398554175">
    <w:abstractNumId w:val="743"/>
  </w:num>
  <w:num w:numId="851" w16cid:durableId="1837695104">
    <w:abstractNumId w:val="1095"/>
  </w:num>
  <w:num w:numId="852" w16cid:durableId="1805923814">
    <w:abstractNumId w:val="1163"/>
  </w:num>
  <w:num w:numId="853" w16cid:durableId="1136947599">
    <w:abstractNumId w:val="213"/>
  </w:num>
  <w:num w:numId="854" w16cid:durableId="265699752">
    <w:abstractNumId w:val="1143"/>
  </w:num>
  <w:num w:numId="855" w16cid:durableId="833912426">
    <w:abstractNumId w:val="368"/>
  </w:num>
  <w:num w:numId="856" w16cid:durableId="157573952">
    <w:abstractNumId w:val="655"/>
  </w:num>
  <w:num w:numId="857" w16cid:durableId="1755280400">
    <w:abstractNumId w:val="1203"/>
  </w:num>
  <w:num w:numId="858" w16cid:durableId="1562056951">
    <w:abstractNumId w:val="590"/>
  </w:num>
  <w:num w:numId="859" w16cid:durableId="1627927373">
    <w:abstractNumId w:val="1074"/>
  </w:num>
  <w:num w:numId="860" w16cid:durableId="1627587870">
    <w:abstractNumId w:val="1239"/>
  </w:num>
  <w:num w:numId="861" w16cid:durableId="1468746469">
    <w:abstractNumId w:val="1204"/>
  </w:num>
  <w:num w:numId="862" w16cid:durableId="1634362551">
    <w:abstractNumId w:val="1189"/>
  </w:num>
  <w:num w:numId="863" w16cid:durableId="1585996979">
    <w:abstractNumId w:val="285"/>
  </w:num>
  <w:num w:numId="864" w16cid:durableId="902065806">
    <w:abstractNumId w:val="1092"/>
  </w:num>
  <w:num w:numId="865" w16cid:durableId="292633847">
    <w:abstractNumId w:val="110"/>
  </w:num>
  <w:num w:numId="866" w16cid:durableId="1200703624">
    <w:abstractNumId w:val="660"/>
  </w:num>
  <w:num w:numId="867" w16cid:durableId="1785534809">
    <w:abstractNumId w:val="641"/>
  </w:num>
  <w:num w:numId="868" w16cid:durableId="1445155309">
    <w:abstractNumId w:val="372"/>
  </w:num>
  <w:num w:numId="869" w16cid:durableId="279606184">
    <w:abstractNumId w:val="38"/>
  </w:num>
  <w:num w:numId="870" w16cid:durableId="1465613884">
    <w:abstractNumId w:val="1210"/>
  </w:num>
  <w:num w:numId="871" w16cid:durableId="161627121">
    <w:abstractNumId w:val="1134"/>
  </w:num>
  <w:num w:numId="872" w16cid:durableId="1377774977">
    <w:abstractNumId w:val="710"/>
  </w:num>
  <w:num w:numId="873" w16cid:durableId="209347197">
    <w:abstractNumId w:val="266"/>
  </w:num>
  <w:num w:numId="874" w16cid:durableId="345980848">
    <w:abstractNumId w:val="20"/>
  </w:num>
  <w:num w:numId="875" w16cid:durableId="1664891076">
    <w:abstractNumId w:val="1159"/>
  </w:num>
  <w:num w:numId="876" w16cid:durableId="281115632">
    <w:abstractNumId w:val="751"/>
  </w:num>
  <w:num w:numId="877" w16cid:durableId="381448549">
    <w:abstractNumId w:val="226"/>
  </w:num>
  <w:num w:numId="878" w16cid:durableId="387071174">
    <w:abstractNumId w:val="698"/>
  </w:num>
  <w:num w:numId="879" w16cid:durableId="1839496167">
    <w:abstractNumId w:val="103"/>
  </w:num>
  <w:num w:numId="880" w16cid:durableId="890263834">
    <w:abstractNumId w:val="874"/>
  </w:num>
  <w:num w:numId="881" w16cid:durableId="1096439882">
    <w:abstractNumId w:val="946"/>
  </w:num>
  <w:num w:numId="882" w16cid:durableId="320428649">
    <w:abstractNumId w:val="418"/>
  </w:num>
  <w:num w:numId="883" w16cid:durableId="13926184">
    <w:abstractNumId w:val="902"/>
  </w:num>
  <w:num w:numId="884" w16cid:durableId="444470434">
    <w:abstractNumId w:val="465"/>
  </w:num>
  <w:num w:numId="885" w16cid:durableId="328606771">
    <w:abstractNumId w:val="507"/>
  </w:num>
  <w:num w:numId="886" w16cid:durableId="422578445">
    <w:abstractNumId w:val="53"/>
  </w:num>
  <w:num w:numId="887" w16cid:durableId="112215030">
    <w:abstractNumId w:val="124"/>
  </w:num>
  <w:num w:numId="888" w16cid:durableId="644244226">
    <w:abstractNumId w:val="157"/>
  </w:num>
  <w:num w:numId="889" w16cid:durableId="182548617">
    <w:abstractNumId w:val="304"/>
  </w:num>
  <w:num w:numId="890" w16cid:durableId="584802228">
    <w:abstractNumId w:val="281"/>
  </w:num>
  <w:num w:numId="891" w16cid:durableId="120611627">
    <w:abstractNumId w:val="1214"/>
  </w:num>
  <w:num w:numId="892" w16cid:durableId="1939214001">
    <w:abstractNumId w:val="417"/>
  </w:num>
  <w:num w:numId="893" w16cid:durableId="1225987887">
    <w:abstractNumId w:val="324"/>
  </w:num>
  <w:num w:numId="894" w16cid:durableId="1640913244">
    <w:abstractNumId w:val="1083"/>
  </w:num>
  <w:num w:numId="895" w16cid:durableId="1894609686">
    <w:abstractNumId w:val="1129"/>
  </w:num>
  <w:num w:numId="896" w16cid:durableId="2025746877">
    <w:abstractNumId w:val="901"/>
  </w:num>
  <w:num w:numId="897" w16cid:durableId="1710758515">
    <w:abstractNumId w:val="819"/>
  </w:num>
  <w:num w:numId="898" w16cid:durableId="2052607468">
    <w:abstractNumId w:val="708"/>
  </w:num>
  <w:num w:numId="899" w16cid:durableId="1763912721">
    <w:abstractNumId w:val="761"/>
  </w:num>
  <w:num w:numId="900" w16cid:durableId="1961256781">
    <w:abstractNumId w:val="563"/>
  </w:num>
  <w:num w:numId="901" w16cid:durableId="1950626620">
    <w:abstractNumId w:val="915"/>
  </w:num>
  <w:num w:numId="902" w16cid:durableId="714962862">
    <w:abstractNumId w:val="1235"/>
  </w:num>
  <w:num w:numId="903" w16cid:durableId="225579756">
    <w:abstractNumId w:val="699"/>
  </w:num>
  <w:num w:numId="904" w16cid:durableId="2130004112">
    <w:abstractNumId w:val="506"/>
  </w:num>
  <w:num w:numId="905" w16cid:durableId="1122455163">
    <w:abstractNumId w:val="406"/>
  </w:num>
  <w:num w:numId="906" w16cid:durableId="1139692826">
    <w:abstractNumId w:val="897"/>
  </w:num>
  <w:num w:numId="907" w16cid:durableId="898134291">
    <w:abstractNumId w:val="657"/>
  </w:num>
  <w:num w:numId="908" w16cid:durableId="313342854">
    <w:abstractNumId w:val="297"/>
  </w:num>
  <w:num w:numId="909" w16cid:durableId="288055094">
    <w:abstractNumId w:val="742"/>
  </w:num>
  <w:num w:numId="910" w16cid:durableId="1108625543">
    <w:abstractNumId w:val="446"/>
  </w:num>
  <w:num w:numId="911" w16cid:durableId="298532531">
    <w:abstractNumId w:val="588"/>
  </w:num>
  <w:num w:numId="912" w16cid:durableId="1892573405">
    <w:abstractNumId w:val="276"/>
  </w:num>
  <w:num w:numId="913" w16cid:durableId="17203145">
    <w:abstractNumId w:val="222"/>
  </w:num>
  <w:num w:numId="914" w16cid:durableId="1878470073">
    <w:abstractNumId w:val="388"/>
  </w:num>
  <w:num w:numId="915" w16cid:durableId="1399864448">
    <w:abstractNumId w:val="1030"/>
  </w:num>
  <w:num w:numId="916" w16cid:durableId="1908412548">
    <w:abstractNumId w:val="780"/>
  </w:num>
  <w:num w:numId="917" w16cid:durableId="1829705427">
    <w:abstractNumId w:val="88"/>
  </w:num>
  <w:num w:numId="918" w16cid:durableId="656807092">
    <w:abstractNumId w:val="1072"/>
  </w:num>
  <w:num w:numId="919" w16cid:durableId="736587999">
    <w:abstractNumId w:val="1236"/>
  </w:num>
  <w:num w:numId="920" w16cid:durableId="553006166">
    <w:abstractNumId w:val="762"/>
  </w:num>
  <w:num w:numId="921" w16cid:durableId="1321546054">
    <w:abstractNumId w:val="129"/>
  </w:num>
  <w:num w:numId="922" w16cid:durableId="1686905041">
    <w:abstractNumId w:val="718"/>
  </w:num>
  <w:num w:numId="923" w16cid:durableId="1969555252">
    <w:abstractNumId w:val="323"/>
  </w:num>
  <w:num w:numId="924" w16cid:durableId="1387878606">
    <w:abstractNumId w:val="126"/>
  </w:num>
  <w:num w:numId="925" w16cid:durableId="77749814">
    <w:abstractNumId w:val="577"/>
  </w:num>
  <w:num w:numId="926" w16cid:durableId="189228765">
    <w:abstractNumId w:val="863"/>
  </w:num>
  <w:num w:numId="927" w16cid:durableId="984626444">
    <w:abstractNumId w:val="1218"/>
  </w:num>
  <w:num w:numId="928" w16cid:durableId="247816059">
    <w:abstractNumId w:val="1090"/>
  </w:num>
  <w:num w:numId="929" w16cid:durableId="150025146">
    <w:abstractNumId w:val="619"/>
  </w:num>
  <w:num w:numId="930" w16cid:durableId="1089305390">
    <w:abstractNumId w:val="481"/>
  </w:num>
  <w:num w:numId="931" w16cid:durableId="1617440692">
    <w:abstractNumId w:val="983"/>
  </w:num>
  <w:num w:numId="932" w16cid:durableId="591358806">
    <w:abstractNumId w:val="638"/>
  </w:num>
  <w:num w:numId="933" w16cid:durableId="495190255">
    <w:abstractNumId w:val="764"/>
  </w:num>
  <w:num w:numId="934" w16cid:durableId="576282796">
    <w:abstractNumId w:val="482"/>
  </w:num>
  <w:num w:numId="935" w16cid:durableId="1600871605">
    <w:abstractNumId w:val="277"/>
  </w:num>
  <w:num w:numId="936" w16cid:durableId="1114401907">
    <w:abstractNumId w:val="1001"/>
  </w:num>
  <w:num w:numId="937" w16cid:durableId="994452705">
    <w:abstractNumId w:val="1067"/>
  </w:num>
  <w:num w:numId="938" w16cid:durableId="1763791694">
    <w:abstractNumId w:val="1174"/>
  </w:num>
  <w:num w:numId="939" w16cid:durableId="465897686">
    <w:abstractNumId w:val="8"/>
  </w:num>
  <w:num w:numId="940" w16cid:durableId="2030594114">
    <w:abstractNumId w:val="364"/>
  </w:num>
  <w:num w:numId="941" w16cid:durableId="1323122504">
    <w:abstractNumId w:val="486"/>
  </w:num>
  <w:num w:numId="942" w16cid:durableId="451831275">
    <w:abstractNumId w:val="992"/>
  </w:num>
  <w:num w:numId="943" w16cid:durableId="966279395">
    <w:abstractNumId w:val="787"/>
  </w:num>
  <w:num w:numId="944" w16cid:durableId="1908222277">
    <w:abstractNumId w:val="1017"/>
  </w:num>
  <w:num w:numId="945" w16cid:durableId="1821194013">
    <w:abstractNumId w:val="206"/>
  </w:num>
  <w:num w:numId="946" w16cid:durableId="104425506">
    <w:abstractNumId w:val="144"/>
  </w:num>
  <w:num w:numId="947" w16cid:durableId="316032130">
    <w:abstractNumId w:val="878"/>
  </w:num>
  <w:num w:numId="948" w16cid:durableId="1917087284">
    <w:abstractNumId w:val="937"/>
  </w:num>
  <w:num w:numId="949" w16cid:durableId="1748650628">
    <w:abstractNumId w:val="11"/>
  </w:num>
  <w:num w:numId="950" w16cid:durableId="1645313223">
    <w:abstractNumId w:val="525"/>
  </w:num>
  <w:num w:numId="951" w16cid:durableId="1781953172">
    <w:abstractNumId w:val="249"/>
  </w:num>
  <w:num w:numId="952" w16cid:durableId="740903716">
    <w:abstractNumId w:val="1147"/>
  </w:num>
  <w:num w:numId="953" w16cid:durableId="1648781520">
    <w:abstractNumId w:val="470"/>
  </w:num>
  <w:num w:numId="954" w16cid:durableId="1402409570">
    <w:abstractNumId w:val="480"/>
  </w:num>
  <w:num w:numId="955" w16cid:durableId="1900285199">
    <w:abstractNumId w:val="181"/>
  </w:num>
  <w:num w:numId="956" w16cid:durableId="1075401341">
    <w:abstractNumId w:val="59"/>
  </w:num>
  <w:num w:numId="957" w16cid:durableId="581333792">
    <w:abstractNumId w:val="493"/>
  </w:num>
  <w:num w:numId="958" w16cid:durableId="887455526">
    <w:abstractNumId w:val="63"/>
  </w:num>
  <w:num w:numId="959" w16cid:durableId="887181418">
    <w:abstractNumId w:val="92"/>
  </w:num>
  <w:num w:numId="960" w16cid:durableId="571934784">
    <w:abstractNumId w:val="359"/>
  </w:num>
  <w:num w:numId="961" w16cid:durableId="1630745306">
    <w:abstractNumId w:val="923"/>
  </w:num>
  <w:num w:numId="962" w16cid:durableId="1287271846">
    <w:abstractNumId w:val="950"/>
  </w:num>
  <w:num w:numId="963" w16cid:durableId="465045779">
    <w:abstractNumId w:val="772"/>
  </w:num>
  <w:num w:numId="964" w16cid:durableId="880551513">
    <w:abstractNumId w:val="1003"/>
  </w:num>
  <w:num w:numId="965" w16cid:durableId="1117720498">
    <w:abstractNumId w:val="1155"/>
  </w:num>
  <w:num w:numId="966" w16cid:durableId="1432242338">
    <w:abstractNumId w:val="1202"/>
  </w:num>
  <w:num w:numId="967" w16cid:durableId="195893028">
    <w:abstractNumId w:val="1182"/>
  </w:num>
  <w:num w:numId="968" w16cid:durableId="1774671878">
    <w:abstractNumId w:val="42"/>
  </w:num>
  <w:num w:numId="969" w16cid:durableId="2113628945">
    <w:abstractNumId w:val="50"/>
  </w:num>
  <w:num w:numId="970" w16cid:durableId="1182821025">
    <w:abstractNumId w:val="430"/>
  </w:num>
  <w:num w:numId="971" w16cid:durableId="1404110024">
    <w:abstractNumId w:val="303"/>
  </w:num>
  <w:num w:numId="972" w16cid:durableId="375589957">
    <w:abstractNumId w:val="1066"/>
  </w:num>
  <w:num w:numId="973" w16cid:durableId="1042972641">
    <w:abstractNumId w:val="1079"/>
  </w:num>
  <w:num w:numId="974" w16cid:durableId="525142438">
    <w:abstractNumId w:val="342"/>
  </w:num>
  <w:num w:numId="975" w16cid:durableId="1057238559">
    <w:abstractNumId w:val="39"/>
  </w:num>
  <w:num w:numId="976" w16cid:durableId="1502546846">
    <w:abstractNumId w:val="1128"/>
  </w:num>
  <w:num w:numId="977" w16cid:durableId="1809085224">
    <w:abstractNumId w:val="210"/>
  </w:num>
  <w:num w:numId="978" w16cid:durableId="359355809">
    <w:abstractNumId w:val="1145"/>
  </w:num>
  <w:num w:numId="979" w16cid:durableId="1224290370">
    <w:abstractNumId w:val="1052"/>
  </w:num>
  <w:num w:numId="980" w16cid:durableId="1380667121">
    <w:abstractNumId w:val="832"/>
  </w:num>
  <w:num w:numId="981" w16cid:durableId="1879928689">
    <w:abstractNumId w:val="131"/>
  </w:num>
  <w:num w:numId="982" w16cid:durableId="488785707">
    <w:abstractNumId w:val="132"/>
  </w:num>
  <w:num w:numId="983" w16cid:durableId="1581989963">
    <w:abstractNumId w:val="408"/>
  </w:num>
  <w:num w:numId="984" w16cid:durableId="482501413">
    <w:abstractNumId w:val="75"/>
  </w:num>
  <w:num w:numId="985" w16cid:durableId="996764282">
    <w:abstractNumId w:val="1164"/>
  </w:num>
  <w:num w:numId="986" w16cid:durableId="277758815">
    <w:abstractNumId w:val="357"/>
  </w:num>
  <w:num w:numId="987" w16cid:durableId="704408573">
    <w:abstractNumId w:val="1043"/>
  </w:num>
  <w:num w:numId="988" w16cid:durableId="327514318">
    <w:abstractNumId w:val="834"/>
  </w:num>
  <w:num w:numId="989" w16cid:durableId="73207446">
    <w:abstractNumId w:val="859"/>
  </w:num>
  <w:num w:numId="990" w16cid:durableId="2145923180">
    <w:abstractNumId w:val="608"/>
  </w:num>
  <w:num w:numId="991" w16cid:durableId="859854650">
    <w:abstractNumId w:val="550"/>
  </w:num>
  <w:num w:numId="992" w16cid:durableId="46879853">
    <w:abstractNumId w:val="753"/>
  </w:num>
  <w:num w:numId="993" w16cid:durableId="1067263817">
    <w:abstractNumId w:val="485"/>
  </w:num>
  <w:num w:numId="994" w16cid:durableId="1086463268">
    <w:abstractNumId w:val="392"/>
  </w:num>
  <w:num w:numId="995" w16cid:durableId="1959873799">
    <w:abstractNumId w:val="620"/>
  </w:num>
  <w:num w:numId="996" w16cid:durableId="231627362">
    <w:abstractNumId w:val="919"/>
  </w:num>
  <w:num w:numId="997" w16cid:durableId="1328434573">
    <w:abstractNumId w:val="999"/>
  </w:num>
  <w:num w:numId="998" w16cid:durableId="10033986">
    <w:abstractNumId w:val="988"/>
  </w:num>
  <w:num w:numId="999" w16cid:durableId="1960720495">
    <w:abstractNumId w:val="503"/>
  </w:num>
  <w:num w:numId="1000" w16cid:durableId="1457480329">
    <w:abstractNumId w:val="339"/>
  </w:num>
  <w:num w:numId="1001" w16cid:durableId="1420785031">
    <w:abstractNumId w:val="889"/>
  </w:num>
  <w:num w:numId="1002" w16cid:durableId="1618415012">
    <w:abstractNumId w:val="891"/>
  </w:num>
  <w:num w:numId="1003" w16cid:durableId="1148742919">
    <w:abstractNumId w:val="384"/>
  </w:num>
  <w:num w:numId="1004" w16cid:durableId="669017966">
    <w:abstractNumId w:val="749"/>
  </w:num>
  <w:num w:numId="1005" w16cid:durableId="304117559">
    <w:abstractNumId w:val="57"/>
  </w:num>
  <w:num w:numId="1006" w16cid:durableId="1832788954">
    <w:abstractNumId w:val="1068"/>
  </w:num>
  <w:num w:numId="1007" w16cid:durableId="1996764290">
    <w:abstractNumId w:val="681"/>
  </w:num>
  <w:num w:numId="1008" w16cid:durableId="1028288055">
    <w:abstractNumId w:val="649"/>
  </w:num>
  <w:num w:numId="1009" w16cid:durableId="1054086044">
    <w:abstractNumId w:val="747"/>
  </w:num>
  <w:num w:numId="1010" w16cid:durableId="1573008526">
    <w:abstractNumId w:val="1137"/>
  </w:num>
  <w:num w:numId="1011" w16cid:durableId="1432896771">
    <w:abstractNumId w:val="752"/>
  </w:num>
  <w:num w:numId="1012" w16cid:durableId="1320885315">
    <w:abstractNumId w:val="43"/>
  </w:num>
  <w:num w:numId="1013" w16cid:durableId="2082487225">
    <w:abstractNumId w:val="533"/>
  </w:num>
  <w:num w:numId="1014" w16cid:durableId="2101414041">
    <w:abstractNumId w:val="702"/>
  </w:num>
  <w:num w:numId="1015" w16cid:durableId="2069646733">
    <w:abstractNumId w:val="821"/>
  </w:num>
  <w:num w:numId="1016" w16cid:durableId="1820997983">
    <w:abstractNumId w:val="813"/>
  </w:num>
  <w:num w:numId="1017" w16cid:durableId="447551943">
    <w:abstractNumId w:val="81"/>
  </w:num>
  <w:num w:numId="1018" w16cid:durableId="90516388">
    <w:abstractNumId w:val="488"/>
  </w:num>
  <w:num w:numId="1019" w16cid:durableId="310792667">
    <w:abstractNumId w:val="274"/>
  </w:num>
  <w:num w:numId="1020" w16cid:durableId="843784748">
    <w:abstractNumId w:val="1100"/>
  </w:num>
  <w:num w:numId="1021" w16cid:durableId="1268080857">
    <w:abstractNumId w:val="460"/>
  </w:num>
  <w:num w:numId="1022" w16cid:durableId="1810240389">
    <w:abstractNumId w:val="527"/>
  </w:num>
  <w:num w:numId="1023" w16cid:durableId="126169812">
    <w:abstractNumId w:val="326"/>
  </w:num>
  <w:num w:numId="1024" w16cid:durableId="1602251747">
    <w:abstractNumId w:val="682"/>
  </w:num>
  <w:num w:numId="1025" w16cid:durableId="490029506">
    <w:abstractNumId w:val="741"/>
  </w:num>
  <w:num w:numId="1026" w16cid:durableId="1635981387">
    <w:abstractNumId w:val="1035"/>
  </w:num>
  <w:num w:numId="1027" w16cid:durableId="1859734899">
    <w:abstractNumId w:val="836"/>
  </w:num>
  <w:num w:numId="1028" w16cid:durableId="1758986588">
    <w:abstractNumId w:val="645"/>
  </w:num>
  <w:num w:numId="1029" w16cid:durableId="581110876">
    <w:abstractNumId w:val="354"/>
  </w:num>
  <w:num w:numId="1030" w16cid:durableId="1243370840">
    <w:abstractNumId w:val="448"/>
  </w:num>
  <w:num w:numId="1031" w16cid:durableId="1714576823">
    <w:abstractNumId w:val="728"/>
  </w:num>
  <w:num w:numId="1032" w16cid:durableId="218563667">
    <w:abstractNumId w:val="333"/>
  </w:num>
  <w:num w:numId="1033" w16cid:durableId="427238655">
    <w:abstractNumId w:val="627"/>
  </w:num>
  <w:num w:numId="1034" w16cid:durableId="850725208">
    <w:abstractNumId w:val="827"/>
  </w:num>
  <w:num w:numId="1035" w16cid:durableId="707333948">
    <w:abstractNumId w:val="477"/>
  </w:num>
  <w:num w:numId="1036" w16cid:durableId="1237013980">
    <w:abstractNumId w:val="552"/>
  </w:num>
  <w:num w:numId="1037" w16cid:durableId="1726953997">
    <w:abstractNumId w:val="18"/>
  </w:num>
  <w:num w:numId="1038" w16cid:durableId="144276917">
    <w:abstractNumId w:val="60"/>
  </w:num>
  <w:num w:numId="1039" w16cid:durableId="1101217130">
    <w:abstractNumId w:val="542"/>
  </w:num>
  <w:num w:numId="1040" w16cid:durableId="1349024174">
    <w:abstractNumId w:val="474"/>
  </w:num>
  <w:num w:numId="1041" w16cid:durableId="796483426">
    <w:abstractNumId w:val="178"/>
  </w:num>
  <w:num w:numId="1042" w16cid:durableId="628628059">
    <w:abstractNumId w:val="1008"/>
  </w:num>
  <w:num w:numId="1043" w16cid:durableId="86704775">
    <w:abstractNumId w:val="389"/>
  </w:num>
  <w:num w:numId="1044" w16cid:durableId="430664493">
    <w:abstractNumId w:val="534"/>
  </w:num>
  <w:num w:numId="1045" w16cid:durableId="502404089">
    <w:abstractNumId w:val="954"/>
  </w:num>
  <w:num w:numId="1046" w16cid:durableId="1469594556">
    <w:abstractNumId w:val="890"/>
  </w:num>
  <w:num w:numId="1047" w16cid:durableId="760681886">
    <w:abstractNumId w:val="397"/>
  </w:num>
  <w:num w:numId="1048" w16cid:durableId="614143576">
    <w:abstractNumId w:val="616"/>
  </w:num>
  <w:num w:numId="1049" w16cid:durableId="1080054563">
    <w:abstractNumId w:val="311"/>
  </w:num>
  <w:num w:numId="1050" w16cid:durableId="2015256996">
    <w:abstractNumId w:val="1044"/>
  </w:num>
  <w:num w:numId="1051" w16cid:durableId="1597637579">
    <w:abstractNumId w:val="543"/>
  </w:num>
  <w:num w:numId="1052" w16cid:durableId="1179546058">
    <w:abstractNumId w:val="255"/>
  </w:num>
  <w:num w:numId="1053" w16cid:durableId="1578592416">
    <w:abstractNumId w:val="1194"/>
  </w:num>
  <w:num w:numId="1054" w16cid:durableId="1600677934">
    <w:abstractNumId w:val="1049"/>
  </w:num>
  <w:num w:numId="1055" w16cid:durableId="618996871">
    <w:abstractNumId w:val="545"/>
  </w:num>
  <w:num w:numId="1056" w16cid:durableId="1435789083">
    <w:abstractNumId w:val="904"/>
  </w:num>
  <w:num w:numId="1057" w16cid:durableId="1123037850">
    <w:abstractNumId w:val="97"/>
  </w:num>
  <w:num w:numId="1058" w16cid:durableId="1575705756">
    <w:abstractNumId w:val="791"/>
  </w:num>
  <w:num w:numId="1059" w16cid:durableId="1449163786">
    <w:abstractNumId w:val="839"/>
  </w:num>
  <w:num w:numId="1060" w16cid:durableId="967901942">
    <w:abstractNumId w:val="1016"/>
  </w:num>
  <w:num w:numId="1061" w16cid:durableId="1565948705">
    <w:abstractNumId w:val="852"/>
  </w:num>
  <w:num w:numId="1062" w16cid:durableId="1061097373">
    <w:abstractNumId w:val="1191"/>
  </w:num>
  <w:num w:numId="1063" w16cid:durableId="1019043873">
    <w:abstractNumId w:val="1086"/>
  </w:num>
  <w:num w:numId="1064" w16cid:durableId="479464998">
    <w:abstractNumId w:val="1195"/>
  </w:num>
  <w:num w:numId="1065" w16cid:durableId="532235944">
    <w:abstractNumId w:val="911"/>
  </w:num>
  <w:num w:numId="1066" w16cid:durableId="62021951">
    <w:abstractNumId w:val="1027"/>
  </w:num>
  <w:num w:numId="1067" w16cid:durableId="240525029">
    <w:abstractNumId w:val="163"/>
  </w:num>
  <w:num w:numId="1068" w16cid:durableId="724720302">
    <w:abstractNumId w:val="487"/>
  </w:num>
  <w:num w:numId="1069" w16cid:durableId="589967996">
    <w:abstractNumId w:val="458"/>
  </w:num>
  <w:num w:numId="1070" w16cid:durableId="614219836">
    <w:abstractNumId w:val="1102"/>
  </w:num>
  <w:num w:numId="1071" w16cid:durableId="81339684">
    <w:abstractNumId w:val="1109"/>
  </w:num>
  <w:num w:numId="1072" w16cid:durableId="1523862473">
    <w:abstractNumId w:val="468"/>
  </w:num>
  <w:num w:numId="1073" w16cid:durableId="1699357983">
    <w:abstractNumId w:val="1140"/>
  </w:num>
  <w:num w:numId="1074" w16cid:durableId="1664234316">
    <w:abstractNumId w:val="151"/>
  </w:num>
  <w:num w:numId="1075" w16cid:durableId="742141787">
    <w:abstractNumId w:val="456"/>
  </w:num>
  <w:num w:numId="1076" w16cid:durableId="1623537328">
    <w:abstractNumId w:val="823"/>
  </w:num>
  <w:num w:numId="1077" w16cid:durableId="2142846546">
    <w:abstractNumId w:val="723"/>
  </w:num>
  <w:num w:numId="1078" w16cid:durableId="416513183">
    <w:abstractNumId w:val="589"/>
  </w:num>
  <w:num w:numId="1079" w16cid:durableId="270942990">
    <w:abstractNumId w:val="648"/>
  </w:num>
  <w:num w:numId="1080" w16cid:durableId="1206454741">
    <w:abstractNumId w:val="455"/>
  </w:num>
  <w:num w:numId="1081" w16cid:durableId="858472080">
    <w:abstractNumId w:val="927"/>
  </w:num>
  <w:num w:numId="1082" w16cid:durableId="1499808121">
    <w:abstractNumId w:val="355"/>
  </w:num>
  <w:num w:numId="1083" w16cid:durableId="1340549256">
    <w:abstractNumId w:val="1041"/>
  </w:num>
  <w:num w:numId="1084" w16cid:durableId="90124419">
    <w:abstractNumId w:val="617"/>
  </w:num>
  <w:num w:numId="1085" w16cid:durableId="910237786">
    <w:abstractNumId w:val="1173"/>
  </w:num>
  <w:num w:numId="1086" w16cid:durableId="2033454049">
    <w:abstractNumId w:val="730"/>
  </w:num>
  <w:num w:numId="1087" w16cid:durableId="124543204">
    <w:abstractNumId w:val="72"/>
  </w:num>
  <w:num w:numId="1088" w16cid:durableId="1885948333">
    <w:abstractNumId w:val="441"/>
  </w:num>
  <w:num w:numId="1089" w16cid:durableId="995256777">
    <w:abstractNumId w:val="796"/>
  </w:num>
  <w:num w:numId="1090" w16cid:durableId="1095830240">
    <w:abstractNumId w:val="984"/>
  </w:num>
  <w:num w:numId="1091" w16cid:durableId="568198974">
    <w:abstractNumId w:val="362"/>
  </w:num>
  <w:num w:numId="1092" w16cid:durableId="1758865971">
    <w:abstractNumId w:val="32"/>
  </w:num>
  <w:num w:numId="1093" w16cid:durableId="1095706827">
    <w:abstractNumId w:val="69"/>
  </w:num>
  <w:num w:numId="1094" w16cid:durableId="1781223591">
    <w:abstractNumId w:val="1125"/>
  </w:num>
  <w:num w:numId="1095" w16cid:durableId="1609124125">
    <w:abstractNumId w:val="624"/>
  </w:num>
  <w:num w:numId="1096" w16cid:durableId="1665626634">
    <w:abstractNumId w:val="910"/>
  </w:num>
  <w:num w:numId="1097" w16cid:durableId="213470636">
    <w:abstractNumId w:val="750"/>
  </w:num>
  <w:num w:numId="1098" w16cid:durableId="1613586485">
    <w:abstractNumId w:val="17"/>
  </w:num>
  <w:num w:numId="1099" w16cid:durableId="201215915">
    <w:abstractNumId w:val="825"/>
  </w:num>
  <w:num w:numId="1100" w16cid:durableId="320041379">
    <w:abstractNumId w:val="1036"/>
  </w:num>
  <w:num w:numId="1101" w16cid:durableId="1876968892">
    <w:abstractNumId w:val="167"/>
  </w:num>
  <w:num w:numId="1102" w16cid:durableId="1029599915">
    <w:abstractNumId w:val="664"/>
  </w:num>
  <w:num w:numId="1103" w16cid:durableId="1731028974">
    <w:abstractNumId w:val="1208"/>
  </w:num>
  <w:num w:numId="1104" w16cid:durableId="314921134">
    <w:abstractNumId w:val="271"/>
  </w:num>
  <w:num w:numId="1105" w16cid:durableId="1249969057">
    <w:abstractNumId w:val="426"/>
  </w:num>
  <w:num w:numId="1106" w16cid:durableId="739139824">
    <w:abstractNumId w:val="808"/>
  </w:num>
  <w:num w:numId="1107" w16cid:durableId="2042976191">
    <w:abstractNumId w:val="428"/>
  </w:num>
  <w:num w:numId="1108" w16cid:durableId="1427112169">
    <w:abstractNumId w:val="1018"/>
  </w:num>
  <w:num w:numId="1109" w16cid:durableId="1978801802">
    <w:abstractNumId w:val="1152"/>
  </w:num>
  <w:num w:numId="1110" w16cid:durableId="1118716095">
    <w:abstractNumId w:val="282"/>
  </w:num>
  <w:num w:numId="1111" w16cid:durableId="821501418">
    <w:abstractNumId w:val="272"/>
  </w:num>
  <w:num w:numId="1112" w16cid:durableId="728266460">
    <w:abstractNumId w:val="894"/>
  </w:num>
  <w:num w:numId="1113" w16cid:durableId="1550412599">
    <w:abstractNumId w:val="775"/>
  </w:num>
  <w:num w:numId="1114" w16cid:durableId="1806005299">
    <w:abstractNumId w:val="201"/>
  </w:num>
  <w:num w:numId="1115" w16cid:durableId="1003121988">
    <w:abstractNumId w:val="19"/>
  </w:num>
  <w:num w:numId="1116" w16cid:durableId="1617713876">
    <w:abstractNumId w:val="496"/>
  </w:num>
  <w:num w:numId="1117" w16cid:durableId="52125482">
    <w:abstractNumId w:val="473"/>
  </w:num>
  <w:num w:numId="1118" w16cid:durableId="1848254147">
    <w:abstractNumId w:val="803"/>
  </w:num>
  <w:num w:numId="1119" w16cid:durableId="1979415254">
    <w:abstractNumId w:val="325"/>
  </w:num>
  <w:num w:numId="1120" w16cid:durableId="309599973">
    <w:abstractNumId w:val="48"/>
  </w:num>
  <w:num w:numId="1121" w16cid:durableId="1897737438">
    <w:abstractNumId w:val="358"/>
  </w:num>
  <w:num w:numId="1122" w16cid:durableId="1352992621">
    <w:abstractNumId w:val="85"/>
  </w:num>
  <w:num w:numId="1123" w16cid:durableId="700284263">
    <w:abstractNumId w:val="138"/>
  </w:num>
  <w:num w:numId="1124" w16cid:durableId="952592081">
    <w:abstractNumId w:val="71"/>
  </w:num>
  <w:num w:numId="1125" w16cid:durableId="1418164347">
    <w:abstractNumId w:val="895"/>
  </w:num>
  <w:num w:numId="1126" w16cid:durableId="1319336476">
    <w:abstractNumId w:val="557"/>
  </w:num>
  <w:num w:numId="1127" w16cid:durableId="1879775768">
    <w:abstractNumId w:val="116"/>
  </w:num>
  <w:num w:numId="1128" w16cid:durableId="1778014939">
    <w:abstractNumId w:val="204"/>
  </w:num>
  <w:num w:numId="1129" w16cid:durableId="1560482591">
    <w:abstractNumId w:val="265"/>
  </w:num>
  <w:num w:numId="1130" w16cid:durableId="1886136445">
    <w:abstractNumId w:val="1156"/>
  </w:num>
  <w:num w:numId="1131" w16cid:durableId="1443257511">
    <w:abstractNumId w:val="1197"/>
  </w:num>
  <w:num w:numId="1132" w16cid:durableId="1364207913">
    <w:abstractNumId w:val="579"/>
  </w:num>
  <w:num w:numId="1133" w16cid:durableId="316694500">
    <w:abstractNumId w:val="443"/>
  </w:num>
  <w:num w:numId="1134" w16cid:durableId="1067728043">
    <w:abstractNumId w:val="250"/>
  </w:num>
  <w:num w:numId="1135" w16cid:durableId="1123885490">
    <w:abstractNumId w:val="768"/>
  </w:num>
  <w:num w:numId="1136" w16cid:durableId="868297570">
    <w:abstractNumId w:val="600"/>
  </w:num>
  <w:num w:numId="1137" w16cid:durableId="834343929">
    <w:abstractNumId w:val="464"/>
  </w:num>
  <w:num w:numId="1138" w16cid:durableId="1510637491">
    <w:abstractNumId w:val="500"/>
  </w:num>
  <w:num w:numId="1139" w16cid:durableId="1482651060">
    <w:abstractNumId w:val="964"/>
  </w:num>
  <w:num w:numId="1140" w16cid:durableId="438069329">
    <w:abstractNumId w:val="607"/>
  </w:num>
  <w:num w:numId="1141" w16cid:durableId="584923975">
    <w:abstractNumId w:val="273"/>
  </w:num>
  <w:num w:numId="1142" w16cid:durableId="1766267701">
    <w:abstractNumId w:val="605"/>
  </w:num>
  <w:num w:numId="1143" w16cid:durableId="1045834556">
    <w:abstractNumId w:val="439"/>
  </w:num>
  <w:num w:numId="1144" w16cid:durableId="890966400">
    <w:abstractNumId w:val="1187"/>
  </w:num>
  <w:num w:numId="1145" w16cid:durableId="961109088">
    <w:abstractNumId w:val="974"/>
  </w:num>
  <w:num w:numId="1146" w16cid:durableId="907149969">
    <w:abstractNumId w:val="1175"/>
  </w:num>
  <w:num w:numId="1147" w16cid:durableId="1746566689">
    <w:abstractNumId w:val="494"/>
  </w:num>
  <w:num w:numId="1148" w16cid:durableId="1367827192">
    <w:abstractNumId w:val="205"/>
  </w:num>
  <w:num w:numId="1149" w16cid:durableId="479462816">
    <w:abstractNumId w:val="386"/>
  </w:num>
  <w:num w:numId="1150" w16cid:durableId="2111311429">
    <w:abstractNumId w:val="491"/>
  </w:num>
  <w:num w:numId="1151" w16cid:durableId="938873458">
    <w:abstractNumId w:val="501"/>
  </w:num>
  <w:num w:numId="1152" w16cid:durableId="1355883388">
    <w:abstractNumId w:val="719"/>
  </w:num>
  <w:num w:numId="1153" w16cid:durableId="1551115001">
    <w:abstractNumId w:val="21"/>
  </w:num>
  <w:num w:numId="1154" w16cid:durableId="1822426436">
    <w:abstractNumId w:val="676"/>
  </w:num>
  <w:num w:numId="1155" w16cid:durableId="812331967">
    <w:abstractNumId w:val="520"/>
  </w:num>
  <w:num w:numId="1156" w16cid:durableId="1102144097">
    <w:abstractNumId w:val="31"/>
  </w:num>
  <w:num w:numId="1157" w16cid:durableId="1516310201">
    <w:abstractNumId w:val="1184"/>
  </w:num>
  <w:num w:numId="1158" w16cid:durableId="1805658281">
    <w:abstractNumId w:val="472"/>
  </w:num>
  <w:num w:numId="1159" w16cid:durableId="2067752556">
    <w:abstractNumId w:val="559"/>
  </w:num>
  <w:num w:numId="1160" w16cid:durableId="1484001395">
    <w:abstractNumId w:val="765"/>
  </w:num>
  <w:num w:numId="1161" w16cid:durableId="1552840078">
    <w:abstractNumId w:val="669"/>
  </w:num>
  <w:num w:numId="1162" w16cid:durableId="1055858379">
    <w:abstractNumId w:val="726"/>
  </w:num>
  <w:num w:numId="1163" w16cid:durableId="741827667">
    <w:abstractNumId w:val="584"/>
  </w:num>
  <w:num w:numId="1164" w16cid:durableId="1006906381">
    <w:abstractNumId w:val="55"/>
  </w:num>
  <w:num w:numId="1165" w16cid:durableId="2133744729">
    <w:abstractNumId w:val="882"/>
  </w:num>
  <w:num w:numId="1166" w16cid:durableId="1655378249">
    <w:abstractNumId w:val="158"/>
  </w:num>
  <w:num w:numId="1167" w16cid:durableId="1093284100">
    <w:abstractNumId w:val="67"/>
  </w:num>
  <w:num w:numId="1168" w16cid:durableId="1847330919">
    <w:abstractNumId w:val="952"/>
  </w:num>
  <w:num w:numId="1169" w16cid:durableId="679545033">
    <w:abstractNumId w:val="91"/>
  </w:num>
  <w:num w:numId="1170" w16cid:durableId="1307390670">
    <w:abstractNumId w:val="539"/>
  </w:num>
  <w:num w:numId="1171" w16cid:durableId="1615746774">
    <w:abstractNumId w:val="391"/>
  </w:num>
  <w:num w:numId="1172" w16cid:durableId="825319193">
    <w:abstractNumId w:val="476"/>
  </w:num>
  <w:num w:numId="1173" w16cid:durableId="1262108489">
    <w:abstractNumId w:val="280"/>
  </w:num>
  <w:num w:numId="1174" w16cid:durableId="1203245198">
    <w:abstractNumId w:val="903"/>
  </w:num>
  <w:num w:numId="1175" w16cid:durableId="352804904">
    <w:abstractNumId w:val="1133"/>
  </w:num>
  <w:num w:numId="1176" w16cid:durableId="1810899205">
    <w:abstractNumId w:val="1107"/>
  </w:num>
  <w:num w:numId="1177" w16cid:durableId="1767725917">
    <w:abstractNumId w:val="1048"/>
  </w:num>
  <w:num w:numId="1178" w16cid:durableId="1368022146">
    <w:abstractNumId w:val="172"/>
  </w:num>
  <w:num w:numId="1179" w16cid:durableId="1453090819">
    <w:abstractNumId w:val="609"/>
  </w:num>
  <w:num w:numId="1180" w16cid:durableId="527061850">
    <w:abstractNumId w:val="851"/>
  </w:num>
  <w:num w:numId="1181" w16cid:durableId="1456800924">
    <w:abstractNumId w:val="1132"/>
  </w:num>
  <w:num w:numId="1182" w16cid:durableId="388771166">
    <w:abstractNumId w:val="83"/>
  </w:num>
  <w:num w:numId="1183" w16cid:durableId="1603488420">
    <w:abstractNumId w:val="68"/>
  </w:num>
  <w:num w:numId="1184" w16cid:durableId="1979843864">
    <w:abstractNumId w:val="548"/>
  </w:num>
  <w:num w:numId="1185" w16cid:durableId="1844465790">
    <w:abstractNumId w:val="135"/>
  </w:num>
  <w:num w:numId="1186" w16cid:durableId="606615695">
    <w:abstractNumId w:val="1058"/>
  </w:num>
  <w:num w:numId="1187" w16cid:durableId="1921134112">
    <w:abstractNumId w:val="635"/>
  </w:num>
  <w:num w:numId="1188" w16cid:durableId="375157295">
    <w:abstractNumId w:val="1084"/>
  </w:num>
  <w:num w:numId="1189" w16cid:durableId="255483635">
    <w:abstractNumId w:val="696"/>
  </w:num>
  <w:num w:numId="1190" w16cid:durableId="823669695">
    <w:abstractNumId w:val="1026"/>
  </w:num>
  <w:num w:numId="1191" w16cid:durableId="553931087">
    <w:abstractNumId w:val="1162"/>
  </w:num>
  <w:num w:numId="1192" w16cid:durableId="671763068">
    <w:abstractNumId w:val="127"/>
  </w:num>
  <w:num w:numId="1193" w16cid:durableId="756945506">
    <w:abstractNumId w:val="23"/>
  </w:num>
  <w:num w:numId="1194" w16cid:durableId="639264518">
    <w:abstractNumId w:val="1034"/>
  </w:num>
  <w:num w:numId="1195" w16cid:durableId="462042052">
    <w:abstractNumId w:val="628"/>
  </w:num>
  <w:num w:numId="1196" w16cid:durableId="1074469725">
    <w:abstractNumId w:val="1059"/>
  </w:num>
  <w:num w:numId="1197" w16cid:durableId="321273805">
    <w:abstractNumId w:val="656"/>
  </w:num>
  <w:num w:numId="1198" w16cid:durableId="285628066">
    <w:abstractNumId w:val="387"/>
  </w:num>
  <w:num w:numId="1199" w16cid:durableId="1907916645">
    <w:abstractNumId w:val="54"/>
  </w:num>
  <w:num w:numId="1200" w16cid:durableId="370082971">
    <w:abstractNumId w:val="155"/>
  </w:num>
  <w:num w:numId="1201" w16cid:durableId="410003726">
    <w:abstractNumId w:val="321"/>
  </w:num>
  <w:num w:numId="1202" w16cid:durableId="1370181556">
    <w:abstractNumId w:val="223"/>
  </w:num>
  <w:num w:numId="1203" w16cid:durableId="317392679">
    <w:abstractNumId w:val="10"/>
  </w:num>
  <w:num w:numId="1204" w16cid:durableId="1372076753">
    <w:abstractNumId w:val="930"/>
  </w:num>
  <w:num w:numId="1205" w16cid:durableId="1789615494">
    <w:abstractNumId w:val="381"/>
  </w:num>
  <w:num w:numId="1206" w16cid:durableId="915167332">
    <w:abstractNumId w:val="1221"/>
  </w:num>
  <w:num w:numId="1207" w16cid:durableId="1800222770">
    <w:abstractNumId w:val="1237"/>
  </w:num>
  <w:num w:numId="1208" w16cid:durableId="728261812">
    <w:abstractNumId w:val="479"/>
  </w:num>
  <w:num w:numId="1209" w16cid:durableId="2083259769">
    <w:abstractNumId w:val="900"/>
  </w:num>
  <w:num w:numId="1210" w16cid:durableId="1304651645">
    <w:abstractNumId w:val="810"/>
  </w:num>
  <w:num w:numId="1211" w16cid:durableId="1514878086">
    <w:abstractNumId w:val="931"/>
  </w:num>
  <w:num w:numId="1212" w16cid:durableId="558202571">
    <w:abstractNumId w:val="438"/>
  </w:num>
  <w:num w:numId="1213" w16cid:durableId="2065715184">
    <w:abstractNumId w:val="966"/>
  </w:num>
  <w:num w:numId="1214" w16cid:durableId="861742972">
    <w:abstractNumId w:val="1082"/>
  </w:num>
  <w:num w:numId="1215" w16cid:durableId="1274822851">
    <w:abstractNumId w:val="1183"/>
  </w:num>
  <w:num w:numId="1216" w16cid:durableId="1529946234">
    <w:abstractNumId w:val="1063"/>
  </w:num>
  <w:num w:numId="1217" w16cid:durableId="954747876">
    <w:abstractNumId w:val="275"/>
  </w:num>
  <w:num w:numId="1218" w16cid:durableId="1580863128">
    <w:abstractNumId w:val="959"/>
  </w:num>
  <w:num w:numId="1219" w16cid:durableId="766383626">
    <w:abstractNumId w:val="1025"/>
  </w:num>
  <w:num w:numId="1220" w16cid:durableId="857234055">
    <w:abstractNumId w:val="1105"/>
  </w:num>
  <w:num w:numId="1221" w16cid:durableId="69893888">
    <w:abstractNumId w:val="799"/>
  </w:num>
  <w:num w:numId="1222" w16cid:durableId="1333995002">
    <w:abstractNumId w:val="560"/>
  </w:num>
  <w:num w:numId="1223" w16cid:durableId="1493642763">
    <w:abstractNumId w:val="987"/>
  </w:num>
  <w:num w:numId="1224" w16cid:durableId="1116758596">
    <w:abstractNumId w:val="849"/>
  </w:num>
  <w:num w:numId="1225" w16cid:durableId="101149341">
    <w:abstractNumId w:val="916"/>
  </w:num>
  <w:num w:numId="1226" w16cid:durableId="794517706">
    <w:abstractNumId w:val="99"/>
  </w:num>
  <w:num w:numId="1227" w16cid:durableId="1883664206">
    <w:abstractNumId w:val="879"/>
  </w:num>
  <w:num w:numId="1228" w16cid:durableId="1910996758">
    <w:abstractNumId w:val="70"/>
  </w:num>
  <w:num w:numId="1229" w16cid:durableId="581182982">
    <w:abstractNumId w:val="4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0" w16cid:durableId="2001154483">
    <w:abstractNumId w:val="5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1" w16cid:durableId="955527013">
    <w:abstractNumId w:val="298"/>
  </w:num>
  <w:num w:numId="1232" w16cid:durableId="1149710586">
    <w:abstractNumId w:val="535"/>
  </w:num>
  <w:num w:numId="1233" w16cid:durableId="1387026216">
    <w:abstractNumId w:val="33"/>
  </w:num>
  <w:num w:numId="1234" w16cid:durableId="826021014">
    <w:abstractNumId w:val="130"/>
  </w:num>
  <w:num w:numId="1235" w16cid:durableId="1335187558">
    <w:abstractNumId w:val="1135"/>
  </w:num>
  <w:num w:numId="1236" w16cid:durableId="1355420544">
    <w:abstractNumId w:val="410"/>
  </w:num>
  <w:num w:numId="1237" w16cid:durableId="1626616993">
    <w:abstractNumId w:val="867"/>
  </w:num>
  <w:num w:numId="1238" w16cid:durableId="1460344900">
    <w:abstractNumId w:val="942"/>
  </w:num>
  <w:num w:numId="1239" w16cid:durableId="368147188">
    <w:abstractNumId w:val="755"/>
  </w:num>
  <w:num w:numId="1240" w16cid:durableId="71120639">
    <w:abstractNumId w:val="576"/>
  </w:num>
  <w:num w:numId="1241" w16cid:durableId="776828807">
    <w:abstractNumId w:val="737"/>
  </w:num>
  <w:num w:numId="1242" w16cid:durableId="1699701998">
    <w:abstractNumId w:val="134"/>
  </w:num>
  <w:numIdMacAtCleanup w:val="1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01668"/>
    <w:rsid w:val="000053A1"/>
    <w:rsid w:val="0000598F"/>
    <w:rsid w:val="00005E3F"/>
    <w:rsid w:val="0000746D"/>
    <w:rsid w:val="00013C00"/>
    <w:rsid w:val="00015688"/>
    <w:rsid w:val="000173BB"/>
    <w:rsid w:val="00020BBB"/>
    <w:rsid w:val="0003246A"/>
    <w:rsid w:val="0003333B"/>
    <w:rsid w:val="0004195C"/>
    <w:rsid w:val="00042B17"/>
    <w:rsid w:val="00045036"/>
    <w:rsid w:val="000521E5"/>
    <w:rsid w:val="00052C41"/>
    <w:rsid w:val="00056024"/>
    <w:rsid w:val="000562A5"/>
    <w:rsid w:val="00057164"/>
    <w:rsid w:val="00064BE3"/>
    <w:rsid w:val="00070AE9"/>
    <w:rsid w:val="00072484"/>
    <w:rsid w:val="00074934"/>
    <w:rsid w:val="00076CAA"/>
    <w:rsid w:val="00076F36"/>
    <w:rsid w:val="00077D5B"/>
    <w:rsid w:val="000866F3"/>
    <w:rsid w:val="00090080"/>
    <w:rsid w:val="0009020A"/>
    <w:rsid w:val="00091CC8"/>
    <w:rsid w:val="00091D72"/>
    <w:rsid w:val="00093D43"/>
    <w:rsid w:val="00095AE1"/>
    <w:rsid w:val="000A0160"/>
    <w:rsid w:val="000A0212"/>
    <w:rsid w:val="000A0EF2"/>
    <w:rsid w:val="000A3351"/>
    <w:rsid w:val="000A6B6C"/>
    <w:rsid w:val="000B08C5"/>
    <w:rsid w:val="000B0DBB"/>
    <w:rsid w:val="000B3699"/>
    <w:rsid w:val="000B4BB9"/>
    <w:rsid w:val="000B55BE"/>
    <w:rsid w:val="000B560F"/>
    <w:rsid w:val="000B6E2C"/>
    <w:rsid w:val="000B7A6D"/>
    <w:rsid w:val="000C12E5"/>
    <w:rsid w:val="000C3B51"/>
    <w:rsid w:val="000C57E0"/>
    <w:rsid w:val="000D1AEA"/>
    <w:rsid w:val="000D31CB"/>
    <w:rsid w:val="000D3B64"/>
    <w:rsid w:val="000D57C3"/>
    <w:rsid w:val="000D671F"/>
    <w:rsid w:val="000D7088"/>
    <w:rsid w:val="000E0FE4"/>
    <w:rsid w:val="000E2B01"/>
    <w:rsid w:val="000E5627"/>
    <w:rsid w:val="000E7167"/>
    <w:rsid w:val="000E7F72"/>
    <w:rsid w:val="000F10BF"/>
    <w:rsid w:val="000F2B0A"/>
    <w:rsid w:val="000F5089"/>
    <w:rsid w:val="000F6160"/>
    <w:rsid w:val="000F6C94"/>
    <w:rsid w:val="00107774"/>
    <w:rsid w:val="00110A8F"/>
    <w:rsid w:val="00111E71"/>
    <w:rsid w:val="00112C95"/>
    <w:rsid w:val="001131A8"/>
    <w:rsid w:val="0011463F"/>
    <w:rsid w:val="00116E1B"/>
    <w:rsid w:val="00120B55"/>
    <w:rsid w:val="00120ED0"/>
    <w:rsid w:val="00125D2D"/>
    <w:rsid w:val="00127C6A"/>
    <w:rsid w:val="0013023F"/>
    <w:rsid w:val="00131881"/>
    <w:rsid w:val="0013423E"/>
    <w:rsid w:val="001363FE"/>
    <w:rsid w:val="00143E7E"/>
    <w:rsid w:val="0014492E"/>
    <w:rsid w:val="00145B69"/>
    <w:rsid w:val="00147C42"/>
    <w:rsid w:val="00150A8C"/>
    <w:rsid w:val="001515BF"/>
    <w:rsid w:val="001532E6"/>
    <w:rsid w:val="001610D5"/>
    <w:rsid w:val="00161B53"/>
    <w:rsid w:val="00166B2D"/>
    <w:rsid w:val="00171127"/>
    <w:rsid w:val="0017132B"/>
    <w:rsid w:val="001744EF"/>
    <w:rsid w:val="00182FED"/>
    <w:rsid w:val="00183BC8"/>
    <w:rsid w:val="00187E48"/>
    <w:rsid w:val="00190198"/>
    <w:rsid w:val="0019661D"/>
    <w:rsid w:val="001A0870"/>
    <w:rsid w:val="001A09C4"/>
    <w:rsid w:val="001A09EE"/>
    <w:rsid w:val="001A5C12"/>
    <w:rsid w:val="001A5E30"/>
    <w:rsid w:val="001A7D19"/>
    <w:rsid w:val="001B70AC"/>
    <w:rsid w:val="001C0E9B"/>
    <w:rsid w:val="001C4221"/>
    <w:rsid w:val="001C753E"/>
    <w:rsid w:val="001D0468"/>
    <w:rsid w:val="001D0E1B"/>
    <w:rsid w:val="001D1A7F"/>
    <w:rsid w:val="001D3B18"/>
    <w:rsid w:val="001D6509"/>
    <w:rsid w:val="001D7F7D"/>
    <w:rsid w:val="001F3674"/>
    <w:rsid w:val="001F4CA3"/>
    <w:rsid w:val="001F51F6"/>
    <w:rsid w:val="001F612A"/>
    <w:rsid w:val="00200AEE"/>
    <w:rsid w:val="00210334"/>
    <w:rsid w:val="00211396"/>
    <w:rsid w:val="00211A2C"/>
    <w:rsid w:val="00211E86"/>
    <w:rsid w:val="00213DC0"/>
    <w:rsid w:val="0021493A"/>
    <w:rsid w:val="00215F91"/>
    <w:rsid w:val="0022140C"/>
    <w:rsid w:val="00221BEE"/>
    <w:rsid w:val="00222C89"/>
    <w:rsid w:val="00223FBF"/>
    <w:rsid w:val="00224D01"/>
    <w:rsid w:val="00226AE6"/>
    <w:rsid w:val="002274B4"/>
    <w:rsid w:val="00230133"/>
    <w:rsid w:val="00234CC4"/>
    <w:rsid w:val="002370E0"/>
    <w:rsid w:val="00245B34"/>
    <w:rsid w:val="002461D5"/>
    <w:rsid w:val="002520F1"/>
    <w:rsid w:val="002536DC"/>
    <w:rsid w:val="00263355"/>
    <w:rsid w:val="00263B1E"/>
    <w:rsid w:val="00263EB4"/>
    <w:rsid w:val="0026566B"/>
    <w:rsid w:val="002676C8"/>
    <w:rsid w:val="00267765"/>
    <w:rsid w:val="00271DAA"/>
    <w:rsid w:val="002723D1"/>
    <w:rsid w:val="00272988"/>
    <w:rsid w:val="00273792"/>
    <w:rsid w:val="00274A8C"/>
    <w:rsid w:val="002758CD"/>
    <w:rsid w:val="002774DC"/>
    <w:rsid w:val="0029214C"/>
    <w:rsid w:val="002A0F1A"/>
    <w:rsid w:val="002B5B31"/>
    <w:rsid w:val="002C0A66"/>
    <w:rsid w:val="002C0E7B"/>
    <w:rsid w:val="002C26A4"/>
    <w:rsid w:val="002C2B9F"/>
    <w:rsid w:val="002C7346"/>
    <w:rsid w:val="002D08C1"/>
    <w:rsid w:val="002D1945"/>
    <w:rsid w:val="002D2050"/>
    <w:rsid w:val="002D312D"/>
    <w:rsid w:val="002D3F71"/>
    <w:rsid w:val="002D4AC8"/>
    <w:rsid w:val="002E1477"/>
    <w:rsid w:val="002E1B88"/>
    <w:rsid w:val="002E3FDB"/>
    <w:rsid w:val="002E4865"/>
    <w:rsid w:val="002E528C"/>
    <w:rsid w:val="002E6989"/>
    <w:rsid w:val="002F0B3E"/>
    <w:rsid w:val="002F1B97"/>
    <w:rsid w:val="002F339D"/>
    <w:rsid w:val="002F5319"/>
    <w:rsid w:val="002F6263"/>
    <w:rsid w:val="0030201A"/>
    <w:rsid w:val="00304278"/>
    <w:rsid w:val="003072C8"/>
    <w:rsid w:val="00307545"/>
    <w:rsid w:val="00312B05"/>
    <w:rsid w:val="0031386D"/>
    <w:rsid w:val="003158E5"/>
    <w:rsid w:val="00315E37"/>
    <w:rsid w:val="00316E85"/>
    <w:rsid w:val="003204E3"/>
    <w:rsid w:val="003206E8"/>
    <w:rsid w:val="00320D78"/>
    <w:rsid w:val="00320DA1"/>
    <w:rsid w:val="003213D2"/>
    <w:rsid w:val="00323566"/>
    <w:rsid w:val="0032427B"/>
    <w:rsid w:val="00325CC3"/>
    <w:rsid w:val="003318D0"/>
    <w:rsid w:val="00331BDB"/>
    <w:rsid w:val="003357E7"/>
    <w:rsid w:val="00336207"/>
    <w:rsid w:val="0033641A"/>
    <w:rsid w:val="003440B1"/>
    <w:rsid w:val="00351165"/>
    <w:rsid w:val="0035545C"/>
    <w:rsid w:val="00360A38"/>
    <w:rsid w:val="00360D2B"/>
    <w:rsid w:val="00362C9A"/>
    <w:rsid w:val="003725EA"/>
    <w:rsid w:val="0037288A"/>
    <w:rsid w:val="00380FE5"/>
    <w:rsid w:val="003869C2"/>
    <w:rsid w:val="00390027"/>
    <w:rsid w:val="003924DD"/>
    <w:rsid w:val="00394FCB"/>
    <w:rsid w:val="00395C65"/>
    <w:rsid w:val="00395F62"/>
    <w:rsid w:val="003963F4"/>
    <w:rsid w:val="003A512E"/>
    <w:rsid w:val="003A5476"/>
    <w:rsid w:val="003A6F86"/>
    <w:rsid w:val="003A7562"/>
    <w:rsid w:val="003B4DEE"/>
    <w:rsid w:val="003B5254"/>
    <w:rsid w:val="003B75A6"/>
    <w:rsid w:val="003B79BE"/>
    <w:rsid w:val="003C1256"/>
    <w:rsid w:val="003C3893"/>
    <w:rsid w:val="003C425F"/>
    <w:rsid w:val="003C59BB"/>
    <w:rsid w:val="003C7A8E"/>
    <w:rsid w:val="003D16DE"/>
    <w:rsid w:val="003D2238"/>
    <w:rsid w:val="003D2CAF"/>
    <w:rsid w:val="003D2EDD"/>
    <w:rsid w:val="003D5EDF"/>
    <w:rsid w:val="003D6DC3"/>
    <w:rsid w:val="003D7364"/>
    <w:rsid w:val="003E12B8"/>
    <w:rsid w:val="003E1478"/>
    <w:rsid w:val="003E544B"/>
    <w:rsid w:val="003E660C"/>
    <w:rsid w:val="003F0E21"/>
    <w:rsid w:val="003F5196"/>
    <w:rsid w:val="003F6D03"/>
    <w:rsid w:val="00402A0F"/>
    <w:rsid w:val="004038B1"/>
    <w:rsid w:val="00405B3E"/>
    <w:rsid w:val="004061CA"/>
    <w:rsid w:val="00407F05"/>
    <w:rsid w:val="0041207B"/>
    <w:rsid w:val="004120F8"/>
    <w:rsid w:val="00414EC4"/>
    <w:rsid w:val="00415689"/>
    <w:rsid w:val="00425D2E"/>
    <w:rsid w:val="00425F3C"/>
    <w:rsid w:val="004357BF"/>
    <w:rsid w:val="00435C27"/>
    <w:rsid w:val="00435FB1"/>
    <w:rsid w:val="00437DB4"/>
    <w:rsid w:val="004407EA"/>
    <w:rsid w:val="00443F92"/>
    <w:rsid w:val="004440CB"/>
    <w:rsid w:val="00446846"/>
    <w:rsid w:val="00455EEB"/>
    <w:rsid w:val="004578B8"/>
    <w:rsid w:val="00461DAB"/>
    <w:rsid w:val="00462A11"/>
    <w:rsid w:val="004713D2"/>
    <w:rsid w:val="004736B4"/>
    <w:rsid w:val="00476606"/>
    <w:rsid w:val="00477842"/>
    <w:rsid w:val="00477A6E"/>
    <w:rsid w:val="00481257"/>
    <w:rsid w:val="00483628"/>
    <w:rsid w:val="00484CA4"/>
    <w:rsid w:val="004874FD"/>
    <w:rsid w:val="00497B1A"/>
    <w:rsid w:val="004A1806"/>
    <w:rsid w:val="004A4BD6"/>
    <w:rsid w:val="004B5050"/>
    <w:rsid w:val="004B5233"/>
    <w:rsid w:val="004B6C22"/>
    <w:rsid w:val="004B76A4"/>
    <w:rsid w:val="004C11DC"/>
    <w:rsid w:val="004C3484"/>
    <w:rsid w:val="004C3CB0"/>
    <w:rsid w:val="004C45C0"/>
    <w:rsid w:val="004C4DA2"/>
    <w:rsid w:val="004D1867"/>
    <w:rsid w:val="004D38B0"/>
    <w:rsid w:val="004E59B9"/>
    <w:rsid w:val="004E5E00"/>
    <w:rsid w:val="004E6AF8"/>
    <w:rsid w:val="004F1901"/>
    <w:rsid w:val="004F37AD"/>
    <w:rsid w:val="004F3E10"/>
    <w:rsid w:val="004F579C"/>
    <w:rsid w:val="0050285F"/>
    <w:rsid w:val="00504EBB"/>
    <w:rsid w:val="0050674A"/>
    <w:rsid w:val="005072C8"/>
    <w:rsid w:val="00507596"/>
    <w:rsid w:val="0050772F"/>
    <w:rsid w:val="0051138A"/>
    <w:rsid w:val="00515B31"/>
    <w:rsid w:val="005177CA"/>
    <w:rsid w:val="00521639"/>
    <w:rsid w:val="005230DD"/>
    <w:rsid w:val="005243FC"/>
    <w:rsid w:val="00524FF0"/>
    <w:rsid w:val="00525B32"/>
    <w:rsid w:val="00526E46"/>
    <w:rsid w:val="00526FD9"/>
    <w:rsid w:val="00531A59"/>
    <w:rsid w:val="00532BB7"/>
    <w:rsid w:val="0053319E"/>
    <w:rsid w:val="005332E4"/>
    <w:rsid w:val="00533D7A"/>
    <w:rsid w:val="0053550C"/>
    <w:rsid w:val="00535F65"/>
    <w:rsid w:val="00541B9F"/>
    <w:rsid w:val="00541FF7"/>
    <w:rsid w:val="005425F3"/>
    <w:rsid w:val="0054505E"/>
    <w:rsid w:val="005457B2"/>
    <w:rsid w:val="00546BC1"/>
    <w:rsid w:val="0055293A"/>
    <w:rsid w:val="00552B77"/>
    <w:rsid w:val="00555018"/>
    <w:rsid w:val="00561B63"/>
    <w:rsid w:val="00562C06"/>
    <w:rsid w:val="00564B70"/>
    <w:rsid w:val="0056746F"/>
    <w:rsid w:val="0057029D"/>
    <w:rsid w:val="00570BA2"/>
    <w:rsid w:val="005723DC"/>
    <w:rsid w:val="00572ECB"/>
    <w:rsid w:val="0057658E"/>
    <w:rsid w:val="00582037"/>
    <w:rsid w:val="0058382E"/>
    <w:rsid w:val="005864BB"/>
    <w:rsid w:val="00592CB7"/>
    <w:rsid w:val="005958F5"/>
    <w:rsid w:val="005A1907"/>
    <w:rsid w:val="005A64D0"/>
    <w:rsid w:val="005B18B9"/>
    <w:rsid w:val="005B35B0"/>
    <w:rsid w:val="005B3CAB"/>
    <w:rsid w:val="005B4A03"/>
    <w:rsid w:val="005C24B3"/>
    <w:rsid w:val="005C2A5D"/>
    <w:rsid w:val="005C37B9"/>
    <w:rsid w:val="005C6DE6"/>
    <w:rsid w:val="005D18C5"/>
    <w:rsid w:val="005D1B19"/>
    <w:rsid w:val="005D1D00"/>
    <w:rsid w:val="005D3768"/>
    <w:rsid w:val="005D383F"/>
    <w:rsid w:val="005D53F4"/>
    <w:rsid w:val="005D5D4E"/>
    <w:rsid w:val="005D6569"/>
    <w:rsid w:val="005E003B"/>
    <w:rsid w:val="005E1513"/>
    <w:rsid w:val="005E37E8"/>
    <w:rsid w:val="005E4089"/>
    <w:rsid w:val="005E4B76"/>
    <w:rsid w:val="005E4BC6"/>
    <w:rsid w:val="005E52AC"/>
    <w:rsid w:val="005E77C7"/>
    <w:rsid w:val="00605584"/>
    <w:rsid w:val="00606807"/>
    <w:rsid w:val="006112F3"/>
    <w:rsid w:val="00615073"/>
    <w:rsid w:val="00620603"/>
    <w:rsid w:val="006210DC"/>
    <w:rsid w:val="00622046"/>
    <w:rsid w:val="00625350"/>
    <w:rsid w:val="00627867"/>
    <w:rsid w:val="006319FE"/>
    <w:rsid w:val="006320C0"/>
    <w:rsid w:val="00641628"/>
    <w:rsid w:val="0064349D"/>
    <w:rsid w:val="00643B4E"/>
    <w:rsid w:val="006503AD"/>
    <w:rsid w:val="00653655"/>
    <w:rsid w:val="006568EA"/>
    <w:rsid w:val="00661374"/>
    <w:rsid w:val="00661895"/>
    <w:rsid w:val="00663F25"/>
    <w:rsid w:val="00670EAF"/>
    <w:rsid w:val="00675511"/>
    <w:rsid w:val="00675898"/>
    <w:rsid w:val="00680CA0"/>
    <w:rsid w:val="00681C42"/>
    <w:rsid w:val="00684D70"/>
    <w:rsid w:val="00685549"/>
    <w:rsid w:val="006945D1"/>
    <w:rsid w:val="00696A8E"/>
    <w:rsid w:val="00696BEC"/>
    <w:rsid w:val="00696F26"/>
    <w:rsid w:val="006977D4"/>
    <w:rsid w:val="006A1B5B"/>
    <w:rsid w:val="006A2C44"/>
    <w:rsid w:val="006A5DDD"/>
    <w:rsid w:val="006A6C1A"/>
    <w:rsid w:val="006B18A4"/>
    <w:rsid w:val="006B7365"/>
    <w:rsid w:val="006C1BC1"/>
    <w:rsid w:val="006C2D81"/>
    <w:rsid w:val="006C4C40"/>
    <w:rsid w:val="006C6353"/>
    <w:rsid w:val="006C741C"/>
    <w:rsid w:val="006C7DF8"/>
    <w:rsid w:val="006D0DB8"/>
    <w:rsid w:val="006D7168"/>
    <w:rsid w:val="006E6C3E"/>
    <w:rsid w:val="006F60F6"/>
    <w:rsid w:val="006F7BB6"/>
    <w:rsid w:val="00700004"/>
    <w:rsid w:val="00704563"/>
    <w:rsid w:val="00704FF6"/>
    <w:rsid w:val="007101FE"/>
    <w:rsid w:val="00710F76"/>
    <w:rsid w:val="00714441"/>
    <w:rsid w:val="00720317"/>
    <w:rsid w:val="00721A6A"/>
    <w:rsid w:val="00721CC3"/>
    <w:rsid w:val="00723815"/>
    <w:rsid w:val="00725492"/>
    <w:rsid w:val="0072615B"/>
    <w:rsid w:val="007270E3"/>
    <w:rsid w:val="007331F0"/>
    <w:rsid w:val="00736139"/>
    <w:rsid w:val="007406AE"/>
    <w:rsid w:val="00750FC8"/>
    <w:rsid w:val="00752094"/>
    <w:rsid w:val="0075231E"/>
    <w:rsid w:val="007533D0"/>
    <w:rsid w:val="00753B6E"/>
    <w:rsid w:val="00754007"/>
    <w:rsid w:val="00754EB1"/>
    <w:rsid w:val="00755069"/>
    <w:rsid w:val="00755A33"/>
    <w:rsid w:val="007562A0"/>
    <w:rsid w:val="00761D1E"/>
    <w:rsid w:val="00763E66"/>
    <w:rsid w:val="00764D2E"/>
    <w:rsid w:val="00767BAE"/>
    <w:rsid w:val="00770EFE"/>
    <w:rsid w:val="00772478"/>
    <w:rsid w:val="00775425"/>
    <w:rsid w:val="007776B4"/>
    <w:rsid w:val="00781DA3"/>
    <w:rsid w:val="00781DCB"/>
    <w:rsid w:val="00781FC0"/>
    <w:rsid w:val="00796D28"/>
    <w:rsid w:val="007976BF"/>
    <w:rsid w:val="00797D4D"/>
    <w:rsid w:val="007B0660"/>
    <w:rsid w:val="007B1801"/>
    <w:rsid w:val="007B33B5"/>
    <w:rsid w:val="007C0DEC"/>
    <w:rsid w:val="007C4449"/>
    <w:rsid w:val="007C4E7F"/>
    <w:rsid w:val="007D1469"/>
    <w:rsid w:val="007D39BA"/>
    <w:rsid w:val="007D4208"/>
    <w:rsid w:val="007D63D1"/>
    <w:rsid w:val="007D784E"/>
    <w:rsid w:val="007E3868"/>
    <w:rsid w:val="007E79E1"/>
    <w:rsid w:val="00800040"/>
    <w:rsid w:val="0080013E"/>
    <w:rsid w:val="0080039C"/>
    <w:rsid w:val="00800F59"/>
    <w:rsid w:val="008026B4"/>
    <w:rsid w:val="008034D8"/>
    <w:rsid w:val="008043BD"/>
    <w:rsid w:val="00804E59"/>
    <w:rsid w:val="00807029"/>
    <w:rsid w:val="00807B59"/>
    <w:rsid w:val="0081117E"/>
    <w:rsid w:val="00811E7E"/>
    <w:rsid w:val="00813B7C"/>
    <w:rsid w:val="008143F1"/>
    <w:rsid w:val="00820449"/>
    <w:rsid w:val="00820C41"/>
    <w:rsid w:val="00820DAF"/>
    <w:rsid w:val="00822128"/>
    <w:rsid w:val="0082363D"/>
    <w:rsid w:val="0083030D"/>
    <w:rsid w:val="00830B3A"/>
    <w:rsid w:val="00831BFB"/>
    <w:rsid w:val="008362EB"/>
    <w:rsid w:val="008369C5"/>
    <w:rsid w:val="00840E31"/>
    <w:rsid w:val="00841CC8"/>
    <w:rsid w:val="00846A0A"/>
    <w:rsid w:val="00847F3C"/>
    <w:rsid w:val="00850256"/>
    <w:rsid w:val="00851DE0"/>
    <w:rsid w:val="00854572"/>
    <w:rsid w:val="00855F47"/>
    <w:rsid w:val="00856C28"/>
    <w:rsid w:val="00857844"/>
    <w:rsid w:val="00860D4B"/>
    <w:rsid w:val="00864F48"/>
    <w:rsid w:val="008651AD"/>
    <w:rsid w:val="0086621D"/>
    <w:rsid w:val="008705EE"/>
    <w:rsid w:val="00871C63"/>
    <w:rsid w:val="00874BFE"/>
    <w:rsid w:val="00875103"/>
    <w:rsid w:val="00876C03"/>
    <w:rsid w:val="00880B95"/>
    <w:rsid w:val="00880F9D"/>
    <w:rsid w:val="00883A49"/>
    <w:rsid w:val="00893063"/>
    <w:rsid w:val="00894723"/>
    <w:rsid w:val="008958CA"/>
    <w:rsid w:val="008B04ED"/>
    <w:rsid w:val="008B0D90"/>
    <w:rsid w:val="008B15E3"/>
    <w:rsid w:val="008B5E6B"/>
    <w:rsid w:val="008B6238"/>
    <w:rsid w:val="008B6629"/>
    <w:rsid w:val="008C1ACE"/>
    <w:rsid w:val="008C4174"/>
    <w:rsid w:val="008C46A2"/>
    <w:rsid w:val="008D061C"/>
    <w:rsid w:val="008D2A75"/>
    <w:rsid w:val="008D2C61"/>
    <w:rsid w:val="008D52B9"/>
    <w:rsid w:val="008E08E5"/>
    <w:rsid w:val="008E300A"/>
    <w:rsid w:val="008E30C2"/>
    <w:rsid w:val="008E497B"/>
    <w:rsid w:val="008E4A95"/>
    <w:rsid w:val="008E535A"/>
    <w:rsid w:val="008F0401"/>
    <w:rsid w:val="008F62C4"/>
    <w:rsid w:val="008F6664"/>
    <w:rsid w:val="008F78C3"/>
    <w:rsid w:val="0090271E"/>
    <w:rsid w:val="009027DD"/>
    <w:rsid w:val="009042A9"/>
    <w:rsid w:val="00906477"/>
    <w:rsid w:val="009064B5"/>
    <w:rsid w:val="00907145"/>
    <w:rsid w:val="00912CD1"/>
    <w:rsid w:val="00913903"/>
    <w:rsid w:val="00915D81"/>
    <w:rsid w:val="00916EF2"/>
    <w:rsid w:val="0092182B"/>
    <w:rsid w:val="00924C3B"/>
    <w:rsid w:val="00926316"/>
    <w:rsid w:val="009307BD"/>
    <w:rsid w:val="009346C6"/>
    <w:rsid w:val="0093686F"/>
    <w:rsid w:val="00937358"/>
    <w:rsid w:val="009373C7"/>
    <w:rsid w:val="0094152E"/>
    <w:rsid w:val="00942FA7"/>
    <w:rsid w:val="00942FD4"/>
    <w:rsid w:val="00943A11"/>
    <w:rsid w:val="009451C6"/>
    <w:rsid w:val="0094693C"/>
    <w:rsid w:val="00950212"/>
    <w:rsid w:val="00951997"/>
    <w:rsid w:val="00951AA5"/>
    <w:rsid w:val="009529D6"/>
    <w:rsid w:val="00952EF9"/>
    <w:rsid w:val="00960C90"/>
    <w:rsid w:val="00963703"/>
    <w:rsid w:val="00963E7A"/>
    <w:rsid w:val="00966111"/>
    <w:rsid w:val="00970080"/>
    <w:rsid w:val="00972E43"/>
    <w:rsid w:val="00990352"/>
    <w:rsid w:val="0099350B"/>
    <w:rsid w:val="00994FE9"/>
    <w:rsid w:val="009A3C2D"/>
    <w:rsid w:val="009B15D8"/>
    <w:rsid w:val="009B1835"/>
    <w:rsid w:val="009B6CCB"/>
    <w:rsid w:val="009C0B8F"/>
    <w:rsid w:val="009C228C"/>
    <w:rsid w:val="009C3DDD"/>
    <w:rsid w:val="009C58DA"/>
    <w:rsid w:val="009D06B2"/>
    <w:rsid w:val="009D3F05"/>
    <w:rsid w:val="009E0C6B"/>
    <w:rsid w:val="009E136C"/>
    <w:rsid w:val="009E6E77"/>
    <w:rsid w:val="009E7C93"/>
    <w:rsid w:val="009F326B"/>
    <w:rsid w:val="00A01C01"/>
    <w:rsid w:val="00A03405"/>
    <w:rsid w:val="00A05B04"/>
    <w:rsid w:val="00A066E3"/>
    <w:rsid w:val="00A078D3"/>
    <w:rsid w:val="00A1049F"/>
    <w:rsid w:val="00A1528A"/>
    <w:rsid w:val="00A156DB"/>
    <w:rsid w:val="00A15EEE"/>
    <w:rsid w:val="00A20338"/>
    <w:rsid w:val="00A22B9A"/>
    <w:rsid w:val="00A27938"/>
    <w:rsid w:val="00A30993"/>
    <w:rsid w:val="00A3130F"/>
    <w:rsid w:val="00A32062"/>
    <w:rsid w:val="00A328BE"/>
    <w:rsid w:val="00A33918"/>
    <w:rsid w:val="00A33A15"/>
    <w:rsid w:val="00A43AF4"/>
    <w:rsid w:val="00A4661E"/>
    <w:rsid w:val="00A57609"/>
    <w:rsid w:val="00A62174"/>
    <w:rsid w:val="00A65D22"/>
    <w:rsid w:val="00A65F8A"/>
    <w:rsid w:val="00A66C68"/>
    <w:rsid w:val="00A70343"/>
    <w:rsid w:val="00A7443C"/>
    <w:rsid w:val="00A74A4A"/>
    <w:rsid w:val="00A75A9E"/>
    <w:rsid w:val="00A7629F"/>
    <w:rsid w:val="00A773D3"/>
    <w:rsid w:val="00A7760A"/>
    <w:rsid w:val="00A776D5"/>
    <w:rsid w:val="00A778D7"/>
    <w:rsid w:val="00A822AB"/>
    <w:rsid w:val="00A8638B"/>
    <w:rsid w:val="00A86E05"/>
    <w:rsid w:val="00A90C85"/>
    <w:rsid w:val="00A90DD6"/>
    <w:rsid w:val="00A96157"/>
    <w:rsid w:val="00A976A2"/>
    <w:rsid w:val="00A97F49"/>
    <w:rsid w:val="00AA0337"/>
    <w:rsid w:val="00AA0D76"/>
    <w:rsid w:val="00AA6224"/>
    <w:rsid w:val="00AB0C39"/>
    <w:rsid w:val="00AB1BF6"/>
    <w:rsid w:val="00AB2C06"/>
    <w:rsid w:val="00AB46F1"/>
    <w:rsid w:val="00AC2B58"/>
    <w:rsid w:val="00AC4A34"/>
    <w:rsid w:val="00AC72B8"/>
    <w:rsid w:val="00AD401C"/>
    <w:rsid w:val="00AD40A4"/>
    <w:rsid w:val="00AD7BC1"/>
    <w:rsid w:val="00AF0CEE"/>
    <w:rsid w:val="00AF0D43"/>
    <w:rsid w:val="00AF2CA4"/>
    <w:rsid w:val="00AF3514"/>
    <w:rsid w:val="00AF44AE"/>
    <w:rsid w:val="00AF4A22"/>
    <w:rsid w:val="00AF6193"/>
    <w:rsid w:val="00B01DA4"/>
    <w:rsid w:val="00B05E91"/>
    <w:rsid w:val="00B119C0"/>
    <w:rsid w:val="00B1351D"/>
    <w:rsid w:val="00B17E3B"/>
    <w:rsid w:val="00B274FA"/>
    <w:rsid w:val="00B30944"/>
    <w:rsid w:val="00B30E51"/>
    <w:rsid w:val="00B31BCF"/>
    <w:rsid w:val="00B33643"/>
    <w:rsid w:val="00B357AC"/>
    <w:rsid w:val="00B375A1"/>
    <w:rsid w:val="00B37B65"/>
    <w:rsid w:val="00B409CC"/>
    <w:rsid w:val="00B42523"/>
    <w:rsid w:val="00B4344E"/>
    <w:rsid w:val="00B47AF5"/>
    <w:rsid w:val="00B521CE"/>
    <w:rsid w:val="00B55612"/>
    <w:rsid w:val="00B556FC"/>
    <w:rsid w:val="00B62EDD"/>
    <w:rsid w:val="00B667AD"/>
    <w:rsid w:val="00B67C28"/>
    <w:rsid w:val="00B72533"/>
    <w:rsid w:val="00B72BDD"/>
    <w:rsid w:val="00B73B89"/>
    <w:rsid w:val="00B74A3F"/>
    <w:rsid w:val="00B8111B"/>
    <w:rsid w:val="00B81EFB"/>
    <w:rsid w:val="00B84C38"/>
    <w:rsid w:val="00B86A32"/>
    <w:rsid w:val="00B86C00"/>
    <w:rsid w:val="00B9213C"/>
    <w:rsid w:val="00B939E4"/>
    <w:rsid w:val="00B947F6"/>
    <w:rsid w:val="00B9498F"/>
    <w:rsid w:val="00BA08C7"/>
    <w:rsid w:val="00BA6049"/>
    <w:rsid w:val="00BB1262"/>
    <w:rsid w:val="00BB473A"/>
    <w:rsid w:val="00BC29F1"/>
    <w:rsid w:val="00BC3CF0"/>
    <w:rsid w:val="00BC4BCD"/>
    <w:rsid w:val="00BC7D56"/>
    <w:rsid w:val="00BD1A3A"/>
    <w:rsid w:val="00BD2859"/>
    <w:rsid w:val="00BE0E73"/>
    <w:rsid w:val="00BE241E"/>
    <w:rsid w:val="00BE3277"/>
    <w:rsid w:val="00BE3AFE"/>
    <w:rsid w:val="00BE6A35"/>
    <w:rsid w:val="00BF01BD"/>
    <w:rsid w:val="00BF16AA"/>
    <w:rsid w:val="00BF3C61"/>
    <w:rsid w:val="00BF404B"/>
    <w:rsid w:val="00BF6281"/>
    <w:rsid w:val="00BF7CBF"/>
    <w:rsid w:val="00C03F6B"/>
    <w:rsid w:val="00C03F6D"/>
    <w:rsid w:val="00C04059"/>
    <w:rsid w:val="00C05B3B"/>
    <w:rsid w:val="00C12447"/>
    <w:rsid w:val="00C13071"/>
    <w:rsid w:val="00C1439A"/>
    <w:rsid w:val="00C153ED"/>
    <w:rsid w:val="00C1587B"/>
    <w:rsid w:val="00C2057E"/>
    <w:rsid w:val="00C20CFF"/>
    <w:rsid w:val="00C33CA3"/>
    <w:rsid w:val="00C354B8"/>
    <w:rsid w:val="00C40B3C"/>
    <w:rsid w:val="00C43004"/>
    <w:rsid w:val="00C449B2"/>
    <w:rsid w:val="00C47A7F"/>
    <w:rsid w:val="00C5021F"/>
    <w:rsid w:val="00C52517"/>
    <w:rsid w:val="00C60921"/>
    <w:rsid w:val="00C611DC"/>
    <w:rsid w:val="00C62589"/>
    <w:rsid w:val="00C62936"/>
    <w:rsid w:val="00C62CE6"/>
    <w:rsid w:val="00C6489A"/>
    <w:rsid w:val="00C653F2"/>
    <w:rsid w:val="00C679E6"/>
    <w:rsid w:val="00C67D8D"/>
    <w:rsid w:val="00C71CD9"/>
    <w:rsid w:val="00C74AC6"/>
    <w:rsid w:val="00C756ED"/>
    <w:rsid w:val="00C77FFE"/>
    <w:rsid w:val="00C8083D"/>
    <w:rsid w:val="00C908F9"/>
    <w:rsid w:val="00C96857"/>
    <w:rsid w:val="00C96F3F"/>
    <w:rsid w:val="00CA0917"/>
    <w:rsid w:val="00CA1099"/>
    <w:rsid w:val="00CA1AF1"/>
    <w:rsid w:val="00CA431E"/>
    <w:rsid w:val="00CA452C"/>
    <w:rsid w:val="00CA6DF6"/>
    <w:rsid w:val="00CB08F3"/>
    <w:rsid w:val="00CB4279"/>
    <w:rsid w:val="00CB4CAC"/>
    <w:rsid w:val="00CB59B1"/>
    <w:rsid w:val="00CB7ACA"/>
    <w:rsid w:val="00CC2549"/>
    <w:rsid w:val="00CC276A"/>
    <w:rsid w:val="00CC27C0"/>
    <w:rsid w:val="00CC33B2"/>
    <w:rsid w:val="00CC53A0"/>
    <w:rsid w:val="00CC76D4"/>
    <w:rsid w:val="00CC7AA5"/>
    <w:rsid w:val="00CD1950"/>
    <w:rsid w:val="00CD64E6"/>
    <w:rsid w:val="00CE253A"/>
    <w:rsid w:val="00CE4D04"/>
    <w:rsid w:val="00CF2BC6"/>
    <w:rsid w:val="00CF4270"/>
    <w:rsid w:val="00CF647F"/>
    <w:rsid w:val="00CF6E19"/>
    <w:rsid w:val="00D122BF"/>
    <w:rsid w:val="00D14B0A"/>
    <w:rsid w:val="00D160AA"/>
    <w:rsid w:val="00D1700E"/>
    <w:rsid w:val="00D268BA"/>
    <w:rsid w:val="00D27840"/>
    <w:rsid w:val="00D31BF3"/>
    <w:rsid w:val="00D32AF5"/>
    <w:rsid w:val="00D3630E"/>
    <w:rsid w:val="00D417C2"/>
    <w:rsid w:val="00D43103"/>
    <w:rsid w:val="00D467E3"/>
    <w:rsid w:val="00D556A9"/>
    <w:rsid w:val="00D56E50"/>
    <w:rsid w:val="00D57BAD"/>
    <w:rsid w:val="00D60936"/>
    <w:rsid w:val="00D62982"/>
    <w:rsid w:val="00D64637"/>
    <w:rsid w:val="00D66B29"/>
    <w:rsid w:val="00D67601"/>
    <w:rsid w:val="00D70517"/>
    <w:rsid w:val="00D709EB"/>
    <w:rsid w:val="00D743BB"/>
    <w:rsid w:val="00D74714"/>
    <w:rsid w:val="00D75296"/>
    <w:rsid w:val="00D767AF"/>
    <w:rsid w:val="00D775B4"/>
    <w:rsid w:val="00D81252"/>
    <w:rsid w:val="00D81B04"/>
    <w:rsid w:val="00D81EE6"/>
    <w:rsid w:val="00D82052"/>
    <w:rsid w:val="00D82443"/>
    <w:rsid w:val="00D82C54"/>
    <w:rsid w:val="00D82F3F"/>
    <w:rsid w:val="00D837B1"/>
    <w:rsid w:val="00D85905"/>
    <w:rsid w:val="00D860E6"/>
    <w:rsid w:val="00D86E05"/>
    <w:rsid w:val="00D872F0"/>
    <w:rsid w:val="00D90234"/>
    <w:rsid w:val="00D921B9"/>
    <w:rsid w:val="00D921C6"/>
    <w:rsid w:val="00D93BBA"/>
    <w:rsid w:val="00D958C2"/>
    <w:rsid w:val="00D97C55"/>
    <w:rsid w:val="00DA13E8"/>
    <w:rsid w:val="00DA6E62"/>
    <w:rsid w:val="00DB0A55"/>
    <w:rsid w:val="00DC1301"/>
    <w:rsid w:val="00DC50CA"/>
    <w:rsid w:val="00DD041B"/>
    <w:rsid w:val="00DD09B7"/>
    <w:rsid w:val="00DD25D9"/>
    <w:rsid w:val="00DD3FDA"/>
    <w:rsid w:val="00DD77BD"/>
    <w:rsid w:val="00DD7AD0"/>
    <w:rsid w:val="00DE2818"/>
    <w:rsid w:val="00DE3939"/>
    <w:rsid w:val="00DE39FB"/>
    <w:rsid w:val="00DE406F"/>
    <w:rsid w:val="00DF2116"/>
    <w:rsid w:val="00DF4024"/>
    <w:rsid w:val="00DF44F9"/>
    <w:rsid w:val="00DF5E00"/>
    <w:rsid w:val="00DF6530"/>
    <w:rsid w:val="00E04AB5"/>
    <w:rsid w:val="00E073CC"/>
    <w:rsid w:val="00E11D16"/>
    <w:rsid w:val="00E13917"/>
    <w:rsid w:val="00E13C37"/>
    <w:rsid w:val="00E14242"/>
    <w:rsid w:val="00E147BC"/>
    <w:rsid w:val="00E23162"/>
    <w:rsid w:val="00E260EA"/>
    <w:rsid w:val="00E26317"/>
    <w:rsid w:val="00E27B4A"/>
    <w:rsid w:val="00E27F0E"/>
    <w:rsid w:val="00E30A8E"/>
    <w:rsid w:val="00E30FC4"/>
    <w:rsid w:val="00E3344C"/>
    <w:rsid w:val="00E4176F"/>
    <w:rsid w:val="00E4242E"/>
    <w:rsid w:val="00E434F0"/>
    <w:rsid w:val="00E50EEA"/>
    <w:rsid w:val="00E52F58"/>
    <w:rsid w:val="00E53CD7"/>
    <w:rsid w:val="00E54009"/>
    <w:rsid w:val="00E54063"/>
    <w:rsid w:val="00E553C0"/>
    <w:rsid w:val="00E564B0"/>
    <w:rsid w:val="00E56EAB"/>
    <w:rsid w:val="00E626C5"/>
    <w:rsid w:val="00E64DB5"/>
    <w:rsid w:val="00E66FE1"/>
    <w:rsid w:val="00E67398"/>
    <w:rsid w:val="00E71E39"/>
    <w:rsid w:val="00E71FBF"/>
    <w:rsid w:val="00E77152"/>
    <w:rsid w:val="00E77210"/>
    <w:rsid w:val="00E77B55"/>
    <w:rsid w:val="00E801EC"/>
    <w:rsid w:val="00E83615"/>
    <w:rsid w:val="00E90971"/>
    <w:rsid w:val="00E94A4F"/>
    <w:rsid w:val="00E97099"/>
    <w:rsid w:val="00E970D7"/>
    <w:rsid w:val="00EA4407"/>
    <w:rsid w:val="00EA7FE4"/>
    <w:rsid w:val="00EB0B95"/>
    <w:rsid w:val="00EB425C"/>
    <w:rsid w:val="00EB5109"/>
    <w:rsid w:val="00EB5A9E"/>
    <w:rsid w:val="00EC26AA"/>
    <w:rsid w:val="00EC2F5F"/>
    <w:rsid w:val="00EC59D9"/>
    <w:rsid w:val="00ED112C"/>
    <w:rsid w:val="00ED128C"/>
    <w:rsid w:val="00ED16A5"/>
    <w:rsid w:val="00ED309B"/>
    <w:rsid w:val="00ED446A"/>
    <w:rsid w:val="00ED4812"/>
    <w:rsid w:val="00ED7A53"/>
    <w:rsid w:val="00EE1271"/>
    <w:rsid w:val="00EE1A3F"/>
    <w:rsid w:val="00EE244D"/>
    <w:rsid w:val="00EE3BA1"/>
    <w:rsid w:val="00EE4273"/>
    <w:rsid w:val="00EE5A9E"/>
    <w:rsid w:val="00EE726B"/>
    <w:rsid w:val="00EF6802"/>
    <w:rsid w:val="00F02004"/>
    <w:rsid w:val="00F042CB"/>
    <w:rsid w:val="00F0480C"/>
    <w:rsid w:val="00F053B1"/>
    <w:rsid w:val="00F069F3"/>
    <w:rsid w:val="00F10820"/>
    <w:rsid w:val="00F11801"/>
    <w:rsid w:val="00F13FBA"/>
    <w:rsid w:val="00F14CEC"/>
    <w:rsid w:val="00F155A5"/>
    <w:rsid w:val="00F20240"/>
    <w:rsid w:val="00F2461F"/>
    <w:rsid w:val="00F26CF3"/>
    <w:rsid w:val="00F2794C"/>
    <w:rsid w:val="00F31229"/>
    <w:rsid w:val="00F41437"/>
    <w:rsid w:val="00F45120"/>
    <w:rsid w:val="00F4600A"/>
    <w:rsid w:val="00F47F9D"/>
    <w:rsid w:val="00F50B11"/>
    <w:rsid w:val="00F5457E"/>
    <w:rsid w:val="00F558BC"/>
    <w:rsid w:val="00F564E3"/>
    <w:rsid w:val="00F64F78"/>
    <w:rsid w:val="00F66D26"/>
    <w:rsid w:val="00F6724D"/>
    <w:rsid w:val="00F73F67"/>
    <w:rsid w:val="00F81750"/>
    <w:rsid w:val="00F81958"/>
    <w:rsid w:val="00F82EC7"/>
    <w:rsid w:val="00F84580"/>
    <w:rsid w:val="00F87F33"/>
    <w:rsid w:val="00F93980"/>
    <w:rsid w:val="00F9522A"/>
    <w:rsid w:val="00F968F9"/>
    <w:rsid w:val="00F96D2E"/>
    <w:rsid w:val="00FA073E"/>
    <w:rsid w:val="00FA0767"/>
    <w:rsid w:val="00FA46D2"/>
    <w:rsid w:val="00FA60CD"/>
    <w:rsid w:val="00FB1915"/>
    <w:rsid w:val="00FB5156"/>
    <w:rsid w:val="00FC0A95"/>
    <w:rsid w:val="00FC2ECF"/>
    <w:rsid w:val="00FC30ED"/>
    <w:rsid w:val="00FC3D9C"/>
    <w:rsid w:val="00FC3F06"/>
    <w:rsid w:val="00FC650B"/>
    <w:rsid w:val="00FD61A3"/>
    <w:rsid w:val="00FD63D0"/>
    <w:rsid w:val="00FD73FF"/>
    <w:rsid w:val="00FE3AEA"/>
    <w:rsid w:val="00FE40FE"/>
    <w:rsid w:val="00FF0153"/>
    <w:rsid w:val="00FF15A4"/>
    <w:rsid w:val="00FF277B"/>
    <w:rsid w:val="00FF3A1C"/>
    <w:rsid w:val="00FF422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6945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945D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character" w:customStyle="1" w:styleId="Heading2Char">
    <w:name w:val="Heading 2 Char"/>
    <w:basedOn w:val="DefaultParagraphFont"/>
    <w:link w:val="Heading2"/>
    <w:uiPriority w:val="9"/>
    <w:rsid w:val="006945D1"/>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945D1"/>
    <w:rPr>
      <w:rFonts w:asciiTheme="majorHAnsi" w:eastAsiaTheme="majorEastAsia" w:hAnsiTheme="majorHAnsi" w:cstheme="majorBidi"/>
      <w:color w:val="1F4D78" w:themeColor="accent1" w:themeShade="7F"/>
      <w:sz w:val="24"/>
    </w:rPr>
  </w:style>
  <w:style w:type="character" w:customStyle="1" w:styleId="HeaderChar">
    <w:name w:val="Header Char"/>
    <w:basedOn w:val="DefaultParagraphFont"/>
    <w:link w:val="Header"/>
    <w:uiPriority w:val="99"/>
    <w:rsid w:val="006945D1"/>
    <w:rPr>
      <w:sz w:val="24"/>
    </w:rPr>
  </w:style>
  <w:style w:type="character" w:customStyle="1" w:styleId="FooterChar">
    <w:name w:val="Footer Char"/>
    <w:basedOn w:val="DefaultParagraphFont"/>
    <w:link w:val="Footer"/>
    <w:uiPriority w:val="99"/>
    <w:rsid w:val="006945D1"/>
    <w:rPr>
      <w:sz w:val="24"/>
    </w:rPr>
  </w:style>
  <w:style w:type="paragraph" w:styleId="ListParagraph">
    <w:name w:val="List Paragraph"/>
    <w:aliases w:val="Numbering List"/>
    <w:basedOn w:val="Normal"/>
    <w:link w:val="ListParagraphChar"/>
    <w:uiPriority w:val="34"/>
    <w:qFormat/>
    <w:rsid w:val="006945D1"/>
    <w:pPr>
      <w:ind w:left="720"/>
      <w:contextualSpacing/>
    </w:pPr>
  </w:style>
  <w:style w:type="paragraph" w:styleId="HTMLPreformatted">
    <w:name w:val="HTML Preformatted"/>
    <w:basedOn w:val="Normal"/>
    <w:link w:val="HTMLPreformattedChar"/>
    <w:uiPriority w:val="99"/>
    <w:rsid w:val="0069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6945D1"/>
    <w:rPr>
      <w:rFonts w:ascii="Courier New" w:hAnsi="Courier New" w:cs="Courier New"/>
      <w:sz w:val="24"/>
      <w:szCs w:val="24"/>
    </w:rPr>
  </w:style>
  <w:style w:type="character" w:styleId="Hyperlink">
    <w:name w:val="Hyperlink"/>
    <w:basedOn w:val="DefaultParagraphFont"/>
    <w:uiPriority w:val="99"/>
    <w:unhideWhenUsed/>
    <w:rsid w:val="006945D1"/>
    <w:rPr>
      <w:color w:val="0563C1"/>
      <w:u w:val="single"/>
    </w:rPr>
  </w:style>
  <w:style w:type="character" w:styleId="FollowedHyperlink">
    <w:name w:val="FollowedHyperlink"/>
    <w:basedOn w:val="DefaultParagraphFont"/>
    <w:uiPriority w:val="99"/>
    <w:semiHidden/>
    <w:unhideWhenUsed/>
    <w:rsid w:val="006945D1"/>
    <w:rPr>
      <w:color w:val="954F72"/>
      <w:u w:val="single"/>
    </w:rPr>
  </w:style>
  <w:style w:type="paragraph" w:styleId="BalloonText">
    <w:name w:val="Balloon Text"/>
    <w:basedOn w:val="Normal"/>
    <w:link w:val="BalloonTextChar"/>
    <w:uiPriority w:val="99"/>
    <w:semiHidden/>
    <w:unhideWhenUsed/>
    <w:rsid w:val="006945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1"/>
    <w:rPr>
      <w:rFonts w:ascii="Segoe UI" w:hAnsi="Segoe UI" w:cs="Segoe UI"/>
      <w:sz w:val="18"/>
      <w:szCs w:val="18"/>
    </w:rPr>
  </w:style>
  <w:style w:type="character" w:styleId="PlaceholderText">
    <w:name w:val="Placeholder Text"/>
    <w:basedOn w:val="DefaultParagraphFont"/>
    <w:uiPriority w:val="99"/>
    <w:semiHidden/>
    <w:rsid w:val="006945D1"/>
    <w:rPr>
      <w:color w:val="808080"/>
    </w:rPr>
  </w:style>
  <w:style w:type="character" w:customStyle="1" w:styleId="Heading1Char">
    <w:name w:val="Heading 1 Char"/>
    <w:basedOn w:val="DefaultParagraphFont"/>
    <w:link w:val="Heading1"/>
    <w:uiPriority w:val="9"/>
    <w:rsid w:val="006945D1"/>
    <w:rPr>
      <w:rFonts w:ascii="Arial" w:hAnsi="Arial"/>
      <w:b/>
      <w:kern w:val="28"/>
      <w:sz w:val="28"/>
    </w:rPr>
  </w:style>
  <w:style w:type="numbering" w:customStyle="1" w:styleId="OGPRC">
    <w:name w:val="OGP RC"/>
    <w:uiPriority w:val="99"/>
    <w:rsid w:val="006945D1"/>
  </w:style>
  <w:style w:type="character" w:styleId="CommentReference">
    <w:name w:val="annotation reference"/>
    <w:basedOn w:val="DefaultParagraphFont"/>
    <w:uiPriority w:val="99"/>
    <w:semiHidden/>
    <w:unhideWhenUsed/>
    <w:rsid w:val="006945D1"/>
    <w:rPr>
      <w:sz w:val="16"/>
      <w:szCs w:val="16"/>
    </w:rPr>
  </w:style>
  <w:style w:type="paragraph" w:styleId="CommentText">
    <w:name w:val="annotation text"/>
    <w:basedOn w:val="Normal"/>
    <w:link w:val="CommentTextChar"/>
    <w:uiPriority w:val="99"/>
    <w:unhideWhenUsed/>
    <w:rsid w:val="006945D1"/>
    <w:rPr>
      <w:sz w:val="20"/>
    </w:rPr>
  </w:style>
  <w:style w:type="character" w:customStyle="1" w:styleId="CommentTextChar">
    <w:name w:val="Comment Text Char"/>
    <w:basedOn w:val="DefaultParagraphFont"/>
    <w:link w:val="CommentText"/>
    <w:uiPriority w:val="99"/>
    <w:rsid w:val="006945D1"/>
  </w:style>
  <w:style w:type="paragraph" w:styleId="CommentSubject">
    <w:name w:val="annotation subject"/>
    <w:basedOn w:val="CommentText"/>
    <w:next w:val="CommentText"/>
    <w:link w:val="CommentSubjectChar"/>
    <w:uiPriority w:val="99"/>
    <w:semiHidden/>
    <w:unhideWhenUsed/>
    <w:rsid w:val="006945D1"/>
    <w:rPr>
      <w:b/>
      <w:bCs/>
    </w:rPr>
  </w:style>
  <w:style w:type="character" w:customStyle="1" w:styleId="CommentSubjectChar">
    <w:name w:val="Comment Subject Char"/>
    <w:basedOn w:val="CommentTextChar"/>
    <w:link w:val="CommentSubject"/>
    <w:uiPriority w:val="99"/>
    <w:semiHidden/>
    <w:rsid w:val="006945D1"/>
    <w:rPr>
      <w:b/>
      <w:bCs/>
    </w:rPr>
  </w:style>
  <w:style w:type="paragraph" w:styleId="Revision">
    <w:name w:val="Revision"/>
    <w:hidden/>
    <w:uiPriority w:val="99"/>
    <w:semiHidden/>
    <w:rsid w:val="006945D1"/>
    <w:rPr>
      <w:sz w:val="24"/>
    </w:rPr>
  </w:style>
  <w:style w:type="character" w:customStyle="1" w:styleId="ListParagraphChar">
    <w:name w:val="List Paragraph Char"/>
    <w:aliases w:val="Numbering List Char"/>
    <w:basedOn w:val="DefaultParagraphFont"/>
    <w:link w:val="ListParagraph"/>
    <w:uiPriority w:val="34"/>
    <w:locked/>
    <w:rsid w:val="006945D1"/>
    <w:rPr>
      <w:sz w:val="24"/>
    </w:rPr>
  </w:style>
  <w:style w:type="character" w:customStyle="1" w:styleId="y2iqfc">
    <w:name w:val="y2iqfc"/>
    <w:basedOn w:val="DefaultParagraphFont"/>
    <w:rsid w:val="006945D1"/>
  </w:style>
  <w:style w:type="character" w:customStyle="1" w:styleId="normaltextrun">
    <w:name w:val="normaltextrun"/>
    <w:basedOn w:val="DefaultParagraphFont"/>
    <w:rsid w:val="006945D1"/>
  </w:style>
  <w:style w:type="paragraph" w:customStyle="1" w:styleId="paragraph">
    <w:name w:val="paragraph"/>
    <w:basedOn w:val="Normal"/>
    <w:rsid w:val="006945D1"/>
    <w:pPr>
      <w:spacing w:before="100" w:beforeAutospacing="1" w:after="100" w:afterAutospacing="1"/>
    </w:pPr>
    <w:rPr>
      <w:szCs w:val="24"/>
      <w:lang w:val="es-PR" w:eastAsia="es-PR"/>
    </w:rPr>
  </w:style>
  <w:style w:type="character" w:customStyle="1" w:styleId="tabchar">
    <w:name w:val="tabchar"/>
    <w:basedOn w:val="DefaultParagraphFont"/>
    <w:rsid w:val="006945D1"/>
  </w:style>
  <w:style w:type="character" w:customStyle="1" w:styleId="eop">
    <w:name w:val="eop"/>
    <w:basedOn w:val="DefaultParagraphFont"/>
    <w:rsid w:val="006945D1"/>
  </w:style>
  <w:style w:type="character" w:customStyle="1" w:styleId="ui-provider">
    <w:name w:val="ui-provider"/>
    <w:basedOn w:val="DefaultParagraphFont"/>
    <w:rsid w:val="006945D1"/>
  </w:style>
  <w:style w:type="paragraph" w:styleId="TOCHeading">
    <w:name w:val="TOC Heading"/>
    <w:basedOn w:val="Heading1"/>
    <w:next w:val="Normal"/>
    <w:uiPriority w:val="39"/>
    <w:unhideWhenUsed/>
    <w:qFormat/>
    <w:rsid w:val="006945D1"/>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Normal"/>
    <w:next w:val="Normal"/>
    <w:autoRedefine/>
    <w:uiPriority w:val="39"/>
    <w:unhideWhenUsed/>
    <w:rsid w:val="006945D1"/>
    <w:pPr>
      <w:spacing w:after="100"/>
    </w:pPr>
  </w:style>
  <w:style w:type="numbering" w:customStyle="1" w:styleId="CurrentList1">
    <w:name w:val="Current List1"/>
    <w:uiPriority w:val="99"/>
    <w:rsid w:val="006945D1"/>
  </w:style>
  <w:style w:type="paragraph" w:customStyle="1" w:styleId="msonormal0">
    <w:name w:val="msonormal"/>
    <w:basedOn w:val="Normal"/>
    <w:rsid w:val="00B31BCF"/>
    <w:pPr>
      <w:spacing w:before="100" w:beforeAutospacing="1" w:after="100" w:afterAutospacing="1"/>
    </w:pPr>
    <w:rPr>
      <w:szCs w:val="24"/>
    </w:rPr>
  </w:style>
  <w:style w:type="paragraph" w:customStyle="1" w:styleId="outlineelement">
    <w:name w:val="outlineelement"/>
    <w:basedOn w:val="Normal"/>
    <w:rsid w:val="00B31BCF"/>
    <w:pPr>
      <w:spacing w:before="100" w:beforeAutospacing="1" w:after="100" w:afterAutospacing="1"/>
    </w:pPr>
    <w:rPr>
      <w:szCs w:val="24"/>
    </w:rPr>
  </w:style>
  <w:style w:type="character" w:customStyle="1" w:styleId="textrun">
    <w:name w:val="textrun"/>
    <w:basedOn w:val="DefaultParagraphFont"/>
    <w:rsid w:val="00B31BCF"/>
  </w:style>
  <w:style w:type="character" w:customStyle="1" w:styleId="tabrun">
    <w:name w:val="tabrun"/>
    <w:basedOn w:val="DefaultParagraphFont"/>
    <w:rsid w:val="00B31BCF"/>
  </w:style>
  <w:style w:type="character" w:customStyle="1" w:styleId="tableaderchars">
    <w:name w:val="tableaderchars"/>
    <w:basedOn w:val="DefaultParagraphFont"/>
    <w:rsid w:val="00B31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0">
      <w:bodyDiv w:val="1"/>
      <w:marLeft w:val="0"/>
      <w:marRight w:val="0"/>
      <w:marTop w:val="0"/>
      <w:marBottom w:val="0"/>
      <w:divBdr>
        <w:top w:val="none" w:sz="0" w:space="0" w:color="auto"/>
        <w:left w:val="none" w:sz="0" w:space="0" w:color="auto"/>
        <w:bottom w:val="none" w:sz="0" w:space="0" w:color="auto"/>
        <w:right w:val="none" w:sz="0" w:space="0" w:color="auto"/>
      </w:divBdr>
      <w:divsChild>
        <w:div w:id="1843621612">
          <w:marLeft w:val="0"/>
          <w:marRight w:val="0"/>
          <w:marTop w:val="0"/>
          <w:marBottom w:val="0"/>
          <w:divBdr>
            <w:top w:val="none" w:sz="0" w:space="0" w:color="auto"/>
            <w:left w:val="none" w:sz="0" w:space="0" w:color="auto"/>
            <w:bottom w:val="none" w:sz="0" w:space="0" w:color="auto"/>
            <w:right w:val="none" w:sz="0" w:space="0" w:color="auto"/>
          </w:divBdr>
          <w:divsChild>
            <w:div w:id="1698198391">
              <w:marLeft w:val="0"/>
              <w:marRight w:val="0"/>
              <w:marTop w:val="0"/>
              <w:marBottom w:val="0"/>
              <w:divBdr>
                <w:top w:val="none" w:sz="0" w:space="0" w:color="auto"/>
                <w:left w:val="none" w:sz="0" w:space="0" w:color="auto"/>
                <w:bottom w:val="none" w:sz="0" w:space="0" w:color="auto"/>
                <w:right w:val="none" w:sz="0" w:space="0" w:color="auto"/>
              </w:divBdr>
            </w:div>
            <w:div w:id="1373967793">
              <w:marLeft w:val="0"/>
              <w:marRight w:val="0"/>
              <w:marTop w:val="0"/>
              <w:marBottom w:val="0"/>
              <w:divBdr>
                <w:top w:val="none" w:sz="0" w:space="0" w:color="auto"/>
                <w:left w:val="none" w:sz="0" w:space="0" w:color="auto"/>
                <w:bottom w:val="none" w:sz="0" w:space="0" w:color="auto"/>
                <w:right w:val="none" w:sz="0" w:space="0" w:color="auto"/>
              </w:divBdr>
            </w:div>
            <w:div w:id="555973434">
              <w:marLeft w:val="0"/>
              <w:marRight w:val="0"/>
              <w:marTop w:val="0"/>
              <w:marBottom w:val="0"/>
              <w:divBdr>
                <w:top w:val="none" w:sz="0" w:space="0" w:color="auto"/>
                <w:left w:val="none" w:sz="0" w:space="0" w:color="auto"/>
                <w:bottom w:val="none" w:sz="0" w:space="0" w:color="auto"/>
                <w:right w:val="none" w:sz="0" w:space="0" w:color="auto"/>
              </w:divBdr>
            </w:div>
            <w:div w:id="383413381">
              <w:marLeft w:val="0"/>
              <w:marRight w:val="0"/>
              <w:marTop w:val="0"/>
              <w:marBottom w:val="0"/>
              <w:divBdr>
                <w:top w:val="none" w:sz="0" w:space="0" w:color="auto"/>
                <w:left w:val="none" w:sz="0" w:space="0" w:color="auto"/>
                <w:bottom w:val="none" w:sz="0" w:space="0" w:color="auto"/>
                <w:right w:val="none" w:sz="0" w:space="0" w:color="auto"/>
              </w:divBdr>
            </w:div>
            <w:div w:id="1299186340">
              <w:marLeft w:val="0"/>
              <w:marRight w:val="0"/>
              <w:marTop w:val="0"/>
              <w:marBottom w:val="0"/>
              <w:divBdr>
                <w:top w:val="none" w:sz="0" w:space="0" w:color="auto"/>
                <w:left w:val="none" w:sz="0" w:space="0" w:color="auto"/>
                <w:bottom w:val="none" w:sz="0" w:space="0" w:color="auto"/>
                <w:right w:val="none" w:sz="0" w:space="0" w:color="auto"/>
              </w:divBdr>
            </w:div>
            <w:div w:id="1353991502">
              <w:marLeft w:val="0"/>
              <w:marRight w:val="0"/>
              <w:marTop w:val="0"/>
              <w:marBottom w:val="0"/>
              <w:divBdr>
                <w:top w:val="none" w:sz="0" w:space="0" w:color="auto"/>
                <w:left w:val="none" w:sz="0" w:space="0" w:color="auto"/>
                <w:bottom w:val="none" w:sz="0" w:space="0" w:color="auto"/>
                <w:right w:val="none" w:sz="0" w:space="0" w:color="auto"/>
              </w:divBdr>
            </w:div>
            <w:div w:id="757949848">
              <w:marLeft w:val="0"/>
              <w:marRight w:val="0"/>
              <w:marTop w:val="0"/>
              <w:marBottom w:val="0"/>
              <w:divBdr>
                <w:top w:val="none" w:sz="0" w:space="0" w:color="auto"/>
                <w:left w:val="none" w:sz="0" w:space="0" w:color="auto"/>
                <w:bottom w:val="none" w:sz="0" w:space="0" w:color="auto"/>
                <w:right w:val="none" w:sz="0" w:space="0" w:color="auto"/>
              </w:divBdr>
            </w:div>
            <w:div w:id="1371615970">
              <w:marLeft w:val="0"/>
              <w:marRight w:val="0"/>
              <w:marTop w:val="0"/>
              <w:marBottom w:val="0"/>
              <w:divBdr>
                <w:top w:val="none" w:sz="0" w:space="0" w:color="auto"/>
                <w:left w:val="none" w:sz="0" w:space="0" w:color="auto"/>
                <w:bottom w:val="none" w:sz="0" w:space="0" w:color="auto"/>
                <w:right w:val="none" w:sz="0" w:space="0" w:color="auto"/>
              </w:divBdr>
            </w:div>
            <w:div w:id="532381260">
              <w:marLeft w:val="0"/>
              <w:marRight w:val="0"/>
              <w:marTop w:val="0"/>
              <w:marBottom w:val="0"/>
              <w:divBdr>
                <w:top w:val="none" w:sz="0" w:space="0" w:color="auto"/>
                <w:left w:val="none" w:sz="0" w:space="0" w:color="auto"/>
                <w:bottom w:val="none" w:sz="0" w:space="0" w:color="auto"/>
                <w:right w:val="none" w:sz="0" w:space="0" w:color="auto"/>
              </w:divBdr>
            </w:div>
            <w:div w:id="1178235392">
              <w:marLeft w:val="0"/>
              <w:marRight w:val="0"/>
              <w:marTop w:val="0"/>
              <w:marBottom w:val="0"/>
              <w:divBdr>
                <w:top w:val="none" w:sz="0" w:space="0" w:color="auto"/>
                <w:left w:val="none" w:sz="0" w:space="0" w:color="auto"/>
                <w:bottom w:val="none" w:sz="0" w:space="0" w:color="auto"/>
                <w:right w:val="none" w:sz="0" w:space="0" w:color="auto"/>
              </w:divBdr>
            </w:div>
            <w:div w:id="323706944">
              <w:marLeft w:val="0"/>
              <w:marRight w:val="0"/>
              <w:marTop w:val="0"/>
              <w:marBottom w:val="0"/>
              <w:divBdr>
                <w:top w:val="none" w:sz="0" w:space="0" w:color="auto"/>
                <w:left w:val="none" w:sz="0" w:space="0" w:color="auto"/>
                <w:bottom w:val="none" w:sz="0" w:space="0" w:color="auto"/>
                <w:right w:val="none" w:sz="0" w:space="0" w:color="auto"/>
              </w:divBdr>
            </w:div>
            <w:div w:id="323944918">
              <w:marLeft w:val="0"/>
              <w:marRight w:val="0"/>
              <w:marTop w:val="0"/>
              <w:marBottom w:val="0"/>
              <w:divBdr>
                <w:top w:val="none" w:sz="0" w:space="0" w:color="auto"/>
                <w:left w:val="none" w:sz="0" w:space="0" w:color="auto"/>
                <w:bottom w:val="none" w:sz="0" w:space="0" w:color="auto"/>
                <w:right w:val="none" w:sz="0" w:space="0" w:color="auto"/>
              </w:divBdr>
            </w:div>
            <w:div w:id="840704291">
              <w:marLeft w:val="0"/>
              <w:marRight w:val="0"/>
              <w:marTop w:val="0"/>
              <w:marBottom w:val="0"/>
              <w:divBdr>
                <w:top w:val="none" w:sz="0" w:space="0" w:color="auto"/>
                <w:left w:val="none" w:sz="0" w:space="0" w:color="auto"/>
                <w:bottom w:val="none" w:sz="0" w:space="0" w:color="auto"/>
                <w:right w:val="none" w:sz="0" w:space="0" w:color="auto"/>
              </w:divBdr>
            </w:div>
            <w:div w:id="1100301861">
              <w:marLeft w:val="0"/>
              <w:marRight w:val="0"/>
              <w:marTop w:val="0"/>
              <w:marBottom w:val="0"/>
              <w:divBdr>
                <w:top w:val="none" w:sz="0" w:space="0" w:color="auto"/>
                <w:left w:val="none" w:sz="0" w:space="0" w:color="auto"/>
                <w:bottom w:val="none" w:sz="0" w:space="0" w:color="auto"/>
                <w:right w:val="none" w:sz="0" w:space="0" w:color="auto"/>
              </w:divBdr>
            </w:div>
            <w:div w:id="1959213201">
              <w:marLeft w:val="0"/>
              <w:marRight w:val="0"/>
              <w:marTop w:val="0"/>
              <w:marBottom w:val="0"/>
              <w:divBdr>
                <w:top w:val="none" w:sz="0" w:space="0" w:color="auto"/>
                <w:left w:val="none" w:sz="0" w:space="0" w:color="auto"/>
                <w:bottom w:val="none" w:sz="0" w:space="0" w:color="auto"/>
                <w:right w:val="none" w:sz="0" w:space="0" w:color="auto"/>
              </w:divBdr>
            </w:div>
            <w:div w:id="385449158">
              <w:marLeft w:val="0"/>
              <w:marRight w:val="0"/>
              <w:marTop w:val="0"/>
              <w:marBottom w:val="0"/>
              <w:divBdr>
                <w:top w:val="none" w:sz="0" w:space="0" w:color="auto"/>
                <w:left w:val="none" w:sz="0" w:space="0" w:color="auto"/>
                <w:bottom w:val="none" w:sz="0" w:space="0" w:color="auto"/>
                <w:right w:val="none" w:sz="0" w:space="0" w:color="auto"/>
              </w:divBdr>
            </w:div>
          </w:divsChild>
        </w:div>
        <w:div w:id="1741058770">
          <w:marLeft w:val="0"/>
          <w:marRight w:val="0"/>
          <w:marTop w:val="0"/>
          <w:marBottom w:val="0"/>
          <w:divBdr>
            <w:top w:val="none" w:sz="0" w:space="0" w:color="auto"/>
            <w:left w:val="none" w:sz="0" w:space="0" w:color="auto"/>
            <w:bottom w:val="none" w:sz="0" w:space="0" w:color="auto"/>
            <w:right w:val="none" w:sz="0" w:space="0" w:color="auto"/>
          </w:divBdr>
          <w:divsChild>
            <w:div w:id="1420056438">
              <w:marLeft w:val="0"/>
              <w:marRight w:val="0"/>
              <w:marTop w:val="0"/>
              <w:marBottom w:val="0"/>
              <w:divBdr>
                <w:top w:val="none" w:sz="0" w:space="0" w:color="auto"/>
                <w:left w:val="none" w:sz="0" w:space="0" w:color="auto"/>
                <w:bottom w:val="none" w:sz="0" w:space="0" w:color="auto"/>
                <w:right w:val="none" w:sz="0" w:space="0" w:color="auto"/>
              </w:divBdr>
            </w:div>
            <w:div w:id="1715497580">
              <w:marLeft w:val="0"/>
              <w:marRight w:val="0"/>
              <w:marTop w:val="0"/>
              <w:marBottom w:val="0"/>
              <w:divBdr>
                <w:top w:val="none" w:sz="0" w:space="0" w:color="auto"/>
                <w:left w:val="none" w:sz="0" w:space="0" w:color="auto"/>
                <w:bottom w:val="none" w:sz="0" w:space="0" w:color="auto"/>
                <w:right w:val="none" w:sz="0" w:space="0" w:color="auto"/>
              </w:divBdr>
            </w:div>
            <w:div w:id="2145805718">
              <w:marLeft w:val="0"/>
              <w:marRight w:val="0"/>
              <w:marTop w:val="0"/>
              <w:marBottom w:val="0"/>
              <w:divBdr>
                <w:top w:val="none" w:sz="0" w:space="0" w:color="auto"/>
                <w:left w:val="none" w:sz="0" w:space="0" w:color="auto"/>
                <w:bottom w:val="none" w:sz="0" w:space="0" w:color="auto"/>
                <w:right w:val="none" w:sz="0" w:space="0" w:color="auto"/>
              </w:divBdr>
            </w:div>
            <w:div w:id="1880119778">
              <w:marLeft w:val="0"/>
              <w:marRight w:val="0"/>
              <w:marTop w:val="0"/>
              <w:marBottom w:val="0"/>
              <w:divBdr>
                <w:top w:val="none" w:sz="0" w:space="0" w:color="auto"/>
                <w:left w:val="none" w:sz="0" w:space="0" w:color="auto"/>
                <w:bottom w:val="none" w:sz="0" w:space="0" w:color="auto"/>
                <w:right w:val="none" w:sz="0" w:space="0" w:color="auto"/>
              </w:divBdr>
            </w:div>
            <w:div w:id="1200242357">
              <w:marLeft w:val="0"/>
              <w:marRight w:val="0"/>
              <w:marTop w:val="0"/>
              <w:marBottom w:val="0"/>
              <w:divBdr>
                <w:top w:val="none" w:sz="0" w:space="0" w:color="auto"/>
                <w:left w:val="none" w:sz="0" w:space="0" w:color="auto"/>
                <w:bottom w:val="none" w:sz="0" w:space="0" w:color="auto"/>
                <w:right w:val="none" w:sz="0" w:space="0" w:color="auto"/>
              </w:divBdr>
            </w:div>
            <w:div w:id="964778470">
              <w:marLeft w:val="0"/>
              <w:marRight w:val="0"/>
              <w:marTop w:val="0"/>
              <w:marBottom w:val="0"/>
              <w:divBdr>
                <w:top w:val="none" w:sz="0" w:space="0" w:color="auto"/>
                <w:left w:val="none" w:sz="0" w:space="0" w:color="auto"/>
                <w:bottom w:val="none" w:sz="0" w:space="0" w:color="auto"/>
                <w:right w:val="none" w:sz="0" w:space="0" w:color="auto"/>
              </w:divBdr>
            </w:div>
            <w:div w:id="336471096">
              <w:marLeft w:val="0"/>
              <w:marRight w:val="0"/>
              <w:marTop w:val="0"/>
              <w:marBottom w:val="0"/>
              <w:divBdr>
                <w:top w:val="none" w:sz="0" w:space="0" w:color="auto"/>
                <w:left w:val="none" w:sz="0" w:space="0" w:color="auto"/>
                <w:bottom w:val="none" w:sz="0" w:space="0" w:color="auto"/>
                <w:right w:val="none" w:sz="0" w:space="0" w:color="auto"/>
              </w:divBdr>
            </w:div>
            <w:div w:id="64381824">
              <w:marLeft w:val="0"/>
              <w:marRight w:val="0"/>
              <w:marTop w:val="0"/>
              <w:marBottom w:val="0"/>
              <w:divBdr>
                <w:top w:val="none" w:sz="0" w:space="0" w:color="auto"/>
                <w:left w:val="none" w:sz="0" w:space="0" w:color="auto"/>
                <w:bottom w:val="none" w:sz="0" w:space="0" w:color="auto"/>
                <w:right w:val="none" w:sz="0" w:space="0" w:color="auto"/>
              </w:divBdr>
            </w:div>
            <w:div w:id="1639189565">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344672584">
              <w:marLeft w:val="0"/>
              <w:marRight w:val="0"/>
              <w:marTop w:val="0"/>
              <w:marBottom w:val="0"/>
              <w:divBdr>
                <w:top w:val="none" w:sz="0" w:space="0" w:color="auto"/>
                <w:left w:val="none" w:sz="0" w:space="0" w:color="auto"/>
                <w:bottom w:val="none" w:sz="0" w:space="0" w:color="auto"/>
                <w:right w:val="none" w:sz="0" w:space="0" w:color="auto"/>
              </w:divBdr>
            </w:div>
            <w:div w:id="299848064">
              <w:marLeft w:val="0"/>
              <w:marRight w:val="0"/>
              <w:marTop w:val="0"/>
              <w:marBottom w:val="0"/>
              <w:divBdr>
                <w:top w:val="none" w:sz="0" w:space="0" w:color="auto"/>
                <w:left w:val="none" w:sz="0" w:space="0" w:color="auto"/>
                <w:bottom w:val="none" w:sz="0" w:space="0" w:color="auto"/>
                <w:right w:val="none" w:sz="0" w:space="0" w:color="auto"/>
              </w:divBdr>
            </w:div>
            <w:div w:id="368574928">
              <w:marLeft w:val="0"/>
              <w:marRight w:val="0"/>
              <w:marTop w:val="0"/>
              <w:marBottom w:val="0"/>
              <w:divBdr>
                <w:top w:val="none" w:sz="0" w:space="0" w:color="auto"/>
                <w:left w:val="none" w:sz="0" w:space="0" w:color="auto"/>
                <w:bottom w:val="none" w:sz="0" w:space="0" w:color="auto"/>
                <w:right w:val="none" w:sz="0" w:space="0" w:color="auto"/>
              </w:divBdr>
            </w:div>
            <w:div w:id="530843487">
              <w:marLeft w:val="0"/>
              <w:marRight w:val="0"/>
              <w:marTop w:val="0"/>
              <w:marBottom w:val="0"/>
              <w:divBdr>
                <w:top w:val="none" w:sz="0" w:space="0" w:color="auto"/>
                <w:left w:val="none" w:sz="0" w:space="0" w:color="auto"/>
                <w:bottom w:val="none" w:sz="0" w:space="0" w:color="auto"/>
                <w:right w:val="none" w:sz="0" w:space="0" w:color="auto"/>
              </w:divBdr>
            </w:div>
            <w:div w:id="1394159977">
              <w:marLeft w:val="0"/>
              <w:marRight w:val="0"/>
              <w:marTop w:val="0"/>
              <w:marBottom w:val="0"/>
              <w:divBdr>
                <w:top w:val="none" w:sz="0" w:space="0" w:color="auto"/>
                <w:left w:val="none" w:sz="0" w:space="0" w:color="auto"/>
                <w:bottom w:val="none" w:sz="0" w:space="0" w:color="auto"/>
                <w:right w:val="none" w:sz="0" w:space="0" w:color="auto"/>
              </w:divBdr>
            </w:div>
            <w:div w:id="386101995">
              <w:marLeft w:val="0"/>
              <w:marRight w:val="0"/>
              <w:marTop w:val="0"/>
              <w:marBottom w:val="0"/>
              <w:divBdr>
                <w:top w:val="none" w:sz="0" w:space="0" w:color="auto"/>
                <w:left w:val="none" w:sz="0" w:space="0" w:color="auto"/>
                <w:bottom w:val="none" w:sz="0" w:space="0" w:color="auto"/>
                <w:right w:val="none" w:sz="0" w:space="0" w:color="auto"/>
              </w:divBdr>
            </w:div>
            <w:div w:id="11148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589">
      <w:bodyDiv w:val="1"/>
      <w:marLeft w:val="0"/>
      <w:marRight w:val="0"/>
      <w:marTop w:val="0"/>
      <w:marBottom w:val="0"/>
      <w:divBdr>
        <w:top w:val="none" w:sz="0" w:space="0" w:color="auto"/>
        <w:left w:val="none" w:sz="0" w:space="0" w:color="auto"/>
        <w:bottom w:val="none" w:sz="0" w:space="0" w:color="auto"/>
        <w:right w:val="none" w:sz="0" w:space="0" w:color="auto"/>
      </w:divBdr>
      <w:divsChild>
        <w:div w:id="121657896">
          <w:marLeft w:val="0"/>
          <w:marRight w:val="0"/>
          <w:marTop w:val="0"/>
          <w:marBottom w:val="0"/>
          <w:divBdr>
            <w:top w:val="none" w:sz="0" w:space="0" w:color="auto"/>
            <w:left w:val="none" w:sz="0" w:space="0" w:color="auto"/>
            <w:bottom w:val="none" w:sz="0" w:space="0" w:color="auto"/>
            <w:right w:val="none" w:sz="0" w:space="0" w:color="auto"/>
          </w:divBdr>
          <w:divsChild>
            <w:div w:id="1420181195">
              <w:marLeft w:val="0"/>
              <w:marRight w:val="0"/>
              <w:marTop w:val="0"/>
              <w:marBottom w:val="0"/>
              <w:divBdr>
                <w:top w:val="none" w:sz="0" w:space="0" w:color="auto"/>
                <w:left w:val="none" w:sz="0" w:space="0" w:color="auto"/>
                <w:bottom w:val="none" w:sz="0" w:space="0" w:color="auto"/>
                <w:right w:val="none" w:sz="0" w:space="0" w:color="auto"/>
              </w:divBdr>
            </w:div>
            <w:div w:id="1745377901">
              <w:marLeft w:val="0"/>
              <w:marRight w:val="0"/>
              <w:marTop w:val="0"/>
              <w:marBottom w:val="0"/>
              <w:divBdr>
                <w:top w:val="none" w:sz="0" w:space="0" w:color="auto"/>
                <w:left w:val="none" w:sz="0" w:space="0" w:color="auto"/>
                <w:bottom w:val="none" w:sz="0" w:space="0" w:color="auto"/>
                <w:right w:val="none" w:sz="0" w:space="0" w:color="auto"/>
              </w:divBdr>
            </w:div>
            <w:div w:id="1903178186">
              <w:marLeft w:val="0"/>
              <w:marRight w:val="0"/>
              <w:marTop w:val="0"/>
              <w:marBottom w:val="0"/>
              <w:divBdr>
                <w:top w:val="none" w:sz="0" w:space="0" w:color="auto"/>
                <w:left w:val="none" w:sz="0" w:space="0" w:color="auto"/>
                <w:bottom w:val="none" w:sz="0" w:space="0" w:color="auto"/>
                <w:right w:val="none" w:sz="0" w:space="0" w:color="auto"/>
              </w:divBdr>
            </w:div>
            <w:div w:id="569314478">
              <w:marLeft w:val="0"/>
              <w:marRight w:val="0"/>
              <w:marTop w:val="0"/>
              <w:marBottom w:val="0"/>
              <w:divBdr>
                <w:top w:val="none" w:sz="0" w:space="0" w:color="auto"/>
                <w:left w:val="none" w:sz="0" w:space="0" w:color="auto"/>
                <w:bottom w:val="none" w:sz="0" w:space="0" w:color="auto"/>
                <w:right w:val="none" w:sz="0" w:space="0" w:color="auto"/>
              </w:divBdr>
            </w:div>
            <w:div w:id="1336151598">
              <w:marLeft w:val="0"/>
              <w:marRight w:val="0"/>
              <w:marTop w:val="0"/>
              <w:marBottom w:val="0"/>
              <w:divBdr>
                <w:top w:val="none" w:sz="0" w:space="0" w:color="auto"/>
                <w:left w:val="none" w:sz="0" w:space="0" w:color="auto"/>
                <w:bottom w:val="none" w:sz="0" w:space="0" w:color="auto"/>
                <w:right w:val="none" w:sz="0" w:space="0" w:color="auto"/>
              </w:divBdr>
            </w:div>
            <w:div w:id="726075996">
              <w:marLeft w:val="0"/>
              <w:marRight w:val="0"/>
              <w:marTop w:val="0"/>
              <w:marBottom w:val="0"/>
              <w:divBdr>
                <w:top w:val="none" w:sz="0" w:space="0" w:color="auto"/>
                <w:left w:val="none" w:sz="0" w:space="0" w:color="auto"/>
                <w:bottom w:val="none" w:sz="0" w:space="0" w:color="auto"/>
                <w:right w:val="none" w:sz="0" w:space="0" w:color="auto"/>
              </w:divBdr>
            </w:div>
            <w:div w:id="1502350139">
              <w:marLeft w:val="0"/>
              <w:marRight w:val="0"/>
              <w:marTop w:val="0"/>
              <w:marBottom w:val="0"/>
              <w:divBdr>
                <w:top w:val="none" w:sz="0" w:space="0" w:color="auto"/>
                <w:left w:val="none" w:sz="0" w:space="0" w:color="auto"/>
                <w:bottom w:val="none" w:sz="0" w:space="0" w:color="auto"/>
                <w:right w:val="none" w:sz="0" w:space="0" w:color="auto"/>
              </w:divBdr>
            </w:div>
            <w:div w:id="1327130925">
              <w:marLeft w:val="0"/>
              <w:marRight w:val="0"/>
              <w:marTop w:val="0"/>
              <w:marBottom w:val="0"/>
              <w:divBdr>
                <w:top w:val="none" w:sz="0" w:space="0" w:color="auto"/>
                <w:left w:val="none" w:sz="0" w:space="0" w:color="auto"/>
                <w:bottom w:val="none" w:sz="0" w:space="0" w:color="auto"/>
                <w:right w:val="none" w:sz="0" w:space="0" w:color="auto"/>
              </w:divBdr>
            </w:div>
            <w:div w:id="438915227">
              <w:marLeft w:val="0"/>
              <w:marRight w:val="0"/>
              <w:marTop w:val="0"/>
              <w:marBottom w:val="0"/>
              <w:divBdr>
                <w:top w:val="none" w:sz="0" w:space="0" w:color="auto"/>
                <w:left w:val="none" w:sz="0" w:space="0" w:color="auto"/>
                <w:bottom w:val="none" w:sz="0" w:space="0" w:color="auto"/>
                <w:right w:val="none" w:sz="0" w:space="0" w:color="auto"/>
              </w:divBdr>
            </w:div>
            <w:div w:id="1963341611">
              <w:marLeft w:val="0"/>
              <w:marRight w:val="0"/>
              <w:marTop w:val="0"/>
              <w:marBottom w:val="0"/>
              <w:divBdr>
                <w:top w:val="none" w:sz="0" w:space="0" w:color="auto"/>
                <w:left w:val="none" w:sz="0" w:space="0" w:color="auto"/>
                <w:bottom w:val="none" w:sz="0" w:space="0" w:color="auto"/>
                <w:right w:val="none" w:sz="0" w:space="0" w:color="auto"/>
              </w:divBdr>
            </w:div>
            <w:div w:id="487215724">
              <w:marLeft w:val="0"/>
              <w:marRight w:val="0"/>
              <w:marTop w:val="0"/>
              <w:marBottom w:val="0"/>
              <w:divBdr>
                <w:top w:val="none" w:sz="0" w:space="0" w:color="auto"/>
                <w:left w:val="none" w:sz="0" w:space="0" w:color="auto"/>
                <w:bottom w:val="none" w:sz="0" w:space="0" w:color="auto"/>
                <w:right w:val="none" w:sz="0" w:space="0" w:color="auto"/>
              </w:divBdr>
            </w:div>
            <w:div w:id="1613392192">
              <w:marLeft w:val="0"/>
              <w:marRight w:val="0"/>
              <w:marTop w:val="0"/>
              <w:marBottom w:val="0"/>
              <w:divBdr>
                <w:top w:val="none" w:sz="0" w:space="0" w:color="auto"/>
                <w:left w:val="none" w:sz="0" w:space="0" w:color="auto"/>
                <w:bottom w:val="none" w:sz="0" w:space="0" w:color="auto"/>
                <w:right w:val="none" w:sz="0" w:space="0" w:color="auto"/>
              </w:divBdr>
            </w:div>
            <w:div w:id="1589383286">
              <w:marLeft w:val="0"/>
              <w:marRight w:val="0"/>
              <w:marTop w:val="0"/>
              <w:marBottom w:val="0"/>
              <w:divBdr>
                <w:top w:val="none" w:sz="0" w:space="0" w:color="auto"/>
                <w:left w:val="none" w:sz="0" w:space="0" w:color="auto"/>
                <w:bottom w:val="none" w:sz="0" w:space="0" w:color="auto"/>
                <w:right w:val="none" w:sz="0" w:space="0" w:color="auto"/>
              </w:divBdr>
            </w:div>
            <w:div w:id="1138954651">
              <w:marLeft w:val="0"/>
              <w:marRight w:val="0"/>
              <w:marTop w:val="0"/>
              <w:marBottom w:val="0"/>
              <w:divBdr>
                <w:top w:val="none" w:sz="0" w:space="0" w:color="auto"/>
                <w:left w:val="none" w:sz="0" w:space="0" w:color="auto"/>
                <w:bottom w:val="none" w:sz="0" w:space="0" w:color="auto"/>
                <w:right w:val="none" w:sz="0" w:space="0" w:color="auto"/>
              </w:divBdr>
            </w:div>
            <w:div w:id="1823305382">
              <w:marLeft w:val="0"/>
              <w:marRight w:val="0"/>
              <w:marTop w:val="0"/>
              <w:marBottom w:val="0"/>
              <w:divBdr>
                <w:top w:val="none" w:sz="0" w:space="0" w:color="auto"/>
                <w:left w:val="none" w:sz="0" w:space="0" w:color="auto"/>
                <w:bottom w:val="none" w:sz="0" w:space="0" w:color="auto"/>
                <w:right w:val="none" w:sz="0" w:space="0" w:color="auto"/>
              </w:divBdr>
            </w:div>
            <w:div w:id="212474544">
              <w:marLeft w:val="0"/>
              <w:marRight w:val="0"/>
              <w:marTop w:val="0"/>
              <w:marBottom w:val="0"/>
              <w:divBdr>
                <w:top w:val="none" w:sz="0" w:space="0" w:color="auto"/>
                <w:left w:val="none" w:sz="0" w:space="0" w:color="auto"/>
                <w:bottom w:val="none" w:sz="0" w:space="0" w:color="auto"/>
                <w:right w:val="none" w:sz="0" w:space="0" w:color="auto"/>
              </w:divBdr>
            </w:div>
            <w:div w:id="1435058074">
              <w:marLeft w:val="0"/>
              <w:marRight w:val="0"/>
              <w:marTop w:val="0"/>
              <w:marBottom w:val="0"/>
              <w:divBdr>
                <w:top w:val="none" w:sz="0" w:space="0" w:color="auto"/>
                <w:left w:val="none" w:sz="0" w:space="0" w:color="auto"/>
                <w:bottom w:val="none" w:sz="0" w:space="0" w:color="auto"/>
                <w:right w:val="none" w:sz="0" w:space="0" w:color="auto"/>
              </w:divBdr>
            </w:div>
            <w:div w:id="1603301584">
              <w:marLeft w:val="0"/>
              <w:marRight w:val="0"/>
              <w:marTop w:val="0"/>
              <w:marBottom w:val="0"/>
              <w:divBdr>
                <w:top w:val="none" w:sz="0" w:space="0" w:color="auto"/>
                <w:left w:val="none" w:sz="0" w:space="0" w:color="auto"/>
                <w:bottom w:val="none" w:sz="0" w:space="0" w:color="auto"/>
                <w:right w:val="none" w:sz="0" w:space="0" w:color="auto"/>
              </w:divBdr>
            </w:div>
          </w:divsChild>
        </w:div>
        <w:div w:id="1685597781">
          <w:marLeft w:val="0"/>
          <w:marRight w:val="0"/>
          <w:marTop w:val="0"/>
          <w:marBottom w:val="0"/>
          <w:divBdr>
            <w:top w:val="none" w:sz="0" w:space="0" w:color="auto"/>
            <w:left w:val="none" w:sz="0" w:space="0" w:color="auto"/>
            <w:bottom w:val="none" w:sz="0" w:space="0" w:color="auto"/>
            <w:right w:val="none" w:sz="0" w:space="0" w:color="auto"/>
          </w:divBdr>
          <w:divsChild>
            <w:div w:id="2023585412">
              <w:marLeft w:val="0"/>
              <w:marRight w:val="0"/>
              <w:marTop w:val="0"/>
              <w:marBottom w:val="0"/>
              <w:divBdr>
                <w:top w:val="none" w:sz="0" w:space="0" w:color="auto"/>
                <w:left w:val="none" w:sz="0" w:space="0" w:color="auto"/>
                <w:bottom w:val="none" w:sz="0" w:space="0" w:color="auto"/>
                <w:right w:val="none" w:sz="0" w:space="0" w:color="auto"/>
              </w:divBdr>
            </w:div>
            <w:div w:id="1314213669">
              <w:marLeft w:val="0"/>
              <w:marRight w:val="0"/>
              <w:marTop w:val="0"/>
              <w:marBottom w:val="0"/>
              <w:divBdr>
                <w:top w:val="none" w:sz="0" w:space="0" w:color="auto"/>
                <w:left w:val="none" w:sz="0" w:space="0" w:color="auto"/>
                <w:bottom w:val="none" w:sz="0" w:space="0" w:color="auto"/>
                <w:right w:val="none" w:sz="0" w:space="0" w:color="auto"/>
              </w:divBdr>
            </w:div>
            <w:div w:id="618414874">
              <w:marLeft w:val="0"/>
              <w:marRight w:val="0"/>
              <w:marTop w:val="0"/>
              <w:marBottom w:val="0"/>
              <w:divBdr>
                <w:top w:val="none" w:sz="0" w:space="0" w:color="auto"/>
                <w:left w:val="none" w:sz="0" w:space="0" w:color="auto"/>
                <w:bottom w:val="none" w:sz="0" w:space="0" w:color="auto"/>
                <w:right w:val="none" w:sz="0" w:space="0" w:color="auto"/>
              </w:divBdr>
            </w:div>
            <w:div w:id="42870122">
              <w:marLeft w:val="0"/>
              <w:marRight w:val="0"/>
              <w:marTop w:val="0"/>
              <w:marBottom w:val="0"/>
              <w:divBdr>
                <w:top w:val="none" w:sz="0" w:space="0" w:color="auto"/>
                <w:left w:val="none" w:sz="0" w:space="0" w:color="auto"/>
                <w:bottom w:val="none" w:sz="0" w:space="0" w:color="auto"/>
                <w:right w:val="none" w:sz="0" w:space="0" w:color="auto"/>
              </w:divBdr>
            </w:div>
            <w:div w:id="1756583953">
              <w:marLeft w:val="0"/>
              <w:marRight w:val="0"/>
              <w:marTop w:val="0"/>
              <w:marBottom w:val="0"/>
              <w:divBdr>
                <w:top w:val="none" w:sz="0" w:space="0" w:color="auto"/>
                <w:left w:val="none" w:sz="0" w:space="0" w:color="auto"/>
                <w:bottom w:val="none" w:sz="0" w:space="0" w:color="auto"/>
                <w:right w:val="none" w:sz="0" w:space="0" w:color="auto"/>
              </w:divBdr>
            </w:div>
            <w:div w:id="805272182">
              <w:marLeft w:val="0"/>
              <w:marRight w:val="0"/>
              <w:marTop w:val="0"/>
              <w:marBottom w:val="0"/>
              <w:divBdr>
                <w:top w:val="none" w:sz="0" w:space="0" w:color="auto"/>
                <w:left w:val="none" w:sz="0" w:space="0" w:color="auto"/>
                <w:bottom w:val="none" w:sz="0" w:space="0" w:color="auto"/>
                <w:right w:val="none" w:sz="0" w:space="0" w:color="auto"/>
              </w:divBdr>
            </w:div>
            <w:div w:id="1735620603">
              <w:marLeft w:val="0"/>
              <w:marRight w:val="0"/>
              <w:marTop w:val="0"/>
              <w:marBottom w:val="0"/>
              <w:divBdr>
                <w:top w:val="none" w:sz="0" w:space="0" w:color="auto"/>
                <w:left w:val="none" w:sz="0" w:space="0" w:color="auto"/>
                <w:bottom w:val="none" w:sz="0" w:space="0" w:color="auto"/>
                <w:right w:val="none" w:sz="0" w:space="0" w:color="auto"/>
              </w:divBdr>
            </w:div>
            <w:div w:id="1000429755">
              <w:marLeft w:val="0"/>
              <w:marRight w:val="0"/>
              <w:marTop w:val="0"/>
              <w:marBottom w:val="0"/>
              <w:divBdr>
                <w:top w:val="none" w:sz="0" w:space="0" w:color="auto"/>
                <w:left w:val="none" w:sz="0" w:space="0" w:color="auto"/>
                <w:bottom w:val="none" w:sz="0" w:space="0" w:color="auto"/>
                <w:right w:val="none" w:sz="0" w:space="0" w:color="auto"/>
              </w:divBdr>
            </w:div>
            <w:div w:id="242566582">
              <w:marLeft w:val="0"/>
              <w:marRight w:val="0"/>
              <w:marTop w:val="0"/>
              <w:marBottom w:val="0"/>
              <w:divBdr>
                <w:top w:val="none" w:sz="0" w:space="0" w:color="auto"/>
                <w:left w:val="none" w:sz="0" w:space="0" w:color="auto"/>
                <w:bottom w:val="none" w:sz="0" w:space="0" w:color="auto"/>
                <w:right w:val="none" w:sz="0" w:space="0" w:color="auto"/>
              </w:divBdr>
            </w:div>
            <w:div w:id="1598829184">
              <w:marLeft w:val="0"/>
              <w:marRight w:val="0"/>
              <w:marTop w:val="0"/>
              <w:marBottom w:val="0"/>
              <w:divBdr>
                <w:top w:val="none" w:sz="0" w:space="0" w:color="auto"/>
                <w:left w:val="none" w:sz="0" w:space="0" w:color="auto"/>
                <w:bottom w:val="none" w:sz="0" w:space="0" w:color="auto"/>
                <w:right w:val="none" w:sz="0" w:space="0" w:color="auto"/>
              </w:divBdr>
            </w:div>
            <w:div w:id="296179147">
              <w:marLeft w:val="0"/>
              <w:marRight w:val="0"/>
              <w:marTop w:val="0"/>
              <w:marBottom w:val="0"/>
              <w:divBdr>
                <w:top w:val="none" w:sz="0" w:space="0" w:color="auto"/>
                <w:left w:val="none" w:sz="0" w:space="0" w:color="auto"/>
                <w:bottom w:val="none" w:sz="0" w:space="0" w:color="auto"/>
                <w:right w:val="none" w:sz="0" w:space="0" w:color="auto"/>
              </w:divBdr>
            </w:div>
            <w:div w:id="1625962491">
              <w:marLeft w:val="0"/>
              <w:marRight w:val="0"/>
              <w:marTop w:val="0"/>
              <w:marBottom w:val="0"/>
              <w:divBdr>
                <w:top w:val="none" w:sz="0" w:space="0" w:color="auto"/>
                <w:left w:val="none" w:sz="0" w:space="0" w:color="auto"/>
                <w:bottom w:val="none" w:sz="0" w:space="0" w:color="auto"/>
                <w:right w:val="none" w:sz="0" w:space="0" w:color="auto"/>
              </w:divBdr>
            </w:div>
            <w:div w:id="296952789">
              <w:marLeft w:val="0"/>
              <w:marRight w:val="0"/>
              <w:marTop w:val="0"/>
              <w:marBottom w:val="0"/>
              <w:divBdr>
                <w:top w:val="none" w:sz="0" w:space="0" w:color="auto"/>
                <w:left w:val="none" w:sz="0" w:space="0" w:color="auto"/>
                <w:bottom w:val="none" w:sz="0" w:space="0" w:color="auto"/>
                <w:right w:val="none" w:sz="0" w:space="0" w:color="auto"/>
              </w:divBdr>
            </w:div>
            <w:div w:id="1363551401">
              <w:marLeft w:val="0"/>
              <w:marRight w:val="0"/>
              <w:marTop w:val="0"/>
              <w:marBottom w:val="0"/>
              <w:divBdr>
                <w:top w:val="none" w:sz="0" w:space="0" w:color="auto"/>
                <w:left w:val="none" w:sz="0" w:space="0" w:color="auto"/>
                <w:bottom w:val="none" w:sz="0" w:space="0" w:color="auto"/>
                <w:right w:val="none" w:sz="0" w:space="0" w:color="auto"/>
              </w:divBdr>
            </w:div>
            <w:div w:id="1348483526">
              <w:marLeft w:val="0"/>
              <w:marRight w:val="0"/>
              <w:marTop w:val="0"/>
              <w:marBottom w:val="0"/>
              <w:divBdr>
                <w:top w:val="none" w:sz="0" w:space="0" w:color="auto"/>
                <w:left w:val="none" w:sz="0" w:space="0" w:color="auto"/>
                <w:bottom w:val="none" w:sz="0" w:space="0" w:color="auto"/>
                <w:right w:val="none" w:sz="0" w:space="0" w:color="auto"/>
              </w:divBdr>
            </w:div>
            <w:div w:id="519779190">
              <w:marLeft w:val="0"/>
              <w:marRight w:val="0"/>
              <w:marTop w:val="0"/>
              <w:marBottom w:val="0"/>
              <w:divBdr>
                <w:top w:val="none" w:sz="0" w:space="0" w:color="auto"/>
                <w:left w:val="none" w:sz="0" w:space="0" w:color="auto"/>
                <w:bottom w:val="none" w:sz="0" w:space="0" w:color="auto"/>
                <w:right w:val="none" w:sz="0" w:space="0" w:color="auto"/>
              </w:divBdr>
            </w:div>
            <w:div w:id="1574044467">
              <w:marLeft w:val="0"/>
              <w:marRight w:val="0"/>
              <w:marTop w:val="0"/>
              <w:marBottom w:val="0"/>
              <w:divBdr>
                <w:top w:val="none" w:sz="0" w:space="0" w:color="auto"/>
                <w:left w:val="none" w:sz="0" w:space="0" w:color="auto"/>
                <w:bottom w:val="none" w:sz="0" w:space="0" w:color="auto"/>
                <w:right w:val="none" w:sz="0" w:space="0" w:color="auto"/>
              </w:divBdr>
            </w:div>
            <w:div w:id="1147236225">
              <w:marLeft w:val="0"/>
              <w:marRight w:val="0"/>
              <w:marTop w:val="0"/>
              <w:marBottom w:val="0"/>
              <w:divBdr>
                <w:top w:val="none" w:sz="0" w:space="0" w:color="auto"/>
                <w:left w:val="none" w:sz="0" w:space="0" w:color="auto"/>
                <w:bottom w:val="none" w:sz="0" w:space="0" w:color="auto"/>
                <w:right w:val="none" w:sz="0" w:space="0" w:color="auto"/>
              </w:divBdr>
            </w:div>
            <w:div w:id="1431855627">
              <w:marLeft w:val="0"/>
              <w:marRight w:val="0"/>
              <w:marTop w:val="0"/>
              <w:marBottom w:val="0"/>
              <w:divBdr>
                <w:top w:val="none" w:sz="0" w:space="0" w:color="auto"/>
                <w:left w:val="none" w:sz="0" w:space="0" w:color="auto"/>
                <w:bottom w:val="none" w:sz="0" w:space="0" w:color="auto"/>
                <w:right w:val="none" w:sz="0" w:space="0" w:color="auto"/>
              </w:divBdr>
            </w:div>
            <w:div w:id="1406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8326">
      <w:bodyDiv w:val="1"/>
      <w:marLeft w:val="0"/>
      <w:marRight w:val="0"/>
      <w:marTop w:val="0"/>
      <w:marBottom w:val="0"/>
      <w:divBdr>
        <w:top w:val="none" w:sz="0" w:space="0" w:color="auto"/>
        <w:left w:val="none" w:sz="0" w:space="0" w:color="auto"/>
        <w:bottom w:val="none" w:sz="0" w:space="0" w:color="auto"/>
        <w:right w:val="none" w:sz="0" w:space="0" w:color="auto"/>
      </w:divBdr>
      <w:divsChild>
        <w:div w:id="1369648276">
          <w:marLeft w:val="0"/>
          <w:marRight w:val="0"/>
          <w:marTop w:val="0"/>
          <w:marBottom w:val="0"/>
          <w:divBdr>
            <w:top w:val="none" w:sz="0" w:space="0" w:color="auto"/>
            <w:left w:val="none" w:sz="0" w:space="0" w:color="auto"/>
            <w:bottom w:val="none" w:sz="0" w:space="0" w:color="auto"/>
            <w:right w:val="none" w:sz="0" w:space="0" w:color="auto"/>
          </w:divBdr>
          <w:divsChild>
            <w:div w:id="1492480973">
              <w:marLeft w:val="0"/>
              <w:marRight w:val="0"/>
              <w:marTop w:val="0"/>
              <w:marBottom w:val="0"/>
              <w:divBdr>
                <w:top w:val="none" w:sz="0" w:space="0" w:color="auto"/>
                <w:left w:val="none" w:sz="0" w:space="0" w:color="auto"/>
                <w:bottom w:val="none" w:sz="0" w:space="0" w:color="auto"/>
                <w:right w:val="none" w:sz="0" w:space="0" w:color="auto"/>
              </w:divBdr>
            </w:div>
            <w:div w:id="767041613">
              <w:marLeft w:val="0"/>
              <w:marRight w:val="0"/>
              <w:marTop w:val="0"/>
              <w:marBottom w:val="0"/>
              <w:divBdr>
                <w:top w:val="none" w:sz="0" w:space="0" w:color="auto"/>
                <w:left w:val="none" w:sz="0" w:space="0" w:color="auto"/>
                <w:bottom w:val="none" w:sz="0" w:space="0" w:color="auto"/>
                <w:right w:val="none" w:sz="0" w:space="0" w:color="auto"/>
              </w:divBdr>
            </w:div>
            <w:div w:id="1072241576">
              <w:marLeft w:val="0"/>
              <w:marRight w:val="0"/>
              <w:marTop w:val="0"/>
              <w:marBottom w:val="0"/>
              <w:divBdr>
                <w:top w:val="none" w:sz="0" w:space="0" w:color="auto"/>
                <w:left w:val="none" w:sz="0" w:space="0" w:color="auto"/>
                <w:bottom w:val="none" w:sz="0" w:space="0" w:color="auto"/>
                <w:right w:val="none" w:sz="0" w:space="0" w:color="auto"/>
              </w:divBdr>
            </w:div>
            <w:div w:id="150560396">
              <w:marLeft w:val="0"/>
              <w:marRight w:val="0"/>
              <w:marTop w:val="0"/>
              <w:marBottom w:val="0"/>
              <w:divBdr>
                <w:top w:val="none" w:sz="0" w:space="0" w:color="auto"/>
                <w:left w:val="none" w:sz="0" w:space="0" w:color="auto"/>
                <w:bottom w:val="none" w:sz="0" w:space="0" w:color="auto"/>
                <w:right w:val="none" w:sz="0" w:space="0" w:color="auto"/>
              </w:divBdr>
            </w:div>
            <w:div w:id="948008711">
              <w:marLeft w:val="0"/>
              <w:marRight w:val="0"/>
              <w:marTop w:val="0"/>
              <w:marBottom w:val="0"/>
              <w:divBdr>
                <w:top w:val="none" w:sz="0" w:space="0" w:color="auto"/>
                <w:left w:val="none" w:sz="0" w:space="0" w:color="auto"/>
                <w:bottom w:val="none" w:sz="0" w:space="0" w:color="auto"/>
                <w:right w:val="none" w:sz="0" w:space="0" w:color="auto"/>
              </w:divBdr>
            </w:div>
            <w:div w:id="28578402">
              <w:marLeft w:val="0"/>
              <w:marRight w:val="0"/>
              <w:marTop w:val="0"/>
              <w:marBottom w:val="0"/>
              <w:divBdr>
                <w:top w:val="none" w:sz="0" w:space="0" w:color="auto"/>
                <w:left w:val="none" w:sz="0" w:space="0" w:color="auto"/>
                <w:bottom w:val="none" w:sz="0" w:space="0" w:color="auto"/>
                <w:right w:val="none" w:sz="0" w:space="0" w:color="auto"/>
              </w:divBdr>
            </w:div>
            <w:div w:id="1021054671">
              <w:marLeft w:val="0"/>
              <w:marRight w:val="0"/>
              <w:marTop w:val="0"/>
              <w:marBottom w:val="0"/>
              <w:divBdr>
                <w:top w:val="none" w:sz="0" w:space="0" w:color="auto"/>
                <w:left w:val="none" w:sz="0" w:space="0" w:color="auto"/>
                <w:bottom w:val="none" w:sz="0" w:space="0" w:color="auto"/>
                <w:right w:val="none" w:sz="0" w:space="0" w:color="auto"/>
              </w:divBdr>
            </w:div>
            <w:div w:id="1642924827">
              <w:marLeft w:val="0"/>
              <w:marRight w:val="0"/>
              <w:marTop w:val="0"/>
              <w:marBottom w:val="0"/>
              <w:divBdr>
                <w:top w:val="none" w:sz="0" w:space="0" w:color="auto"/>
                <w:left w:val="none" w:sz="0" w:space="0" w:color="auto"/>
                <w:bottom w:val="none" w:sz="0" w:space="0" w:color="auto"/>
                <w:right w:val="none" w:sz="0" w:space="0" w:color="auto"/>
              </w:divBdr>
            </w:div>
            <w:div w:id="71316020">
              <w:marLeft w:val="0"/>
              <w:marRight w:val="0"/>
              <w:marTop w:val="0"/>
              <w:marBottom w:val="0"/>
              <w:divBdr>
                <w:top w:val="none" w:sz="0" w:space="0" w:color="auto"/>
                <w:left w:val="none" w:sz="0" w:space="0" w:color="auto"/>
                <w:bottom w:val="none" w:sz="0" w:space="0" w:color="auto"/>
                <w:right w:val="none" w:sz="0" w:space="0" w:color="auto"/>
              </w:divBdr>
            </w:div>
            <w:div w:id="13925070">
              <w:marLeft w:val="0"/>
              <w:marRight w:val="0"/>
              <w:marTop w:val="0"/>
              <w:marBottom w:val="0"/>
              <w:divBdr>
                <w:top w:val="none" w:sz="0" w:space="0" w:color="auto"/>
                <w:left w:val="none" w:sz="0" w:space="0" w:color="auto"/>
                <w:bottom w:val="none" w:sz="0" w:space="0" w:color="auto"/>
                <w:right w:val="none" w:sz="0" w:space="0" w:color="auto"/>
              </w:divBdr>
            </w:div>
            <w:div w:id="1863131819">
              <w:marLeft w:val="0"/>
              <w:marRight w:val="0"/>
              <w:marTop w:val="0"/>
              <w:marBottom w:val="0"/>
              <w:divBdr>
                <w:top w:val="none" w:sz="0" w:space="0" w:color="auto"/>
                <w:left w:val="none" w:sz="0" w:space="0" w:color="auto"/>
                <w:bottom w:val="none" w:sz="0" w:space="0" w:color="auto"/>
                <w:right w:val="none" w:sz="0" w:space="0" w:color="auto"/>
              </w:divBdr>
            </w:div>
            <w:div w:id="55200992">
              <w:marLeft w:val="0"/>
              <w:marRight w:val="0"/>
              <w:marTop w:val="0"/>
              <w:marBottom w:val="0"/>
              <w:divBdr>
                <w:top w:val="none" w:sz="0" w:space="0" w:color="auto"/>
                <w:left w:val="none" w:sz="0" w:space="0" w:color="auto"/>
                <w:bottom w:val="none" w:sz="0" w:space="0" w:color="auto"/>
                <w:right w:val="none" w:sz="0" w:space="0" w:color="auto"/>
              </w:divBdr>
            </w:div>
            <w:div w:id="305400572">
              <w:marLeft w:val="0"/>
              <w:marRight w:val="0"/>
              <w:marTop w:val="0"/>
              <w:marBottom w:val="0"/>
              <w:divBdr>
                <w:top w:val="none" w:sz="0" w:space="0" w:color="auto"/>
                <w:left w:val="none" w:sz="0" w:space="0" w:color="auto"/>
                <w:bottom w:val="none" w:sz="0" w:space="0" w:color="auto"/>
                <w:right w:val="none" w:sz="0" w:space="0" w:color="auto"/>
              </w:divBdr>
            </w:div>
            <w:div w:id="1952742761">
              <w:marLeft w:val="0"/>
              <w:marRight w:val="0"/>
              <w:marTop w:val="0"/>
              <w:marBottom w:val="0"/>
              <w:divBdr>
                <w:top w:val="none" w:sz="0" w:space="0" w:color="auto"/>
                <w:left w:val="none" w:sz="0" w:space="0" w:color="auto"/>
                <w:bottom w:val="none" w:sz="0" w:space="0" w:color="auto"/>
                <w:right w:val="none" w:sz="0" w:space="0" w:color="auto"/>
              </w:divBdr>
            </w:div>
            <w:div w:id="941260016">
              <w:marLeft w:val="0"/>
              <w:marRight w:val="0"/>
              <w:marTop w:val="0"/>
              <w:marBottom w:val="0"/>
              <w:divBdr>
                <w:top w:val="none" w:sz="0" w:space="0" w:color="auto"/>
                <w:left w:val="none" w:sz="0" w:space="0" w:color="auto"/>
                <w:bottom w:val="none" w:sz="0" w:space="0" w:color="auto"/>
                <w:right w:val="none" w:sz="0" w:space="0" w:color="auto"/>
              </w:divBdr>
            </w:div>
            <w:div w:id="1328242099">
              <w:marLeft w:val="0"/>
              <w:marRight w:val="0"/>
              <w:marTop w:val="0"/>
              <w:marBottom w:val="0"/>
              <w:divBdr>
                <w:top w:val="none" w:sz="0" w:space="0" w:color="auto"/>
                <w:left w:val="none" w:sz="0" w:space="0" w:color="auto"/>
                <w:bottom w:val="none" w:sz="0" w:space="0" w:color="auto"/>
                <w:right w:val="none" w:sz="0" w:space="0" w:color="auto"/>
              </w:divBdr>
            </w:div>
          </w:divsChild>
        </w:div>
        <w:div w:id="1604680059">
          <w:marLeft w:val="0"/>
          <w:marRight w:val="0"/>
          <w:marTop w:val="0"/>
          <w:marBottom w:val="0"/>
          <w:divBdr>
            <w:top w:val="none" w:sz="0" w:space="0" w:color="auto"/>
            <w:left w:val="none" w:sz="0" w:space="0" w:color="auto"/>
            <w:bottom w:val="none" w:sz="0" w:space="0" w:color="auto"/>
            <w:right w:val="none" w:sz="0" w:space="0" w:color="auto"/>
          </w:divBdr>
          <w:divsChild>
            <w:div w:id="379208868">
              <w:marLeft w:val="0"/>
              <w:marRight w:val="0"/>
              <w:marTop w:val="0"/>
              <w:marBottom w:val="0"/>
              <w:divBdr>
                <w:top w:val="none" w:sz="0" w:space="0" w:color="auto"/>
                <w:left w:val="none" w:sz="0" w:space="0" w:color="auto"/>
                <w:bottom w:val="none" w:sz="0" w:space="0" w:color="auto"/>
                <w:right w:val="none" w:sz="0" w:space="0" w:color="auto"/>
              </w:divBdr>
            </w:div>
            <w:div w:id="408768613">
              <w:marLeft w:val="0"/>
              <w:marRight w:val="0"/>
              <w:marTop w:val="0"/>
              <w:marBottom w:val="0"/>
              <w:divBdr>
                <w:top w:val="none" w:sz="0" w:space="0" w:color="auto"/>
                <w:left w:val="none" w:sz="0" w:space="0" w:color="auto"/>
                <w:bottom w:val="none" w:sz="0" w:space="0" w:color="auto"/>
                <w:right w:val="none" w:sz="0" w:space="0" w:color="auto"/>
              </w:divBdr>
            </w:div>
            <w:div w:id="1799109306">
              <w:marLeft w:val="0"/>
              <w:marRight w:val="0"/>
              <w:marTop w:val="0"/>
              <w:marBottom w:val="0"/>
              <w:divBdr>
                <w:top w:val="none" w:sz="0" w:space="0" w:color="auto"/>
                <w:left w:val="none" w:sz="0" w:space="0" w:color="auto"/>
                <w:bottom w:val="none" w:sz="0" w:space="0" w:color="auto"/>
                <w:right w:val="none" w:sz="0" w:space="0" w:color="auto"/>
              </w:divBdr>
            </w:div>
            <w:div w:id="1192501497">
              <w:marLeft w:val="0"/>
              <w:marRight w:val="0"/>
              <w:marTop w:val="0"/>
              <w:marBottom w:val="0"/>
              <w:divBdr>
                <w:top w:val="none" w:sz="0" w:space="0" w:color="auto"/>
                <w:left w:val="none" w:sz="0" w:space="0" w:color="auto"/>
                <w:bottom w:val="none" w:sz="0" w:space="0" w:color="auto"/>
                <w:right w:val="none" w:sz="0" w:space="0" w:color="auto"/>
              </w:divBdr>
            </w:div>
            <w:div w:id="1938900122">
              <w:marLeft w:val="0"/>
              <w:marRight w:val="0"/>
              <w:marTop w:val="0"/>
              <w:marBottom w:val="0"/>
              <w:divBdr>
                <w:top w:val="none" w:sz="0" w:space="0" w:color="auto"/>
                <w:left w:val="none" w:sz="0" w:space="0" w:color="auto"/>
                <w:bottom w:val="none" w:sz="0" w:space="0" w:color="auto"/>
                <w:right w:val="none" w:sz="0" w:space="0" w:color="auto"/>
              </w:divBdr>
            </w:div>
            <w:div w:id="1544443991">
              <w:marLeft w:val="0"/>
              <w:marRight w:val="0"/>
              <w:marTop w:val="0"/>
              <w:marBottom w:val="0"/>
              <w:divBdr>
                <w:top w:val="none" w:sz="0" w:space="0" w:color="auto"/>
                <w:left w:val="none" w:sz="0" w:space="0" w:color="auto"/>
                <w:bottom w:val="none" w:sz="0" w:space="0" w:color="auto"/>
                <w:right w:val="none" w:sz="0" w:space="0" w:color="auto"/>
              </w:divBdr>
            </w:div>
            <w:div w:id="1953709107">
              <w:marLeft w:val="0"/>
              <w:marRight w:val="0"/>
              <w:marTop w:val="0"/>
              <w:marBottom w:val="0"/>
              <w:divBdr>
                <w:top w:val="none" w:sz="0" w:space="0" w:color="auto"/>
                <w:left w:val="none" w:sz="0" w:space="0" w:color="auto"/>
                <w:bottom w:val="none" w:sz="0" w:space="0" w:color="auto"/>
                <w:right w:val="none" w:sz="0" w:space="0" w:color="auto"/>
              </w:divBdr>
            </w:div>
            <w:div w:id="2010257486">
              <w:marLeft w:val="0"/>
              <w:marRight w:val="0"/>
              <w:marTop w:val="0"/>
              <w:marBottom w:val="0"/>
              <w:divBdr>
                <w:top w:val="none" w:sz="0" w:space="0" w:color="auto"/>
                <w:left w:val="none" w:sz="0" w:space="0" w:color="auto"/>
                <w:bottom w:val="none" w:sz="0" w:space="0" w:color="auto"/>
                <w:right w:val="none" w:sz="0" w:space="0" w:color="auto"/>
              </w:divBdr>
            </w:div>
            <w:div w:id="1083376765">
              <w:marLeft w:val="0"/>
              <w:marRight w:val="0"/>
              <w:marTop w:val="0"/>
              <w:marBottom w:val="0"/>
              <w:divBdr>
                <w:top w:val="none" w:sz="0" w:space="0" w:color="auto"/>
                <w:left w:val="none" w:sz="0" w:space="0" w:color="auto"/>
                <w:bottom w:val="none" w:sz="0" w:space="0" w:color="auto"/>
                <w:right w:val="none" w:sz="0" w:space="0" w:color="auto"/>
              </w:divBdr>
            </w:div>
            <w:div w:id="867333247">
              <w:marLeft w:val="0"/>
              <w:marRight w:val="0"/>
              <w:marTop w:val="0"/>
              <w:marBottom w:val="0"/>
              <w:divBdr>
                <w:top w:val="none" w:sz="0" w:space="0" w:color="auto"/>
                <w:left w:val="none" w:sz="0" w:space="0" w:color="auto"/>
                <w:bottom w:val="none" w:sz="0" w:space="0" w:color="auto"/>
                <w:right w:val="none" w:sz="0" w:space="0" w:color="auto"/>
              </w:divBdr>
            </w:div>
            <w:div w:id="986471026">
              <w:marLeft w:val="0"/>
              <w:marRight w:val="0"/>
              <w:marTop w:val="0"/>
              <w:marBottom w:val="0"/>
              <w:divBdr>
                <w:top w:val="none" w:sz="0" w:space="0" w:color="auto"/>
                <w:left w:val="none" w:sz="0" w:space="0" w:color="auto"/>
                <w:bottom w:val="none" w:sz="0" w:space="0" w:color="auto"/>
                <w:right w:val="none" w:sz="0" w:space="0" w:color="auto"/>
              </w:divBdr>
            </w:div>
            <w:div w:id="343286289">
              <w:marLeft w:val="0"/>
              <w:marRight w:val="0"/>
              <w:marTop w:val="0"/>
              <w:marBottom w:val="0"/>
              <w:divBdr>
                <w:top w:val="none" w:sz="0" w:space="0" w:color="auto"/>
                <w:left w:val="none" w:sz="0" w:space="0" w:color="auto"/>
                <w:bottom w:val="none" w:sz="0" w:space="0" w:color="auto"/>
                <w:right w:val="none" w:sz="0" w:space="0" w:color="auto"/>
              </w:divBdr>
            </w:div>
            <w:div w:id="938098126">
              <w:marLeft w:val="0"/>
              <w:marRight w:val="0"/>
              <w:marTop w:val="0"/>
              <w:marBottom w:val="0"/>
              <w:divBdr>
                <w:top w:val="none" w:sz="0" w:space="0" w:color="auto"/>
                <w:left w:val="none" w:sz="0" w:space="0" w:color="auto"/>
                <w:bottom w:val="none" w:sz="0" w:space="0" w:color="auto"/>
                <w:right w:val="none" w:sz="0" w:space="0" w:color="auto"/>
              </w:divBdr>
            </w:div>
            <w:div w:id="742336612">
              <w:marLeft w:val="0"/>
              <w:marRight w:val="0"/>
              <w:marTop w:val="0"/>
              <w:marBottom w:val="0"/>
              <w:divBdr>
                <w:top w:val="none" w:sz="0" w:space="0" w:color="auto"/>
                <w:left w:val="none" w:sz="0" w:space="0" w:color="auto"/>
                <w:bottom w:val="none" w:sz="0" w:space="0" w:color="auto"/>
                <w:right w:val="none" w:sz="0" w:space="0" w:color="auto"/>
              </w:divBdr>
            </w:div>
            <w:div w:id="473646889">
              <w:marLeft w:val="0"/>
              <w:marRight w:val="0"/>
              <w:marTop w:val="0"/>
              <w:marBottom w:val="0"/>
              <w:divBdr>
                <w:top w:val="none" w:sz="0" w:space="0" w:color="auto"/>
                <w:left w:val="none" w:sz="0" w:space="0" w:color="auto"/>
                <w:bottom w:val="none" w:sz="0" w:space="0" w:color="auto"/>
                <w:right w:val="none" w:sz="0" w:space="0" w:color="auto"/>
              </w:divBdr>
            </w:div>
            <w:div w:id="141851315">
              <w:marLeft w:val="0"/>
              <w:marRight w:val="0"/>
              <w:marTop w:val="0"/>
              <w:marBottom w:val="0"/>
              <w:divBdr>
                <w:top w:val="none" w:sz="0" w:space="0" w:color="auto"/>
                <w:left w:val="none" w:sz="0" w:space="0" w:color="auto"/>
                <w:bottom w:val="none" w:sz="0" w:space="0" w:color="auto"/>
                <w:right w:val="none" w:sz="0" w:space="0" w:color="auto"/>
              </w:divBdr>
            </w:div>
            <w:div w:id="144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8091">
      <w:bodyDiv w:val="1"/>
      <w:marLeft w:val="0"/>
      <w:marRight w:val="0"/>
      <w:marTop w:val="0"/>
      <w:marBottom w:val="0"/>
      <w:divBdr>
        <w:top w:val="none" w:sz="0" w:space="0" w:color="auto"/>
        <w:left w:val="none" w:sz="0" w:space="0" w:color="auto"/>
        <w:bottom w:val="none" w:sz="0" w:space="0" w:color="auto"/>
        <w:right w:val="none" w:sz="0" w:space="0" w:color="auto"/>
      </w:divBdr>
      <w:divsChild>
        <w:div w:id="1684892139">
          <w:marLeft w:val="0"/>
          <w:marRight w:val="0"/>
          <w:marTop w:val="0"/>
          <w:marBottom w:val="0"/>
          <w:divBdr>
            <w:top w:val="none" w:sz="0" w:space="0" w:color="auto"/>
            <w:left w:val="none" w:sz="0" w:space="0" w:color="auto"/>
            <w:bottom w:val="none" w:sz="0" w:space="0" w:color="auto"/>
            <w:right w:val="none" w:sz="0" w:space="0" w:color="auto"/>
          </w:divBdr>
          <w:divsChild>
            <w:div w:id="2088459167">
              <w:marLeft w:val="0"/>
              <w:marRight w:val="0"/>
              <w:marTop w:val="0"/>
              <w:marBottom w:val="0"/>
              <w:divBdr>
                <w:top w:val="none" w:sz="0" w:space="0" w:color="auto"/>
                <w:left w:val="none" w:sz="0" w:space="0" w:color="auto"/>
                <w:bottom w:val="none" w:sz="0" w:space="0" w:color="auto"/>
                <w:right w:val="none" w:sz="0" w:space="0" w:color="auto"/>
              </w:divBdr>
            </w:div>
            <w:div w:id="617831831">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2116629648">
              <w:marLeft w:val="0"/>
              <w:marRight w:val="0"/>
              <w:marTop w:val="0"/>
              <w:marBottom w:val="0"/>
              <w:divBdr>
                <w:top w:val="none" w:sz="0" w:space="0" w:color="auto"/>
                <w:left w:val="none" w:sz="0" w:space="0" w:color="auto"/>
                <w:bottom w:val="none" w:sz="0" w:space="0" w:color="auto"/>
                <w:right w:val="none" w:sz="0" w:space="0" w:color="auto"/>
              </w:divBdr>
            </w:div>
            <w:div w:id="140853192">
              <w:marLeft w:val="0"/>
              <w:marRight w:val="0"/>
              <w:marTop w:val="0"/>
              <w:marBottom w:val="0"/>
              <w:divBdr>
                <w:top w:val="none" w:sz="0" w:space="0" w:color="auto"/>
                <w:left w:val="none" w:sz="0" w:space="0" w:color="auto"/>
                <w:bottom w:val="none" w:sz="0" w:space="0" w:color="auto"/>
                <w:right w:val="none" w:sz="0" w:space="0" w:color="auto"/>
              </w:divBdr>
            </w:div>
            <w:div w:id="674038722">
              <w:marLeft w:val="0"/>
              <w:marRight w:val="0"/>
              <w:marTop w:val="0"/>
              <w:marBottom w:val="0"/>
              <w:divBdr>
                <w:top w:val="none" w:sz="0" w:space="0" w:color="auto"/>
                <w:left w:val="none" w:sz="0" w:space="0" w:color="auto"/>
                <w:bottom w:val="none" w:sz="0" w:space="0" w:color="auto"/>
                <w:right w:val="none" w:sz="0" w:space="0" w:color="auto"/>
              </w:divBdr>
            </w:div>
            <w:div w:id="888225177">
              <w:marLeft w:val="0"/>
              <w:marRight w:val="0"/>
              <w:marTop w:val="0"/>
              <w:marBottom w:val="0"/>
              <w:divBdr>
                <w:top w:val="none" w:sz="0" w:space="0" w:color="auto"/>
                <w:left w:val="none" w:sz="0" w:space="0" w:color="auto"/>
                <w:bottom w:val="none" w:sz="0" w:space="0" w:color="auto"/>
                <w:right w:val="none" w:sz="0" w:space="0" w:color="auto"/>
              </w:divBdr>
            </w:div>
            <w:div w:id="1713193477">
              <w:marLeft w:val="0"/>
              <w:marRight w:val="0"/>
              <w:marTop w:val="0"/>
              <w:marBottom w:val="0"/>
              <w:divBdr>
                <w:top w:val="none" w:sz="0" w:space="0" w:color="auto"/>
                <w:left w:val="none" w:sz="0" w:space="0" w:color="auto"/>
                <w:bottom w:val="none" w:sz="0" w:space="0" w:color="auto"/>
                <w:right w:val="none" w:sz="0" w:space="0" w:color="auto"/>
              </w:divBdr>
            </w:div>
            <w:div w:id="1150248300">
              <w:marLeft w:val="0"/>
              <w:marRight w:val="0"/>
              <w:marTop w:val="0"/>
              <w:marBottom w:val="0"/>
              <w:divBdr>
                <w:top w:val="none" w:sz="0" w:space="0" w:color="auto"/>
                <w:left w:val="none" w:sz="0" w:space="0" w:color="auto"/>
                <w:bottom w:val="none" w:sz="0" w:space="0" w:color="auto"/>
                <w:right w:val="none" w:sz="0" w:space="0" w:color="auto"/>
              </w:divBdr>
            </w:div>
            <w:div w:id="1743680807">
              <w:marLeft w:val="0"/>
              <w:marRight w:val="0"/>
              <w:marTop w:val="0"/>
              <w:marBottom w:val="0"/>
              <w:divBdr>
                <w:top w:val="none" w:sz="0" w:space="0" w:color="auto"/>
                <w:left w:val="none" w:sz="0" w:space="0" w:color="auto"/>
                <w:bottom w:val="none" w:sz="0" w:space="0" w:color="auto"/>
                <w:right w:val="none" w:sz="0" w:space="0" w:color="auto"/>
              </w:divBdr>
            </w:div>
            <w:div w:id="2113473694">
              <w:marLeft w:val="0"/>
              <w:marRight w:val="0"/>
              <w:marTop w:val="0"/>
              <w:marBottom w:val="0"/>
              <w:divBdr>
                <w:top w:val="none" w:sz="0" w:space="0" w:color="auto"/>
                <w:left w:val="none" w:sz="0" w:space="0" w:color="auto"/>
                <w:bottom w:val="none" w:sz="0" w:space="0" w:color="auto"/>
                <w:right w:val="none" w:sz="0" w:space="0" w:color="auto"/>
              </w:divBdr>
            </w:div>
            <w:div w:id="313490318">
              <w:marLeft w:val="0"/>
              <w:marRight w:val="0"/>
              <w:marTop w:val="0"/>
              <w:marBottom w:val="0"/>
              <w:divBdr>
                <w:top w:val="none" w:sz="0" w:space="0" w:color="auto"/>
                <w:left w:val="none" w:sz="0" w:space="0" w:color="auto"/>
                <w:bottom w:val="none" w:sz="0" w:space="0" w:color="auto"/>
                <w:right w:val="none" w:sz="0" w:space="0" w:color="auto"/>
              </w:divBdr>
            </w:div>
            <w:div w:id="1089500522">
              <w:marLeft w:val="0"/>
              <w:marRight w:val="0"/>
              <w:marTop w:val="0"/>
              <w:marBottom w:val="0"/>
              <w:divBdr>
                <w:top w:val="none" w:sz="0" w:space="0" w:color="auto"/>
                <w:left w:val="none" w:sz="0" w:space="0" w:color="auto"/>
                <w:bottom w:val="none" w:sz="0" w:space="0" w:color="auto"/>
                <w:right w:val="none" w:sz="0" w:space="0" w:color="auto"/>
              </w:divBdr>
            </w:div>
            <w:div w:id="1375077054">
              <w:marLeft w:val="0"/>
              <w:marRight w:val="0"/>
              <w:marTop w:val="0"/>
              <w:marBottom w:val="0"/>
              <w:divBdr>
                <w:top w:val="none" w:sz="0" w:space="0" w:color="auto"/>
                <w:left w:val="none" w:sz="0" w:space="0" w:color="auto"/>
                <w:bottom w:val="none" w:sz="0" w:space="0" w:color="auto"/>
                <w:right w:val="none" w:sz="0" w:space="0" w:color="auto"/>
              </w:divBdr>
            </w:div>
            <w:div w:id="1632635297">
              <w:marLeft w:val="0"/>
              <w:marRight w:val="0"/>
              <w:marTop w:val="0"/>
              <w:marBottom w:val="0"/>
              <w:divBdr>
                <w:top w:val="none" w:sz="0" w:space="0" w:color="auto"/>
                <w:left w:val="none" w:sz="0" w:space="0" w:color="auto"/>
                <w:bottom w:val="none" w:sz="0" w:space="0" w:color="auto"/>
                <w:right w:val="none" w:sz="0" w:space="0" w:color="auto"/>
              </w:divBdr>
            </w:div>
          </w:divsChild>
        </w:div>
        <w:div w:id="2098668143">
          <w:marLeft w:val="0"/>
          <w:marRight w:val="0"/>
          <w:marTop w:val="0"/>
          <w:marBottom w:val="0"/>
          <w:divBdr>
            <w:top w:val="none" w:sz="0" w:space="0" w:color="auto"/>
            <w:left w:val="none" w:sz="0" w:space="0" w:color="auto"/>
            <w:bottom w:val="none" w:sz="0" w:space="0" w:color="auto"/>
            <w:right w:val="none" w:sz="0" w:space="0" w:color="auto"/>
          </w:divBdr>
          <w:divsChild>
            <w:div w:id="129172476">
              <w:marLeft w:val="0"/>
              <w:marRight w:val="0"/>
              <w:marTop w:val="0"/>
              <w:marBottom w:val="0"/>
              <w:divBdr>
                <w:top w:val="none" w:sz="0" w:space="0" w:color="auto"/>
                <w:left w:val="none" w:sz="0" w:space="0" w:color="auto"/>
                <w:bottom w:val="none" w:sz="0" w:space="0" w:color="auto"/>
                <w:right w:val="none" w:sz="0" w:space="0" w:color="auto"/>
              </w:divBdr>
            </w:div>
            <w:div w:id="1947272446">
              <w:marLeft w:val="0"/>
              <w:marRight w:val="0"/>
              <w:marTop w:val="0"/>
              <w:marBottom w:val="0"/>
              <w:divBdr>
                <w:top w:val="none" w:sz="0" w:space="0" w:color="auto"/>
                <w:left w:val="none" w:sz="0" w:space="0" w:color="auto"/>
                <w:bottom w:val="none" w:sz="0" w:space="0" w:color="auto"/>
                <w:right w:val="none" w:sz="0" w:space="0" w:color="auto"/>
              </w:divBdr>
            </w:div>
            <w:div w:id="209730377">
              <w:marLeft w:val="0"/>
              <w:marRight w:val="0"/>
              <w:marTop w:val="0"/>
              <w:marBottom w:val="0"/>
              <w:divBdr>
                <w:top w:val="none" w:sz="0" w:space="0" w:color="auto"/>
                <w:left w:val="none" w:sz="0" w:space="0" w:color="auto"/>
                <w:bottom w:val="none" w:sz="0" w:space="0" w:color="auto"/>
                <w:right w:val="none" w:sz="0" w:space="0" w:color="auto"/>
              </w:divBdr>
            </w:div>
            <w:div w:id="1356273409">
              <w:marLeft w:val="0"/>
              <w:marRight w:val="0"/>
              <w:marTop w:val="0"/>
              <w:marBottom w:val="0"/>
              <w:divBdr>
                <w:top w:val="none" w:sz="0" w:space="0" w:color="auto"/>
                <w:left w:val="none" w:sz="0" w:space="0" w:color="auto"/>
                <w:bottom w:val="none" w:sz="0" w:space="0" w:color="auto"/>
                <w:right w:val="none" w:sz="0" w:space="0" w:color="auto"/>
              </w:divBdr>
            </w:div>
            <w:div w:id="1748647054">
              <w:marLeft w:val="0"/>
              <w:marRight w:val="0"/>
              <w:marTop w:val="0"/>
              <w:marBottom w:val="0"/>
              <w:divBdr>
                <w:top w:val="none" w:sz="0" w:space="0" w:color="auto"/>
                <w:left w:val="none" w:sz="0" w:space="0" w:color="auto"/>
                <w:bottom w:val="none" w:sz="0" w:space="0" w:color="auto"/>
                <w:right w:val="none" w:sz="0" w:space="0" w:color="auto"/>
              </w:divBdr>
            </w:div>
            <w:div w:id="1555701589">
              <w:marLeft w:val="0"/>
              <w:marRight w:val="0"/>
              <w:marTop w:val="0"/>
              <w:marBottom w:val="0"/>
              <w:divBdr>
                <w:top w:val="none" w:sz="0" w:space="0" w:color="auto"/>
                <w:left w:val="none" w:sz="0" w:space="0" w:color="auto"/>
                <w:bottom w:val="none" w:sz="0" w:space="0" w:color="auto"/>
                <w:right w:val="none" w:sz="0" w:space="0" w:color="auto"/>
              </w:divBdr>
            </w:div>
            <w:div w:id="434525573">
              <w:marLeft w:val="0"/>
              <w:marRight w:val="0"/>
              <w:marTop w:val="0"/>
              <w:marBottom w:val="0"/>
              <w:divBdr>
                <w:top w:val="none" w:sz="0" w:space="0" w:color="auto"/>
                <w:left w:val="none" w:sz="0" w:space="0" w:color="auto"/>
                <w:bottom w:val="none" w:sz="0" w:space="0" w:color="auto"/>
                <w:right w:val="none" w:sz="0" w:space="0" w:color="auto"/>
              </w:divBdr>
            </w:div>
            <w:div w:id="2074308546">
              <w:marLeft w:val="0"/>
              <w:marRight w:val="0"/>
              <w:marTop w:val="0"/>
              <w:marBottom w:val="0"/>
              <w:divBdr>
                <w:top w:val="none" w:sz="0" w:space="0" w:color="auto"/>
                <w:left w:val="none" w:sz="0" w:space="0" w:color="auto"/>
                <w:bottom w:val="none" w:sz="0" w:space="0" w:color="auto"/>
                <w:right w:val="none" w:sz="0" w:space="0" w:color="auto"/>
              </w:divBdr>
            </w:div>
            <w:div w:id="1005131737">
              <w:marLeft w:val="0"/>
              <w:marRight w:val="0"/>
              <w:marTop w:val="0"/>
              <w:marBottom w:val="0"/>
              <w:divBdr>
                <w:top w:val="none" w:sz="0" w:space="0" w:color="auto"/>
                <w:left w:val="none" w:sz="0" w:space="0" w:color="auto"/>
                <w:bottom w:val="none" w:sz="0" w:space="0" w:color="auto"/>
                <w:right w:val="none" w:sz="0" w:space="0" w:color="auto"/>
              </w:divBdr>
            </w:div>
            <w:div w:id="474832538">
              <w:marLeft w:val="0"/>
              <w:marRight w:val="0"/>
              <w:marTop w:val="0"/>
              <w:marBottom w:val="0"/>
              <w:divBdr>
                <w:top w:val="none" w:sz="0" w:space="0" w:color="auto"/>
                <w:left w:val="none" w:sz="0" w:space="0" w:color="auto"/>
                <w:bottom w:val="none" w:sz="0" w:space="0" w:color="auto"/>
                <w:right w:val="none" w:sz="0" w:space="0" w:color="auto"/>
              </w:divBdr>
            </w:div>
            <w:div w:id="1047800334">
              <w:marLeft w:val="0"/>
              <w:marRight w:val="0"/>
              <w:marTop w:val="0"/>
              <w:marBottom w:val="0"/>
              <w:divBdr>
                <w:top w:val="none" w:sz="0" w:space="0" w:color="auto"/>
                <w:left w:val="none" w:sz="0" w:space="0" w:color="auto"/>
                <w:bottom w:val="none" w:sz="0" w:space="0" w:color="auto"/>
                <w:right w:val="none" w:sz="0" w:space="0" w:color="auto"/>
              </w:divBdr>
            </w:div>
            <w:div w:id="2011256069">
              <w:marLeft w:val="0"/>
              <w:marRight w:val="0"/>
              <w:marTop w:val="0"/>
              <w:marBottom w:val="0"/>
              <w:divBdr>
                <w:top w:val="none" w:sz="0" w:space="0" w:color="auto"/>
                <w:left w:val="none" w:sz="0" w:space="0" w:color="auto"/>
                <w:bottom w:val="none" w:sz="0" w:space="0" w:color="auto"/>
                <w:right w:val="none" w:sz="0" w:space="0" w:color="auto"/>
              </w:divBdr>
            </w:div>
            <w:div w:id="815339003">
              <w:marLeft w:val="0"/>
              <w:marRight w:val="0"/>
              <w:marTop w:val="0"/>
              <w:marBottom w:val="0"/>
              <w:divBdr>
                <w:top w:val="none" w:sz="0" w:space="0" w:color="auto"/>
                <w:left w:val="none" w:sz="0" w:space="0" w:color="auto"/>
                <w:bottom w:val="none" w:sz="0" w:space="0" w:color="auto"/>
                <w:right w:val="none" w:sz="0" w:space="0" w:color="auto"/>
              </w:divBdr>
            </w:div>
            <w:div w:id="912928884">
              <w:marLeft w:val="0"/>
              <w:marRight w:val="0"/>
              <w:marTop w:val="0"/>
              <w:marBottom w:val="0"/>
              <w:divBdr>
                <w:top w:val="none" w:sz="0" w:space="0" w:color="auto"/>
                <w:left w:val="none" w:sz="0" w:space="0" w:color="auto"/>
                <w:bottom w:val="none" w:sz="0" w:space="0" w:color="auto"/>
                <w:right w:val="none" w:sz="0" w:space="0" w:color="auto"/>
              </w:divBdr>
            </w:div>
            <w:div w:id="392506315">
              <w:marLeft w:val="0"/>
              <w:marRight w:val="0"/>
              <w:marTop w:val="0"/>
              <w:marBottom w:val="0"/>
              <w:divBdr>
                <w:top w:val="none" w:sz="0" w:space="0" w:color="auto"/>
                <w:left w:val="none" w:sz="0" w:space="0" w:color="auto"/>
                <w:bottom w:val="none" w:sz="0" w:space="0" w:color="auto"/>
                <w:right w:val="none" w:sz="0" w:space="0" w:color="auto"/>
              </w:divBdr>
            </w:div>
            <w:div w:id="259412060">
              <w:marLeft w:val="0"/>
              <w:marRight w:val="0"/>
              <w:marTop w:val="0"/>
              <w:marBottom w:val="0"/>
              <w:divBdr>
                <w:top w:val="none" w:sz="0" w:space="0" w:color="auto"/>
                <w:left w:val="none" w:sz="0" w:space="0" w:color="auto"/>
                <w:bottom w:val="none" w:sz="0" w:space="0" w:color="auto"/>
                <w:right w:val="none" w:sz="0" w:space="0" w:color="auto"/>
              </w:divBdr>
            </w:div>
            <w:div w:id="2003120247">
              <w:marLeft w:val="0"/>
              <w:marRight w:val="0"/>
              <w:marTop w:val="0"/>
              <w:marBottom w:val="0"/>
              <w:divBdr>
                <w:top w:val="none" w:sz="0" w:space="0" w:color="auto"/>
                <w:left w:val="none" w:sz="0" w:space="0" w:color="auto"/>
                <w:bottom w:val="none" w:sz="0" w:space="0" w:color="auto"/>
                <w:right w:val="none" w:sz="0" w:space="0" w:color="auto"/>
              </w:divBdr>
            </w:div>
            <w:div w:id="1498686296">
              <w:marLeft w:val="0"/>
              <w:marRight w:val="0"/>
              <w:marTop w:val="0"/>
              <w:marBottom w:val="0"/>
              <w:divBdr>
                <w:top w:val="none" w:sz="0" w:space="0" w:color="auto"/>
                <w:left w:val="none" w:sz="0" w:space="0" w:color="auto"/>
                <w:bottom w:val="none" w:sz="0" w:space="0" w:color="auto"/>
                <w:right w:val="none" w:sz="0" w:space="0" w:color="auto"/>
              </w:divBdr>
            </w:div>
            <w:div w:id="4094491">
              <w:marLeft w:val="0"/>
              <w:marRight w:val="0"/>
              <w:marTop w:val="0"/>
              <w:marBottom w:val="0"/>
              <w:divBdr>
                <w:top w:val="none" w:sz="0" w:space="0" w:color="auto"/>
                <w:left w:val="none" w:sz="0" w:space="0" w:color="auto"/>
                <w:bottom w:val="none" w:sz="0" w:space="0" w:color="auto"/>
                <w:right w:val="none" w:sz="0" w:space="0" w:color="auto"/>
              </w:divBdr>
            </w:div>
            <w:div w:id="454249534">
              <w:marLeft w:val="0"/>
              <w:marRight w:val="0"/>
              <w:marTop w:val="0"/>
              <w:marBottom w:val="0"/>
              <w:divBdr>
                <w:top w:val="none" w:sz="0" w:space="0" w:color="auto"/>
                <w:left w:val="none" w:sz="0" w:space="0" w:color="auto"/>
                <w:bottom w:val="none" w:sz="0" w:space="0" w:color="auto"/>
                <w:right w:val="none" w:sz="0" w:space="0" w:color="auto"/>
              </w:divBdr>
            </w:div>
          </w:divsChild>
        </w:div>
        <w:div w:id="96338450">
          <w:marLeft w:val="0"/>
          <w:marRight w:val="0"/>
          <w:marTop w:val="0"/>
          <w:marBottom w:val="0"/>
          <w:divBdr>
            <w:top w:val="none" w:sz="0" w:space="0" w:color="auto"/>
            <w:left w:val="none" w:sz="0" w:space="0" w:color="auto"/>
            <w:bottom w:val="none" w:sz="0" w:space="0" w:color="auto"/>
            <w:right w:val="none" w:sz="0" w:space="0" w:color="auto"/>
          </w:divBdr>
          <w:divsChild>
            <w:div w:id="38015984">
              <w:marLeft w:val="0"/>
              <w:marRight w:val="0"/>
              <w:marTop w:val="0"/>
              <w:marBottom w:val="0"/>
              <w:divBdr>
                <w:top w:val="none" w:sz="0" w:space="0" w:color="auto"/>
                <w:left w:val="none" w:sz="0" w:space="0" w:color="auto"/>
                <w:bottom w:val="none" w:sz="0" w:space="0" w:color="auto"/>
                <w:right w:val="none" w:sz="0" w:space="0" w:color="auto"/>
              </w:divBdr>
            </w:div>
            <w:div w:id="1137451942">
              <w:marLeft w:val="0"/>
              <w:marRight w:val="0"/>
              <w:marTop w:val="0"/>
              <w:marBottom w:val="0"/>
              <w:divBdr>
                <w:top w:val="none" w:sz="0" w:space="0" w:color="auto"/>
                <w:left w:val="none" w:sz="0" w:space="0" w:color="auto"/>
                <w:bottom w:val="none" w:sz="0" w:space="0" w:color="auto"/>
                <w:right w:val="none" w:sz="0" w:space="0" w:color="auto"/>
              </w:divBdr>
            </w:div>
            <w:div w:id="771167983">
              <w:marLeft w:val="0"/>
              <w:marRight w:val="0"/>
              <w:marTop w:val="0"/>
              <w:marBottom w:val="0"/>
              <w:divBdr>
                <w:top w:val="none" w:sz="0" w:space="0" w:color="auto"/>
                <w:left w:val="none" w:sz="0" w:space="0" w:color="auto"/>
                <w:bottom w:val="none" w:sz="0" w:space="0" w:color="auto"/>
                <w:right w:val="none" w:sz="0" w:space="0" w:color="auto"/>
              </w:divBdr>
            </w:div>
            <w:div w:id="1843816886">
              <w:marLeft w:val="0"/>
              <w:marRight w:val="0"/>
              <w:marTop w:val="0"/>
              <w:marBottom w:val="0"/>
              <w:divBdr>
                <w:top w:val="none" w:sz="0" w:space="0" w:color="auto"/>
                <w:left w:val="none" w:sz="0" w:space="0" w:color="auto"/>
                <w:bottom w:val="none" w:sz="0" w:space="0" w:color="auto"/>
                <w:right w:val="none" w:sz="0" w:space="0" w:color="auto"/>
              </w:divBdr>
            </w:div>
            <w:div w:id="1447044556">
              <w:marLeft w:val="0"/>
              <w:marRight w:val="0"/>
              <w:marTop w:val="0"/>
              <w:marBottom w:val="0"/>
              <w:divBdr>
                <w:top w:val="none" w:sz="0" w:space="0" w:color="auto"/>
                <w:left w:val="none" w:sz="0" w:space="0" w:color="auto"/>
                <w:bottom w:val="none" w:sz="0" w:space="0" w:color="auto"/>
                <w:right w:val="none" w:sz="0" w:space="0" w:color="auto"/>
              </w:divBdr>
            </w:div>
            <w:div w:id="5400424">
              <w:marLeft w:val="0"/>
              <w:marRight w:val="0"/>
              <w:marTop w:val="0"/>
              <w:marBottom w:val="0"/>
              <w:divBdr>
                <w:top w:val="none" w:sz="0" w:space="0" w:color="auto"/>
                <w:left w:val="none" w:sz="0" w:space="0" w:color="auto"/>
                <w:bottom w:val="none" w:sz="0" w:space="0" w:color="auto"/>
                <w:right w:val="none" w:sz="0" w:space="0" w:color="auto"/>
              </w:divBdr>
            </w:div>
            <w:div w:id="708839444">
              <w:marLeft w:val="0"/>
              <w:marRight w:val="0"/>
              <w:marTop w:val="0"/>
              <w:marBottom w:val="0"/>
              <w:divBdr>
                <w:top w:val="none" w:sz="0" w:space="0" w:color="auto"/>
                <w:left w:val="none" w:sz="0" w:space="0" w:color="auto"/>
                <w:bottom w:val="none" w:sz="0" w:space="0" w:color="auto"/>
                <w:right w:val="none" w:sz="0" w:space="0" w:color="auto"/>
              </w:divBdr>
            </w:div>
            <w:div w:id="245312690">
              <w:marLeft w:val="0"/>
              <w:marRight w:val="0"/>
              <w:marTop w:val="0"/>
              <w:marBottom w:val="0"/>
              <w:divBdr>
                <w:top w:val="none" w:sz="0" w:space="0" w:color="auto"/>
                <w:left w:val="none" w:sz="0" w:space="0" w:color="auto"/>
                <w:bottom w:val="none" w:sz="0" w:space="0" w:color="auto"/>
                <w:right w:val="none" w:sz="0" w:space="0" w:color="auto"/>
              </w:divBdr>
            </w:div>
            <w:div w:id="1023093831">
              <w:marLeft w:val="0"/>
              <w:marRight w:val="0"/>
              <w:marTop w:val="0"/>
              <w:marBottom w:val="0"/>
              <w:divBdr>
                <w:top w:val="none" w:sz="0" w:space="0" w:color="auto"/>
                <w:left w:val="none" w:sz="0" w:space="0" w:color="auto"/>
                <w:bottom w:val="none" w:sz="0" w:space="0" w:color="auto"/>
                <w:right w:val="none" w:sz="0" w:space="0" w:color="auto"/>
              </w:divBdr>
            </w:div>
            <w:div w:id="160198828">
              <w:marLeft w:val="0"/>
              <w:marRight w:val="0"/>
              <w:marTop w:val="0"/>
              <w:marBottom w:val="0"/>
              <w:divBdr>
                <w:top w:val="none" w:sz="0" w:space="0" w:color="auto"/>
                <w:left w:val="none" w:sz="0" w:space="0" w:color="auto"/>
                <w:bottom w:val="none" w:sz="0" w:space="0" w:color="auto"/>
                <w:right w:val="none" w:sz="0" w:space="0" w:color="auto"/>
              </w:divBdr>
            </w:div>
            <w:div w:id="836728097">
              <w:marLeft w:val="0"/>
              <w:marRight w:val="0"/>
              <w:marTop w:val="0"/>
              <w:marBottom w:val="0"/>
              <w:divBdr>
                <w:top w:val="none" w:sz="0" w:space="0" w:color="auto"/>
                <w:left w:val="none" w:sz="0" w:space="0" w:color="auto"/>
                <w:bottom w:val="none" w:sz="0" w:space="0" w:color="auto"/>
                <w:right w:val="none" w:sz="0" w:space="0" w:color="auto"/>
              </w:divBdr>
            </w:div>
            <w:div w:id="342323664">
              <w:marLeft w:val="0"/>
              <w:marRight w:val="0"/>
              <w:marTop w:val="0"/>
              <w:marBottom w:val="0"/>
              <w:divBdr>
                <w:top w:val="none" w:sz="0" w:space="0" w:color="auto"/>
                <w:left w:val="none" w:sz="0" w:space="0" w:color="auto"/>
                <w:bottom w:val="none" w:sz="0" w:space="0" w:color="auto"/>
                <w:right w:val="none" w:sz="0" w:space="0" w:color="auto"/>
              </w:divBdr>
            </w:div>
            <w:div w:id="1403989414">
              <w:marLeft w:val="0"/>
              <w:marRight w:val="0"/>
              <w:marTop w:val="0"/>
              <w:marBottom w:val="0"/>
              <w:divBdr>
                <w:top w:val="none" w:sz="0" w:space="0" w:color="auto"/>
                <w:left w:val="none" w:sz="0" w:space="0" w:color="auto"/>
                <w:bottom w:val="none" w:sz="0" w:space="0" w:color="auto"/>
                <w:right w:val="none" w:sz="0" w:space="0" w:color="auto"/>
              </w:divBdr>
            </w:div>
            <w:div w:id="1418401191">
              <w:marLeft w:val="0"/>
              <w:marRight w:val="0"/>
              <w:marTop w:val="0"/>
              <w:marBottom w:val="0"/>
              <w:divBdr>
                <w:top w:val="none" w:sz="0" w:space="0" w:color="auto"/>
                <w:left w:val="none" w:sz="0" w:space="0" w:color="auto"/>
                <w:bottom w:val="none" w:sz="0" w:space="0" w:color="auto"/>
                <w:right w:val="none" w:sz="0" w:space="0" w:color="auto"/>
              </w:divBdr>
            </w:div>
            <w:div w:id="655307579">
              <w:marLeft w:val="0"/>
              <w:marRight w:val="0"/>
              <w:marTop w:val="0"/>
              <w:marBottom w:val="0"/>
              <w:divBdr>
                <w:top w:val="none" w:sz="0" w:space="0" w:color="auto"/>
                <w:left w:val="none" w:sz="0" w:space="0" w:color="auto"/>
                <w:bottom w:val="none" w:sz="0" w:space="0" w:color="auto"/>
                <w:right w:val="none" w:sz="0" w:space="0" w:color="auto"/>
              </w:divBdr>
            </w:div>
            <w:div w:id="2008048807">
              <w:marLeft w:val="0"/>
              <w:marRight w:val="0"/>
              <w:marTop w:val="0"/>
              <w:marBottom w:val="0"/>
              <w:divBdr>
                <w:top w:val="none" w:sz="0" w:space="0" w:color="auto"/>
                <w:left w:val="none" w:sz="0" w:space="0" w:color="auto"/>
                <w:bottom w:val="none" w:sz="0" w:space="0" w:color="auto"/>
                <w:right w:val="none" w:sz="0" w:space="0" w:color="auto"/>
              </w:divBdr>
            </w:div>
            <w:div w:id="1876000468">
              <w:marLeft w:val="0"/>
              <w:marRight w:val="0"/>
              <w:marTop w:val="0"/>
              <w:marBottom w:val="0"/>
              <w:divBdr>
                <w:top w:val="none" w:sz="0" w:space="0" w:color="auto"/>
                <w:left w:val="none" w:sz="0" w:space="0" w:color="auto"/>
                <w:bottom w:val="none" w:sz="0" w:space="0" w:color="auto"/>
                <w:right w:val="none" w:sz="0" w:space="0" w:color="auto"/>
              </w:divBdr>
            </w:div>
            <w:div w:id="681931076">
              <w:marLeft w:val="0"/>
              <w:marRight w:val="0"/>
              <w:marTop w:val="0"/>
              <w:marBottom w:val="0"/>
              <w:divBdr>
                <w:top w:val="none" w:sz="0" w:space="0" w:color="auto"/>
                <w:left w:val="none" w:sz="0" w:space="0" w:color="auto"/>
                <w:bottom w:val="none" w:sz="0" w:space="0" w:color="auto"/>
                <w:right w:val="none" w:sz="0" w:space="0" w:color="auto"/>
              </w:divBdr>
            </w:div>
            <w:div w:id="1774132016">
              <w:marLeft w:val="0"/>
              <w:marRight w:val="0"/>
              <w:marTop w:val="0"/>
              <w:marBottom w:val="0"/>
              <w:divBdr>
                <w:top w:val="none" w:sz="0" w:space="0" w:color="auto"/>
                <w:left w:val="none" w:sz="0" w:space="0" w:color="auto"/>
                <w:bottom w:val="none" w:sz="0" w:space="0" w:color="auto"/>
                <w:right w:val="none" w:sz="0" w:space="0" w:color="auto"/>
              </w:divBdr>
            </w:div>
            <w:div w:id="200751628">
              <w:marLeft w:val="0"/>
              <w:marRight w:val="0"/>
              <w:marTop w:val="0"/>
              <w:marBottom w:val="0"/>
              <w:divBdr>
                <w:top w:val="none" w:sz="0" w:space="0" w:color="auto"/>
                <w:left w:val="none" w:sz="0" w:space="0" w:color="auto"/>
                <w:bottom w:val="none" w:sz="0" w:space="0" w:color="auto"/>
                <w:right w:val="none" w:sz="0" w:space="0" w:color="auto"/>
              </w:divBdr>
            </w:div>
          </w:divsChild>
        </w:div>
        <w:div w:id="1532184330">
          <w:marLeft w:val="0"/>
          <w:marRight w:val="0"/>
          <w:marTop w:val="0"/>
          <w:marBottom w:val="0"/>
          <w:divBdr>
            <w:top w:val="none" w:sz="0" w:space="0" w:color="auto"/>
            <w:left w:val="none" w:sz="0" w:space="0" w:color="auto"/>
            <w:bottom w:val="none" w:sz="0" w:space="0" w:color="auto"/>
            <w:right w:val="none" w:sz="0" w:space="0" w:color="auto"/>
          </w:divBdr>
          <w:divsChild>
            <w:div w:id="105541036">
              <w:marLeft w:val="0"/>
              <w:marRight w:val="0"/>
              <w:marTop w:val="0"/>
              <w:marBottom w:val="0"/>
              <w:divBdr>
                <w:top w:val="none" w:sz="0" w:space="0" w:color="auto"/>
                <w:left w:val="none" w:sz="0" w:space="0" w:color="auto"/>
                <w:bottom w:val="none" w:sz="0" w:space="0" w:color="auto"/>
                <w:right w:val="none" w:sz="0" w:space="0" w:color="auto"/>
              </w:divBdr>
            </w:div>
            <w:div w:id="257369797">
              <w:marLeft w:val="0"/>
              <w:marRight w:val="0"/>
              <w:marTop w:val="0"/>
              <w:marBottom w:val="0"/>
              <w:divBdr>
                <w:top w:val="none" w:sz="0" w:space="0" w:color="auto"/>
                <w:left w:val="none" w:sz="0" w:space="0" w:color="auto"/>
                <w:bottom w:val="none" w:sz="0" w:space="0" w:color="auto"/>
                <w:right w:val="none" w:sz="0" w:space="0" w:color="auto"/>
              </w:divBdr>
            </w:div>
            <w:div w:id="486476357">
              <w:marLeft w:val="0"/>
              <w:marRight w:val="0"/>
              <w:marTop w:val="0"/>
              <w:marBottom w:val="0"/>
              <w:divBdr>
                <w:top w:val="none" w:sz="0" w:space="0" w:color="auto"/>
                <w:left w:val="none" w:sz="0" w:space="0" w:color="auto"/>
                <w:bottom w:val="none" w:sz="0" w:space="0" w:color="auto"/>
                <w:right w:val="none" w:sz="0" w:space="0" w:color="auto"/>
              </w:divBdr>
            </w:div>
            <w:div w:id="2031644727">
              <w:marLeft w:val="0"/>
              <w:marRight w:val="0"/>
              <w:marTop w:val="0"/>
              <w:marBottom w:val="0"/>
              <w:divBdr>
                <w:top w:val="none" w:sz="0" w:space="0" w:color="auto"/>
                <w:left w:val="none" w:sz="0" w:space="0" w:color="auto"/>
                <w:bottom w:val="none" w:sz="0" w:space="0" w:color="auto"/>
                <w:right w:val="none" w:sz="0" w:space="0" w:color="auto"/>
              </w:divBdr>
            </w:div>
            <w:div w:id="676540723">
              <w:marLeft w:val="0"/>
              <w:marRight w:val="0"/>
              <w:marTop w:val="0"/>
              <w:marBottom w:val="0"/>
              <w:divBdr>
                <w:top w:val="none" w:sz="0" w:space="0" w:color="auto"/>
                <w:left w:val="none" w:sz="0" w:space="0" w:color="auto"/>
                <w:bottom w:val="none" w:sz="0" w:space="0" w:color="auto"/>
                <w:right w:val="none" w:sz="0" w:space="0" w:color="auto"/>
              </w:divBdr>
            </w:div>
            <w:div w:id="1506364392">
              <w:marLeft w:val="0"/>
              <w:marRight w:val="0"/>
              <w:marTop w:val="0"/>
              <w:marBottom w:val="0"/>
              <w:divBdr>
                <w:top w:val="none" w:sz="0" w:space="0" w:color="auto"/>
                <w:left w:val="none" w:sz="0" w:space="0" w:color="auto"/>
                <w:bottom w:val="none" w:sz="0" w:space="0" w:color="auto"/>
                <w:right w:val="none" w:sz="0" w:space="0" w:color="auto"/>
              </w:divBdr>
            </w:div>
            <w:div w:id="798568733">
              <w:marLeft w:val="0"/>
              <w:marRight w:val="0"/>
              <w:marTop w:val="0"/>
              <w:marBottom w:val="0"/>
              <w:divBdr>
                <w:top w:val="none" w:sz="0" w:space="0" w:color="auto"/>
                <w:left w:val="none" w:sz="0" w:space="0" w:color="auto"/>
                <w:bottom w:val="none" w:sz="0" w:space="0" w:color="auto"/>
                <w:right w:val="none" w:sz="0" w:space="0" w:color="auto"/>
              </w:divBdr>
            </w:div>
            <w:div w:id="1242565542">
              <w:marLeft w:val="0"/>
              <w:marRight w:val="0"/>
              <w:marTop w:val="0"/>
              <w:marBottom w:val="0"/>
              <w:divBdr>
                <w:top w:val="none" w:sz="0" w:space="0" w:color="auto"/>
                <w:left w:val="none" w:sz="0" w:space="0" w:color="auto"/>
                <w:bottom w:val="none" w:sz="0" w:space="0" w:color="auto"/>
                <w:right w:val="none" w:sz="0" w:space="0" w:color="auto"/>
              </w:divBdr>
            </w:div>
            <w:div w:id="1900364640">
              <w:marLeft w:val="0"/>
              <w:marRight w:val="0"/>
              <w:marTop w:val="0"/>
              <w:marBottom w:val="0"/>
              <w:divBdr>
                <w:top w:val="none" w:sz="0" w:space="0" w:color="auto"/>
                <w:left w:val="none" w:sz="0" w:space="0" w:color="auto"/>
                <w:bottom w:val="none" w:sz="0" w:space="0" w:color="auto"/>
                <w:right w:val="none" w:sz="0" w:space="0" w:color="auto"/>
              </w:divBdr>
            </w:div>
            <w:div w:id="1802117464">
              <w:marLeft w:val="0"/>
              <w:marRight w:val="0"/>
              <w:marTop w:val="0"/>
              <w:marBottom w:val="0"/>
              <w:divBdr>
                <w:top w:val="none" w:sz="0" w:space="0" w:color="auto"/>
                <w:left w:val="none" w:sz="0" w:space="0" w:color="auto"/>
                <w:bottom w:val="none" w:sz="0" w:space="0" w:color="auto"/>
                <w:right w:val="none" w:sz="0" w:space="0" w:color="auto"/>
              </w:divBdr>
            </w:div>
            <w:div w:id="815877294">
              <w:marLeft w:val="0"/>
              <w:marRight w:val="0"/>
              <w:marTop w:val="0"/>
              <w:marBottom w:val="0"/>
              <w:divBdr>
                <w:top w:val="none" w:sz="0" w:space="0" w:color="auto"/>
                <w:left w:val="none" w:sz="0" w:space="0" w:color="auto"/>
                <w:bottom w:val="none" w:sz="0" w:space="0" w:color="auto"/>
                <w:right w:val="none" w:sz="0" w:space="0" w:color="auto"/>
              </w:divBdr>
            </w:div>
            <w:div w:id="1330643313">
              <w:marLeft w:val="0"/>
              <w:marRight w:val="0"/>
              <w:marTop w:val="0"/>
              <w:marBottom w:val="0"/>
              <w:divBdr>
                <w:top w:val="none" w:sz="0" w:space="0" w:color="auto"/>
                <w:left w:val="none" w:sz="0" w:space="0" w:color="auto"/>
                <w:bottom w:val="none" w:sz="0" w:space="0" w:color="auto"/>
                <w:right w:val="none" w:sz="0" w:space="0" w:color="auto"/>
              </w:divBdr>
            </w:div>
            <w:div w:id="1701785199">
              <w:marLeft w:val="0"/>
              <w:marRight w:val="0"/>
              <w:marTop w:val="0"/>
              <w:marBottom w:val="0"/>
              <w:divBdr>
                <w:top w:val="none" w:sz="0" w:space="0" w:color="auto"/>
                <w:left w:val="none" w:sz="0" w:space="0" w:color="auto"/>
                <w:bottom w:val="none" w:sz="0" w:space="0" w:color="auto"/>
                <w:right w:val="none" w:sz="0" w:space="0" w:color="auto"/>
              </w:divBdr>
            </w:div>
            <w:div w:id="326322360">
              <w:marLeft w:val="0"/>
              <w:marRight w:val="0"/>
              <w:marTop w:val="0"/>
              <w:marBottom w:val="0"/>
              <w:divBdr>
                <w:top w:val="none" w:sz="0" w:space="0" w:color="auto"/>
                <w:left w:val="none" w:sz="0" w:space="0" w:color="auto"/>
                <w:bottom w:val="none" w:sz="0" w:space="0" w:color="auto"/>
                <w:right w:val="none" w:sz="0" w:space="0" w:color="auto"/>
              </w:divBdr>
            </w:div>
            <w:div w:id="726757205">
              <w:marLeft w:val="0"/>
              <w:marRight w:val="0"/>
              <w:marTop w:val="0"/>
              <w:marBottom w:val="0"/>
              <w:divBdr>
                <w:top w:val="none" w:sz="0" w:space="0" w:color="auto"/>
                <w:left w:val="none" w:sz="0" w:space="0" w:color="auto"/>
                <w:bottom w:val="none" w:sz="0" w:space="0" w:color="auto"/>
                <w:right w:val="none" w:sz="0" w:space="0" w:color="auto"/>
              </w:divBdr>
            </w:div>
            <w:div w:id="1014302800">
              <w:marLeft w:val="0"/>
              <w:marRight w:val="0"/>
              <w:marTop w:val="0"/>
              <w:marBottom w:val="0"/>
              <w:divBdr>
                <w:top w:val="none" w:sz="0" w:space="0" w:color="auto"/>
                <w:left w:val="none" w:sz="0" w:space="0" w:color="auto"/>
                <w:bottom w:val="none" w:sz="0" w:space="0" w:color="auto"/>
                <w:right w:val="none" w:sz="0" w:space="0" w:color="auto"/>
              </w:divBdr>
            </w:div>
            <w:div w:id="366217569">
              <w:marLeft w:val="0"/>
              <w:marRight w:val="0"/>
              <w:marTop w:val="0"/>
              <w:marBottom w:val="0"/>
              <w:divBdr>
                <w:top w:val="none" w:sz="0" w:space="0" w:color="auto"/>
                <w:left w:val="none" w:sz="0" w:space="0" w:color="auto"/>
                <w:bottom w:val="none" w:sz="0" w:space="0" w:color="auto"/>
                <w:right w:val="none" w:sz="0" w:space="0" w:color="auto"/>
              </w:divBdr>
            </w:div>
            <w:div w:id="432242345">
              <w:marLeft w:val="0"/>
              <w:marRight w:val="0"/>
              <w:marTop w:val="0"/>
              <w:marBottom w:val="0"/>
              <w:divBdr>
                <w:top w:val="none" w:sz="0" w:space="0" w:color="auto"/>
                <w:left w:val="none" w:sz="0" w:space="0" w:color="auto"/>
                <w:bottom w:val="none" w:sz="0" w:space="0" w:color="auto"/>
                <w:right w:val="none" w:sz="0" w:space="0" w:color="auto"/>
              </w:divBdr>
            </w:div>
            <w:div w:id="277807105">
              <w:marLeft w:val="0"/>
              <w:marRight w:val="0"/>
              <w:marTop w:val="0"/>
              <w:marBottom w:val="0"/>
              <w:divBdr>
                <w:top w:val="none" w:sz="0" w:space="0" w:color="auto"/>
                <w:left w:val="none" w:sz="0" w:space="0" w:color="auto"/>
                <w:bottom w:val="none" w:sz="0" w:space="0" w:color="auto"/>
                <w:right w:val="none" w:sz="0" w:space="0" w:color="auto"/>
              </w:divBdr>
            </w:div>
            <w:div w:id="163984186">
              <w:marLeft w:val="0"/>
              <w:marRight w:val="0"/>
              <w:marTop w:val="0"/>
              <w:marBottom w:val="0"/>
              <w:divBdr>
                <w:top w:val="none" w:sz="0" w:space="0" w:color="auto"/>
                <w:left w:val="none" w:sz="0" w:space="0" w:color="auto"/>
                <w:bottom w:val="none" w:sz="0" w:space="0" w:color="auto"/>
                <w:right w:val="none" w:sz="0" w:space="0" w:color="auto"/>
              </w:divBdr>
            </w:div>
          </w:divsChild>
        </w:div>
        <w:div w:id="1891458357">
          <w:marLeft w:val="0"/>
          <w:marRight w:val="0"/>
          <w:marTop w:val="0"/>
          <w:marBottom w:val="0"/>
          <w:divBdr>
            <w:top w:val="none" w:sz="0" w:space="0" w:color="auto"/>
            <w:left w:val="none" w:sz="0" w:space="0" w:color="auto"/>
            <w:bottom w:val="none" w:sz="0" w:space="0" w:color="auto"/>
            <w:right w:val="none" w:sz="0" w:space="0" w:color="auto"/>
          </w:divBdr>
          <w:divsChild>
            <w:div w:id="13850356">
              <w:marLeft w:val="0"/>
              <w:marRight w:val="0"/>
              <w:marTop w:val="0"/>
              <w:marBottom w:val="0"/>
              <w:divBdr>
                <w:top w:val="none" w:sz="0" w:space="0" w:color="auto"/>
                <w:left w:val="none" w:sz="0" w:space="0" w:color="auto"/>
                <w:bottom w:val="none" w:sz="0" w:space="0" w:color="auto"/>
                <w:right w:val="none" w:sz="0" w:space="0" w:color="auto"/>
              </w:divBdr>
            </w:div>
            <w:div w:id="1871527455">
              <w:marLeft w:val="0"/>
              <w:marRight w:val="0"/>
              <w:marTop w:val="0"/>
              <w:marBottom w:val="0"/>
              <w:divBdr>
                <w:top w:val="none" w:sz="0" w:space="0" w:color="auto"/>
                <w:left w:val="none" w:sz="0" w:space="0" w:color="auto"/>
                <w:bottom w:val="none" w:sz="0" w:space="0" w:color="auto"/>
                <w:right w:val="none" w:sz="0" w:space="0" w:color="auto"/>
              </w:divBdr>
            </w:div>
            <w:div w:id="1079522694">
              <w:marLeft w:val="0"/>
              <w:marRight w:val="0"/>
              <w:marTop w:val="0"/>
              <w:marBottom w:val="0"/>
              <w:divBdr>
                <w:top w:val="none" w:sz="0" w:space="0" w:color="auto"/>
                <w:left w:val="none" w:sz="0" w:space="0" w:color="auto"/>
                <w:bottom w:val="none" w:sz="0" w:space="0" w:color="auto"/>
                <w:right w:val="none" w:sz="0" w:space="0" w:color="auto"/>
              </w:divBdr>
            </w:div>
            <w:div w:id="870727478">
              <w:marLeft w:val="0"/>
              <w:marRight w:val="0"/>
              <w:marTop w:val="0"/>
              <w:marBottom w:val="0"/>
              <w:divBdr>
                <w:top w:val="none" w:sz="0" w:space="0" w:color="auto"/>
                <w:left w:val="none" w:sz="0" w:space="0" w:color="auto"/>
                <w:bottom w:val="none" w:sz="0" w:space="0" w:color="auto"/>
                <w:right w:val="none" w:sz="0" w:space="0" w:color="auto"/>
              </w:divBdr>
            </w:div>
            <w:div w:id="427895881">
              <w:marLeft w:val="0"/>
              <w:marRight w:val="0"/>
              <w:marTop w:val="0"/>
              <w:marBottom w:val="0"/>
              <w:divBdr>
                <w:top w:val="none" w:sz="0" w:space="0" w:color="auto"/>
                <w:left w:val="none" w:sz="0" w:space="0" w:color="auto"/>
                <w:bottom w:val="none" w:sz="0" w:space="0" w:color="auto"/>
                <w:right w:val="none" w:sz="0" w:space="0" w:color="auto"/>
              </w:divBdr>
            </w:div>
            <w:div w:id="375617254">
              <w:marLeft w:val="0"/>
              <w:marRight w:val="0"/>
              <w:marTop w:val="0"/>
              <w:marBottom w:val="0"/>
              <w:divBdr>
                <w:top w:val="none" w:sz="0" w:space="0" w:color="auto"/>
                <w:left w:val="none" w:sz="0" w:space="0" w:color="auto"/>
                <w:bottom w:val="none" w:sz="0" w:space="0" w:color="auto"/>
                <w:right w:val="none" w:sz="0" w:space="0" w:color="auto"/>
              </w:divBdr>
            </w:div>
            <w:div w:id="1967813073">
              <w:marLeft w:val="0"/>
              <w:marRight w:val="0"/>
              <w:marTop w:val="0"/>
              <w:marBottom w:val="0"/>
              <w:divBdr>
                <w:top w:val="none" w:sz="0" w:space="0" w:color="auto"/>
                <w:left w:val="none" w:sz="0" w:space="0" w:color="auto"/>
                <w:bottom w:val="none" w:sz="0" w:space="0" w:color="auto"/>
                <w:right w:val="none" w:sz="0" w:space="0" w:color="auto"/>
              </w:divBdr>
            </w:div>
            <w:div w:id="2000840354">
              <w:marLeft w:val="0"/>
              <w:marRight w:val="0"/>
              <w:marTop w:val="0"/>
              <w:marBottom w:val="0"/>
              <w:divBdr>
                <w:top w:val="none" w:sz="0" w:space="0" w:color="auto"/>
                <w:left w:val="none" w:sz="0" w:space="0" w:color="auto"/>
                <w:bottom w:val="none" w:sz="0" w:space="0" w:color="auto"/>
                <w:right w:val="none" w:sz="0" w:space="0" w:color="auto"/>
              </w:divBdr>
            </w:div>
            <w:div w:id="590620922">
              <w:marLeft w:val="0"/>
              <w:marRight w:val="0"/>
              <w:marTop w:val="0"/>
              <w:marBottom w:val="0"/>
              <w:divBdr>
                <w:top w:val="none" w:sz="0" w:space="0" w:color="auto"/>
                <w:left w:val="none" w:sz="0" w:space="0" w:color="auto"/>
                <w:bottom w:val="none" w:sz="0" w:space="0" w:color="auto"/>
                <w:right w:val="none" w:sz="0" w:space="0" w:color="auto"/>
              </w:divBdr>
            </w:div>
            <w:div w:id="1333951249">
              <w:marLeft w:val="0"/>
              <w:marRight w:val="0"/>
              <w:marTop w:val="0"/>
              <w:marBottom w:val="0"/>
              <w:divBdr>
                <w:top w:val="none" w:sz="0" w:space="0" w:color="auto"/>
                <w:left w:val="none" w:sz="0" w:space="0" w:color="auto"/>
                <w:bottom w:val="none" w:sz="0" w:space="0" w:color="auto"/>
                <w:right w:val="none" w:sz="0" w:space="0" w:color="auto"/>
              </w:divBdr>
            </w:div>
            <w:div w:id="1623416367">
              <w:marLeft w:val="0"/>
              <w:marRight w:val="0"/>
              <w:marTop w:val="0"/>
              <w:marBottom w:val="0"/>
              <w:divBdr>
                <w:top w:val="none" w:sz="0" w:space="0" w:color="auto"/>
                <w:left w:val="none" w:sz="0" w:space="0" w:color="auto"/>
                <w:bottom w:val="none" w:sz="0" w:space="0" w:color="auto"/>
                <w:right w:val="none" w:sz="0" w:space="0" w:color="auto"/>
              </w:divBdr>
            </w:div>
            <w:div w:id="2139646638">
              <w:marLeft w:val="0"/>
              <w:marRight w:val="0"/>
              <w:marTop w:val="0"/>
              <w:marBottom w:val="0"/>
              <w:divBdr>
                <w:top w:val="none" w:sz="0" w:space="0" w:color="auto"/>
                <w:left w:val="none" w:sz="0" w:space="0" w:color="auto"/>
                <w:bottom w:val="none" w:sz="0" w:space="0" w:color="auto"/>
                <w:right w:val="none" w:sz="0" w:space="0" w:color="auto"/>
              </w:divBdr>
            </w:div>
            <w:div w:id="1371688214">
              <w:marLeft w:val="0"/>
              <w:marRight w:val="0"/>
              <w:marTop w:val="0"/>
              <w:marBottom w:val="0"/>
              <w:divBdr>
                <w:top w:val="none" w:sz="0" w:space="0" w:color="auto"/>
                <w:left w:val="none" w:sz="0" w:space="0" w:color="auto"/>
                <w:bottom w:val="none" w:sz="0" w:space="0" w:color="auto"/>
                <w:right w:val="none" w:sz="0" w:space="0" w:color="auto"/>
              </w:divBdr>
            </w:div>
            <w:div w:id="1705670478">
              <w:marLeft w:val="0"/>
              <w:marRight w:val="0"/>
              <w:marTop w:val="0"/>
              <w:marBottom w:val="0"/>
              <w:divBdr>
                <w:top w:val="none" w:sz="0" w:space="0" w:color="auto"/>
                <w:left w:val="none" w:sz="0" w:space="0" w:color="auto"/>
                <w:bottom w:val="none" w:sz="0" w:space="0" w:color="auto"/>
                <w:right w:val="none" w:sz="0" w:space="0" w:color="auto"/>
              </w:divBdr>
            </w:div>
            <w:div w:id="1325359305">
              <w:marLeft w:val="0"/>
              <w:marRight w:val="0"/>
              <w:marTop w:val="0"/>
              <w:marBottom w:val="0"/>
              <w:divBdr>
                <w:top w:val="none" w:sz="0" w:space="0" w:color="auto"/>
                <w:left w:val="none" w:sz="0" w:space="0" w:color="auto"/>
                <w:bottom w:val="none" w:sz="0" w:space="0" w:color="auto"/>
                <w:right w:val="none" w:sz="0" w:space="0" w:color="auto"/>
              </w:divBdr>
            </w:div>
            <w:div w:id="404298221">
              <w:marLeft w:val="0"/>
              <w:marRight w:val="0"/>
              <w:marTop w:val="0"/>
              <w:marBottom w:val="0"/>
              <w:divBdr>
                <w:top w:val="none" w:sz="0" w:space="0" w:color="auto"/>
                <w:left w:val="none" w:sz="0" w:space="0" w:color="auto"/>
                <w:bottom w:val="none" w:sz="0" w:space="0" w:color="auto"/>
                <w:right w:val="none" w:sz="0" w:space="0" w:color="auto"/>
              </w:divBdr>
            </w:div>
            <w:div w:id="482309871">
              <w:marLeft w:val="0"/>
              <w:marRight w:val="0"/>
              <w:marTop w:val="0"/>
              <w:marBottom w:val="0"/>
              <w:divBdr>
                <w:top w:val="none" w:sz="0" w:space="0" w:color="auto"/>
                <w:left w:val="none" w:sz="0" w:space="0" w:color="auto"/>
                <w:bottom w:val="none" w:sz="0" w:space="0" w:color="auto"/>
                <w:right w:val="none" w:sz="0" w:space="0" w:color="auto"/>
              </w:divBdr>
            </w:div>
            <w:div w:id="1598832842">
              <w:marLeft w:val="0"/>
              <w:marRight w:val="0"/>
              <w:marTop w:val="0"/>
              <w:marBottom w:val="0"/>
              <w:divBdr>
                <w:top w:val="none" w:sz="0" w:space="0" w:color="auto"/>
                <w:left w:val="none" w:sz="0" w:space="0" w:color="auto"/>
                <w:bottom w:val="none" w:sz="0" w:space="0" w:color="auto"/>
                <w:right w:val="none" w:sz="0" w:space="0" w:color="auto"/>
              </w:divBdr>
            </w:div>
            <w:div w:id="810943697">
              <w:marLeft w:val="0"/>
              <w:marRight w:val="0"/>
              <w:marTop w:val="0"/>
              <w:marBottom w:val="0"/>
              <w:divBdr>
                <w:top w:val="none" w:sz="0" w:space="0" w:color="auto"/>
                <w:left w:val="none" w:sz="0" w:space="0" w:color="auto"/>
                <w:bottom w:val="none" w:sz="0" w:space="0" w:color="auto"/>
                <w:right w:val="none" w:sz="0" w:space="0" w:color="auto"/>
              </w:divBdr>
            </w:div>
            <w:div w:id="1737974997">
              <w:marLeft w:val="0"/>
              <w:marRight w:val="0"/>
              <w:marTop w:val="0"/>
              <w:marBottom w:val="0"/>
              <w:divBdr>
                <w:top w:val="none" w:sz="0" w:space="0" w:color="auto"/>
                <w:left w:val="none" w:sz="0" w:space="0" w:color="auto"/>
                <w:bottom w:val="none" w:sz="0" w:space="0" w:color="auto"/>
                <w:right w:val="none" w:sz="0" w:space="0" w:color="auto"/>
              </w:divBdr>
            </w:div>
          </w:divsChild>
        </w:div>
        <w:div w:id="553583303">
          <w:marLeft w:val="0"/>
          <w:marRight w:val="0"/>
          <w:marTop w:val="0"/>
          <w:marBottom w:val="0"/>
          <w:divBdr>
            <w:top w:val="none" w:sz="0" w:space="0" w:color="auto"/>
            <w:left w:val="none" w:sz="0" w:space="0" w:color="auto"/>
            <w:bottom w:val="none" w:sz="0" w:space="0" w:color="auto"/>
            <w:right w:val="none" w:sz="0" w:space="0" w:color="auto"/>
          </w:divBdr>
          <w:divsChild>
            <w:div w:id="1734742541">
              <w:marLeft w:val="0"/>
              <w:marRight w:val="0"/>
              <w:marTop w:val="0"/>
              <w:marBottom w:val="0"/>
              <w:divBdr>
                <w:top w:val="none" w:sz="0" w:space="0" w:color="auto"/>
                <w:left w:val="none" w:sz="0" w:space="0" w:color="auto"/>
                <w:bottom w:val="none" w:sz="0" w:space="0" w:color="auto"/>
                <w:right w:val="none" w:sz="0" w:space="0" w:color="auto"/>
              </w:divBdr>
            </w:div>
            <w:div w:id="385301916">
              <w:marLeft w:val="0"/>
              <w:marRight w:val="0"/>
              <w:marTop w:val="0"/>
              <w:marBottom w:val="0"/>
              <w:divBdr>
                <w:top w:val="none" w:sz="0" w:space="0" w:color="auto"/>
                <w:left w:val="none" w:sz="0" w:space="0" w:color="auto"/>
                <w:bottom w:val="none" w:sz="0" w:space="0" w:color="auto"/>
                <w:right w:val="none" w:sz="0" w:space="0" w:color="auto"/>
              </w:divBdr>
            </w:div>
            <w:div w:id="314651879">
              <w:marLeft w:val="0"/>
              <w:marRight w:val="0"/>
              <w:marTop w:val="0"/>
              <w:marBottom w:val="0"/>
              <w:divBdr>
                <w:top w:val="none" w:sz="0" w:space="0" w:color="auto"/>
                <w:left w:val="none" w:sz="0" w:space="0" w:color="auto"/>
                <w:bottom w:val="none" w:sz="0" w:space="0" w:color="auto"/>
                <w:right w:val="none" w:sz="0" w:space="0" w:color="auto"/>
              </w:divBdr>
            </w:div>
            <w:div w:id="2124182378">
              <w:marLeft w:val="0"/>
              <w:marRight w:val="0"/>
              <w:marTop w:val="0"/>
              <w:marBottom w:val="0"/>
              <w:divBdr>
                <w:top w:val="none" w:sz="0" w:space="0" w:color="auto"/>
                <w:left w:val="none" w:sz="0" w:space="0" w:color="auto"/>
                <w:bottom w:val="none" w:sz="0" w:space="0" w:color="auto"/>
                <w:right w:val="none" w:sz="0" w:space="0" w:color="auto"/>
              </w:divBdr>
            </w:div>
            <w:div w:id="267467112">
              <w:marLeft w:val="0"/>
              <w:marRight w:val="0"/>
              <w:marTop w:val="0"/>
              <w:marBottom w:val="0"/>
              <w:divBdr>
                <w:top w:val="none" w:sz="0" w:space="0" w:color="auto"/>
                <w:left w:val="none" w:sz="0" w:space="0" w:color="auto"/>
                <w:bottom w:val="none" w:sz="0" w:space="0" w:color="auto"/>
                <w:right w:val="none" w:sz="0" w:space="0" w:color="auto"/>
              </w:divBdr>
            </w:div>
            <w:div w:id="1816294163">
              <w:marLeft w:val="0"/>
              <w:marRight w:val="0"/>
              <w:marTop w:val="0"/>
              <w:marBottom w:val="0"/>
              <w:divBdr>
                <w:top w:val="none" w:sz="0" w:space="0" w:color="auto"/>
                <w:left w:val="none" w:sz="0" w:space="0" w:color="auto"/>
                <w:bottom w:val="none" w:sz="0" w:space="0" w:color="auto"/>
                <w:right w:val="none" w:sz="0" w:space="0" w:color="auto"/>
              </w:divBdr>
            </w:div>
            <w:div w:id="1444151720">
              <w:marLeft w:val="0"/>
              <w:marRight w:val="0"/>
              <w:marTop w:val="0"/>
              <w:marBottom w:val="0"/>
              <w:divBdr>
                <w:top w:val="none" w:sz="0" w:space="0" w:color="auto"/>
                <w:left w:val="none" w:sz="0" w:space="0" w:color="auto"/>
                <w:bottom w:val="none" w:sz="0" w:space="0" w:color="auto"/>
                <w:right w:val="none" w:sz="0" w:space="0" w:color="auto"/>
              </w:divBdr>
            </w:div>
            <w:div w:id="493106068">
              <w:marLeft w:val="0"/>
              <w:marRight w:val="0"/>
              <w:marTop w:val="0"/>
              <w:marBottom w:val="0"/>
              <w:divBdr>
                <w:top w:val="none" w:sz="0" w:space="0" w:color="auto"/>
                <w:left w:val="none" w:sz="0" w:space="0" w:color="auto"/>
                <w:bottom w:val="none" w:sz="0" w:space="0" w:color="auto"/>
                <w:right w:val="none" w:sz="0" w:space="0" w:color="auto"/>
              </w:divBdr>
            </w:div>
            <w:div w:id="376321916">
              <w:marLeft w:val="0"/>
              <w:marRight w:val="0"/>
              <w:marTop w:val="0"/>
              <w:marBottom w:val="0"/>
              <w:divBdr>
                <w:top w:val="none" w:sz="0" w:space="0" w:color="auto"/>
                <w:left w:val="none" w:sz="0" w:space="0" w:color="auto"/>
                <w:bottom w:val="none" w:sz="0" w:space="0" w:color="auto"/>
                <w:right w:val="none" w:sz="0" w:space="0" w:color="auto"/>
              </w:divBdr>
            </w:div>
            <w:div w:id="1452242552">
              <w:marLeft w:val="0"/>
              <w:marRight w:val="0"/>
              <w:marTop w:val="0"/>
              <w:marBottom w:val="0"/>
              <w:divBdr>
                <w:top w:val="none" w:sz="0" w:space="0" w:color="auto"/>
                <w:left w:val="none" w:sz="0" w:space="0" w:color="auto"/>
                <w:bottom w:val="none" w:sz="0" w:space="0" w:color="auto"/>
                <w:right w:val="none" w:sz="0" w:space="0" w:color="auto"/>
              </w:divBdr>
            </w:div>
            <w:div w:id="1123384513">
              <w:marLeft w:val="0"/>
              <w:marRight w:val="0"/>
              <w:marTop w:val="0"/>
              <w:marBottom w:val="0"/>
              <w:divBdr>
                <w:top w:val="none" w:sz="0" w:space="0" w:color="auto"/>
                <w:left w:val="none" w:sz="0" w:space="0" w:color="auto"/>
                <w:bottom w:val="none" w:sz="0" w:space="0" w:color="auto"/>
                <w:right w:val="none" w:sz="0" w:space="0" w:color="auto"/>
              </w:divBdr>
            </w:div>
            <w:div w:id="471950062">
              <w:marLeft w:val="0"/>
              <w:marRight w:val="0"/>
              <w:marTop w:val="0"/>
              <w:marBottom w:val="0"/>
              <w:divBdr>
                <w:top w:val="none" w:sz="0" w:space="0" w:color="auto"/>
                <w:left w:val="none" w:sz="0" w:space="0" w:color="auto"/>
                <w:bottom w:val="none" w:sz="0" w:space="0" w:color="auto"/>
                <w:right w:val="none" w:sz="0" w:space="0" w:color="auto"/>
              </w:divBdr>
            </w:div>
            <w:div w:id="127403116">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1758481864">
              <w:marLeft w:val="0"/>
              <w:marRight w:val="0"/>
              <w:marTop w:val="0"/>
              <w:marBottom w:val="0"/>
              <w:divBdr>
                <w:top w:val="none" w:sz="0" w:space="0" w:color="auto"/>
                <w:left w:val="none" w:sz="0" w:space="0" w:color="auto"/>
                <w:bottom w:val="none" w:sz="0" w:space="0" w:color="auto"/>
                <w:right w:val="none" w:sz="0" w:space="0" w:color="auto"/>
              </w:divBdr>
            </w:div>
            <w:div w:id="2124693731">
              <w:marLeft w:val="0"/>
              <w:marRight w:val="0"/>
              <w:marTop w:val="0"/>
              <w:marBottom w:val="0"/>
              <w:divBdr>
                <w:top w:val="none" w:sz="0" w:space="0" w:color="auto"/>
                <w:left w:val="none" w:sz="0" w:space="0" w:color="auto"/>
                <w:bottom w:val="none" w:sz="0" w:space="0" w:color="auto"/>
                <w:right w:val="none" w:sz="0" w:space="0" w:color="auto"/>
              </w:divBdr>
            </w:div>
            <w:div w:id="1373965843">
              <w:marLeft w:val="0"/>
              <w:marRight w:val="0"/>
              <w:marTop w:val="0"/>
              <w:marBottom w:val="0"/>
              <w:divBdr>
                <w:top w:val="none" w:sz="0" w:space="0" w:color="auto"/>
                <w:left w:val="none" w:sz="0" w:space="0" w:color="auto"/>
                <w:bottom w:val="none" w:sz="0" w:space="0" w:color="auto"/>
                <w:right w:val="none" w:sz="0" w:space="0" w:color="auto"/>
              </w:divBdr>
            </w:div>
            <w:div w:id="1059981657">
              <w:marLeft w:val="0"/>
              <w:marRight w:val="0"/>
              <w:marTop w:val="0"/>
              <w:marBottom w:val="0"/>
              <w:divBdr>
                <w:top w:val="none" w:sz="0" w:space="0" w:color="auto"/>
                <w:left w:val="none" w:sz="0" w:space="0" w:color="auto"/>
                <w:bottom w:val="none" w:sz="0" w:space="0" w:color="auto"/>
                <w:right w:val="none" w:sz="0" w:space="0" w:color="auto"/>
              </w:divBdr>
            </w:div>
            <w:div w:id="316417108">
              <w:marLeft w:val="0"/>
              <w:marRight w:val="0"/>
              <w:marTop w:val="0"/>
              <w:marBottom w:val="0"/>
              <w:divBdr>
                <w:top w:val="none" w:sz="0" w:space="0" w:color="auto"/>
                <w:left w:val="none" w:sz="0" w:space="0" w:color="auto"/>
                <w:bottom w:val="none" w:sz="0" w:space="0" w:color="auto"/>
                <w:right w:val="none" w:sz="0" w:space="0" w:color="auto"/>
              </w:divBdr>
            </w:div>
            <w:div w:id="327632978">
              <w:marLeft w:val="0"/>
              <w:marRight w:val="0"/>
              <w:marTop w:val="0"/>
              <w:marBottom w:val="0"/>
              <w:divBdr>
                <w:top w:val="none" w:sz="0" w:space="0" w:color="auto"/>
                <w:left w:val="none" w:sz="0" w:space="0" w:color="auto"/>
                <w:bottom w:val="none" w:sz="0" w:space="0" w:color="auto"/>
                <w:right w:val="none" w:sz="0" w:space="0" w:color="auto"/>
              </w:divBdr>
            </w:div>
          </w:divsChild>
        </w:div>
        <w:div w:id="835608269">
          <w:marLeft w:val="0"/>
          <w:marRight w:val="0"/>
          <w:marTop w:val="0"/>
          <w:marBottom w:val="0"/>
          <w:divBdr>
            <w:top w:val="none" w:sz="0" w:space="0" w:color="auto"/>
            <w:left w:val="none" w:sz="0" w:space="0" w:color="auto"/>
            <w:bottom w:val="none" w:sz="0" w:space="0" w:color="auto"/>
            <w:right w:val="none" w:sz="0" w:space="0" w:color="auto"/>
          </w:divBdr>
          <w:divsChild>
            <w:div w:id="1564221291">
              <w:marLeft w:val="0"/>
              <w:marRight w:val="0"/>
              <w:marTop w:val="0"/>
              <w:marBottom w:val="0"/>
              <w:divBdr>
                <w:top w:val="none" w:sz="0" w:space="0" w:color="auto"/>
                <w:left w:val="none" w:sz="0" w:space="0" w:color="auto"/>
                <w:bottom w:val="none" w:sz="0" w:space="0" w:color="auto"/>
                <w:right w:val="none" w:sz="0" w:space="0" w:color="auto"/>
              </w:divBdr>
            </w:div>
            <w:div w:id="1673994346">
              <w:marLeft w:val="0"/>
              <w:marRight w:val="0"/>
              <w:marTop w:val="0"/>
              <w:marBottom w:val="0"/>
              <w:divBdr>
                <w:top w:val="none" w:sz="0" w:space="0" w:color="auto"/>
                <w:left w:val="none" w:sz="0" w:space="0" w:color="auto"/>
                <w:bottom w:val="none" w:sz="0" w:space="0" w:color="auto"/>
                <w:right w:val="none" w:sz="0" w:space="0" w:color="auto"/>
              </w:divBdr>
            </w:div>
            <w:div w:id="335495079">
              <w:marLeft w:val="0"/>
              <w:marRight w:val="0"/>
              <w:marTop w:val="0"/>
              <w:marBottom w:val="0"/>
              <w:divBdr>
                <w:top w:val="none" w:sz="0" w:space="0" w:color="auto"/>
                <w:left w:val="none" w:sz="0" w:space="0" w:color="auto"/>
                <w:bottom w:val="none" w:sz="0" w:space="0" w:color="auto"/>
                <w:right w:val="none" w:sz="0" w:space="0" w:color="auto"/>
              </w:divBdr>
            </w:div>
            <w:div w:id="2123986988">
              <w:marLeft w:val="0"/>
              <w:marRight w:val="0"/>
              <w:marTop w:val="0"/>
              <w:marBottom w:val="0"/>
              <w:divBdr>
                <w:top w:val="none" w:sz="0" w:space="0" w:color="auto"/>
                <w:left w:val="none" w:sz="0" w:space="0" w:color="auto"/>
                <w:bottom w:val="none" w:sz="0" w:space="0" w:color="auto"/>
                <w:right w:val="none" w:sz="0" w:space="0" w:color="auto"/>
              </w:divBdr>
            </w:div>
            <w:div w:id="1788306100">
              <w:marLeft w:val="0"/>
              <w:marRight w:val="0"/>
              <w:marTop w:val="0"/>
              <w:marBottom w:val="0"/>
              <w:divBdr>
                <w:top w:val="none" w:sz="0" w:space="0" w:color="auto"/>
                <w:left w:val="none" w:sz="0" w:space="0" w:color="auto"/>
                <w:bottom w:val="none" w:sz="0" w:space="0" w:color="auto"/>
                <w:right w:val="none" w:sz="0" w:space="0" w:color="auto"/>
              </w:divBdr>
            </w:div>
            <w:div w:id="1291673170">
              <w:marLeft w:val="0"/>
              <w:marRight w:val="0"/>
              <w:marTop w:val="0"/>
              <w:marBottom w:val="0"/>
              <w:divBdr>
                <w:top w:val="none" w:sz="0" w:space="0" w:color="auto"/>
                <w:left w:val="none" w:sz="0" w:space="0" w:color="auto"/>
                <w:bottom w:val="none" w:sz="0" w:space="0" w:color="auto"/>
                <w:right w:val="none" w:sz="0" w:space="0" w:color="auto"/>
              </w:divBdr>
            </w:div>
            <w:div w:id="774636334">
              <w:marLeft w:val="0"/>
              <w:marRight w:val="0"/>
              <w:marTop w:val="0"/>
              <w:marBottom w:val="0"/>
              <w:divBdr>
                <w:top w:val="none" w:sz="0" w:space="0" w:color="auto"/>
                <w:left w:val="none" w:sz="0" w:space="0" w:color="auto"/>
                <w:bottom w:val="none" w:sz="0" w:space="0" w:color="auto"/>
                <w:right w:val="none" w:sz="0" w:space="0" w:color="auto"/>
              </w:divBdr>
            </w:div>
            <w:div w:id="265892608">
              <w:marLeft w:val="0"/>
              <w:marRight w:val="0"/>
              <w:marTop w:val="0"/>
              <w:marBottom w:val="0"/>
              <w:divBdr>
                <w:top w:val="none" w:sz="0" w:space="0" w:color="auto"/>
                <w:left w:val="none" w:sz="0" w:space="0" w:color="auto"/>
                <w:bottom w:val="none" w:sz="0" w:space="0" w:color="auto"/>
                <w:right w:val="none" w:sz="0" w:space="0" w:color="auto"/>
              </w:divBdr>
            </w:div>
            <w:div w:id="445541841">
              <w:marLeft w:val="0"/>
              <w:marRight w:val="0"/>
              <w:marTop w:val="0"/>
              <w:marBottom w:val="0"/>
              <w:divBdr>
                <w:top w:val="none" w:sz="0" w:space="0" w:color="auto"/>
                <w:left w:val="none" w:sz="0" w:space="0" w:color="auto"/>
                <w:bottom w:val="none" w:sz="0" w:space="0" w:color="auto"/>
                <w:right w:val="none" w:sz="0" w:space="0" w:color="auto"/>
              </w:divBdr>
            </w:div>
            <w:div w:id="528252811">
              <w:marLeft w:val="0"/>
              <w:marRight w:val="0"/>
              <w:marTop w:val="0"/>
              <w:marBottom w:val="0"/>
              <w:divBdr>
                <w:top w:val="none" w:sz="0" w:space="0" w:color="auto"/>
                <w:left w:val="none" w:sz="0" w:space="0" w:color="auto"/>
                <w:bottom w:val="none" w:sz="0" w:space="0" w:color="auto"/>
                <w:right w:val="none" w:sz="0" w:space="0" w:color="auto"/>
              </w:divBdr>
            </w:div>
            <w:div w:id="686640642">
              <w:marLeft w:val="0"/>
              <w:marRight w:val="0"/>
              <w:marTop w:val="0"/>
              <w:marBottom w:val="0"/>
              <w:divBdr>
                <w:top w:val="none" w:sz="0" w:space="0" w:color="auto"/>
                <w:left w:val="none" w:sz="0" w:space="0" w:color="auto"/>
                <w:bottom w:val="none" w:sz="0" w:space="0" w:color="auto"/>
                <w:right w:val="none" w:sz="0" w:space="0" w:color="auto"/>
              </w:divBdr>
            </w:div>
            <w:div w:id="793065351">
              <w:marLeft w:val="0"/>
              <w:marRight w:val="0"/>
              <w:marTop w:val="0"/>
              <w:marBottom w:val="0"/>
              <w:divBdr>
                <w:top w:val="none" w:sz="0" w:space="0" w:color="auto"/>
                <w:left w:val="none" w:sz="0" w:space="0" w:color="auto"/>
                <w:bottom w:val="none" w:sz="0" w:space="0" w:color="auto"/>
                <w:right w:val="none" w:sz="0" w:space="0" w:color="auto"/>
              </w:divBdr>
            </w:div>
            <w:div w:id="1081491276">
              <w:marLeft w:val="0"/>
              <w:marRight w:val="0"/>
              <w:marTop w:val="0"/>
              <w:marBottom w:val="0"/>
              <w:divBdr>
                <w:top w:val="none" w:sz="0" w:space="0" w:color="auto"/>
                <w:left w:val="none" w:sz="0" w:space="0" w:color="auto"/>
                <w:bottom w:val="none" w:sz="0" w:space="0" w:color="auto"/>
                <w:right w:val="none" w:sz="0" w:space="0" w:color="auto"/>
              </w:divBdr>
            </w:div>
            <w:div w:id="1235821932">
              <w:marLeft w:val="0"/>
              <w:marRight w:val="0"/>
              <w:marTop w:val="0"/>
              <w:marBottom w:val="0"/>
              <w:divBdr>
                <w:top w:val="none" w:sz="0" w:space="0" w:color="auto"/>
                <w:left w:val="none" w:sz="0" w:space="0" w:color="auto"/>
                <w:bottom w:val="none" w:sz="0" w:space="0" w:color="auto"/>
                <w:right w:val="none" w:sz="0" w:space="0" w:color="auto"/>
              </w:divBdr>
            </w:div>
            <w:div w:id="942998378">
              <w:marLeft w:val="0"/>
              <w:marRight w:val="0"/>
              <w:marTop w:val="0"/>
              <w:marBottom w:val="0"/>
              <w:divBdr>
                <w:top w:val="none" w:sz="0" w:space="0" w:color="auto"/>
                <w:left w:val="none" w:sz="0" w:space="0" w:color="auto"/>
                <w:bottom w:val="none" w:sz="0" w:space="0" w:color="auto"/>
                <w:right w:val="none" w:sz="0" w:space="0" w:color="auto"/>
              </w:divBdr>
            </w:div>
            <w:div w:id="1277179667">
              <w:marLeft w:val="0"/>
              <w:marRight w:val="0"/>
              <w:marTop w:val="0"/>
              <w:marBottom w:val="0"/>
              <w:divBdr>
                <w:top w:val="none" w:sz="0" w:space="0" w:color="auto"/>
                <w:left w:val="none" w:sz="0" w:space="0" w:color="auto"/>
                <w:bottom w:val="none" w:sz="0" w:space="0" w:color="auto"/>
                <w:right w:val="none" w:sz="0" w:space="0" w:color="auto"/>
              </w:divBdr>
            </w:div>
            <w:div w:id="403722030">
              <w:marLeft w:val="0"/>
              <w:marRight w:val="0"/>
              <w:marTop w:val="0"/>
              <w:marBottom w:val="0"/>
              <w:divBdr>
                <w:top w:val="none" w:sz="0" w:space="0" w:color="auto"/>
                <w:left w:val="none" w:sz="0" w:space="0" w:color="auto"/>
                <w:bottom w:val="none" w:sz="0" w:space="0" w:color="auto"/>
                <w:right w:val="none" w:sz="0" w:space="0" w:color="auto"/>
              </w:divBdr>
            </w:div>
            <w:div w:id="1648318234">
              <w:marLeft w:val="0"/>
              <w:marRight w:val="0"/>
              <w:marTop w:val="0"/>
              <w:marBottom w:val="0"/>
              <w:divBdr>
                <w:top w:val="none" w:sz="0" w:space="0" w:color="auto"/>
                <w:left w:val="none" w:sz="0" w:space="0" w:color="auto"/>
                <w:bottom w:val="none" w:sz="0" w:space="0" w:color="auto"/>
                <w:right w:val="none" w:sz="0" w:space="0" w:color="auto"/>
              </w:divBdr>
            </w:div>
            <w:div w:id="1013259751">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2124958147">
          <w:marLeft w:val="0"/>
          <w:marRight w:val="0"/>
          <w:marTop w:val="0"/>
          <w:marBottom w:val="0"/>
          <w:divBdr>
            <w:top w:val="none" w:sz="0" w:space="0" w:color="auto"/>
            <w:left w:val="none" w:sz="0" w:space="0" w:color="auto"/>
            <w:bottom w:val="none" w:sz="0" w:space="0" w:color="auto"/>
            <w:right w:val="none" w:sz="0" w:space="0" w:color="auto"/>
          </w:divBdr>
          <w:divsChild>
            <w:div w:id="270432862">
              <w:marLeft w:val="0"/>
              <w:marRight w:val="0"/>
              <w:marTop w:val="0"/>
              <w:marBottom w:val="0"/>
              <w:divBdr>
                <w:top w:val="none" w:sz="0" w:space="0" w:color="auto"/>
                <w:left w:val="none" w:sz="0" w:space="0" w:color="auto"/>
                <w:bottom w:val="none" w:sz="0" w:space="0" w:color="auto"/>
                <w:right w:val="none" w:sz="0" w:space="0" w:color="auto"/>
              </w:divBdr>
            </w:div>
            <w:div w:id="193470975">
              <w:marLeft w:val="0"/>
              <w:marRight w:val="0"/>
              <w:marTop w:val="0"/>
              <w:marBottom w:val="0"/>
              <w:divBdr>
                <w:top w:val="none" w:sz="0" w:space="0" w:color="auto"/>
                <w:left w:val="none" w:sz="0" w:space="0" w:color="auto"/>
                <w:bottom w:val="none" w:sz="0" w:space="0" w:color="auto"/>
                <w:right w:val="none" w:sz="0" w:space="0" w:color="auto"/>
              </w:divBdr>
            </w:div>
            <w:div w:id="1997151382">
              <w:marLeft w:val="0"/>
              <w:marRight w:val="0"/>
              <w:marTop w:val="0"/>
              <w:marBottom w:val="0"/>
              <w:divBdr>
                <w:top w:val="none" w:sz="0" w:space="0" w:color="auto"/>
                <w:left w:val="none" w:sz="0" w:space="0" w:color="auto"/>
                <w:bottom w:val="none" w:sz="0" w:space="0" w:color="auto"/>
                <w:right w:val="none" w:sz="0" w:space="0" w:color="auto"/>
              </w:divBdr>
            </w:div>
            <w:div w:id="372387347">
              <w:marLeft w:val="0"/>
              <w:marRight w:val="0"/>
              <w:marTop w:val="0"/>
              <w:marBottom w:val="0"/>
              <w:divBdr>
                <w:top w:val="none" w:sz="0" w:space="0" w:color="auto"/>
                <w:left w:val="none" w:sz="0" w:space="0" w:color="auto"/>
                <w:bottom w:val="none" w:sz="0" w:space="0" w:color="auto"/>
                <w:right w:val="none" w:sz="0" w:space="0" w:color="auto"/>
              </w:divBdr>
            </w:div>
            <w:div w:id="1072386085">
              <w:marLeft w:val="0"/>
              <w:marRight w:val="0"/>
              <w:marTop w:val="0"/>
              <w:marBottom w:val="0"/>
              <w:divBdr>
                <w:top w:val="none" w:sz="0" w:space="0" w:color="auto"/>
                <w:left w:val="none" w:sz="0" w:space="0" w:color="auto"/>
                <w:bottom w:val="none" w:sz="0" w:space="0" w:color="auto"/>
                <w:right w:val="none" w:sz="0" w:space="0" w:color="auto"/>
              </w:divBdr>
            </w:div>
            <w:div w:id="1180392517">
              <w:marLeft w:val="0"/>
              <w:marRight w:val="0"/>
              <w:marTop w:val="0"/>
              <w:marBottom w:val="0"/>
              <w:divBdr>
                <w:top w:val="none" w:sz="0" w:space="0" w:color="auto"/>
                <w:left w:val="none" w:sz="0" w:space="0" w:color="auto"/>
                <w:bottom w:val="none" w:sz="0" w:space="0" w:color="auto"/>
                <w:right w:val="none" w:sz="0" w:space="0" w:color="auto"/>
              </w:divBdr>
            </w:div>
            <w:div w:id="1455249022">
              <w:marLeft w:val="0"/>
              <w:marRight w:val="0"/>
              <w:marTop w:val="0"/>
              <w:marBottom w:val="0"/>
              <w:divBdr>
                <w:top w:val="none" w:sz="0" w:space="0" w:color="auto"/>
                <w:left w:val="none" w:sz="0" w:space="0" w:color="auto"/>
                <w:bottom w:val="none" w:sz="0" w:space="0" w:color="auto"/>
                <w:right w:val="none" w:sz="0" w:space="0" w:color="auto"/>
              </w:divBdr>
            </w:div>
            <w:div w:id="766268156">
              <w:marLeft w:val="0"/>
              <w:marRight w:val="0"/>
              <w:marTop w:val="0"/>
              <w:marBottom w:val="0"/>
              <w:divBdr>
                <w:top w:val="none" w:sz="0" w:space="0" w:color="auto"/>
                <w:left w:val="none" w:sz="0" w:space="0" w:color="auto"/>
                <w:bottom w:val="none" w:sz="0" w:space="0" w:color="auto"/>
                <w:right w:val="none" w:sz="0" w:space="0" w:color="auto"/>
              </w:divBdr>
            </w:div>
            <w:div w:id="1716392388">
              <w:marLeft w:val="0"/>
              <w:marRight w:val="0"/>
              <w:marTop w:val="0"/>
              <w:marBottom w:val="0"/>
              <w:divBdr>
                <w:top w:val="none" w:sz="0" w:space="0" w:color="auto"/>
                <w:left w:val="none" w:sz="0" w:space="0" w:color="auto"/>
                <w:bottom w:val="none" w:sz="0" w:space="0" w:color="auto"/>
                <w:right w:val="none" w:sz="0" w:space="0" w:color="auto"/>
              </w:divBdr>
            </w:div>
            <w:div w:id="769932396">
              <w:marLeft w:val="0"/>
              <w:marRight w:val="0"/>
              <w:marTop w:val="0"/>
              <w:marBottom w:val="0"/>
              <w:divBdr>
                <w:top w:val="none" w:sz="0" w:space="0" w:color="auto"/>
                <w:left w:val="none" w:sz="0" w:space="0" w:color="auto"/>
                <w:bottom w:val="none" w:sz="0" w:space="0" w:color="auto"/>
                <w:right w:val="none" w:sz="0" w:space="0" w:color="auto"/>
              </w:divBdr>
            </w:div>
            <w:div w:id="526602469">
              <w:marLeft w:val="0"/>
              <w:marRight w:val="0"/>
              <w:marTop w:val="0"/>
              <w:marBottom w:val="0"/>
              <w:divBdr>
                <w:top w:val="none" w:sz="0" w:space="0" w:color="auto"/>
                <w:left w:val="none" w:sz="0" w:space="0" w:color="auto"/>
                <w:bottom w:val="none" w:sz="0" w:space="0" w:color="auto"/>
                <w:right w:val="none" w:sz="0" w:space="0" w:color="auto"/>
              </w:divBdr>
            </w:div>
            <w:div w:id="1860653729">
              <w:marLeft w:val="0"/>
              <w:marRight w:val="0"/>
              <w:marTop w:val="0"/>
              <w:marBottom w:val="0"/>
              <w:divBdr>
                <w:top w:val="none" w:sz="0" w:space="0" w:color="auto"/>
                <w:left w:val="none" w:sz="0" w:space="0" w:color="auto"/>
                <w:bottom w:val="none" w:sz="0" w:space="0" w:color="auto"/>
                <w:right w:val="none" w:sz="0" w:space="0" w:color="auto"/>
              </w:divBdr>
            </w:div>
            <w:div w:id="946696961">
              <w:marLeft w:val="0"/>
              <w:marRight w:val="0"/>
              <w:marTop w:val="0"/>
              <w:marBottom w:val="0"/>
              <w:divBdr>
                <w:top w:val="none" w:sz="0" w:space="0" w:color="auto"/>
                <w:left w:val="none" w:sz="0" w:space="0" w:color="auto"/>
                <w:bottom w:val="none" w:sz="0" w:space="0" w:color="auto"/>
                <w:right w:val="none" w:sz="0" w:space="0" w:color="auto"/>
              </w:divBdr>
            </w:div>
            <w:div w:id="590817918">
              <w:marLeft w:val="0"/>
              <w:marRight w:val="0"/>
              <w:marTop w:val="0"/>
              <w:marBottom w:val="0"/>
              <w:divBdr>
                <w:top w:val="none" w:sz="0" w:space="0" w:color="auto"/>
                <w:left w:val="none" w:sz="0" w:space="0" w:color="auto"/>
                <w:bottom w:val="none" w:sz="0" w:space="0" w:color="auto"/>
                <w:right w:val="none" w:sz="0" w:space="0" w:color="auto"/>
              </w:divBdr>
            </w:div>
            <w:div w:id="536551585">
              <w:marLeft w:val="0"/>
              <w:marRight w:val="0"/>
              <w:marTop w:val="0"/>
              <w:marBottom w:val="0"/>
              <w:divBdr>
                <w:top w:val="none" w:sz="0" w:space="0" w:color="auto"/>
                <w:left w:val="none" w:sz="0" w:space="0" w:color="auto"/>
                <w:bottom w:val="none" w:sz="0" w:space="0" w:color="auto"/>
                <w:right w:val="none" w:sz="0" w:space="0" w:color="auto"/>
              </w:divBdr>
            </w:div>
            <w:div w:id="1643540206">
              <w:marLeft w:val="0"/>
              <w:marRight w:val="0"/>
              <w:marTop w:val="0"/>
              <w:marBottom w:val="0"/>
              <w:divBdr>
                <w:top w:val="none" w:sz="0" w:space="0" w:color="auto"/>
                <w:left w:val="none" w:sz="0" w:space="0" w:color="auto"/>
                <w:bottom w:val="none" w:sz="0" w:space="0" w:color="auto"/>
                <w:right w:val="none" w:sz="0" w:space="0" w:color="auto"/>
              </w:divBdr>
            </w:div>
            <w:div w:id="2016953013">
              <w:marLeft w:val="0"/>
              <w:marRight w:val="0"/>
              <w:marTop w:val="0"/>
              <w:marBottom w:val="0"/>
              <w:divBdr>
                <w:top w:val="none" w:sz="0" w:space="0" w:color="auto"/>
                <w:left w:val="none" w:sz="0" w:space="0" w:color="auto"/>
                <w:bottom w:val="none" w:sz="0" w:space="0" w:color="auto"/>
                <w:right w:val="none" w:sz="0" w:space="0" w:color="auto"/>
              </w:divBdr>
            </w:div>
            <w:div w:id="1283537279">
              <w:marLeft w:val="0"/>
              <w:marRight w:val="0"/>
              <w:marTop w:val="0"/>
              <w:marBottom w:val="0"/>
              <w:divBdr>
                <w:top w:val="none" w:sz="0" w:space="0" w:color="auto"/>
                <w:left w:val="none" w:sz="0" w:space="0" w:color="auto"/>
                <w:bottom w:val="none" w:sz="0" w:space="0" w:color="auto"/>
                <w:right w:val="none" w:sz="0" w:space="0" w:color="auto"/>
              </w:divBdr>
            </w:div>
            <w:div w:id="1418012658">
              <w:marLeft w:val="0"/>
              <w:marRight w:val="0"/>
              <w:marTop w:val="0"/>
              <w:marBottom w:val="0"/>
              <w:divBdr>
                <w:top w:val="none" w:sz="0" w:space="0" w:color="auto"/>
                <w:left w:val="none" w:sz="0" w:space="0" w:color="auto"/>
                <w:bottom w:val="none" w:sz="0" w:space="0" w:color="auto"/>
                <w:right w:val="none" w:sz="0" w:space="0" w:color="auto"/>
              </w:divBdr>
            </w:div>
            <w:div w:id="898707002">
              <w:marLeft w:val="0"/>
              <w:marRight w:val="0"/>
              <w:marTop w:val="0"/>
              <w:marBottom w:val="0"/>
              <w:divBdr>
                <w:top w:val="none" w:sz="0" w:space="0" w:color="auto"/>
                <w:left w:val="none" w:sz="0" w:space="0" w:color="auto"/>
                <w:bottom w:val="none" w:sz="0" w:space="0" w:color="auto"/>
                <w:right w:val="none" w:sz="0" w:space="0" w:color="auto"/>
              </w:divBdr>
            </w:div>
          </w:divsChild>
        </w:div>
        <w:div w:id="409353937">
          <w:marLeft w:val="0"/>
          <w:marRight w:val="0"/>
          <w:marTop w:val="0"/>
          <w:marBottom w:val="0"/>
          <w:divBdr>
            <w:top w:val="none" w:sz="0" w:space="0" w:color="auto"/>
            <w:left w:val="none" w:sz="0" w:space="0" w:color="auto"/>
            <w:bottom w:val="none" w:sz="0" w:space="0" w:color="auto"/>
            <w:right w:val="none" w:sz="0" w:space="0" w:color="auto"/>
          </w:divBdr>
          <w:divsChild>
            <w:div w:id="1588271520">
              <w:marLeft w:val="0"/>
              <w:marRight w:val="0"/>
              <w:marTop w:val="0"/>
              <w:marBottom w:val="0"/>
              <w:divBdr>
                <w:top w:val="none" w:sz="0" w:space="0" w:color="auto"/>
                <w:left w:val="none" w:sz="0" w:space="0" w:color="auto"/>
                <w:bottom w:val="none" w:sz="0" w:space="0" w:color="auto"/>
                <w:right w:val="none" w:sz="0" w:space="0" w:color="auto"/>
              </w:divBdr>
            </w:div>
            <w:div w:id="662663778">
              <w:marLeft w:val="0"/>
              <w:marRight w:val="0"/>
              <w:marTop w:val="0"/>
              <w:marBottom w:val="0"/>
              <w:divBdr>
                <w:top w:val="none" w:sz="0" w:space="0" w:color="auto"/>
                <w:left w:val="none" w:sz="0" w:space="0" w:color="auto"/>
                <w:bottom w:val="none" w:sz="0" w:space="0" w:color="auto"/>
                <w:right w:val="none" w:sz="0" w:space="0" w:color="auto"/>
              </w:divBdr>
            </w:div>
            <w:div w:id="666592725">
              <w:marLeft w:val="0"/>
              <w:marRight w:val="0"/>
              <w:marTop w:val="0"/>
              <w:marBottom w:val="0"/>
              <w:divBdr>
                <w:top w:val="none" w:sz="0" w:space="0" w:color="auto"/>
                <w:left w:val="none" w:sz="0" w:space="0" w:color="auto"/>
                <w:bottom w:val="none" w:sz="0" w:space="0" w:color="auto"/>
                <w:right w:val="none" w:sz="0" w:space="0" w:color="auto"/>
              </w:divBdr>
            </w:div>
            <w:div w:id="945892725">
              <w:marLeft w:val="0"/>
              <w:marRight w:val="0"/>
              <w:marTop w:val="0"/>
              <w:marBottom w:val="0"/>
              <w:divBdr>
                <w:top w:val="none" w:sz="0" w:space="0" w:color="auto"/>
                <w:left w:val="none" w:sz="0" w:space="0" w:color="auto"/>
                <w:bottom w:val="none" w:sz="0" w:space="0" w:color="auto"/>
                <w:right w:val="none" w:sz="0" w:space="0" w:color="auto"/>
              </w:divBdr>
            </w:div>
            <w:div w:id="832647706">
              <w:marLeft w:val="0"/>
              <w:marRight w:val="0"/>
              <w:marTop w:val="0"/>
              <w:marBottom w:val="0"/>
              <w:divBdr>
                <w:top w:val="none" w:sz="0" w:space="0" w:color="auto"/>
                <w:left w:val="none" w:sz="0" w:space="0" w:color="auto"/>
                <w:bottom w:val="none" w:sz="0" w:space="0" w:color="auto"/>
                <w:right w:val="none" w:sz="0" w:space="0" w:color="auto"/>
              </w:divBdr>
            </w:div>
            <w:div w:id="179396200">
              <w:marLeft w:val="0"/>
              <w:marRight w:val="0"/>
              <w:marTop w:val="0"/>
              <w:marBottom w:val="0"/>
              <w:divBdr>
                <w:top w:val="none" w:sz="0" w:space="0" w:color="auto"/>
                <w:left w:val="none" w:sz="0" w:space="0" w:color="auto"/>
                <w:bottom w:val="none" w:sz="0" w:space="0" w:color="auto"/>
                <w:right w:val="none" w:sz="0" w:space="0" w:color="auto"/>
              </w:divBdr>
            </w:div>
            <w:div w:id="1398818896">
              <w:marLeft w:val="0"/>
              <w:marRight w:val="0"/>
              <w:marTop w:val="0"/>
              <w:marBottom w:val="0"/>
              <w:divBdr>
                <w:top w:val="none" w:sz="0" w:space="0" w:color="auto"/>
                <w:left w:val="none" w:sz="0" w:space="0" w:color="auto"/>
                <w:bottom w:val="none" w:sz="0" w:space="0" w:color="auto"/>
                <w:right w:val="none" w:sz="0" w:space="0" w:color="auto"/>
              </w:divBdr>
            </w:div>
            <w:div w:id="908614212">
              <w:marLeft w:val="0"/>
              <w:marRight w:val="0"/>
              <w:marTop w:val="0"/>
              <w:marBottom w:val="0"/>
              <w:divBdr>
                <w:top w:val="none" w:sz="0" w:space="0" w:color="auto"/>
                <w:left w:val="none" w:sz="0" w:space="0" w:color="auto"/>
                <w:bottom w:val="none" w:sz="0" w:space="0" w:color="auto"/>
                <w:right w:val="none" w:sz="0" w:space="0" w:color="auto"/>
              </w:divBdr>
            </w:div>
            <w:div w:id="203181601">
              <w:marLeft w:val="0"/>
              <w:marRight w:val="0"/>
              <w:marTop w:val="0"/>
              <w:marBottom w:val="0"/>
              <w:divBdr>
                <w:top w:val="none" w:sz="0" w:space="0" w:color="auto"/>
                <w:left w:val="none" w:sz="0" w:space="0" w:color="auto"/>
                <w:bottom w:val="none" w:sz="0" w:space="0" w:color="auto"/>
                <w:right w:val="none" w:sz="0" w:space="0" w:color="auto"/>
              </w:divBdr>
            </w:div>
            <w:div w:id="1506818875">
              <w:marLeft w:val="0"/>
              <w:marRight w:val="0"/>
              <w:marTop w:val="0"/>
              <w:marBottom w:val="0"/>
              <w:divBdr>
                <w:top w:val="none" w:sz="0" w:space="0" w:color="auto"/>
                <w:left w:val="none" w:sz="0" w:space="0" w:color="auto"/>
                <w:bottom w:val="none" w:sz="0" w:space="0" w:color="auto"/>
                <w:right w:val="none" w:sz="0" w:space="0" w:color="auto"/>
              </w:divBdr>
            </w:div>
            <w:div w:id="1388602283">
              <w:marLeft w:val="0"/>
              <w:marRight w:val="0"/>
              <w:marTop w:val="0"/>
              <w:marBottom w:val="0"/>
              <w:divBdr>
                <w:top w:val="none" w:sz="0" w:space="0" w:color="auto"/>
                <w:left w:val="none" w:sz="0" w:space="0" w:color="auto"/>
                <w:bottom w:val="none" w:sz="0" w:space="0" w:color="auto"/>
                <w:right w:val="none" w:sz="0" w:space="0" w:color="auto"/>
              </w:divBdr>
            </w:div>
            <w:div w:id="922101610">
              <w:marLeft w:val="0"/>
              <w:marRight w:val="0"/>
              <w:marTop w:val="0"/>
              <w:marBottom w:val="0"/>
              <w:divBdr>
                <w:top w:val="none" w:sz="0" w:space="0" w:color="auto"/>
                <w:left w:val="none" w:sz="0" w:space="0" w:color="auto"/>
                <w:bottom w:val="none" w:sz="0" w:space="0" w:color="auto"/>
                <w:right w:val="none" w:sz="0" w:space="0" w:color="auto"/>
              </w:divBdr>
            </w:div>
            <w:div w:id="1549142249">
              <w:marLeft w:val="0"/>
              <w:marRight w:val="0"/>
              <w:marTop w:val="0"/>
              <w:marBottom w:val="0"/>
              <w:divBdr>
                <w:top w:val="none" w:sz="0" w:space="0" w:color="auto"/>
                <w:left w:val="none" w:sz="0" w:space="0" w:color="auto"/>
                <w:bottom w:val="none" w:sz="0" w:space="0" w:color="auto"/>
                <w:right w:val="none" w:sz="0" w:space="0" w:color="auto"/>
              </w:divBdr>
            </w:div>
            <w:div w:id="1865942260">
              <w:marLeft w:val="0"/>
              <w:marRight w:val="0"/>
              <w:marTop w:val="0"/>
              <w:marBottom w:val="0"/>
              <w:divBdr>
                <w:top w:val="none" w:sz="0" w:space="0" w:color="auto"/>
                <w:left w:val="none" w:sz="0" w:space="0" w:color="auto"/>
                <w:bottom w:val="none" w:sz="0" w:space="0" w:color="auto"/>
                <w:right w:val="none" w:sz="0" w:space="0" w:color="auto"/>
              </w:divBdr>
            </w:div>
            <w:div w:id="177743363">
              <w:marLeft w:val="0"/>
              <w:marRight w:val="0"/>
              <w:marTop w:val="0"/>
              <w:marBottom w:val="0"/>
              <w:divBdr>
                <w:top w:val="none" w:sz="0" w:space="0" w:color="auto"/>
                <w:left w:val="none" w:sz="0" w:space="0" w:color="auto"/>
                <w:bottom w:val="none" w:sz="0" w:space="0" w:color="auto"/>
                <w:right w:val="none" w:sz="0" w:space="0" w:color="auto"/>
              </w:divBdr>
            </w:div>
            <w:div w:id="1671568423">
              <w:marLeft w:val="0"/>
              <w:marRight w:val="0"/>
              <w:marTop w:val="0"/>
              <w:marBottom w:val="0"/>
              <w:divBdr>
                <w:top w:val="none" w:sz="0" w:space="0" w:color="auto"/>
                <w:left w:val="none" w:sz="0" w:space="0" w:color="auto"/>
                <w:bottom w:val="none" w:sz="0" w:space="0" w:color="auto"/>
                <w:right w:val="none" w:sz="0" w:space="0" w:color="auto"/>
              </w:divBdr>
            </w:div>
            <w:div w:id="1135948108">
              <w:marLeft w:val="0"/>
              <w:marRight w:val="0"/>
              <w:marTop w:val="0"/>
              <w:marBottom w:val="0"/>
              <w:divBdr>
                <w:top w:val="none" w:sz="0" w:space="0" w:color="auto"/>
                <w:left w:val="none" w:sz="0" w:space="0" w:color="auto"/>
                <w:bottom w:val="none" w:sz="0" w:space="0" w:color="auto"/>
                <w:right w:val="none" w:sz="0" w:space="0" w:color="auto"/>
              </w:divBdr>
            </w:div>
            <w:div w:id="1097603850">
              <w:marLeft w:val="0"/>
              <w:marRight w:val="0"/>
              <w:marTop w:val="0"/>
              <w:marBottom w:val="0"/>
              <w:divBdr>
                <w:top w:val="none" w:sz="0" w:space="0" w:color="auto"/>
                <w:left w:val="none" w:sz="0" w:space="0" w:color="auto"/>
                <w:bottom w:val="none" w:sz="0" w:space="0" w:color="auto"/>
                <w:right w:val="none" w:sz="0" w:space="0" w:color="auto"/>
              </w:divBdr>
            </w:div>
            <w:div w:id="1768647664">
              <w:marLeft w:val="0"/>
              <w:marRight w:val="0"/>
              <w:marTop w:val="0"/>
              <w:marBottom w:val="0"/>
              <w:divBdr>
                <w:top w:val="none" w:sz="0" w:space="0" w:color="auto"/>
                <w:left w:val="none" w:sz="0" w:space="0" w:color="auto"/>
                <w:bottom w:val="none" w:sz="0" w:space="0" w:color="auto"/>
                <w:right w:val="none" w:sz="0" w:space="0" w:color="auto"/>
              </w:divBdr>
            </w:div>
            <w:div w:id="1919171198">
              <w:marLeft w:val="0"/>
              <w:marRight w:val="0"/>
              <w:marTop w:val="0"/>
              <w:marBottom w:val="0"/>
              <w:divBdr>
                <w:top w:val="none" w:sz="0" w:space="0" w:color="auto"/>
                <w:left w:val="none" w:sz="0" w:space="0" w:color="auto"/>
                <w:bottom w:val="none" w:sz="0" w:space="0" w:color="auto"/>
                <w:right w:val="none" w:sz="0" w:space="0" w:color="auto"/>
              </w:divBdr>
            </w:div>
          </w:divsChild>
        </w:div>
        <w:div w:id="61145585">
          <w:marLeft w:val="0"/>
          <w:marRight w:val="0"/>
          <w:marTop w:val="0"/>
          <w:marBottom w:val="0"/>
          <w:divBdr>
            <w:top w:val="none" w:sz="0" w:space="0" w:color="auto"/>
            <w:left w:val="none" w:sz="0" w:space="0" w:color="auto"/>
            <w:bottom w:val="none" w:sz="0" w:space="0" w:color="auto"/>
            <w:right w:val="none" w:sz="0" w:space="0" w:color="auto"/>
          </w:divBdr>
          <w:divsChild>
            <w:div w:id="413556215">
              <w:marLeft w:val="0"/>
              <w:marRight w:val="0"/>
              <w:marTop w:val="0"/>
              <w:marBottom w:val="0"/>
              <w:divBdr>
                <w:top w:val="none" w:sz="0" w:space="0" w:color="auto"/>
                <w:left w:val="none" w:sz="0" w:space="0" w:color="auto"/>
                <w:bottom w:val="none" w:sz="0" w:space="0" w:color="auto"/>
                <w:right w:val="none" w:sz="0" w:space="0" w:color="auto"/>
              </w:divBdr>
            </w:div>
            <w:div w:id="175657748">
              <w:marLeft w:val="0"/>
              <w:marRight w:val="0"/>
              <w:marTop w:val="0"/>
              <w:marBottom w:val="0"/>
              <w:divBdr>
                <w:top w:val="none" w:sz="0" w:space="0" w:color="auto"/>
                <w:left w:val="none" w:sz="0" w:space="0" w:color="auto"/>
                <w:bottom w:val="none" w:sz="0" w:space="0" w:color="auto"/>
                <w:right w:val="none" w:sz="0" w:space="0" w:color="auto"/>
              </w:divBdr>
            </w:div>
            <w:div w:id="1377461321">
              <w:marLeft w:val="0"/>
              <w:marRight w:val="0"/>
              <w:marTop w:val="0"/>
              <w:marBottom w:val="0"/>
              <w:divBdr>
                <w:top w:val="none" w:sz="0" w:space="0" w:color="auto"/>
                <w:left w:val="none" w:sz="0" w:space="0" w:color="auto"/>
                <w:bottom w:val="none" w:sz="0" w:space="0" w:color="auto"/>
                <w:right w:val="none" w:sz="0" w:space="0" w:color="auto"/>
              </w:divBdr>
            </w:div>
            <w:div w:id="1989967207">
              <w:marLeft w:val="0"/>
              <w:marRight w:val="0"/>
              <w:marTop w:val="0"/>
              <w:marBottom w:val="0"/>
              <w:divBdr>
                <w:top w:val="none" w:sz="0" w:space="0" w:color="auto"/>
                <w:left w:val="none" w:sz="0" w:space="0" w:color="auto"/>
                <w:bottom w:val="none" w:sz="0" w:space="0" w:color="auto"/>
                <w:right w:val="none" w:sz="0" w:space="0" w:color="auto"/>
              </w:divBdr>
            </w:div>
            <w:div w:id="167641827">
              <w:marLeft w:val="0"/>
              <w:marRight w:val="0"/>
              <w:marTop w:val="0"/>
              <w:marBottom w:val="0"/>
              <w:divBdr>
                <w:top w:val="none" w:sz="0" w:space="0" w:color="auto"/>
                <w:left w:val="none" w:sz="0" w:space="0" w:color="auto"/>
                <w:bottom w:val="none" w:sz="0" w:space="0" w:color="auto"/>
                <w:right w:val="none" w:sz="0" w:space="0" w:color="auto"/>
              </w:divBdr>
            </w:div>
            <w:div w:id="1301686824">
              <w:marLeft w:val="0"/>
              <w:marRight w:val="0"/>
              <w:marTop w:val="0"/>
              <w:marBottom w:val="0"/>
              <w:divBdr>
                <w:top w:val="none" w:sz="0" w:space="0" w:color="auto"/>
                <w:left w:val="none" w:sz="0" w:space="0" w:color="auto"/>
                <w:bottom w:val="none" w:sz="0" w:space="0" w:color="auto"/>
                <w:right w:val="none" w:sz="0" w:space="0" w:color="auto"/>
              </w:divBdr>
            </w:div>
            <w:div w:id="13338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024">
      <w:bodyDiv w:val="1"/>
      <w:marLeft w:val="0"/>
      <w:marRight w:val="0"/>
      <w:marTop w:val="0"/>
      <w:marBottom w:val="0"/>
      <w:divBdr>
        <w:top w:val="none" w:sz="0" w:space="0" w:color="auto"/>
        <w:left w:val="none" w:sz="0" w:space="0" w:color="auto"/>
        <w:bottom w:val="none" w:sz="0" w:space="0" w:color="auto"/>
        <w:right w:val="none" w:sz="0" w:space="0" w:color="auto"/>
      </w:divBdr>
      <w:divsChild>
        <w:div w:id="1210922241">
          <w:marLeft w:val="0"/>
          <w:marRight w:val="0"/>
          <w:marTop w:val="0"/>
          <w:marBottom w:val="0"/>
          <w:divBdr>
            <w:top w:val="none" w:sz="0" w:space="0" w:color="auto"/>
            <w:left w:val="none" w:sz="0" w:space="0" w:color="auto"/>
            <w:bottom w:val="none" w:sz="0" w:space="0" w:color="auto"/>
            <w:right w:val="none" w:sz="0" w:space="0" w:color="auto"/>
          </w:divBdr>
          <w:divsChild>
            <w:div w:id="968634844">
              <w:marLeft w:val="0"/>
              <w:marRight w:val="0"/>
              <w:marTop w:val="0"/>
              <w:marBottom w:val="0"/>
              <w:divBdr>
                <w:top w:val="none" w:sz="0" w:space="0" w:color="auto"/>
                <w:left w:val="none" w:sz="0" w:space="0" w:color="auto"/>
                <w:bottom w:val="none" w:sz="0" w:space="0" w:color="auto"/>
                <w:right w:val="none" w:sz="0" w:space="0" w:color="auto"/>
              </w:divBdr>
            </w:div>
            <w:div w:id="1470053559">
              <w:marLeft w:val="0"/>
              <w:marRight w:val="0"/>
              <w:marTop w:val="0"/>
              <w:marBottom w:val="0"/>
              <w:divBdr>
                <w:top w:val="none" w:sz="0" w:space="0" w:color="auto"/>
                <w:left w:val="none" w:sz="0" w:space="0" w:color="auto"/>
                <w:bottom w:val="none" w:sz="0" w:space="0" w:color="auto"/>
                <w:right w:val="none" w:sz="0" w:space="0" w:color="auto"/>
              </w:divBdr>
            </w:div>
            <w:div w:id="1316228559">
              <w:marLeft w:val="0"/>
              <w:marRight w:val="0"/>
              <w:marTop w:val="0"/>
              <w:marBottom w:val="0"/>
              <w:divBdr>
                <w:top w:val="none" w:sz="0" w:space="0" w:color="auto"/>
                <w:left w:val="none" w:sz="0" w:space="0" w:color="auto"/>
                <w:bottom w:val="none" w:sz="0" w:space="0" w:color="auto"/>
                <w:right w:val="none" w:sz="0" w:space="0" w:color="auto"/>
              </w:divBdr>
            </w:div>
          </w:divsChild>
        </w:div>
        <w:div w:id="1481655873">
          <w:marLeft w:val="0"/>
          <w:marRight w:val="0"/>
          <w:marTop w:val="0"/>
          <w:marBottom w:val="0"/>
          <w:divBdr>
            <w:top w:val="none" w:sz="0" w:space="0" w:color="auto"/>
            <w:left w:val="none" w:sz="0" w:space="0" w:color="auto"/>
            <w:bottom w:val="none" w:sz="0" w:space="0" w:color="auto"/>
            <w:right w:val="none" w:sz="0" w:space="0" w:color="auto"/>
          </w:divBdr>
          <w:divsChild>
            <w:div w:id="1443190756">
              <w:marLeft w:val="0"/>
              <w:marRight w:val="0"/>
              <w:marTop w:val="0"/>
              <w:marBottom w:val="0"/>
              <w:divBdr>
                <w:top w:val="none" w:sz="0" w:space="0" w:color="auto"/>
                <w:left w:val="none" w:sz="0" w:space="0" w:color="auto"/>
                <w:bottom w:val="none" w:sz="0" w:space="0" w:color="auto"/>
                <w:right w:val="none" w:sz="0" w:space="0" w:color="auto"/>
              </w:divBdr>
            </w:div>
            <w:div w:id="1157767937">
              <w:marLeft w:val="0"/>
              <w:marRight w:val="0"/>
              <w:marTop w:val="0"/>
              <w:marBottom w:val="0"/>
              <w:divBdr>
                <w:top w:val="none" w:sz="0" w:space="0" w:color="auto"/>
                <w:left w:val="none" w:sz="0" w:space="0" w:color="auto"/>
                <w:bottom w:val="none" w:sz="0" w:space="0" w:color="auto"/>
                <w:right w:val="none" w:sz="0" w:space="0" w:color="auto"/>
              </w:divBdr>
            </w:div>
            <w:div w:id="614796513">
              <w:marLeft w:val="0"/>
              <w:marRight w:val="0"/>
              <w:marTop w:val="0"/>
              <w:marBottom w:val="0"/>
              <w:divBdr>
                <w:top w:val="none" w:sz="0" w:space="0" w:color="auto"/>
                <w:left w:val="none" w:sz="0" w:space="0" w:color="auto"/>
                <w:bottom w:val="none" w:sz="0" w:space="0" w:color="auto"/>
                <w:right w:val="none" w:sz="0" w:space="0" w:color="auto"/>
              </w:divBdr>
            </w:div>
            <w:div w:id="466628632">
              <w:marLeft w:val="0"/>
              <w:marRight w:val="0"/>
              <w:marTop w:val="0"/>
              <w:marBottom w:val="0"/>
              <w:divBdr>
                <w:top w:val="none" w:sz="0" w:space="0" w:color="auto"/>
                <w:left w:val="none" w:sz="0" w:space="0" w:color="auto"/>
                <w:bottom w:val="none" w:sz="0" w:space="0" w:color="auto"/>
                <w:right w:val="none" w:sz="0" w:space="0" w:color="auto"/>
              </w:divBdr>
            </w:div>
            <w:div w:id="876628234">
              <w:marLeft w:val="0"/>
              <w:marRight w:val="0"/>
              <w:marTop w:val="0"/>
              <w:marBottom w:val="0"/>
              <w:divBdr>
                <w:top w:val="none" w:sz="0" w:space="0" w:color="auto"/>
                <w:left w:val="none" w:sz="0" w:space="0" w:color="auto"/>
                <w:bottom w:val="none" w:sz="0" w:space="0" w:color="auto"/>
                <w:right w:val="none" w:sz="0" w:space="0" w:color="auto"/>
              </w:divBdr>
            </w:div>
            <w:div w:id="2009286312">
              <w:marLeft w:val="0"/>
              <w:marRight w:val="0"/>
              <w:marTop w:val="0"/>
              <w:marBottom w:val="0"/>
              <w:divBdr>
                <w:top w:val="none" w:sz="0" w:space="0" w:color="auto"/>
                <w:left w:val="none" w:sz="0" w:space="0" w:color="auto"/>
                <w:bottom w:val="none" w:sz="0" w:space="0" w:color="auto"/>
                <w:right w:val="none" w:sz="0" w:space="0" w:color="auto"/>
              </w:divBdr>
            </w:div>
            <w:div w:id="1843621133">
              <w:marLeft w:val="0"/>
              <w:marRight w:val="0"/>
              <w:marTop w:val="0"/>
              <w:marBottom w:val="0"/>
              <w:divBdr>
                <w:top w:val="none" w:sz="0" w:space="0" w:color="auto"/>
                <w:left w:val="none" w:sz="0" w:space="0" w:color="auto"/>
                <w:bottom w:val="none" w:sz="0" w:space="0" w:color="auto"/>
                <w:right w:val="none" w:sz="0" w:space="0" w:color="auto"/>
              </w:divBdr>
            </w:div>
            <w:div w:id="957837744">
              <w:marLeft w:val="0"/>
              <w:marRight w:val="0"/>
              <w:marTop w:val="0"/>
              <w:marBottom w:val="0"/>
              <w:divBdr>
                <w:top w:val="none" w:sz="0" w:space="0" w:color="auto"/>
                <w:left w:val="none" w:sz="0" w:space="0" w:color="auto"/>
                <w:bottom w:val="none" w:sz="0" w:space="0" w:color="auto"/>
                <w:right w:val="none" w:sz="0" w:space="0" w:color="auto"/>
              </w:divBdr>
            </w:div>
            <w:div w:id="962885717">
              <w:marLeft w:val="0"/>
              <w:marRight w:val="0"/>
              <w:marTop w:val="0"/>
              <w:marBottom w:val="0"/>
              <w:divBdr>
                <w:top w:val="none" w:sz="0" w:space="0" w:color="auto"/>
                <w:left w:val="none" w:sz="0" w:space="0" w:color="auto"/>
                <w:bottom w:val="none" w:sz="0" w:space="0" w:color="auto"/>
                <w:right w:val="none" w:sz="0" w:space="0" w:color="auto"/>
              </w:divBdr>
            </w:div>
            <w:div w:id="390806452">
              <w:marLeft w:val="0"/>
              <w:marRight w:val="0"/>
              <w:marTop w:val="0"/>
              <w:marBottom w:val="0"/>
              <w:divBdr>
                <w:top w:val="none" w:sz="0" w:space="0" w:color="auto"/>
                <w:left w:val="none" w:sz="0" w:space="0" w:color="auto"/>
                <w:bottom w:val="none" w:sz="0" w:space="0" w:color="auto"/>
                <w:right w:val="none" w:sz="0" w:space="0" w:color="auto"/>
              </w:divBdr>
            </w:div>
            <w:div w:id="2145541629">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851411460">
              <w:marLeft w:val="0"/>
              <w:marRight w:val="0"/>
              <w:marTop w:val="0"/>
              <w:marBottom w:val="0"/>
              <w:divBdr>
                <w:top w:val="none" w:sz="0" w:space="0" w:color="auto"/>
                <w:left w:val="none" w:sz="0" w:space="0" w:color="auto"/>
                <w:bottom w:val="none" w:sz="0" w:space="0" w:color="auto"/>
                <w:right w:val="none" w:sz="0" w:space="0" w:color="auto"/>
              </w:divBdr>
            </w:div>
            <w:div w:id="442044632">
              <w:marLeft w:val="0"/>
              <w:marRight w:val="0"/>
              <w:marTop w:val="0"/>
              <w:marBottom w:val="0"/>
              <w:divBdr>
                <w:top w:val="none" w:sz="0" w:space="0" w:color="auto"/>
                <w:left w:val="none" w:sz="0" w:space="0" w:color="auto"/>
                <w:bottom w:val="none" w:sz="0" w:space="0" w:color="auto"/>
                <w:right w:val="none" w:sz="0" w:space="0" w:color="auto"/>
              </w:divBdr>
            </w:div>
            <w:div w:id="1723557252">
              <w:marLeft w:val="0"/>
              <w:marRight w:val="0"/>
              <w:marTop w:val="0"/>
              <w:marBottom w:val="0"/>
              <w:divBdr>
                <w:top w:val="none" w:sz="0" w:space="0" w:color="auto"/>
                <w:left w:val="none" w:sz="0" w:space="0" w:color="auto"/>
                <w:bottom w:val="none" w:sz="0" w:space="0" w:color="auto"/>
                <w:right w:val="none" w:sz="0" w:space="0" w:color="auto"/>
              </w:divBdr>
            </w:div>
            <w:div w:id="1225486720">
              <w:marLeft w:val="0"/>
              <w:marRight w:val="0"/>
              <w:marTop w:val="0"/>
              <w:marBottom w:val="0"/>
              <w:divBdr>
                <w:top w:val="none" w:sz="0" w:space="0" w:color="auto"/>
                <w:left w:val="none" w:sz="0" w:space="0" w:color="auto"/>
                <w:bottom w:val="none" w:sz="0" w:space="0" w:color="auto"/>
                <w:right w:val="none" w:sz="0" w:space="0" w:color="auto"/>
              </w:divBdr>
            </w:div>
            <w:div w:id="674646964">
              <w:marLeft w:val="0"/>
              <w:marRight w:val="0"/>
              <w:marTop w:val="0"/>
              <w:marBottom w:val="0"/>
              <w:divBdr>
                <w:top w:val="none" w:sz="0" w:space="0" w:color="auto"/>
                <w:left w:val="none" w:sz="0" w:space="0" w:color="auto"/>
                <w:bottom w:val="none" w:sz="0" w:space="0" w:color="auto"/>
                <w:right w:val="none" w:sz="0" w:space="0" w:color="auto"/>
              </w:divBdr>
            </w:div>
            <w:div w:id="552694907">
              <w:marLeft w:val="0"/>
              <w:marRight w:val="0"/>
              <w:marTop w:val="0"/>
              <w:marBottom w:val="0"/>
              <w:divBdr>
                <w:top w:val="none" w:sz="0" w:space="0" w:color="auto"/>
                <w:left w:val="none" w:sz="0" w:space="0" w:color="auto"/>
                <w:bottom w:val="none" w:sz="0" w:space="0" w:color="auto"/>
                <w:right w:val="none" w:sz="0" w:space="0" w:color="auto"/>
              </w:divBdr>
            </w:div>
            <w:div w:id="829755482">
              <w:marLeft w:val="0"/>
              <w:marRight w:val="0"/>
              <w:marTop w:val="0"/>
              <w:marBottom w:val="0"/>
              <w:divBdr>
                <w:top w:val="none" w:sz="0" w:space="0" w:color="auto"/>
                <w:left w:val="none" w:sz="0" w:space="0" w:color="auto"/>
                <w:bottom w:val="none" w:sz="0" w:space="0" w:color="auto"/>
                <w:right w:val="none" w:sz="0" w:space="0" w:color="auto"/>
              </w:divBdr>
            </w:div>
            <w:div w:id="898177495">
              <w:marLeft w:val="0"/>
              <w:marRight w:val="0"/>
              <w:marTop w:val="0"/>
              <w:marBottom w:val="0"/>
              <w:divBdr>
                <w:top w:val="none" w:sz="0" w:space="0" w:color="auto"/>
                <w:left w:val="none" w:sz="0" w:space="0" w:color="auto"/>
                <w:bottom w:val="none" w:sz="0" w:space="0" w:color="auto"/>
                <w:right w:val="none" w:sz="0" w:space="0" w:color="auto"/>
              </w:divBdr>
            </w:div>
          </w:divsChild>
        </w:div>
        <w:div w:id="1199666050">
          <w:marLeft w:val="0"/>
          <w:marRight w:val="0"/>
          <w:marTop w:val="0"/>
          <w:marBottom w:val="0"/>
          <w:divBdr>
            <w:top w:val="none" w:sz="0" w:space="0" w:color="auto"/>
            <w:left w:val="none" w:sz="0" w:space="0" w:color="auto"/>
            <w:bottom w:val="none" w:sz="0" w:space="0" w:color="auto"/>
            <w:right w:val="none" w:sz="0" w:space="0" w:color="auto"/>
          </w:divBdr>
          <w:divsChild>
            <w:div w:id="1065838994">
              <w:marLeft w:val="0"/>
              <w:marRight w:val="0"/>
              <w:marTop w:val="0"/>
              <w:marBottom w:val="0"/>
              <w:divBdr>
                <w:top w:val="none" w:sz="0" w:space="0" w:color="auto"/>
                <w:left w:val="none" w:sz="0" w:space="0" w:color="auto"/>
                <w:bottom w:val="none" w:sz="0" w:space="0" w:color="auto"/>
                <w:right w:val="none" w:sz="0" w:space="0" w:color="auto"/>
              </w:divBdr>
            </w:div>
            <w:div w:id="2051765577">
              <w:marLeft w:val="0"/>
              <w:marRight w:val="0"/>
              <w:marTop w:val="0"/>
              <w:marBottom w:val="0"/>
              <w:divBdr>
                <w:top w:val="none" w:sz="0" w:space="0" w:color="auto"/>
                <w:left w:val="none" w:sz="0" w:space="0" w:color="auto"/>
                <w:bottom w:val="none" w:sz="0" w:space="0" w:color="auto"/>
                <w:right w:val="none" w:sz="0" w:space="0" w:color="auto"/>
              </w:divBdr>
            </w:div>
            <w:div w:id="1150903905">
              <w:marLeft w:val="0"/>
              <w:marRight w:val="0"/>
              <w:marTop w:val="0"/>
              <w:marBottom w:val="0"/>
              <w:divBdr>
                <w:top w:val="none" w:sz="0" w:space="0" w:color="auto"/>
                <w:left w:val="none" w:sz="0" w:space="0" w:color="auto"/>
                <w:bottom w:val="none" w:sz="0" w:space="0" w:color="auto"/>
                <w:right w:val="none" w:sz="0" w:space="0" w:color="auto"/>
              </w:divBdr>
            </w:div>
            <w:div w:id="1703552878">
              <w:marLeft w:val="0"/>
              <w:marRight w:val="0"/>
              <w:marTop w:val="0"/>
              <w:marBottom w:val="0"/>
              <w:divBdr>
                <w:top w:val="none" w:sz="0" w:space="0" w:color="auto"/>
                <w:left w:val="none" w:sz="0" w:space="0" w:color="auto"/>
                <w:bottom w:val="none" w:sz="0" w:space="0" w:color="auto"/>
                <w:right w:val="none" w:sz="0" w:space="0" w:color="auto"/>
              </w:divBdr>
            </w:div>
            <w:div w:id="1672248890">
              <w:marLeft w:val="0"/>
              <w:marRight w:val="0"/>
              <w:marTop w:val="0"/>
              <w:marBottom w:val="0"/>
              <w:divBdr>
                <w:top w:val="none" w:sz="0" w:space="0" w:color="auto"/>
                <w:left w:val="none" w:sz="0" w:space="0" w:color="auto"/>
                <w:bottom w:val="none" w:sz="0" w:space="0" w:color="auto"/>
                <w:right w:val="none" w:sz="0" w:space="0" w:color="auto"/>
              </w:divBdr>
            </w:div>
            <w:div w:id="2087649689">
              <w:marLeft w:val="0"/>
              <w:marRight w:val="0"/>
              <w:marTop w:val="0"/>
              <w:marBottom w:val="0"/>
              <w:divBdr>
                <w:top w:val="none" w:sz="0" w:space="0" w:color="auto"/>
                <w:left w:val="none" w:sz="0" w:space="0" w:color="auto"/>
                <w:bottom w:val="none" w:sz="0" w:space="0" w:color="auto"/>
                <w:right w:val="none" w:sz="0" w:space="0" w:color="auto"/>
              </w:divBdr>
            </w:div>
            <w:div w:id="395857981">
              <w:marLeft w:val="0"/>
              <w:marRight w:val="0"/>
              <w:marTop w:val="0"/>
              <w:marBottom w:val="0"/>
              <w:divBdr>
                <w:top w:val="none" w:sz="0" w:space="0" w:color="auto"/>
                <w:left w:val="none" w:sz="0" w:space="0" w:color="auto"/>
                <w:bottom w:val="none" w:sz="0" w:space="0" w:color="auto"/>
                <w:right w:val="none" w:sz="0" w:space="0" w:color="auto"/>
              </w:divBdr>
            </w:div>
            <w:div w:id="1341808774">
              <w:marLeft w:val="0"/>
              <w:marRight w:val="0"/>
              <w:marTop w:val="0"/>
              <w:marBottom w:val="0"/>
              <w:divBdr>
                <w:top w:val="none" w:sz="0" w:space="0" w:color="auto"/>
                <w:left w:val="none" w:sz="0" w:space="0" w:color="auto"/>
                <w:bottom w:val="none" w:sz="0" w:space="0" w:color="auto"/>
                <w:right w:val="none" w:sz="0" w:space="0" w:color="auto"/>
              </w:divBdr>
            </w:div>
            <w:div w:id="851258991">
              <w:marLeft w:val="0"/>
              <w:marRight w:val="0"/>
              <w:marTop w:val="0"/>
              <w:marBottom w:val="0"/>
              <w:divBdr>
                <w:top w:val="none" w:sz="0" w:space="0" w:color="auto"/>
                <w:left w:val="none" w:sz="0" w:space="0" w:color="auto"/>
                <w:bottom w:val="none" w:sz="0" w:space="0" w:color="auto"/>
                <w:right w:val="none" w:sz="0" w:space="0" w:color="auto"/>
              </w:divBdr>
            </w:div>
            <w:div w:id="103696552">
              <w:marLeft w:val="0"/>
              <w:marRight w:val="0"/>
              <w:marTop w:val="0"/>
              <w:marBottom w:val="0"/>
              <w:divBdr>
                <w:top w:val="none" w:sz="0" w:space="0" w:color="auto"/>
                <w:left w:val="none" w:sz="0" w:space="0" w:color="auto"/>
                <w:bottom w:val="none" w:sz="0" w:space="0" w:color="auto"/>
                <w:right w:val="none" w:sz="0" w:space="0" w:color="auto"/>
              </w:divBdr>
            </w:div>
            <w:div w:id="881942566">
              <w:marLeft w:val="0"/>
              <w:marRight w:val="0"/>
              <w:marTop w:val="0"/>
              <w:marBottom w:val="0"/>
              <w:divBdr>
                <w:top w:val="none" w:sz="0" w:space="0" w:color="auto"/>
                <w:left w:val="none" w:sz="0" w:space="0" w:color="auto"/>
                <w:bottom w:val="none" w:sz="0" w:space="0" w:color="auto"/>
                <w:right w:val="none" w:sz="0" w:space="0" w:color="auto"/>
              </w:divBdr>
            </w:div>
            <w:div w:id="814957705">
              <w:marLeft w:val="0"/>
              <w:marRight w:val="0"/>
              <w:marTop w:val="0"/>
              <w:marBottom w:val="0"/>
              <w:divBdr>
                <w:top w:val="none" w:sz="0" w:space="0" w:color="auto"/>
                <w:left w:val="none" w:sz="0" w:space="0" w:color="auto"/>
                <w:bottom w:val="none" w:sz="0" w:space="0" w:color="auto"/>
                <w:right w:val="none" w:sz="0" w:space="0" w:color="auto"/>
              </w:divBdr>
            </w:div>
            <w:div w:id="1190872688">
              <w:marLeft w:val="0"/>
              <w:marRight w:val="0"/>
              <w:marTop w:val="0"/>
              <w:marBottom w:val="0"/>
              <w:divBdr>
                <w:top w:val="none" w:sz="0" w:space="0" w:color="auto"/>
                <w:left w:val="none" w:sz="0" w:space="0" w:color="auto"/>
                <w:bottom w:val="none" w:sz="0" w:space="0" w:color="auto"/>
                <w:right w:val="none" w:sz="0" w:space="0" w:color="auto"/>
              </w:divBdr>
            </w:div>
            <w:div w:id="1017534996">
              <w:marLeft w:val="0"/>
              <w:marRight w:val="0"/>
              <w:marTop w:val="0"/>
              <w:marBottom w:val="0"/>
              <w:divBdr>
                <w:top w:val="none" w:sz="0" w:space="0" w:color="auto"/>
                <w:left w:val="none" w:sz="0" w:space="0" w:color="auto"/>
                <w:bottom w:val="none" w:sz="0" w:space="0" w:color="auto"/>
                <w:right w:val="none" w:sz="0" w:space="0" w:color="auto"/>
              </w:divBdr>
            </w:div>
            <w:div w:id="1244267182">
              <w:marLeft w:val="0"/>
              <w:marRight w:val="0"/>
              <w:marTop w:val="0"/>
              <w:marBottom w:val="0"/>
              <w:divBdr>
                <w:top w:val="none" w:sz="0" w:space="0" w:color="auto"/>
                <w:left w:val="none" w:sz="0" w:space="0" w:color="auto"/>
                <w:bottom w:val="none" w:sz="0" w:space="0" w:color="auto"/>
                <w:right w:val="none" w:sz="0" w:space="0" w:color="auto"/>
              </w:divBdr>
            </w:div>
            <w:div w:id="364185698">
              <w:marLeft w:val="0"/>
              <w:marRight w:val="0"/>
              <w:marTop w:val="0"/>
              <w:marBottom w:val="0"/>
              <w:divBdr>
                <w:top w:val="none" w:sz="0" w:space="0" w:color="auto"/>
                <w:left w:val="none" w:sz="0" w:space="0" w:color="auto"/>
                <w:bottom w:val="none" w:sz="0" w:space="0" w:color="auto"/>
                <w:right w:val="none" w:sz="0" w:space="0" w:color="auto"/>
              </w:divBdr>
            </w:div>
            <w:div w:id="1262294443">
              <w:marLeft w:val="0"/>
              <w:marRight w:val="0"/>
              <w:marTop w:val="0"/>
              <w:marBottom w:val="0"/>
              <w:divBdr>
                <w:top w:val="none" w:sz="0" w:space="0" w:color="auto"/>
                <w:left w:val="none" w:sz="0" w:space="0" w:color="auto"/>
                <w:bottom w:val="none" w:sz="0" w:space="0" w:color="auto"/>
                <w:right w:val="none" w:sz="0" w:space="0" w:color="auto"/>
              </w:divBdr>
            </w:div>
            <w:div w:id="714088399">
              <w:marLeft w:val="0"/>
              <w:marRight w:val="0"/>
              <w:marTop w:val="0"/>
              <w:marBottom w:val="0"/>
              <w:divBdr>
                <w:top w:val="none" w:sz="0" w:space="0" w:color="auto"/>
                <w:left w:val="none" w:sz="0" w:space="0" w:color="auto"/>
                <w:bottom w:val="none" w:sz="0" w:space="0" w:color="auto"/>
                <w:right w:val="none" w:sz="0" w:space="0" w:color="auto"/>
              </w:divBdr>
            </w:div>
            <w:div w:id="1985893105">
              <w:marLeft w:val="0"/>
              <w:marRight w:val="0"/>
              <w:marTop w:val="0"/>
              <w:marBottom w:val="0"/>
              <w:divBdr>
                <w:top w:val="none" w:sz="0" w:space="0" w:color="auto"/>
                <w:left w:val="none" w:sz="0" w:space="0" w:color="auto"/>
                <w:bottom w:val="none" w:sz="0" w:space="0" w:color="auto"/>
                <w:right w:val="none" w:sz="0" w:space="0" w:color="auto"/>
              </w:divBdr>
            </w:div>
            <w:div w:id="656113024">
              <w:marLeft w:val="0"/>
              <w:marRight w:val="0"/>
              <w:marTop w:val="0"/>
              <w:marBottom w:val="0"/>
              <w:divBdr>
                <w:top w:val="none" w:sz="0" w:space="0" w:color="auto"/>
                <w:left w:val="none" w:sz="0" w:space="0" w:color="auto"/>
                <w:bottom w:val="none" w:sz="0" w:space="0" w:color="auto"/>
                <w:right w:val="none" w:sz="0" w:space="0" w:color="auto"/>
              </w:divBdr>
            </w:div>
          </w:divsChild>
        </w:div>
        <w:div w:id="1521357899">
          <w:marLeft w:val="0"/>
          <w:marRight w:val="0"/>
          <w:marTop w:val="0"/>
          <w:marBottom w:val="0"/>
          <w:divBdr>
            <w:top w:val="none" w:sz="0" w:space="0" w:color="auto"/>
            <w:left w:val="none" w:sz="0" w:space="0" w:color="auto"/>
            <w:bottom w:val="none" w:sz="0" w:space="0" w:color="auto"/>
            <w:right w:val="none" w:sz="0" w:space="0" w:color="auto"/>
          </w:divBdr>
          <w:divsChild>
            <w:div w:id="1405176290">
              <w:marLeft w:val="0"/>
              <w:marRight w:val="0"/>
              <w:marTop w:val="0"/>
              <w:marBottom w:val="0"/>
              <w:divBdr>
                <w:top w:val="none" w:sz="0" w:space="0" w:color="auto"/>
                <w:left w:val="none" w:sz="0" w:space="0" w:color="auto"/>
                <w:bottom w:val="none" w:sz="0" w:space="0" w:color="auto"/>
                <w:right w:val="none" w:sz="0" w:space="0" w:color="auto"/>
              </w:divBdr>
            </w:div>
            <w:div w:id="1379429573">
              <w:marLeft w:val="0"/>
              <w:marRight w:val="0"/>
              <w:marTop w:val="0"/>
              <w:marBottom w:val="0"/>
              <w:divBdr>
                <w:top w:val="none" w:sz="0" w:space="0" w:color="auto"/>
                <w:left w:val="none" w:sz="0" w:space="0" w:color="auto"/>
                <w:bottom w:val="none" w:sz="0" w:space="0" w:color="auto"/>
                <w:right w:val="none" w:sz="0" w:space="0" w:color="auto"/>
              </w:divBdr>
            </w:div>
            <w:div w:id="2075423348">
              <w:marLeft w:val="0"/>
              <w:marRight w:val="0"/>
              <w:marTop w:val="0"/>
              <w:marBottom w:val="0"/>
              <w:divBdr>
                <w:top w:val="none" w:sz="0" w:space="0" w:color="auto"/>
                <w:left w:val="none" w:sz="0" w:space="0" w:color="auto"/>
                <w:bottom w:val="none" w:sz="0" w:space="0" w:color="auto"/>
                <w:right w:val="none" w:sz="0" w:space="0" w:color="auto"/>
              </w:divBdr>
            </w:div>
            <w:div w:id="84033338">
              <w:marLeft w:val="0"/>
              <w:marRight w:val="0"/>
              <w:marTop w:val="0"/>
              <w:marBottom w:val="0"/>
              <w:divBdr>
                <w:top w:val="none" w:sz="0" w:space="0" w:color="auto"/>
                <w:left w:val="none" w:sz="0" w:space="0" w:color="auto"/>
                <w:bottom w:val="none" w:sz="0" w:space="0" w:color="auto"/>
                <w:right w:val="none" w:sz="0" w:space="0" w:color="auto"/>
              </w:divBdr>
            </w:div>
            <w:div w:id="501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7158">
      <w:bodyDiv w:val="1"/>
      <w:marLeft w:val="0"/>
      <w:marRight w:val="0"/>
      <w:marTop w:val="0"/>
      <w:marBottom w:val="0"/>
      <w:divBdr>
        <w:top w:val="none" w:sz="0" w:space="0" w:color="auto"/>
        <w:left w:val="none" w:sz="0" w:space="0" w:color="auto"/>
        <w:bottom w:val="none" w:sz="0" w:space="0" w:color="auto"/>
        <w:right w:val="none" w:sz="0" w:space="0" w:color="auto"/>
      </w:divBdr>
    </w:div>
    <w:div w:id="127480330">
      <w:bodyDiv w:val="1"/>
      <w:marLeft w:val="0"/>
      <w:marRight w:val="0"/>
      <w:marTop w:val="0"/>
      <w:marBottom w:val="0"/>
      <w:divBdr>
        <w:top w:val="none" w:sz="0" w:space="0" w:color="auto"/>
        <w:left w:val="none" w:sz="0" w:space="0" w:color="auto"/>
        <w:bottom w:val="none" w:sz="0" w:space="0" w:color="auto"/>
        <w:right w:val="none" w:sz="0" w:space="0" w:color="auto"/>
      </w:divBdr>
      <w:divsChild>
        <w:div w:id="312757522">
          <w:marLeft w:val="0"/>
          <w:marRight w:val="0"/>
          <w:marTop w:val="0"/>
          <w:marBottom w:val="0"/>
          <w:divBdr>
            <w:top w:val="none" w:sz="0" w:space="0" w:color="auto"/>
            <w:left w:val="none" w:sz="0" w:space="0" w:color="auto"/>
            <w:bottom w:val="none" w:sz="0" w:space="0" w:color="auto"/>
            <w:right w:val="none" w:sz="0" w:space="0" w:color="auto"/>
          </w:divBdr>
          <w:divsChild>
            <w:div w:id="2017607885">
              <w:marLeft w:val="0"/>
              <w:marRight w:val="0"/>
              <w:marTop w:val="0"/>
              <w:marBottom w:val="0"/>
              <w:divBdr>
                <w:top w:val="none" w:sz="0" w:space="0" w:color="auto"/>
                <w:left w:val="none" w:sz="0" w:space="0" w:color="auto"/>
                <w:bottom w:val="none" w:sz="0" w:space="0" w:color="auto"/>
                <w:right w:val="none" w:sz="0" w:space="0" w:color="auto"/>
              </w:divBdr>
            </w:div>
            <w:div w:id="2082826417">
              <w:marLeft w:val="0"/>
              <w:marRight w:val="0"/>
              <w:marTop w:val="0"/>
              <w:marBottom w:val="0"/>
              <w:divBdr>
                <w:top w:val="none" w:sz="0" w:space="0" w:color="auto"/>
                <w:left w:val="none" w:sz="0" w:space="0" w:color="auto"/>
                <w:bottom w:val="none" w:sz="0" w:space="0" w:color="auto"/>
                <w:right w:val="none" w:sz="0" w:space="0" w:color="auto"/>
              </w:divBdr>
            </w:div>
            <w:div w:id="224949362">
              <w:marLeft w:val="0"/>
              <w:marRight w:val="0"/>
              <w:marTop w:val="0"/>
              <w:marBottom w:val="0"/>
              <w:divBdr>
                <w:top w:val="none" w:sz="0" w:space="0" w:color="auto"/>
                <w:left w:val="none" w:sz="0" w:space="0" w:color="auto"/>
                <w:bottom w:val="none" w:sz="0" w:space="0" w:color="auto"/>
                <w:right w:val="none" w:sz="0" w:space="0" w:color="auto"/>
              </w:divBdr>
            </w:div>
            <w:div w:id="437528291">
              <w:marLeft w:val="0"/>
              <w:marRight w:val="0"/>
              <w:marTop w:val="0"/>
              <w:marBottom w:val="0"/>
              <w:divBdr>
                <w:top w:val="none" w:sz="0" w:space="0" w:color="auto"/>
                <w:left w:val="none" w:sz="0" w:space="0" w:color="auto"/>
                <w:bottom w:val="none" w:sz="0" w:space="0" w:color="auto"/>
                <w:right w:val="none" w:sz="0" w:space="0" w:color="auto"/>
              </w:divBdr>
            </w:div>
            <w:div w:id="1559517047">
              <w:marLeft w:val="0"/>
              <w:marRight w:val="0"/>
              <w:marTop w:val="0"/>
              <w:marBottom w:val="0"/>
              <w:divBdr>
                <w:top w:val="none" w:sz="0" w:space="0" w:color="auto"/>
                <w:left w:val="none" w:sz="0" w:space="0" w:color="auto"/>
                <w:bottom w:val="none" w:sz="0" w:space="0" w:color="auto"/>
                <w:right w:val="none" w:sz="0" w:space="0" w:color="auto"/>
              </w:divBdr>
            </w:div>
            <w:div w:id="284699110">
              <w:marLeft w:val="0"/>
              <w:marRight w:val="0"/>
              <w:marTop w:val="0"/>
              <w:marBottom w:val="0"/>
              <w:divBdr>
                <w:top w:val="none" w:sz="0" w:space="0" w:color="auto"/>
                <w:left w:val="none" w:sz="0" w:space="0" w:color="auto"/>
                <w:bottom w:val="none" w:sz="0" w:space="0" w:color="auto"/>
                <w:right w:val="none" w:sz="0" w:space="0" w:color="auto"/>
              </w:divBdr>
            </w:div>
            <w:div w:id="495611689">
              <w:marLeft w:val="0"/>
              <w:marRight w:val="0"/>
              <w:marTop w:val="0"/>
              <w:marBottom w:val="0"/>
              <w:divBdr>
                <w:top w:val="none" w:sz="0" w:space="0" w:color="auto"/>
                <w:left w:val="none" w:sz="0" w:space="0" w:color="auto"/>
                <w:bottom w:val="none" w:sz="0" w:space="0" w:color="auto"/>
                <w:right w:val="none" w:sz="0" w:space="0" w:color="auto"/>
              </w:divBdr>
            </w:div>
            <w:div w:id="313418216">
              <w:marLeft w:val="0"/>
              <w:marRight w:val="0"/>
              <w:marTop w:val="0"/>
              <w:marBottom w:val="0"/>
              <w:divBdr>
                <w:top w:val="none" w:sz="0" w:space="0" w:color="auto"/>
                <w:left w:val="none" w:sz="0" w:space="0" w:color="auto"/>
                <w:bottom w:val="none" w:sz="0" w:space="0" w:color="auto"/>
                <w:right w:val="none" w:sz="0" w:space="0" w:color="auto"/>
              </w:divBdr>
            </w:div>
            <w:div w:id="895435951">
              <w:marLeft w:val="0"/>
              <w:marRight w:val="0"/>
              <w:marTop w:val="0"/>
              <w:marBottom w:val="0"/>
              <w:divBdr>
                <w:top w:val="none" w:sz="0" w:space="0" w:color="auto"/>
                <w:left w:val="none" w:sz="0" w:space="0" w:color="auto"/>
                <w:bottom w:val="none" w:sz="0" w:space="0" w:color="auto"/>
                <w:right w:val="none" w:sz="0" w:space="0" w:color="auto"/>
              </w:divBdr>
            </w:div>
            <w:div w:id="1112286878">
              <w:marLeft w:val="0"/>
              <w:marRight w:val="0"/>
              <w:marTop w:val="0"/>
              <w:marBottom w:val="0"/>
              <w:divBdr>
                <w:top w:val="none" w:sz="0" w:space="0" w:color="auto"/>
                <w:left w:val="none" w:sz="0" w:space="0" w:color="auto"/>
                <w:bottom w:val="none" w:sz="0" w:space="0" w:color="auto"/>
                <w:right w:val="none" w:sz="0" w:space="0" w:color="auto"/>
              </w:divBdr>
            </w:div>
            <w:div w:id="1533684556">
              <w:marLeft w:val="0"/>
              <w:marRight w:val="0"/>
              <w:marTop w:val="0"/>
              <w:marBottom w:val="0"/>
              <w:divBdr>
                <w:top w:val="none" w:sz="0" w:space="0" w:color="auto"/>
                <w:left w:val="none" w:sz="0" w:space="0" w:color="auto"/>
                <w:bottom w:val="none" w:sz="0" w:space="0" w:color="auto"/>
                <w:right w:val="none" w:sz="0" w:space="0" w:color="auto"/>
              </w:divBdr>
            </w:div>
            <w:div w:id="1905138685">
              <w:marLeft w:val="0"/>
              <w:marRight w:val="0"/>
              <w:marTop w:val="0"/>
              <w:marBottom w:val="0"/>
              <w:divBdr>
                <w:top w:val="none" w:sz="0" w:space="0" w:color="auto"/>
                <w:left w:val="none" w:sz="0" w:space="0" w:color="auto"/>
                <w:bottom w:val="none" w:sz="0" w:space="0" w:color="auto"/>
                <w:right w:val="none" w:sz="0" w:space="0" w:color="auto"/>
              </w:divBdr>
            </w:div>
            <w:div w:id="1325205129">
              <w:marLeft w:val="0"/>
              <w:marRight w:val="0"/>
              <w:marTop w:val="0"/>
              <w:marBottom w:val="0"/>
              <w:divBdr>
                <w:top w:val="none" w:sz="0" w:space="0" w:color="auto"/>
                <w:left w:val="none" w:sz="0" w:space="0" w:color="auto"/>
                <w:bottom w:val="none" w:sz="0" w:space="0" w:color="auto"/>
                <w:right w:val="none" w:sz="0" w:space="0" w:color="auto"/>
              </w:divBdr>
            </w:div>
            <w:div w:id="2030253751">
              <w:marLeft w:val="0"/>
              <w:marRight w:val="0"/>
              <w:marTop w:val="0"/>
              <w:marBottom w:val="0"/>
              <w:divBdr>
                <w:top w:val="none" w:sz="0" w:space="0" w:color="auto"/>
                <w:left w:val="none" w:sz="0" w:space="0" w:color="auto"/>
                <w:bottom w:val="none" w:sz="0" w:space="0" w:color="auto"/>
                <w:right w:val="none" w:sz="0" w:space="0" w:color="auto"/>
              </w:divBdr>
            </w:div>
            <w:div w:id="948585991">
              <w:marLeft w:val="0"/>
              <w:marRight w:val="0"/>
              <w:marTop w:val="0"/>
              <w:marBottom w:val="0"/>
              <w:divBdr>
                <w:top w:val="none" w:sz="0" w:space="0" w:color="auto"/>
                <w:left w:val="none" w:sz="0" w:space="0" w:color="auto"/>
                <w:bottom w:val="none" w:sz="0" w:space="0" w:color="auto"/>
                <w:right w:val="none" w:sz="0" w:space="0" w:color="auto"/>
              </w:divBdr>
            </w:div>
          </w:divsChild>
        </w:div>
        <w:div w:id="2018919653">
          <w:marLeft w:val="0"/>
          <w:marRight w:val="0"/>
          <w:marTop w:val="0"/>
          <w:marBottom w:val="0"/>
          <w:divBdr>
            <w:top w:val="none" w:sz="0" w:space="0" w:color="auto"/>
            <w:left w:val="none" w:sz="0" w:space="0" w:color="auto"/>
            <w:bottom w:val="none" w:sz="0" w:space="0" w:color="auto"/>
            <w:right w:val="none" w:sz="0" w:space="0" w:color="auto"/>
          </w:divBdr>
          <w:divsChild>
            <w:div w:id="1006522284">
              <w:marLeft w:val="0"/>
              <w:marRight w:val="0"/>
              <w:marTop w:val="0"/>
              <w:marBottom w:val="0"/>
              <w:divBdr>
                <w:top w:val="none" w:sz="0" w:space="0" w:color="auto"/>
                <w:left w:val="none" w:sz="0" w:space="0" w:color="auto"/>
                <w:bottom w:val="none" w:sz="0" w:space="0" w:color="auto"/>
                <w:right w:val="none" w:sz="0" w:space="0" w:color="auto"/>
              </w:divBdr>
            </w:div>
            <w:div w:id="1639332728">
              <w:marLeft w:val="0"/>
              <w:marRight w:val="0"/>
              <w:marTop w:val="0"/>
              <w:marBottom w:val="0"/>
              <w:divBdr>
                <w:top w:val="none" w:sz="0" w:space="0" w:color="auto"/>
                <w:left w:val="none" w:sz="0" w:space="0" w:color="auto"/>
                <w:bottom w:val="none" w:sz="0" w:space="0" w:color="auto"/>
                <w:right w:val="none" w:sz="0" w:space="0" w:color="auto"/>
              </w:divBdr>
            </w:div>
            <w:div w:id="2096393945">
              <w:marLeft w:val="0"/>
              <w:marRight w:val="0"/>
              <w:marTop w:val="0"/>
              <w:marBottom w:val="0"/>
              <w:divBdr>
                <w:top w:val="none" w:sz="0" w:space="0" w:color="auto"/>
                <w:left w:val="none" w:sz="0" w:space="0" w:color="auto"/>
                <w:bottom w:val="none" w:sz="0" w:space="0" w:color="auto"/>
                <w:right w:val="none" w:sz="0" w:space="0" w:color="auto"/>
              </w:divBdr>
            </w:div>
            <w:div w:id="1549297142">
              <w:marLeft w:val="0"/>
              <w:marRight w:val="0"/>
              <w:marTop w:val="0"/>
              <w:marBottom w:val="0"/>
              <w:divBdr>
                <w:top w:val="none" w:sz="0" w:space="0" w:color="auto"/>
                <w:left w:val="none" w:sz="0" w:space="0" w:color="auto"/>
                <w:bottom w:val="none" w:sz="0" w:space="0" w:color="auto"/>
                <w:right w:val="none" w:sz="0" w:space="0" w:color="auto"/>
              </w:divBdr>
            </w:div>
            <w:div w:id="193080299">
              <w:marLeft w:val="0"/>
              <w:marRight w:val="0"/>
              <w:marTop w:val="0"/>
              <w:marBottom w:val="0"/>
              <w:divBdr>
                <w:top w:val="none" w:sz="0" w:space="0" w:color="auto"/>
                <w:left w:val="none" w:sz="0" w:space="0" w:color="auto"/>
                <w:bottom w:val="none" w:sz="0" w:space="0" w:color="auto"/>
                <w:right w:val="none" w:sz="0" w:space="0" w:color="auto"/>
              </w:divBdr>
            </w:div>
            <w:div w:id="173883225">
              <w:marLeft w:val="0"/>
              <w:marRight w:val="0"/>
              <w:marTop w:val="0"/>
              <w:marBottom w:val="0"/>
              <w:divBdr>
                <w:top w:val="none" w:sz="0" w:space="0" w:color="auto"/>
                <w:left w:val="none" w:sz="0" w:space="0" w:color="auto"/>
                <w:bottom w:val="none" w:sz="0" w:space="0" w:color="auto"/>
                <w:right w:val="none" w:sz="0" w:space="0" w:color="auto"/>
              </w:divBdr>
            </w:div>
            <w:div w:id="102846554">
              <w:marLeft w:val="0"/>
              <w:marRight w:val="0"/>
              <w:marTop w:val="0"/>
              <w:marBottom w:val="0"/>
              <w:divBdr>
                <w:top w:val="none" w:sz="0" w:space="0" w:color="auto"/>
                <w:left w:val="none" w:sz="0" w:space="0" w:color="auto"/>
                <w:bottom w:val="none" w:sz="0" w:space="0" w:color="auto"/>
                <w:right w:val="none" w:sz="0" w:space="0" w:color="auto"/>
              </w:divBdr>
            </w:div>
            <w:div w:id="147287857">
              <w:marLeft w:val="0"/>
              <w:marRight w:val="0"/>
              <w:marTop w:val="0"/>
              <w:marBottom w:val="0"/>
              <w:divBdr>
                <w:top w:val="none" w:sz="0" w:space="0" w:color="auto"/>
                <w:left w:val="none" w:sz="0" w:space="0" w:color="auto"/>
                <w:bottom w:val="none" w:sz="0" w:space="0" w:color="auto"/>
                <w:right w:val="none" w:sz="0" w:space="0" w:color="auto"/>
              </w:divBdr>
            </w:div>
            <w:div w:id="1647931811">
              <w:marLeft w:val="0"/>
              <w:marRight w:val="0"/>
              <w:marTop w:val="0"/>
              <w:marBottom w:val="0"/>
              <w:divBdr>
                <w:top w:val="none" w:sz="0" w:space="0" w:color="auto"/>
                <w:left w:val="none" w:sz="0" w:space="0" w:color="auto"/>
                <w:bottom w:val="none" w:sz="0" w:space="0" w:color="auto"/>
                <w:right w:val="none" w:sz="0" w:space="0" w:color="auto"/>
              </w:divBdr>
            </w:div>
            <w:div w:id="656037063">
              <w:marLeft w:val="0"/>
              <w:marRight w:val="0"/>
              <w:marTop w:val="0"/>
              <w:marBottom w:val="0"/>
              <w:divBdr>
                <w:top w:val="none" w:sz="0" w:space="0" w:color="auto"/>
                <w:left w:val="none" w:sz="0" w:space="0" w:color="auto"/>
                <w:bottom w:val="none" w:sz="0" w:space="0" w:color="auto"/>
                <w:right w:val="none" w:sz="0" w:space="0" w:color="auto"/>
              </w:divBdr>
            </w:div>
            <w:div w:id="602808483">
              <w:marLeft w:val="0"/>
              <w:marRight w:val="0"/>
              <w:marTop w:val="0"/>
              <w:marBottom w:val="0"/>
              <w:divBdr>
                <w:top w:val="none" w:sz="0" w:space="0" w:color="auto"/>
                <w:left w:val="none" w:sz="0" w:space="0" w:color="auto"/>
                <w:bottom w:val="none" w:sz="0" w:space="0" w:color="auto"/>
                <w:right w:val="none" w:sz="0" w:space="0" w:color="auto"/>
              </w:divBdr>
            </w:div>
            <w:div w:id="2008438319">
              <w:marLeft w:val="0"/>
              <w:marRight w:val="0"/>
              <w:marTop w:val="0"/>
              <w:marBottom w:val="0"/>
              <w:divBdr>
                <w:top w:val="none" w:sz="0" w:space="0" w:color="auto"/>
                <w:left w:val="none" w:sz="0" w:space="0" w:color="auto"/>
                <w:bottom w:val="none" w:sz="0" w:space="0" w:color="auto"/>
                <w:right w:val="none" w:sz="0" w:space="0" w:color="auto"/>
              </w:divBdr>
            </w:div>
            <w:div w:id="2018344031">
              <w:marLeft w:val="0"/>
              <w:marRight w:val="0"/>
              <w:marTop w:val="0"/>
              <w:marBottom w:val="0"/>
              <w:divBdr>
                <w:top w:val="none" w:sz="0" w:space="0" w:color="auto"/>
                <w:left w:val="none" w:sz="0" w:space="0" w:color="auto"/>
                <w:bottom w:val="none" w:sz="0" w:space="0" w:color="auto"/>
                <w:right w:val="none" w:sz="0" w:space="0" w:color="auto"/>
              </w:divBdr>
            </w:div>
            <w:div w:id="736440025">
              <w:marLeft w:val="0"/>
              <w:marRight w:val="0"/>
              <w:marTop w:val="0"/>
              <w:marBottom w:val="0"/>
              <w:divBdr>
                <w:top w:val="none" w:sz="0" w:space="0" w:color="auto"/>
                <w:left w:val="none" w:sz="0" w:space="0" w:color="auto"/>
                <w:bottom w:val="none" w:sz="0" w:space="0" w:color="auto"/>
                <w:right w:val="none" w:sz="0" w:space="0" w:color="auto"/>
              </w:divBdr>
            </w:div>
            <w:div w:id="1309549292">
              <w:marLeft w:val="0"/>
              <w:marRight w:val="0"/>
              <w:marTop w:val="0"/>
              <w:marBottom w:val="0"/>
              <w:divBdr>
                <w:top w:val="none" w:sz="0" w:space="0" w:color="auto"/>
                <w:left w:val="none" w:sz="0" w:space="0" w:color="auto"/>
                <w:bottom w:val="none" w:sz="0" w:space="0" w:color="auto"/>
                <w:right w:val="none" w:sz="0" w:space="0" w:color="auto"/>
              </w:divBdr>
            </w:div>
            <w:div w:id="388069786">
              <w:marLeft w:val="0"/>
              <w:marRight w:val="0"/>
              <w:marTop w:val="0"/>
              <w:marBottom w:val="0"/>
              <w:divBdr>
                <w:top w:val="none" w:sz="0" w:space="0" w:color="auto"/>
                <w:left w:val="none" w:sz="0" w:space="0" w:color="auto"/>
                <w:bottom w:val="none" w:sz="0" w:space="0" w:color="auto"/>
                <w:right w:val="none" w:sz="0" w:space="0" w:color="auto"/>
              </w:divBdr>
            </w:div>
            <w:div w:id="219173641">
              <w:marLeft w:val="0"/>
              <w:marRight w:val="0"/>
              <w:marTop w:val="0"/>
              <w:marBottom w:val="0"/>
              <w:divBdr>
                <w:top w:val="none" w:sz="0" w:space="0" w:color="auto"/>
                <w:left w:val="none" w:sz="0" w:space="0" w:color="auto"/>
                <w:bottom w:val="none" w:sz="0" w:space="0" w:color="auto"/>
                <w:right w:val="none" w:sz="0" w:space="0" w:color="auto"/>
              </w:divBdr>
            </w:div>
            <w:div w:id="2062750278">
              <w:marLeft w:val="0"/>
              <w:marRight w:val="0"/>
              <w:marTop w:val="0"/>
              <w:marBottom w:val="0"/>
              <w:divBdr>
                <w:top w:val="none" w:sz="0" w:space="0" w:color="auto"/>
                <w:left w:val="none" w:sz="0" w:space="0" w:color="auto"/>
                <w:bottom w:val="none" w:sz="0" w:space="0" w:color="auto"/>
                <w:right w:val="none" w:sz="0" w:space="0" w:color="auto"/>
              </w:divBdr>
            </w:div>
            <w:div w:id="1035614302">
              <w:marLeft w:val="0"/>
              <w:marRight w:val="0"/>
              <w:marTop w:val="0"/>
              <w:marBottom w:val="0"/>
              <w:divBdr>
                <w:top w:val="none" w:sz="0" w:space="0" w:color="auto"/>
                <w:left w:val="none" w:sz="0" w:space="0" w:color="auto"/>
                <w:bottom w:val="none" w:sz="0" w:space="0" w:color="auto"/>
                <w:right w:val="none" w:sz="0" w:space="0" w:color="auto"/>
              </w:divBdr>
            </w:div>
            <w:div w:id="1371958850">
              <w:marLeft w:val="0"/>
              <w:marRight w:val="0"/>
              <w:marTop w:val="0"/>
              <w:marBottom w:val="0"/>
              <w:divBdr>
                <w:top w:val="none" w:sz="0" w:space="0" w:color="auto"/>
                <w:left w:val="none" w:sz="0" w:space="0" w:color="auto"/>
                <w:bottom w:val="none" w:sz="0" w:space="0" w:color="auto"/>
                <w:right w:val="none" w:sz="0" w:space="0" w:color="auto"/>
              </w:divBdr>
            </w:div>
          </w:divsChild>
        </w:div>
        <w:div w:id="2077777201">
          <w:marLeft w:val="0"/>
          <w:marRight w:val="0"/>
          <w:marTop w:val="0"/>
          <w:marBottom w:val="0"/>
          <w:divBdr>
            <w:top w:val="none" w:sz="0" w:space="0" w:color="auto"/>
            <w:left w:val="none" w:sz="0" w:space="0" w:color="auto"/>
            <w:bottom w:val="none" w:sz="0" w:space="0" w:color="auto"/>
            <w:right w:val="none" w:sz="0" w:space="0" w:color="auto"/>
          </w:divBdr>
          <w:divsChild>
            <w:div w:id="1160124108">
              <w:marLeft w:val="0"/>
              <w:marRight w:val="0"/>
              <w:marTop w:val="0"/>
              <w:marBottom w:val="0"/>
              <w:divBdr>
                <w:top w:val="none" w:sz="0" w:space="0" w:color="auto"/>
                <w:left w:val="none" w:sz="0" w:space="0" w:color="auto"/>
                <w:bottom w:val="none" w:sz="0" w:space="0" w:color="auto"/>
                <w:right w:val="none" w:sz="0" w:space="0" w:color="auto"/>
              </w:divBdr>
            </w:div>
            <w:div w:id="378089350">
              <w:marLeft w:val="0"/>
              <w:marRight w:val="0"/>
              <w:marTop w:val="0"/>
              <w:marBottom w:val="0"/>
              <w:divBdr>
                <w:top w:val="none" w:sz="0" w:space="0" w:color="auto"/>
                <w:left w:val="none" w:sz="0" w:space="0" w:color="auto"/>
                <w:bottom w:val="none" w:sz="0" w:space="0" w:color="auto"/>
                <w:right w:val="none" w:sz="0" w:space="0" w:color="auto"/>
              </w:divBdr>
            </w:div>
            <w:div w:id="1217593910">
              <w:marLeft w:val="0"/>
              <w:marRight w:val="0"/>
              <w:marTop w:val="0"/>
              <w:marBottom w:val="0"/>
              <w:divBdr>
                <w:top w:val="none" w:sz="0" w:space="0" w:color="auto"/>
                <w:left w:val="none" w:sz="0" w:space="0" w:color="auto"/>
                <w:bottom w:val="none" w:sz="0" w:space="0" w:color="auto"/>
                <w:right w:val="none" w:sz="0" w:space="0" w:color="auto"/>
              </w:divBdr>
            </w:div>
            <w:div w:id="867524126">
              <w:marLeft w:val="0"/>
              <w:marRight w:val="0"/>
              <w:marTop w:val="0"/>
              <w:marBottom w:val="0"/>
              <w:divBdr>
                <w:top w:val="none" w:sz="0" w:space="0" w:color="auto"/>
                <w:left w:val="none" w:sz="0" w:space="0" w:color="auto"/>
                <w:bottom w:val="none" w:sz="0" w:space="0" w:color="auto"/>
                <w:right w:val="none" w:sz="0" w:space="0" w:color="auto"/>
              </w:divBdr>
            </w:div>
            <w:div w:id="1449469315">
              <w:marLeft w:val="0"/>
              <w:marRight w:val="0"/>
              <w:marTop w:val="0"/>
              <w:marBottom w:val="0"/>
              <w:divBdr>
                <w:top w:val="none" w:sz="0" w:space="0" w:color="auto"/>
                <w:left w:val="none" w:sz="0" w:space="0" w:color="auto"/>
                <w:bottom w:val="none" w:sz="0" w:space="0" w:color="auto"/>
                <w:right w:val="none" w:sz="0" w:space="0" w:color="auto"/>
              </w:divBdr>
            </w:div>
            <w:div w:id="951983556">
              <w:marLeft w:val="0"/>
              <w:marRight w:val="0"/>
              <w:marTop w:val="0"/>
              <w:marBottom w:val="0"/>
              <w:divBdr>
                <w:top w:val="none" w:sz="0" w:space="0" w:color="auto"/>
                <w:left w:val="none" w:sz="0" w:space="0" w:color="auto"/>
                <w:bottom w:val="none" w:sz="0" w:space="0" w:color="auto"/>
                <w:right w:val="none" w:sz="0" w:space="0" w:color="auto"/>
              </w:divBdr>
            </w:div>
            <w:div w:id="1645889216">
              <w:marLeft w:val="0"/>
              <w:marRight w:val="0"/>
              <w:marTop w:val="0"/>
              <w:marBottom w:val="0"/>
              <w:divBdr>
                <w:top w:val="none" w:sz="0" w:space="0" w:color="auto"/>
                <w:left w:val="none" w:sz="0" w:space="0" w:color="auto"/>
                <w:bottom w:val="none" w:sz="0" w:space="0" w:color="auto"/>
                <w:right w:val="none" w:sz="0" w:space="0" w:color="auto"/>
              </w:divBdr>
            </w:div>
            <w:div w:id="1609508146">
              <w:marLeft w:val="0"/>
              <w:marRight w:val="0"/>
              <w:marTop w:val="0"/>
              <w:marBottom w:val="0"/>
              <w:divBdr>
                <w:top w:val="none" w:sz="0" w:space="0" w:color="auto"/>
                <w:left w:val="none" w:sz="0" w:space="0" w:color="auto"/>
                <w:bottom w:val="none" w:sz="0" w:space="0" w:color="auto"/>
                <w:right w:val="none" w:sz="0" w:space="0" w:color="auto"/>
              </w:divBdr>
            </w:div>
            <w:div w:id="1810513259">
              <w:marLeft w:val="0"/>
              <w:marRight w:val="0"/>
              <w:marTop w:val="0"/>
              <w:marBottom w:val="0"/>
              <w:divBdr>
                <w:top w:val="none" w:sz="0" w:space="0" w:color="auto"/>
                <w:left w:val="none" w:sz="0" w:space="0" w:color="auto"/>
                <w:bottom w:val="none" w:sz="0" w:space="0" w:color="auto"/>
                <w:right w:val="none" w:sz="0" w:space="0" w:color="auto"/>
              </w:divBdr>
            </w:div>
            <w:div w:id="1425759390">
              <w:marLeft w:val="0"/>
              <w:marRight w:val="0"/>
              <w:marTop w:val="0"/>
              <w:marBottom w:val="0"/>
              <w:divBdr>
                <w:top w:val="none" w:sz="0" w:space="0" w:color="auto"/>
                <w:left w:val="none" w:sz="0" w:space="0" w:color="auto"/>
                <w:bottom w:val="none" w:sz="0" w:space="0" w:color="auto"/>
                <w:right w:val="none" w:sz="0" w:space="0" w:color="auto"/>
              </w:divBdr>
            </w:div>
            <w:div w:id="1155103282">
              <w:marLeft w:val="0"/>
              <w:marRight w:val="0"/>
              <w:marTop w:val="0"/>
              <w:marBottom w:val="0"/>
              <w:divBdr>
                <w:top w:val="none" w:sz="0" w:space="0" w:color="auto"/>
                <w:left w:val="none" w:sz="0" w:space="0" w:color="auto"/>
                <w:bottom w:val="none" w:sz="0" w:space="0" w:color="auto"/>
                <w:right w:val="none" w:sz="0" w:space="0" w:color="auto"/>
              </w:divBdr>
            </w:div>
            <w:div w:id="2117942131">
              <w:marLeft w:val="0"/>
              <w:marRight w:val="0"/>
              <w:marTop w:val="0"/>
              <w:marBottom w:val="0"/>
              <w:divBdr>
                <w:top w:val="none" w:sz="0" w:space="0" w:color="auto"/>
                <w:left w:val="none" w:sz="0" w:space="0" w:color="auto"/>
                <w:bottom w:val="none" w:sz="0" w:space="0" w:color="auto"/>
                <w:right w:val="none" w:sz="0" w:space="0" w:color="auto"/>
              </w:divBdr>
            </w:div>
            <w:div w:id="1418819248">
              <w:marLeft w:val="0"/>
              <w:marRight w:val="0"/>
              <w:marTop w:val="0"/>
              <w:marBottom w:val="0"/>
              <w:divBdr>
                <w:top w:val="none" w:sz="0" w:space="0" w:color="auto"/>
                <w:left w:val="none" w:sz="0" w:space="0" w:color="auto"/>
                <w:bottom w:val="none" w:sz="0" w:space="0" w:color="auto"/>
                <w:right w:val="none" w:sz="0" w:space="0" w:color="auto"/>
              </w:divBdr>
            </w:div>
            <w:div w:id="2058898009">
              <w:marLeft w:val="0"/>
              <w:marRight w:val="0"/>
              <w:marTop w:val="0"/>
              <w:marBottom w:val="0"/>
              <w:divBdr>
                <w:top w:val="none" w:sz="0" w:space="0" w:color="auto"/>
                <w:left w:val="none" w:sz="0" w:space="0" w:color="auto"/>
                <w:bottom w:val="none" w:sz="0" w:space="0" w:color="auto"/>
                <w:right w:val="none" w:sz="0" w:space="0" w:color="auto"/>
              </w:divBdr>
            </w:div>
            <w:div w:id="1266234747">
              <w:marLeft w:val="0"/>
              <w:marRight w:val="0"/>
              <w:marTop w:val="0"/>
              <w:marBottom w:val="0"/>
              <w:divBdr>
                <w:top w:val="none" w:sz="0" w:space="0" w:color="auto"/>
                <w:left w:val="none" w:sz="0" w:space="0" w:color="auto"/>
                <w:bottom w:val="none" w:sz="0" w:space="0" w:color="auto"/>
                <w:right w:val="none" w:sz="0" w:space="0" w:color="auto"/>
              </w:divBdr>
            </w:div>
            <w:div w:id="1039934483">
              <w:marLeft w:val="0"/>
              <w:marRight w:val="0"/>
              <w:marTop w:val="0"/>
              <w:marBottom w:val="0"/>
              <w:divBdr>
                <w:top w:val="none" w:sz="0" w:space="0" w:color="auto"/>
                <w:left w:val="none" w:sz="0" w:space="0" w:color="auto"/>
                <w:bottom w:val="none" w:sz="0" w:space="0" w:color="auto"/>
                <w:right w:val="none" w:sz="0" w:space="0" w:color="auto"/>
              </w:divBdr>
            </w:div>
            <w:div w:id="281691866">
              <w:marLeft w:val="0"/>
              <w:marRight w:val="0"/>
              <w:marTop w:val="0"/>
              <w:marBottom w:val="0"/>
              <w:divBdr>
                <w:top w:val="none" w:sz="0" w:space="0" w:color="auto"/>
                <w:left w:val="none" w:sz="0" w:space="0" w:color="auto"/>
                <w:bottom w:val="none" w:sz="0" w:space="0" w:color="auto"/>
                <w:right w:val="none" w:sz="0" w:space="0" w:color="auto"/>
              </w:divBdr>
            </w:div>
            <w:div w:id="1135757109">
              <w:marLeft w:val="0"/>
              <w:marRight w:val="0"/>
              <w:marTop w:val="0"/>
              <w:marBottom w:val="0"/>
              <w:divBdr>
                <w:top w:val="none" w:sz="0" w:space="0" w:color="auto"/>
                <w:left w:val="none" w:sz="0" w:space="0" w:color="auto"/>
                <w:bottom w:val="none" w:sz="0" w:space="0" w:color="auto"/>
                <w:right w:val="none" w:sz="0" w:space="0" w:color="auto"/>
              </w:divBdr>
            </w:div>
            <w:div w:id="1612468397">
              <w:marLeft w:val="0"/>
              <w:marRight w:val="0"/>
              <w:marTop w:val="0"/>
              <w:marBottom w:val="0"/>
              <w:divBdr>
                <w:top w:val="none" w:sz="0" w:space="0" w:color="auto"/>
                <w:left w:val="none" w:sz="0" w:space="0" w:color="auto"/>
                <w:bottom w:val="none" w:sz="0" w:space="0" w:color="auto"/>
                <w:right w:val="none" w:sz="0" w:space="0" w:color="auto"/>
              </w:divBdr>
            </w:div>
            <w:div w:id="1554342645">
              <w:marLeft w:val="0"/>
              <w:marRight w:val="0"/>
              <w:marTop w:val="0"/>
              <w:marBottom w:val="0"/>
              <w:divBdr>
                <w:top w:val="none" w:sz="0" w:space="0" w:color="auto"/>
                <w:left w:val="none" w:sz="0" w:space="0" w:color="auto"/>
                <w:bottom w:val="none" w:sz="0" w:space="0" w:color="auto"/>
                <w:right w:val="none" w:sz="0" w:space="0" w:color="auto"/>
              </w:divBdr>
            </w:div>
          </w:divsChild>
        </w:div>
        <w:div w:id="477302357">
          <w:marLeft w:val="0"/>
          <w:marRight w:val="0"/>
          <w:marTop w:val="0"/>
          <w:marBottom w:val="0"/>
          <w:divBdr>
            <w:top w:val="none" w:sz="0" w:space="0" w:color="auto"/>
            <w:left w:val="none" w:sz="0" w:space="0" w:color="auto"/>
            <w:bottom w:val="none" w:sz="0" w:space="0" w:color="auto"/>
            <w:right w:val="none" w:sz="0" w:space="0" w:color="auto"/>
          </w:divBdr>
          <w:divsChild>
            <w:div w:id="1431966722">
              <w:marLeft w:val="0"/>
              <w:marRight w:val="0"/>
              <w:marTop w:val="0"/>
              <w:marBottom w:val="0"/>
              <w:divBdr>
                <w:top w:val="none" w:sz="0" w:space="0" w:color="auto"/>
                <w:left w:val="none" w:sz="0" w:space="0" w:color="auto"/>
                <w:bottom w:val="none" w:sz="0" w:space="0" w:color="auto"/>
                <w:right w:val="none" w:sz="0" w:space="0" w:color="auto"/>
              </w:divBdr>
            </w:div>
            <w:div w:id="1182819527">
              <w:marLeft w:val="0"/>
              <w:marRight w:val="0"/>
              <w:marTop w:val="0"/>
              <w:marBottom w:val="0"/>
              <w:divBdr>
                <w:top w:val="none" w:sz="0" w:space="0" w:color="auto"/>
                <w:left w:val="none" w:sz="0" w:space="0" w:color="auto"/>
                <w:bottom w:val="none" w:sz="0" w:space="0" w:color="auto"/>
                <w:right w:val="none" w:sz="0" w:space="0" w:color="auto"/>
              </w:divBdr>
            </w:div>
            <w:div w:id="1990550563">
              <w:marLeft w:val="0"/>
              <w:marRight w:val="0"/>
              <w:marTop w:val="0"/>
              <w:marBottom w:val="0"/>
              <w:divBdr>
                <w:top w:val="none" w:sz="0" w:space="0" w:color="auto"/>
                <w:left w:val="none" w:sz="0" w:space="0" w:color="auto"/>
                <w:bottom w:val="none" w:sz="0" w:space="0" w:color="auto"/>
                <w:right w:val="none" w:sz="0" w:space="0" w:color="auto"/>
              </w:divBdr>
            </w:div>
            <w:div w:id="1372606818">
              <w:marLeft w:val="0"/>
              <w:marRight w:val="0"/>
              <w:marTop w:val="0"/>
              <w:marBottom w:val="0"/>
              <w:divBdr>
                <w:top w:val="none" w:sz="0" w:space="0" w:color="auto"/>
                <w:left w:val="none" w:sz="0" w:space="0" w:color="auto"/>
                <w:bottom w:val="none" w:sz="0" w:space="0" w:color="auto"/>
                <w:right w:val="none" w:sz="0" w:space="0" w:color="auto"/>
              </w:divBdr>
            </w:div>
            <w:div w:id="914974401">
              <w:marLeft w:val="0"/>
              <w:marRight w:val="0"/>
              <w:marTop w:val="0"/>
              <w:marBottom w:val="0"/>
              <w:divBdr>
                <w:top w:val="none" w:sz="0" w:space="0" w:color="auto"/>
                <w:left w:val="none" w:sz="0" w:space="0" w:color="auto"/>
                <w:bottom w:val="none" w:sz="0" w:space="0" w:color="auto"/>
                <w:right w:val="none" w:sz="0" w:space="0" w:color="auto"/>
              </w:divBdr>
            </w:div>
            <w:div w:id="1923220856">
              <w:marLeft w:val="0"/>
              <w:marRight w:val="0"/>
              <w:marTop w:val="0"/>
              <w:marBottom w:val="0"/>
              <w:divBdr>
                <w:top w:val="none" w:sz="0" w:space="0" w:color="auto"/>
                <w:left w:val="none" w:sz="0" w:space="0" w:color="auto"/>
                <w:bottom w:val="none" w:sz="0" w:space="0" w:color="auto"/>
                <w:right w:val="none" w:sz="0" w:space="0" w:color="auto"/>
              </w:divBdr>
            </w:div>
            <w:div w:id="1172061320">
              <w:marLeft w:val="0"/>
              <w:marRight w:val="0"/>
              <w:marTop w:val="0"/>
              <w:marBottom w:val="0"/>
              <w:divBdr>
                <w:top w:val="none" w:sz="0" w:space="0" w:color="auto"/>
                <w:left w:val="none" w:sz="0" w:space="0" w:color="auto"/>
                <w:bottom w:val="none" w:sz="0" w:space="0" w:color="auto"/>
                <w:right w:val="none" w:sz="0" w:space="0" w:color="auto"/>
              </w:divBdr>
            </w:div>
            <w:div w:id="21368866">
              <w:marLeft w:val="0"/>
              <w:marRight w:val="0"/>
              <w:marTop w:val="0"/>
              <w:marBottom w:val="0"/>
              <w:divBdr>
                <w:top w:val="none" w:sz="0" w:space="0" w:color="auto"/>
                <w:left w:val="none" w:sz="0" w:space="0" w:color="auto"/>
                <w:bottom w:val="none" w:sz="0" w:space="0" w:color="auto"/>
                <w:right w:val="none" w:sz="0" w:space="0" w:color="auto"/>
              </w:divBdr>
            </w:div>
            <w:div w:id="1301182835">
              <w:marLeft w:val="0"/>
              <w:marRight w:val="0"/>
              <w:marTop w:val="0"/>
              <w:marBottom w:val="0"/>
              <w:divBdr>
                <w:top w:val="none" w:sz="0" w:space="0" w:color="auto"/>
                <w:left w:val="none" w:sz="0" w:space="0" w:color="auto"/>
                <w:bottom w:val="none" w:sz="0" w:space="0" w:color="auto"/>
                <w:right w:val="none" w:sz="0" w:space="0" w:color="auto"/>
              </w:divBdr>
            </w:div>
            <w:div w:id="708648275">
              <w:marLeft w:val="0"/>
              <w:marRight w:val="0"/>
              <w:marTop w:val="0"/>
              <w:marBottom w:val="0"/>
              <w:divBdr>
                <w:top w:val="none" w:sz="0" w:space="0" w:color="auto"/>
                <w:left w:val="none" w:sz="0" w:space="0" w:color="auto"/>
                <w:bottom w:val="none" w:sz="0" w:space="0" w:color="auto"/>
                <w:right w:val="none" w:sz="0" w:space="0" w:color="auto"/>
              </w:divBdr>
            </w:div>
            <w:div w:id="597521037">
              <w:marLeft w:val="0"/>
              <w:marRight w:val="0"/>
              <w:marTop w:val="0"/>
              <w:marBottom w:val="0"/>
              <w:divBdr>
                <w:top w:val="none" w:sz="0" w:space="0" w:color="auto"/>
                <w:left w:val="none" w:sz="0" w:space="0" w:color="auto"/>
                <w:bottom w:val="none" w:sz="0" w:space="0" w:color="auto"/>
                <w:right w:val="none" w:sz="0" w:space="0" w:color="auto"/>
              </w:divBdr>
            </w:div>
            <w:div w:id="271018854">
              <w:marLeft w:val="0"/>
              <w:marRight w:val="0"/>
              <w:marTop w:val="0"/>
              <w:marBottom w:val="0"/>
              <w:divBdr>
                <w:top w:val="none" w:sz="0" w:space="0" w:color="auto"/>
                <w:left w:val="none" w:sz="0" w:space="0" w:color="auto"/>
                <w:bottom w:val="none" w:sz="0" w:space="0" w:color="auto"/>
                <w:right w:val="none" w:sz="0" w:space="0" w:color="auto"/>
              </w:divBdr>
            </w:div>
            <w:div w:id="1289631662">
              <w:marLeft w:val="0"/>
              <w:marRight w:val="0"/>
              <w:marTop w:val="0"/>
              <w:marBottom w:val="0"/>
              <w:divBdr>
                <w:top w:val="none" w:sz="0" w:space="0" w:color="auto"/>
                <w:left w:val="none" w:sz="0" w:space="0" w:color="auto"/>
                <w:bottom w:val="none" w:sz="0" w:space="0" w:color="auto"/>
                <w:right w:val="none" w:sz="0" w:space="0" w:color="auto"/>
              </w:divBdr>
            </w:div>
            <w:div w:id="2035571766">
              <w:marLeft w:val="0"/>
              <w:marRight w:val="0"/>
              <w:marTop w:val="0"/>
              <w:marBottom w:val="0"/>
              <w:divBdr>
                <w:top w:val="none" w:sz="0" w:space="0" w:color="auto"/>
                <w:left w:val="none" w:sz="0" w:space="0" w:color="auto"/>
                <w:bottom w:val="none" w:sz="0" w:space="0" w:color="auto"/>
                <w:right w:val="none" w:sz="0" w:space="0" w:color="auto"/>
              </w:divBdr>
            </w:div>
            <w:div w:id="446896441">
              <w:marLeft w:val="0"/>
              <w:marRight w:val="0"/>
              <w:marTop w:val="0"/>
              <w:marBottom w:val="0"/>
              <w:divBdr>
                <w:top w:val="none" w:sz="0" w:space="0" w:color="auto"/>
                <w:left w:val="none" w:sz="0" w:space="0" w:color="auto"/>
                <w:bottom w:val="none" w:sz="0" w:space="0" w:color="auto"/>
                <w:right w:val="none" w:sz="0" w:space="0" w:color="auto"/>
              </w:divBdr>
            </w:div>
            <w:div w:id="192496505">
              <w:marLeft w:val="0"/>
              <w:marRight w:val="0"/>
              <w:marTop w:val="0"/>
              <w:marBottom w:val="0"/>
              <w:divBdr>
                <w:top w:val="none" w:sz="0" w:space="0" w:color="auto"/>
                <w:left w:val="none" w:sz="0" w:space="0" w:color="auto"/>
                <w:bottom w:val="none" w:sz="0" w:space="0" w:color="auto"/>
                <w:right w:val="none" w:sz="0" w:space="0" w:color="auto"/>
              </w:divBdr>
            </w:div>
            <w:div w:id="968167408">
              <w:marLeft w:val="0"/>
              <w:marRight w:val="0"/>
              <w:marTop w:val="0"/>
              <w:marBottom w:val="0"/>
              <w:divBdr>
                <w:top w:val="none" w:sz="0" w:space="0" w:color="auto"/>
                <w:left w:val="none" w:sz="0" w:space="0" w:color="auto"/>
                <w:bottom w:val="none" w:sz="0" w:space="0" w:color="auto"/>
                <w:right w:val="none" w:sz="0" w:space="0" w:color="auto"/>
              </w:divBdr>
            </w:div>
            <w:div w:id="248083375">
              <w:marLeft w:val="0"/>
              <w:marRight w:val="0"/>
              <w:marTop w:val="0"/>
              <w:marBottom w:val="0"/>
              <w:divBdr>
                <w:top w:val="none" w:sz="0" w:space="0" w:color="auto"/>
                <w:left w:val="none" w:sz="0" w:space="0" w:color="auto"/>
                <w:bottom w:val="none" w:sz="0" w:space="0" w:color="auto"/>
                <w:right w:val="none" w:sz="0" w:space="0" w:color="auto"/>
              </w:divBdr>
            </w:div>
            <w:div w:id="722942919">
              <w:marLeft w:val="0"/>
              <w:marRight w:val="0"/>
              <w:marTop w:val="0"/>
              <w:marBottom w:val="0"/>
              <w:divBdr>
                <w:top w:val="none" w:sz="0" w:space="0" w:color="auto"/>
                <w:left w:val="none" w:sz="0" w:space="0" w:color="auto"/>
                <w:bottom w:val="none" w:sz="0" w:space="0" w:color="auto"/>
                <w:right w:val="none" w:sz="0" w:space="0" w:color="auto"/>
              </w:divBdr>
            </w:div>
            <w:div w:id="1219046647">
              <w:marLeft w:val="0"/>
              <w:marRight w:val="0"/>
              <w:marTop w:val="0"/>
              <w:marBottom w:val="0"/>
              <w:divBdr>
                <w:top w:val="none" w:sz="0" w:space="0" w:color="auto"/>
                <w:left w:val="none" w:sz="0" w:space="0" w:color="auto"/>
                <w:bottom w:val="none" w:sz="0" w:space="0" w:color="auto"/>
                <w:right w:val="none" w:sz="0" w:space="0" w:color="auto"/>
              </w:divBdr>
            </w:div>
          </w:divsChild>
        </w:div>
        <w:div w:id="1825513538">
          <w:marLeft w:val="0"/>
          <w:marRight w:val="0"/>
          <w:marTop w:val="0"/>
          <w:marBottom w:val="0"/>
          <w:divBdr>
            <w:top w:val="none" w:sz="0" w:space="0" w:color="auto"/>
            <w:left w:val="none" w:sz="0" w:space="0" w:color="auto"/>
            <w:bottom w:val="none" w:sz="0" w:space="0" w:color="auto"/>
            <w:right w:val="none" w:sz="0" w:space="0" w:color="auto"/>
          </w:divBdr>
          <w:divsChild>
            <w:div w:id="1649289088">
              <w:marLeft w:val="0"/>
              <w:marRight w:val="0"/>
              <w:marTop w:val="0"/>
              <w:marBottom w:val="0"/>
              <w:divBdr>
                <w:top w:val="none" w:sz="0" w:space="0" w:color="auto"/>
                <w:left w:val="none" w:sz="0" w:space="0" w:color="auto"/>
                <w:bottom w:val="none" w:sz="0" w:space="0" w:color="auto"/>
                <w:right w:val="none" w:sz="0" w:space="0" w:color="auto"/>
              </w:divBdr>
            </w:div>
            <w:div w:id="2146391219">
              <w:marLeft w:val="0"/>
              <w:marRight w:val="0"/>
              <w:marTop w:val="0"/>
              <w:marBottom w:val="0"/>
              <w:divBdr>
                <w:top w:val="none" w:sz="0" w:space="0" w:color="auto"/>
                <w:left w:val="none" w:sz="0" w:space="0" w:color="auto"/>
                <w:bottom w:val="none" w:sz="0" w:space="0" w:color="auto"/>
                <w:right w:val="none" w:sz="0" w:space="0" w:color="auto"/>
              </w:divBdr>
            </w:div>
            <w:div w:id="1795441667">
              <w:marLeft w:val="0"/>
              <w:marRight w:val="0"/>
              <w:marTop w:val="0"/>
              <w:marBottom w:val="0"/>
              <w:divBdr>
                <w:top w:val="none" w:sz="0" w:space="0" w:color="auto"/>
                <w:left w:val="none" w:sz="0" w:space="0" w:color="auto"/>
                <w:bottom w:val="none" w:sz="0" w:space="0" w:color="auto"/>
                <w:right w:val="none" w:sz="0" w:space="0" w:color="auto"/>
              </w:divBdr>
            </w:div>
            <w:div w:id="1135368265">
              <w:marLeft w:val="0"/>
              <w:marRight w:val="0"/>
              <w:marTop w:val="0"/>
              <w:marBottom w:val="0"/>
              <w:divBdr>
                <w:top w:val="none" w:sz="0" w:space="0" w:color="auto"/>
                <w:left w:val="none" w:sz="0" w:space="0" w:color="auto"/>
                <w:bottom w:val="none" w:sz="0" w:space="0" w:color="auto"/>
                <w:right w:val="none" w:sz="0" w:space="0" w:color="auto"/>
              </w:divBdr>
            </w:div>
            <w:div w:id="1711101786">
              <w:marLeft w:val="0"/>
              <w:marRight w:val="0"/>
              <w:marTop w:val="0"/>
              <w:marBottom w:val="0"/>
              <w:divBdr>
                <w:top w:val="none" w:sz="0" w:space="0" w:color="auto"/>
                <w:left w:val="none" w:sz="0" w:space="0" w:color="auto"/>
                <w:bottom w:val="none" w:sz="0" w:space="0" w:color="auto"/>
                <w:right w:val="none" w:sz="0" w:space="0" w:color="auto"/>
              </w:divBdr>
            </w:div>
            <w:div w:id="50451987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1994599371">
              <w:marLeft w:val="0"/>
              <w:marRight w:val="0"/>
              <w:marTop w:val="0"/>
              <w:marBottom w:val="0"/>
              <w:divBdr>
                <w:top w:val="none" w:sz="0" w:space="0" w:color="auto"/>
                <w:left w:val="none" w:sz="0" w:space="0" w:color="auto"/>
                <w:bottom w:val="none" w:sz="0" w:space="0" w:color="auto"/>
                <w:right w:val="none" w:sz="0" w:space="0" w:color="auto"/>
              </w:divBdr>
            </w:div>
            <w:div w:id="821041282">
              <w:marLeft w:val="0"/>
              <w:marRight w:val="0"/>
              <w:marTop w:val="0"/>
              <w:marBottom w:val="0"/>
              <w:divBdr>
                <w:top w:val="none" w:sz="0" w:space="0" w:color="auto"/>
                <w:left w:val="none" w:sz="0" w:space="0" w:color="auto"/>
                <w:bottom w:val="none" w:sz="0" w:space="0" w:color="auto"/>
                <w:right w:val="none" w:sz="0" w:space="0" w:color="auto"/>
              </w:divBdr>
            </w:div>
            <w:div w:id="1178541664">
              <w:marLeft w:val="0"/>
              <w:marRight w:val="0"/>
              <w:marTop w:val="0"/>
              <w:marBottom w:val="0"/>
              <w:divBdr>
                <w:top w:val="none" w:sz="0" w:space="0" w:color="auto"/>
                <w:left w:val="none" w:sz="0" w:space="0" w:color="auto"/>
                <w:bottom w:val="none" w:sz="0" w:space="0" w:color="auto"/>
                <w:right w:val="none" w:sz="0" w:space="0" w:color="auto"/>
              </w:divBdr>
            </w:div>
            <w:div w:id="2010981613">
              <w:marLeft w:val="0"/>
              <w:marRight w:val="0"/>
              <w:marTop w:val="0"/>
              <w:marBottom w:val="0"/>
              <w:divBdr>
                <w:top w:val="none" w:sz="0" w:space="0" w:color="auto"/>
                <w:left w:val="none" w:sz="0" w:space="0" w:color="auto"/>
                <w:bottom w:val="none" w:sz="0" w:space="0" w:color="auto"/>
                <w:right w:val="none" w:sz="0" w:space="0" w:color="auto"/>
              </w:divBdr>
            </w:div>
            <w:div w:id="466628065">
              <w:marLeft w:val="0"/>
              <w:marRight w:val="0"/>
              <w:marTop w:val="0"/>
              <w:marBottom w:val="0"/>
              <w:divBdr>
                <w:top w:val="none" w:sz="0" w:space="0" w:color="auto"/>
                <w:left w:val="none" w:sz="0" w:space="0" w:color="auto"/>
                <w:bottom w:val="none" w:sz="0" w:space="0" w:color="auto"/>
                <w:right w:val="none" w:sz="0" w:space="0" w:color="auto"/>
              </w:divBdr>
            </w:div>
            <w:div w:id="1477140999">
              <w:marLeft w:val="0"/>
              <w:marRight w:val="0"/>
              <w:marTop w:val="0"/>
              <w:marBottom w:val="0"/>
              <w:divBdr>
                <w:top w:val="none" w:sz="0" w:space="0" w:color="auto"/>
                <w:left w:val="none" w:sz="0" w:space="0" w:color="auto"/>
                <w:bottom w:val="none" w:sz="0" w:space="0" w:color="auto"/>
                <w:right w:val="none" w:sz="0" w:space="0" w:color="auto"/>
              </w:divBdr>
            </w:div>
            <w:div w:id="1534422383">
              <w:marLeft w:val="0"/>
              <w:marRight w:val="0"/>
              <w:marTop w:val="0"/>
              <w:marBottom w:val="0"/>
              <w:divBdr>
                <w:top w:val="none" w:sz="0" w:space="0" w:color="auto"/>
                <w:left w:val="none" w:sz="0" w:space="0" w:color="auto"/>
                <w:bottom w:val="none" w:sz="0" w:space="0" w:color="auto"/>
                <w:right w:val="none" w:sz="0" w:space="0" w:color="auto"/>
              </w:divBdr>
            </w:div>
            <w:div w:id="1621183102">
              <w:marLeft w:val="0"/>
              <w:marRight w:val="0"/>
              <w:marTop w:val="0"/>
              <w:marBottom w:val="0"/>
              <w:divBdr>
                <w:top w:val="none" w:sz="0" w:space="0" w:color="auto"/>
                <w:left w:val="none" w:sz="0" w:space="0" w:color="auto"/>
                <w:bottom w:val="none" w:sz="0" w:space="0" w:color="auto"/>
                <w:right w:val="none" w:sz="0" w:space="0" w:color="auto"/>
              </w:divBdr>
            </w:div>
            <w:div w:id="1840727576">
              <w:marLeft w:val="0"/>
              <w:marRight w:val="0"/>
              <w:marTop w:val="0"/>
              <w:marBottom w:val="0"/>
              <w:divBdr>
                <w:top w:val="none" w:sz="0" w:space="0" w:color="auto"/>
                <w:left w:val="none" w:sz="0" w:space="0" w:color="auto"/>
                <w:bottom w:val="none" w:sz="0" w:space="0" w:color="auto"/>
                <w:right w:val="none" w:sz="0" w:space="0" w:color="auto"/>
              </w:divBdr>
            </w:div>
            <w:div w:id="279380852">
              <w:marLeft w:val="0"/>
              <w:marRight w:val="0"/>
              <w:marTop w:val="0"/>
              <w:marBottom w:val="0"/>
              <w:divBdr>
                <w:top w:val="none" w:sz="0" w:space="0" w:color="auto"/>
                <w:left w:val="none" w:sz="0" w:space="0" w:color="auto"/>
                <w:bottom w:val="none" w:sz="0" w:space="0" w:color="auto"/>
                <w:right w:val="none" w:sz="0" w:space="0" w:color="auto"/>
              </w:divBdr>
            </w:div>
            <w:div w:id="1610427262">
              <w:marLeft w:val="0"/>
              <w:marRight w:val="0"/>
              <w:marTop w:val="0"/>
              <w:marBottom w:val="0"/>
              <w:divBdr>
                <w:top w:val="none" w:sz="0" w:space="0" w:color="auto"/>
                <w:left w:val="none" w:sz="0" w:space="0" w:color="auto"/>
                <w:bottom w:val="none" w:sz="0" w:space="0" w:color="auto"/>
                <w:right w:val="none" w:sz="0" w:space="0" w:color="auto"/>
              </w:divBdr>
            </w:div>
            <w:div w:id="891506131">
              <w:marLeft w:val="0"/>
              <w:marRight w:val="0"/>
              <w:marTop w:val="0"/>
              <w:marBottom w:val="0"/>
              <w:divBdr>
                <w:top w:val="none" w:sz="0" w:space="0" w:color="auto"/>
                <w:left w:val="none" w:sz="0" w:space="0" w:color="auto"/>
                <w:bottom w:val="none" w:sz="0" w:space="0" w:color="auto"/>
                <w:right w:val="none" w:sz="0" w:space="0" w:color="auto"/>
              </w:divBdr>
            </w:div>
            <w:div w:id="2055306819">
              <w:marLeft w:val="0"/>
              <w:marRight w:val="0"/>
              <w:marTop w:val="0"/>
              <w:marBottom w:val="0"/>
              <w:divBdr>
                <w:top w:val="none" w:sz="0" w:space="0" w:color="auto"/>
                <w:left w:val="none" w:sz="0" w:space="0" w:color="auto"/>
                <w:bottom w:val="none" w:sz="0" w:space="0" w:color="auto"/>
                <w:right w:val="none" w:sz="0" w:space="0" w:color="auto"/>
              </w:divBdr>
            </w:div>
          </w:divsChild>
        </w:div>
        <w:div w:id="1698503371">
          <w:marLeft w:val="0"/>
          <w:marRight w:val="0"/>
          <w:marTop w:val="0"/>
          <w:marBottom w:val="0"/>
          <w:divBdr>
            <w:top w:val="none" w:sz="0" w:space="0" w:color="auto"/>
            <w:left w:val="none" w:sz="0" w:space="0" w:color="auto"/>
            <w:bottom w:val="none" w:sz="0" w:space="0" w:color="auto"/>
            <w:right w:val="none" w:sz="0" w:space="0" w:color="auto"/>
          </w:divBdr>
          <w:divsChild>
            <w:div w:id="1479692491">
              <w:marLeft w:val="0"/>
              <w:marRight w:val="0"/>
              <w:marTop w:val="0"/>
              <w:marBottom w:val="0"/>
              <w:divBdr>
                <w:top w:val="none" w:sz="0" w:space="0" w:color="auto"/>
                <w:left w:val="none" w:sz="0" w:space="0" w:color="auto"/>
                <w:bottom w:val="none" w:sz="0" w:space="0" w:color="auto"/>
                <w:right w:val="none" w:sz="0" w:space="0" w:color="auto"/>
              </w:divBdr>
            </w:div>
            <w:div w:id="1248879842">
              <w:marLeft w:val="0"/>
              <w:marRight w:val="0"/>
              <w:marTop w:val="0"/>
              <w:marBottom w:val="0"/>
              <w:divBdr>
                <w:top w:val="none" w:sz="0" w:space="0" w:color="auto"/>
                <w:left w:val="none" w:sz="0" w:space="0" w:color="auto"/>
                <w:bottom w:val="none" w:sz="0" w:space="0" w:color="auto"/>
                <w:right w:val="none" w:sz="0" w:space="0" w:color="auto"/>
              </w:divBdr>
            </w:div>
            <w:div w:id="1062220687">
              <w:marLeft w:val="0"/>
              <w:marRight w:val="0"/>
              <w:marTop w:val="0"/>
              <w:marBottom w:val="0"/>
              <w:divBdr>
                <w:top w:val="none" w:sz="0" w:space="0" w:color="auto"/>
                <w:left w:val="none" w:sz="0" w:space="0" w:color="auto"/>
                <w:bottom w:val="none" w:sz="0" w:space="0" w:color="auto"/>
                <w:right w:val="none" w:sz="0" w:space="0" w:color="auto"/>
              </w:divBdr>
            </w:div>
            <w:div w:id="1022366627">
              <w:marLeft w:val="0"/>
              <w:marRight w:val="0"/>
              <w:marTop w:val="0"/>
              <w:marBottom w:val="0"/>
              <w:divBdr>
                <w:top w:val="none" w:sz="0" w:space="0" w:color="auto"/>
                <w:left w:val="none" w:sz="0" w:space="0" w:color="auto"/>
                <w:bottom w:val="none" w:sz="0" w:space="0" w:color="auto"/>
                <w:right w:val="none" w:sz="0" w:space="0" w:color="auto"/>
              </w:divBdr>
            </w:div>
            <w:div w:id="1727414314">
              <w:marLeft w:val="0"/>
              <w:marRight w:val="0"/>
              <w:marTop w:val="0"/>
              <w:marBottom w:val="0"/>
              <w:divBdr>
                <w:top w:val="none" w:sz="0" w:space="0" w:color="auto"/>
                <w:left w:val="none" w:sz="0" w:space="0" w:color="auto"/>
                <w:bottom w:val="none" w:sz="0" w:space="0" w:color="auto"/>
                <w:right w:val="none" w:sz="0" w:space="0" w:color="auto"/>
              </w:divBdr>
            </w:div>
            <w:div w:id="1548175423">
              <w:marLeft w:val="0"/>
              <w:marRight w:val="0"/>
              <w:marTop w:val="0"/>
              <w:marBottom w:val="0"/>
              <w:divBdr>
                <w:top w:val="none" w:sz="0" w:space="0" w:color="auto"/>
                <w:left w:val="none" w:sz="0" w:space="0" w:color="auto"/>
                <w:bottom w:val="none" w:sz="0" w:space="0" w:color="auto"/>
                <w:right w:val="none" w:sz="0" w:space="0" w:color="auto"/>
              </w:divBdr>
            </w:div>
            <w:div w:id="1632861361">
              <w:marLeft w:val="0"/>
              <w:marRight w:val="0"/>
              <w:marTop w:val="0"/>
              <w:marBottom w:val="0"/>
              <w:divBdr>
                <w:top w:val="none" w:sz="0" w:space="0" w:color="auto"/>
                <w:left w:val="none" w:sz="0" w:space="0" w:color="auto"/>
                <w:bottom w:val="none" w:sz="0" w:space="0" w:color="auto"/>
                <w:right w:val="none" w:sz="0" w:space="0" w:color="auto"/>
              </w:divBdr>
            </w:div>
            <w:div w:id="1711763088">
              <w:marLeft w:val="0"/>
              <w:marRight w:val="0"/>
              <w:marTop w:val="0"/>
              <w:marBottom w:val="0"/>
              <w:divBdr>
                <w:top w:val="none" w:sz="0" w:space="0" w:color="auto"/>
                <w:left w:val="none" w:sz="0" w:space="0" w:color="auto"/>
                <w:bottom w:val="none" w:sz="0" w:space="0" w:color="auto"/>
                <w:right w:val="none" w:sz="0" w:space="0" w:color="auto"/>
              </w:divBdr>
            </w:div>
            <w:div w:id="1547713733">
              <w:marLeft w:val="0"/>
              <w:marRight w:val="0"/>
              <w:marTop w:val="0"/>
              <w:marBottom w:val="0"/>
              <w:divBdr>
                <w:top w:val="none" w:sz="0" w:space="0" w:color="auto"/>
                <w:left w:val="none" w:sz="0" w:space="0" w:color="auto"/>
                <w:bottom w:val="none" w:sz="0" w:space="0" w:color="auto"/>
                <w:right w:val="none" w:sz="0" w:space="0" w:color="auto"/>
              </w:divBdr>
            </w:div>
            <w:div w:id="373240686">
              <w:marLeft w:val="0"/>
              <w:marRight w:val="0"/>
              <w:marTop w:val="0"/>
              <w:marBottom w:val="0"/>
              <w:divBdr>
                <w:top w:val="none" w:sz="0" w:space="0" w:color="auto"/>
                <w:left w:val="none" w:sz="0" w:space="0" w:color="auto"/>
                <w:bottom w:val="none" w:sz="0" w:space="0" w:color="auto"/>
                <w:right w:val="none" w:sz="0" w:space="0" w:color="auto"/>
              </w:divBdr>
            </w:div>
            <w:div w:id="1681277778">
              <w:marLeft w:val="0"/>
              <w:marRight w:val="0"/>
              <w:marTop w:val="0"/>
              <w:marBottom w:val="0"/>
              <w:divBdr>
                <w:top w:val="none" w:sz="0" w:space="0" w:color="auto"/>
                <w:left w:val="none" w:sz="0" w:space="0" w:color="auto"/>
                <w:bottom w:val="none" w:sz="0" w:space="0" w:color="auto"/>
                <w:right w:val="none" w:sz="0" w:space="0" w:color="auto"/>
              </w:divBdr>
            </w:div>
            <w:div w:id="1036467591">
              <w:marLeft w:val="0"/>
              <w:marRight w:val="0"/>
              <w:marTop w:val="0"/>
              <w:marBottom w:val="0"/>
              <w:divBdr>
                <w:top w:val="none" w:sz="0" w:space="0" w:color="auto"/>
                <w:left w:val="none" w:sz="0" w:space="0" w:color="auto"/>
                <w:bottom w:val="none" w:sz="0" w:space="0" w:color="auto"/>
                <w:right w:val="none" w:sz="0" w:space="0" w:color="auto"/>
              </w:divBdr>
            </w:div>
            <w:div w:id="591283138">
              <w:marLeft w:val="0"/>
              <w:marRight w:val="0"/>
              <w:marTop w:val="0"/>
              <w:marBottom w:val="0"/>
              <w:divBdr>
                <w:top w:val="none" w:sz="0" w:space="0" w:color="auto"/>
                <w:left w:val="none" w:sz="0" w:space="0" w:color="auto"/>
                <w:bottom w:val="none" w:sz="0" w:space="0" w:color="auto"/>
                <w:right w:val="none" w:sz="0" w:space="0" w:color="auto"/>
              </w:divBdr>
            </w:div>
            <w:div w:id="318268933">
              <w:marLeft w:val="0"/>
              <w:marRight w:val="0"/>
              <w:marTop w:val="0"/>
              <w:marBottom w:val="0"/>
              <w:divBdr>
                <w:top w:val="none" w:sz="0" w:space="0" w:color="auto"/>
                <w:left w:val="none" w:sz="0" w:space="0" w:color="auto"/>
                <w:bottom w:val="none" w:sz="0" w:space="0" w:color="auto"/>
                <w:right w:val="none" w:sz="0" w:space="0" w:color="auto"/>
              </w:divBdr>
            </w:div>
            <w:div w:id="1883009440">
              <w:marLeft w:val="0"/>
              <w:marRight w:val="0"/>
              <w:marTop w:val="0"/>
              <w:marBottom w:val="0"/>
              <w:divBdr>
                <w:top w:val="none" w:sz="0" w:space="0" w:color="auto"/>
                <w:left w:val="none" w:sz="0" w:space="0" w:color="auto"/>
                <w:bottom w:val="none" w:sz="0" w:space="0" w:color="auto"/>
                <w:right w:val="none" w:sz="0" w:space="0" w:color="auto"/>
              </w:divBdr>
            </w:div>
            <w:div w:id="1257707807">
              <w:marLeft w:val="0"/>
              <w:marRight w:val="0"/>
              <w:marTop w:val="0"/>
              <w:marBottom w:val="0"/>
              <w:divBdr>
                <w:top w:val="none" w:sz="0" w:space="0" w:color="auto"/>
                <w:left w:val="none" w:sz="0" w:space="0" w:color="auto"/>
                <w:bottom w:val="none" w:sz="0" w:space="0" w:color="auto"/>
                <w:right w:val="none" w:sz="0" w:space="0" w:color="auto"/>
              </w:divBdr>
            </w:div>
            <w:div w:id="1610116717">
              <w:marLeft w:val="0"/>
              <w:marRight w:val="0"/>
              <w:marTop w:val="0"/>
              <w:marBottom w:val="0"/>
              <w:divBdr>
                <w:top w:val="none" w:sz="0" w:space="0" w:color="auto"/>
                <w:left w:val="none" w:sz="0" w:space="0" w:color="auto"/>
                <w:bottom w:val="none" w:sz="0" w:space="0" w:color="auto"/>
                <w:right w:val="none" w:sz="0" w:space="0" w:color="auto"/>
              </w:divBdr>
            </w:div>
            <w:div w:id="1527325589">
              <w:marLeft w:val="0"/>
              <w:marRight w:val="0"/>
              <w:marTop w:val="0"/>
              <w:marBottom w:val="0"/>
              <w:divBdr>
                <w:top w:val="none" w:sz="0" w:space="0" w:color="auto"/>
                <w:left w:val="none" w:sz="0" w:space="0" w:color="auto"/>
                <w:bottom w:val="none" w:sz="0" w:space="0" w:color="auto"/>
                <w:right w:val="none" w:sz="0" w:space="0" w:color="auto"/>
              </w:divBdr>
            </w:div>
            <w:div w:id="1745491755">
              <w:marLeft w:val="0"/>
              <w:marRight w:val="0"/>
              <w:marTop w:val="0"/>
              <w:marBottom w:val="0"/>
              <w:divBdr>
                <w:top w:val="none" w:sz="0" w:space="0" w:color="auto"/>
                <w:left w:val="none" w:sz="0" w:space="0" w:color="auto"/>
                <w:bottom w:val="none" w:sz="0" w:space="0" w:color="auto"/>
                <w:right w:val="none" w:sz="0" w:space="0" w:color="auto"/>
              </w:divBdr>
            </w:div>
            <w:div w:id="902299824">
              <w:marLeft w:val="0"/>
              <w:marRight w:val="0"/>
              <w:marTop w:val="0"/>
              <w:marBottom w:val="0"/>
              <w:divBdr>
                <w:top w:val="none" w:sz="0" w:space="0" w:color="auto"/>
                <w:left w:val="none" w:sz="0" w:space="0" w:color="auto"/>
                <w:bottom w:val="none" w:sz="0" w:space="0" w:color="auto"/>
                <w:right w:val="none" w:sz="0" w:space="0" w:color="auto"/>
              </w:divBdr>
            </w:div>
          </w:divsChild>
        </w:div>
        <w:div w:id="120658906">
          <w:marLeft w:val="0"/>
          <w:marRight w:val="0"/>
          <w:marTop w:val="0"/>
          <w:marBottom w:val="0"/>
          <w:divBdr>
            <w:top w:val="none" w:sz="0" w:space="0" w:color="auto"/>
            <w:left w:val="none" w:sz="0" w:space="0" w:color="auto"/>
            <w:bottom w:val="none" w:sz="0" w:space="0" w:color="auto"/>
            <w:right w:val="none" w:sz="0" w:space="0" w:color="auto"/>
          </w:divBdr>
          <w:divsChild>
            <w:div w:id="1502886905">
              <w:marLeft w:val="0"/>
              <w:marRight w:val="0"/>
              <w:marTop w:val="0"/>
              <w:marBottom w:val="0"/>
              <w:divBdr>
                <w:top w:val="none" w:sz="0" w:space="0" w:color="auto"/>
                <w:left w:val="none" w:sz="0" w:space="0" w:color="auto"/>
                <w:bottom w:val="none" w:sz="0" w:space="0" w:color="auto"/>
                <w:right w:val="none" w:sz="0" w:space="0" w:color="auto"/>
              </w:divBdr>
            </w:div>
            <w:div w:id="144049839">
              <w:marLeft w:val="0"/>
              <w:marRight w:val="0"/>
              <w:marTop w:val="0"/>
              <w:marBottom w:val="0"/>
              <w:divBdr>
                <w:top w:val="none" w:sz="0" w:space="0" w:color="auto"/>
                <w:left w:val="none" w:sz="0" w:space="0" w:color="auto"/>
                <w:bottom w:val="none" w:sz="0" w:space="0" w:color="auto"/>
                <w:right w:val="none" w:sz="0" w:space="0" w:color="auto"/>
              </w:divBdr>
            </w:div>
            <w:div w:id="1894730262">
              <w:marLeft w:val="0"/>
              <w:marRight w:val="0"/>
              <w:marTop w:val="0"/>
              <w:marBottom w:val="0"/>
              <w:divBdr>
                <w:top w:val="none" w:sz="0" w:space="0" w:color="auto"/>
                <w:left w:val="none" w:sz="0" w:space="0" w:color="auto"/>
                <w:bottom w:val="none" w:sz="0" w:space="0" w:color="auto"/>
                <w:right w:val="none" w:sz="0" w:space="0" w:color="auto"/>
              </w:divBdr>
            </w:div>
            <w:div w:id="1429154381">
              <w:marLeft w:val="0"/>
              <w:marRight w:val="0"/>
              <w:marTop w:val="0"/>
              <w:marBottom w:val="0"/>
              <w:divBdr>
                <w:top w:val="none" w:sz="0" w:space="0" w:color="auto"/>
                <w:left w:val="none" w:sz="0" w:space="0" w:color="auto"/>
                <w:bottom w:val="none" w:sz="0" w:space="0" w:color="auto"/>
                <w:right w:val="none" w:sz="0" w:space="0" w:color="auto"/>
              </w:divBdr>
            </w:div>
            <w:div w:id="121651916">
              <w:marLeft w:val="0"/>
              <w:marRight w:val="0"/>
              <w:marTop w:val="0"/>
              <w:marBottom w:val="0"/>
              <w:divBdr>
                <w:top w:val="none" w:sz="0" w:space="0" w:color="auto"/>
                <w:left w:val="none" w:sz="0" w:space="0" w:color="auto"/>
                <w:bottom w:val="none" w:sz="0" w:space="0" w:color="auto"/>
                <w:right w:val="none" w:sz="0" w:space="0" w:color="auto"/>
              </w:divBdr>
            </w:div>
            <w:div w:id="445392831">
              <w:marLeft w:val="0"/>
              <w:marRight w:val="0"/>
              <w:marTop w:val="0"/>
              <w:marBottom w:val="0"/>
              <w:divBdr>
                <w:top w:val="none" w:sz="0" w:space="0" w:color="auto"/>
                <w:left w:val="none" w:sz="0" w:space="0" w:color="auto"/>
                <w:bottom w:val="none" w:sz="0" w:space="0" w:color="auto"/>
                <w:right w:val="none" w:sz="0" w:space="0" w:color="auto"/>
              </w:divBdr>
            </w:div>
            <w:div w:id="1668364025">
              <w:marLeft w:val="0"/>
              <w:marRight w:val="0"/>
              <w:marTop w:val="0"/>
              <w:marBottom w:val="0"/>
              <w:divBdr>
                <w:top w:val="none" w:sz="0" w:space="0" w:color="auto"/>
                <w:left w:val="none" w:sz="0" w:space="0" w:color="auto"/>
                <w:bottom w:val="none" w:sz="0" w:space="0" w:color="auto"/>
                <w:right w:val="none" w:sz="0" w:space="0" w:color="auto"/>
              </w:divBdr>
            </w:div>
            <w:div w:id="2146465561">
              <w:marLeft w:val="0"/>
              <w:marRight w:val="0"/>
              <w:marTop w:val="0"/>
              <w:marBottom w:val="0"/>
              <w:divBdr>
                <w:top w:val="none" w:sz="0" w:space="0" w:color="auto"/>
                <w:left w:val="none" w:sz="0" w:space="0" w:color="auto"/>
                <w:bottom w:val="none" w:sz="0" w:space="0" w:color="auto"/>
                <w:right w:val="none" w:sz="0" w:space="0" w:color="auto"/>
              </w:divBdr>
            </w:div>
            <w:div w:id="572274062">
              <w:marLeft w:val="0"/>
              <w:marRight w:val="0"/>
              <w:marTop w:val="0"/>
              <w:marBottom w:val="0"/>
              <w:divBdr>
                <w:top w:val="none" w:sz="0" w:space="0" w:color="auto"/>
                <w:left w:val="none" w:sz="0" w:space="0" w:color="auto"/>
                <w:bottom w:val="none" w:sz="0" w:space="0" w:color="auto"/>
                <w:right w:val="none" w:sz="0" w:space="0" w:color="auto"/>
              </w:divBdr>
            </w:div>
            <w:div w:id="412507689">
              <w:marLeft w:val="0"/>
              <w:marRight w:val="0"/>
              <w:marTop w:val="0"/>
              <w:marBottom w:val="0"/>
              <w:divBdr>
                <w:top w:val="none" w:sz="0" w:space="0" w:color="auto"/>
                <w:left w:val="none" w:sz="0" w:space="0" w:color="auto"/>
                <w:bottom w:val="none" w:sz="0" w:space="0" w:color="auto"/>
                <w:right w:val="none" w:sz="0" w:space="0" w:color="auto"/>
              </w:divBdr>
            </w:div>
            <w:div w:id="1923295300">
              <w:marLeft w:val="0"/>
              <w:marRight w:val="0"/>
              <w:marTop w:val="0"/>
              <w:marBottom w:val="0"/>
              <w:divBdr>
                <w:top w:val="none" w:sz="0" w:space="0" w:color="auto"/>
                <w:left w:val="none" w:sz="0" w:space="0" w:color="auto"/>
                <w:bottom w:val="none" w:sz="0" w:space="0" w:color="auto"/>
                <w:right w:val="none" w:sz="0" w:space="0" w:color="auto"/>
              </w:divBdr>
            </w:div>
            <w:div w:id="1276137146">
              <w:marLeft w:val="0"/>
              <w:marRight w:val="0"/>
              <w:marTop w:val="0"/>
              <w:marBottom w:val="0"/>
              <w:divBdr>
                <w:top w:val="none" w:sz="0" w:space="0" w:color="auto"/>
                <w:left w:val="none" w:sz="0" w:space="0" w:color="auto"/>
                <w:bottom w:val="none" w:sz="0" w:space="0" w:color="auto"/>
                <w:right w:val="none" w:sz="0" w:space="0" w:color="auto"/>
              </w:divBdr>
            </w:div>
            <w:div w:id="602736316">
              <w:marLeft w:val="0"/>
              <w:marRight w:val="0"/>
              <w:marTop w:val="0"/>
              <w:marBottom w:val="0"/>
              <w:divBdr>
                <w:top w:val="none" w:sz="0" w:space="0" w:color="auto"/>
                <w:left w:val="none" w:sz="0" w:space="0" w:color="auto"/>
                <w:bottom w:val="none" w:sz="0" w:space="0" w:color="auto"/>
                <w:right w:val="none" w:sz="0" w:space="0" w:color="auto"/>
              </w:divBdr>
            </w:div>
            <w:div w:id="1963147750">
              <w:marLeft w:val="0"/>
              <w:marRight w:val="0"/>
              <w:marTop w:val="0"/>
              <w:marBottom w:val="0"/>
              <w:divBdr>
                <w:top w:val="none" w:sz="0" w:space="0" w:color="auto"/>
                <w:left w:val="none" w:sz="0" w:space="0" w:color="auto"/>
                <w:bottom w:val="none" w:sz="0" w:space="0" w:color="auto"/>
                <w:right w:val="none" w:sz="0" w:space="0" w:color="auto"/>
              </w:divBdr>
            </w:div>
            <w:div w:id="486475513">
              <w:marLeft w:val="0"/>
              <w:marRight w:val="0"/>
              <w:marTop w:val="0"/>
              <w:marBottom w:val="0"/>
              <w:divBdr>
                <w:top w:val="none" w:sz="0" w:space="0" w:color="auto"/>
                <w:left w:val="none" w:sz="0" w:space="0" w:color="auto"/>
                <w:bottom w:val="none" w:sz="0" w:space="0" w:color="auto"/>
                <w:right w:val="none" w:sz="0" w:space="0" w:color="auto"/>
              </w:divBdr>
            </w:div>
            <w:div w:id="1201391">
              <w:marLeft w:val="0"/>
              <w:marRight w:val="0"/>
              <w:marTop w:val="0"/>
              <w:marBottom w:val="0"/>
              <w:divBdr>
                <w:top w:val="none" w:sz="0" w:space="0" w:color="auto"/>
                <w:left w:val="none" w:sz="0" w:space="0" w:color="auto"/>
                <w:bottom w:val="none" w:sz="0" w:space="0" w:color="auto"/>
                <w:right w:val="none" w:sz="0" w:space="0" w:color="auto"/>
              </w:divBdr>
            </w:div>
            <w:div w:id="2014601772">
              <w:marLeft w:val="0"/>
              <w:marRight w:val="0"/>
              <w:marTop w:val="0"/>
              <w:marBottom w:val="0"/>
              <w:divBdr>
                <w:top w:val="none" w:sz="0" w:space="0" w:color="auto"/>
                <w:left w:val="none" w:sz="0" w:space="0" w:color="auto"/>
                <w:bottom w:val="none" w:sz="0" w:space="0" w:color="auto"/>
                <w:right w:val="none" w:sz="0" w:space="0" w:color="auto"/>
              </w:divBdr>
            </w:div>
            <w:div w:id="1991210470">
              <w:marLeft w:val="0"/>
              <w:marRight w:val="0"/>
              <w:marTop w:val="0"/>
              <w:marBottom w:val="0"/>
              <w:divBdr>
                <w:top w:val="none" w:sz="0" w:space="0" w:color="auto"/>
                <w:left w:val="none" w:sz="0" w:space="0" w:color="auto"/>
                <w:bottom w:val="none" w:sz="0" w:space="0" w:color="auto"/>
                <w:right w:val="none" w:sz="0" w:space="0" w:color="auto"/>
              </w:divBdr>
            </w:div>
            <w:div w:id="448204505">
              <w:marLeft w:val="0"/>
              <w:marRight w:val="0"/>
              <w:marTop w:val="0"/>
              <w:marBottom w:val="0"/>
              <w:divBdr>
                <w:top w:val="none" w:sz="0" w:space="0" w:color="auto"/>
                <w:left w:val="none" w:sz="0" w:space="0" w:color="auto"/>
                <w:bottom w:val="none" w:sz="0" w:space="0" w:color="auto"/>
                <w:right w:val="none" w:sz="0" w:space="0" w:color="auto"/>
              </w:divBdr>
            </w:div>
            <w:div w:id="1031564506">
              <w:marLeft w:val="0"/>
              <w:marRight w:val="0"/>
              <w:marTop w:val="0"/>
              <w:marBottom w:val="0"/>
              <w:divBdr>
                <w:top w:val="none" w:sz="0" w:space="0" w:color="auto"/>
                <w:left w:val="none" w:sz="0" w:space="0" w:color="auto"/>
                <w:bottom w:val="none" w:sz="0" w:space="0" w:color="auto"/>
                <w:right w:val="none" w:sz="0" w:space="0" w:color="auto"/>
              </w:divBdr>
            </w:div>
          </w:divsChild>
        </w:div>
        <w:div w:id="1171722339">
          <w:marLeft w:val="0"/>
          <w:marRight w:val="0"/>
          <w:marTop w:val="0"/>
          <w:marBottom w:val="0"/>
          <w:divBdr>
            <w:top w:val="none" w:sz="0" w:space="0" w:color="auto"/>
            <w:left w:val="none" w:sz="0" w:space="0" w:color="auto"/>
            <w:bottom w:val="none" w:sz="0" w:space="0" w:color="auto"/>
            <w:right w:val="none" w:sz="0" w:space="0" w:color="auto"/>
          </w:divBdr>
          <w:divsChild>
            <w:div w:id="1018232905">
              <w:marLeft w:val="0"/>
              <w:marRight w:val="0"/>
              <w:marTop w:val="0"/>
              <w:marBottom w:val="0"/>
              <w:divBdr>
                <w:top w:val="none" w:sz="0" w:space="0" w:color="auto"/>
                <w:left w:val="none" w:sz="0" w:space="0" w:color="auto"/>
                <w:bottom w:val="none" w:sz="0" w:space="0" w:color="auto"/>
                <w:right w:val="none" w:sz="0" w:space="0" w:color="auto"/>
              </w:divBdr>
            </w:div>
            <w:div w:id="2013795805">
              <w:marLeft w:val="0"/>
              <w:marRight w:val="0"/>
              <w:marTop w:val="0"/>
              <w:marBottom w:val="0"/>
              <w:divBdr>
                <w:top w:val="none" w:sz="0" w:space="0" w:color="auto"/>
                <w:left w:val="none" w:sz="0" w:space="0" w:color="auto"/>
                <w:bottom w:val="none" w:sz="0" w:space="0" w:color="auto"/>
                <w:right w:val="none" w:sz="0" w:space="0" w:color="auto"/>
              </w:divBdr>
            </w:div>
            <w:div w:id="668560738">
              <w:marLeft w:val="0"/>
              <w:marRight w:val="0"/>
              <w:marTop w:val="0"/>
              <w:marBottom w:val="0"/>
              <w:divBdr>
                <w:top w:val="none" w:sz="0" w:space="0" w:color="auto"/>
                <w:left w:val="none" w:sz="0" w:space="0" w:color="auto"/>
                <w:bottom w:val="none" w:sz="0" w:space="0" w:color="auto"/>
                <w:right w:val="none" w:sz="0" w:space="0" w:color="auto"/>
              </w:divBdr>
            </w:div>
            <w:div w:id="1318376">
              <w:marLeft w:val="0"/>
              <w:marRight w:val="0"/>
              <w:marTop w:val="0"/>
              <w:marBottom w:val="0"/>
              <w:divBdr>
                <w:top w:val="none" w:sz="0" w:space="0" w:color="auto"/>
                <w:left w:val="none" w:sz="0" w:space="0" w:color="auto"/>
                <w:bottom w:val="none" w:sz="0" w:space="0" w:color="auto"/>
                <w:right w:val="none" w:sz="0" w:space="0" w:color="auto"/>
              </w:divBdr>
            </w:div>
            <w:div w:id="1579092011">
              <w:marLeft w:val="0"/>
              <w:marRight w:val="0"/>
              <w:marTop w:val="0"/>
              <w:marBottom w:val="0"/>
              <w:divBdr>
                <w:top w:val="none" w:sz="0" w:space="0" w:color="auto"/>
                <w:left w:val="none" w:sz="0" w:space="0" w:color="auto"/>
                <w:bottom w:val="none" w:sz="0" w:space="0" w:color="auto"/>
                <w:right w:val="none" w:sz="0" w:space="0" w:color="auto"/>
              </w:divBdr>
            </w:div>
            <w:div w:id="1347487630">
              <w:marLeft w:val="0"/>
              <w:marRight w:val="0"/>
              <w:marTop w:val="0"/>
              <w:marBottom w:val="0"/>
              <w:divBdr>
                <w:top w:val="none" w:sz="0" w:space="0" w:color="auto"/>
                <w:left w:val="none" w:sz="0" w:space="0" w:color="auto"/>
                <w:bottom w:val="none" w:sz="0" w:space="0" w:color="auto"/>
                <w:right w:val="none" w:sz="0" w:space="0" w:color="auto"/>
              </w:divBdr>
            </w:div>
            <w:div w:id="275410112">
              <w:marLeft w:val="0"/>
              <w:marRight w:val="0"/>
              <w:marTop w:val="0"/>
              <w:marBottom w:val="0"/>
              <w:divBdr>
                <w:top w:val="none" w:sz="0" w:space="0" w:color="auto"/>
                <w:left w:val="none" w:sz="0" w:space="0" w:color="auto"/>
                <w:bottom w:val="none" w:sz="0" w:space="0" w:color="auto"/>
                <w:right w:val="none" w:sz="0" w:space="0" w:color="auto"/>
              </w:divBdr>
            </w:div>
            <w:div w:id="919370928">
              <w:marLeft w:val="0"/>
              <w:marRight w:val="0"/>
              <w:marTop w:val="0"/>
              <w:marBottom w:val="0"/>
              <w:divBdr>
                <w:top w:val="none" w:sz="0" w:space="0" w:color="auto"/>
                <w:left w:val="none" w:sz="0" w:space="0" w:color="auto"/>
                <w:bottom w:val="none" w:sz="0" w:space="0" w:color="auto"/>
                <w:right w:val="none" w:sz="0" w:space="0" w:color="auto"/>
              </w:divBdr>
            </w:div>
            <w:div w:id="246965104">
              <w:marLeft w:val="0"/>
              <w:marRight w:val="0"/>
              <w:marTop w:val="0"/>
              <w:marBottom w:val="0"/>
              <w:divBdr>
                <w:top w:val="none" w:sz="0" w:space="0" w:color="auto"/>
                <w:left w:val="none" w:sz="0" w:space="0" w:color="auto"/>
                <w:bottom w:val="none" w:sz="0" w:space="0" w:color="auto"/>
                <w:right w:val="none" w:sz="0" w:space="0" w:color="auto"/>
              </w:divBdr>
            </w:div>
            <w:div w:id="1926840542">
              <w:marLeft w:val="0"/>
              <w:marRight w:val="0"/>
              <w:marTop w:val="0"/>
              <w:marBottom w:val="0"/>
              <w:divBdr>
                <w:top w:val="none" w:sz="0" w:space="0" w:color="auto"/>
                <w:left w:val="none" w:sz="0" w:space="0" w:color="auto"/>
                <w:bottom w:val="none" w:sz="0" w:space="0" w:color="auto"/>
                <w:right w:val="none" w:sz="0" w:space="0" w:color="auto"/>
              </w:divBdr>
            </w:div>
            <w:div w:id="1616860645">
              <w:marLeft w:val="0"/>
              <w:marRight w:val="0"/>
              <w:marTop w:val="0"/>
              <w:marBottom w:val="0"/>
              <w:divBdr>
                <w:top w:val="none" w:sz="0" w:space="0" w:color="auto"/>
                <w:left w:val="none" w:sz="0" w:space="0" w:color="auto"/>
                <w:bottom w:val="none" w:sz="0" w:space="0" w:color="auto"/>
                <w:right w:val="none" w:sz="0" w:space="0" w:color="auto"/>
              </w:divBdr>
            </w:div>
            <w:div w:id="1419054733">
              <w:marLeft w:val="0"/>
              <w:marRight w:val="0"/>
              <w:marTop w:val="0"/>
              <w:marBottom w:val="0"/>
              <w:divBdr>
                <w:top w:val="none" w:sz="0" w:space="0" w:color="auto"/>
                <w:left w:val="none" w:sz="0" w:space="0" w:color="auto"/>
                <w:bottom w:val="none" w:sz="0" w:space="0" w:color="auto"/>
                <w:right w:val="none" w:sz="0" w:space="0" w:color="auto"/>
              </w:divBdr>
            </w:div>
            <w:div w:id="1402485089">
              <w:marLeft w:val="0"/>
              <w:marRight w:val="0"/>
              <w:marTop w:val="0"/>
              <w:marBottom w:val="0"/>
              <w:divBdr>
                <w:top w:val="none" w:sz="0" w:space="0" w:color="auto"/>
                <w:left w:val="none" w:sz="0" w:space="0" w:color="auto"/>
                <w:bottom w:val="none" w:sz="0" w:space="0" w:color="auto"/>
                <w:right w:val="none" w:sz="0" w:space="0" w:color="auto"/>
              </w:divBdr>
            </w:div>
            <w:div w:id="396711659">
              <w:marLeft w:val="0"/>
              <w:marRight w:val="0"/>
              <w:marTop w:val="0"/>
              <w:marBottom w:val="0"/>
              <w:divBdr>
                <w:top w:val="none" w:sz="0" w:space="0" w:color="auto"/>
                <w:left w:val="none" w:sz="0" w:space="0" w:color="auto"/>
                <w:bottom w:val="none" w:sz="0" w:space="0" w:color="auto"/>
                <w:right w:val="none" w:sz="0" w:space="0" w:color="auto"/>
              </w:divBdr>
            </w:div>
            <w:div w:id="1615475049">
              <w:marLeft w:val="0"/>
              <w:marRight w:val="0"/>
              <w:marTop w:val="0"/>
              <w:marBottom w:val="0"/>
              <w:divBdr>
                <w:top w:val="none" w:sz="0" w:space="0" w:color="auto"/>
                <w:left w:val="none" w:sz="0" w:space="0" w:color="auto"/>
                <w:bottom w:val="none" w:sz="0" w:space="0" w:color="auto"/>
                <w:right w:val="none" w:sz="0" w:space="0" w:color="auto"/>
              </w:divBdr>
            </w:div>
            <w:div w:id="91096875">
              <w:marLeft w:val="0"/>
              <w:marRight w:val="0"/>
              <w:marTop w:val="0"/>
              <w:marBottom w:val="0"/>
              <w:divBdr>
                <w:top w:val="none" w:sz="0" w:space="0" w:color="auto"/>
                <w:left w:val="none" w:sz="0" w:space="0" w:color="auto"/>
                <w:bottom w:val="none" w:sz="0" w:space="0" w:color="auto"/>
                <w:right w:val="none" w:sz="0" w:space="0" w:color="auto"/>
              </w:divBdr>
            </w:div>
            <w:div w:id="2011324214">
              <w:marLeft w:val="0"/>
              <w:marRight w:val="0"/>
              <w:marTop w:val="0"/>
              <w:marBottom w:val="0"/>
              <w:divBdr>
                <w:top w:val="none" w:sz="0" w:space="0" w:color="auto"/>
                <w:left w:val="none" w:sz="0" w:space="0" w:color="auto"/>
                <w:bottom w:val="none" w:sz="0" w:space="0" w:color="auto"/>
                <w:right w:val="none" w:sz="0" w:space="0" w:color="auto"/>
              </w:divBdr>
            </w:div>
            <w:div w:id="297607714">
              <w:marLeft w:val="0"/>
              <w:marRight w:val="0"/>
              <w:marTop w:val="0"/>
              <w:marBottom w:val="0"/>
              <w:divBdr>
                <w:top w:val="none" w:sz="0" w:space="0" w:color="auto"/>
                <w:left w:val="none" w:sz="0" w:space="0" w:color="auto"/>
                <w:bottom w:val="none" w:sz="0" w:space="0" w:color="auto"/>
                <w:right w:val="none" w:sz="0" w:space="0" w:color="auto"/>
              </w:divBdr>
            </w:div>
            <w:div w:id="1969044445">
              <w:marLeft w:val="0"/>
              <w:marRight w:val="0"/>
              <w:marTop w:val="0"/>
              <w:marBottom w:val="0"/>
              <w:divBdr>
                <w:top w:val="none" w:sz="0" w:space="0" w:color="auto"/>
                <w:left w:val="none" w:sz="0" w:space="0" w:color="auto"/>
                <w:bottom w:val="none" w:sz="0" w:space="0" w:color="auto"/>
                <w:right w:val="none" w:sz="0" w:space="0" w:color="auto"/>
              </w:divBdr>
            </w:div>
            <w:div w:id="434787703">
              <w:marLeft w:val="0"/>
              <w:marRight w:val="0"/>
              <w:marTop w:val="0"/>
              <w:marBottom w:val="0"/>
              <w:divBdr>
                <w:top w:val="none" w:sz="0" w:space="0" w:color="auto"/>
                <w:left w:val="none" w:sz="0" w:space="0" w:color="auto"/>
                <w:bottom w:val="none" w:sz="0" w:space="0" w:color="auto"/>
                <w:right w:val="none" w:sz="0" w:space="0" w:color="auto"/>
              </w:divBdr>
            </w:div>
          </w:divsChild>
        </w:div>
        <w:div w:id="1132595419">
          <w:marLeft w:val="0"/>
          <w:marRight w:val="0"/>
          <w:marTop w:val="0"/>
          <w:marBottom w:val="0"/>
          <w:divBdr>
            <w:top w:val="none" w:sz="0" w:space="0" w:color="auto"/>
            <w:left w:val="none" w:sz="0" w:space="0" w:color="auto"/>
            <w:bottom w:val="none" w:sz="0" w:space="0" w:color="auto"/>
            <w:right w:val="none" w:sz="0" w:space="0" w:color="auto"/>
          </w:divBdr>
          <w:divsChild>
            <w:div w:id="1431928387">
              <w:marLeft w:val="0"/>
              <w:marRight w:val="0"/>
              <w:marTop w:val="0"/>
              <w:marBottom w:val="0"/>
              <w:divBdr>
                <w:top w:val="none" w:sz="0" w:space="0" w:color="auto"/>
                <w:left w:val="none" w:sz="0" w:space="0" w:color="auto"/>
                <w:bottom w:val="none" w:sz="0" w:space="0" w:color="auto"/>
                <w:right w:val="none" w:sz="0" w:space="0" w:color="auto"/>
              </w:divBdr>
            </w:div>
            <w:div w:id="1236933000">
              <w:marLeft w:val="0"/>
              <w:marRight w:val="0"/>
              <w:marTop w:val="0"/>
              <w:marBottom w:val="0"/>
              <w:divBdr>
                <w:top w:val="none" w:sz="0" w:space="0" w:color="auto"/>
                <w:left w:val="none" w:sz="0" w:space="0" w:color="auto"/>
                <w:bottom w:val="none" w:sz="0" w:space="0" w:color="auto"/>
                <w:right w:val="none" w:sz="0" w:space="0" w:color="auto"/>
              </w:divBdr>
            </w:div>
            <w:div w:id="1062555855">
              <w:marLeft w:val="0"/>
              <w:marRight w:val="0"/>
              <w:marTop w:val="0"/>
              <w:marBottom w:val="0"/>
              <w:divBdr>
                <w:top w:val="none" w:sz="0" w:space="0" w:color="auto"/>
                <w:left w:val="none" w:sz="0" w:space="0" w:color="auto"/>
                <w:bottom w:val="none" w:sz="0" w:space="0" w:color="auto"/>
                <w:right w:val="none" w:sz="0" w:space="0" w:color="auto"/>
              </w:divBdr>
            </w:div>
            <w:div w:id="118036525">
              <w:marLeft w:val="0"/>
              <w:marRight w:val="0"/>
              <w:marTop w:val="0"/>
              <w:marBottom w:val="0"/>
              <w:divBdr>
                <w:top w:val="none" w:sz="0" w:space="0" w:color="auto"/>
                <w:left w:val="none" w:sz="0" w:space="0" w:color="auto"/>
                <w:bottom w:val="none" w:sz="0" w:space="0" w:color="auto"/>
                <w:right w:val="none" w:sz="0" w:space="0" w:color="auto"/>
              </w:divBdr>
            </w:div>
            <w:div w:id="567423532">
              <w:marLeft w:val="0"/>
              <w:marRight w:val="0"/>
              <w:marTop w:val="0"/>
              <w:marBottom w:val="0"/>
              <w:divBdr>
                <w:top w:val="none" w:sz="0" w:space="0" w:color="auto"/>
                <w:left w:val="none" w:sz="0" w:space="0" w:color="auto"/>
                <w:bottom w:val="none" w:sz="0" w:space="0" w:color="auto"/>
                <w:right w:val="none" w:sz="0" w:space="0" w:color="auto"/>
              </w:divBdr>
            </w:div>
            <w:div w:id="197276865">
              <w:marLeft w:val="0"/>
              <w:marRight w:val="0"/>
              <w:marTop w:val="0"/>
              <w:marBottom w:val="0"/>
              <w:divBdr>
                <w:top w:val="none" w:sz="0" w:space="0" w:color="auto"/>
                <w:left w:val="none" w:sz="0" w:space="0" w:color="auto"/>
                <w:bottom w:val="none" w:sz="0" w:space="0" w:color="auto"/>
                <w:right w:val="none" w:sz="0" w:space="0" w:color="auto"/>
              </w:divBdr>
            </w:div>
            <w:div w:id="460194025">
              <w:marLeft w:val="0"/>
              <w:marRight w:val="0"/>
              <w:marTop w:val="0"/>
              <w:marBottom w:val="0"/>
              <w:divBdr>
                <w:top w:val="none" w:sz="0" w:space="0" w:color="auto"/>
                <w:left w:val="none" w:sz="0" w:space="0" w:color="auto"/>
                <w:bottom w:val="none" w:sz="0" w:space="0" w:color="auto"/>
                <w:right w:val="none" w:sz="0" w:space="0" w:color="auto"/>
              </w:divBdr>
            </w:div>
            <w:div w:id="73356674">
              <w:marLeft w:val="0"/>
              <w:marRight w:val="0"/>
              <w:marTop w:val="0"/>
              <w:marBottom w:val="0"/>
              <w:divBdr>
                <w:top w:val="none" w:sz="0" w:space="0" w:color="auto"/>
                <w:left w:val="none" w:sz="0" w:space="0" w:color="auto"/>
                <w:bottom w:val="none" w:sz="0" w:space="0" w:color="auto"/>
                <w:right w:val="none" w:sz="0" w:space="0" w:color="auto"/>
              </w:divBdr>
            </w:div>
            <w:div w:id="1616056360">
              <w:marLeft w:val="0"/>
              <w:marRight w:val="0"/>
              <w:marTop w:val="0"/>
              <w:marBottom w:val="0"/>
              <w:divBdr>
                <w:top w:val="none" w:sz="0" w:space="0" w:color="auto"/>
                <w:left w:val="none" w:sz="0" w:space="0" w:color="auto"/>
                <w:bottom w:val="none" w:sz="0" w:space="0" w:color="auto"/>
                <w:right w:val="none" w:sz="0" w:space="0" w:color="auto"/>
              </w:divBdr>
            </w:div>
            <w:div w:id="1809544810">
              <w:marLeft w:val="0"/>
              <w:marRight w:val="0"/>
              <w:marTop w:val="0"/>
              <w:marBottom w:val="0"/>
              <w:divBdr>
                <w:top w:val="none" w:sz="0" w:space="0" w:color="auto"/>
                <w:left w:val="none" w:sz="0" w:space="0" w:color="auto"/>
                <w:bottom w:val="none" w:sz="0" w:space="0" w:color="auto"/>
                <w:right w:val="none" w:sz="0" w:space="0" w:color="auto"/>
              </w:divBdr>
            </w:div>
            <w:div w:id="1294211727">
              <w:marLeft w:val="0"/>
              <w:marRight w:val="0"/>
              <w:marTop w:val="0"/>
              <w:marBottom w:val="0"/>
              <w:divBdr>
                <w:top w:val="none" w:sz="0" w:space="0" w:color="auto"/>
                <w:left w:val="none" w:sz="0" w:space="0" w:color="auto"/>
                <w:bottom w:val="none" w:sz="0" w:space="0" w:color="auto"/>
                <w:right w:val="none" w:sz="0" w:space="0" w:color="auto"/>
              </w:divBdr>
            </w:div>
            <w:div w:id="882406472">
              <w:marLeft w:val="0"/>
              <w:marRight w:val="0"/>
              <w:marTop w:val="0"/>
              <w:marBottom w:val="0"/>
              <w:divBdr>
                <w:top w:val="none" w:sz="0" w:space="0" w:color="auto"/>
                <w:left w:val="none" w:sz="0" w:space="0" w:color="auto"/>
                <w:bottom w:val="none" w:sz="0" w:space="0" w:color="auto"/>
                <w:right w:val="none" w:sz="0" w:space="0" w:color="auto"/>
              </w:divBdr>
            </w:div>
            <w:div w:id="102306272">
              <w:marLeft w:val="0"/>
              <w:marRight w:val="0"/>
              <w:marTop w:val="0"/>
              <w:marBottom w:val="0"/>
              <w:divBdr>
                <w:top w:val="none" w:sz="0" w:space="0" w:color="auto"/>
                <w:left w:val="none" w:sz="0" w:space="0" w:color="auto"/>
                <w:bottom w:val="none" w:sz="0" w:space="0" w:color="auto"/>
                <w:right w:val="none" w:sz="0" w:space="0" w:color="auto"/>
              </w:divBdr>
            </w:div>
            <w:div w:id="1302344953">
              <w:marLeft w:val="0"/>
              <w:marRight w:val="0"/>
              <w:marTop w:val="0"/>
              <w:marBottom w:val="0"/>
              <w:divBdr>
                <w:top w:val="none" w:sz="0" w:space="0" w:color="auto"/>
                <w:left w:val="none" w:sz="0" w:space="0" w:color="auto"/>
                <w:bottom w:val="none" w:sz="0" w:space="0" w:color="auto"/>
                <w:right w:val="none" w:sz="0" w:space="0" w:color="auto"/>
              </w:divBdr>
            </w:div>
            <w:div w:id="1648362369">
              <w:marLeft w:val="0"/>
              <w:marRight w:val="0"/>
              <w:marTop w:val="0"/>
              <w:marBottom w:val="0"/>
              <w:divBdr>
                <w:top w:val="none" w:sz="0" w:space="0" w:color="auto"/>
                <w:left w:val="none" w:sz="0" w:space="0" w:color="auto"/>
                <w:bottom w:val="none" w:sz="0" w:space="0" w:color="auto"/>
                <w:right w:val="none" w:sz="0" w:space="0" w:color="auto"/>
              </w:divBdr>
            </w:div>
            <w:div w:id="1696347331">
              <w:marLeft w:val="0"/>
              <w:marRight w:val="0"/>
              <w:marTop w:val="0"/>
              <w:marBottom w:val="0"/>
              <w:divBdr>
                <w:top w:val="none" w:sz="0" w:space="0" w:color="auto"/>
                <w:left w:val="none" w:sz="0" w:space="0" w:color="auto"/>
                <w:bottom w:val="none" w:sz="0" w:space="0" w:color="auto"/>
                <w:right w:val="none" w:sz="0" w:space="0" w:color="auto"/>
              </w:divBdr>
            </w:div>
            <w:div w:id="546379158">
              <w:marLeft w:val="0"/>
              <w:marRight w:val="0"/>
              <w:marTop w:val="0"/>
              <w:marBottom w:val="0"/>
              <w:divBdr>
                <w:top w:val="none" w:sz="0" w:space="0" w:color="auto"/>
                <w:left w:val="none" w:sz="0" w:space="0" w:color="auto"/>
                <w:bottom w:val="none" w:sz="0" w:space="0" w:color="auto"/>
                <w:right w:val="none" w:sz="0" w:space="0" w:color="auto"/>
              </w:divBdr>
            </w:div>
            <w:div w:id="379132654">
              <w:marLeft w:val="0"/>
              <w:marRight w:val="0"/>
              <w:marTop w:val="0"/>
              <w:marBottom w:val="0"/>
              <w:divBdr>
                <w:top w:val="none" w:sz="0" w:space="0" w:color="auto"/>
                <w:left w:val="none" w:sz="0" w:space="0" w:color="auto"/>
                <w:bottom w:val="none" w:sz="0" w:space="0" w:color="auto"/>
                <w:right w:val="none" w:sz="0" w:space="0" w:color="auto"/>
              </w:divBdr>
            </w:div>
            <w:div w:id="315653015">
              <w:marLeft w:val="0"/>
              <w:marRight w:val="0"/>
              <w:marTop w:val="0"/>
              <w:marBottom w:val="0"/>
              <w:divBdr>
                <w:top w:val="none" w:sz="0" w:space="0" w:color="auto"/>
                <w:left w:val="none" w:sz="0" w:space="0" w:color="auto"/>
                <w:bottom w:val="none" w:sz="0" w:space="0" w:color="auto"/>
                <w:right w:val="none" w:sz="0" w:space="0" w:color="auto"/>
              </w:divBdr>
            </w:div>
            <w:div w:id="688337061">
              <w:marLeft w:val="0"/>
              <w:marRight w:val="0"/>
              <w:marTop w:val="0"/>
              <w:marBottom w:val="0"/>
              <w:divBdr>
                <w:top w:val="none" w:sz="0" w:space="0" w:color="auto"/>
                <w:left w:val="none" w:sz="0" w:space="0" w:color="auto"/>
                <w:bottom w:val="none" w:sz="0" w:space="0" w:color="auto"/>
                <w:right w:val="none" w:sz="0" w:space="0" w:color="auto"/>
              </w:divBdr>
            </w:div>
          </w:divsChild>
        </w:div>
        <w:div w:id="364671164">
          <w:marLeft w:val="0"/>
          <w:marRight w:val="0"/>
          <w:marTop w:val="0"/>
          <w:marBottom w:val="0"/>
          <w:divBdr>
            <w:top w:val="none" w:sz="0" w:space="0" w:color="auto"/>
            <w:left w:val="none" w:sz="0" w:space="0" w:color="auto"/>
            <w:bottom w:val="none" w:sz="0" w:space="0" w:color="auto"/>
            <w:right w:val="none" w:sz="0" w:space="0" w:color="auto"/>
          </w:divBdr>
          <w:divsChild>
            <w:div w:id="911089642">
              <w:marLeft w:val="0"/>
              <w:marRight w:val="0"/>
              <w:marTop w:val="0"/>
              <w:marBottom w:val="0"/>
              <w:divBdr>
                <w:top w:val="none" w:sz="0" w:space="0" w:color="auto"/>
                <w:left w:val="none" w:sz="0" w:space="0" w:color="auto"/>
                <w:bottom w:val="none" w:sz="0" w:space="0" w:color="auto"/>
                <w:right w:val="none" w:sz="0" w:space="0" w:color="auto"/>
              </w:divBdr>
            </w:div>
            <w:div w:id="1142578895">
              <w:marLeft w:val="0"/>
              <w:marRight w:val="0"/>
              <w:marTop w:val="0"/>
              <w:marBottom w:val="0"/>
              <w:divBdr>
                <w:top w:val="none" w:sz="0" w:space="0" w:color="auto"/>
                <w:left w:val="none" w:sz="0" w:space="0" w:color="auto"/>
                <w:bottom w:val="none" w:sz="0" w:space="0" w:color="auto"/>
                <w:right w:val="none" w:sz="0" w:space="0" w:color="auto"/>
              </w:divBdr>
            </w:div>
            <w:div w:id="1536389528">
              <w:marLeft w:val="0"/>
              <w:marRight w:val="0"/>
              <w:marTop w:val="0"/>
              <w:marBottom w:val="0"/>
              <w:divBdr>
                <w:top w:val="none" w:sz="0" w:space="0" w:color="auto"/>
                <w:left w:val="none" w:sz="0" w:space="0" w:color="auto"/>
                <w:bottom w:val="none" w:sz="0" w:space="0" w:color="auto"/>
                <w:right w:val="none" w:sz="0" w:space="0" w:color="auto"/>
              </w:divBdr>
            </w:div>
            <w:div w:id="387387922">
              <w:marLeft w:val="0"/>
              <w:marRight w:val="0"/>
              <w:marTop w:val="0"/>
              <w:marBottom w:val="0"/>
              <w:divBdr>
                <w:top w:val="none" w:sz="0" w:space="0" w:color="auto"/>
                <w:left w:val="none" w:sz="0" w:space="0" w:color="auto"/>
                <w:bottom w:val="none" w:sz="0" w:space="0" w:color="auto"/>
                <w:right w:val="none" w:sz="0" w:space="0" w:color="auto"/>
              </w:divBdr>
            </w:div>
            <w:div w:id="316228943">
              <w:marLeft w:val="0"/>
              <w:marRight w:val="0"/>
              <w:marTop w:val="0"/>
              <w:marBottom w:val="0"/>
              <w:divBdr>
                <w:top w:val="none" w:sz="0" w:space="0" w:color="auto"/>
                <w:left w:val="none" w:sz="0" w:space="0" w:color="auto"/>
                <w:bottom w:val="none" w:sz="0" w:space="0" w:color="auto"/>
                <w:right w:val="none" w:sz="0" w:space="0" w:color="auto"/>
              </w:divBdr>
            </w:div>
            <w:div w:id="848982029">
              <w:marLeft w:val="0"/>
              <w:marRight w:val="0"/>
              <w:marTop w:val="0"/>
              <w:marBottom w:val="0"/>
              <w:divBdr>
                <w:top w:val="none" w:sz="0" w:space="0" w:color="auto"/>
                <w:left w:val="none" w:sz="0" w:space="0" w:color="auto"/>
                <w:bottom w:val="none" w:sz="0" w:space="0" w:color="auto"/>
                <w:right w:val="none" w:sz="0" w:space="0" w:color="auto"/>
              </w:divBdr>
            </w:div>
            <w:div w:id="1720204906">
              <w:marLeft w:val="0"/>
              <w:marRight w:val="0"/>
              <w:marTop w:val="0"/>
              <w:marBottom w:val="0"/>
              <w:divBdr>
                <w:top w:val="none" w:sz="0" w:space="0" w:color="auto"/>
                <w:left w:val="none" w:sz="0" w:space="0" w:color="auto"/>
                <w:bottom w:val="none" w:sz="0" w:space="0" w:color="auto"/>
                <w:right w:val="none" w:sz="0" w:space="0" w:color="auto"/>
              </w:divBdr>
            </w:div>
            <w:div w:id="1138255492">
              <w:marLeft w:val="0"/>
              <w:marRight w:val="0"/>
              <w:marTop w:val="0"/>
              <w:marBottom w:val="0"/>
              <w:divBdr>
                <w:top w:val="none" w:sz="0" w:space="0" w:color="auto"/>
                <w:left w:val="none" w:sz="0" w:space="0" w:color="auto"/>
                <w:bottom w:val="none" w:sz="0" w:space="0" w:color="auto"/>
                <w:right w:val="none" w:sz="0" w:space="0" w:color="auto"/>
              </w:divBdr>
            </w:div>
            <w:div w:id="1782383513">
              <w:marLeft w:val="0"/>
              <w:marRight w:val="0"/>
              <w:marTop w:val="0"/>
              <w:marBottom w:val="0"/>
              <w:divBdr>
                <w:top w:val="none" w:sz="0" w:space="0" w:color="auto"/>
                <w:left w:val="none" w:sz="0" w:space="0" w:color="auto"/>
                <w:bottom w:val="none" w:sz="0" w:space="0" w:color="auto"/>
                <w:right w:val="none" w:sz="0" w:space="0" w:color="auto"/>
              </w:divBdr>
            </w:div>
            <w:div w:id="447967274">
              <w:marLeft w:val="0"/>
              <w:marRight w:val="0"/>
              <w:marTop w:val="0"/>
              <w:marBottom w:val="0"/>
              <w:divBdr>
                <w:top w:val="none" w:sz="0" w:space="0" w:color="auto"/>
                <w:left w:val="none" w:sz="0" w:space="0" w:color="auto"/>
                <w:bottom w:val="none" w:sz="0" w:space="0" w:color="auto"/>
                <w:right w:val="none" w:sz="0" w:space="0" w:color="auto"/>
              </w:divBdr>
            </w:div>
            <w:div w:id="421611149">
              <w:marLeft w:val="0"/>
              <w:marRight w:val="0"/>
              <w:marTop w:val="0"/>
              <w:marBottom w:val="0"/>
              <w:divBdr>
                <w:top w:val="none" w:sz="0" w:space="0" w:color="auto"/>
                <w:left w:val="none" w:sz="0" w:space="0" w:color="auto"/>
                <w:bottom w:val="none" w:sz="0" w:space="0" w:color="auto"/>
                <w:right w:val="none" w:sz="0" w:space="0" w:color="auto"/>
              </w:divBdr>
            </w:div>
            <w:div w:id="757479496">
              <w:marLeft w:val="0"/>
              <w:marRight w:val="0"/>
              <w:marTop w:val="0"/>
              <w:marBottom w:val="0"/>
              <w:divBdr>
                <w:top w:val="none" w:sz="0" w:space="0" w:color="auto"/>
                <w:left w:val="none" w:sz="0" w:space="0" w:color="auto"/>
                <w:bottom w:val="none" w:sz="0" w:space="0" w:color="auto"/>
                <w:right w:val="none" w:sz="0" w:space="0" w:color="auto"/>
              </w:divBdr>
            </w:div>
            <w:div w:id="1088892126">
              <w:marLeft w:val="0"/>
              <w:marRight w:val="0"/>
              <w:marTop w:val="0"/>
              <w:marBottom w:val="0"/>
              <w:divBdr>
                <w:top w:val="none" w:sz="0" w:space="0" w:color="auto"/>
                <w:left w:val="none" w:sz="0" w:space="0" w:color="auto"/>
                <w:bottom w:val="none" w:sz="0" w:space="0" w:color="auto"/>
                <w:right w:val="none" w:sz="0" w:space="0" w:color="auto"/>
              </w:divBdr>
            </w:div>
            <w:div w:id="502355598">
              <w:marLeft w:val="0"/>
              <w:marRight w:val="0"/>
              <w:marTop w:val="0"/>
              <w:marBottom w:val="0"/>
              <w:divBdr>
                <w:top w:val="none" w:sz="0" w:space="0" w:color="auto"/>
                <w:left w:val="none" w:sz="0" w:space="0" w:color="auto"/>
                <w:bottom w:val="none" w:sz="0" w:space="0" w:color="auto"/>
                <w:right w:val="none" w:sz="0" w:space="0" w:color="auto"/>
              </w:divBdr>
            </w:div>
            <w:div w:id="945038409">
              <w:marLeft w:val="0"/>
              <w:marRight w:val="0"/>
              <w:marTop w:val="0"/>
              <w:marBottom w:val="0"/>
              <w:divBdr>
                <w:top w:val="none" w:sz="0" w:space="0" w:color="auto"/>
                <w:left w:val="none" w:sz="0" w:space="0" w:color="auto"/>
                <w:bottom w:val="none" w:sz="0" w:space="0" w:color="auto"/>
                <w:right w:val="none" w:sz="0" w:space="0" w:color="auto"/>
              </w:divBdr>
            </w:div>
            <w:div w:id="326713027">
              <w:marLeft w:val="0"/>
              <w:marRight w:val="0"/>
              <w:marTop w:val="0"/>
              <w:marBottom w:val="0"/>
              <w:divBdr>
                <w:top w:val="none" w:sz="0" w:space="0" w:color="auto"/>
                <w:left w:val="none" w:sz="0" w:space="0" w:color="auto"/>
                <w:bottom w:val="none" w:sz="0" w:space="0" w:color="auto"/>
                <w:right w:val="none" w:sz="0" w:space="0" w:color="auto"/>
              </w:divBdr>
            </w:div>
            <w:div w:id="1392002127">
              <w:marLeft w:val="0"/>
              <w:marRight w:val="0"/>
              <w:marTop w:val="0"/>
              <w:marBottom w:val="0"/>
              <w:divBdr>
                <w:top w:val="none" w:sz="0" w:space="0" w:color="auto"/>
                <w:left w:val="none" w:sz="0" w:space="0" w:color="auto"/>
                <w:bottom w:val="none" w:sz="0" w:space="0" w:color="auto"/>
                <w:right w:val="none" w:sz="0" w:space="0" w:color="auto"/>
              </w:divBdr>
            </w:div>
            <w:div w:id="1752123186">
              <w:marLeft w:val="0"/>
              <w:marRight w:val="0"/>
              <w:marTop w:val="0"/>
              <w:marBottom w:val="0"/>
              <w:divBdr>
                <w:top w:val="none" w:sz="0" w:space="0" w:color="auto"/>
                <w:left w:val="none" w:sz="0" w:space="0" w:color="auto"/>
                <w:bottom w:val="none" w:sz="0" w:space="0" w:color="auto"/>
                <w:right w:val="none" w:sz="0" w:space="0" w:color="auto"/>
              </w:divBdr>
            </w:div>
            <w:div w:id="1553423123">
              <w:marLeft w:val="0"/>
              <w:marRight w:val="0"/>
              <w:marTop w:val="0"/>
              <w:marBottom w:val="0"/>
              <w:divBdr>
                <w:top w:val="none" w:sz="0" w:space="0" w:color="auto"/>
                <w:left w:val="none" w:sz="0" w:space="0" w:color="auto"/>
                <w:bottom w:val="none" w:sz="0" w:space="0" w:color="auto"/>
                <w:right w:val="none" w:sz="0" w:space="0" w:color="auto"/>
              </w:divBdr>
            </w:div>
            <w:div w:id="954168862">
              <w:marLeft w:val="0"/>
              <w:marRight w:val="0"/>
              <w:marTop w:val="0"/>
              <w:marBottom w:val="0"/>
              <w:divBdr>
                <w:top w:val="none" w:sz="0" w:space="0" w:color="auto"/>
                <w:left w:val="none" w:sz="0" w:space="0" w:color="auto"/>
                <w:bottom w:val="none" w:sz="0" w:space="0" w:color="auto"/>
                <w:right w:val="none" w:sz="0" w:space="0" w:color="auto"/>
              </w:divBdr>
            </w:div>
          </w:divsChild>
        </w:div>
        <w:div w:id="289096062">
          <w:marLeft w:val="0"/>
          <w:marRight w:val="0"/>
          <w:marTop w:val="0"/>
          <w:marBottom w:val="0"/>
          <w:divBdr>
            <w:top w:val="none" w:sz="0" w:space="0" w:color="auto"/>
            <w:left w:val="none" w:sz="0" w:space="0" w:color="auto"/>
            <w:bottom w:val="none" w:sz="0" w:space="0" w:color="auto"/>
            <w:right w:val="none" w:sz="0" w:space="0" w:color="auto"/>
          </w:divBdr>
          <w:divsChild>
            <w:div w:id="62721141">
              <w:marLeft w:val="0"/>
              <w:marRight w:val="0"/>
              <w:marTop w:val="0"/>
              <w:marBottom w:val="0"/>
              <w:divBdr>
                <w:top w:val="none" w:sz="0" w:space="0" w:color="auto"/>
                <w:left w:val="none" w:sz="0" w:space="0" w:color="auto"/>
                <w:bottom w:val="none" w:sz="0" w:space="0" w:color="auto"/>
                <w:right w:val="none" w:sz="0" w:space="0" w:color="auto"/>
              </w:divBdr>
            </w:div>
            <w:div w:id="9142181">
              <w:marLeft w:val="0"/>
              <w:marRight w:val="0"/>
              <w:marTop w:val="0"/>
              <w:marBottom w:val="0"/>
              <w:divBdr>
                <w:top w:val="none" w:sz="0" w:space="0" w:color="auto"/>
                <w:left w:val="none" w:sz="0" w:space="0" w:color="auto"/>
                <w:bottom w:val="none" w:sz="0" w:space="0" w:color="auto"/>
                <w:right w:val="none" w:sz="0" w:space="0" w:color="auto"/>
              </w:divBdr>
            </w:div>
            <w:div w:id="1545290775">
              <w:marLeft w:val="0"/>
              <w:marRight w:val="0"/>
              <w:marTop w:val="0"/>
              <w:marBottom w:val="0"/>
              <w:divBdr>
                <w:top w:val="none" w:sz="0" w:space="0" w:color="auto"/>
                <w:left w:val="none" w:sz="0" w:space="0" w:color="auto"/>
                <w:bottom w:val="none" w:sz="0" w:space="0" w:color="auto"/>
                <w:right w:val="none" w:sz="0" w:space="0" w:color="auto"/>
              </w:divBdr>
            </w:div>
            <w:div w:id="1697001764">
              <w:marLeft w:val="0"/>
              <w:marRight w:val="0"/>
              <w:marTop w:val="0"/>
              <w:marBottom w:val="0"/>
              <w:divBdr>
                <w:top w:val="none" w:sz="0" w:space="0" w:color="auto"/>
                <w:left w:val="none" w:sz="0" w:space="0" w:color="auto"/>
                <w:bottom w:val="none" w:sz="0" w:space="0" w:color="auto"/>
                <w:right w:val="none" w:sz="0" w:space="0" w:color="auto"/>
              </w:divBdr>
            </w:div>
            <w:div w:id="214976793">
              <w:marLeft w:val="0"/>
              <w:marRight w:val="0"/>
              <w:marTop w:val="0"/>
              <w:marBottom w:val="0"/>
              <w:divBdr>
                <w:top w:val="none" w:sz="0" w:space="0" w:color="auto"/>
                <w:left w:val="none" w:sz="0" w:space="0" w:color="auto"/>
                <w:bottom w:val="none" w:sz="0" w:space="0" w:color="auto"/>
                <w:right w:val="none" w:sz="0" w:space="0" w:color="auto"/>
              </w:divBdr>
            </w:div>
            <w:div w:id="1428188015">
              <w:marLeft w:val="0"/>
              <w:marRight w:val="0"/>
              <w:marTop w:val="0"/>
              <w:marBottom w:val="0"/>
              <w:divBdr>
                <w:top w:val="none" w:sz="0" w:space="0" w:color="auto"/>
                <w:left w:val="none" w:sz="0" w:space="0" w:color="auto"/>
                <w:bottom w:val="none" w:sz="0" w:space="0" w:color="auto"/>
                <w:right w:val="none" w:sz="0" w:space="0" w:color="auto"/>
              </w:divBdr>
            </w:div>
            <w:div w:id="800421956">
              <w:marLeft w:val="0"/>
              <w:marRight w:val="0"/>
              <w:marTop w:val="0"/>
              <w:marBottom w:val="0"/>
              <w:divBdr>
                <w:top w:val="none" w:sz="0" w:space="0" w:color="auto"/>
                <w:left w:val="none" w:sz="0" w:space="0" w:color="auto"/>
                <w:bottom w:val="none" w:sz="0" w:space="0" w:color="auto"/>
                <w:right w:val="none" w:sz="0" w:space="0" w:color="auto"/>
              </w:divBdr>
            </w:div>
            <w:div w:id="1674868066">
              <w:marLeft w:val="0"/>
              <w:marRight w:val="0"/>
              <w:marTop w:val="0"/>
              <w:marBottom w:val="0"/>
              <w:divBdr>
                <w:top w:val="none" w:sz="0" w:space="0" w:color="auto"/>
                <w:left w:val="none" w:sz="0" w:space="0" w:color="auto"/>
                <w:bottom w:val="none" w:sz="0" w:space="0" w:color="auto"/>
                <w:right w:val="none" w:sz="0" w:space="0" w:color="auto"/>
              </w:divBdr>
            </w:div>
            <w:div w:id="1803304529">
              <w:marLeft w:val="0"/>
              <w:marRight w:val="0"/>
              <w:marTop w:val="0"/>
              <w:marBottom w:val="0"/>
              <w:divBdr>
                <w:top w:val="none" w:sz="0" w:space="0" w:color="auto"/>
                <w:left w:val="none" w:sz="0" w:space="0" w:color="auto"/>
                <w:bottom w:val="none" w:sz="0" w:space="0" w:color="auto"/>
                <w:right w:val="none" w:sz="0" w:space="0" w:color="auto"/>
              </w:divBdr>
            </w:div>
            <w:div w:id="145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771">
      <w:bodyDiv w:val="1"/>
      <w:marLeft w:val="0"/>
      <w:marRight w:val="0"/>
      <w:marTop w:val="0"/>
      <w:marBottom w:val="0"/>
      <w:divBdr>
        <w:top w:val="none" w:sz="0" w:space="0" w:color="auto"/>
        <w:left w:val="none" w:sz="0" w:space="0" w:color="auto"/>
        <w:bottom w:val="none" w:sz="0" w:space="0" w:color="auto"/>
        <w:right w:val="none" w:sz="0" w:space="0" w:color="auto"/>
      </w:divBdr>
      <w:divsChild>
        <w:div w:id="2013943947">
          <w:marLeft w:val="0"/>
          <w:marRight w:val="0"/>
          <w:marTop w:val="0"/>
          <w:marBottom w:val="0"/>
          <w:divBdr>
            <w:top w:val="none" w:sz="0" w:space="0" w:color="auto"/>
            <w:left w:val="none" w:sz="0" w:space="0" w:color="auto"/>
            <w:bottom w:val="none" w:sz="0" w:space="0" w:color="auto"/>
            <w:right w:val="none" w:sz="0" w:space="0" w:color="auto"/>
          </w:divBdr>
          <w:divsChild>
            <w:div w:id="546069933">
              <w:marLeft w:val="0"/>
              <w:marRight w:val="0"/>
              <w:marTop w:val="0"/>
              <w:marBottom w:val="0"/>
              <w:divBdr>
                <w:top w:val="none" w:sz="0" w:space="0" w:color="auto"/>
                <w:left w:val="none" w:sz="0" w:space="0" w:color="auto"/>
                <w:bottom w:val="none" w:sz="0" w:space="0" w:color="auto"/>
                <w:right w:val="none" w:sz="0" w:space="0" w:color="auto"/>
              </w:divBdr>
            </w:div>
            <w:div w:id="1398280939">
              <w:marLeft w:val="0"/>
              <w:marRight w:val="0"/>
              <w:marTop w:val="0"/>
              <w:marBottom w:val="0"/>
              <w:divBdr>
                <w:top w:val="none" w:sz="0" w:space="0" w:color="auto"/>
                <w:left w:val="none" w:sz="0" w:space="0" w:color="auto"/>
                <w:bottom w:val="none" w:sz="0" w:space="0" w:color="auto"/>
                <w:right w:val="none" w:sz="0" w:space="0" w:color="auto"/>
              </w:divBdr>
            </w:div>
            <w:div w:id="802164173">
              <w:marLeft w:val="0"/>
              <w:marRight w:val="0"/>
              <w:marTop w:val="0"/>
              <w:marBottom w:val="0"/>
              <w:divBdr>
                <w:top w:val="none" w:sz="0" w:space="0" w:color="auto"/>
                <w:left w:val="none" w:sz="0" w:space="0" w:color="auto"/>
                <w:bottom w:val="none" w:sz="0" w:space="0" w:color="auto"/>
                <w:right w:val="none" w:sz="0" w:space="0" w:color="auto"/>
              </w:divBdr>
            </w:div>
          </w:divsChild>
        </w:div>
        <w:div w:id="1606308344">
          <w:marLeft w:val="0"/>
          <w:marRight w:val="0"/>
          <w:marTop w:val="0"/>
          <w:marBottom w:val="0"/>
          <w:divBdr>
            <w:top w:val="none" w:sz="0" w:space="0" w:color="auto"/>
            <w:left w:val="none" w:sz="0" w:space="0" w:color="auto"/>
            <w:bottom w:val="none" w:sz="0" w:space="0" w:color="auto"/>
            <w:right w:val="none" w:sz="0" w:space="0" w:color="auto"/>
          </w:divBdr>
          <w:divsChild>
            <w:div w:id="1381245514">
              <w:marLeft w:val="0"/>
              <w:marRight w:val="0"/>
              <w:marTop w:val="0"/>
              <w:marBottom w:val="0"/>
              <w:divBdr>
                <w:top w:val="none" w:sz="0" w:space="0" w:color="auto"/>
                <w:left w:val="none" w:sz="0" w:space="0" w:color="auto"/>
                <w:bottom w:val="none" w:sz="0" w:space="0" w:color="auto"/>
                <w:right w:val="none" w:sz="0" w:space="0" w:color="auto"/>
              </w:divBdr>
            </w:div>
            <w:div w:id="1457479821">
              <w:marLeft w:val="0"/>
              <w:marRight w:val="0"/>
              <w:marTop w:val="0"/>
              <w:marBottom w:val="0"/>
              <w:divBdr>
                <w:top w:val="none" w:sz="0" w:space="0" w:color="auto"/>
                <w:left w:val="none" w:sz="0" w:space="0" w:color="auto"/>
                <w:bottom w:val="none" w:sz="0" w:space="0" w:color="auto"/>
                <w:right w:val="none" w:sz="0" w:space="0" w:color="auto"/>
              </w:divBdr>
            </w:div>
            <w:div w:id="1778057609">
              <w:marLeft w:val="0"/>
              <w:marRight w:val="0"/>
              <w:marTop w:val="0"/>
              <w:marBottom w:val="0"/>
              <w:divBdr>
                <w:top w:val="none" w:sz="0" w:space="0" w:color="auto"/>
                <w:left w:val="none" w:sz="0" w:space="0" w:color="auto"/>
                <w:bottom w:val="none" w:sz="0" w:space="0" w:color="auto"/>
                <w:right w:val="none" w:sz="0" w:space="0" w:color="auto"/>
              </w:divBdr>
            </w:div>
            <w:div w:id="754864664">
              <w:marLeft w:val="0"/>
              <w:marRight w:val="0"/>
              <w:marTop w:val="0"/>
              <w:marBottom w:val="0"/>
              <w:divBdr>
                <w:top w:val="none" w:sz="0" w:space="0" w:color="auto"/>
                <w:left w:val="none" w:sz="0" w:space="0" w:color="auto"/>
                <w:bottom w:val="none" w:sz="0" w:space="0" w:color="auto"/>
                <w:right w:val="none" w:sz="0" w:space="0" w:color="auto"/>
              </w:divBdr>
            </w:div>
            <w:div w:id="333412702">
              <w:marLeft w:val="0"/>
              <w:marRight w:val="0"/>
              <w:marTop w:val="0"/>
              <w:marBottom w:val="0"/>
              <w:divBdr>
                <w:top w:val="none" w:sz="0" w:space="0" w:color="auto"/>
                <w:left w:val="none" w:sz="0" w:space="0" w:color="auto"/>
                <w:bottom w:val="none" w:sz="0" w:space="0" w:color="auto"/>
                <w:right w:val="none" w:sz="0" w:space="0" w:color="auto"/>
              </w:divBdr>
            </w:div>
            <w:div w:id="1553928076">
              <w:marLeft w:val="0"/>
              <w:marRight w:val="0"/>
              <w:marTop w:val="0"/>
              <w:marBottom w:val="0"/>
              <w:divBdr>
                <w:top w:val="none" w:sz="0" w:space="0" w:color="auto"/>
                <w:left w:val="none" w:sz="0" w:space="0" w:color="auto"/>
                <w:bottom w:val="none" w:sz="0" w:space="0" w:color="auto"/>
                <w:right w:val="none" w:sz="0" w:space="0" w:color="auto"/>
              </w:divBdr>
            </w:div>
            <w:div w:id="989987116">
              <w:marLeft w:val="0"/>
              <w:marRight w:val="0"/>
              <w:marTop w:val="0"/>
              <w:marBottom w:val="0"/>
              <w:divBdr>
                <w:top w:val="none" w:sz="0" w:space="0" w:color="auto"/>
                <w:left w:val="none" w:sz="0" w:space="0" w:color="auto"/>
                <w:bottom w:val="none" w:sz="0" w:space="0" w:color="auto"/>
                <w:right w:val="none" w:sz="0" w:space="0" w:color="auto"/>
              </w:divBdr>
            </w:div>
            <w:div w:id="765617747">
              <w:marLeft w:val="0"/>
              <w:marRight w:val="0"/>
              <w:marTop w:val="0"/>
              <w:marBottom w:val="0"/>
              <w:divBdr>
                <w:top w:val="none" w:sz="0" w:space="0" w:color="auto"/>
                <w:left w:val="none" w:sz="0" w:space="0" w:color="auto"/>
                <w:bottom w:val="none" w:sz="0" w:space="0" w:color="auto"/>
                <w:right w:val="none" w:sz="0" w:space="0" w:color="auto"/>
              </w:divBdr>
            </w:div>
            <w:div w:id="214513151">
              <w:marLeft w:val="0"/>
              <w:marRight w:val="0"/>
              <w:marTop w:val="0"/>
              <w:marBottom w:val="0"/>
              <w:divBdr>
                <w:top w:val="none" w:sz="0" w:space="0" w:color="auto"/>
                <w:left w:val="none" w:sz="0" w:space="0" w:color="auto"/>
                <w:bottom w:val="none" w:sz="0" w:space="0" w:color="auto"/>
                <w:right w:val="none" w:sz="0" w:space="0" w:color="auto"/>
              </w:divBdr>
            </w:div>
            <w:div w:id="2002780648">
              <w:marLeft w:val="0"/>
              <w:marRight w:val="0"/>
              <w:marTop w:val="0"/>
              <w:marBottom w:val="0"/>
              <w:divBdr>
                <w:top w:val="none" w:sz="0" w:space="0" w:color="auto"/>
                <w:left w:val="none" w:sz="0" w:space="0" w:color="auto"/>
                <w:bottom w:val="none" w:sz="0" w:space="0" w:color="auto"/>
                <w:right w:val="none" w:sz="0" w:space="0" w:color="auto"/>
              </w:divBdr>
            </w:div>
            <w:div w:id="673532748">
              <w:marLeft w:val="0"/>
              <w:marRight w:val="0"/>
              <w:marTop w:val="0"/>
              <w:marBottom w:val="0"/>
              <w:divBdr>
                <w:top w:val="none" w:sz="0" w:space="0" w:color="auto"/>
                <w:left w:val="none" w:sz="0" w:space="0" w:color="auto"/>
                <w:bottom w:val="none" w:sz="0" w:space="0" w:color="auto"/>
                <w:right w:val="none" w:sz="0" w:space="0" w:color="auto"/>
              </w:divBdr>
            </w:div>
            <w:div w:id="795804333">
              <w:marLeft w:val="0"/>
              <w:marRight w:val="0"/>
              <w:marTop w:val="0"/>
              <w:marBottom w:val="0"/>
              <w:divBdr>
                <w:top w:val="none" w:sz="0" w:space="0" w:color="auto"/>
                <w:left w:val="none" w:sz="0" w:space="0" w:color="auto"/>
                <w:bottom w:val="none" w:sz="0" w:space="0" w:color="auto"/>
                <w:right w:val="none" w:sz="0" w:space="0" w:color="auto"/>
              </w:divBdr>
            </w:div>
            <w:div w:id="966661552">
              <w:marLeft w:val="0"/>
              <w:marRight w:val="0"/>
              <w:marTop w:val="0"/>
              <w:marBottom w:val="0"/>
              <w:divBdr>
                <w:top w:val="none" w:sz="0" w:space="0" w:color="auto"/>
                <w:left w:val="none" w:sz="0" w:space="0" w:color="auto"/>
                <w:bottom w:val="none" w:sz="0" w:space="0" w:color="auto"/>
                <w:right w:val="none" w:sz="0" w:space="0" w:color="auto"/>
              </w:divBdr>
            </w:div>
            <w:div w:id="594047796">
              <w:marLeft w:val="0"/>
              <w:marRight w:val="0"/>
              <w:marTop w:val="0"/>
              <w:marBottom w:val="0"/>
              <w:divBdr>
                <w:top w:val="none" w:sz="0" w:space="0" w:color="auto"/>
                <w:left w:val="none" w:sz="0" w:space="0" w:color="auto"/>
                <w:bottom w:val="none" w:sz="0" w:space="0" w:color="auto"/>
                <w:right w:val="none" w:sz="0" w:space="0" w:color="auto"/>
              </w:divBdr>
            </w:div>
            <w:div w:id="2121027056">
              <w:marLeft w:val="0"/>
              <w:marRight w:val="0"/>
              <w:marTop w:val="0"/>
              <w:marBottom w:val="0"/>
              <w:divBdr>
                <w:top w:val="none" w:sz="0" w:space="0" w:color="auto"/>
                <w:left w:val="none" w:sz="0" w:space="0" w:color="auto"/>
                <w:bottom w:val="none" w:sz="0" w:space="0" w:color="auto"/>
                <w:right w:val="none" w:sz="0" w:space="0" w:color="auto"/>
              </w:divBdr>
            </w:div>
            <w:div w:id="1169364579">
              <w:marLeft w:val="0"/>
              <w:marRight w:val="0"/>
              <w:marTop w:val="0"/>
              <w:marBottom w:val="0"/>
              <w:divBdr>
                <w:top w:val="none" w:sz="0" w:space="0" w:color="auto"/>
                <w:left w:val="none" w:sz="0" w:space="0" w:color="auto"/>
                <w:bottom w:val="none" w:sz="0" w:space="0" w:color="auto"/>
                <w:right w:val="none" w:sz="0" w:space="0" w:color="auto"/>
              </w:divBdr>
            </w:div>
            <w:div w:id="1127816411">
              <w:marLeft w:val="0"/>
              <w:marRight w:val="0"/>
              <w:marTop w:val="0"/>
              <w:marBottom w:val="0"/>
              <w:divBdr>
                <w:top w:val="none" w:sz="0" w:space="0" w:color="auto"/>
                <w:left w:val="none" w:sz="0" w:space="0" w:color="auto"/>
                <w:bottom w:val="none" w:sz="0" w:space="0" w:color="auto"/>
                <w:right w:val="none" w:sz="0" w:space="0" w:color="auto"/>
              </w:divBdr>
            </w:div>
            <w:div w:id="1478181300">
              <w:marLeft w:val="0"/>
              <w:marRight w:val="0"/>
              <w:marTop w:val="0"/>
              <w:marBottom w:val="0"/>
              <w:divBdr>
                <w:top w:val="none" w:sz="0" w:space="0" w:color="auto"/>
                <w:left w:val="none" w:sz="0" w:space="0" w:color="auto"/>
                <w:bottom w:val="none" w:sz="0" w:space="0" w:color="auto"/>
                <w:right w:val="none" w:sz="0" w:space="0" w:color="auto"/>
              </w:divBdr>
            </w:div>
            <w:div w:id="1458523917">
              <w:marLeft w:val="0"/>
              <w:marRight w:val="0"/>
              <w:marTop w:val="0"/>
              <w:marBottom w:val="0"/>
              <w:divBdr>
                <w:top w:val="none" w:sz="0" w:space="0" w:color="auto"/>
                <w:left w:val="none" w:sz="0" w:space="0" w:color="auto"/>
                <w:bottom w:val="none" w:sz="0" w:space="0" w:color="auto"/>
                <w:right w:val="none" w:sz="0" w:space="0" w:color="auto"/>
              </w:divBdr>
            </w:div>
            <w:div w:id="959918276">
              <w:marLeft w:val="0"/>
              <w:marRight w:val="0"/>
              <w:marTop w:val="0"/>
              <w:marBottom w:val="0"/>
              <w:divBdr>
                <w:top w:val="none" w:sz="0" w:space="0" w:color="auto"/>
                <w:left w:val="none" w:sz="0" w:space="0" w:color="auto"/>
                <w:bottom w:val="none" w:sz="0" w:space="0" w:color="auto"/>
                <w:right w:val="none" w:sz="0" w:space="0" w:color="auto"/>
              </w:divBdr>
            </w:div>
          </w:divsChild>
        </w:div>
        <w:div w:id="996690584">
          <w:marLeft w:val="0"/>
          <w:marRight w:val="0"/>
          <w:marTop w:val="0"/>
          <w:marBottom w:val="0"/>
          <w:divBdr>
            <w:top w:val="none" w:sz="0" w:space="0" w:color="auto"/>
            <w:left w:val="none" w:sz="0" w:space="0" w:color="auto"/>
            <w:bottom w:val="none" w:sz="0" w:space="0" w:color="auto"/>
            <w:right w:val="none" w:sz="0" w:space="0" w:color="auto"/>
          </w:divBdr>
        </w:div>
        <w:div w:id="970984447">
          <w:marLeft w:val="0"/>
          <w:marRight w:val="0"/>
          <w:marTop w:val="0"/>
          <w:marBottom w:val="0"/>
          <w:divBdr>
            <w:top w:val="none" w:sz="0" w:space="0" w:color="auto"/>
            <w:left w:val="none" w:sz="0" w:space="0" w:color="auto"/>
            <w:bottom w:val="none" w:sz="0" w:space="0" w:color="auto"/>
            <w:right w:val="none" w:sz="0" w:space="0" w:color="auto"/>
          </w:divBdr>
        </w:div>
        <w:div w:id="1158115780">
          <w:marLeft w:val="0"/>
          <w:marRight w:val="0"/>
          <w:marTop w:val="0"/>
          <w:marBottom w:val="0"/>
          <w:divBdr>
            <w:top w:val="none" w:sz="0" w:space="0" w:color="auto"/>
            <w:left w:val="none" w:sz="0" w:space="0" w:color="auto"/>
            <w:bottom w:val="none" w:sz="0" w:space="0" w:color="auto"/>
            <w:right w:val="none" w:sz="0" w:space="0" w:color="auto"/>
          </w:divBdr>
        </w:div>
      </w:divsChild>
    </w:div>
    <w:div w:id="149639703">
      <w:bodyDiv w:val="1"/>
      <w:marLeft w:val="0"/>
      <w:marRight w:val="0"/>
      <w:marTop w:val="0"/>
      <w:marBottom w:val="0"/>
      <w:divBdr>
        <w:top w:val="none" w:sz="0" w:space="0" w:color="auto"/>
        <w:left w:val="none" w:sz="0" w:space="0" w:color="auto"/>
        <w:bottom w:val="none" w:sz="0" w:space="0" w:color="auto"/>
        <w:right w:val="none" w:sz="0" w:space="0" w:color="auto"/>
      </w:divBdr>
      <w:divsChild>
        <w:div w:id="2076009809">
          <w:marLeft w:val="0"/>
          <w:marRight w:val="0"/>
          <w:marTop w:val="0"/>
          <w:marBottom w:val="0"/>
          <w:divBdr>
            <w:top w:val="none" w:sz="0" w:space="0" w:color="auto"/>
            <w:left w:val="none" w:sz="0" w:space="0" w:color="auto"/>
            <w:bottom w:val="none" w:sz="0" w:space="0" w:color="auto"/>
            <w:right w:val="none" w:sz="0" w:space="0" w:color="auto"/>
          </w:divBdr>
          <w:divsChild>
            <w:div w:id="1037975527">
              <w:marLeft w:val="0"/>
              <w:marRight w:val="0"/>
              <w:marTop w:val="0"/>
              <w:marBottom w:val="0"/>
              <w:divBdr>
                <w:top w:val="none" w:sz="0" w:space="0" w:color="auto"/>
                <w:left w:val="none" w:sz="0" w:space="0" w:color="auto"/>
                <w:bottom w:val="none" w:sz="0" w:space="0" w:color="auto"/>
                <w:right w:val="none" w:sz="0" w:space="0" w:color="auto"/>
              </w:divBdr>
            </w:div>
            <w:div w:id="653410704">
              <w:marLeft w:val="0"/>
              <w:marRight w:val="0"/>
              <w:marTop w:val="0"/>
              <w:marBottom w:val="0"/>
              <w:divBdr>
                <w:top w:val="none" w:sz="0" w:space="0" w:color="auto"/>
                <w:left w:val="none" w:sz="0" w:space="0" w:color="auto"/>
                <w:bottom w:val="none" w:sz="0" w:space="0" w:color="auto"/>
                <w:right w:val="none" w:sz="0" w:space="0" w:color="auto"/>
              </w:divBdr>
            </w:div>
            <w:div w:id="2143185835">
              <w:marLeft w:val="0"/>
              <w:marRight w:val="0"/>
              <w:marTop w:val="0"/>
              <w:marBottom w:val="0"/>
              <w:divBdr>
                <w:top w:val="none" w:sz="0" w:space="0" w:color="auto"/>
                <w:left w:val="none" w:sz="0" w:space="0" w:color="auto"/>
                <w:bottom w:val="none" w:sz="0" w:space="0" w:color="auto"/>
                <w:right w:val="none" w:sz="0" w:space="0" w:color="auto"/>
              </w:divBdr>
            </w:div>
            <w:div w:id="676809068">
              <w:marLeft w:val="0"/>
              <w:marRight w:val="0"/>
              <w:marTop w:val="0"/>
              <w:marBottom w:val="0"/>
              <w:divBdr>
                <w:top w:val="none" w:sz="0" w:space="0" w:color="auto"/>
                <w:left w:val="none" w:sz="0" w:space="0" w:color="auto"/>
                <w:bottom w:val="none" w:sz="0" w:space="0" w:color="auto"/>
                <w:right w:val="none" w:sz="0" w:space="0" w:color="auto"/>
              </w:divBdr>
            </w:div>
            <w:div w:id="1848669435">
              <w:marLeft w:val="0"/>
              <w:marRight w:val="0"/>
              <w:marTop w:val="0"/>
              <w:marBottom w:val="0"/>
              <w:divBdr>
                <w:top w:val="none" w:sz="0" w:space="0" w:color="auto"/>
                <w:left w:val="none" w:sz="0" w:space="0" w:color="auto"/>
                <w:bottom w:val="none" w:sz="0" w:space="0" w:color="auto"/>
                <w:right w:val="none" w:sz="0" w:space="0" w:color="auto"/>
              </w:divBdr>
            </w:div>
            <w:div w:id="2050034149">
              <w:marLeft w:val="0"/>
              <w:marRight w:val="0"/>
              <w:marTop w:val="0"/>
              <w:marBottom w:val="0"/>
              <w:divBdr>
                <w:top w:val="none" w:sz="0" w:space="0" w:color="auto"/>
                <w:left w:val="none" w:sz="0" w:space="0" w:color="auto"/>
                <w:bottom w:val="none" w:sz="0" w:space="0" w:color="auto"/>
                <w:right w:val="none" w:sz="0" w:space="0" w:color="auto"/>
              </w:divBdr>
            </w:div>
            <w:div w:id="246160391">
              <w:marLeft w:val="0"/>
              <w:marRight w:val="0"/>
              <w:marTop w:val="0"/>
              <w:marBottom w:val="0"/>
              <w:divBdr>
                <w:top w:val="none" w:sz="0" w:space="0" w:color="auto"/>
                <w:left w:val="none" w:sz="0" w:space="0" w:color="auto"/>
                <w:bottom w:val="none" w:sz="0" w:space="0" w:color="auto"/>
                <w:right w:val="none" w:sz="0" w:space="0" w:color="auto"/>
              </w:divBdr>
            </w:div>
            <w:div w:id="2175443">
              <w:marLeft w:val="0"/>
              <w:marRight w:val="0"/>
              <w:marTop w:val="0"/>
              <w:marBottom w:val="0"/>
              <w:divBdr>
                <w:top w:val="none" w:sz="0" w:space="0" w:color="auto"/>
                <w:left w:val="none" w:sz="0" w:space="0" w:color="auto"/>
                <w:bottom w:val="none" w:sz="0" w:space="0" w:color="auto"/>
                <w:right w:val="none" w:sz="0" w:space="0" w:color="auto"/>
              </w:divBdr>
            </w:div>
            <w:div w:id="1961035825">
              <w:marLeft w:val="0"/>
              <w:marRight w:val="0"/>
              <w:marTop w:val="0"/>
              <w:marBottom w:val="0"/>
              <w:divBdr>
                <w:top w:val="none" w:sz="0" w:space="0" w:color="auto"/>
                <w:left w:val="none" w:sz="0" w:space="0" w:color="auto"/>
                <w:bottom w:val="none" w:sz="0" w:space="0" w:color="auto"/>
                <w:right w:val="none" w:sz="0" w:space="0" w:color="auto"/>
              </w:divBdr>
            </w:div>
            <w:div w:id="713503884">
              <w:marLeft w:val="0"/>
              <w:marRight w:val="0"/>
              <w:marTop w:val="0"/>
              <w:marBottom w:val="0"/>
              <w:divBdr>
                <w:top w:val="none" w:sz="0" w:space="0" w:color="auto"/>
                <w:left w:val="none" w:sz="0" w:space="0" w:color="auto"/>
                <w:bottom w:val="none" w:sz="0" w:space="0" w:color="auto"/>
                <w:right w:val="none" w:sz="0" w:space="0" w:color="auto"/>
              </w:divBdr>
            </w:div>
            <w:div w:id="1816989233">
              <w:marLeft w:val="0"/>
              <w:marRight w:val="0"/>
              <w:marTop w:val="0"/>
              <w:marBottom w:val="0"/>
              <w:divBdr>
                <w:top w:val="none" w:sz="0" w:space="0" w:color="auto"/>
                <w:left w:val="none" w:sz="0" w:space="0" w:color="auto"/>
                <w:bottom w:val="none" w:sz="0" w:space="0" w:color="auto"/>
                <w:right w:val="none" w:sz="0" w:space="0" w:color="auto"/>
              </w:divBdr>
            </w:div>
            <w:div w:id="1075205082">
              <w:marLeft w:val="0"/>
              <w:marRight w:val="0"/>
              <w:marTop w:val="0"/>
              <w:marBottom w:val="0"/>
              <w:divBdr>
                <w:top w:val="none" w:sz="0" w:space="0" w:color="auto"/>
                <w:left w:val="none" w:sz="0" w:space="0" w:color="auto"/>
                <w:bottom w:val="none" w:sz="0" w:space="0" w:color="auto"/>
                <w:right w:val="none" w:sz="0" w:space="0" w:color="auto"/>
              </w:divBdr>
            </w:div>
            <w:div w:id="783112052">
              <w:marLeft w:val="0"/>
              <w:marRight w:val="0"/>
              <w:marTop w:val="0"/>
              <w:marBottom w:val="0"/>
              <w:divBdr>
                <w:top w:val="none" w:sz="0" w:space="0" w:color="auto"/>
                <w:left w:val="none" w:sz="0" w:space="0" w:color="auto"/>
                <w:bottom w:val="none" w:sz="0" w:space="0" w:color="auto"/>
                <w:right w:val="none" w:sz="0" w:space="0" w:color="auto"/>
              </w:divBdr>
            </w:div>
            <w:div w:id="71434370">
              <w:marLeft w:val="0"/>
              <w:marRight w:val="0"/>
              <w:marTop w:val="0"/>
              <w:marBottom w:val="0"/>
              <w:divBdr>
                <w:top w:val="none" w:sz="0" w:space="0" w:color="auto"/>
                <w:left w:val="none" w:sz="0" w:space="0" w:color="auto"/>
                <w:bottom w:val="none" w:sz="0" w:space="0" w:color="auto"/>
                <w:right w:val="none" w:sz="0" w:space="0" w:color="auto"/>
              </w:divBdr>
            </w:div>
            <w:div w:id="1912815235">
              <w:marLeft w:val="0"/>
              <w:marRight w:val="0"/>
              <w:marTop w:val="0"/>
              <w:marBottom w:val="0"/>
              <w:divBdr>
                <w:top w:val="none" w:sz="0" w:space="0" w:color="auto"/>
                <w:left w:val="none" w:sz="0" w:space="0" w:color="auto"/>
                <w:bottom w:val="none" w:sz="0" w:space="0" w:color="auto"/>
                <w:right w:val="none" w:sz="0" w:space="0" w:color="auto"/>
              </w:divBdr>
            </w:div>
            <w:div w:id="85930027">
              <w:marLeft w:val="0"/>
              <w:marRight w:val="0"/>
              <w:marTop w:val="0"/>
              <w:marBottom w:val="0"/>
              <w:divBdr>
                <w:top w:val="none" w:sz="0" w:space="0" w:color="auto"/>
                <w:left w:val="none" w:sz="0" w:space="0" w:color="auto"/>
                <w:bottom w:val="none" w:sz="0" w:space="0" w:color="auto"/>
                <w:right w:val="none" w:sz="0" w:space="0" w:color="auto"/>
              </w:divBdr>
            </w:div>
          </w:divsChild>
        </w:div>
        <w:div w:id="1627078487">
          <w:marLeft w:val="0"/>
          <w:marRight w:val="0"/>
          <w:marTop w:val="0"/>
          <w:marBottom w:val="0"/>
          <w:divBdr>
            <w:top w:val="none" w:sz="0" w:space="0" w:color="auto"/>
            <w:left w:val="none" w:sz="0" w:space="0" w:color="auto"/>
            <w:bottom w:val="none" w:sz="0" w:space="0" w:color="auto"/>
            <w:right w:val="none" w:sz="0" w:space="0" w:color="auto"/>
          </w:divBdr>
          <w:divsChild>
            <w:div w:id="1779565965">
              <w:marLeft w:val="0"/>
              <w:marRight w:val="0"/>
              <w:marTop w:val="0"/>
              <w:marBottom w:val="0"/>
              <w:divBdr>
                <w:top w:val="none" w:sz="0" w:space="0" w:color="auto"/>
                <w:left w:val="none" w:sz="0" w:space="0" w:color="auto"/>
                <w:bottom w:val="none" w:sz="0" w:space="0" w:color="auto"/>
                <w:right w:val="none" w:sz="0" w:space="0" w:color="auto"/>
              </w:divBdr>
            </w:div>
            <w:div w:id="2024285140">
              <w:marLeft w:val="0"/>
              <w:marRight w:val="0"/>
              <w:marTop w:val="0"/>
              <w:marBottom w:val="0"/>
              <w:divBdr>
                <w:top w:val="none" w:sz="0" w:space="0" w:color="auto"/>
                <w:left w:val="none" w:sz="0" w:space="0" w:color="auto"/>
                <w:bottom w:val="none" w:sz="0" w:space="0" w:color="auto"/>
                <w:right w:val="none" w:sz="0" w:space="0" w:color="auto"/>
              </w:divBdr>
            </w:div>
            <w:div w:id="1934586917">
              <w:marLeft w:val="0"/>
              <w:marRight w:val="0"/>
              <w:marTop w:val="0"/>
              <w:marBottom w:val="0"/>
              <w:divBdr>
                <w:top w:val="none" w:sz="0" w:space="0" w:color="auto"/>
                <w:left w:val="none" w:sz="0" w:space="0" w:color="auto"/>
                <w:bottom w:val="none" w:sz="0" w:space="0" w:color="auto"/>
                <w:right w:val="none" w:sz="0" w:space="0" w:color="auto"/>
              </w:divBdr>
            </w:div>
            <w:div w:id="1358852718">
              <w:marLeft w:val="0"/>
              <w:marRight w:val="0"/>
              <w:marTop w:val="0"/>
              <w:marBottom w:val="0"/>
              <w:divBdr>
                <w:top w:val="none" w:sz="0" w:space="0" w:color="auto"/>
                <w:left w:val="none" w:sz="0" w:space="0" w:color="auto"/>
                <w:bottom w:val="none" w:sz="0" w:space="0" w:color="auto"/>
                <w:right w:val="none" w:sz="0" w:space="0" w:color="auto"/>
              </w:divBdr>
            </w:div>
            <w:div w:id="66998334">
              <w:marLeft w:val="0"/>
              <w:marRight w:val="0"/>
              <w:marTop w:val="0"/>
              <w:marBottom w:val="0"/>
              <w:divBdr>
                <w:top w:val="none" w:sz="0" w:space="0" w:color="auto"/>
                <w:left w:val="none" w:sz="0" w:space="0" w:color="auto"/>
                <w:bottom w:val="none" w:sz="0" w:space="0" w:color="auto"/>
                <w:right w:val="none" w:sz="0" w:space="0" w:color="auto"/>
              </w:divBdr>
            </w:div>
            <w:div w:id="2086953003">
              <w:marLeft w:val="0"/>
              <w:marRight w:val="0"/>
              <w:marTop w:val="0"/>
              <w:marBottom w:val="0"/>
              <w:divBdr>
                <w:top w:val="none" w:sz="0" w:space="0" w:color="auto"/>
                <w:left w:val="none" w:sz="0" w:space="0" w:color="auto"/>
                <w:bottom w:val="none" w:sz="0" w:space="0" w:color="auto"/>
                <w:right w:val="none" w:sz="0" w:space="0" w:color="auto"/>
              </w:divBdr>
            </w:div>
            <w:div w:id="76169170">
              <w:marLeft w:val="0"/>
              <w:marRight w:val="0"/>
              <w:marTop w:val="0"/>
              <w:marBottom w:val="0"/>
              <w:divBdr>
                <w:top w:val="none" w:sz="0" w:space="0" w:color="auto"/>
                <w:left w:val="none" w:sz="0" w:space="0" w:color="auto"/>
                <w:bottom w:val="none" w:sz="0" w:space="0" w:color="auto"/>
                <w:right w:val="none" w:sz="0" w:space="0" w:color="auto"/>
              </w:divBdr>
            </w:div>
            <w:div w:id="2121221288">
              <w:marLeft w:val="0"/>
              <w:marRight w:val="0"/>
              <w:marTop w:val="0"/>
              <w:marBottom w:val="0"/>
              <w:divBdr>
                <w:top w:val="none" w:sz="0" w:space="0" w:color="auto"/>
                <w:left w:val="none" w:sz="0" w:space="0" w:color="auto"/>
                <w:bottom w:val="none" w:sz="0" w:space="0" w:color="auto"/>
                <w:right w:val="none" w:sz="0" w:space="0" w:color="auto"/>
              </w:divBdr>
            </w:div>
            <w:div w:id="1784694264">
              <w:marLeft w:val="0"/>
              <w:marRight w:val="0"/>
              <w:marTop w:val="0"/>
              <w:marBottom w:val="0"/>
              <w:divBdr>
                <w:top w:val="none" w:sz="0" w:space="0" w:color="auto"/>
                <w:left w:val="none" w:sz="0" w:space="0" w:color="auto"/>
                <w:bottom w:val="none" w:sz="0" w:space="0" w:color="auto"/>
                <w:right w:val="none" w:sz="0" w:space="0" w:color="auto"/>
              </w:divBdr>
            </w:div>
            <w:div w:id="139809048">
              <w:marLeft w:val="0"/>
              <w:marRight w:val="0"/>
              <w:marTop w:val="0"/>
              <w:marBottom w:val="0"/>
              <w:divBdr>
                <w:top w:val="none" w:sz="0" w:space="0" w:color="auto"/>
                <w:left w:val="none" w:sz="0" w:space="0" w:color="auto"/>
                <w:bottom w:val="none" w:sz="0" w:space="0" w:color="auto"/>
                <w:right w:val="none" w:sz="0" w:space="0" w:color="auto"/>
              </w:divBdr>
            </w:div>
            <w:div w:id="923995909">
              <w:marLeft w:val="0"/>
              <w:marRight w:val="0"/>
              <w:marTop w:val="0"/>
              <w:marBottom w:val="0"/>
              <w:divBdr>
                <w:top w:val="none" w:sz="0" w:space="0" w:color="auto"/>
                <w:left w:val="none" w:sz="0" w:space="0" w:color="auto"/>
                <w:bottom w:val="none" w:sz="0" w:space="0" w:color="auto"/>
                <w:right w:val="none" w:sz="0" w:space="0" w:color="auto"/>
              </w:divBdr>
            </w:div>
            <w:div w:id="1056658625">
              <w:marLeft w:val="0"/>
              <w:marRight w:val="0"/>
              <w:marTop w:val="0"/>
              <w:marBottom w:val="0"/>
              <w:divBdr>
                <w:top w:val="none" w:sz="0" w:space="0" w:color="auto"/>
                <w:left w:val="none" w:sz="0" w:space="0" w:color="auto"/>
                <w:bottom w:val="none" w:sz="0" w:space="0" w:color="auto"/>
                <w:right w:val="none" w:sz="0" w:space="0" w:color="auto"/>
              </w:divBdr>
            </w:div>
            <w:div w:id="377513314">
              <w:marLeft w:val="0"/>
              <w:marRight w:val="0"/>
              <w:marTop w:val="0"/>
              <w:marBottom w:val="0"/>
              <w:divBdr>
                <w:top w:val="none" w:sz="0" w:space="0" w:color="auto"/>
                <w:left w:val="none" w:sz="0" w:space="0" w:color="auto"/>
                <w:bottom w:val="none" w:sz="0" w:space="0" w:color="auto"/>
                <w:right w:val="none" w:sz="0" w:space="0" w:color="auto"/>
              </w:divBdr>
            </w:div>
            <w:div w:id="743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57143">
      <w:bodyDiv w:val="1"/>
      <w:marLeft w:val="0"/>
      <w:marRight w:val="0"/>
      <w:marTop w:val="0"/>
      <w:marBottom w:val="0"/>
      <w:divBdr>
        <w:top w:val="none" w:sz="0" w:space="0" w:color="auto"/>
        <w:left w:val="none" w:sz="0" w:space="0" w:color="auto"/>
        <w:bottom w:val="none" w:sz="0" w:space="0" w:color="auto"/>
        <w:right w:val="none" w:sz="0" w:space="0" w:color="auto"/>
      </w:divBdr>
      <w:divsChild>
        <w:div w:id="877400880">
          <w:marLeft w:val="0"/>
          <w:marRight w:val="0"/>
          <w:marTop w:val="0"/>
          <w:marBottom w:val="0"/>
          <w:divBdr>
            <w:top w:val="none" w:sz="0" w:space="0" w:color="auto"/>
            <w:left w:val="none" w:sz="0" w:space="0" w:color="auto"/>
            <w:bottom w:val="none" w:sz="0" w:space="0" w:color="auto"/>
            <w:right w:val="none" w:sz="0" w:space="0" w:color="auto"/>
          </w:divBdr>
          <w:divsChild>
            <w:div w:id="1556550485">
              <w:marLeft w:val="0"/>
              <w:marRight w:val="0"/>
              <w:marTop w:val="0"/>
              <w:marBottom w:val="0"/>
              <w:divBdr>
                <w:top w:val="none" w:sz="0" w:space="0" w:color="auto"/>
                <w:left w:val="none" w:sz="0" w:space="0" w:color="auto"/>
                <w:bottom w:val="none" w:sz="0" w:space="0" w:color="auto"/>
                <w:right w:val="none" w:sz="0" w:space="0" w:color="auto"/>
              </w:divBdr>
            </w:div>
            <w:div w:id="427233646">
              <w:marLeft w:val="0"/>
              <w:marRight w:val="0"/>
              <w:marTop w:val="0"/>
              <w:marBottom w:val="0"/>
              <w:divBdr>
                <w:top w:val="none" w:sz="0" w:space="0" w:color="auto"/>
                <w:left w:val="none" w:sz="0" w:space="0" w:color="auto"/>
                <w:bottom w:val="none" w:sz="0" w:space="0" w:color="auto"/>
                <w:right w:val="none" w:sz="0" w:space="0" w:color="auto"/>
              </w:divBdr>
            </w:div>
            <w:div w:id="1857421393">
              <w:marLeft w:val="0"/>
              <w:marRight w:val="0"/>
              <w:marTop w:val="0"/>
              <w:marBottom w:val="0"/>
              <w:divBdr>
                <w:top w:val="none" w:sz="0" w:space="0" w:color="auto"/>
                <w:left w:val="none" w:sz="0" w:space="0" w:color="auto"/>
                <w:bottom w:val="none" w:sz="0" w:space="0" w:color="auto"/>
                <w:right w:val="none" w:sz="0" w:space="0" w:color="auto"/>
              </w:divBdr>
            </w:div>
            <w:div w:id="545606024">
              <w:marLeft w:val="0"/>
              <w:marRight w:val="0"/>
              <w:marTop w:val="0"/>
              <w:marBottom w:val="0"/>
              <w:divBdr>
                <w:top w:val="none" w:sz="0" w:space="0" w:color="auto"/>
                <w:left w:val="none" w:sz="0" w:space="0" w:color="auto"/>
                <w:bottom w:val="none" w:sz="0" w:space="0" w:color="auto"/>
                <w:right w:val="none" w:sz="0" w:space="0" w:color="auto"/>
              </w:divBdr>
            </w:div>
            <w:div w:id="460652801">
              <w:marLeft w:val="0"/>
              <w:marRight w:val="0"/>
              <w:marTop w:val="0"/>
              <w:marBottom w:val="0"/>
              <w:divBdr>
                <w:top w:val="none" w:sz="0" w:space="0" w:color="auto"/>
                <w:left w:val="none" w:sz="0" w:space="0" w:color="auto"/>
                <w:bottom w:val="none" w:sz="0" w:space="0" w:color="auto"/>
                <w:right w:val="none" w:sz="0" w:space="0" w:color="auto"/>
              </w:divBdr>
            </w:div>
            <w:div w:id="425686646">
              <w:marLeft w:val="0"/>
              <w:marRight w:val="0"/>
              <w:marTop w:val="0"/>
              <w:marBottom w:val="0"/>
              <w:divBdr>
                <w:top w:val="none" w:sz="0" w:space="0" w:color="auto"/>
                <w:left w:val="none" w:sz="0" w:space="0" w:color="auto"/>
                <w:bottom w:val="none" w:sz="0" w:space="0" w:color="auto"/>
                <w:right w:val="none" w:sz="0" w:space="0" w:color="auto"/>
              </w:divBdr>
            </w:div>
            <w:div w:id="944771483">
              <w:marLeft w:val="0"/>
              <w:marRight w:val="0"/>
              <w:marTop w:val="0"/>
              <w:marBottom w:val="0"/>
              <w:divBdr>
                <w:top w:val="none" w:sz="0" w:space="0" w:color="auto"/>
                <w:left w:val="none" w:sz="0" w:space="0" w:color="auto"/>
                <w:bottom w:val="none" w:sz="0" w:space="0" w:color="auto"/>
                <w:right w:val="none" w:sz="0" w:space="0" w:color="auto"/>
              </w:divBdr>
            </w:div>
            <w:div w:id="890535580">
              <w:marLeft w:val="0"/>
              <w:marRight w:val="0"/>
              <w:marTop w:val="0"/>
              <w:marBottom w:val="0"/>
              <w:divBdr>
                <w:top w:val="none" w:sz="0" w:space="0" w:color="auto"/>
                <w:left w:val="none" w:sz="0" w:space="0" w:color="auto"/>
                <w:bottom w:val="none" w:sz="0" w:space="0" w:color="auto"/>
                <w:right w:val="none" w:sz="0" w:space="0" w:color="auto"/>
              </w:divBdr>
            </w:div>
            <w:div w:id="1506242698">
              <w:marLeft w:val="0"/>
              <w:marRight w:val="0"/>
              <w:marTop w:val="0"/>
              <w:marBottom w:val="0"/>
              <w:divBdr>
                <w:top w:val="none" w:sz="0" w:space="0" w:color="auto"/>
                <w:left w:val="none" w:sz="0" w:space="0" w:color="auto"/>
                <w:bottom w:val="none" w:sz="0" w:space="0" w:color="auto"/>
                <w:right w:val="none" w:sz="0" w:space="0" w:color="auto"/>
              </w:divBdr>
            </w:div>
            <w:div w:id="724913107">
              <w:marLeft w:val="0"/>
              <w:marRight w:val="0"/>
              <w:marTop w:val="0"/>
              <w:marBottom w:val="0"/>
              <w:divBdr>
                <w:top w:val="none" w:sz="0" w:space="0" w:color="auto"/>
                <w:left w:val="none" w:sz="0" w:space="0" w:color="auto"/>
                <w:bottom w:val="none" w:sz="0" w:space="0" w:color="auto"/>
                <w:right w:val="none" w:sz="0" w:space="0" w:color="auto"/>
              </w:divBdr>
            </w:div>
            <w:div w:id="1092243909">
              <w:marLeft w:val="0"/>
              <w:marRight w:val="0"/>
              <w:marTop w:val="0"/>
              <w:marBottom w:val="0"/>
              <w:divBdr>
                <w:top w:val="none" w:sz="0" w:space="0" w:color="auto"/>
                <w:left w:val="none" w:sz="0" w:space="0" w:color="auto"/>
                <w:bottom w:val="none" w:sz="0" w:space="0" w:color="auto"/>
                <w:right w:val="none" w:sz="0" w:space="0" w:color="auto"/>
              </w:divBdr>
            </w:div>
            <w:div w:id="1013846098">
              <w:marLeft w:val="0"/>
              <w:marRight w:val="0"/>
              <w:marTop w:val="0"/>
              <w:marBottom w:val="0"/>
              <w:divBdr>
                <w:top w:val="none" w:sz="0" w:space="0" w:color="auto"/>
                <w:left w:val="none" w:sz="0" w:space="0" w:color="auto"/>
                <w:bottom w:val="none" w:sz="0" w:space="0" w:color="auto"/>
                <w:right w:val="none" w:sz="0" w:space="0" w:color="auto"/>
              </w:divBdr>
            </w:div>
            <w:div w:id="481893401">
              <w:marLeft w:val="0"/>
              <w:marRight w:val="0"/>
              <w:marTop w:val="0"/>
              <w:marBottom w:val="0"/>
              <w:divBdr>
                <w:top w:val="none" w:sz="0" w:space="0" w:color="auto"/>
                <w:left w:val="none" w:sz="0" w:space="0" w:color="auto"/>
                <w:bottom w:val="none" w:sz="0" w:space="0" w:color="auto"/>
                <w:right w:val="none" w:sz="0" w:space="0" w:color="auto"/>
              </w:divBdr>
            </w:div>
            <w:div w:id="1220365511">
              <w:marLeft w:val="0"/>
              <w:marRight w:val="0"/>
              <w:marTop w:val="0"/>
              <w:marBottom w:val="0"/>
              <w:divBdr>
                <w:top w:val="none" w:sz="0" w:space="0" w:color="auto"/>
                <w:left w:val="none" w:sz="0" w:space="0" w:color="auto"/>
                <w:bottom w:val="none" w:sz="0" w:space="0" w:color="auto"/>
                <w:right w:val="none" w:sz="0" w:space="0" w:color="auto"/>
              </w:divBdr>
            </w:div>
            <w:div w:id="205676506">
              <w:marLeft w:val="0"/>
              <w:marRight w:val="0"/>
              <w:marTop w:val="0"/>
              <w:marBottom w:val="0"/>
              <w:divBdr>
                <w:top w:val="none" w:sz="0" w:space="0" w:color="auto"/>
                <w:left w:val="none" w:sz="0" w:space="0" w:color="auto"/>
                <w:bottom w:val="none" w:sz="0" w:space="0" w:color="auto"/>
                <w:right w:val="none" w:sz="0" w:space="0" w:color="auto"/>
              </w:divBdr>
            </w:div>
            <w:div w:id="2046517363">
              <w:marLeft w:val="0"/>
              <w:marRight w:val="0"/>
              <w:marTop w:val="0"/>
              <w:marBottom w:val="0"/>
              <w:divBdr>
                <w:top w:val="none" w:sz="0" w:space="0" w:color="auto"/>
                <w:left w:val="none" w:sz="0" w:space="0" w:color="auto"/>
                <w:bottom w:val="none" w:sz="0" w:space="0" w:color="auto"/>
                <w:right w:val="none" w:sz="0" w:space="0" w:color="auto"/>
              </w:divBdr>
            </w:div>
          </w:divsChild>
        </w:div>
        <w:div w:id="1563980138">
          <w:marLeft w:val="0"/>
          <w:marRight w:val="0"/>
          <w:marTop w:val="0"/>
          <w:marBottom w:val="0"/>
          <w:divBdr>
            <w:top w:val="none" w:sz="0" w:space="0" w:color="auto"/>
            <w:left w:val="none" w:sz="0" w:space="0" w:color="auto"/>
            <w:bottom w:val="none" w:sz="0" w:space="0" w:color="auto"/>
            <w:right w:val="none" w:sz="0" w:space="0" w:color="auto"/>
          </w:divBdr>
          <w:divsChild>
            <w:div w:id="622227175">
              <w:marLeft w:val="0"/>
              <w:marRight w:val="0"/>
              <w:marTop w:val="0"/>
              <w:marBottom w:val="0"/>
              <w:divBdr>
                <w:top w:val="none" w:sz="0" w:space="0" w:color="auto"/>
                <w:left w:val="none" w:sz="0" w:space="0" w:color="auto"/>
                <w:bottom w:val="none" w:sz="0" w:space="0" w:color="auto"/>
                <w:right w:val="none" w:sz="0" w:space="0" w:color="auto"/>
              </w:divBdr>
            </w:div>
            <w:div w:id="1321538723">
              <w:marLeft w:val="0"/>
              <w:marRight w:val="0"/>
              <w:marTop w:val="0"/>
              <w:marBottom w:val="0"/>
              <w:divBdr>
                <w:top w:val="none" w:sz="0" w:space="0" w:color="auto"/>
                <w:left w:val="none" w:sz="0" w:space="0" w:color="auto"/>
                <w:bottom w:val="none" w:sz="0" w:space="0" w:color="auto"/>
                <w:right w:val="none" w:sz="0" w:space="0" w:color="auto"/>
              </w:divBdr>
            </w:div>
            <w:div w:id="774638730">
              <w:marLeft w:val="0"/>
              <w:marRight w:val="0"/>
              <w:marTop w:val="0"/>
              <w:marBottom w:val="0"/>
              <w:divBdr>
                <w:top w:val="none" w:sz="0" w:space="0" w:color="auto"/>
                <w:left w:val="none" w:sz="0" w:space="0" w:color="auto"/>
                <w:bottom w:val="none" w:sz="0" w:space="0" w:color="auto"/>
                <w:right w:val="none" w:sz="0" w:space="0" w:color="auto"/>
              </w:divBdr>
            </w:div>
            <w:div w:id="298464586">
              <w:marLeft w:val="0"/>
              <w:marRight w:val="0"/>
              <w:marTop w:val="0"/>
              <w:marBottom w:val="0"/>
              <w:divBdr>
                <w:top w:val="none" w:sz="0" w:space="0" w:color="auto"/>
                <w:left w:val="none" w:sz="0" w:space="0" w:color="auto"/>
                <w:bottom w:val="none" w:sz="0" w:space="0" w:color="auto"/>
                <w:right w:val="none" w:sz="0" w:space="0" w:color="auto"/>
              </w:divBdr>
            </w:div>
            <w:div w:id="1694267155">
              <w:marLeft w:val="0"/>
              <w:marRight w:val="0"/>
              <w:marTop w:val="0"/>
              <w:marBottom w:val="0"/>
              <w:divBdr>
                <w:top w:val="none" w:sz="0" w:space="0" w:color="auto"/>
                <w:left w:val="none" w:sz="0" w:space="0" w:color="auto"/>
                <w:bottom w:val="none" w:sz="0" w:space="0" w:color="auto"/>
                <w:right w:val="none" w:sz="0" w:space="0" w:color="auto"/>
              </w:divBdr>
            </w:div>
            <w:div w:id="827205899">
              <w:marLeft w:val="0"/>
              <w:marRight w:val="0"/>
              <w:marTop w:val="0"/>
              <w:marBottom w:val="0"/>
              <w:divBdr>
                <w:top w:val="none" w:sz="0" w:space="0" w:color="auto"/>
                <w:left w:val="none" w:sz="0" w:space="0" w:color="auto"/>
                <w:bottom w:val="none" w:sz="0" w:space="0" w:color="auto"/>
                <w:right w:val="none" w:sz="0" w:space="0" w:color="auto"/>
              </w:divBdr>
            </w:div>
            <w:div w:id="981542214">
              <w:marLeft w:val="0"/>
              <w:marRight w:val="0"/>
              <w:marTop w:val="0"/>
              <w:marBottom w:val="0"/>
              <w:divBdr>
                <w:top w:val="none" w:sz="0" w:space="0" w:color="auto"/>
                <w:left w:val="none" w:sz="0" w:space="0" w:color="auto"/>
                <w:bottom w:val="none" w:sz="0" w:space="0" w:color="auto"/>
                <w:right w:val="none" w:sz="0" w:space="0" w:color="auto"/>
              </w:divBdr>
            </w:div>
            <w:div w:id="141582797">
              <w:marLeft w:val="0"/>
              <w:marRight w:val="0"/>
              <w:marTop w:val="0"/>
              <w:marBottom w:val="0"/>
              <w:divBdr>
                <w:top w:val="none" w:sz="0" w:space="0" w:color="auto"/>
                <w:left w:val="none" w:sz="0" w:space="0" w:color="auto"/>
                <w:bottom w:val="none" w:sz="0" w:space="0" w:color="auto"/>
                <w:right w:val="none" w:sz="0" w:space="0" w:color="auto"/>
              </w:divBdr>
            </w:div>
            <w:div w:id="413009973">
              <w:marLeft w:val="0"/>
              <w:marRight w:val="0"/>
              <w:marTop w:val="0"/>
              <w:marBottom w:val="0"/>
              <w:divBdr>
                <w:top w:val="none" w:sz="0" w:space="0" w:color="auto"/>
                <w:left w:val="none" w:sz="0" w:space="0" w:color="auto"/>
                <w:bottom w:val="none" w:sz="0" w:space="0" w:color="auto"/>
                <w:right w:val="none" w:sz="0" w:space="0" w:color="auto"/>
              </w:divBdr>
            </w:div>
            <w:div w:id="1178738751">
              <w:marLeft w:val="0"/>
              <w:marRight w:val="0"/>
              <w:marTop w:val="0"/>
              <w:marBottom w:val="0"/>
              <w:divBdr>
                <w:top w:val="none" w:sz="0" w:space="0" w:color="auto"/>
                <w:left w:val="none" w:sz="0" w:space="0" w:color="auto"/>
                <w:bottom w:val="none" w:sz="0" w:space="0" w:color="auto"/>
                <w:right w:val="none" w:sz="0" w:space="0" w:color="auto"/>
              </w:divBdr>
            </w:div>
            <w:div w:id="335304313">
              <w:marLeft w:val="0"/>
              <w:marRight w:val="0"/>
              <w:marTop w:val="0"/>
              <w:marBottom w:val="0"/>
              <w:divBdr>
                <w:top w:val="none" w:sz="0" w:space="0" w:color="auto"/>
                <w:left w:val="none" w:sz="0" w:space="0" w:color="auto"/>
                <w:bottom w:val="none" w:sz="0" w:space="0" w:color="auto"/>
                <w:right w:val="none" w:sz="0" w:space="0" w:color="auto"/>
              </w:divBdr>
            </w:div>
            <w:div w:id="97679989">
              <w:marLeft w:val="0"/>
              <w:marRight w:val="0"/>
              <w:marTop w:val="0"/>
              <w:marBottom w:val="0"/>
              <w:divBdr>
                <w:top w:val="none" w:sz="0" w:space="0" w:color="auto"/>
                <w:left w:val="none" w:sz="0" w:space="0" w:color="auto"/>
                <w:bottom w:val="none" w:sz="0" w:space="0" w:color="auto"/>
                <w:right w:val="none" w:sz="0" w:space="0" w:color="auto"/>
              </w:divBdr>
            </w:div>
            <w:div w:id="2068798592">
              <w:marLeft w:val="0"/>
              <w:marRight w:val="0"/>
              <w:marTop w:val="0"/>
              <w:marBottom w:val="0"/>
              <w:divBdr>
                <w:top w:val="none" w:sz="0" w:space="0" w:color="auto"/>
                <w:left w:val="none" w:sz="0" w:space="0" w:color="auto"/>
                <w:bottom w:val="none" w:sz="0" w:space="0" w:color="auto"/>
                <w:right w:val="none" w:sz="0" w:space="0" w:color="auto"/>
              </w:divBdr>
            </w:div>
            <w:div w:id="8519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88644582">
      <w:bodyDiv w:val="1"/>
      <w:marLeft w:val="0"/>
      <w:marRight w:val="0"/>
      <w:marTop w:val="0"/>
      <w:marBottom w:val="0"/>
      <w:divBdr>
        <w:top w:val="none" w:sz="0" w:space="0" w:color="auto"/>
        <w:left w:val="none" w:sz="0" w:space="0" w:color="auto"/>
        <w:bottom w:val="none" w:sz="0" w:space="0" w:color="auto"/>
        <w:right w:val="none" w:sz="0" w:space="0" w:color="auto"/>
      </w:divBdr>
    </w:div>
    <w:div w:id="279840973">
      <w:bodyDiv w:val="1"/>
      <w:marLeft w:val="0"/>
      <w:marRight w:val="0"/>
      <w:marTop w:val="0"/>
      <w:marBottom w:val="0"/>
      <w:divBdr>
        <w:top w:val="none" w:sz="0" w:space="0" w:color="auto"/>
        <w:left w:val="none" w:sz="0" w:space="0" w:color="auto"/>
        <w:bottom w:val="none" w:sz="0" w:space="0" w:color="auto"/>
        <w:right w:val="none" w:sz="0" w:space="0" w:color="auto"/>
      </w:divBdr>
      <w:divsChild>
        <w:div w:id="13725260">
          <w:marLeft w:val="0"/>
          <w:marRight w:val="0"/>
          <w:marTop w:val="0"/>
          <w:marBottom w:val="0"/>
          <w:divBdr>
            <w:top w:val="none" w:sz="0" w:space="0" w:color="auto"/>
            <w:left w:val="none" w:sz="0" w:space="0" w:color="auto"/>
            <w:bottom w:val="none" w:sz="0" w:space="0" w:color="auto"/>
            <w:right w:val="none" w:sz="0" w:space="0" w:color="auto"/>
          </w:divBdr>
          <w:divsChild>
            <w:div w:id="822352292">
              <w:marLeft w:val="0"/>
              <w:marRight w:val="0"/>
              <w:marTop w:val="0"/>
              <w:marBottom w:val="0"/>
              <w:divBdr>
                <w:top w:val="none" w:sz="0" w:space="0" w:color="auto"/>
                <w:left w:val="none" w:sz="0" w:space="0" w:color="auto"/>
                <w:bottom w:val="none" w:sz="0" w:space="0" w:color="auto"/>
                <w:right w:val="none" w:sz="0" w:space="0" w:color="auto"/>
              </w:divBdr>
            </w:div>
            <w:div w:id="436415833">
              <w:marLeft w:val="0"/>
              <w:marRight w:val="0"/>
              <w:marTop w:val="0"/>
              <w:marBottom w:val="0"/>
              <w:divBdr>
                <w:top w:val="none" w:sz="0" w:space="0" w:color="auto"/>
                <w:left w:val="none" w:sz="0" w:space="0" w:color="auto"/>
                <w:bottom w:val="none" w:sz="0" w:space="0" w:color="auto"/>
                <w:right w:val="none" w:sz="0" w:space="0" w:color="auto"/>
              </w:divBdr>
            </w:div>
            <w:div w:id="341590809">
              <w:marLeft w:val="0"/>
              <w:marRight w:val="0"/>
              <w:marTop w:val="0"/>
              <w:marBottom w:val="0"/>
              <w:divBdr>
                <w:top w:val="none" w:sz="0" w:space="0" w:color="auto"/>
                <w:left w:val="none" w:sz="0" w:space="0" w:color="auto"/>
                <w:bottom w:val="none" w:sz="0" w:space="0" w:color="auto"/>
                <w:right w:val="none" w:sz="0" w:space="0" w:color="auto"/>
              </w:divBdr>
            </w:div>
            <w:div w:id="1005981927">
              <w:marLeft w:val="0"/>
              <w:marRight w:val="0"/>
              <w:marTop w:val="0"/>
              <w:marBottom w:val="0"/>
              <w:divBdr>
                <w:top w:val="none" w:sz="0" w:space="0" w:color="auto"/>
                <w:left w:val="none" w:sz="0" w:space="0" w:color="auto"/>
                <w:bottom w:val="none" w:sz="0" w:space="0" w:color="auto"/>
                <w:right w:val="none" w:sz="0" w:space="0" w:color="auto"/>
              </w:divBdr>
            </w:div>
          </w:divsChild>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301427117">
      <w:bodyDiv w:val="1"/>
      <w:marLeft w:val="0"/>
      <w:marRight w:val="0"/>
      <w:marTop w:val="0"/>
      <w:marBottom w:val="0"/>
      <w:divBdr>
        <w:top w:val="none" w:sz="0" w:space="0" w:color="auto"/>
        <w:left w:val="none" w:sz="0" w:space="0" w:color="auto"/>
        <w:bottom w:val="none" w:sz="0" w:space="0" w:color="auto"/>
        <w:right w:val="none" w:sz="0" w:space="0" w:color="auto"/>
      </w:divBdr>
    </w:div>
    <w:div w:id="349837654">
      <w:bodyDiv w:val="1"/>
      <w:marLeft w:val="0"/>
      <w:marRight w:val="0"/>
      <w:marTop w:val="0"/>
      <w:marBottom w:val="0"/>
      <w:divBdr>
        <w:top w:val="none" w:sz="0" w:space="0" w:color="auto"/>
        <w:left w:val="none" w:sz="0" w:space="0" w:color="auto"/>
        <w:bottom w:val="none" w:sz="0" w:space="0" w:color="auto"/>
        <w:right w:val="none" w:sz="0" w:space="0" w:color="auto"/>
      </w:divBdr>
    </w:div>
    <w:div w:id="362830021">
      <w:bodyDiv w:val="1"/>
      <w:marLeft w:val="0"/>
      <w:marRight w:val="0"/>
      <w:marTop w:val="0"/>
      <w:marBottom w:val="0"/>
      <w:divBdr>
        <w:top w:val="none" w:sz="0" w:space="0" w:color="auto"/>
        <w:left w:val="none" w:sz="0" w:space="0" w:color="auto"/>
        <w:bottom w:val="none" w:sz="0" w:space="0" w:color="auto"/>
        <w:right w:val="none" w:sz="0" w:space="0" w:color="auto"/>
      </w:divBdr>
      <w:divsChild>
        <w:div w:id="271398392">
          <w:marLeft w:val="0"/>
          <w:marRight w:val="0"/>
          <w:marTop w:val="0"/>
          <w:marBottom w:val="0"/>
          <w:divBdr>
            <w:top w:val="none" w:sz="0" w:space="0" w:color="auto"/>
            <w:left w:val="none" w:sz="0" w:space="0" w:color="auto"/>
            <w:bottom w:val="none" w:sz="0" w:space="0" w:color="auto"/>
            <w:right w:val="none" w:sz="0" w:space="0" w:color="auto"/>
          </w:divBdr>
          <w:divsChild>
            <w:div w:id="809978258">
              <w:marLeft w:val="0"/>
              <w:marRight w:val="0"/>
              <w:marTop w:val="0"/>
              <w:marBottom w:val="0"/>
              <w:divBdr>
                <w:top w:val="none" w:sz="0" w:space="0" w:color="auto"/>
                <w:left w:val="none" w:sz="0" w:space="0" w:color="auto"/>
                <w:bottom w:val="none" w:sz="0" w:space="0" w:color="auto"/>
                <w:right w:val="none" w:sz="0" w:space="0" w:color="auto"/>
              </w:divBdr>
            </w:div>
            <w:div w:id="828524971">
              <w:marLeft w:val="0"/>
              <w:marRight w:val="0"/>
              <w:marTop w:val="0"/>
              <w:marBottom w:val="0"/>
              <w:divBdr>
                <w:top w:val="none" w:sz="0" w:space="0" w:color="auto"/>
                <w:left w:val="none" w:sz="0" w:space="0" w:color="auto"/>
                <w:bottom w:val="none" w:sz="0" w:space="0" w:color="auto"/>
                <w:right w:val="none" w:sz="0" w:space="0" w:color="auto"/>
              </w:divBdr>
            </w:div>
            <w:div w:id="624626530">
              <w:marLeft w:val="0"/>
              <w:marRight w:val="0"/>
              <w:marTop w:val="0"/>
              <w:marBottom w:val="0"/>
              <w:divBdr>
                <w:top w:val="none" w:sz="0" w:space="0" w:color="auto"/>
                <w:left w:val="none" w:sz="0" w:space="0" w:color="auto"/>
                <w:bottom w:val="none" w:sz="0" w:space="0" w:color="auto"/>
                <w:right w:val="none" w:sz="0" w:space="0" w:color="auto"/>
              </w:divBdr>
            </w:div>
            <w:div w:id="1510826779">
              <w:marLeft w:val="0"/>
              <w:marRight w:val="0"/>
              <w:marTop w:val="0"/>
              <w:marBottom w:val="0"/>
              <w:divBdr>
                <w:top w:val="none" w:sz="0" w:space="0" w:color="auto"/>
                <w:left w:val="none" w:sz="0" w:space="0" w:color="auto"/>
                <w:bottom w:val="none" w:sz="0" w:space="0" w:color="auto"/>
                <w:right w:val="none" w:sz="0" w:space="0" w:color="auto"/>
              </w:divBdr>
            </w:div>
            <w:div w:id="915942595">
              <w:marLeft w:val="0"/>
              <w:marRight w:val="0"/>
              <w:marTop w:val="0"/>
              <w:marBottom w:val="0"/>
              <w:divBdr>
                <w:top w:val="none" w:sz="0" w:space="0" w:color="auto"/>
                <w:left w:val="none" w:sz="0" w:space="0" w:color="auto"/>
                <w:bottom w:val="none" w:sz="0" w:space="0" w:color="auto"/>
                <w:right w:val="none" w:sz="0" w:space="0" w:color="auto"/>
              </w:divBdr>
            </w:div>
            <w:div w:id="443502731">
              <w:marLeft w:val="0"/>
              <w:marRight w:val="0"/>
              <w:marTop w:val="0"/>
              <w:marBottom w:val="0"/>
              <w:divBdr>
                <w:top w:val="none" w:sz="0" w:space="0" w:color="auto"/>
                <w:left w:val="none" w:sz="0" w:space="0" w:color="auto"/>
                <w:bottom w:val="none" w:sz="0" w:space="0" w:color="auto"/>
                <w:right w:val="none" w:sz="0" w:space="0" w:color="auto"/>
              </w:divBdr>
            </w:div>
            <w:div w:id="460879580">
              <w:marLeft w:val="0"/>
              <w:marRight w:val="0"/>
              <w:marTop w:val="0"/>
              <w:marBottom w:val="0"/>
              <w:divBdr>
                <w:top w:val="none" w:sz="0" w:space="0" w:color="auto"/>
                <w:left w:val="none" w:sz="0" w:space="0" w:color="auto"/>
                <w:bottom w:val="none" w:sz="0" w:space="0" w:color="auto"/>
                <w:right w:val="none" w:sz="0" w:space="0" w:color="auto"/>
              </w:divBdr>
            </w:div>
            <w:div w:id="262541248">
              <w:marLeft w:val="0"/>
              <w:marRight w:val="0"/>
              <w:marTop w:val="0"/>
              <w:marBottom w:val="0"/>
              <w:divBdr>
                <w:top w:val="none" w:sz="0" w:space="0" w:color="auto"/>
                <w:left w:val="none" w:sz="0" w:space="0" w:color="auto"/>
                <w:bottom w:val="none" w:sz="0" w:space="0" w:color="auto"/>
                <w:right w:val="none" w:sz="0" w:space="0" w:color="auto"/>
              </w:divBdr>
            </w:div>
            <w:div w:id="1196848386">
              <w:marLeft w:val="0"/>
              <w:marRight w:val="0"/>
              <w:marTop w:val="0"/>
              <w:marBottom w:val="0"/>
              <w:divBdr>
                <w:top w:val="none" w:sz="0" w:space="0" w:color="auto"/>
                <w:left w:val="none" w:sz="0" w:space="0" w:color="auto"/>
                <w:bottom w:val="none" w:sz="0" w:space="0" w:color="auto"/>
                <w:right w:val="none" w:sz="0" w:space="0" w:color="auto"/>
              </w:divBdr>
            </w:div>
            <w:div w:id="1102260456">
              <w:marLeft w:val="0"/>
              <w:marRight w:val="0"/>
              <w:marTop w:val="0"/>
              <w:marBottom w:val="0"/>
              <w:divBdr>
                <w:top w:val="none" w:sz="0" w:space="0" w:color="auto"/>
                <w:left w:val="none" w:sz="0" w:space="0" w:color="auto"/>
                <w:bottom w:val="none" w:sz="0" w:space="0" w:color="auto"/>
                <w:right w:val="none" w:sz="0" w:space="0" w:color="auto"/>
              </w:divBdr>
            </w:div>
            <w:div w:id="933132282">
              <w:marLeft w:val="0"/>
              <w:marRight w:val="0"/>
              <w:marTop w:val="0"/>
              <w:marBottom w:val="0"/>
              <w:divBdr>
                <w:top w:val="none" w:sz="0" w:space="0" w:color="auto"/>
                <w:left w:val="none" w:sz="0" w:space="0" w:color="auto"/>
                <w:bottom w:val="none" w:sz="0" w:space="0" w:color="auto"/>
                <w:right w:val="none" w:sz="0" w:space="0" w:color="auto"/>
              </w:divBdr>
            </w:div>
            <w:div w:id="972177891">
              <w:marLeft w:val="0"/>
              <w:marRight w:val="0"/>
              <w:marTop w:val="0"/>
              <w:marBottom w:val="0"/>
              <w:divBdr>
                <w:top w:val="none" w:sz="0" w:space="0" w:color="auto"/>
                <w:left w:val="none" w:sz="0" w:space="0" w:color="auto"/>
                <w:bottom w:val="none" w:sz="0" w:space="0" w:color="auto"/>
                <w:right w:val="none" w:sz="0" w:space="0" w:color="auto"/>
              </w:divBdr>
            </w:div>
            <w:div w:id="1333803055">
              <w:marLeft w:val="0"/>
              <w:marRight w:val="0"/>
              <w:marTop w:val="0"/>
              <w:marBottom w:val="0"/>
              <w:divBdr>
                <w:top w:val="none" w:sz="0" w:space="0" w:color="auto"/>
                <w:left w:val="none" w:sz="0" w:space="0" w:color="auto"/>
                <w:bottom w:val="none" w:sz="0" w:space="0" w:color="auto"/>
                <w:right w:val="none" w:sz="0" w:space="0" w:color="auto"/>
              </w:divBdr>
            </w:div>
            <w:div w:id="1117258166">
              <w:marLeft w:val="0"/>
              <w:marRight w:val="0"/>
              <w:marTop w:val="0"/>
              <w:marBottom w:val="0"/>
              <w:divBdr>
                <w:top w:val="none" w:sz="0" w:space="0" w:color="auto"/>
                <w:left w:val="none" w:sz="0" w:space="0" w:color="auto"/>
                <w:bottom w:val="none" w:sz="0" w:space="0" w:color="auto"/>
                <w:right w:val="none" w:sz="0" w:space="0" w:color="auto"/>
              </w:divBdr>
            </w:div>
            <w:div w:id="561140592">
              <w:marLeft w:val="0"/>
              <w:marRight w:val="0"/>
              <w:marTop w:val="0"/>
              <w:marBottom w:val="0"/>
              <w:divBdr>
                <w:top w:val="none" w:sz="0" w:space="0" w:color="auto"/>
                <w:left w:val="none" w:sz="0" w:space="0" w:color="auto"/>
                <w:bottom w:val="none" w:sz="0" w:space="0" w:color="auto"/>
                <w:right w:val="none" w:sz="0" w:space="0" w:color="auto"/>
              </w:divBdr>
            </w:div>
            <w:div w:id="1457406394">
              <w:marLeft w:val="0"/>
              <w:marRight w:val="0"/>
              <w:marTop w:val="0"/>
              <w:marBottom w:val="0"/>
              <w:divBdr>
                <w:top w:val="none" w:sz="0" w:space="0" w:color="auto"/>
                <w:left w:val="none" w:sz="0" w:space="0" w:color="auto"/>
                <w:bottom w:val="none" w:sz="0" w:space="0" w:color="auto"/>
                <w:right w:val="none" w:sz="0" w:space="0" w:color="auto"/>
              </w:divBdr>
            </w:div>
            <w:div w:id="531267322">
              <w:marLeft w:val="0"/>
              <w:marRight w:val="0"/>
              <w:marTop w:val="0"/>
              <w:marBottom w:val="0"/>
              <w:divBdr>
                <w:top w:val="none" w:sz="0" w:space="0" w:color="auto"/>
                <w:left w:val="none" w:sz="0" w:space="0" w:color="auto"/>
                <w:bottom w:val="none" w:sz="0" w:space="0" w:color="auto"/>
                <w:right w:val="none" w:sz="0" w:space="0" w:color="auto"/>
              </w:divBdr>
            </w:div>
            <w:div w:id="1505120540">
              <w:marLeft w:val="0"/>
              <w:marRight w:val="0"/>
              <w:marTop w:val="0"/>
              <w:marBottom w:val="0"/>
              <w:divBdr>
                <w:top w:val="none" w:sz="0" w:space="0" w:color="auto"/>
                <w:left w:val="none" w:sz="0" w:space="0" w:color="auto"/>
                <w:bottom w:val="none" w:sz="0" w:space="0" w:color="auto"/>
                <w:right w:val="none" w:sz="0" w:space="0" w:color="auto"/>
              </w:divBdr>
            </w:div>
            <w:div w:id="533930678">
              <w:marLeft w:val="0"/>
              <w:marRight w:val="0"/>
              <w:marTop w:val="0"/>
              <w:marBottom w:val="0"/>
              <w:divBdr>
                <w:top w:val="none" w:sz="0" w:space="0" w:color="auto"/>
                <w:left w:val="none" w:sz="0" w:space="0" w:color="auto"/>
                <w:bottom w:val="none" w:sz="0" w:space="0" w:color="auto"/>
                <w:right w:val="none" w:sz="0" w:space="0" w:color="auto"/>
              </w:divBdr>
            </w:div>
            <w:div w:id="1497846720">
              <w:marLeft w:val="0"/>
              <w:marRight w:val="0"/>
              <w:marTop w:val="0"/>
              <w:marBottom w:val="0"/>
              <w:divBdr>
                <w:top w:val="none" w:sz="0" w:space="0" w:color="auto"/>
                <w:left w:val="none" w:sz="0" w:space="0" w:color="auto"/>
                <w:bottom w:val="none" w:sz="0" w:space="0" w:color="auto"/>
                <w:right w:val="none" w:sz="0" w:space="0" w:color="auto"/>
              </w:divBdr>
            </w:div>
          </w:divsChild>
        </w:div>
        <w:div w:id="486897273">
          <w:marLeft w:val="0"/>
          <w:marRight w:val="0"/>
          <w:marTop w:val="0"/>
          <w:marBottom w:val="0"/>
          <w:divBdr>
            <w:top w:val="none" w:sz="0" w:space="0" w:color="auto"/>
            <w:left w:val="none" w:sz="0" w:space="0" w:color="auto"/>
            <w:bottom w:val="none" w:sz="0" w:space="0" w:color="auto"/>
            <w:right w:val="none" w:sz="0" w:space="0" w:color="auto"/>
          </w:divBdr>
          <w:divsChild>
            <w:div w:id="560364241">
              <w:marLeft w:val="0"/>
              <w:marRight w:val="0"/>
              <w:marTop w:val="0"/>
              <w:marBottom w:val="0"/>
              <w:divBdr>
                <w:top w:val="none" w:sz="0" w:space="0" w:color="auto"/>
                <w:left w:val="none" w:sz="0" w:space="0" w:color="auto"/>
                <w:bottom w:val="none" w:sz="0" w:space="0" w:color="auto"/>
                <w:right w:val="none" w:sz="0" w:space="0" w:color="auto"/>
              </w:divBdr>
            </w:div>
            <w:div w:id="194780589">
              <w:marLeft w:val="0"/>
              <w:marRight w:val="0"/>
              <w:marTop w:val="0"/>
              <w:marBottom w:val="0"/>
              <w:divBdr>
                <w:top w:val="none" w:sz="0" w:space="0" w:color="auto"/>
                <w:left w:val="none" w:sz="0" w:space="0" w:color="auto"/>
                <w:bottom w:val="none" w:sz="0" w:space="0" w:color="auto"/>
                <w:right w:val="none" w:sz="0" w:space="0" w:color="auto"/>
              </w:divBdr>
            </w:div>
            <w:div w:id="149296311">
              <w:marLeft w:val="0"/>
              <w:marRight w:val="0"/>
              <w:marTop w:val="0"/>
              <w:marBottom w:val="0"/>
              <w:divBdr>
                <w:top w:val="none" w:sz="0" w:space="0" w:color="auto"/>
                <w:left w:val="none" w:sz="0" w:space="0" w:color="auto"/>
                <w:bottom w:val="none" w:sz="0" w:space="0" w:color="auto"/>
                <w:right w:val="none" w:sz="0" w:space="0" w:color="auto"/>
              </w:divBdr>
            </w:div>
            <w:div w:id="2073379771">
              <w:marLeft w:val="0"/>
              <w:marRight w:val="0"/>
              <w:marTop w:val="0"/>
              <w:marBottom w:val="0"/>
              <w:divBdr>
                <w:top w:val="none" w:sz="0" w:space="0" w:color="auto"/>
                <w:left w:val="none" w:sz="0" w:space="0" w:color="auto"/>
                <w:bottom w:val="none" w:sz="0" w:space="0" w:color="auto"/>
                <w:right w:val="none" w:sz="0" w:space="0" w:color="auto"/>
              </w:divBdr>
            </w:div>
            <w:div w:id="695425354">
              <w:marLeft w:val="0"/>
              <w:marRight w:val="0"/>
              <w:marTop w:val="0"/>
              <w:marBottom w:val="0"/>
              <w:divBdr>
                <w:top w:val="none" w:sz="0" w:space="0" w:color="auto"/>
                <w:left w:val="none" w:sz="0" w:space="0" w:color="auto"/>
                <w:bottom w:val="none" w:sz="0" w:space="0" w:color="auto"/>
                <w:right w:val="none" w:sz="0" w:space="0" w:color="auto"/>
              </w:divBdr>
            </w:div>
            <w:div w:id="1373845898">
              <w:marLeft w:val="0"/>
              <w:marRight w:val="0"/>
              <w:marTop w:val="0"/>
              <w:marBottom w:val="0"/>
              <w:divBdr>
                <w:top w:val="none" w:sz="0" w:space="0" w:color="auto"/>
                <w:left w:val="none" w:sz="0" w:space="0" w:color="auto"/>
                <w:bottom w:val="none" w:sz="0" w:space="0" w:color="auto"/>
                <w:right w:val="none" w:sz="0" w:space="0" w:color="auto"/>
              </w:divBdr>
            </w:div>
            <w:div w:id="160002705">
              <w:marLeft w:val="0"/>
              <w:marRight w:val="0"/>
              <w:marTop w:val="0"/>
              <w:marBottom w:val="0"/>
              <w:divBdr>
                <w:top w:val="none" w:sz="0" w:space="0" w:color="auto"/>
                <w:left w:val="none" w:sz="0" w:space="0" w:color="auto"/>
                <w:bottom w:val="none" w:sz="0" w:space="0" w:color="auto"/>
                <w:right w:val="none" w:sz="0" w:space="0" w:color="auto"/>
              </w:divBdr>
            </w:div>
            <w:div w:id="428621939">
              <w:marLeft w:val="0"/>
              <w:marRight w:val="0"/>
              <w:marTop w:val="0"/>
              <w:marBottom w:val="0"/>
              <w:divBdr>
                <w:top w:val="none" w:sz="0" w:space="0" w:color="auto"/>
                <w:left w:val="none" w:sz="0" w:space="0" w:color="auto"/>
                <w:bottom w:val="none" w:sz="0" w:space="0" w:color="auto"/>
                <w:right w:val="none" w:sz="0" w:space="0" w:color="auto"/>
              </w:divBdr>
            </w:div>
            <w:div w:id="1006326059">
              <w:marLeft w:val="0"/>
              <w:marRight w:val="0"/>
              <w:marTop w:val="0"/>
              <w:marBottom w:val="0"/>
              <w:divBdr>
                <w:top w:val="none" w:sz="0" w:space="0" w:color="auto"/>
                <w:left w:val="none" w:sz="0" w:space="0" w:color="auto"/>
                <w:bottom w:val="none" w:sz="0" w:space="0" w:color="auto"/>
                <w:right w:val="none" w:sz="0" w:space="0" w:color="auto"/>
              </w:divBdr>
            </w:div>
            <w:div w:id="216942714">
              <w:marLeft w:val="0"/>
              <w:marRight w:val="0"/>
              <w:marTop w:val="0"/>
              <w:marBottom w:val="0"/>
              <w:divBdr>
                <w:top w:val="none" w:sz="0" w:space="0" w:color="auto"/>
                <w:left w:val="none" w:sz="0" w:space="0" w:color="auto"/>
                <w:bottom w:val="none" w:sz="0" w:space="0" w:color="auto"/>
                <w:right w:val="none" w:sz="0" w:space="0" w:color="auto"/>
              </w:divBdr>
            </w:div>
            <w:div w:id="1751002861">
              <w:marLeft w:val="0"/>
              <w:marRight w:val="0"/>
              <w:marTop w:val="0"/>
              <w:marBottom w:val="0"/>
              <w:divBdr>
                <w:top w:val="none" w:sz="0" w:space="0" w:color="auto"/>
                <w:left w:val="none" w:sz="0" w:space="0" w:color="auto"/>
                <w:bottom w:val="none" w:sz="0" w:space="0" w:color="auto"/>
                <w:right w:val="none" w:sz="0" w:space="0" w:color="auto"/>
              </w:divBdr>
            </w:div>
            <w:div w:id="1653942950">
              <w:marLeft w:val="0"/>
              <w:marRight w:val="0"/>
              <w:marTop w:val="0"/>
              <w:marBottom w:val="0"/>
              <w:divBdr>
                <w:top w:val="none" w:sz="0" w:space="0" w:color="auto"/>
                <w:left w:val="none" w:sz="0" w:space="0" w:color="auto"/>
                <w:bottom w:val="none" w:sz="0" w:space="0" w:color="auto"/>
                <w:right w:val="none" w:sz="0" w:space="0" w:color="auto"/>
              </w:divBdr>
            </w:div>
            <w:div w:id="1648391026">
              <w:marLeft w:val="0"/>
              <w:marRight w:val="0"/>
              <w:marTop w:val="0"/>
              <w:marBottom w:val="0"/>
              <w:divBdr>
                <w:top w:val="none" w:sz="0" w:space="0" w:color="auto"/>
                <w:left w:val="none" w:sz="0" w:space="0" w:color="auto"/>
                <w:bottom w:val="none" w:sz="0" w:space="0" w:color="auto"/>
                <w:right w:val="none" w:sz="0" w:space="0" w:color="auto"/>
              </w:divBdr>
            </w:div>
            <w:div w:id="1117061251">
              <w:marLeft w:val="0"/>
              <w:marRight w:val="0"/>
              <w:marTop w:val="0"/>
              <w:marBottom w:val="0"/>
              <w:divBdr>
                <w:top w:val="none" w:sz="0" w:space="0" w:color="auto"/>
                <w:left w:val="none" w:sz="0" w:space="0" w:color="auto"/>
                <w:bottom w:val="none" w:sz="0" w:space="0" w:color="auto"/>
                <w:right w:val="none" w:sz="0" w:space="0" w:color="auto"/>
              </w:divBdr>
            </w:div>
            <w:div w:id="912666896">
              <w:marLeft w:val="0"/>
              <w:marRight w:val="0"/>
              <w:marTop w:val="0"/>
              <w:marBottom w:val="0"/>
              <w:divBdr>
                <w:top w:val="none" w:sz="0" w:space="0" w:color="auto"/>
                <w:left w:val="none" w:sz="0" w:space="0" w:color="auto"/>
                <w:bottom w:val="none" w:sz="0" w:space="0" w:color="auto"/>
                <w:right w:val="none" w:sz="0" w:space="0" w:color="auto"/>
              </w:divBdr>
            </w:div>
            <w:div w:id="1323048443">
              <w:marLeft w:val="0"/>
              <w:marRight w:val="0"/>
              <w:marTop w:val="0"/>
              <w:marBottom w:val="0"/>
              <w:divBdr>
                <w:top w:val="none" w:sz="0" w:space="0" w:color="auto"/>
                <w:left w:val="none" w:sz="0" w:space="0" w:color="auto"/>
                <w:bottom w:val="none" w:sz="0" w:space="0" w:color="auto"/>
                <w:right w:val="none" w:sz="0" w:space="0" w:color="auto"/>
              </w:divBdr>
            </w:div>
            <w:div w:id="1915236546">
              <w:marLeft w:val="0"/>
              <w:marRight w:val="0"/>
              <w:marTop w:val="0"/>
              <w:marBottom w:val="0"/>
              <w:divBdr>
                <w:top w:val="none" w:sz="0" w:space="0" w:color="auto"/>
                <w:left w:val="none" w:sz="0" w:space="0" w:color="auto"/>
                <w:bottom w:val="none" w:sz="0" w:space="0" w:color="auto"/>
                <w:right w:val="none" w:sz="0" w:space="0" w:color="auto"/>
              </w:divBdr>
            </w:div>
            <w:div w:id="1370226829">
              <w:marLeft w:val="0"/>
              <w:marRight w:val="0"/>
              <w:marTop w:val="0"/>
              <w:marBottom w:val="0"/>
              <w:divBdr>
                <w:top w:val="none" w:sz="0" w:space="0" w:color="auto"/>
                <w:left w:val="none" w:sz="0" w:space="0" w:color="auto"/>
                <w:bottom w:val="none" w:sz="0" w:space="0" w:color="auto"/>
                <w:right w:val="none" w:sz="0" w:space="0" w:color="auto"/>
              </w:divBdr>
            </w:div>
            <w:div w:id="1123502382">
              <w:marLeft w:val="0"/>
              <w:marRight w:val="0"/>
              <w:marTop w:val="0"/>
              <w:marBottom w:val="0"/>
              <w:divBdr>
                <w:top w:val="none" w:sz="0" w:space="0" w:color="auto"/>
                <w:left w:val="none" w:sz="0" w:space="0" w:color="auto"/>
                <w:bottom w:val="none" w:sz="0" w:space="0" w:color="auto"/>
                <w:right w:val="none" w:sz="0" w:space="0" w:color="auto"/>
              </w:divBdr>
            </w:div>
            <w:div w:id="285435268">
              <w:marLeft w:val="0"/>
              <w:marRight w:val="0"/>
              <w:marTop w:val="0"/>
              <w:marBottom w:val="0"/>
              <w:divBdr>
                <w:top w:val="none" w:sz="0" w:space="0" w:color="auto"/>
                <w:left w:val="none" w:sz="0" w:space="0" w:color="auto"/>
                <w:bottom w:val="none" w:sz="0" w:space="0" w:color="auto"/>
                <w:right w:val="none" w:sz="0" w:space="0" w:color="auto"/>
              </w:divBdr>
            </w:div>
          </w:divsChild>
        </w:div>
        <w:div w:id="1894656500">
          <w:marLeft w:val="0"/>
          <w:marRight w:val="0"/>
          <w:marTop w:val="0"/>
          <w:marBottom w:val="0"/>
          <w:divBdr>
            <w:top w:val="none" w:sz="0" w:space="0" w:color="auto"/>
            <w:left w:val="none" w:sz="0" w:space="0" w:color="auto"/>
            <w:bottom w:val="none" w:sz="0" w:space="0" w:color="auto"/>
            <w:right w:val="none" w:sz="0" w:space="0" w:color="auto"/>
          </w:divBdr>
          <w:divsChild>
            <w:div w:id="472677665">
              <w:marLeft w:val="0"/>
              <w:marRight w:val="0"/>
              <w:marTop w:val="0"/>
              <w:marBottom w:val="0"/>
              <w:divBdr>
                <w:top w:val="none" w:sz="0" w:space="0" w:color="auto"/>
                <w:left w:val="none" w:sz="0" w:space="0" w:color="auto"/>
                <w:bottom w:val="none" w:sz="0" w:space="0" w:color="auto"/>
                <w:right w:val="none" w:sz="0" w:space="0" w:color="auto"/>
              </w:divBdr>
            </w:div>
            <w:div w:id="2041591841">
              <w:marLeft w:val="0"/>
              <w:marRight w:val="0"/>
              <w:marTop w:val="0"/>
              <w:marBottom w:val="0"/>
              <w:divBdr>
                <w:top w:val="none" w:sz="0" w:space="0" w:color="auto"/>
                <w:left w:val="none" w:sz="0" w:space="0" w:color="auto"/>
                <w:bottom w:val="none" w:sz="0" w:space="0" w:color="auto"/>
                <w:right w:val="none" w:sz="0" w:space="0" w:color="auto"/>
              </w:divBdr>
            </w:div>
            <w:div w:id="1111163086">
              <w:marLeft w:val="0"/>
              <w:marRight w:val="0"/>
              <w:marTop w:val="0"/>
              <w:marBottom w:val="0"/>
              <w:divBdr>
                <w:top w:val="none" w:sz="0" w:space="0" w:color="auto"/>
                <w:left w:val="none" w:sz="0" w:space="0" w:color="auto"/>
                <w:bottom w:val="none" w:sz="0" w:space="0" w:color="auto"/>
                <w:right w:val="none" w:sz="0" w:space="0" w:color="auto"/>
              </w:divBdr>
            </w:div>
            <w:div w:id="2040547129">
              <w:marLeft w:val="0"/>
              <w:marRight w:val="0"/>
              <w:marTop w:val="0"/>
              <w:marBottom w:val="0"/>
              <w:divBdr>
                <w:top w:val="none" w:sz="0" w:space="0" w:color="auto"/>
                <w:left w:val="none" w:sz="0" w:space="0" w:color="auto"/>
                <w:bottom w:val="none" w:sz="0" w:space="0" w:color="auto"/>
                <w:right w:val="none" w:sz="0" w:space="0" w:color="auto"/>
              </w:divBdr>
            </w:div>
            <w:div w:id="27074724">
              <w:marLeft w:val="0"/>
              <w:marRight w:val="0"/>
              <w:marTop w:val="0"/>
              <w:marBottom w:val="0"/>
              <w:divBdr>
                <w:top w:val="none" w:sz="0" w:space="0" w:color="auto"/>
                <w:left w:val="none" w:sz="0" w:space="0" w:color="auto"/>
                <w:bottom w:val="none" w:sz="0" w:space="0" w:color="auto"/>
                <w:right w:val="none" w:sz="0" w:space="0" w:color="auto"/>
              </w:divBdr>
            </w:div>
            <w:div w:id="954485490">
              <w:marLeft w:val="0"/>
              <w:marRight w:val="0"/>
              <w:marTop w:val="0"/>
              <w:marBottom w:val="0"/>
              <w:divBdr>
                <w:top w:val="none" w:sz="0" w:space="0" w:color="auto"/>
                <w:left w:val="none" w:sz="0" w:space="0" w:color="auto"/>
                <w:bottom w:val="none" w:sz="0" w:space="0" w:color="auto"/>
                <w:right w:val="none" w:sz="0" w:space="0" w:color="auto"/>
              </w:divBdr>
            </w:div>
            <w:div w:id="1171944059">
              <w:marLeft w:val="0"/>
              <w:marRight w:val="0"/>
              <w:marTop w:val="0"/>
              <w:marBottom w:val="0"/>
              <w:divBdr>
                <w:top w:val="none" w:sz="0" w:space="0" w:color="auto"/>
                <w:left w:val="none" w:sz="0" w:space="0" w:color="auto"/>
                <w:bottom w:val="none" w:sz="0" w:space="0" w:color="auto"/>
                <w:right w:val="none" w:sz="0" w:space="0" w:color="auto"/>
              </w:divBdr>
            </w:div>
            <w:div w:id="62871130">
              <w:marLeft w:val="0"/>
              <w:marRight w:val="0"/>
              <w:marTop w:val="0"/>
              <w:marBottom w:val="0"/>
              <w:divBdr>
                <w:top w:val="none" w:sz="0" w:space="0" w:color="auto"/>
                <w:left w:val="none" w:sz="0" w:space="0" w:color="auto"/>
                <w:bottom w:val="none" w:sz="0" w:space="0" w:color="auto"/>
                <w:right w:val="none" w:sz="0" w:space="0" w:color="auto"/>
              </w:divBdr>
            </w:div>
            <w:div w:id="136849402">
              <w:marLeft w:val="0"/>
              <w:marRight w:val="0"/>
              <w:marTop w:val="0"/>
              <w:marBottom w:val="0"/>
              <w:divBdr>
                <w:top w:val="none" w:sz="0" w:space="0" w:color="auto"/>
                <w:left w:val="none" w:sz="0" w:space="0" w:color="auto"/>
                <w:bottom w:val="none" w:sz="0" w:space="0" w:color="auto"/>
                <w:right w:val="none" w:sz="0" w:space="0" w:color="auto"/>
              </w:divBdr>
            </w:div>
            <w:div w:id="762724254">
              <w:marLeft w:val="0"/>
              <w:marRight w:val="0"/>
              <w:marTop w:val="0"/>
              <w:marBottom w:val="0"/>
              <w:divBdr>
                <w:top w:val="none" w:sz="0" w:space="0" w:color="auto"/>
                <w:left w:val="none" w:sz="0" w:space="0" w:color="auto"/>
                <w:bottom w:val="none" w:sz="0" w:space="0" w:color="auto"/>
                <w:right w:val="none" w:sz="0" w:space="0" w:color="auto"/>
              </w:divBdr>
            </w:div>
            <w:div w:id="888616074">
              <w:marLeft w:val="0"/>
              <w:marRight w:val="0"/>
              <w:marTop w:val="0"/>
              <w:marBottom w:val="0"/>
              <w:divBdr>
                <w:top w:val="none" w:sz="0" w:space="0" w:color="auto"/>
                <w:left w:val="none" w:sz="0" w:space="0" w:color="auto"/>
                <w:bottom w:val="none" w:sz="0" w:space="0" w:color="auto"/>
                <w:right w:val="none" w:sz="0" w:space="0" w:color="auto"/>
              </w:divBdr>
            </w:div>
            <w:div w:id="1758945175">
              <w:marLeft w:val="0"/>
              <w:marRight w:val="0"/>
              <w:marTop w:val="0"/>
              <w:marBottom w:val="0"/>
              <w:divBdr>
                <w:top w:val="none" w:sz="0" w:space="0" w:color="auto"/>
                <w:left w:val="none" w:sz="0" w:space="0" w:color="auto"/>
                <w:bottom w:val="none" w:sz="0" w:space="0" w:color="auto"/>
                <w:right w:val="none" w:sz="0" w:space="0" w:color="auto"/>
              </w:divBdr>
            </w:div>
            <w:div w:id="1081947722">
              <w:marLeft w:val="0"/>
              <w:marRight w:val="0"/>
              <w:marTop w:val="0"/>
              <w:marBottom w:val="0"/>
              <w:divBdr>
                <w:top w:val="none" w:sz="0" w:space="0" w:color="auto"/>
                <w:left w:val="none" w:sz="0" w:space="0" w:color="auto"/>
                <w:bottom w:val="none" w:sz="0" w:space="0" w:color="auto"/>
                <w:right w:val="none" w:sz="0" w:space="0" w:color="auto"/>
              </w:divBdr>
            </w:div>
            <w:div w:id="390349912">
              <w:marLeft w:val="0"/>
              <w:marRight w:val="0"/>
              <w:marTop w:val="0"/>
              <w:marBottom w:val="0"/>
              <w:divBdr>
                <w:top w:val="none" w:sz="0" w:space="0" w:color="auto"/>
                <w:left w:val="none" w:sz="0" w:space="0" w:color="auto"/>
                <w:bottom w:val="none" w:sz="0" w:space="0" w:color="auto"/>
                <w:right w:val="none" w:sz="0" w:space="0" w:color="auto"/>
              </w:divBdr>
            </w:div>
            <w:div w:id="146897191">
              <w:marLeft w:val="0"/>
              <w:marRight w:val="0"/>
              <w:marTop w:val="0"/>
              <w:marBottom w:val="0"/>
              <w:divBdr>
                <w:top w:val="none" w:sz="0" w:space="0" w:color="auto"/>
                <w:left w:val="none" w:sz="0" w:space="0" w:color="auto"/>
                <w:bottom w:val="none" w:sz="0" w:space="0" w:color="auto"/>
                <w:right w:val="none" w:sz="0" w:space="0" w:color="auto"/>
              </w:divBdr>
            </w:div>
            <w:div w:id="1818065138">
              <w:marLeft w:val="0"/>
              <w:marRight w:val="0"/>
              <w:marTop w:val="0"/>
              <w:marBottom w:val="0"/>
              <w:divBdr>
                <w:top w:val="none" w:sz="0" w:space="0" w:color="auto"/>
                <w:left w:val="none" w:sz="0" w:space="0" w:color="auto"/>
                <w:bottom w:val="none" w:sz="0" w:space="0" w:color="auto"/>
                <w:right w:val="none" w:sz="0" w:space="0" w:color="auto"/>
              </w:divBdr>
            </w:div>
            <w:div w:id="1965191893">
              <w:marLeft w:val="0"/>
              <w:marRight w:val="0"/>
              <w:marTop w:val="0"/>
              <w:marBottom w:val="0"/>
              <w:divBdr>
                <w:top w:val="none" w:sz="0" w:space="0" w:color="auto"/>
                <w:left w:val="none" w:sz="0" w:space="0" w:color="auto"/>
                <w:bottom w:val="none" w:sz="0" w:space="0" w:color="auto"/>
                <w:right w:val="none" w:sz="0" w:space="0" w:color="auto"/>
              </w:divBdr>
            </w:div>
            <w:div w:id="251161036">
              <w:marLeft w:val="0"/>
              <w:marRight w:val="0"/>
              <w:marTop w:val="0"/>
              <w:marBottom w:val="0"/>
              <w:divBdr>
                <w:top w:val="none" w:sz="0" w:space="0" w:color="auto"/>
                <w:left w:val="none" w:sz="0" w:space="0" w:color="auto"/>
                <w:bottom w:val="none" w:sz="0" w:space="0" w:color="auto"/>
                <w:right w:val="none" w:sz="0" w:space="0" w:color="auto"/>
              </w:divBdr>
            </w:div>
            <w:div w:id="1778985305">
              <w:marLeft w:val="0"/>
              <w:marRight w:val="0"/>
              <w:marTop w:val="0"/>
              <w:marBottom w:val="0"/>
              <w:divBdr>
                <w:top w:val="none" w:sz="0" w:space="0" w:color="auto"/>
                <w:left w:val="none" w:sz="0" w:space="0" w:color="auto"/>
                <w:bottom w:val="none" w:sz="0" w:space="0" w:color="auto"/>
                <w:right w:val="none" w:sz="0" w:space="0" w:color="auto"/>
              </w:divBdr>
            </w:div>
            <w:div w:id="1229613016">
              <w:marLeft w:val="0"/>
              <w:marRight w:val="0"/>
              <w:marTop w:val="0"/>
              <w:marBottom w:val="0"/>
              <w:divBdr>
                <w:top w:val="none" w:sz="0" w:space="0" w:color="auto"/>
                <w:left w:val="none" w:sz="0" w:space="0" w:color="auto"/>
                <w:bottom w:val="none" w:sz="0" w:space="0" w:color="auto"/>
                <w:right w:val="none" w:sz="0" w:space="0" w:color="auto"/>
              </w:divBdr>
            </w:div>
          </w:divsChild>
        </w:div>
        <w:div w:id="1199270463">
          <w:marLeft w:val="0"/>
          <w:marRight w:val="0"/>
          <w:marTop w:val="0"/>
          <w:marBottom w:val="0"/>
          <w:divBdr>
            <w:top w:val="none" w:sz="0" w:space="0" w:color="auto"/>
            <w:left w:val="none" w:sz="0" w:space="0" w:color="auto"/>
            <w:bottom w:val="none" w:sz="0" w:space="0" w:color="auto"/>
            <w:right w:val="none" w:sz="0" w:space="0" w:color="auto"/>
          </w:divBdr>
          <w:divsChild>
            <w:div w:id="210116953">
              <w:marLeft w:val="0"/>
              <w:marRight w:val="0"/>
              <w:marTop w:val="0"/>
              <w:marBottom w:val="0"/>
              <w:divBdr>
                <w:top w:val="none" w:sz="0" w:space="0" w:color="auto"/>
                <w:left w:val="none" w:sz="0" w:space="0" w:color="auto"/>
                <w:bottom w:val="none" w:sz="0" w:space="0" w:color="auto"/>
                <w:right w:val="none" w:sz="0" w:space="0" w:color="auto"/>
              </w:divBdr>
            </w:div>
            <w:div w:id="1425806790">
              <w:marLeft w:val="0"/>
              <w:marRight w:val="0"/>
              <w:marTop w:val="0"/>
              <w:marBottom w:val="0"/>
              <w:divBdr>
                <w:top w:val="none" w:sz="0" w:space="0" w:color="auto"/>
                <w:left w:val="none" w:sz="0" w:space="0" w:color="auto"/>
                <w:bottom w:val="none" w:sz="0" w:space="0" w:color="auto"/>
                <w:right w:val="none" w:sz="0" w:space="0" w:color="auto"/>
              </w:divBdr>
            </w:div>
            <w:div w:id="1577937813">
              <w:marLeft w:val="0"/>
              <w:marRight w:val="0"/>
              <w:marTop w:val="0"/>
              <w:marBottom w:val="0"/>
              <w:divBdr>
                <w:top w:val="none" w:sz="0" w:space="0" w:color="auto"/>
                <w:left w:val="none" w:sz="0" w:space="0" w:color="auto"/>
                <w:bottom w:val="none" w:sz="0" w:space="0" w:color="auto"/>
                <w:right w:val="none" w:sz="0" w:space="0" w:color="auto"/>
              </w:divBdr>
            </w:div>
            <w:div w:id="1490634343">
              <w:marLeft w:val="0"/>
              <w:marRight w:val="0"/>
              <w:marTop w:val="0"/>
              <w:marBottom w:val="0"/>
              <w:divBdr>
                <w:top w:val="none" w:sz="0" w:space="0" w:color="auto"/>
                <w:left w:val="none" w:sz="0" w:space="0" w:color="auto"/>
                <w:bottom w:val="none" w:sz="0" w:space="0" w:color="auto"/>
                <w:right w:val="none" w:sz="0" w:space="0" w:color="auto"/>
              </w:divBdr>
            </w:div>
            <w:div w:id="84108716">
              <w:marLeft w:val="0"/>
              <w:marRight w:val="0"/>
              <w:marTop w:val="0"/>
              <w:marBottom w:val="0"/>
              <w:divBdr>
                <w:top w:val="none" w:sz="0" w:space="0" w:color="auto"/>
                <w:left w:val="none" w:sz="0" w:space="0" w:color="auto"/>
                <w:bottom w:val="none" w:sz="0" w:space="0" w:color="auto"/>
                <w:right w:val="none" w:sz="0" w:space="0" w:color="auto"/>
              </w:divBdr>
            </w:div>
            <w:div w:id="808403662">
              <w:marLeft w:val="0"/>
              <w:marRight w:val="0"/>
              <w:marTop w:val="0"/>
              <w:marBottom w:val="0"/>
              <w:divBdr>
                <w:top w:val="none" w:sz="0" w:space="0" w:color="auto"/>
                <w:left w:val="none" w:sz="0" w:space="0" w:color="auto"/>
                <w:bottom w:val="none" w:sz="0" w:space="0" w:color="auto"/>
                <w:right w:val="none" w:sz="0" w:space="0" w:color="auto"/>
              </w:divBdr>
            </w:div>
            <w:div w:id="1733893945">
              <w:marLeft w:val="0"/>
              <w:marRight w:val="0"/>
              <w:marTop w:val="0"/>
              <w:marBottom w:val="0"/>
              <w:divBdr>
                <w:top w:val="none" w:sz="0" w:space="0" w:color="auto"/>
                <w:left w:val="none" w:sz="0" w:space="0" w:color="auto"/>
                <w:bottom w:val="none" w:sz="0" w:space="0" w:color="auto"/>
                <w:right w:val="none" w:sz="0" w:space="0" w:color="auto"/>
              </w:divBdr>
            </w:div>
            <w:div w:id="1870559297">
              <w:marLeft w:val="0"/>
              <w:marRight w:val="0"/>
              <w:marTop w:val="0"/>
              <w:marBottom w:val="0"/>
              <w:divBdr>
                <w:top w:val="none" w:sz="0" w:space="0" w:color="auto"/>
                <w:left w:val="none" w:sz="0" w:space="0" w:color="auto"/>
                <w:bottom w:val="none" w:sz="0" w:space="0" w:color="auto"/>
                <w:right w:val="none" w:sz="0" w:space="0" w:color="auto"/>
              </w:divBdr>
            </w:div>
            <w:div w:id="1924219841">
              <w:marLeft w:val="0"/>
              <w:marRight w:val="0"/>
              <w:marTop w:val="0"/>
              <w:marBottom w:val="0"/>
              <w:divBdr>
                <w:top w:val="none" w:sz="0" w:space="0" w:color="auto"/>
                <w:left w:val="none" w:sz="0" w:space="0" w:color="auto"/>
                <w:bottom w:val="none" w:sz="0" w:space="0" w:color="auto"/>
                <w:right w:val="none" w:sz="0" w:space="0" w:color="auto"/>
              </w:divBdr>
            </w:div>
            <w:div w:id="640768432">
              <w:marLeft w:val="0"/>
              <w:marRight w:val="0"/>
              <w:marTop w:val="0"/>
              <w:marBottom w:val="0"/>
              <w:divBdr>
                <w:top w:val="none" w:sz="0" w:space="0" w:color="auto"/>
                <w:left w:val="none" w:sz="0" w:space="0" w:color="auto"/>
                <w:bottom w:val="none" w:sz="0" w:space="0" w:color="auto"/>
                <w:right w:val="none" w:sz="0" w:space="0" w:color="auto"/>
              </w:divBdr>
            </w:div>
            <w:div w:id="1445348152">
              <w:marLeft w:val="0"/>
              <w:marRight w:val="0"/>
              <w:marTop w:val="0"/>
              <w:marBottom w:val="0"/>
              <w:divBdr>
                <w:top w:val="none" w:sz="0" w:space="0" w:color="auto"/>
                <w:left w:val="none" w:sz="0" w:space="0" w:color="auto"/>
                <w:bottom w:val="none" w:sz="0" w:space="0" w:color="auto"/>
                <w:right w:val="none" w:sz="0" w:space="0" w:color="auto"/>
              </w:divBdr>
            </w:div>
            <w:div w:id="148913404">
              <w:marLeft w:val="0"/>
              <w:marRight w:val="0"/>
              <w:marTop w:val="0"/>
              <w:marBottom w:val="0"/>
              <w:divBdr>
                <w:top w:val="none" w:sz="0" w:space="0" w:color="auto"/>
                <w:left w:val="none" w:sz="0" w:space="0" w:color="auto"/>
                <w:bottom w:val="none" w:sz="0" w:space="0" w:color="auto"/>
                <w:right w:val="none" w:sz="0" w:space="0" w:color="auto"/>
              </w:divBdr>
            </w:div>
            <w:div w:id="657347751">
              <w:marLeft w:val="0"/>
              <w:marRight w:val="0"/>
              <w:marTop w:val="0"/>
              <w:marBottom w:val="0"/>
              <w:divBdr>
                <w:top w:val="none" w:sz="0" w:space="0" w:color="auto"/>
                <w:left w:val="none" w:sz="0" w:space="0" w:color="auto"/>
                <w:bottom w:val="none" w:sz="0" w:space="0" w:color="auto"/>
                <w:right w:val="none" w:sz="0" w:space="0" w:color="auto"/>
              </w:divBdr>
            </w:div>
            <w:div w:id="1026949464">
              <w:marLeft w:val="0"/>
              <w:marRight w:val="0"/>
              <w:marTop w:val="0"/>
              <w:marBottom w:val="0"/>
              <w:divBdr>
                <w:top w:val="none" w:sz="0" w:space="0" w:color="auto"/>
                <w:left w:val="none" w:sz="0" w:space="0" w:color="auto"/>
                <w:bottom w:val="none" w:sz="0" w:space="0" w:color="auto"/>
                <w:right w:val="none" w:sz="0" w:space="0" w:color="auto"/>
              </w:divBdr>
            </w:div>
            <w:div w:id="535390421">
              <w:marLeft w:val="0"/>
              <w:marRight w:val="0"/>
              <w:marTop w:val="0"/>
              <w:marBottom w:val="0"/>
              <w:divBdr>
                <w:top w:val="none" w:sz="0" w:space="0" w:color="auto"/>
                <w:left w:val="none" w:sz="0" w:space="0" w:color="auto"/>
                <w:bottom w:val="none" w:sz="0" w:space="0" w:color="auto"/>
                <w:right w:val="none" w:sz="0" w:space="0" w:color="auto"/>
              </w:divBdr>
            </w:div>
            <w:div w:id="1375698125">
              <w:marLeft w:val="0"/>
              <w:marRight w:val="0"/>
              <w:marTop w:val="0"/>
              <w:marBottom w:val="0"/>
              <w:divBdr>
                <w:top w:val="none" w:sz="0" w:space="0" w:color="auto"/>
                <w:left w:val="none" w:sz="0" w:space="0" w:color="auto"/>
                <w:bottom w:val="none" w:sz="0" w:space="0" w:color="auto"/>
                <w:right w:val="none" w:sz="0" w:space="0" w:color="auto"/>
              </w:divBdr>
            </w:div>
            <w:div w:id="655113272">
              <w:marLeft w:val="0"/>
              <w:marRight w:val="0"/>
              <w:marTop w:val="0"/>
              <w:marBottom w:val="0"/>
              <w:divBdr>
                <w:top w:val="none" w:sz="0" w:space="0" w:color="auto"/>
                <w:left w:val="none" w:sz="0" w:space="0" w:color="auto"/>
                <w:bottom w:val="none" w:sz="0" w:space="0" w:color="auto"/>
                <w:right w:val="none" w:sz="0" w:space="0" w:color="auto"/>
              </w:divBdr>
            </w:div>
            <w:div w:id="298464405">
              <w:marLeft w:val="0"/>
              <w:marRight w:val="0"/>
              <w:marTop w:val="0"/>
              <w:marBottom w:val="0"/>
              <w:divBdr>
                <w:top w:val="none" w:sz="0" w:space="0" w:color="auto"/>
                <w:left w:val="none" w:sz="0" w:space="0" w:color="auto"/>
                <w:bottom w:val="none" w:sz="0" w:space="0" w:color="auto"/>
                <w:right w:val="none" w:sz="0" w:space="0" w:color="auto"/>
              </w:divBdr>
            </w:div>
            <w:div w:id="1776516407">
              <w:marLeft w:val="0"/>
              <w:marRight w:val="0"/>
              <w:marTop w:val="0"/>
              <w:marBottom w:val="0"/>
              <w:divBdr>
                <w:top w:val="none" w:sz="0" w:space="0" w:color="auto"/>
                <w:left w:val="none" w:sz="0" w:space="0" w:color="auto"/>
                <w:bottom w:val="none" w:sz="0" w:space="0" w:color="auto"/>
                <w:right w:val="none" w:sz="0" w:space="0" w:color="auto"/>
              </w:divBdr>
            </w:div>
            <w:div w:id="1922788712">
              <w:marLeft w:val="0"/>
              <w:marRight w:val="0"/>
              <w:marTop w:val="0"/>
              <w:marBottom w:val="0"/>
              <w:divBdr>
                <w:top w:val="none" w:sz="0" w:space="0" w:color="auto"/>
                <w:left w:val="none" w:sz="0" w:space="0" w:color="auto"/>
                <w:bottom w:val="none" w:sz="0" w:space="0" w:color="auto"/>
                <w:right w:val="none" w:sz="0" w:space="0" w:color="auto"/>
              </w:divBdr>
            </w:div>
          </w:divsChild>
        </w:div>
        <w:div w:id="1530413810">
          <w:marLeft w:val="0"/>
          <w:marRight w:val="0"/>
          <w:marTop w:val="0"/>
          <w:marBottom w:val="0"/>
          <w:divBdr>
            <w:top w:val="none" w:sz="0" w:space="0" w:color="auto"/>
            <w:left w:val="none" w:sz="0" w:space="0" w:color="auto"/>
            <w:bottom w:val="none" w:sz="0" w:space="0" w:color="auto"/>
            <w:right w:val="none" w:sz="0" w:space="0" w:color="auto"/>
          </w:divBdr>
          <w:divsChild>
            <w:div w:id="1887444965">
              <w:marLeft w:val="0"/>
              <w:marRight w:val="0"/>
              <w:marTop w:val="0"/>
              <w:marBottom w:val="0"/>
              <w:divBdr>
                <w:top w:val="none" w:sz="0" w:space="0" w:color="auto"/>
                <w:left w:val="none" w:sz="0" w:space="0" w:color="auto"/>
                <w:bottom w:val="none" w:sz="0" w:space="0" w:color="auto"/>
                <w:right w:val="none" w:sz="0" w:space="0" w:color="auto"/>
              </w:divBdr>
            </w:div>
            <w:div w:id="1494685095">
              <w:marLeft w:val="0"/>
              <w:marRight w:val="0"/>
              <w:marTop w:val="0"/>
              <w:marBottom w:val="0"/>
              <w:divBdr>
                <w:top w:val="none" w:sz="0" w:space="0" w:color="auto"/>
                <w:left w:val="none" w:sz="0" w:space="0" w:color="auto"/>
                <w:bottom w:val="none" w:sz="0" w:space="0" w:color="auto"/>
                <w:right w:val="none" w:sz="0" w:space="0" w:color="auto"/>
              </w:divBdr>
            </w:div>
            <w:div w:id="403576481">
              <w:marLeft w:val="0"/>
              <w:marRight w:val="0"/>
              <w:marTop w:val="0"/>
              <w:marBottom w:val="0"/>
              <w:divBdr>
                <w:top w:val="none" w:sz="0" w:space="0" w:color="auto"/>
                <w:left w:val="none" w:sz="0" w:space="0" w:color="auto"/>
                <w:bottom w:val="none" w:sz="0" w:space="0" w:color="auto"/>
                <w:right w:val="none" w:sz="0" w:space="0" w:color="auto"/>
              </w:divBdr>
            </w:div>
            <w:div w:id="1536653391">
              <w:marLeft w:val="0"/>
              <w:marRight w:val="0"/>
              <w:marTop w:val="0"/>
              <w:marBottom w:val="0"/>
              <w:divBdr>
                <w:top w:val="none" w:sz="0" w:space="0" w:color="auto"/>
                <w:left w:val="none" w:sz="0" w:space="0" w:color="auto"/>
                <w:bottom w:val="none" w:sz="0" w:space="0" w:color="auto"/>
                <w:right w:val="none" w:sz="0" w:space="0" w:color="auto"/>
              </w:divBdr>
            </w:div>
            <w:div w:id="1182477346">
              <w:marLeft w:val="0"/>
              <w:marRight w:val="0"/>
              <w:marTop w:val="0"/>
              <w:marBottom w:val="0"/>
              <w:divBdr>
                <w:top w:val="none" w:sz="0" w:space="0" w:color="auto"/>
                <w:left w:val="none" w:sz="0" w:space="0" w:color="auto"/>
                <w:bottom w:val="none" w:sz="0" w:space="0" w:color="auto"/>
                <w:right w:val="none" w:sz="0" w:space="0" w:color="auto"/>
              </w:divBdr>
            </w:div>
            <w:div w:id="443699139">
              <w:marLeft w:val="0"/>
              <w:marRight w:val="0"/>
              <w:marTop w:val="0"/>
              <w:marBottom w:val="0"/>
              <w:divBdr>
                <w:top w:val="none" w:sz="0" w:space="0" w:color="auto"/>
                <w:left w:val="none" w:sz="0" w:space="0" w:color="auto"/>
                <w:bottom w:val="none" w:sz="0" w:space="0" w:color="auto"/>
                <w:right w:val="none" w:sz="0" w:space="0" w:color="auto"/>
              </w:divBdr>
            </w:div>
            <w:div w:id="2078748305">
              <w:marLeft w:val="0"/>
              <w:marRight w:val="0"/>
              <w:marTop w:val="0"/>
              <w:marBottom w:val="0"/>
              <w:divBdr>
                <w:top w:val="none" w:sz="0" w:space="0" w:color="auto"/>
                <w:left w:val="none" w:sz="0" w:space="0" w:color="auto"/>
                <w:bottom w:val="none" w:sz="0" w:space="0" w:color="auto"/>
                <w:right w:val="none" w:sz="0" w:space="0" w:color="auto"/>
              </w:divBdr>
            </w:div>
            <w:div w:id="7415465">
              <w:marLeft w:val="0"/>
              <w:marRight w:val="0"/>
              <w:marTop w:val="0"/>
              <w:marBottom w:val="0"/>
              <w:divBdr>
                <w:top w:val="none" w:sz="0" w:space="0" w:color="auto"/>
                <w:left w:val="none" w:sz="0" w:space="0" w:color="auto"/>
                <w:bottom w:val="none" w:sz="0" w:space="0" w:color="auto"/>
                <w:right w:val="none" w:sz="0" w:space="0" w:color="auto"/>
              </w:divBdr>
            </w:div>
            <w:div w:id="1237282454">
              <w:marLeft w:val="0"/>
              <w:marRight w:val="0"/>
              <w:marTop w:val="0"/>
              <w:marBottom w:val="0"/>
              <w:divBdr>
                <w:top w:val="none" w:sz="0" w:space="0" w:color="auto"/>
                <w:left w:val="none" w:sz="0" w:space="0" w:color="auto"/>
                <w:bottom w:val="none" w:sz="0" w:space="0" w:color="auto"/>
                <w:right w:val="none" w:sz="0" w:space="0" w:color="auto"/>
              </w:divBdr>
            </w:div>
            <w:div w:id="141387996">
              <w:marLeft w:val="0"/>
              <w:marRight w:val="0"/>
              <w:marTop w:val="0"/>
              <w:marBottom w:val="0"/>
              <w:divBdr>
                <w:top w:val="none" w:sz="0" w:space="0" w:color="auto"/>
                <w:left w:val="none" w:sz="0" w:space="0" w:color="auto"/>
                <w:bottom w:val="none" w:sz="0" w:space="0" w:color="auto"/>
                <w:right w:val="none" w:sz="0" w:space="0" w:color="auto"/>
              </w:divBdr>
            </w:div>
            <w:div w:id="113866893">
              <w:marLeft w:val="0"/>
              <w:marRight w:val="0"/>
              <w:marTop w:val="0"/>
              <w:marBottom w:val="0"/>
              <w:divBdr>
                <w:top w:val="none" w:sz="0" w:space="0" w:color="auto"/>
                <w:left w:val="none" w:sz="0" w:space="0" w:color="auto"/>
                <w:bottom w:val="none" w:sz="0" w:space="0" w:color="auto"/>
                <w:right w:val="none" w:sz="0" w:space="0" w:color="auto"/>
              </w:divBdr>
            </w:div>
            <w:div w:id="320735809">
              <w:marLeft w:val="0"/>
              <w:marRight w:val="0"/>
              <w:marTop w:val="0"/>
              <w:marBottom w:val="0"/>
              <w:divBdr>
                <w:top w:val="none" w:sz="0" w:space="0" w:color="auto"/>
                <w:left w:val="none" w:sz="0" w:space="0" w:color="auto"/>
                <w:bottom w:val="none" w:sz="0" w:space="0" w:color="auto"/>
                <w:right w:val="none" w:sz="0" w:space="0" w:color="auto"/>
              </w:divBdr>
            </w:div>
            <w:div w:id="453139687">
              <w:marLeft w:val="0"/>
              <w:marRight w:val="0"/>
              <w:marTop w:val="0"/>
              <w:marBottom w:val="0"/>
              <w:divBdr>
                <w:top w:val="none" w:sz="0" w:space="0" w:color="auto"/>
                <w:left w:val="none" w:sz="0" w:space="0" w:color="auto"/>
                <w:bottom w:val="none" w:sz="0" w:space="0" w:color="auto"/>
                <w:right w:val="none" w:sz="0" w:space="0" w:color="auto"/>
              </w:divBdr>
            </w:div>
            <w:div w:id="445781023">
              <w:marLeft w:val="0"/>
              <w:marRight w:val="0"/>
              <w:marTop w:val="0"/>
              <w:marBottom w:val="0"/>
              <w:divBdr>
                <w:top w:val="none" w:sz="0" w:space="0" w:color="auto"/>
                <w:left w:val="none" w:sz="0" w:space="0" w:color="auto"/>
                <w:bottom w:val="none" w:sz="0" w:space="0" w:color="auto"/>
                <w:right w:val="none" w:sz="0" w:space="0" w:color="auto"/>
              </w:divBdr>
            </w:div>
            <w:div w:id="1484930595">
              <w:marLeft w:val="0"/>
              <w:marRight w:val="0"/>
              <w:marTop w:val="0"/>
              <w:marBottom w:val="0"/>
              <w:divBdr>
                <w:top w:val="none" w:sz="0" w:space="0" w:color="auto"/>
                <w:left w:val="none" w:sz="0" w:space="0" w:color="auto"/>
                <w:bottom w:val="none" w:sz="0" w:space="0" w:color="auto"/>
                <w:right w:val="none" w:sz="0" w:space="0" w:color="auto"/>
              </w:divBdr>
            </w:div>
            <w:div w:id="338578746">
              <w:marLeft w:val="0"/>
              <w:marRight w:val="0"/>
              <w:marTop w:val="0"/>
              <w:marBottom w:val="0"/>
              <w:divBdr>
                <w:top w:val="none" w:sz="0" w:space="0" w:color="auto"/>
                <w:left w:val="none" w:sz="0" w:space="0" w:color="auto"/>
                <w:bottom w:val="none" w:sz="0" w:space="0" w:color="auto"/>
                <w:right w:val="none" w:sz="0" w:space="0" w:color="auto"/>
              </w:divBdr>
            </w:div>
            <w:div w:id="1275821870">
              <w:marLeft w:val="0"/>
              <w:marRight w:val="0"/>
              <w:marTop w:val="0"/>
              <w:marBottom w:val="0"/>
              <w:divBdr>
                <w:top w:val="none" w:sz="0" w:space="0" w:color="auto"/>
                <w:left w:val="none" w:sz="0" w:space="0" w:color="auto"/>
                <w:bottom w:val="none" w:sz="0" w:space="0" w:color="auto"/>
                <w:right w:val="none" w:sz="0" w:space="0" w:color="auto"/>
              </w:divBdr>
            </w:div>
            <w:div w:id="425468591">
              <w:marLeft w:val="0"/>
              <w:marRight w:val="0"/>
              <w:marTop w:val="0"/>
              <w:marBottom w:val="0"/>
              <w:divBdr>
                <w:top w:val="none" w:sz="0" w:space="0" w:color="auto"/>
                <w:left w:val="none" w:sz="0" w:space="0" w:color="auto"/>
                <w:bottom w:val="none" w:sz="0" w:space="0" w:color="auto"/>
                <w:right w:val="none" w:sz="0" w:space="0" w:color="auto"/>
              </w:divBdr>
            </w:div>
            <w:div w:id="213735053">
              <w:marLeft w:val="0"/>
              <w:marRight w:val="0"/>
              <w:marTop w:val="0"/>
              <w:marBottom w:val="0"/>
              <w:divBdr>
                <w:top w:val="none" w:sz="0" w:space="0" w:color="auto"/>
                <w:left w:val="none" w:sz="0" w:space="0" w:color="auto"/>
                <w:bottom w:val="none" w:sz="0" w:space="0" w:color="auto"/>
                <w:right w:val="none" w:sz="0" w:space="0" w:color="auto"/>
              </w:divBdr>
            </w:div>
            <w:div w:id="2004503086">
              <w:marLeft w:val="0"/>
              <w:marRight w:val="0"/>
              <w:marTop w:val="0"/>
              <w:marBottom w:val="0"/>
              <w:divBdr>
                <w:top w:val="none" w:sz="0" w:space="0" w:color="auto"/>
                <w:left w:val="none" w:sz="0" w:space="0" w:color="auto"/>
                <w:bottom w:val="none" w:sz="0" w:space="0" w:color="auto"/>
                <w:right w:val="none" w:sz="0" w:space="0" w:color="auto"/>
              </w:divBdr>
            </w:div>
          </w:divsChild>
        </w:div>
        <w:div w:id="450976651">
          <w:marLeft w:val="0"/>
          <w:marRight w:val="0"/>
          <w:marTop w:val="0"/>
          <w:marBottom w:val="0"/>
          <w:divBdr>
            <w:top w:val="none" w:sz="0" w:space="0" w:color="auto"/>
            <w:left w:val="none" w:sz="0" w:space="0" w:color="auto"/>
            <w:bottom w:val="none" w:sz="0" w:space="0" w:color="auto"/>
            <w:right w:val="none" w:sz="0" w:space="0" w:color="auto"/>
          </w:divBdr>
          <w:divsChild>
            <w:div w:id="1488859706">
              <w:marLeft w:val="0"/>
              <w:marRight w:val="0"/>
              <w:marTop w:val="0"/>
              <w:marBottom w:val="0"/>
              <w:divBdr>
                <w:top w:val="none" w:sz="0" w:space="0" w:color="auto"/>
                <w:left w:val="none" w:sz="0" w:space="0" w:color="auto"/>
                <w:bottom w:val="none" w:sz="0" w:space="0" w:color="auto"/>
                <w:right w:val="none" w:sz="0" w:space="0" w:color="auto"/>
              </w:divBdr>
            </w:div>
            <w:div w:id="1705598131">
              <w:marLeft w:val="0"/>
              <w:marRight w:val="0"/>
              <w:marTop w:val="0"/>
              <w:marBottom w:val="0"/>
              <w:divBdr>
                <w:top w:val="none" w:sz="0" w:space="0" w:color="auto"/>
                <w:left w:val="none" w:sz="0" w:space="0" w:color="auto"/>
                <w:bottom w:val="none" w:sz="0" w:space="0" w:color="auto"/>
                <w:right w:val="none" w:sz="0" w:space="0" w:color="auto"/>
              </w:divBdr>
            </w:div>
            <w:div w:id="2019500022">
              <w:marLeft w:val="0"/>
              <w:marRight w:val="0"/>
              <w:marTop w:val="0"/>
              <w:marBottom w:val="0"/>
              <w:divBdr>
                <w:top w:val="none" w:sz="0" w:space="0" w:color="auto"/>
                <w:left w:val="none" w:sz="0" w:space="0" w:color="auto"/>
                <w:bottom w:val="none" w:sz="0" w:space="0" w:color="auto"/>
                <w:right w:val="none" w:sz="0" w:space="0" w:color="auto"/>
              </w:divBdr>
            </w:div>
            <w:div w:id="539169049">
              <w:marLeft w:val="0"/>
              <w:marRight w:val="0"/>
              <w:marTop w:val="0"/>
              <w:marBottom w:val="0"/>
              <w:divBdr>
                <w:top w:val="none" w:sz="0" w:space="0" w:color="auto"/>
                <w:left w:val="none" w:sz="0" w:space="0" w:color="auto"/>
                <w:bottom w:val="none" w:sz="0" w:space="0" w:color="auto"/>
                <w:right w:val="none" w:sz="0" w:space="0" w:color="auto"/>
              </w:divBdr>
            </w:div>
            <w:div w:id="1831679734">
              <w:marLeft w:val="0"/>
              <w:marRight w:val="0"/>
              <w:marTop w:val="0"/>
              <w:marBottom w:val="0"/>
              <w:divBdr>
                <w:top w:val="none" w:sz="0" w:space="0" w:color="auto"/>
                <w:left w:val="none" w:sz="0" w:space="0" w:color="auto"/>
                <w:bottom w:val="none" w:sz="0" w:space="0" w:color="auto"/>
                <w:right w:val="none" w:sz="0" w:space="0" w:color="auto"/>
              </w:divBdr>
            </w:div>
            <w:div w:id="394936748">
              <w:marLeft w:val="0"/>
              <w:marRight w:val="0"/>
              <w:marTop w:val="0"/>
              <w:marBottom w:val="0"/>
              <w:divBdr>
                <w:top w:val="none" w:sz="0" w:space="0" w:color="auto"/>
                <w:left w:val="none" w:sz="0" w:space="0" w:color="auto"/>
                <w:bottom w:val="none" w:sz="0" w:space="0" w:color="auto"/>
                <w:right w:val="none" w:sz="0" w:space="0" w:color="auto"/>
              </w:divBdr>
            </w:div>
            <w:div w:id="1246762935">
              <w:marLeft w:val="0"/>
              <w:marRight w:val="0"/>
              <w:marTop w:val="0"/>
              <w:marBottom w:val="0"/>
              <w:divBdr>
                <w:top w:val="none" w:sz="0" w:space="0" w:color="auto"/>
                <w:left w:val="none" w:sz="0" w:space="0" w:color="auto"/>
                <w:bottom w:val="none" w:sz="0" w:space="0" w:color="auto"/>
                <w:right w:val="none" w:sz="0" w:space="0" w:color="auto"/>
              </w:divBdr>
            </w:div>
            <w:div w:id="1256742016">
              <w:marLeft w:val="0"/>
              <w:marRight w:val="0"/>
              <w:marTop w:val="0"/>
              <w:marBottom w:val="0"/>
              <w:divBdr>
                <w:top w:val="none" w:sz="0" w:space="0" w:color="auto"/>
                <w:left w:val="none" w:sz="0" w:space="0" w:color="auto"/>
                <w:bottom w:val="none" w:sz="0" w:space="0" w:color="auto"/>
                <w:right w:val="none" w:sz="0" w:space="0" w:color="auto"/>
              </w:divBdr>
            </w:div>
            <w:div w:id="872809050">
              <w:marLeft w:val="0"/>
              <w:marRight w:val="0"/>
              <w:marTop w:val="0"/>
              <w:marBottom w:val="0"/>
              <w:divBdr>
                <w:top w:val="none" w:sz="0" w:space="0" w:color="auto"/>
                <w:left w:val="none" w:sz="0" w:space="0" w:color="auto"/>
                <w:bottom w:val="none" w:sz="0" w:space="0" w:color="auto"/>
                <w:right w:val="none" w:sz="0" w:space="0" w:color="auto"/>
              </w:divBdr>
            </w:div>
            <w:div w:id="1157069266">
              <w:marLeft w:val="0"/>
              <w:marRight w:val="0"/>
              <w:marTop w:val="0"/>
              <w:marBottom w:val="0"/>
              <w:divBdr>
                <w:top w:val="none" w:sz="0" w:space="0" w:color="auto"/>
                <w:left w:val="none" w:sz="0" w:space="0" w:color="auto"/>
                <w:bottom w:val="none" w:sz="0" w:space="0" w:color="auto"/>
                <w:right w:val="none" w:sz="0" w:space="0" w:color="auto"/>
              </w:divBdr>
            </w:div>
            <w:div w:id="502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3331">
      <w:bodyDiv w:val="1"/>
      <w:marLeft w:val="0"/>
      <w:marRight w:val="0"/>
      <w:marTop w:val="0"/>
      <w:marBottom w:val="0"/>
      <w:divBdr>
        <w:top w:val="none" w:sz="0" w:space="0" w:color="auto"/>
        <w:left w:val="none" w:sz="0" w:space="0" w:color="auto"/>
        <w:bottom w:val="none" w:sz="0" w:space="0" w:color="auto"/>
        <w:right w:val="none" w:sz="0" w:space="0" w:color="auto"/>
      </w:divBdr>
      <w:divsChild>
        <w:div w:id="949776992">
          <w:marLeft w:val="0"/>
          <w:marRight w:val="0"/>
          <w:marTop w:val="0"/>
          <w:marBottom w:val="0"/>
          <w:divBdr>
            <w:top w:val="none" w:sz="0" w:space="0" w:color="auto"/>
            <w:left w:val="none" w:sz="0" w:space="0" w:color="auto"/>
            <w:bottom w:val="none" w:sz="0" w:space="0" w:color="auto"/>
            <w:right w:val="none" w:sz="0" w:space="0" w:color="auto"/>
          </w:divBdr>
          <w:divsChild>
            <w:div w:id="2016300361">
              <w:marLeft w:val="0"/>
              <w:marRight w:val="0"/>
              <w:marTop w:val="0"/>
              <w:marBottom w:val="0"/>
              <w:divBdr>
                <w:top w:val="none" w:sz="0" w:space="0" w:color="auto"/>
                <w:left w:val="none" w:sz="0" w:space="0" w:color="auto"/>
                <w:bottom w:val="none" w:sz="0" w:space="0" w:color="auto"/>
                <w:right w:val="none" w:sz="0" w:space="0" w:color="auto"/>
              </w:divBdr>
            </w:div>
            <w:div w:id="2111269032">
              <w:marLeft w:val="0"/>
              <w:marRight w:val="0"/>
              <w:marTop w:val="0"/>
              <w:marBottom w:val="0"/>
              <w:divBdr>
                <w:top w:val="none" w:sz="0" w:space="0" w:color="auto"/>
                <w:left w:val="none" w:sz="0" w:space="0" w:color="auto"/>
                <w:bottom w:val="none" w:sz="0" w:space="0" w:color="auto"/>
                <w:right w:val="none" w:sz="0" w:space="0" w:color="auto"/>
              </w:divBdr>
            </w:div>
            <w:div w:id="1344430741">
              <w:marLeft w:val="0"/>
              <w:marRight w:val="0"/>
              <w:marTop w:val="0"/>
              <w:marBottom w:val="0"/>
              <w:divBdr>
                <w:top w:val="none" w:sz="0" w:space="0" w:color="auto"/>
                <w:left w:val="none" w:sz="0" w:space="0" w:color="auto"/>
                <w:bottom w:val="none" w:sz="0" w:space="0" w:color="auto"/>
                <w:right w:val="none" w:sz="0" w:space="0" w:color="auto"/>
              </w:divBdr>
            </w:div>
            <w:div w:id="2053722202">
              <w:marLeft w:val="0"/>
              <w:marRight w:val="0"/>
              <w:marTop w:val="0"/>
              <w:marBottom w:val="0"/>
              <w:divBdr>
                <w:top w:val="none" w:sz="0" w:space="0" w:color="auto"/>
                <w:left w:val="none" w:sz="0" w:space="0" w:color="auto"/>
                <w:bottom w:val="none" w:sz="0" w:space="0" w:color="auto"/>
                <w:right w:val="none" w:sz="0" w:space="0" w:color="auto"/>
              </w:divBdr>
            </w:div>
            <w:div w:id="803012705">
              <w:marLeft w:val="0"/>
              <w:marRight w:val="0"/>
              <w:marTop w:val="0"/>
              <w:marBottom w:val="0"/>
              <w:divBdr>
                <w:top w:val="none" w:sz="0" w:space="0" w:color="auto"/>
                <w:left w:val="none" w:sz="0" w:space="0" w:color="auto"/>
                <w:bottom w:val="none" w:sz="0" w:space="0" w:color="auto"/>
                <w:right w:val="none" w:sz="0" w:space="0" w:color="auto"/>
              </w:divBdr>
            </w:div>
            <w:div w:id="378633264">
              <w:marLeft w:val="0"/>
              <w:marRight w:val="0"/>
              <w:marTop w:val="0"/>
              <w:marBottom w:val="0"/>
              <w:divBdr>
                <w:top w:val="none" w:sz="0" w:space="0" w:color="auto"/>
                <w:left w:val="none" w:sz="0" w:space="0" w:color="auto"/>
                <w:bottom w:val="none" w:sz="0" w:space="0" w:color="auto"/>
                <w:right w:val="none" w:sz="0" w:space="0" w:color="auto"/>
              </w:divBdr>
            </w:div>
            <w:div w:id="1723863294">
              <w:marLeft w:val="0"/>
              <w:marRight w:val="0"/>
              <w:marTop w:val="0"/>
              <w:marBottom w:val="0"/>
              <w:divBdr>
                <w:top w:val="none" w:sz="0" w:space="0" w:color="auto"/>
                <w:left w:val="none" w:sz="0" w:space="0" w:color="auto"/>
                <w:bottom w:val="none" w:sz="0" w:space="0" w:color="auto"/>
                <w:right w:val="none" w:sz="0" w:space="0" w:color="auto"/>
              </w:divBdr>
            </w:div>
            <w:div w:id="1763182001">
              <w:marLeft w:val="0"/>
              <w:marRight w:val="0"/>
              <w:marTop w:val="0"/>
              <w:marBottom w:val="0"/>
              <w:divBdr>
                <w:top w:val="none" w:sz="0" w:space="0" w:color="auto"/>
                <w:left w:val="none" w:sz="0" w:space="0" w:color="auto"/>
                <w:bottom w:val="none" w:sz="0" w:space="0" w:color="auto"/>
                <w:right w:val="none" w:sz="0" w:space="0" w:color="auto"/>
              </w:divBdr>
            </w:div>
            <w:div w:id="1784425546">
              <w:marLeft w:val="0"/>
              <w:marRight w:val="0"/>
              <w:marTop w:val="0"/>
              <w:marBottom w:val="0"/>
              <w:divBdr>
                <w:top w:val="none" w:sz="0" w:space="0" w:color="auto"/>
                <w:left w:val="none" w:sz="0" w:space="0" w:color="auto"/>
                <w:bottom w:val="none" w:sz="0" w:space="0" w:color="auto"/>
                <w:right w:val="none" w:sz="0" w:space="0" w:color="auto"/>
              </w:divBdr>
            </w:div>
            <w:div w:id="436365280">
              <w:marLeft w:val="0"/>
              <w:marRight w:val="0"/>
              <w:marTop w:val="0"/>
              <w:marBottom w:val="0"/>
              <w:divBdr>
                <w:top w:val="none" w:sz="0" w:space="0" w:color="auto"/>
                <w:left w:val="none" w:sz="0" w:space="0" w:color="auto"/>
                <w:bottom w:val="none" w:sz="0" w:space="0" w:color="auto"/>
                <w:right w:val="none" w:sz="0" w:space="0" w:color="auto"/>
              </w:divBdr>
            </w:div>
            <w:div w:id="1493257604">
              <w:marLeft w:val="0"/>
              <w:marRight w:val="0"/>
              <w:marTop w:val="0"/>
              <w:marBottom w:val="0"/>
              <w:divBdr>
                <w:top w:val="none" w:sz="0" w:space="0" w:color="auto"/>
                <w:left w:val="none" w:sz="0" w:space="0" w:color="auto"/>
                <w:bottom w:val="none" w:sz="0" w:space="0" w:color="auto"/>
                <w:right w:val="none" w:sz="0" w:space="0" w:color="auto"/>
              </w:divBdr>
            </w:div>
            <w:div w:id="1624193614">
              <w:marLeft w:val="0"/>
              <w:marRight w:val="0"/>
              <w:marTop w:val="0"/>
              <w:marBottom w:val="0"/>
              <w:divBdr>
                <w:top w:val="none" w:sz="0" w:space="0" w:color="auto"/>
                <w:left w:val="none" w:sz="0" w:space="0" w:color="auto"/>
                <w:bottom w:val="none" w:sz="0" w:space="0" w:color="auto"/>
                <w:right w:val="none" w:sz="0" w:space="0" w:color="auto"/>
              </w:divBdr>
            </w:div>
            <w:div w:id="1439837581">
              <w:marLeft w:val="0"/>
              <w:marRight w:val="0"/>
              <w:marTop w:val="0"/>
              <w:marBottom w:val="0"/>
              <w:divBdr>
                <w:top w:val="none" w:sz="0" w:space="0" w:color="auto"/>
                <w:left w:val="none" w:sz="0" w:space="0" w:color="auto"/>
                <w:bottom w:val="none" w:sz="0" w:space="0" w:color="auto"/>
                <w:right w:val="none" w:sz="0" w:space="0" w:color="auto"/>
              </w:divBdr>
            </w:div>
            <w:div w:id="869075128">
              <w:marLeft w:val="0"/>
              <w:marRight w:val="0"/>
              <w:marTop w:val="0"/>
              <w:marBottom w:val="0"/>
              <w:divBdr>
                <w:top w:val="none" w:sz="0" w:space="0" w:color="auto"/>
                <w:left w:val="none" w:sz="0" w:space="0" w:color="auto"/>
                <w:bottom w:val="none" w:sz="0" w:space="0" w:color="auto"/>
                <w:right w:val="none" w:sz="0" w:space="0" w:color="auto"/>
              </w:divBdr>
            </w:div>
            <w:div w:id="1036854958">
              <w:marLeft w:val="0"/>
              <w:marRight w:val="0"/>
              <w:marTop w:val="0"/>
              <w:marBottom w:val="0"/>
              <w:divBdr>
                <w:top w:val="none" w:sz="0" w:space="0" w:color="auto"/>
                <w:left w:val="none" w:sz="0" w:space="0" w:color="auto"/>
                <w:bottom w:val="none" w:sz="0" w:space="0" w:color="auto"/>
                <w:right w:val="none" w:sz="0" w:space="0" w:color="auto"/>
              </w:divBdr>
            </w:div>
            <w:div w:id="97527214">
              <w:marLeft w:val="0"/>
              <w:marRight w:val="0"/>
              <w:marTop w:val="0"/>
              <w:marBottom w:val="0"/>
              <w:divBdr>
                <w:top w:val="none" w:sz="0" w:space="0" w:color="auto"/>
                <w:left w:val="none" w:sz="0" w:space="0" w:color="auto"/>
                <w:bottom w:val="none" w:sz="0" w:space="0" w:color="auto"/>
                <w:right w:val="none" w:sz="0" w:space="0" w:color="auto"/>
              </w:divBdr>
            </w:div>
            <w:div w:id="302734463">
              <w:marLeft w:val="0"/>
              <w:marRight w:val="0"/>
              <w:marTop w:val="0"/>
              <w:marBottom w:val="0"/>
              <w:divBdr>
                <w:top w:val="none" w:sz="0" w:space="0" w:color="auto"/>
                <w:left w:val="none" w:sz="0" w:space="0" w:color="auto"/>
                <w:bottom w:val="none" w:sz="0" w:space="0" w:color="auto"/>
                <w:right w:val="none" w:sz="0" w:space="0" w:color="auto"/>
              </w:divBdr>
            </w:div>
            <w:div w:id="570578117">
              <w:marLeft w:val="0"/>
              <w:marRight w:val="0"/>
              <w:marTop w:val="0"/>
              <w:marBottom w:val="0"/>
              <w:divBdr>
                <w:top w:val="none" w:sz="0" w:space="0" w:color="auto"/>
                <w:left w:val="none" w:sz="0" w:space="0" w:color="auto"/>
                <w:bottom w:val="none" w:sz="0" w:space="0" w:color="auto"/>
                <w:right w:val="none" w:sz="0" w:space="0" w:color="auto"/>
              </w:divBdr>
            </w:div>
          </w:divsChild>
        </w:div>
        <w:div w:id="494302333">
          <w:marLeft w:val="0"/>
          <w:marRight w:val="0"/>
          <w:marTop w:val="0"/>
          <w:marBottom w:val="0"/>
          <w:divBdr>
            <w:top w:val="none" w:sz="0" w:space="0" w:color="auto"/>
            <w:left w:val="none" w:sz="0" w:space="0" w:color="auto"/>
            <w:bottom w:val="none" w:sz="0" w:space="0" w:color="auto"/>
            <w:right w:val="none" w:sz="0" w:space="0" w:color="auto"/>
          </w:divBdr>
          <w:divsChild>
            <w:div w:id="1266424682">
              <w:marLeft w:val="0"/>
              <w:marRight w:val="0"/>
              <w:marTop w:val="0"/>
              <w:marBottom w:val="0"/>
              <w:divBdr>
                <w:top w:val="none" w:sz="0" w:space="0" w:color="auto"/>
                <w:left w:val="none" w:sz="0" w:space="0" w:color="auto"/>
                <w:bottom w:val="none" w:sz="0" w:space="0" w:color="auto"/>
                <w:right w:val="none" w:sz="0" w:space="0" w:color="auto"/>
              </w:divBdr>
            </w:div>
            <w:div w:id="1328243776">
              <w:marLeft w:val="0"/>
              <w:marRight w:val="0"/>
              <w:marTop w:val="0"/>
              <w:marBottom w:val="0"/>
              <w:divBdr>
                <w:top w:val="none" w:sz="0" w:space="0" w:color="auto"/>
                <w:left w:val="none" w:sz="0" w:space="0" w:color="auto"/>
                <w:bottom w:val="none" w:sz="0" w:space="0" w:color="auto"/>
                <w:right w:val="none" w:sz="0" w:space="0" w:color="auto"/>
              </w:divBdr>
            </w:div>
            <w:div w:id="532042693">
              <w:marLeft w:val="0"/>
              <w:marRight w:val="0"/>
              <w:marTop w:val="0"/>
              <w:marBottom w:val="0"/>
              <w:divBdr>
                <w:top w:val="none" w:sz="0" w:space="0" w:color="auto"/>
                <w:left w:val="none" w:sz="0" w:space="0" w:color="auto"/>
                <w:bottom w:val="none" w:sz="0" w:space="0" w:color="auto"/>
                <w:right w:val="none" w:sz="0" w:space="0" w:color="auto"/>
              </w:divBdr>
            </w:div>
            <w:div w:id="1892182783">
              <w:marLeft w:val="0"/>
              <w:marRight w:val="0"/>
              <w:marTop w:val="0"/>
              <w:marBottom w:val="0"/>
              <w:divBdr>
                <w:top w:val="none" w:sz="0" w:space="0" w:color="auto"/>
                <w:left w:val="none" w:sz="0" w:space="0" w:color="auto"/>
                <w:bottom w:val="none" w:sz="0" w:space="0" w:color="auto"/>
                <w:right w:val="none" w:sz="0" w:space="0" w:color="auto"/>
              </w:divBdr>
            </w:div>
            <w:div w:id="356472130">
              <w:marLeft w:val="0"/>
              <w:marRight w:val="0"/>
              <w:marTop w:val="0"/>
              <w:marBottom w:val="0"/>
              <w:divBdr>
                <w:top w:val="none" w:sz="0" w:space="0" w:color="auto"/>
                <w:left w:val="none" w:sz="0" w:space="0" w:color="auto"/>
                <w:bottom w:val="none" w:sz="0" w:space="0" w:color="auto"/>
                <w:right w:val="none" w:sz="0" w:space="0" w:color="auto"/>
              </w:divBdr>
            </w:div>
            <w:div w:id="1432042178">
              <w:marLeft w:val="0"/>
              <w:marRight w:val="0"/>
              <w:marTop w:val="0"/>
              <w:marBottom w:val="0"/>
              <w:divBdr>
                <w:top w:val="none" w:sz="0" w:space="0" w:color="auto"/>
                <w:left w:val="none" w:sz="0" w:space="0" w:color="auto"/>
                <w:bottom w:val="none" w:sz="0" w:space="0" w:color="auto"/>
                <w:right w:val="none" w:sz="0" w:space="0" w:color="auto"/>
              </w:divBdr>
            </w:div>
            <w:div w:id="684940463">
              <w:marLeft w:val="0"/>
              <w:marRight w:val="0"/>
              <w:marTop w:val="0"/>
              <w:marBottom w:val="0"/>
              <w:divBdr>
                <w:top w:val="none" w:sz="0" w:space="0" w:color="auto"/>
                <w:left w:val="none" w:sz="0" w:space="0" w:color="auto"/>
                <w:bottom w:val="none" w:sz="0" w:space="0" w:color="auto"/>
                <w:right w:val="none" w:sz="0" w:space="0" w:color="auto"/>
              </w:divBdr>
            </w:div>
            <w:div w:id="9532785">
              <w:marLeft w:val="0"/>
              <w:marRight w:val="0"/>
              <w:marTop w:val="0"/>
              <w:marBottom w:val="0"/>
              <w:divBdr>
                <w:top w:val="none" w:sz="0" w:space="0" w:color="auto"/>
                <w:left w:val="none" w:sz="0" w:space="0" w:color="auto"/>
                <w:bottom w:val="none" w:sz="0" w:space="0" w:color="auto"/>
                <w:right w:val="none" w:sz="0" w:space="0" w:color="auto"/>
              </w:divBdr>
            </w:div>
            <w:div w:id="261492597">
              <w:marLeft w:val="0"/>
              <w:marRight w:val="0"/>
              <w:marTop w:val="0"/>
              <w:marBottom w:val="0"/>
              <w:divBdr>
                <w:top w:val="none" w:sz="0" w:space="0" w:color="auto"/>
                <w:left w:val="none" w:sz="0" w:space="0" w:color="auto"/>
                <w:bottom w:val="none" w:sz="0" w:space="0" w:color="auto"/>
                <w:right w:val="none" w:sz="0" w:space="0" w:color="auto"/>
              </w:divBdr>
            </w:div>
            <w:div w:id="1903715411">
              <w:marLeft w:val="0"/>
              <w:marRight w:val="0"/>
              <w:marTop w:val="0"/>
              <w:marBottom w:val="0"/>
              <w:divBdr>
                <w:top w:val="none" w:sz="0" w:space="0" w:color="auto"/>
                <w:left w:val="none" w:sz="0" w:space="0" w:color="auto"/>
                <w:bottom w:val="none" w:sz="0" w:space="0" w:color="auto"/>
                <w:right w:val="none" w:sz="0" w:space="0" w:color="auto"/>
              </w:divBdr>
            </w:div>
            <w:div w:id="1520654710">
              <w:marLeft w:val="0"/>
              <w:marRight w:val="0"/>
              <w:marTop w:val="0"/>
              <w:marBottom w:val="0"/>
              <w:divBdr>
                <w:top w:val="none" w:sz="0" w:space="0" w:color="auto"/>
                <w:left w:val="none" w:sz="0" w:space="0" w:color="auto"/>
                <w:bottom w:val="none" w:sz="0" w:space="0" w:color="auto"/>
                <w:right w:val="none" w:sz="0" w:space="0" w:color="auto"/>
              </w:divBdr>
            </w:div>
            <w:div w:id="928464869">
              <w:marLeft w:val="0"/>
              <w:marRight w:val="0"/>
              <w:marTop w:val="0"/>
              <w:marBottom w:val="0"/>
              <w:divBdr>
                <w:top w:val="none" w:sz="0" w:space="0" w:color="auto"/>
                <w:left w:val="none" w:sz="0" w:space="0" w:color="auto"/>
                <w:bottom w:val="none" w:sz="0" w:space="0" w:color="auto"/>
                <w:right w:val="none" w:sz="0" w:space="0" w:color="auto"/>
              </w:divBdr>
            </w:div>
            <w:div w:id="653679742">
              <w:marLeft w:val="0"/>
              <w:marRight w:val="0"/>
              <w:marTop w:val="0"/>
              <w:marBottom w:val="0"/>
              <w:divBdr>
                <w:top w:val="none" w:sz="0" w:space="0" w:color="auto"/>
                <w:left w:val="none" w:sz="0" w:space="0" w:color="auto"/>
                <w:bottom w:val="none" w:sz="0" w:space="0" w:color="auto"/>
                <w:right w:val="none" w:sz="0" w:space="0" w:color="auto"/>
              </w:divBdr>
            </w:div>
            <w:div w:id="808863011">
              <w:marLeft w:val="0"/>
              <w:marRight w:val="0"/>
              <w:marTop w:val="0"/>
              <w:marBottom w:val="0"/>
              <w:divBdr>
                <w:top w:val="none" w:sz="0" w:space="0" w:color="auto"/>
                <w:left w:val="none" w:sz="0" w:space="0" w:color="auto"/>
                <w:bottom w:val="none" w:sz="0" w:space="0" w:color="auto"/>
                <w:right w:val="none" w:sz="0" w:space="0" w:color="auto"/>
              </w:divBdr>
            </w:div>
            <w:div w:id="2103140647">
              <w:marLeft w:val="0"/>
              <w:marRight w:val="0"/>
              <w:marTop w:val="0"/>
              <w:marBottom w:val="0"/>
              <w:divBdr>
                <w:top w:val="none" w:sz="0" w:space="0" w:color="auto"/>
                <w:left w:val="none" w:sz="0" w:space="0" w:color="auto"/>
                <w:bottom w:val="none" w:sz="0" w:space="0" w:color="auto"/>
                <w:right w:val="none" w:sz="0" w:space="0" w:color="auto"/>
              </w:divBdr>
            </w:div>
            <w:div w:id="578566822">
              <w:marLeft w:val="0"/>
              <w:marRight w:val="0"/>
              <w:marTop w:val="0"/>
              <w:marBottom w:val="0"/>
              <w:divBdr>
                <w:top w:val="none" w:sz="0" w:space="0" w:color="auto"/>
                <w:left w:val="none" w:sz="0" w:space="0" w:color="auto"/>
                <w:bottom w:val="none" w:sz="0" w:space="0" w:color="auto"/>
                <w:right w:val="none" w:sz="0" w:space="0" w:color="auto"/>
              </w:divBdr>
            </w:div>
            <w:div w:id="405612697">
              <w:marLeft w:val="0"/>
              <w:marRight w:val="0"/>
              <w:marTop w:val="0"/>
              <w:marBottom w:val="0"/>
              <w:divBdr>
                <w:top w:val="none" w:sz="0" w:space="0" w:color="auto"/>
                <w:left w:val="none" w:sz="0" w:space="0" w:color="auto"/>
                <w:bottom w:val="none" w:sz="0" w:space="0" w:color="auto"/>
                <w:right w:val="none" w:sz="0" w:space="0" w:color="auto"/>
              </w:divBdr>
            </w:div>
            <w:div w:id="470094328">
              <w:marLeft w:val="0"/>
              <w:marRight w:val="0"/>
              <w:marTop w:val="0"/>
              <w:marBottom w:val="0"/>
              <w:divBdr>
                <w:top w:val="none" w:sz="0" w:space="0" w:color="auto"/>
                <w:left w:val="none" w:sz="0" w:space="0" w:color="auto"/>
                <w:bottom w:val="none" w:sz="0" w:space="0" w:color="auto"/>
                <w:right w:val="none" w:sz="0" w:space="0" w:color="auto"/>
              </w:divBdr>
            </w:div>
            <w:div w:id="1810125942">
              <w:marLeft w:val="0"/>
              <w:marRight w:val="0"/>
              <w:marTop w:val="0"/>
              <w:marBottom w:val="0"/>
              <w:divBdr>
                <w:top w:val="none" w:sz="0" w:space="0" w:color="auto"/>
                <w:left w:val="none" w:sz="0" w:space="0" w:color="auto"/>
                <w:bottom w:val="none" w:sz="0" w:space="0" w:color="auto"/>
                <w:right w:val="none" w:sz="0" w:space="0" w:color="auto"/>
              </w:divBdr>
            </w:div>
            <w:div w:id="16550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2537">
      <w:bodyDiv w:val="1"/>
      <w:marLeft w:val="0"/>
      <w:marRight w:val="0"/>
      <w:marTop w:val="0"/>
      <w:marBottom w:val="0"/>
      <w:divBdr>
        <w:top w:val="none" w:sz="0" w:space="0" w:color="auto"/>
        <w:left w:val="none" w:sz="0" w:space="0" w:color="auto"/>
        <w:bottom w:val="none" w:sz="0" w:space="0" w:color="auto"/>
        <w:right w:val="none" w:sz="0" w:space="0" w:color="auto"/>
      </w:divBdr>
      <w:divsChild>
        <w:div w:id="591208016">
          <w:marLeft w:val="0"/>
          <w:marRight w:val="0"/>
          <w:marTop w:val="0"/>
          <w:marBottom w:val="0"/>
          <w:divBdr>
            <w:top w:val="none" w:sz="0" w:space="0" w:color="auto"/>
            <w:left w:val="none" w:sz="0" w:space="0" w:color="auto"/>
            <w:bottom w:val="none" w:sz="0" w:space="0" w:color="auto"/>
            <w:right w:val="none" w:sz="0" w:space="0" w:color="auto"/>
          </w:divBdr>
          <w:divsChild>
            <w:div w:id="1814760844">
              <w:marLeft w:val="0"/>
              <w:marRight w:val="0"/>
              <w:marTop w:val="0"/>
              <w:marBottom w:val="0"/>
              <w:divBdr>
                <w:top w:val="none" w:sz="0" w:space="0" w:color="auto"/>
                <w:left w:val="none" w:sz="0" w:space="0" w:color="auto"/>
                <w:bottom w:val="none" w:sz="0" w:space="0" w:color="auto"/>
                <w:right w:val="none" w:sz="0" w:space="0" w:color="auto"/>
              </w:divBdr>
            </w:div>
            <w:div w:id="1150755931">
              <w:marLeft w:val="0"/>
              <w:marRight w:val="0"/>
              <w:marTop w:val="0"/>
              <w:marBottom w:val="0"/>
              <w:divBdr>
                <w:top w:val="none" w:sz="0" w:space="0" w:color="auto"/>
                <w:left w:val="none" w:sz="0" w:space="0" w:color="auto"/>
                <w:bottom w:val="none" w:sz="0" w:space="0" w:color="auto"/>
                <w:right w:val="none" w:sz="0" w:space="0" w:color="auto"/>
              </w:divBdr>
            </w:div>
            <w:div w:id="1843009374">
              <w:marLeft w:val="0"/>
              <w:marRight w:val="0"/>
              <w:marTop w:val="0"/>
              <w:marBottom w:val="0"/>
              <w:divBdr>
                <w:top w:val="none" w:sz="0" w:space="0" w:color="auto"/>
                <w:left w:val="none" w:sz="0" w:space="0" w:color="auto"/>
                <w:bottom w:val="none" w:sz="0" w:space="0" w:color="auto"/>
                <w:right w:val="none" w:sz="0" w:space="0" w:color="auto"/>
              </w:divBdr>
            </w:div>
            <w:div w:id="1009987819">
              <w:marLeft w:val="0"/>
              <w:marRight w:val="0"/>
              <w:marTop w:val="0"/>
              <w:marBottom w:val="0"/>
              <w:divBdr>
                <w:top w:val="none" w:sz="0" w:space="0" w:color="auto"/>
                <w:left w:val="none" w:sz="0" w:space="0" w:color="auto"/>
                <w:bottom w:val="none" w:sz="0" w:space="0" w:color="auto"/>
                <w:right w:val="none" w:sz="0" w:space="0" w:color="auto"/>
              </w:divBdr>
            </w:div>
            <w:div w:id="210195482">
              <w:marLeft w:val="0"/>
              <w:marRight w:val="0"/>
              <w:marTop w:val="0"/>
              <w:marBottom w:val="0"/>
              <w:divBdr>
                <w:top w:val="none" w:sz="0" w:space="0" w:color="auto"/>
                <w:left w:val="none" w:sz="0" w:space="0" w:color="auto"/>
                <w:bottom w:val="none" w:sz="0" w:space="0" w:color="auto"/>
                <w:right w:val="none" w:sz="0" w:space="0" w:color="auto"/>
              </w:divBdr>
            </w:div>
            <w:div w:id="733702966">
              <w:marLeft w:val="0"/>
              <w:marRight w:val="0"/>
              <w:marTop w:val="0"/>
              <w:marBottom w:val="0"/>
              <w:divBdr>
                <w:top w:val="none" w:sz="0" w:space="0" w:color="auto"/>
                <w:left w:val="none" w:sz="0" w:space="0" w:color="auto"/>
                <w:bottom w:val="none" w:sz="0" w:space="0" w:color="auto"/>
                <w:right w:val="none" w:sz="0" w:space="0" w:color="auto"/>
              </w:divBdr>
            </w:div>
            <w:div w:id="1235506584">
              <w:marLeft w:val="0"/>
              <w:marRight w:val="0"/>
              <w:marTop w:val="0"/>
              <w:marBottom w:val="0"/>
              <w:divBdr>
                <w:top w:val="none" w:sz="0" w:space="0" w:color="auto"/>
                <w:left w:val="none" w:sz="0" w:space="0" w:color="auto"/>
                <w:bottom w:val="none" w:sz="0" w:space="0" w:color="auto"/>
                <w:right w:val="none" w:sz="0" w:space="0" w:color="auto"/>
              </w:divBdr>
            </w:div>
            <w:div w:id="1274631668">
              <w:marLeft w:val="0"/>
              <w:marRight w:val="0"/>
              <w:marTop w:val="0"/>
              <w:marBottom w:val="0"/>
              <w:divBdr>
                <w:top w:val="none" w:sz="0" w:space="0" w:color="auto"/>
                <w:left w:val="none" w:sz="0" w:space="0" w:color="auto"/>
                <w:bottom w:val="none" w:sz="0" w:space="0" w:color="auto"/>
                <w:right w:val="none" w:sz="0" w:space="0" w:color="auto"/>
              </w:divBdr>
            </w:div>
            <w:div w:id="266038948">
              <w:marLeft w:val="0"/>
              <w:marRight w:val="0"/>
              <w:marTop w:val="0"/>
              <w:marBottom w:val="0"/>
              <w:divBdr>
                <w:top w:val="none" w:sz="0" w:space="0" w:color="auto"/>
                <w:left w:val="none" w:sz="0" w:space="0" w:color="auto"/>
                <w:bottom w:val="none" w:sz="0" w:space="0" w:color="auto"/>
                <w:right w:val="none" w:sz="0" w:space="0" w:color="auto"/>
              </w:divBdr>
            </w:div>
          </w:divsChild>
        </w:div>
        <w:div w:id="1034430602">
          <w:marLeft w:val="0"/>
          <w:marRight w:val="0"/>
          <w:marTop w:val="0"/>
          <w:marBottom w:val="0"/>
          <w:divBdr>
            <w:top w:val="none" w:sz="0" w:space="0" w:color="auto"/>
            <w:left w:val="none" w:sz="0" w:space="0" w:color="auto"/>
            <w:bottom w:val="none" w:sz="0" w:space="0" w:color="auto"/>
            <w:right w:val="none" w:sz="0" w:space="0" w:color="auto"/>
          </w:divBdr>
          <w:divsChild>
            <w:div w:id="1092162150">
              <w:marLeft w:val="0"/>
              <w:marRight w:val="0"/>
              <w:marTop w:val="0"/>
              <w:marBottom w:val="0"/>
              <w:divBdr>
                <w:top w:val="none" w:sz="0" w:space="0" w:color="auto"/>
                <w:left w:val="none" w:sz="0" w:space="0" w:color="auto"/>
                <w:bottom w:val="none" w:sz="0" w:space="0" w:color="auto"/>
                <w:right w:val="none" w:sz="0" w:space="0" w:color="auto"/>
              </w:divBdr>
            </w:div>
            <w:div w:id="1564414665">
              <w:marLeft w:val="0"/>
              <w:marRight w:val="0"/>
              <w:marTop w:val="0"/>
              <w:marBottom w:val="0"/>
              <w:divBdr>
                <w:top w:val="none" w:sz="0" w:space="0" w:color="auto"/>
                <w:left w:val="none" w:sz="0" w:space="0" w:color="auto"/>
                <w:bottom w:val="none" w:sz="0" w:space="0" w:color="auto"/>
                <w:right w:val="none" w:sz="0" w:space="0" w:color="auto"/>
              </w:divBdr>
            </w:div>
            <w:div w:id="1842508413">
              <w:marLeft w:val="0"/>
              <w:marRight w:val="0"/>
              <w:marTop w:val="0"/>
              <w:marBottom w:val="0"/>
              <w:divBdr>
                <w:top w:val="none" w:sz="0" w:space="0" w:color="auto"/>
                <w:left w:val="none" w:sz="0" w:space="0" w:color="auto"/>
                <w:bottom w:val="none" w:sz="0" w:space="0" w:color="auto"/>
                <w:right w:val="none" w:sz="0" w:space="0" w:color="auto"/>
              </w:divBdr>
            </w:div>
            <w:div w:id="1206605351">
              <w:marLeft w:val="0"/>
              <w:marRight w:val="0"/>
              <w:marTop w:val="0"/>
              <w:marBottom w:val="0"/>
              <w:divBdr>
                <w:top w:val="none" w:sz="0" w:space="0" w:color="auto"/>
                <w:left w:val="none" w:sz="0" w:space="0" w:color="auto"/>
                <w:bottom w:val="none" w:sz="0" w:space="0" w:color="auto"/>
                <w:right w:val="none" w:sz="0" w:space="0" w:color="auto"/>
              </w:divBdr>
            </w:div>
            <w:div w:id="1247420865">
              <w:marLeft w:val="0"/>
              <w:marRight w:val="0"/>
              <w:marTop w:val="0"/>
              <w:marBottom w:val="0"/>
              <w:divBdr>
                <w:top w:val="none" w:sz="0" w:space="0" w:color="auto"/>
                <w:left w:val="none" w:sz="0" w:space="0" w:color="auto"/>
                <w:bottom w:val="none" w:sz="0" w:space="0" w:color="auto"/>
                <w:right w:val="none" w:sz="0" w:space="0" w:color="auto"/>
              </w:divBdr>
            </w:div>
            <w:div w:id="208035296">
              <w:marLeft w:val="0"/>
              <w:marRight w:val="0"/>
              <w:marTop w:val="0"/>
              <w:marBottom w:val="0"/>
              <w:divBdr>
                <w:top w:val="none" w:sz="0" w:space="0" w:color="auto"/>
                <w:left w:val="none" w:sz="0" w:space="0" w:color="auto"/>
                <w:bottom w:val="none" w:sz="0" w:space="0" w:color="auto"/>
                <w:right w:val="none" w:sz="0" w:space="0" w:color="auto"/>
              </w:divBdr>
            </w:div>
            <w:div w:id="623772633">
              <w:marLeft w:val="0"/>
              <w:marRight w:val="0"/>
              <w:marTop w:val="0"/>
              <w:marBottom w:val="0"/>
              <w:divBdr>
                <w:top w:val="none" w:sz="0" w:space="0" w:color="auto"/>
                <w:left w:val="none" w:sz="0" w:space="0" w:color="auto"/>
                <w:bottom w:val="none" w:sz="0" w:space="0" w:color="auto"/>
                <w:right w:val="none" w:sz="0" w:space="0" w:color="auto"/>
              </w:divBdr>
            </w:div>
            <w:div w:id="681860646">
              <w:marLeft w:val="0"/>
              <w:marRight w:val="0"/>
              <w:marTop w:val="0"/>
              <w:marBottom w:val="0"/>
              <w:divBdr>
                <w:top w:val="none" w:sz="0" w:space="0" w:color="auto"/>
                <w:left w:val="none" w:sz="0" w:space="0" w:color="auto"/>
                <w:bottom w:val="none" w:sz="0" w:space="0" w:color="auto"/>
                <w:right w:val="none" w:sz="0" w:space="0" w:color="auto"/>
              </w:divBdr>
            </w:div>
            <w:div w:id="772826354">
              <w:marLeft w:val="0"/>
              <w:marRight w:val="0"/>
              <w:marTop w:val="0"/>
              <w:marBottom w:val="0"/>
              <w:divBdr>
                <w:top w:val="none" w:sz="0" w:space="0" w:color="auto"/>
                <w:left w:val="none" w:sz="0" w:space="0" w:color="auto"/>
                <w:bottom w:val="none" w:sz="0" w:space="0" w:color="auto"/>
                <w:right w:val="none" w:sz="0" w:space="0" w:color="auto"/>
              </w:divBdr>
            </w:div>
            <w:div w:id="1761173115">
              <w:marLeft w:val="0"/>
              <w:marRight w:val="0"/>
              <w:marTop w:val="0"/>
              <w:marBottom w:val="0"/>
              <w:divBdr>
                <w:top w:val="none" w:sz="0" w:space="0" w:color="auto"/>
                <w:left w:val="none" w:sz="0" w:space="0" w:color="auto"/>
                <w:bottom w:val="none" w:sz="0" w:space="0" w:color="auto"/>
                <w:right w:val="none" w:sz="0" w:space="0" w:color="auto"/>
              </w:divBdr>
            </w:div>
            <w:div w:id="1922399510">
              <w:marLeft w:val="0"/>
              <w:marRight w:val="0"/>
              <w:marTop w:val="0"/>
              <w:marBottom w:val="0"/>
              <w:divBdr>
                <w:top w:val="none" w:sz="0" w:space="0" w:color="auto"/>
                <w:left w:val="none" w:sz="0" w:space="0" w:color="auto"/>
                <w:bottom w:val="none" w:sz="0" w:space="0" w:color="auto"/>
                <w:right w:val="none" w:sz="0" w:space="0" w:color="auto"/>
              </w:divBdr>
            </w:div>
            <w:div w:id="1761288615">
              <w:marLeft w:val="0"/>
              <w:marRight w:val="0"/>
              <w:marTop w:val="0"/>
              <w:marBottom w:val="0"/>
              <w:divBdr>
                <w:top w:val="none" w:sz="0" w:space="0" w:color="auto"/>
                <w:left w:val="none" w:sz="0" w:space="0" w:color="auto"/>
                <w:bottom w:val="none" w:sz="0" w:space="0" w:color="auto"/>
                <w:right w:val="none" w:sz="0" w:space="0" w:color="auto"/>
              </w:divBdr>
            </w:div>
            <w:div w:id="480460905">
              <w:marLeft w:val="0"/>
              <w:marRight w:val="0"/>
              <w:marTop w:val="0"/>
              <w:marBottom w:val="0"/>
              <w:divBdr>
                <w:top w:val="none" w:sz="0" w:space="0" w:color="auto"/>
                <w:left w:val="none" w:sz="0" w:space="0" w:color="auto"/>
                <w:bottom w:val="none" w:sz="0" w:space="0" w:color="auto"/>
                <w:right w:val="none" w:sz="0" w:space="0" w:color="auto"/>
              </w:divBdr>
            </w:div>
            <w:div w:id="1963613010">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14465722">
              <w:marLeft w:val="0"/>
              <w:marRight w:val="0"/>
              <w:marTop w:val="0"/>
              <w:marBottom w:val="0"/>
              <w:divBdr>
                <w:top w:val="none" w:sz="0" w:space="0" w:color="auto"/>
                <w:left w:val="none" w:sz="0" w:space="0" w:color="auto"/>
                <w:bottom w:val="none" w:sz="0" w:space="0" w:color="auto"/>
                <w:right w:val="none" w:sz="0" w:space="0" w:color="auto"/>
              </w:divBdr>
            </w:div>
            <w:div w:id="589854710">
              <w:marLeft w:val="0"/>
              <w:marRight w:val="0"/>
              <w:marTop w:val="0"/>
              <w:marBottom w:val="0"/>
              <w:divBdr>
                <w:top w:val="none" w:sz="0" w:space="0" w:color="auto"/>
                <w:left w:val="none" w:sz="0" w:space="0" w:color="auto"/>
                <w:bottom w:val="none" w:sz="0" w:space="0" w:color="auto"/>
                <w:right w:val="none" w:sz="0" w:space="0" w:color="auto"/>
              </w:divBdr>
            </w:div>
            <w:div w:id="250236766">
              <w:marLeft w:val="0"/>
              <w:marRight w:val="0"/>
              <w:marTop w:val="0"/>
              <w:marBottom w:val="0"/>
              <w:divBdr>
                <w:top w:val="none" w:sz="0" w:space="0" w:color="auto"/>
                <w:left w:val="none" w:sz="0" w:space="0" w:color="auto"/>
                <w:bottom w:val="none" w:sz="0" w:space="0" w:color="auto"/>
                <w:right w:val="none" w:sz="0" w:space="0" w:color="auto"/>
              </w:divBdr>
            </w:div>
            <w:div w:id="1110199769">
              <w:marLeft w:val="0"/>
              <w:marRight w:val="0"/>
              <w:marTop w:val="0"/>
              <w:marBottom w:val="0"/>
              <w:divBdr>
                <w:top w:val="none" w:sz="0" w:space="0" w:color="auto"/>
                <w:left w:val="none" w:sz="0" w:space="0" w:color="auto"/>
                <w:bottom w:val="none" w:sz="0" w:space="0" w:color="auto"/>
                <w:right w:val="none" w:sz="0" w:space="0" w:color="auto"/>
              </w:divBdr>
            </w:div>
            <w:div w:id="1503474947">
              <w:marLeft w:val="0"/>
              <w:marRight w:val="0"/>
              <w:marTop w:val="0"/>
              <w:marBottom w:val="0"/>
              <w:divBdr>
                <w:top w:val="none" w:sz="0" w:space="0" w:color="auto"/>
                <w:left w:val="none" w:sz="0" w:space="0" w:color="auto"/>
                <w:bottom w:val="none" w:sz="0" w:space="0" w:color="auto"/>
                <w:right w:val="none" w:sz="0" w:space="0" w:color="auto"/>
              </w:divBdr>
            </w:div>
          </w:divsChild>
        </w:div>
        <w:div w:id="1519926453">
          <w:marLeft w:val="0"/>
          <w:marRight w:val="0"/>
          <w:marTop w:val="0"/>
          <w:marBottom w:val="0"/>
          <w:divBdr>
            <w:top w:val="none" w:sz="0" w:space="0" w:color="auto"/>
            <w:left w:val="none" w:sz="0" w:space="0" w:color="auto"/>
            <w:bottom w:val="none" w:sz="0" w:space="0" w:color="auto"/>
            <w:right w:val="none" w:sz="0" w:space="0" w:color="auto"/>
          </w:divBdr>
          <w:divsChild>
            <w:div w:id="1259633042">
              <w:marLeft w:val="0"/>
              <w:marRight w:val="0"/>
              <w:marTop w:val="0"/>
              <w:marBottom w:val="0"/>
              <w:divBdr>
                <w:top w:val="none" w:sz="0" w:space="0" w:color="auto"/>
                <w:left w:val="none" w:sz="0" w:space="0" w:color="auto"/>
                <w:bottom w:val="none" w:sz="0" w:space="0" w:color="auto"/>
                <w:right w:val="none" w:sz="0" w:space="0" w:color="auto"/>
              </w:divBdr>
            </w:div>
            <w:div w:id="196818661">
              <w:marLeft w:val="0"/>
              <w:marRight w:val="0"/>
              <w:marTop w:val="0"/>
              <w:marBottom w:val="0"/>
              <w:divBdr>
                <w:top w:val="none" w:sz="0" w:space="0" w:color="auto"/>
                <w:left w:val="none" w:sz="0" w:space="0" w:color="auto"/>
                <w:bottom w:val="none" w:sz="0" w:space="0" w:color="auto"/>
                <w:right w:val="none" w:sz="0" w:space="0" w:color="auto"/>
              </w:divBdr>
            </w:div>
            <w:div w:id="1121266726">
              <w:marLeft w:val="0"/>
              <w:marRight w:val="0"/>
              <w:marTop w:val="0"/>
              <w:marBottom w:val="0"/>
              <w:divBdr>
                <w:top w:val="none" w:sz="0" w:space="0" w:color="auto"/>
                <w:left w:val="none" w:sz="0" w:space="0" w:color="auto"/>
                <w:bottom w:val="none" w:sz="0" w:space="0" w:color="auto"/>
                <w:right w:val="none" w:sz="0" w:space="0" w:color="auto"/>
              </w:divBdr>
            </w:div>
            <w:div w:id="930742797">
              <w:marLeft w:val="0"/>
              <w:marRight w:val="0"/>
              <w:marTop w:val="0"/>
              <w:marBottom w:val="0"/>
              <w:divBdr>
                <w:top w:val="none" w:sz="0" w:space="0" w:color="auto"/>
                <w:left w:val="none" w:sz="0" w:space="0" w:color="auto"/>
                <w:bottom w:val="none" w:sz="0" w:space="0" w:color="auto"/>
                <w:right w:val="none" w:sz="0" w:space="0" w:color="auto"/>
              </w:divBdr>
            </w:div>
            <w:div w:id="1178886805">
              <w:marLeft w:val="0"/>
              <w:marRight w:val="0"/>
              <w:marTop w:val="0"/>
              <w:marBottom w:val="0"/>
              <w:divBdr>
                <w:top w:val="none" w:sz="0" w:space="0" w:color="auto"/>
                <w:left w:val="none" w:sz="0" w:space="0" w:color="auto"/>
                <w:bottom w:val="none" w:sz="0" w:space="0" w:color="auto"/>
                <w:right w:val="none" w:sz="0" w:space="0" w:color="auto"/>
              </w:divBdr>
            </w:div>
            <w:div w:id="643196344">
              <w:marLeft w:val="0"/>
              <w:marRight w:val="0"/>
              <w:marTop w:val="0"/>
              <w:marBottom w:val="0"/>
              <w:divBdr>
                <w:top w:val="none" w:sz="0" w:space="0" w:color="auto"/>
                <w:left w:val="none" w:sz="0" w:space="0" w:color="auto"/>
                <w:bottom w:val="none" w:sz="0" w:space="0" w:color="auto"/>
                <w:right w:val="none" w:sz="0" w:space="0" w:color="auto"/>
              </w:divBdr>
            </w:div>
            <w:div w:id="1282688247">
              <w:marLeft w:val="0"/>
              <w:marRight w:val="0"/>
              <w:marTop w:val="0"/>
              <w:marBottom w:val="0"/>
              <w:divBdr>
                <w:top w:val="none" w:sz="0" w:space="0" w:color="auto"/>
                <w:left w:val="none" w:sz="0" w:space="0" w:color="auto"/>
                <w:bottom w:val="none" w:sz="0" w:space="0" w:color="auto"/>
                <w:right w:val="none" w:sz="0" w:space="0" w:color="auto"/>
              </w:divBdr>
            </w:div>
            <w:div w:id="1481774934">
              <w:marLeft w:val="0"/>
              <w:marRight w:val="0"/>
              <w:marTop w:val="0"/>
              <w:marBottom w:val="0"/>
              <w:divBdr>
                <w:top w:val="none" w:sz="0" w:space="0" w:color="auto"/>
                <w:left w:val="none" w:sz="0" w:space="0" w:color="auto"/>
                <w:bottom w:val="none" w:sz="0" w:space="0" w:color="auto"/>
                <w:right w:val="none" w:sz="0" w:space="0" w:color="auto"/>
              </w:divBdr>
            </w:div>
            <w:div w:id="1312637564">
              <w:marLeft w:val="0"/>
              <w:marRight w:val="0"/>
              <w:marTop w:val="0"/>
              <w:marBottom w:val="0"/>
              <w:divBdr>
                <w:top w:val="none" w:sz="0" w:space="0" w:color="auto"/>
                <w:left w:val="none" w:sz="0" w:space="0" w:color="auto"/>
                <w:bottom w:val="none" w:sz="0" w:space="0" w:color="auto"/>
                <w:right w:val="none" w:sz="0" w:space="0" w:color="auto"/>
              </w:divBdr>
            </w:div>
            <w:div w:id="1671910490">
              <w:marLeft w:val="0"/>
              <w:marRight w:val="0"/>
              <w:marTop w:val="0"/>
              <w:marBottom w:val="0"/>
              <w:divBdr>
                <w:top w:val="none" w:sz="0" w:space="0" w:color="auto"/>
                <w:left w:val="none" w:sz="0" w:space="0" w:color="auto"/>
                <w:bottom w:val="none" w:sz="0" w:space="0" w:color="auto"/>
                <w:right w:val="none" w:sz="0" w:space="0" w:color="auto"/>
              </w:divBdr>
            </w:div>
            <w:div w:id="604844676">
              <w:marLeft w:val="0"/>
              <w:marRight w:val="0"/>
              <w:marTop w:val="0"/>
              <w:marBottom w:val="0"/>
              <w:divBdr>
                <w:top w:val="none" w:sz="0" w:space="0" w:color="auto"/>
                <w:left w:val="none" w:sz="0" w:space="0" w:color="auto"/>
                <w:bottom w:val="none" w:sz="0" w:space="0" w:color="auto"/>
                <w:right w:val="none" w:sz="0" w:space="0" w:color="auto"/>
              </w:divBdr>
            </w:div>
            <w:div w:id="2038696955">
              <w:marLeft w:val="0"/>
              <w:marRight w:val="0"/>
              <w:marTop w:val="0"/>
              <w:marBottom w:val="0"/>
              <w:divBdr>
                <w:top w:val="none" w:sz="0" w:space="0" w:color="auto"/>
                <w:left w:val="none" w:sz="0" w:space="0" w:color="auto"/>
                <w:bottom w:val="none" w:sz="0" w:space="0" w:color="auto"/>
                <w:right w:val="none" w:sz="0" w:space="0" w:color="auto"/>
              </w:divBdr>
            </w:div>
            <w:div w:id="266275305">
              <w:marLeft w:val="0"/>
              <w:marRight w:val="0"/>
              <w:marTop w:val="0"/>
              <w:marBottom w:val="0"/>
              <w:divBdr>
                <w:top w:val="none" w:sz="0" w:space="0" w:color="auto"/>
                <w:left w:val="none" w:sz="0" w:space="0" w:color="auto"/>
                <w:bottom w:val="none" w:sz="0" w:space="0" w:color="auto"/>
                <w:right w:val="none" w:sz="0" w:space="0" w:color="auto"/>
              </w:divBdr>
            </w:div>
            <w:div w:id="1935239405">
              <w:marLeft w:val="0"/>
              <w:marRight w:val="0"/>
              <w:marTop w:val="0"/>
              <w:marBottom w:val="0"/>
              <w:divBdr>
                <w:top w:val="none" w:sz="0" w:space="0" w:color="auto"/>
                <w:left w:val="none" w:sz="0" w:space="0" w:color="auto"/>
                <w:bottom w:val="none" w:sz="0" w:space="0" w:color="auto"/>
                <w:right w:val="none" w:sz="0" w:space="0" w:color="auto"/>
              </w:divBdr>
            </w:div>
            <w:div w:id="246112159">
              <w:marLeft w:val="0"/>
              <w:marRight w:val="0"/>
              <w:marTop w:val="0"/>
              <w:marBottom w:val="0"/>
              <w:divBdr>
                <w:top w:val="none" w:sz="0" w:space="0" w:color="auto"/>
                <w:left w:val="none" w:sz="0" w:space="0" w:color="auto"/>
                <w:bottom w:val="none" w:sz="0" w:space="0" w:color="auto"/>
                <w:right w:val="none" w:sz="0" w:space="0" w:color="auto"/>
              </w:divBdr>
            </w:div>
            <w:div w:id="538780096">
              <w:marLeft w:val="0"/>
              <w:marRight w:val="0"/>
              <w:marTop w:val="0"/>
              <w:marBottom w:val="0"/>
              <w:divBdr>
                <w:top w:val="none" w:sz="0" w:space="0" w:color="auto"/>
                <w:left w:val="none" w:sz="0" w:space="0" w:color="auto"/>
                <w:bottom w:val="none" w:sz="0" w:space="0" w:color="auto"/>
                <w:right w:val="none" w:sz="0" w:space="0" w:color="auto"/>
              </w:divBdr>
            </w:div>
            <w:div w:id="1231888054">
              <w:marLeft w:val="0"/>
              <w:marRight w:val="0"/>
              <w:marTop w:val="0"/>
              <w:marBottom w:val="0"/>
              <w:divBdr>
                <w:top w:val="none" w:sz="0" w:space="0" w:color="auto"/>
                <w:left w:val="none" w:sz="0" w:space="0" w:color="auto"/>
                <w:bottom w:val="none" w:sz="0" w:space="0" w:color="auto"/>
                <w:right w:val="none" w:sz="0" w:space="0" w:color="auto"/>
              </w:divBdr>
            </w:div>
            <w:div w:id="517082896">
              <w:marLeft w:val="0"/>
              <w:marRight w:val="0"/>
              <w:marTop w:val="0"/>
              <w:marBottom w:val="0"/>
              <w:divBdr>
                <w:top w:val="none" w:sz="0" w:space="0" w:color="auto"/>
                <w:left w:val="none" w:sz="0" w:space="0" w:color="auto"/>
                <w:bottom w:val="none" w:sz="0" w:space="0" w:color="auto"/>
                <w:right w:val="none" w:sz="0" w:space="0" w:color="auto"/>
              </w:divBdr>
            </w:div>
            <w:div w:id="1101493156">
              <w:marLeft w:val="0"/>
              <w:marRight w:val="0"/>
              <w:marTop w:val="0"/>
              <w:marBottom w:val="0"/>
              <w:divBdr>
                <w:top w:val="none" w:sz="0" w:space="0" w:color="auto"/>
                <w:left w:val="none" w:sz="0" w:space="0" w:color="auto"/>
                <w:bottom w:val="none" w:sz="0" w:space="0" w:color="auto"/>
                <w:right w:val="none" w:sz="0" w:space="0" w:color="auto"/>
              </w:divBdr>
            </w:div>
            <w:div w:id="1949847470">
              <w:marLeft w:val="0"/>
              <w:marRight w:val="0"/>
              <w:marTop w:val="0"/>
              <w:marBottom w:val="0"/>
              <w:divBdr>
                <w:top w:val="none" w:sz="0" w:space="0" w:color="auto"/>
                <w:left w:val="none" w:sz="0" w:space="0" w:color="auto"/>
                <w:bottom w:val="none" w:sz="0" w:space="0" w:color="auto"/>
                <w:right w:val="none" w:sz="0" w:space="0" w:color="auto"/>
              </w:divBdr>
            </w:div>
          </w:divsChild>
        </w:div>
        <w:div w:id="1716345319">
          <w:marLeft w:val="0"/>
          <w:marRight w:val="0"/>
          <w:marTop w:val="0"/>
          <w:marBottom w:val="0"/>
          <w:divBdr>
            <w:top w:val="none" w:sz="0" w:space="0" w:color="auto"/>
            <w:left w:val="none" w:sz="0" w:space="0" w:color="auto"/>
            <w:bottom w:val="none" w:sz="0" w:space="0" w:color="auto"/>
            <w:right w:val="none" w:sz="0" w:space="0" w:color="auto"/>
          </w:divBdr>
          <w:divsChild>
            <w:div w:id="79835055">
              <w:marLeft w:val="0"/>
              <w:marRight w:val="0"/>
              <w:marTop w:val="0"/>
              <w:marBottom w:val="0"/>
              <w:divBdr>
                <w:top w:val="none" w:sz="0" w:space="0" w:color="auto"/>
                <w:left w:val="none" w:sz="0" w:space="0" w:color="auto"/>
                <w:bottom w:val="none" w:sz="0" w:space="0" w:color="auto"/>
                <w:right w:val="none" w:sz="0" w:space="0" w:color="auto"/>
              </w:divBdr>
            </w:div>
            <w:div w:id="1766031201">
              <w:marLeft w:val="0"/>
              <w:marRight w:val="0"/>
              <w:marTop w:val="0"/>
              <w:marBottom w:val="0"/>
              <w:divBdr>
                <w:top w:val="none" w:sz="0" w:space="0" w:color="auto"/>
                <w:left w:val="none" w:sz="0" w:space="0" w:color="auto"/>
                <w:bottom w:val="none" w:sz="0" w:space="0" w:color="auto"/>
                <w:right w:val="none" w:sz="0" w:space="0" w:color="auto"/>
              </w:divBdr>
            </w:div>
            <w:div w:id="122387578">
              <w:marLeft w:val="0"/>
              <w:marRight w:val="0"/>
              <w:marTop w:val="0"/>
              <w:marBottom w:val="0"/>
              <w:divBdr>
                <w:top w:val="none" w:sz="0" w:space="0" w:color="auto"/>
                <w:left w:val="none" w:sz="0" w:space="0" w:color="auto"/>
                <w:bottom w:val="none" w:sz="0" w:space="0" w:color="auto"/>
                <w:right w:val="none" w:sz="0" w:space="0" w:color="auto"/>
              </w:divBdr>
            </w:div>
            <w:div w:id="807015144">
              <w:marLeft w:val="0"/>
              <w:marRight w:val="0"/>
              <w:marTop w:val="0"/>
              <w:marBottom w:val="0"/>
              <w:divBdr>
                <w:top w:val="none" w:sz="0" w:space="0" w:color="auto"/>
                <w:left w:val="none" w:sz="0" w:space="0" w:color="auto"/>
                <w:bottom w:val="none" w:sz="0" w:space="0" w:color="auto"/>
                <w:right w:val="none" w:sz="0" w:space="0" w:color="auto"/>
              </w:divBdr>
            </w:div>
            <w:div w:id="1891259643">
              <w:marLeft w:val="0"/>
              <w:marRight w:val="0"/>
              <w:marTop w:val="0"/>
              <w:marBottom w:val="0"/>
              <w:divBdr>
                <w:top w:val="none" w:sz="0" w:space="0" w:color="auto"/>
                <w:left w:val="none" w:sz="0" w:space="0" w:color="auto"/>
                <w:bottom w:val="none" w:sz="0" w:space="0" w:color="auto"/>
                <w:right w:val="none" w:sz="0" w:space="0" w:color="auto"/>
              </w:divBdr>
            </w:div>
            <w:div w:id="1403789845">
              <w:marLeft w:val="0"/>
              <w:marRight w:val="0"/>
              <w:marTop w:val="0"/>
              <w:marBottom w:val="0"/>
              <w:divBdr>
                <w:top w:val="none" w:sz="0" w:space="0" w:color="auto"/>
                <w:left w:val="none" w:sz="0" w:space="0" w:color="auto"/>
                <w:bottom w:val="none" w:sz="0" w:space="0" w:color="auto"/>
                <w:right w:val="none" w:sz="0" w:space="0" w:color="auto"/>
              </w:divBdr>
            </w:div>
            <w:div w:id="1113280260">
              <w:marLeft w:val="0"/>
              <w:marRight w:val="0"/>
              <w:marTop w:val="0"/>
              <w:marBottom w:val="0"/>
              <w:divBdr>
                <w:top w:val="none" w:sz="0" w:space="0" w:color="auto"/>
                <w:left w:val="none" w:sz="0" w:space="0" w:color="auto"/>
                <w:bottom w:val="none" w:sz="0" w:space="0" w:color="auto"/>
                <w:right w:val="none" w:sz="0" w:space="0" w:color="auto"/>
              </w:divBdr>
            </w:div>
            <w:div w:id="1801650830">
              <w:marLeft w:val="0"/>
              <w:marRight w:val="0"/>
              <w:marTop w:val="0"/>
              <w:marBottom w:val="0"/>
              <w:divBdr>
                <w:top w:val="none" w:sz="0" w:space="0" w:color="auto"/>
                <w:left w:val="none" w:sz="0" w:space="0" w:color="auto"/>
                <w:bottom w:val="none" w:sz="0" w:space="0" w:color="auto"/>
                <w:right w:val="none" w:sz="0" w:space="0" w:color="auto"/>
              </w:divBdr>
            </w:div>
            <w:div w:id="1171483977">
              <w:marLeft w:val="0"/>
              <w:marRight w:val="0"/>
              <w:marTop w:val="0"/>
              <w:marBottom w:val="0"/>
              <w:divBdr>
                <w:top w:val="none" w:sz="0" w:space="0" w:color="auto"/>
                <w:left w:val="none" w:sz="0" w:space="0" w:color="auto"/>
                <w:bottom w:val="none" w:sz="0" w:space="0" w:color="auto"/>
                <w:right w:val="none" w:sz="0" w:space="0" w:color="auto"/>
              </w:divBdr>
            </w:div>
            <w:div w:id="758141465">
              <w:marLeft w:val="0"/>
              <w:marRight w:val="0"/>
              <w:marTop w:val="0"/>
              <w:marBottom w:val="0"/>
              <w:divBdr>
                <w:top w:val="none" w:sz="0" w:space="0" w:color="auto"/>
                <w:left w:val="none" w:sz="0" w:space="0" w:color="auto"/>
                <w:bottom w:val="none" w:sz="0" w:space="0" w:color="auto"/>
                <w:right w:val="none" w:sz="0" w:space="0" w:color="auto"/>
              </w:divBdr>
            </w:div>
            <w:div w:id="1397047573">
              <w:marLeft w:val="0"/>
              <w:marRight w:val="0"/>
              <w:marTop w:val="0"/>
              <w:marBottom w:val="0"/>
              <w:divBdr>
                <w:top w:val="none" w:sz="0" w:space="0" w:color="auto"/>
                <w:left w:val="none" w:sz="0" w:space="0" w:color="auto"/>
                <w:bottom w:val="none" w:sz="0" w:space="0" w:color="auto"/>
                <w:right w:val="none" w:sz="0" w:space="0" w:color="auto"/>
              </w:divBdr>
            </w:div>
            <w:div w:id="110319017">
              <w:marLeft w:val="0"/>
              <w:marRight w:val="0"/>
              <w:marTop w:val="0"/>
              <w:marBottom w:val="0"/>
              <w:divBdr>
                <w:top w:val="none" w:sz="0" w:space="0" w:color="auto"/>
                <w:left w:val="none" w:sz="0" w:space="0" w:color="auto"/>
                <w:bottom w:val="none" w:sz="0" w:space="0" w:color="auto"/>
                <w:right w:val="none" w:sz="0" w:space="0" w:color="auto"/>
              </w:divBdr>
            </w:div>
            <w:div w:id="1703675149">
              <w:marLeft w:val="0"/>
              <w:marRight w:val="0"/>
              <w:marTop w:val="0"/>
              <w:marBottom w:val="0"/>
              <w:divBdr>
                <w:top w:val="none" w:sz="0" w:space="0" w:color="auto"/>
                <w:left w:val="none" w:sz="0" w:space="0" w:color="auto"/>
                <w:bottom w:val="none" w:sz="0" w:space="0" w:color="auto"/>
                <w:right w:val="none" w:sz="0" w:space="0" w:color="auto"/>
              </w:divBdr>
            </w:div>
            <w:div w:id="1487359653">
              <w:marLeft w:val="0"/>
              <w:marRight w:val="0"/>
              <w:marTop w:val="0"/>
              <w:marBottom w:val="0"/>
              <w:divBdr>
                <w:top w:val="none" w:sz="0" w:space="0" w:color="auto"/>
                <w:left w:val="none" w:sz="0" w:space="0" w:color="auto"/>
                <w:bottom w:val="none" w:sz="0" w:space="0" w:color="auto"/>
                <w:right w:val="none" w:sz="0" w:space="0" w:color="auto"/>
              </w:divBdr>
            </w:div>
            <w:div w:id="474378288">
              <w:marLeft w:val="0"/>
              <w:marRight w:val="0"/>
              <w:marTop w:val="0"/>
              <w:marBottom w:val="0"/>
              <w:divBdr>
                <w:top w:val="none" w:sz="0" w:space="0" w:color="auto"/>
                <w:left w:val="none" w:sz="0" w:space="0" w:color="auto"/>
                <w:bottom w:val="none" w:sz="0" w:space="0" w:color="auto"/>
                <w:right w:val="none" w:sz="0" w:space="0" w:color="auto"/>
              </w:divBdr>
            </w:div>
            <w:div w:id="389497439">
              <w:marLeft w:val="0"/>
              <w:marRight w:val="0"/>
              <w:marTop w:val="0"/>
              <w:marBottom w:val="0"/>
              <w:divBdr>
                <w:top w:val="none" w:sz="0" w:space="0" w:color="auto"/>
                <w:left w:val="none" w:sz="0" w:space="0" w:color="auto"/>
                <w:bottom w:val="none" w:sz="0" w:space="0" w:color="auto"/>
                <w:right w:val="none" w:sz="0" w:space="0" w:color="auto"/>
              </w:divBdr>
            </w:div>
            <w:div w:id="1341352562">
              <w:marLeft w:val="0"/>
              <w:marRight w:val="0"/>
              <w:marTop w:val="0"/>
              <w:marBottom w:val="0"/>
              <w:divBdr>
                <w:top w:val="none" w:sz="0" w:space="0" w:color="auto"/>
                <w:left w:val="none" w:sz="0" w:space="0" w:color="auto"/>
                <w:bottom w:val="none" w:sz="0" w:space="0" w:color="auto"/>
                <w:right w:val="none" w:sz="0" w:space="0" w:color="auto"/>
              </w:divBdr>
            </w:div>
            <w:div w:id="1659458144">
              <w:marLeft w:val="0"/>
              <w:marRight w:val="0"/>
              <w:marTop w:val="0"/>
              <w:marBottom w:val="0"/>
              <w:divBdr>
                <w:top w:val="none" w:sz="0" w:space="0" w:color="auto"/>
                <w:left w:val="none" w:sz="0" w:space="0" w:color="auto"/>
                <w:bottom w:val="none" w:sz="0" w:space="0" w:color="auto"/>
                <w:right w:val="none" w:sz="0" w:space="0" w:color="auto"/>
              </w:divBdr>
            </w:div>
            <w:div w:id="1201430561">
              <w:marLeft w:val="0"/>
              <w:marRight w:val="0"/>
              <w:marTop w:val="0"/>
              <w:marBottom w:val="0"/>
              <w:divBdr>
                <w:top w:val="none" w:sz="0" w:space="0" w:color="auto"/>
                <w:left w:val="none" w:sz="0" w:space="0" w:color="auto"/>
                <w:bottom w:val="none" w:sz="0" w:space="0" w:color="auto"/>
                <w:right w:val="none" w:sz="0" w:space="0" w:color="auto"/>
              </w:divBdr>
            </w:div>
            <w:div w:id="1171991928">
              <w:marLeft w:val="0"/>
              <w:marRight w:val="0"/>
              <w:marTop w:val="0"/>
              <w:marBottom w:val="0"/>
              <w:divBdr>
                <w:top w:val="none" w:sz="0" w:space="0" w:color="auto"/>
                <w:left w:val="none" w:sz="0" w:space="0" w:color="auto"/>
                <w:bottom w:val="none" w:sz="0" w:space="0" w:color="auto"/>
                <w:right w:val="none" w:sz="0" w:space="0" w:color="auto"/>
              </w:divBdr>
            </w:div>
          </w:divsChild>
        </w:div>
        <w:div w:id="819493640">
          <w:marLeft w:val="0"/>
          <w:marRight w:val="0"/>
          <w:marTop w:val="0"/>
          <w:marBottom w:val="0"/>
          <w:divBdr>
            <w:top w:val="none" w:sz="0" w:space="0" w:color="auto"/>
            <w:left w:val="none" w:sz="0" w:space="0" w:color="auto"/>
            <w:bottom w:val="none" w:sz="0" w:space="0" w:color="auto"/>
            <w:right w:val="none" w:sz="0" w:space="0" w:color="auto"/>
          </w:divBdr>
          <w:divsChild>
            <w:div w:id="1328480754">
              <w:marLeft w:val="0"/>
              <w:marRight w:val="0"/>
              <w:marTop w:val="0"/>
              <w:marBottom w:val="0"/>
              <w:divBdr>
                <w:top w:val="none" w:sz="0" w:space="0" w:color="auto"/>
                <w:left w:val="none" w:sz="0" w:space="0" w:color="auto"/>
                <w:bottom w:val="none" w:sz="0" w:space="0" w:color="auto"/>
                <w:right w:val="none" w:sz="0" w:space="0" w:color="auto"/>
              </w:divBdr>
            </w:div>
            <w:div w:id="776363678">
              <w:marLeft w:val="0"/>
              <w:marRight w:val="0"/>
              <w:marTop w:val="0"/>
              <w:marBottom w:val="0"/>
              <w:divBdr>
                <w:top w:val="none" w:sz="0" w:space="0" w:color="auto"/>
                <w:left w:val="none" w:sz="0" w:space="0" w:color="auto"/>
                <w:bottom w:val="none" w:sz="0" w:space="0" w:color="auto"/>
                <w:right w:val="none" w:sz="0" w:space="0" w:color="auto"/>
              </w:divBdr>
            </w:div>
            <w:div w:id="1135222518">
              <w:marLeft w:val="0"/>
              <w:marRight w:val="0"/>
              <w:marTop w:val="0"/>
              <w:marBottom w:val="0"/>
              <w:divBdr>
                <w:top w:val="none" w:sz="0" w:space="0" w:color="auto"/>
                <w:left w:val="none" w:sz="0" w:space="0" w:color="auto"/>
                <w:bottom w:val="none" w:sz="0" w:space="0" w:color="auto"/>
                <w:right w:val="none" w:sz="0" w:space="0" w:color="auto"/>
              </w:divBdr>
            </w:div>
            <w:div w:id="225074229">
              <w:marLeft w:val="0"/>
              <w:marRight w:val="0"/>
              <w:marTop w:val="0"/>
              <w:marBottom w:val="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
            <w:div w:id="534971318">
              <w:marLeft w:val="0"/>
              <w:marRight w:val="0"/>
              <w:marTop w:val="0"/>
              <w:marBottom w:val="0"/>
              <w:divBdr>
                <w:top w:val="none" w:sz="0" w:space="0" w:color="auto"/>
                <w:left w:val="none" w:sz="0" w:space="0" w:color="auto"/>
                <w:bottom w:val="none" w:sz="0" w:space="0" w:color="auto"/>
                <w:right w:val="none" w:sz="0" w:space="0" w:color="auto"/>
              </w:divBdr>
            </w:div>
            <w:div w:id="509411769">
              <w:marLeft w:val="0"/>
              <w:marRight w:val="0"/>
              <w:marTop w:val="0"/>
              <w:marBottom w:val="0"/>
              <w:divBdr>
                <w:top w:val="none" w:sz="0" w:space="0" w:color="auto"/>
                <w:left w:val="none" w:sz="0" w:space="0" w:color="auto"/>
                <w:bottom w:val="none" w:sz="0" w:space="0" w:color="auto"/>
                <w:right w:val="none" w:sz="0" w:space="0" w:color="auto"/>
              </w:divBdr>
            </w:div>
            <w:div w:id="1667854303">
              <w:marLeft w:val="0"/>
              <w:marRight w:val="0"/>
              <w:marTop w:val="0"/>
              <w:marBottom w:val="0"/>
              <w:divBdr>
                <w:top w:val="none" w:sz="0" w:space="0" w:color="auto"/>
                <w:left w:val="none" w:sz="0" w:space="0" w:color="auto"/>
                <w:bottom w:val="none" w:sz="0" w:space="0" w:color="auto"/>
                <w:right w:val="none" w:sz="0" w:space="0" w:color="auto"/>
              </w:divBdr>
            </w:div>
            <w:div w:id="1631127250">
              <w:marLeft w:val="0"/>
              <w:marRight w:val="0"/>
              <w:marTop w:val="0"/>
              <w:marBottom w:val="0"/>
              <w:divBdr>
                <w:top w:val="none" w:sz="0" w:space="0" w:color="auto"/>
                <w:left w:val="none" w:sz="0" w:space="0" w:color="auto"/>
                <w:bottom w:val="none" w:sz="0" w:space="0" w:color="auto"/>
                <w:right w:val="none" w:sz="0" w:space="0" w:color="auto"/>
              </w:divBdr>
            </w:div>
            <w:div w:id="703481716">
              <w:marLeft w:val="0"/>
              <w:marRight w:val="0"/>
              <w:marTop w:val="0"/>
              <w:marBottom w:val="0"/>
              <w:divBdr>
                <w:top w:val="none" w:sz="0" w:space="0" w:color="auto"/>
                <w:left w:val="none" w:sz="0" w:space="0" w:color="auto"/>
                <w:bottom w:val="none" w:sz="0" w:space="0" w:color="auto"/>
                <w:right w:val="none" w:sz="0" w:space="0" w:color="auto"/>
              </w:divBdr>
            </w:div>
            <w:div w:id="1462920611">
              <w:marLeft w:val="0"/>
              <w:marRight w:val="0"/>
              <w:marTop w:val="0"/>
              <w:marBottom w:val="0"/>
              <w:divBdr>
                <w:top w:val="none" w:sz="0" w:space="0" w:color="auto"/>
                <w:left w:val="none" w:sz="0" w:space="0" w:color="auto"/>
                <w:bottom w:val="none" w:sz="0" w:space="0" w:color="auto"/>
                <w:right w:val="none" w:sz="0" w:space="0" w:color="auto"/>
              </w:divBdr>
            </w:div>
            <w:div w:id="1196230457">
              <w:marLeft w:val="0"/>
              <w:marRight w:val="0"/>
              <w:marTop w:val="0"/>
              <w:marBottom w:val="0"/>
              <w:divBdr>
                <w:top w:val="none" w:sz="0" w:space="0" w:color="auto"/>
                <w:left w:val="none" w:sz="0" w:space="0" w:color="auto"/>
                <w:bottom w:val="none" w:sz="0" w:space="0" w:color="auto"/>
                <w:right w:val="none" w:sz="0" w:space="0" w:color="auto"/>
              </w:divBdr>
            </w:div>
            <w:div w:id="2109539657">
              <w:marLeft w:val="0"/>
              <w:marRight w:val="0"/>
              <w:marTop w:val="0"/>
              <w:marBottom w:val="0"/>
              <w:divBdr>
                <w:top w:val="none" w:sz="0" w:space="0" w:color="auto"/>
                <w:left w:val="none" w:sz="0" w:space="0" w:color="auto"/>
                <w:bottom w:val="none" w:sz="0" w:space="0" w:color="auto"/>
                <w:right w:val="none" w:sz="0" w:space="0" w:color="auto"/>
              </w:divBdr>
            </w:div>
            <w:div w:id="2027828722">
              <w:marLeft w:val="0"/>
              <w:marRight w:val="0"/>
              <w:marTop w:val="0"/>
              <w:marBottom w:val="0"/>
              <w:divBdr>
                <w:top w:val="none" w:sz="0" w:space="0" w:color="auto"/>
                <w:left w:val="none" w:sz="0" w:space="0" w:color="auto"/>
                <w:bottom w:val="none" w:sz="0" w:space="0" w:color="auto"/>
                <w:right w:val="none" w:sz="0" w:space="0" w:color="auto"/>
              </w:divBdr>
            </w:div>
            <w:div w:id="1520268167">
              <w:marLeft w:val="0"/>
              <w:marRight w:val="0"/>
              <w:marTop w:val="0"/>
              <w:marBottom w:val="0"/>
              <w:divBdr>
                <w:top w:val="none" w:sz="0" w:space="0" w:color="auto"/>
                <w:left w:val="none" w:sz="0" w:space="0" w:color="auto"/>
                <w:bottom w:val="none" w:sz="0" w:space="0" w:color="auto"/>
                <w:right w:val="none" w:sz="0" w:space="0" w:color="auto"/>
              </w:divBdr>
            </w:div>
            <w:div w:id="2076969870">
              <w:marLeft w:val="0"/>
              <w:marRight w:val="0"/>
              <w:marTop w:val="0"/>
              <w:marBottom w:val="0"/>
              <w:divBdr>
                <w:top w:val="none" w:sz="0" w:space="0" w:color="auto"/>
                <w:left w:val="none" w:sz="0" w:space="0" w:color="auto"/>
                <w:bottom w:val="none" w:sz="0" w:space="0" w:color="auto"/>
                <w:right w:val="none" w:sz="0" w:space="0" w:color="auto"/>
              </w:divBdr>
            </w:div>
            <w:div w:id="1646668323">
              <w:marLeft w:val="0"/>
              <w:marRight w:val="0"/>
              <w:marTop w:val="0"/>
              <w:marBottom w:val="0"/>
              <w:divBdr>
                <w:top w:val="none" w:sz="0" w:space="0" w:color="auto"/>
                <w:left w:val="none" w:sz="0" w:space="0" w:color="auto"/>
                <w:bottom w:val="none" w:sz="0" w:space="0" w:color="auto"/>
                <w:right w:val="none" w:sz="0" w:space="0" w:color="auto"/>
              </w:divBdr>
            </w:div>
            <w:div w:id="1186746407">
              <w:marLeft w:val="0"/>
              <w:marRight w:val="0"/>
              <w:marTop w:val="0"/>
              <w:marBottom w:val="0"/>
              <w:divBdr>
                <w:top w:val="none" w:sz="0" w:space="0" w:color="auto"/>
                <w:left w:val="none" w:sz="0" w:space="0" w:color="auto"/>
                <w:bottom w:val="none" w:sz="0" w:space="0" w:color="auto"/>
                <w:right w:val="none" w:sz="0" w:space="0" w:color="auto"/>
              </w:divBdr>
            </w:div>
            <w:div w:id="1713964073">
              <w:marLeft w:val="0"/>
              <w:marRight w:val="0"/>
              <w:marTop w:val="0"/>
              <w:marBottom w:val="0"/>
              <w:divBdr>
                <w:top w:val="none" w:sz="0" w:space="0" w:color="auto"/>
                <w:left w:val="none" w:sz="0" w:space="0" w:color="auto"/>
                <w:bottom w:val="none" w:sz="0" w:space="0" w:color="auto"/>
                <w:right w:val="none" w:sz="0" w:space="0" w:color="auto"/>
              </w:divBdr>
            </w:div>
            <w:div w:id="1377699798">
              <w:marLeft w:val="0"/>
              <w:marRight w:val="0"/>
              <w:marTop w:val="0"/>
              <w:marBottom w:val="0"/>
              <w:divBdr>
                <w:top w:val="none" w:sz="0" w:space="0" w:color="auto"/>
                <w:left w:val="none" w:sz="0" w:space="0" w:color="auto"/>
                <w:bottom w:val="none" w:sz="0" w:space="0" w:color="auto"/>
                <w:right w:val="none" w:sz="0" w:space="0" w:color="auto"/>
              </w:divBdr>
            </w:div>
          </w:divsChild>
        </w:div>
        <w:div w:id="437799018">
          <w:marLeft w:val="0"/>
          <w:marRight w:val="0"/>
          <w:marTop w:val="0"/>
          <w:marBottom w:val="0"/>
          <w:divBdr>
            <w:top w:val="none" w:sz="0" w:space="0" w:color="auto"/>
            <w:left w:val="none" w:sz="0" w:space="0" w:color="auto"/>
            <w:bottom w:val="none" w:sz="0" w:space="0" w:color="auto"/>
            <w:right w:val="none" w:sz="0" w:space="0" w:color="auto"/>
          </w:divBdr>
          <w:divsChild>
            <w:div w:id="107046774">
              <w:marLeft w:val="0"/>
              <w:marRight w:val="0"/>
              <w:marTop w:val="0"/>
              <w:marBottom w:val="0"/>
              <w:divBdr>
                <w:top w:val="none" w:sz="0" w:space="0" w:color="auto"/>
                <w:left w:val="none" w:sz="0" w:space="0" w:color="auto"/>
                <w:bottom w:val="none" w:sz="0" w:space="0" w:color="auto"/>
                <w:right w:val="none" w:sz="0" w:space="0" w:color="auto"/>
              </w:divBdr>
            </w:div>
            <w:div w:id="329799284">
              <w:marLeft w:val="0"/>
              <w:marRight w:val="0"/>
              <w:marTop w:val="0"/>
              <w:marBottom w:val="0"/>
              <w:divBdr>
                <w:top w:val="none" w:sz="0" w:space="0" w:color="auto"/>
                <w:left w:val="none" w:sz="0" w:space="0" w:color="auto"/>
                <w:bottom w:val="none" w:sz="0" w:space="0" w:color="auto"/>
                <w:right w:val="none" w:sz="0" w:space="0" w:color="auto"/>
              </w:divBdr>
            </w:div>
            <w:div w:id="1858808035">
              <w:marLeft w:val="0"/>
              <w:marRight w:val="0"/>
              <w:marTop w:val="0"/>
              <w:marBottom w:val="0"/>
              <w:divBdr>
                <w:top w:val="none" w:sz="0" w:space="0" w:color="auto"/>
                <w:left w:val="none" w:sz="0" w:space="0" w:color="auto"/>
                <w:bottom w:val="none" w:sz="0" w:space="0" w:color="auto"/>
                <w:right w:val="none" w:sz="0" w:space="0" w:color="auto"/>
              </w:divBdr>
            </w:div>
            <w:div w:id="357242237">
              <w:marLeft w:val="0"/>
              <w:marRight w:val="0"/>
              <w:marTop w:val="0"/>
              <w:marBottom w:val="0"/>
              <w:divBdr>
                <w:top w:val="none" w:sz="0" w:space="0" w:color="auto"/>
                <w:left w:val="none" w:sz="0" w:space="0" w:color="auto"/>
                <w:bottom w:val="none" w:sz="0" w:space="0" w:color="auto"/>
                <w:right w:val="none" w:sz="0" w:space="0" w:color="auto"/>
              </w:divBdr>
            </w:div>
            <w:div w:id="1527518375">
              <w:marLeft w:val="0"/>
              <w:marRight w:val="0"/>
              <w:marTop w:val="0"/>
              <w:marBottom w:val="0"/>
              <w:divBdr>
                <w:top w:val="none" w:sz="0" w:space="0" w:color="auto"/>
                <w:left w:val="none" w:sz="0" w:space="0" w:color="auto"/>
                <w:bottom w:val="none" w:sz="0" w:space="0" w:color="auto"/>
                <w:right w:val="none" w:sz="0" w:space="0" w:color="auto"/>
              </w:divBdr>
            </w:div>
            <w:div w:id="1180505429">
              <w:marLeft w:val="0"/>
              <w:marRight w:val="0"/>
              <w:marTop w:val="0"/>
              <w:marBottom w:val="0"/>
              <w:divBdr>
                <w:top w:val="none" w:sz="0" w:space="0" w:color="auto"/>
                <w:left w:val="none" w:sz="0" w:space="0" w:color="auto"/>
                <w:bottom w:val="none" w:sz="0" w:space="0" w:color="auto"/>
                <w:right w:val="none" w:sz="0" w:space="0" w:color="auto"/>
              </w:divBdr>
            </w:div>
            <w:div w:id="1639610049">
              <w:marLeft w:val="0"/>
              <w:marRight w:val="0"/>
              <w:marTop w:val="0"/>
              <w:marBottom w:val="0"/>
              <w:divBdr>
                <w:top w:val="none" w:sz="0" w:space="0" w:color="auto"/>
                <w:left w:val="none" w:sz="0" w:space="0" w:color="auto"/>
                <w:bottom w:val="none" w:sz="0" w:space="0" w:color="auto"/>
                <w:right w:val="none" w:sz="0" w:space="0" w:color="auto"/>
              </w:divBdr>
            </w:div>
            <w:div w:id="1218392923">
              <w:marLeft w:val="0"/>
              <w:marRight w:val="0"/>
              <w:marTop w:val="0"/>
              <w:marBottom w:val="0"/>
              <w:divBdr>
                <w:top w:val="none" w:sz="0" w:space="0" w:color="auto"/>
                <w:left w:val="none" w:sz="0" w:space="0" w:color="auto"/>
                <w:bottom w:val="none" w:sz="0" w:space="0" w:color="auto"/>
                <w:right w:val="none" w:sz="0" w:space="0" w:color="auto"/>
              </w:divBdr>
            </w:div>
            <w:div w:id="703141143">
              <w:marLeft w:val="0"/>
              <w:marRight w:val="0"/>
              <w:marTop w:val="0"/>
              <w:marBottom w:val="0"/>
              <w:divBdr>
                <w:top w:val="none" w:sz="0" w:space="0" w:color="auto"/>
                <w:left w:val="none" w:sz="0" w:space="0" w:color="auto"/>
                <w:bottom w:val="none" w:sz="0" w:space="0" w:color="auto"/>
                <w:right w:val="none" w:sz="0" w:space="0" w:color="auto"/>
              </w:divBdr>
            </w:div>
            <w:div w:id="1434398470">
              <w:marLeft w:val="0"/>
              <w:marRight w:val="0"/>
              <w:marTop w:val="0"/>
              <w:marBottom w:val="0"/>
              <w:divBdr>
                <w:top w:val="none" w:sz="0" w:space="0" w:color="auto"/>
                <w:left w:val="none" w:sz="0" w:space="0" w:color="auto"/>
                <w:bottom w:val="none" w:sz="0" w:space="0" w:color="auto"/>
                <w:right w:val="none" w:sz="0" w:space="0" w:color="auto"/>
              </w:divBdr>
            </w:div>
            <w:div w:id="903838721">
              <w:marLeft w:val="0"/>
              <w:marRight w:val="0"/>
              <w:marTop w:val="0"/>
              <w:marBottom w:val="0"/>
              <w:divBdr>
                <w:top w:val="none" w:sz="0" w:space="0" w:color="auto"/>
                <w:left w:val="none" w:sz="0" w:space="0" w:color="auto"/>
                <w:bottom w:val="none" w:sz="0" w:space="0" w:color="auto"/>
                <w:right w:val="none" w:sz="0" w:space="0" w:color="auto"/>
              </w:divBdr>
            </w:div>
            <w:div w:id="1972980404">
              <w:marLeft w:val="0"/>
              <w:marRight w:val="0"/>
              <w:marTop w:val="0"/>
              <w:marBottom w:val="0"/>
              <w:divBdr>
                <w:top w:val="none" w:sz="0" w:space="0" w:color="auto"/>
                <w:left w:val="none" w:sz="0" w:space="0" w:color="auto"/>
                <w:bottom w:val="none" w:sz="0" w:space="0" w:color="auto"/>
                <w:right w:val="none" w:sz="0" w:space="0" w:color="auto"/>
              </w:divBdr>
            </w:div>
            <w:div w:id="1015498851">
              <w:marLeft w:val="0"/>
              <w:marRight w:val="0"/>
              <w:marTop w:val="0"/>
              <w:marBottom w:val="0"/>
              <w:divBdr>
                <w:top w:val="none" w:sz="0" w:space="0" w:color="auto"/>
                <w:left w:val="none" w:sz="0" w:space="0" w:color="auto"/>
                <w:bottom w:val="none" w:sz="0" w:space="0" w:color="auto"/>
                <w:right w:val="none" w:sz="0" w:space="0" w:color="auto"/>
              </w:divBdr>
            </w:div>
            <w:div w:id="1630016341">
              <w:marLeft w:val="0"/>
              <w:marRight w:val="0"/>
              <w:marTop w:val="0"/>
              <w:marBottom w:val="0"/>
              <w:divBdr>
                <w:top w:val="none" w:sz="0" w:space="0" w:color="auto"/>
                <w:left w:val="none" w:sz="0" w:space="0" w:color="auto"/>
                <w:bottom w:val="none" w:sz="0" w:space="0" w:color="auto"/>
                <w:right w:val="none" w:sz="0" w:space="0" w:color="auto"/>
              </w:divBdr>
            </w:div>
            <w:div w:id="609699644">
              <w:marLeft w:val="0"/>
              <w:marRight w:val="0"/>
              <w:marTop w:val="0"/>
              <w:marBottom w:val="0"/>
              <w:divBdr>
                <w:top w:val="none" w:sz="0" w:space="0" w:color="auto"/>
                <w:left w:val="none" w:sz="0" w:space="0" w:color="auto"/>
                <w:bottom w:val="none" w:sz="0" w:space="0" w:color="auto"/>
                <w:right w:val="none" w:sz="0" w:space="0" w:color="auto"/>
              </w:divBdr>
            </w:div>
            <w:div w:id="2040621070">
              <w:marLeft w:val="0"/>
              <w:marRight w:val="0"/>
              <w:marTop w:val="0"/>
              <w:marBottom w:val="0"/>
              <w:divBdr>
                <w:top w:val="none" w:sz="0" w:space="0" w:color="auto"/>
                <w:left w:val="none" w:sz="0" w:space="0" w:color="auto"/>
                <w:bottom w:val="none" w:sz="0" w:space="0" w:color="auto"/>
                <w:right w:val="none" w:sz="0" w:space="0" w:color="auto"/>
              </w:divBdr>
            </w:div>
            <w:div w:id="5209320">
              <w:marLeft w:val="0"/>
              <w:marRight w:val="0"/>
              <w:marTop w:val="0"/>
              <w:marBottom w:val="0"/>
              <w:divBdr>
                <w:top w:val="none" w:sz="0" w:space="0" w:color="auto"/>
                <w:left w:val="none" w:sz="0" w:space="0" w:color="auto"/>
                <w:bottom w:val="none" w:sz="0" w:space="0" w:color="auto"/>
                <w:right w:val="none" w:sz="0" w:space="0" w:color="auto"/>
              </w:divBdr>
            </w:div>
            <w:div w:id="1654093767">
              <w:marLeft w:val="0"/>
              <w:marRight w:val="0"/>
              <w:marTop w:val="0"/>
              <w:marBottom w:val="0"/>
              <w:divBdr>
                <w:top w:val="none" w:sz="0" w:space="0" w:color="auto"/>
                <w:left w:val="none" w:sz="0" w:space="0" w:color="auto"/>
                <w:bottom w:val="none" w:sz="0" w:space="0" w:color="auto"/>
                <w:right w:val="none" w:sz="0" w:space="0" w:color="auto"/>
              </w:divBdr>
            </w:div>
            <w:div w:id="1013536888">
              <w:marLeft w:val="0"/>
              <w:marRight w:val="0"/>
              <w:marTop w:val="0"/>
              <w:marBottom w:val="0"/>
              <w:divBdr>
                <w:top w:val="none" w:sz="0" w:space="0" w:color="auto"/>
                <w:left w:val="none" w:sz="0" w:space="0" w:color="auto"/>
                <w:bottom w:val="none" w:sz="0" w:space="0" w:color="auto"/>
                <w:right w:val="none" w:sz="0" w:space="0" w:color="auto"/>
              </w:divBdr>
            </w:div>
            <w:div w:id="86923027">
              <w:marLeft w:val="0"/>
              <w:marRight w:val="0"/>
              <w:marTop w:val="0"/>
              <w:marBottom w:val="0"/>
              <w:divBdr>
                <w:top w:val="none" w:sz="0" w:space="0" w:color="auto"/>
                <w:left w:val="none" w:sz="0" w:space="0" w:color="auto"/>
                <w:bottom w:val="none" w:sz="0" w:space="0" w:color="auto"/>
                <w:right w:val="none" w:sz="0" w:space="0" w:color="auto"/>
              </w:divBdr>
            </w:div>
          </w:divsChild>
        </w:div>
        <w:div w:id="796414585">
          <w:marLeft w:val="0"/>
          <w:marRight w:val="0"/>
          <w:marTop w:val="0"/>
          <w:marBottom w:val="0"/>
          <w:divBdr>
            <w:top w:val="none" w:sz="0" w:space="0" w:color="auto"/>
            <w:left w:val="none" w:sz="0" w:space="0" w:color="auto"/>
            <w:bottom w:val="none" w:sz="0" w:space="0" w:color="auto"/>
            <w:right w:val="none" w:sz="0" w:space="0" w:color="auto"/>
          </w:divBdr>
          <w:divsChild>
            <w:div w:id="1534731653">
              <w:marLeft w:val="0"/>
              <w:marRight w:val="0"/>
              <w:marTop w:val="0"/>
              <w:marBottom w:val="0"/>
              <w:divBdr>
                <w:top w:val="none" w:sz="0" w:space="0" w:color="auto"/>
                <w:left w:val="none" w:sz="0" w:space="0" w:color="auto"/>
                <w:bottom w:val="none" w:sz="0" w:space="0" w:color="auto"/>
                <w:right w:val="none" w:sz="0" w:space="0" w:color="auto"/>
              </w:divBdr>
            </w:div>
            <w:div w:id="2132674657">
              <w:marLeft w:val="0"/>
              <w:marRight w:val="0"/>
              <w:marTop w:val="0"/>
              <w:marBottom w:val="0"/>
              <w:divBdr>
                <w:top w:val="none" w:sz="0" w:space="0" w:color="auto"/>
                <w:left w:val="none" w:sz="0" w:space="0" w:color="auto"/>
                <w:bottom w:val="none" w:sz="0" w:space="0" w:color="auto"/>
                <w:right w:val="none" w:sz="0" w:space="0" w:color="auto"/>
              </w:divBdr>
            </w:div>
            <w:div w:id="794760155">
              <w:marLeft w:val="0"/>
              <w:marRight w:val="0"/>
              <w:marTop w:val="0"/>
              <w:marBottom w:val="0"/>
              <w:divBdr>
                <w:top w:val="none" w:sz="0" w:space="0" w:color="auto"/>
                <w:left w:val="none" w:sz="0" w:space="0" w:color="auto"/>
                <w:bottom w:val="none" w:sz="0" w:space="0" w:color="auto"/>
                <w:right w:val="none" w:sz="0" w:space="0" w:color="auto"/>
              </w:divBdr>
            </w:div>
            <w:div w:id="1411849506">
              <w:marLeft w:val="0"/>
              <w:marRight w:val="0"/>
              <w:marTop w:val="0"/>
              <w:marBottom w:val="0"/>
              <w:divBdr>
                <w:top w:val="none" w:sz="0" w:space="0" w:color="auto"/>
                <w:left w:val="none" w:sz="0" w:space="0" w:color="auto"/>
                <w:bottom w:val="none" w:sz="0" w:space="0" w:color="auto"/>
                <w:right w:val="none" w:sz="0" w:space="0" w:color="auto"/>
              </w:divBdr>
            </w:div>
            <w:div w:id="563952100">
              <w:marLeft w:val="0"/>
              <w:marRight w:val="0"/>
              <w:marTop w:val="0"/>
              <w:marBottom w:val="0"/>
              <w:divBdr>
                <w:top w:val="none" w:sz="0" w:space="0" w:color="auto"/>
                <w:left w:val="none" w:sz="0" w:space="0" w:color="auto"/>
                <w:bottom w:val="none" w:sz="0" w:space="0" w:color="auto"/>
                <w:right w:val="none" w:sz="0" w:space="0" w:color="auto"/>
              </w:divBdr>
            </w:div>
            <w:div w:id="1632977757">
              <w:marLeft w:val="0"/>
              <w:marRight w:val="0"/>
              <w:marTop w:val="0"/>
              <w:marBottom w:val="0"/>
              <w:divBdr>
                <w:top w:val="none" w:sz="0" w:space="0" w:color="auto"/>
                <w:left w:val="none" w:sz="0" w:space="0" w:color="auto"/>
                <w:bottom w:val="none" w:sz="0" w:space="0" w:color="auto"/>
                <w:right w:val="none" w:sz="0" w:space="0" w:color="auto"/>
              </w:divBdr>
            </w:div>
            <w:div w:id="520776025">
              <w:marLeft w:val="0"/>
              <w:marRight w:val="0"/>
              <w:marTop w:val="0"/>
              <w:marBottom w:val="0"/>
              <w:divBdr>
                <w:top w:val="none" w:sz="0" w:space="0" w:color="auto"/>
                <w:left w:val="none" w:sz="0" w:space="0" w:color="auto"/>
                <w:bottom w:val="none" w:sz="0" w:space="0" w:color="auto"/>
                <w:right w:val="none" w:sz="0" w:space="0" w:color="auto"/>
              </w:divBdr>
            </w:div>
            <w:div w:id="1211111447">
              <w:marLeft w:val="0"/>
              <w:marRight w:val="0"/>
              <w:marTop w:val="0"/>
              <w:marBottom w:val="0"/>
              <w:divBdr>
                <w:top w:val="none" w:sz="0" w:space="0" w:color="auto"/>
                <w:left w:val="none" w:sz="0" w:space="0" w:color="auto"/>
                <w:bottom w:val="none" w:sz="0" w:space="0" w:color="auto"/>
                <w:right w:val="none" w:sz="0" w:space="0" w:color="auto"/>
              </w:divBdr>
            </w:div>
            <w:div w:id="289436819">
              <w:marLeft w:val="0"/>
              <w:marRight w:val="0"/>
              <w:marTop w:val="0"/>
              <w:marBottom w:val="0"/>
              <w:divBdr>
                <w:top w:val="none" w:sz="0" w:space="0" w:color="auto"/>
                <w:left w:val="none" w:sz="0" w:space="0" w:color="auto"/>
                <w:bottom w:val="none" w:sz="0" w:space="0" w:color="auto"/>
                <w:right w:val="none" w:sz="0" w:space="0" w:color="auto"/>
              </w:divBdr>
            </w:div>
            <w:div w:id="1136099212">
              <w:marLeft w:val="0"/>
              <w:marRight w:val="0"/>
              <w:marTop w:val="0"/>
              <w:marBottom w:val="0"/>
              <w:divBdr>
                <w:top w:val="none" w:sz="0" w:space="0" w:color="auto"/>
                <w:left w:val="none" w:sz="0" w:space="0" w:color="auto"/>
                <w:bottom w:val="none" w:sz="0" w:space="0" w:color="auto"/>
                <w:right w:val="none" w:sz="0" w:space="0" w:color="auto"/>
              </w:divBdr>
            </w:div>
            <w:div w:id="922683237">
              <w:marLeft w:val="0"/>
              <w:marRight w:val="0"/>
              <w:marTop w:val="0"/>
              <w:marBottom w:val="0"/>
              <w:divBdr>
                <w:top w:val="none" w:sz="0" w:space="0" w:color="auto"/>
                <w:left w:val="none" w:sz="0" w:space="0" w:color="auto"/>
                <w:bottom w:val="none" w:sz="0" w:space="0" w:color="auto"/>
                <w:right w:val="none" w:sz="0" w:space="0" w:color="auto"/>
              </w:divBdr>
            </w:div>
            <w:div w:id="134106718">
              <w:marLeft w:val="0"/>
              <w:marRight w:val="0"/>
              <w:marTop w:val="0"/>
              <w:marBottom w:val="0"/>
              <w:divBdr>
                <w:top w:val="none" w:sz="0" w:space="0" w:color="auto"/>
                <w:left w:val="none" w:sz="0" w:space="0" w:color="auto"/>
                <w:bottom w:val="none" w:sz="0" w:space="0" w:color="auto"/>
                <w:right w:val="none" w:sz="0" w:space="0" w:color="auto"/>
              </w:divBdr>
            </w:div>
            <w:div w:id="1273366006">
              <w:marLeft w:val="0"/>
              <w:marRight w:val="0"/>
              <w:marTop w:val="0"/>
              <w:marBottom w:val="0"/>
              <w:divBdr>
                <w:top w:val="none" w:sz="0" w:space="0" w:color="auto"/>
                <w:left w:val="none" w:sz="0" w:space="0" w:color="auto"/>
                <w:bottom w:val="none" w:sz="0" w:space="0" w:color="auto"/>
                <w:right w:val="none" w:sz="0" w:space="0" w:color="auto"/>
              </w:divBdr>
            </w:div>
            <w:div w:id="1311516504">
              <w:marLeft w:val="0"/>
              <w:marRight w:val="0"/>
              <w:marTop w:val="0"/>
              <w:marBottom w:val="0"/>
              <w:divBdr>
                <w:top w:val="none" w:sz="0" w:space="0" w:color="auto"/>
                <w:left w:val="none" w:sz="0" w:space="0" w:color="auto"/>
                <w:bottom w:val="none" w:sz="0" w:space="0" w:color="auto"/>
                <w:right w:val="none" w:sz="0" w:space="0" w:color="auto"/>
              </w:divBdr>
            </w:div>
            <w:div w:id="933825611">
              <w:marLeft w:val="0"/>
              <w:marRight w:val="0"/>
              <w:marTop w:val="0"/>
              <w:marBottom w:val="0"/>
              <w:divBdr>
                <w:top w:val="none" w:sz="0" w:space="0" w:color="auto"/>
                <w:left w:val="none" w:sz="0" w:space="0" w:color="auto"/>
                <w:bottom w:val="none" w:sz="0" w:space="0" w:color="auto"/>
                <w:right w:val="none" w:sz="0" w:space="0" w:color="auto"/>
              </w:divBdr>
            </w:div>
            <w:div w:id="1757628909">
              <w:marLeft w:val="0"/>
              <w:marRight w:val="0"/>
              <w:marTop w:val="0"/>
              <w:marBottom w:val="0"/>
              <w:divBdr>
                <w:top w:val="none" w:sz="0" w:space="0" w:color="auto"/>
                <w:left w:val="none" w:sz="0" w:space="0" w:color="auto"/>
                <w:bottom w:val="none" w:sz="0" w:space="0" w:color="auto"/>
                <w:right w:val="none" w:sz="0" w:space="0" w:color="auto"/>
              </w:divBdr>
            </w:div>
            <w:div w:id="133986373">
              <w:marLeft w:val="0"/>
              <w:marRight w:val="0"/>
              <w:marTop w:val="0"/>
              <w:marBottom w:val="0"/>
              <w:divBdr>
                <w:top w:val="none" w:sz="0" w:space="0" w:color="auto"/>
                <w:left w:val="none" w:sz="0" w:space="0" w:color="auto"/>
                <w:bottom w:val="none" w:sz="0" w:space="0" w:color="auto"/>
                <w:right w:val="none" w:sz="0" w:space="0" w:color="auto"/>
              </w:divBdr>
            </w:div>
            <w:div w:id="570383145">
              <w:marLeft w:val="0"/>
              <w:marRight w:val="0"/>
              <w:marTop w:val="0"/>
              <w:marBottom w:val="0"/>
              <w:divBdr>
                <w:top w:val="none" w:sz="0" w:space="0" w:color="auto"/>
                <w:left w:val="none" w:sz="0" w:space="0" w:color="auto"/>
                <w:bottom w:val="none" w:sz="0" w:space="0" w:color="auto"/>
                <w:right w:val="none" w:sz="0" w:space="0" w:color="auto"/>
              </w:divBdr>
            </w:div>
            <w:div w:id="1190993367">
              <w:marLeft w:val="0"/>
              <w:marRight w:val="0"/>
              <w:marTop w:val="0"/>
              <w:marBottom w:val="0"/>
              <w:divBdr>
                <w:top w:val="none" w:sz="0" w:space="0" w:color="auto"/>
                <w:left w:val="none" w:sz="0" w:space="0" w:color="auto"/>
                <w:bottom w:val="none" w:sz="0" w:space="0" w:color="auto"/>
                <w:right w:val="none" w:sz="0" w:space="0" w:color="auto"/>
              </w:divBdr>
            </w:div>
            <w:div w:id="1167137692">
              <w:marLeft w:val="0"/>
              <w:marRight w:val="0"/>
              <w:marTop w:val="0"/>
              <w:marBottom w:val="0"/>
              <w:divBdr>
                <w:top w:val="none" w:sz="0" w:space="0" w:color="auto"/>
                <w:left w:val="none" w:sz="0" w:space="0" w:color="auto"/>
                <w:bottom w:val="none" w:sz="0" w:space="0" w:color="auto"/>
                <w:right w:val="none" w:sz="0" w:space="0" w:color="auto"/>
              </w:divBdr>
            </w:div>
          </w:divsChild>
        </w:div>
        <w:div w:id="823622434">
          <w:marLeft w:val="0"/>
          <w:marRight w:val="0"/>
          <w:marTop w:val="0"/>
          <w:marBottom w:val="0"/>
          <w:divBdr>
            <w:top w:val="none" w:sz="0" w:space="0" w:color="auto"/>
            <w:left w:val="none" w:sz="0" w:space="0" w:color="auto"/>
            <w:bottom w:val="none" w:sz="0" w:space="0" w:color="auto"/>
            <w:right w:val="none" w:sz="0" w:space="0" w:color="auto"/>
          </w:divBdr>
          <w:divsChild>
            <w:div w:id="1261530259">
              <w:marLeft w:val="0"/>
              <w:marRight w:val="0"/>
              <w:marTop w:val="0"/>
              <w:marBottom w:val="0"/>
              <w:divBdr>
                <w:top w:val="none" w:sz="0" w:space="0" w:color="auto"/>
                <w:left w:val="none" w:sz="0" w:space="0" w:color="auto"/>
                <w:bottom w:val="none" w:sz="0" w:space="0" w:color="auto"/>
                <w:right w:val="none" w:sz="0" w:space="0" w:color="auto"/>
              </w:divBdr>
            </w:div>
            <w:div w:id="899292131">
              <w:marLeft w:val="0"/>
              <w:marRight w:val="0"/>
              <w:marTop w:val="0"/>
              <w:marBottom w:val="0"/>
              <w:divBdr>
                <w:top w:val="none" w:sz="0" w:space="0" w:color="auto"/>
                <w:left w:val="none" w:sz="0" w:space="0" w:color="auto"/>
                <w:bottom w:val="none" w:sz="0" w:space="0" w:color="auto"/>
                <w:right w:val="none" w:sz="0" w:space="0" w:color="auto"/>
              </w:divBdr>
            </w:div>
            <w:div w:id="1740055886">
              <w:marLeft w:val="0"/>
              <w:marRight w:val="0"/>
              <w:marTop w:val="0"/>
              <w:marBottom w:val="0"/>
              <w:divBdr>
                <w:top w:val="none" w:sz="0" w:space="0" w:color="auto"/>
                <w:left w:val="none" w:sz="0" w:space="0" w:color="auto"/>
                <w:bottom w:val="none" w:sz="0" w:space="0" w:color="auto"/>
                <w:right w:val="none" w:sz="0" w:space="0" w:color="auto"/>
              </w:divBdr>
            </w:div>
            <w:div w:id="797063394">
              <w:marLeft w:val="0"/>
              <w:marRight w:val="0"/>
              <w:marTop w:val="0"/>
              <w:marBottom w:val="0"/>
              <w:divBdr>
                <w:top w:val="none" w:sz="0" w:space="0" w:color="auto"/>
                <w:left w:val="none" w:sz="0" w:space="0" w:color="auto"/>
                <w:bottom w:val="none" w:sz="0" w:space="0" w:color="auto"/>
                <w:right w:val="none" w:sz="0" w:space="0" w:color="auto"/>
              </w:divBdr>
            </w:div>
            <w:div w:id="1416441553">
              <w:marLeft w:val="0"/>
              <w:marRight w:val="0"/>
              <w:marTop w:val="0"/>
              <w:marBottom w:val="0"/>
              <w:divBdr>
                <w:top w:val="none" w:sz="0" w:space="0" w:color="auto"/>
                <w:left w:val="none" w:sz="0" w:space="0" w:color="auto"/>
                <w:bottom w:val="none" w:sz="0" w:space="0" w:color="auto"/>
                <w:right w:val="none" w:sz="0" w:space="0" w:color="auto"/>
              </w:divBdr>
            </w:div>
            <w:div w:id="1104419140">
              <w:marLeft w:val="0"/>
              <w:marRight w:val="0"/>
              <w:marTop w:val="0"/>
              <w:marBottom w:val="0"/>
              <w:divBdr>
                <w:top w:val="none" w:sz="0" w:space="0" w:color="auto"/>
                <w:left w:val="none" w:sz="0" w:space="0" w:color="auto"/>
                <w:bottom w:val="none" w:sz="0" w:space="0" w:color="auto"/>
                <w:right w:val="none" w:sz="0" w:space="0" w:color="auto"/>
              </w:divBdr>
            </w:div>
            <w:div w:id="1012875289">
              <w:marLeft w:val="0"/>
              <w:marRight w:val="0"/>
              <w:marTop w:val="0"/>
              <w:marBottom w:val="0"/>
              <w:divBdr>
                <w:top w:val="none" w:sz="0" w:space="0" w:color="auto"/>
                <w:left w:val="none" w:sz="0" w:space="0" w:color="auto"/>
                <w:bottom w:val="none" w:sz="0" w:space="0" w:color="auto"/>
                <w:right w:val="none" w:sz="0" w:space="0" w:color="auto"/>
              </w:divBdr>
            </w:div>
            <w:div w:id="52823859">
              <w:marLeft w:val="0"/>
              <w:marRight w:val="0"/>
              <w:marTop w:val="0"/>
              <w:marBottom w:val="0"/>
              <w:divBdr>
                <w:top w:val="none" w:sz="0" w:space="0" w:color="auto"/>
                <w:left w:val="none" w:sz="0" w:space="0" w:color="auto"/>
                <w:bottom w:val="none" w:sz="0" w:space="0" w:color="auto"/>
                <w:right w:val="none" w:sz="0" w:space="0" w:color="auto"/>
              </w:divBdr>
            </w:div>
            <w:div w:id="1697534541">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 w:id="465857492">
              <w:marLeft w:val="0"/>
              <w:marRight w:val="0"/>
              <w:marTop w:val="0"/>
              <w:marBottom w:val="0"/>
              <w:divBdr>
                <w:top w:val="none" w:sz="0" w:space="0" w:color="auto"/>
                <w:left w:val="none" w:sz="0" w:space="0" w:color="auto"/>
                <w:bottom w:val="none" w:sz="0" w:space="0" w:color="auto"/>
                <w:right w:val="none" w:sz="0" w:space="0" w:color="auto"/>
              </w:divBdr>
            </w:div>
            <w:div w:id="589503394">
              <w:marLeft w:val="0"/>
              <w:marRight w:val="0"/>
              <w:marTop w:val="0"/>
              <w:marBottom w:val="0"/>
              <w:divBdr>
                <w:top w:val="none" w:sz="0" w:space="0" w:color="auto"/>
                <w:left w:val="none" w:sz="0" w:space="0" w:color="auto"/>
                <w:bottom w:val="none" w:sz="0" w:space="0" w:color="auto"/>
                <w:right w:val="none" w:sz="0" w:space="0" w:color="auto"/>
              </w:divBdr>
            </w:div>
            <w:div w:id="263273074">
              <w:marLeft w:val="0"/>
              <w:marRight w:val="0"/>
              <w:marTop w:val="0"/>
              <w:marBottom w:val="0"/>
              <w:divBdr>
                <w:top w:val="none" w:sz="0" w:space="0" w:color="auto"/>
                <w:left w:val="none" w:sz="0" w:space="0" w:color="auto"/>
                <w:bottom w:val="none" w:sz="0" w:space="0" w:color="auto"/>
                <w:right w:val="none" w:sz="0" w:space="0" w:color="auto"/>
              </w:divBdr>
            </w:div>
            <w:div w:id="1772043681">
              <w:marLeft w:val="0"/>
              <w:marRight w:val="0"/>
              <w:marTop w:val="0"/>
              <w:marBottom w:val="0"/>
              <w:divBdr>
                <w:top w:val="none" w:sz="0" w:space="0" w:color="auto"/>
                <w:left w:val="none" w:sz="0" w:space="0" w:color="auto"/>
                <w:bottom w:val="none" w:sz="0" w:space="0" w:color="auto"/>
                <w:right w:val="none" w:sz="0" w:space="0" w:color="auto"/>
              </w:divBdr>
            </w:div>
            <w:div w:id="187647663">
              <w:marLeft w:val="0"/>
              <w:marRight w:val="0"/>
              <w:marTop w:val="0"/>
              <w:marBottom w:val="0"/>
              <w:divBdr>
                <w:top w:val="none" w:sz="0" w:space="0" w:color="auto"/>
                <w:left w:val="none" w:sz="0" w:space="0" w:color="auto"/>
                <w:bottom w:val="none" w:sz="0" w:space="0" w:color="auto"/>
                <w:right w:val="none" w:sz="0" w:space="0" w:color="auto"/>
              </w:divBdr>
            </w:div>
            <w:div w:id="1290163042">
              <w:marLeft w:val="0"/>
              <w:marRight w:val="0"/>
              <w:marTop w:val="0"/>
              <w:marBottom w:val="0"/>
              <w:divBdr>
                <w:top w:val="none" w:sz="0" w:space="0" w:color="auto"/>
                <w:left w:val="none" w:sz="0" w:space="0" w:color="auto"/>
                <w:bottom w:val="none" w:sz="0" w:space="0" w:color="auto"/>
                <w:right w:val="none" w:sz="0" w:space="0" w:color="auto"/>
              </w:divBdr>
            </w:div>
            <w:div w:id="1382940721">
              <w:marLeft w:val="0"/>
              <w:marRight w:val="0"/>
              <w:marTop w:val="0"/>
              <w:marBottom w:val="0"/>
              <w:divBdr>
                <w:top w:val="none" w:sz="0" w:space="0" w:color="auto"/>
                <w:left w:val="none" w:sz="0" w:space="0" w:color="auto"/>
                <w:bottom w:val="none" w:sz="0" w:space="0" w:color="auto"/>
                <w:right w:val="none" w:sz="0" w:space="0" w:color="auto"/>
              </w:divBdr>
            </w:div>
            <w:div w:id="1294605071">
              <w:marLeft w:val="0"/>
              <w:marRight w:val="0"/>
              <w:marTop w:val="0"/>
              <w:marBottom w:val="0"/>
              <w:divBdr>
                <w:top w:val="none" w:sz="0" w:space="0" w:color="auto"/>
                <w:left w:val="none" w:sz="0" w:space="0" w:color="auto"/>
                <w:bottom w:val="none" w:sz="0" w:space="0" w:color="auto"/>
                <w:right w:val="none" w:sz="0" w:space="0" w:color="auto"/>
              </w:divBdr>
            </w:div>
            <w:div w:id="710618725">
              <w:marLeft w:val="0"/>
              <w:marRight w:val="0"/>
              <w:marTop w:val="0"/>
              <w:marBottom w:val="0"/>
              <w:divBdr>
                <w:top w:val="none" w:sz="0" w:space="0" w:color="auto"/>
                <w:left w:val="none" w:sz="0" w:space="0" w:color="auto"/>
                <w:bottom w:val="none" w:sz="0" w:space="0" w:color="auto"/>
                <w:right w:val="none" w:sz="0" w:space="0" w:color="auto"/>
              </w:divBdr>
            </w:div>
            <w:div w:id="1260866166">
              <w:marLeft w:val="0"/>
              <w:marRight w:val="0"/>
              <w:marTop w:val="0"/>
              <w:marBottom w:val="0"/>
              <w:divBdr>
                <w:top w:val="none" w:sz="0" w:space="0" w:color="auto"/>
                <w:left w:val="none" w:sz="0" w:space="0" w:color="auto"/>
                <w:bottom w:val="none" w:sz="0" w:space="0" w:color="auto"/>
                <w:right w:val="none" w:sz="0" w:space="0" w:color="auto"/>
              </w:divBdr>
            </w:div>
          </w:divsChild>
        </w:div>
        <w:div w:id="1651786515">
          <w:marLeft w:val="0"/>
          <w:marRight w:val="0"/>
          <w:marTop w:val="0"/>
          <w:marBottom w:val="0"/>
          <w:divBdr>
            <w:top w:val="none" w:sz="0" w:space="0" w:color="auto"/>
            <w:left w:val="none" w:sz="0" w:space="0" w:color="auto"/>
            <w:bottom w:val="none" w:sz="0" w:space="0" w:color="auto"/>
            <w:right w:val="none" w:sz="0" w:space="0" w:color="auto"/>
          </w:divBdr>
          <w:divsChild>
            <w:div w:id="356784405">
              <w:marLeft w:val="0"/>
              <w:marRight w:val="0"/>
              <w:marTop w:val="0"/>
              <w:marBottom w:val="0"/>
              <w:divBdr>
                <w:top w:val="none" w:sz="0" w:space="0" w:color="auto"/>
                <w:left w:val="none" w:sz="0" w:space="0" w:color="auto"/>
                <w:bottom w:val="none" w:sz="0" w:space="0" w:color="auto"/>
                <w:right w:val="none" w:sz="0" w:space="0" w:color="auto"/>
              </w:divBdr>
            </w:div>
            <w:div w:id="701440522">
              <w:marLeft w:val="0"/>
              <w:marRight w:val="0"/>
              <w:marTop w:val="0"/>
              <w:marBottom w:val="0"/>
              <w:divBdr>
                <w:top w:val="none" w:sz="0" w:space="0" w:color="auto"/>
                <w:left w:val="none" w:sz="0" w:space="0" w:color="auto"/>
                <w:bottom w:val="none" w:sz="0" w:space="0" w:color="auto"/>
                <w:right w:val="none" w:sz="0" w:space="0" w:color="auto"/>
              </w:divBdr>
            </w:div>
            <w:div w:id="978606245">
              <w:marLeft w:val="0"/>
              <w:marRight w:val="0"/>
              <w:marTop w:val="0"/>
              <w:marBottom w:val="0"/>
              <w:divBdr>
                <w:top w:val="none" w:sz="0" w:space="0" w:color="auto"/>
                <w:left w:val="none" w:sz="0" w:space="0" w:color="auto"/>
                <w:bottom w:val="none" w:sz="0" w:space="0" w:color="auto"/>
                <w:right w:val="none" w:sz="0" w:space="0" w:color="auto"/>
              </w:divBdr>
            </w:div>
            <w:div w:id="873881781">
              <w:marLeft w:val="0"/>
              <w:marRight w:val="0"/>
              <w:marTop w:val="0"/>
              <w:marBottom w:val="0"/>
              <w:divBdr>
                <w:top w:val="none" w:sz="0" w:space="0" w:color="auto"/>
                <w:left w:val="none" w:sz="0" w:space="0" w:color="auto"/>
                <w:bottom w:val="none" w:sz="0" w:space="0" w:color="auto"/>
                <w:right w:val="none" w:sz="0" w:space="0" w:color="auto"/>
              </w:divBdr>
            </w:div>
            <w:div w:id="1348291662">
              <w:marLeft w:val="0"/>
              <w:marRight w:val="0"/>
              <w:marTop w:val="0"/>
              <w:marBottom w:val="0"/>
              <w:divBdr>
                <w:top w:val="none" w:sz="0" w:space="0" w:color="auto"/>
                <w:left w:val="none" w:sz="0" w:space="0" w:color="auto"/>
                <w:bottom w:val="none" w:sz="0" w:space="0" w:color="auto"/>
                <w:right w:val="none" w:sz="0" w:space="0" w:color="auto"/>
              </w:divBdr>
            </w:div>
            <w:div w:id="1925645867">
              <w:marLeft w:val="0"/>
              <w:marRight w:val="0"/>
              <w:marTop w:val="0"/>
              <w:marBottom w:val="0"/>
              <w:divBdr>
                <w:top w:val="none" w:sz="0" w:space="0" w:color="auto"/>
                <w:left w:val="none" w:sz="0" w:space="0" w:color="auto"/>
                <w:bottom w:val="none" w:sz="0" w:space="0" w:color="auto"/>
                <w:right w:val="none" w:sz="0" w:space="0" w:color="auto"/>
              </w:divBdr>
            </w:div>
            <w:div w:id="1734624520">
              <w:marLeft w:val="0"/>
              <w:marRight w:val="0"/>
              <w:marTop w:val="0"/>
              <w:marBottom w:val="0"/>
              <w:divBdr>
                <w:top w:val="none" w:sz="0" w:space="0" w:color="auto"/>
                <w:left w:val="none" w:sz="0" w:space="0" w:color="auto"/>
                <w:bottom w:val="none" w:sz="0" w:space="0" w:color="auto"/>
                <w:right w:val="none" w:sz="0" w:space="0" w:color="auto"/>
              </w:divBdr>
            </w:div>
            <w:div w:id="581447212">
              <w:marLeft w:val="0"/>
              <w:marRight w:val="0"/>
              <w:marTop w:val="0"/>
              <w:marBottom w:val="0"/>
              <w:divBdr>
                <w:top w:val="none" w:sz="0" w:space="0" w:color="auto"/>
                <w:left w:val="none" w:sz="0" w:space="0" w:color="auto"/>
                <w:bottom w:val="none" w:sz="0" w:space="0" w:color="auto"/>
                <w:right w:val="none" w:sz="0" w:space="0" w:color="auto"/>
              </w:divBdr>
            </w:div>
            <w:div w:id="2039962427">
              <w:marLeft w:val="0"/>
              <w:marRight w:val="0"/>
              <w:marTop w:val="0"/>
              <w:marBottom w:val="0"/>
              <w:divBdr>
                <w:top w:val="none" w:sz="0" w:space="0" w:color="auto"/>
                <w:left w:val="none" w:sz="0" w:space="0" w:color="auto"/>
                <w:bottom w:val="none" w:sz="0" w:space="0" w:color="auto"/>
                <w:right w:val="none" w:sz="0" w:space="0" w:color="auto"/>
              </w:divBdr>
            </w:div>
            <w:div w:id="1797866342">
              <w:marLeft w:val="0"/>
              <w:marRight w:val="0"/>
              <w:marTop w:val="0"/>
              <w:marBottom w:val="0"/>
              <w:divBdr>
                <w:top w:val="none" w:sz="0" w:space="0" w:color="auto"/>
                <w:left w:val="none" w:sz="0" w:space="0" w:color="auto"/>
                <w:bottom w:val="none" w:sz="0" w:space="0" w:color="auto"/>
                <w:right w:val="none" w:sz="0" w:space="0" w:color="auto"/>
              </w:divBdr>
            </w:div>
            <w:div w:id="249852358">
              <w:marLeft w:val="0"/>
              <w:marRight w:val="0"/>
              <w:marTop w:val="0"/>
              <w:marBottom w:val="0"/>
              <w:divBdr>
                <w:top w:val="none" w:sz="0" w:space="0" w:color="auto"/>
                <w:left w:val="none" w:sz="0" w:space="0" w:color="auto"/>
                <w:bottom w:val="none" w:sz="0" w:space="0" w:color="auto"/>
                <w:right w:val="none" w:sz="0" w:space="0" w:color="auto"/>
              </w:divBdr>
            </w:div>
            <w:div w:id="910426691">
              <w:marLeft w:val="0"/>
              <w:marRight w:val="0"/>
              <w:marTop w:val="0"/>
              <w:marBottom w:val="0"/>
              <w:divBdr>
                <w:top w:val="none" w:sz="0" w:space="0" w:color="auto"/>
                <w:left w:val="none" w:sz="0" w:space="0" w:color="auto"/>
                <w:bottom w:val="none" w:sz="0" w:space="0" w:color="auto"/>
                <w:right w:val="none" w:sz="0" w:space="0" w:color="auto"/>
              </w:divBdr>
            </w:div>
            <w:div w:id="1702585802">
              <w:marLeft w:val="0"/>
              <w:marRight w:val="0"/>
              <w:marTop w:val="0"/>
              <w:marBottom w:val="0"/>
              <w:divBdr>
                <w:top w:val="none" w:sz="0" w:space="0" w:color="auto"/>
                <w:left w:val="none" w:sz="0" w:space="0" w:color="auto"/>
                <w:bottom w:val="none" w:sz="0" w:space="0" w:color="auto"/>
                <w:right w:val="none" w:sz="0" w:space="0" w:color="auto"/>
              </w:divBdr>
            </w:div>
            <w:div w:id="1027215524">
              <w:marLeft w:val="0"/>
              <w:marRight w:val="0"/>
              <w:marTop w:val="0"/>
              <w:marBottom w:val="0"/>
              <w:divBdr>
                <w:top w:val="none" w:sz="0" w:space="0" w:color="auto"/>
                <w:left w:val="none" w:sz="0" w:space="0" w:color="auto"/>
                <w:bottom w:val="none" w:sz="0" w:space="0" w:color="auto"/>
                <w:right w:val="none" w:sz="0" w:space="0" w:color="auto"/>
              </w:divBdr>
            </w:div>
            <w:div w:id="892041771">
              <w:marLeft w:val="0"/>
              <w:marRight w:val="0"/>
              <w:marTop w:val="0"/>
              <w:marBottom w:val="0"/>
              <w:divBdr>
                <w:top w:val="none" w:sz="0" w:space="0" w:color="auto"/>
                <w:left w:val="none" w:sz="0" w:space="0" w:color="auto"/>
                <w:bottom w:val="none" w:sz="0" w:space="0" w:color="auto"/>
                <w:right w:val="none" w:sz="0" w:space="0" w:color="auto"/>
              </w:divBdr>
            </w:div>
            <w:div w:id="823933441">
              <w:marLeft w:val="0"/>
              <w:marRight w:val="0"/>
              <w:marTop w:val="0"/>
              <w:marBottom w:val="0"/>
              <w:divBdr>
                <w:top w:val="none" w:sz="0" w:space="0" w:color="auto"/>
                <w:left w:val="none" w:sz="0" w:space="0" w:color="auto"/>
                <w:bottom w:val="none" w:sz="0" w:space="0" w:color="auto"/>
                <w:right w:val="none" w:sz="0" w:space="0" w:color="auto"/>
              </w:divBdr>
            </w:div>
            <w:div w:id="1210143651">
              <w:marLeft w:val="0"/>
              <w:marRight w:val="0"/>
              <w:marTop w:val="0"/>
              <w:marBottom w:val="0"/>
              <w:divBdr>
                <w:top w:val="none" w:sz="0" w:space="0" w:color="auto"/>
                <w:left w:val="none" w:sz="0" w:space="0" w:color="auto"/>
                <w:bottom w:val="none" w:sz="0" w:space="0" w:color="auto"/>
                <w:right w:val="none" w:sz="0" w:space="0" w:color="auto"/>
              </w:divBdr>
            </w:div>
            <w:div w:id="1534264523">
              <w:marLeft w:val="0"/>
              <w:marRight w:val="0"/>
              <w:marTop w:val="0"/>
              <w:marBottom w:val="0"/>
              <w:divBdr>
                <w:top w:val="none" w:sz="0" w:space="0" w:color="auto"/>
                <w:left w:val="none" w:sz="0" w:space="0" w:color="auto"/>
                <w:bottom w:val="none" w:sz="0" w:space="0" w:color="auto"/>
                <w:right w:val="none" w:sz="0" w:space="0" w:color="auto"/>
              </w:divBdr>
            </w:div>
            <w:div w:id="851525864">
              <w:marLeft w:val="0"/>
              <w:marRight w:val="0"/>
              <w:marTop w:val="0"/>
              <w:marBottom w:val="0"/>
              <w:divBdr>
                <w:top w:val="none" w:sz="0" w:space="0" w:color="auto"/>
                <w:left w:val="none" w:sz="0" w:space="0" w:color="auto"/>
                <w:bottom w:val="none" w:sz="0" w:space="0" w:color="auto"/>
                <w:right w:val="none" w:sz="0" w:space="0" w:color="auto"/>
              </w:divBdr>
            </w:div>
            <w:div w:id="2093817921">
              <w:marLeft w:val="0"/>
              <w:marRight w:val="0"/>
              <w:marTop w:val="0"/>
              <w:marBottom w:val="0"/>
              <w:divBdr>
                <w:top w:val="none" w:sz="0" w:space="0" w:color="auto"/>
                <w:left w:val="none" w:sz="0" w:space="0" w:color="auto"/>
                <w:bottom w:val="none" w:sz="0" w:space="0" w:color="auto"/>
                <w:right w:val="none" w:sz="0" w:space="0" w:color="auto"/>
              </w:divBdr>
            </w:div>
          </w:divsChild>
        </w:div>
        <w:div w:id="1855731746">
          <w:marLeft w:val="0"/>
          <w:marRight w:val="0"/>
          <w:marTop w:val="0"/>
          <w:marBottom w:val="0"/>
          <w:divBdr>
            <w:top w:val="none" w:sz="0" w:space="0" w:color="auto"/>
            <w:left w:val="none" w:sz="0" w:space="0" w:color="auto"/>
            <w:bottom w:val="none" w:sz="0" w:space="0" w:color="auto"/>
            <w:right w:val="none" w:sz="0" w:space="0" w:color="auto"/>
          </w:divBdr>
          <w:divsChild>
            <w:div w:id="858397225">
              <w:marLeft w:val="0"/>
              <w:marRight w:val="0"/>
              <w:marTop w:val="0"/>
              <w:marBottom w:val="0"/>
              <w:divBdr>
                <w:top w:val="none" w:sz="0" w:space="0" w:color="auto"/>
                <w:left w:val="none" w:sz="0" w:space="0" w:color="auto"/>
                <w:bottom w:val="none" w:sz="0" w:space="0" w:color="auto"/>
                <w:right w:val="none" w:sz="0" w:space="0" w:color="auto"/>
              </w:divBdr>
            </w:div>
            <w:div w:id="1237320504">
              <w:marLeft w:val="0"/>
              <w:marRight w:val="0"/>
              <w:marTop w:val="0"/>
              <w:marBottom w:val="0"/>
              <w:divBdr>
                <w:top w:val="none" w:sz="0" w:space="0" w:color="auto"/>
                <w:left w:val="none" w:sz="0" w:space="0" w:color="auto"/>
                <w:bottom w:val="none" w:sz="0" w:space="0" w:color="auto"/>
                <w:right w:val="none" w:sz="0" w:space="0" w:color="auto"/>
              </w:divBdr>
            </w:div>
            <w:div w:id="1736732252">
              <w:marLeft w:val="0"/>
              <w:marRight w:val="0"/>
              <w:marTop w:val="0"/>
              <w:marBottom w:val="0"/>
              <w:divBdr>
                <w:top w:val="none" w:sz="0" w:space="0" w:color="auto"/>
                <w:left w:val="none" w:sz="0" w:space="0" w:color="auto"/>
                <w:bottom w:val="none" w:sz="0" w:space="0" w:color="auto"/>
                <w:right w:val="none" w:sz="0" w:space="0" w:color="auto"/>
              </w:divBdr>
            </w:div>
            <w:div w:id="357780101">
              <w:marLeft w:val="0"/>
              <w:marRight w:val="0"/>
              <w:marTop w:val="0"/>
              <w:marBottom w:val="0"/>
              <w:divBdr>
                <w:top w:val="none" w:sz="0" w:space="0" w:color="auto"/>
                <w:left w:val="none" w:sz="0" w:space="0" w:color="auto"/>
                <w:bottom w:val="none" w:sz="0" w:space="0" w:color="auto"/>
                <w:right w:val="none" w:sz="0" w:space="0" w:color="auto"/>
              </w:divBdr>
            </w:div>
            <w:div w:id="164975455">
              <w:marLeft w:val="0"/>
              <w:marRight w:val="0"/>
              <w:marTop w:val="0"/>
              <w:marBottom w:val="0"/>
              <w:divBdr>
                <w:top w:val="none" w:sz="0" w:space="0" w:color="auto"/>
                <w:left w:val="none" w:sz="0" w:space="0" w:color="auto"/>
                <w:bottom w:val="none" w:sz="0" w:space="0" w:color="auto"/>
                <w:right w:val="none" w:sz="0" w:space="0" w:color="auto"/>
              </w:divBdr>
            </w:div>
            <w:div w:id="432088097">
              <w:marLeft w:val="0"/>
              <w:marRight w:val="0"/>
              <w:marTop w:val="0"/>
              <w:marBottom w:val="0"/>
              <w:divBdr>
                <w:top w:val="none" w:sz="0" w:space="0" w:color="auto"/>
                <w:left w:val="none" w:sz="0" w:space="0" w:color="auto"/>
                <w:bottom w:val="none" w:sz="0" w:space="0" w:color="auto"/>
                <w:right w:val="none" w:sz="0" w:space="0" w:color="auto"/>
              </w:divBdr>
            </w:div>
            <w:div w:id="361829979">
              <w:marLeft w:val="0"/>
              <w:marRight w:val="0"/>
              <w:marTop w:val="0"/>
              <w:marBottom w:val="0"/>
              <w:divBdr>
                <w:top w:val="none" w:sz="0" w:space="0" w:color="auto"/>
                <w:left w:val="none" w:sz="0" w:space="0" w:color="auto"/>
                <w:bottom w:val="none" w:sz="0" w:space="0" w:color="auto"/>
                <w:right w:val="none" w:sz="0" w:space="0" w:color="auto"/>
              </w:divBdr>
            </w:div>
            <w:div w:id="1167482668">
              <w:marLeft w:val="0"/>
              <w:marRight w:val="0"/>
              <w:marTop w:val="0"/>
              <w:marBottom w:val="0"/>
              <w:divBdr>
                <w:top w:val="none" w:sz="0" w:space="0" w:color="auto"/>
                <w:left w:val="none" w:sz="0" w:space="0" w:color="auto"/>
                <w:bottom w:val="none" w:sz="0" w:space="0" w:color="auto"/>
                <w:right w:val="none" w:sz="0" w:space="0" w:color="auto"/>
              </w:divBdr>
            </w:div>
            <w:div w:id="690378195">
              <w:marLeft w:val="0"/>
              <w:marRight w:val="0"/>
              <w:marTop w:val="0"/>
              <w:marBottom w:val="0"/>
              <w:divBdr>
                <w:top w:val="none" w:sz="0" w:space="0" w:color="auto"/>
                <w:left w:val="none" w:sz="0" w:space="0" w:color="auto"/>
                <w:bottom w:val="none" w:sz="0" w:space="0" w:color="auto"/>
                <w:right w:val="none" w:sz="0" w:space="0" w:color="auto"/>
              </w:divBdr>
            </w:div>
            <w:div w:id="608702087">
              <w:marLeft w:val="0"/>
              <w:marRight w:val="0"/>
              <w:marTop w:val="0"/>
              <w:marBottom w:val="0"/>
              <w:divBdr>
                <w:top w:val="none" w:sz="0" w:space="0" w:color="auto"/>
                <w:left w:val="none" w:sz="0" w:space="0" w:color="auto"/>
                <w:bottom w:val="none" w:sz="0" w:space="0" w:color="auto"/>
                <w:right w:val="none" w:sz="0" w:space="0" w:color="auto"/>
              </w:divBdr>
            </w:div>
            <w:div w:id="119232532">
              <w:marLeft w:val="0"/>
              <w:marRight w:val="0"/>
              <w:marTop w:val="0"/>
              <w:marBottom w:val="0"/>
              <w:divBdr>
                <w:top w:val="none" w:sz="0" w:space="0" w:color="auto"/>
                <w:left w:val="none" w:sz="0" w:space="0" w:color="auto"/>
                <w:bottom w:val="none" w:sz="0" w:space="0" w:color="auto"/>
                <w:right w:val="none" w:sz="0" w:space="0" w:color="auto"/>
              </w:divBdr>
            </w:div>
            <w:div w:id="1902251651">
              <w:marLeft w:val="0"/>
              <w:marRight w:val="0"/>
              <w:marTop w:val="0"/>
              <w:marBottom w:val="0"/>
              <w:divBdr>
                <w:top w:val="none" w:sz="0" w:space="0" w:color="auto"/>
                <w:left w:val="none" w:sz="0" w:space="0" w:color="auto"/>
                <w:bottom w:val="none" w:sz="0" w:space="0" w:color="auto"/>
                <w:right w:val="none" w:sz="0" w:space="0" w:color="auto"/>
              </w:divBdr>
            </w:div>
            <w:div w:id="500120447">
              <w:marLeft w:val="0"/>
              <w:marRight w:val="0"/>
              <w:marTop w:val="0"/>
              <w:marBottom w:val="0"/>
              <w:divBdr>
                <w:top w:val="none" w:sz="0" w:space="0" w:color="auto"/>
                <w:left w:val="none" w:sz="0" w:space="0" w:color="auto"/>
                <w:bottom w:val="none" w:sz="0" w:space="0" w:color="auto"/>
                <w:right w:val="none" w:sz="0" w:space="0" w:color="auto"/>
              </w:divBdr>
            </w:div>
            <w:div w:id="525215556">
              <w:marLeft w:val="0"/>
              <w:marRight w:val="0"/>
              <w:marTop w:val="0"/>
              <w:marBottom w:val="0"/>
              <w:divBdr>
                <w:top w:val="none" w:sz="0" w:space="0" w:color="auto"/>
                <w:left w:val="none" w:sz="0" w:space="0" w:color="auto"/>
                <w:bottom w:val="none" w:sz="0" w:space="0" w:color="auto"/>
                <w:right w:val="none" w:sz="0" w:space="0" w:color="auto"/>
              </w:divBdr>
            </w:div>
            <w:div w:id="1977025954">
              <w:marLeft w:val="0"/>
              <w:marRight w:val="0"/>
              <w:marTop w:val="0"/>
              <w:marBottom w:val="0"/>
              <w:divBdr>
                <w:top w:val="none" w:sz="0" w:space="0" w:color="auto"/>
                <w:left w:val="none" w:sz="0" w:space="0" w:color="auto"/>
                <w:bottom w:val="none" w:sz="0" w:space="0" w:color="auto"/>
                <w:right w:val="none" w:sz="0" w:space="0" w:color="auto"/>
              </w:divBdr>
            </w:div>
            <w:div w:id="464542537">
              <w:marLeft w:val="0"/>
              <w:marRight w:val="0"/>
              <w:marTop w:val="0"/>
              <w:marBottom w:val="0"/>
              <w:divBdr>
                <w:top w:val="none" w:sz="0" w:space="0" w:color="auto"/>
                <w:left w:val="none" w:sz="0" w:space="0" w:color="auto"/>
                <w:bottom w:val="none" w:sz="0" w:space="0" w:color="auto"/>
                <w:right w:val="none" w:sz="0" w:space="0" w:color="auto"/>
              </w:divBdr>
            </w:div>
            <w:div w:id="558250761">
              <w:marLeft w:val="0"/>
              <w:marRight w:val="0"/>
              <w:marTop w:val="0"/>
              <w:marBottom w:val="0"/>
              <w:divBdr>
                <w:top w:val="none" w:sz="0" w:space="0" w:color="auto"/>
                <w:left w:val="none" w:sz="0" w:space="0" w:color="auto"/>
                <w:bottom w:val="none" w:sz="0" w:space="0" w:color="auto"/>
                <w:right w:val="none" w:sz="0" w:space="0" w:color="auto"/>
              </w:divBdr>
            </w:div>
            <w:div w:id="14187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7444">
      <w:bodyDiv w:val="1"/>
      <w:marLeft w:val="0"/>
      <w:marRight w:val="0"/>
      <w:marTop w:val="0"/>
      <w:marBottom w:val="0"/>
      <w:divBdr>
        <w:top w:val="none" w:sz="0" w:space="0" w:color="auto"/>
        <w:left w:val="none" w:sz="0" w:space="0" w:color="auto"/>
        <w:bottom w:val="none" w:sz="0" w:space="0" w:color="auto"/>
        <w:right w:val="none" w:sz="0" w:space="0" w:color="auto"/>
      </w:divBdr>
      <w:divsChild>
        <w:div w:id="1982297445">
          <w:marLeft w:val="0"/>
          <w:marRight w:val="0"/>
          <w:marTop w:val="0"/>
          <w:marBottom w:val="0"/>
          <w:divBdr>
            <w:top w:val="none" w:sz="0" w:space="0" w:color="auto"/>
            <w:left w:val="none" w:sz="0" w:space="0" w:color="auto"/>
            <w:bottom w:val="none" w:sz="0" w:space="0" w:color="auto"/>
            <w:right w:val="none" w:sz="0" w:space="0" w:color="auto"/>
          </w:divBdr>
          <w:divsChild>
            <w:div w:id="1192452124">
              <w:marLeft w:val="0"/>
              <w:marRight w:val="0"/>
              <w:marTop w:val="0"/>
              <w:marBottom w:val="0"/>
              <w:divBdr>
                <w:top w:val="none" w:sz="0" w:space="0" w:color="auto"/>
                <w:left w:val="none" w:sz="0" w:space="0" w:color="auto"/>
                <w:bottom w:val="none" w:sz="0" w:space="0" w:color="auto"/>
                <w:right w:val="none" w:sz="0" w:space="0" w:color="auto"/>
              </w:divBdr>
            </w:div>
            <w:div w:id="1208152">
              <w:marLeft w:val="0"/>
              <w:marRight w:val="0"/>
              <w:marTop w:val="0"/>
              <w:marBottom w:val="0"/>
              <w:divBdr>
                <w:top w:val="none" w:sz="0" w:space="0" w:color="auto"/>
                <w:left w:val="none" w:sz="0" w:space="0" w:color="auto"/>
                <w:bottom w:val="none" w:sz="0" w:space="0" w:color="auto"/>
                <w:right w:val="none" w:sz="0" w:space="0" w:color="auto"/>
              </w:divBdr>
            </w:div>
            <w:div w:id="631207138">
              <w:marLeft w:val="0"/>
              <w:marRight w:val="0"/>
              <w:marTop w:val="0"/>
              <w:marBottom w:val="0"/>
              <w:divBdr>
                <w:top w:val="none" w:sz="0" w:space="0" w:color="auto"/>
                <w:left w:val="none" w:sz="0" w:space="0" w:color="auto"/>
                <w:bottom w:val="none" w:sz="0" w:space="0" w:color="auto"/>
                <w:right w:val="none" w:sz="0" w:space="0" w:color="auto"/>
              </w:divBdr>
            </w:div>
            <w:div w:id="679704206">
              <w:marLeft w:val="0"/>
              <w:marRight w:val="0"/>
              <w:marTop w:val="0"/>
              <w:marBottom w:val="0"/>
              <w:divBdr>
                <w:top w:val="none" w:sz="0" w:space="0" w:color="auto"/>
                <w:left w:val="none" w:sz="0" w:space="0" w:color="auto"/>
                <w:bottom w:val="none" w:sz="0" w:space="0" w:color="auto"/>
                <w:right w:val="none" w:sz="0" w:space="0" w:color="auto"/>
              </w:divBdr>
            </w:div>
            <w:div w:id="496772759">
              <w:marLeft w:val="0"/>
              <w:marRight w:val="0"/>
              <w:marTop w:val="0"/>
              <w:marBottom w:val="0"/>
              <w:divBdr>
                <w:top w:val="none" w:sz="0" w:space="0" w:color="auto"/>
                <w:left w:val="none" w:sz="0" w:space="0" w:color="auto"/>
                <w:bottom w:val="none" w:sz="0" w:space="0" w:color="auto"/>
                <w:right w:val="none" w:sz="0" w:space="0" w:color="auto"/>
              </w:divBdr>
            </w:div>
            <w:div w:id="435295366">
              <w:marLeft w:val="0"/>
              <w:marRight w:val="0"/>
              <w:marTop w:val="0"/>
              <w:marBottom w:val="0"/>
              <w:divBdr>
                <w:top w:val="none" w:sz="0" w:space="0" w:color="auto"/>
                <w:left w:val="none" w:sz="0" w:space="0" w:color="auto"/>
                <w:bottom w:val="none" w:sz="0" w:space="0" w:color="auto"/>
                <w:right w:val="none" w:sz="0" w:space="0" w:color="auto"/>
              </w:divBdr>
            </w:div>
            <w:div w:id="698431153">
              <w:marLeft w:val="0"/>
              <w:marRight w:val="0"/>
              <w:marTop w:val="0"/>
              <w:marBottom w:val="0"/>
              <w:divBdr>
                <w:top w:val="none" w:sz="0" w:space="0" w:color="auto"/>
                <w:left w:val="none" w:sz="0" w:space="0" w:color="auto"/>
                <w:bottom w:val="none" w:sz="0" w:space="0" w:color="auto"/>
                <w:right w:val="none" w:sz="0" w:space="0" w:color="auto"/>
              </w:divBdr>
            </w:div>
            <w:div w:id="235674010">
              <w:marLeft w:val="0"/>
              <w:marRight w:val="0"/>
              <w:marTop w:val="0"/>
              <w:marBottom w:val="0"/>
              <w:divBdr>
                <w:top w:val="none" w:sz="0" w:space="0" w:color="auto"/>
                <w:left w:val="none" w:sz="0" w:space="0" w:color="auto"/>
                <w:bottom w:val="none" w:sz="0" w:space="0" w:color="auto"/>
                <w:right w:val="none" w:sz="0" w:space="0" w:color="auto"/>
              </w:divBdr>
            </w:div>
            <w:div w:id="1663699548">
              <w:marLeft w:val="0"/>
              <w:marRight w:val="0"/>
              <w:marTop w:val="0"/>
              <w:marBottom w:val="0"/>
              <w:divBdr>
                <w:top w:val="none" w:sz="0" w:space="0" w:color="auto"/>
                <w:left w:val="none" w:sz="0" w:space="0" w:color="auto"/>
                <w:bottom w:val="none" w:sz="0" w:space="0" w:color="auto"/>
                <w:right w:val="none" w:sz="0" w:space="0" w:color="auto"/>
              </w:divBdr>
            </w:div>
          </w:divsChild>
        </w:div>
        <w:div w:id="490951460">
          <w:marLeft w:val="0"/>
          <w:marRight w:val="0"/>
          <w:marTop w:val="0"/>
          <w:marBottom w:val="0"/>
          <w:divBdr>
            <w:top w:val="none" w:sz="0" w:space="0" w:color="auto"/>
            <w:left w:val="none" w:sz="0" w:space="0" w:color="auto"/>
            <w:bottom w:val="none" w:sz="0" w:space="0" w:color="auto"/>
            <w:right w:val="none" w:sz="0" w:space="0" w:color="auto"/>
          </w:divBdr>
          <w:divsChild>
            <w:div w:id="781729185">
              <w:marLeft w:val="0"/>
              <w:marRight w:val="0"/>
              <w:marTop w:val="0"/>
              <w:marBottom w:val="0"/>
              <w:divBdr>
                <w:top w:val="none" w:sz="0" w:space="0" w:color="auto"/>
                <w:left w:val="none" w:sz="0" w:space="0" w:color="auto"/>
                <w:bottom w:val="none" w:sz="0" w:space="0" w:color="auto"/>
                <w:right w:val="none" w:sz="0" w:space="0" w:color="auto"/>
              </w:divBdr>
            </w:div>
            <w:div w:id="267540509">
              <w:marLeft w:val="0"/>
              <w:marRight w:val="0"/>
              <w:marTop w:val="0"/>
              <w:marBottom w:val="0"/>
              <w:divBdr>
                <w:top w:val="none" w:sz="0" w:space="0" w:color="auto"/>
                <w:left w:val="none" w:sz="0" w:space="0" w:color="auto"/>
                <w:bottom w:val="none" w:sz="0" w:space="0" w:color="auto"/>
                <w:right w:val="none" w:sz="0" w:space="0" w:color="auto"/>
              </w:divBdr>
            </w:div>
            <w:div w:id="1384524021">
              <w:marLeft w:val="0"/>
              <w:marRight w:val="0"/>
              <w:marTop w:val="0"/>
              <w:marBottom w:val="0"/>
              <w:divBdr>
                <w:top w:val="none" w:sz="0" w:space="0" w:color="auto"/>
                <w:left w:val="none" w:sz="0" w:space="0" w:color="auto"/>
                <w:bottom w:val="none" w:sz="0" w:space="0" w:color="auto"/>
                <w:right w:val="none" w:sz="0" w:space="0" w:color="auto"/>
              </w:divBdr>
            </w:div>
            <w:div w:id="1550342868">
              <w:marLeft w:val="0"/>
              <w:marRight w:val="0"/>
              <w:marTop w:val="0"/>
              <w:marBottom w:val="0"/>
              <w:divBdr>
                <w:top w:val="none" w:sz="0" w:space="0" w:color="auto"/>
                <w:left w:val="none" w:sz="0" w:space="0" w:color="auto"/>
                <w:bottom w:val="none" w:sz="0" w:space="0" w:color="auto"/>
                <w:right w:val="none" w:sz="0" w:space="0" w:color="auto"/>
              </w:divBdr>
            </w:div>
            <w:div w:id="322125536">
              <w:marLeft w:val="0"/>
              <w:marRight w:val="0"/>
              <w:marTop w:val="0"/>
              <w:marBottom w:val="0"/>
              <w:divBdr>
                <w:top w:val="none" w:sz="0" w:space="0" w:color="auto"/>
                <w:left w:val="none" w:sz="0" w:space="0" w:color="auto"/>
                <w:bottom w:val="none" w:sz="0" w:space="0" w:color="auto"/>
                <w:right w:val="none" w:sz="0" w:space="0" w:color="auto"/>
              </w:divBdr>
            </w:div>
            <w:div w:id="1794397888">
              <w:marLeft w:val="0"/>
              <w:marRight w:val="0"/>
              <w:marTop w:val="0"/>
              <w:marBottom w:val="0"/>
              <w:divBdr>
                <w:top w:val="none" w:sz="0" w:space="0" w:color="auto"/>
                <w:left w:val="none" w:sz="0" w:space="0" w:color="auto"/>
                <w:bottom w:val="none" w:sz="0" w:space="0" w:color="auto"/>
                <w:right w:val="none" w:sz="0" w:space="0" w:color="auto"/>
              </w:divBdr>
            </w:div>
            <w:div w:id="546642958">
              <w:marLeft w:val="0"/>
              <w:marRight w:val="0"/>
              <w:marTop w:val="0"/>
              <w:marBottom w:val="0"/>
              <w:divBdr>
                <w:top w:val="none" w:sz="0" w:space="0" w:color="auto"/>
                <w:left w:val="none" w:sz="0" w:space="0" w:color="auto"/>
                <w:bottom w:val="none" w:sz="0" w:space="0" w:color="auto"/>
                <w:right w:val="none" w:sz="0" w:space="0" w:color="auto"/>
              </w:divBdr>
            </w:div>
            <w:div w:id="1511600163">
              <w:marLeft w:val="0"/>
              <w:marRight w:val="0"/>
              <w:marTop w:val="0"/>
              <w:marBottom w:val="0"/>
              <w:divBdr>
                <w:top w:val="none" w:sz="0" w:space="0" w:color="auto"/>
                <w:left w:val="none" w:sz="0" w:space="0" w:color="auto"/>
                <w:bottom w:val="none" w:sz="0" w:space="0" w:color="auto"/>
                <w:right w:val="none" w:sz="0" w:space="0" w:color="auto"/>
              </w:divBdr>
            </w:div>
            <w:div w:id="2105956297">
              <w:marLeft w:val="0"/>
              <w:marRight w:val="0"/>
              <w:marTop w:val="0"/>
              <w:marBottom w:val="0"/>
              <w:divBdr>
                <w:top w:val="none" w:sz="0" w:space="0" w:color="auto"/>
                <w:left w:val="none" w:sz="0" w:space="0" w:color="auto"/>
                <w:bottom w:val="none" w:sz="0" w:space="0" w:color="auto"/>
                <w:right w:val="none" w:sz="0" w:space="0" w:color="auto"/>
              </w:divBdr>
            </w:div>
            <w:div w:id="1715960517">
              <w:marLeft w:val="0"/>
              <w:marRight w:val="0"/>
              <w:marTop w:val="0"/>
              <w:marBottom w:val="0"/>
              <w:divBdr>
                <w:top w:val="none" w:sz="0" w:space="0" w:color="auto"/>
                <w:left w:val="none" w:sz="0" w:space="0" w:color="auto"/>
                <w:bottom w:val="none" w:sz="0" w:space="0" w:color="auto"/>
                <w:right w:val="none" w:sz="0" w:space="0" w:color="auto"/>
              </w:divBdr>
            </w:div>
            <w:div w:id="1946882313">
              <w:marLeft w:val="0"/>
              <w:marRight w:val="0"/>
              <w:marTop w:val="0"/>
              <w:marBottom w:val="0"/>
              <w:divBdr>
                <w:top w:val="none" w:sz="0" w:space="0" w:color="auto"/>
                <w:left w:val="none" w:sz="0" w:space="0" w:color="auto"/>
                <w:bottom w:val="none" w:sz="0" w:space="0" w:color="auto"/>
                <w:right w:val="none" w:sz="0" w:space="0" w:color="auto"/>
              </w:divBdr>
            </w:div>
            <w:div w:id="4919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288">
      <w:bodyDiv w:val="1"/>
      <w:marLeft w:val="0"/>
      <w:marRight w:val="0"/>
      <w:marTop w:val="0"/>
      <w:marBottom w:val="0"/>
      <w:divBdr>
        <w:top w:val="none" w:sz="0" w:space="0" w:color="auto"/>
        <w:left w:val="none" w:sz="0" w:space="0" w:color="auto"/>
        <w:bottom w:val="none" w:sz="0" w:space="0" w:color="auto"/>
        <w:right w:val="none" w:sz="0" w:space="0" w:color="auto"/>
      </w:divBdr>
      <w:divsChild>
        <w:div w:id="1997145611">
          <w:marLeft w:val="0"/>
          <w:marRight w:val="0"/>
          <w:marTop w:val="0"/>
          <w:marBottom w:val="0"/>
          <w:divBdr>
            <w:top w:val="none" w:sz="0" w:space="0" w:color="auto"/>
            <w:left w:val="none" w:sz="0" w:space="0" w:color="auto"/>
            <w:bottom w:val="none" w:sz="0" w:space="0" w:color="auto"/>
            <w:right w:val="none" w:sz="0" w:space="0" w:color="auto"/>
          </w:divBdr>
          <w:divsChild>
            <w:div w:id="738989299">
              <w:marLeft w:val="0"/>
              <w:marRight w:val="0"/>
              <w:marTop w:val="0"/>
              <w:marBottom w:val="0"/>
              <w:divBdr>
                <w:top w:val="none" w:sz="0" w:space="0" w:color="auto"/>
                <w:left w:val="none" w:sz="0" w:space="0" w:color="auto"/>
                <w:bottom w:val="none" w:sz="0" w:space="0" w:color="auto"/>
                <w:right w:val="none" w:sz="0" w:space="0" w:color="auto"/>
              </w:divBdr>
            </w:div>
            <w:div w:id="942152282">
              <w:marLeft w:val="0"/>
              <w:marRight w:val="0"/>
              <w:marTop w:val="0"/>
              <w:marBottom w:val="0"/>
              <w:divBdr>
                <w:top w:val="none" w:sz="0" w:space="0" w:color="auto"/>
                <w:left w:val="none" w:sz="0" w:space="0" w:color="auto"/>
                <w:bottom w:val="none" w:sz="0" w:space="0" w:color="auto"/>
                <w:right w:val="none" w:sz="0" w:space="0" w:color="auto"/>
              </w:divBdr>
            </w:div>
            <w:div w:id="552040641">
              <w:marLeft w:val="0"/>
              <w:marRight w:val="0"/>
              <w:marTop w:val="0"/>
              <w:marBottom w:val="0"/>
              <w:divBdr>
                <w:top w:val="none" w:sz="0" w:space="0" w:color="auto"/>
                <w:left w:val="none" w:sz="0" w:space="0" w:color="auto"/>
                <w:bottom w:val="none" w:sz="0" w:space="0" w:color="auto"/>
                <w:right w:val="none" w:sz="0" w:space="0" w:color="auto"/>
              </w:divBdr>
            </w:div>
            <w:div w:id="354307948">
              <w:marLeft w:val="0"/>
              <w:marRight w:val="0"/>
              <w:marTop w:val="0"/>
              <w:marBottom w:val="0"/>
              <w:divBdr>
                <w:top w:val="none" w:sz="0" w:space="0" w:color="auto"/>
                <w:left w:val="none" w:sz="0" w:space="0" w:color="auto"/>
                <w:bottom w:val="none" w:sz="0" w:space="0" w:color="auto"/>
                <w:right w:val="none" w:sz="0" w:space="0" w:color="auto"/>
              </w:divBdr>
            </w:div>
            <w:div w:id="940532114">
              <w:marLeft w:val="0"/>
              <w:marRight w:val="0"/>
              <w:marTop w:val="0"/>
              <w:marBottom w:val="0"/>
              <w:divBdr>
                <w:top w:val="none" w:sz="0" w:space="0" w:color="auto"/>
                <w:left w:val="none" w:sz="0" w:space="0" w:color="auto"/>
                <w:bottom w:val="none" w:sz="0" w:space="0" w:color="auto"/>
                <w:right w:val="none" w:sz="0" w:space="0" w:color="auto"/>
              </w:divBdr>
            </w:div>
            <w:div w:id="915283141">
              <w:marLeft w:val="0"/>
              <w:marRight w:val="0"/>
              <w:marTop w:val="0"/>
              <w:marBottom w:val="0"/>
              <w:divBdr>
                <w:top w:val="none" w:sz="0" w:space="0" w:color="auto"/>
                <w:left w:val="none" w:sz="0" w:space="0" w:color="auto"/>
                <w:bottom w:val="none" w:sz="0" w:space="0" w:color="auto"/>
                <w:right w:val="none" w:sz="0" w:space="0" w:color="auto"/>
              </w:divBdr>
            </w:div>
            <w:div w:id="894854979">
              <w:marLeft w:val="0"/>
              <w:marRight w:val="0"/>
              <w:marTop w:val="0"/>
              <w:marBottom w:val="0"/>
              <w:divBdr>
                <w:top w:val="none" w:sz="0" w:space="0" w:color="auto"/>
                <w:left w:val="none" w:sz="0" w:space="0" w:color="auto"/>
                <w:bottom w:val="none" w:sz="0" w:space="0" w:color="auto"/>
                <w:right w:val="none" w:sz="0" w:space="0" w:color="auto"/>
              </w:divBdr>
            </w:div>
            <w:div w:id="1356006000">
              <w:marLeft w:val="0"/>
              <w:marRight w:val="0"/>
              <w:marTop w:val="0"/>
              <w:marBottom w:val="0"/>
              <w:divBdr>
                <w:top w:val="none" w:sz="0" w:space="0" w:color="auto"/>
                <w:left w:val="none" w:sz="0" w:space="0" w:color="auto"/>
                <w:bottom w:val="none" w:sz="0" w:space="0" w:color="auto"/>
                <w:right w:val="none" w:sz="0" w:space="0" w:color="auto"/>
              </w:divBdr>
            </w:div>
            <w:div w:id="625742197">
              <w:marLeft w:val="0"/>
              <w:marRight w:val="0"/>
              <w:marTop w:val="0"/>
              <w:marBottom w:val="0"/>
              <w:divBdr>
                <w:top w:val="none" w:sz="0" w:space="0" w:color="auto"/>
                <w:left w:val="none" w:sz="0" w:space="0" w:color="auto"/>
                <w:bottom w:val="none" w:sz="0" w:space="0" w:color="auto"/>
                <w:right w:val="none" w:sz="0" w:space="0" w:color="auto"/>
              </w:divBdr>
            </w:div>
            <w:div w:id="817109340">
              <w:marLeft w:val="0"/>
              <w:marRight w:val="0"/>
              <w:marTop w:val="0"/>
              <w:marBottom w:val="0"/>
              <w:divBdr>
                <w:top w:val="none" w:sz="0" w:space="0" w:color="auto"/>
                <w:left w:val="none" w:sz="0" w:space="0" w:color="auto"/>
                <w:bottom w:val="none" w:sz="0" w:space="0" w:color="auto"/>
                <w:right w:val="none" w:sz="0" w:space="0" w:color="auto"/>
              </w:divBdr>
            </w:div>
            <w:div w:id="1100023591">
              <w:marLeft w:val="0"/>
              <w:marRight w:val="0"/>
              <w:marTop w:val="0"/>
              <w:marBottom w:val="0"/>
              <w:divBdr>
                <w:top w:val="none" w:sz="0" w:space="0" w:color="auto"/>
                <w:left w:val="none" w:sz="0" w:space="0" w:color="auto"/>
                <w:bottom w:val="none" w:sz="0" w:space="0" w:color="auto"/>
                <w:right w:val="none" w:sz="0" w:space="0" w:color="auto"/>
              </w:divBdr>
            </w:div>
            <w:div w:id="1573544820">
              <w:marLeft w:val="0"/>
              <w:marRight w:val="0"/>
              <w:marTop w:val="0"/>
              <w:marBottom w:val="0"/>
              <w:divBdr>
                <w:top w:val="none" w:sz="0" w:space="0" w:color="auto"/>
                <w:left w:val="none" w:sz="0" w:space="0" w:color="auto"/>
                <w:bottom w:val="none" w:sz="0" w:space="0" w:color="auto"/>
                <w:right w:val="none" w:sz="0" w:space="0" w:color="auto"/>
              </w:divBdr>
            </w:div>
            <w:div w:id="1798839301">
              <w:marLeft w:val="0"/>
              <w:marRight w:val="0"/>
              <w:marTop w:val="0"/>
              <w:marBottom w:val="0"/>
              <w:divBdr>
                <w:top w:val="none" w:sz="0" w:space="0" w:color="auto"/>
                <w:left w:val="none" w:sz="0" w:space="0" w:color="auto"/>
                <w:bottom w:val="none" w:sz="0" w:space="0" w:color="auto"/>
                <w:right w:val="none" w:sz="0" w:space="0" w:color="auto"/>
              </w:divBdr>
            </w:div>
            <w:div w:id="180752231">
              <w:marLeft w:val="0"/>
              <w:marRight w:val="0"/>
              <w:marTop w:val="0"/>
              <w:marBottom w:val="0"/>
              <w:divBdr>
                <w:top w:val="none" w:sz="0" w:space="0" w:color="auto"/>
                <w:left w:val="none" w:sz="0" w:space="0" w:color="auto"/>
                <w:bottom w:val="none" w:sz="0" w:space="0" w:color="auto"/>
                <w:right w:val="none" w:sz="0" w:space="0" w:color="auto"/>
              </w:divBdr>
            </w:div>
            <w:div w:id="2074500286">
              <w:marLeft w:val="0"/>
              <w:marRight w:val="0"/>
              <w:marTop w:val="0"/>
              <w:marBottom w:val="0"/>
              <w:divBdr>
                <w:top w:val="none" w:sz="0" w:space="0" w:color="auto"/>
                <w:left w:val="none" w:sz="0" w:space="0" w:color="auto"/>
                <w:bottom w:val="none" w:sz="0" w:space="0" w:color="auto"/>
                <w:right w:val="none" w:sz="0" w:space="0" w:color="auto"/>
              </w:divBdr>
            </w:div>
            <w:div w:id="1371419331">
              <w:marLeft w:val="0"/>
              <w:marRight w:val="0"/>
              <w:marTop w:val="0"/>
              <w:marBottom w:val="0"/>
              <w:divBdr>
                <w:top w:val="none" w:sz="0" w:space="0" w:color="auto"/>
                <w:left w:val="none" w:sz="0" w:space="0" w:color="auto"/>
                <w:bottom w:val="none" w:sz="0" w:space="0" w:color="auto"/>
                <w:right w:val="none" w:sz="0" w:space="0" w:color="auto"/>
              </w:divBdr>
            </w:div>
          </w:divsChild>
        </w:div>
        <w:div w:id="509181531">
          <w:marLeft w:val="0"/>
          <w:marRight w:val="0"/>
          <w:marTop w:val="0"/>
          <w:marBottom w:val="0"/>
          <w:divBdr>
            <w:top w:val="none" w:sz="0" w:space="0" w:color="auto"/>
            <w:left w:val="none" w:sz="0" w:space="0" w:color="auto"/>
            <w:bottom w:val="none" w:sz="0" w:space="0" w:color="auto"/>
            <w:right w:val="none" w:sz="0" w:space="0" w:color="auto"/>
          </w:divBdr>
          <w:divsChild>
            <w:div w:id="2144888716">
              <w:marLeft w:val="0"/>
              <w:marRight w:val="0"/>
              <w:marTop w:val="0"/>
              <w:marBottom w:val="0"/>
              <w:divBdr>
                <w:top w:val="none" w:sz="0" w:space="0" w:color="auto"/>
                <w:left w:val="none" w:sz="0" w:space="0" w:color="auto"/>
                <w:bottom w:val="none" w:sz="0" w:space="0" w:color="auto"/>
                <w:right w:val="none" w:sz="0" w:space="0" w:color="auto"/>
              </w:divBdr>
            </w:div>
            <w:div w:id="1142580299">
              <w:marLeft w:val="0"/>
              <w:marRight w:val="0"/>
              <w:marTop w:val="0"/>
              <w:marBottom w:val="0"/>
              <w:divBdr>
                <w:top w:val="none" w:sz="0" w:space="0" w:color="auto"/>
                <w:left w:val="none" w:sz="0" w:space="0" w:color="auto"/>
                <w:bottom w:val="none" w:sz="0" w:space="0" w:color="auto"/>
                <w:right w:val="none" w:sz="0" w:space="0" w:color="auto"/>
              </w:divBdr>
            </w:div>
            <w:div w:id="1218712174">
              <w:marLeft w:val="0"/>
              <w:marRight w:val="0"/>
              <w:marTop w:val="0"/>
              <w:marBottom w:val="0"/>
              <w:divBdr>
                <w:top w:val="none" w:sz="0" w:space="0" w:color="auto"/>
                <w:left w:val="none" w:sz="0" w:space="0" w:color="auto"/>
                <w:bottom w:val="none" w:sz="0" w:space="0" w:color="auto"/>
                <w:right w:val="none" w:sz="0" w:space="0" w:color="auto"/>
              </w:divBdr>
            </w:div>
            <w:div w:id="1546986121">
              <w:marLeft w:val="0"/>
              <w:marRight w:val="0"/>
              <w:marTop w:val="0"/>
              <w:marBottom w:val="0"/>
              <w:divBdr>
                <w:top w:val="none" w:sz="0" w:space="0" w:color="auto"/>
                <w:left w:val="none" w:sz="0" w:space="0" w:color="auto"/>
                <w:bottom w:val="none" w:sz="0" w:space="0" w:color="auto"/>
                <w:right w:val="none" w:sz="0" w:space="0" w:color="auto"/>
              </w:divBdr>
            </w:div>
            <w:div w:id="567541909">
              <w:marLeft w:val="0"/>
              <w:marRight w:val="0"/>
              <w:marTop w:val="0"/>
              <w:marBottom w:val="0"/>
              <w:divBdr>
                <w:top w:val="none" w:sz="0" w:space="0" w:color="auto"/>
                <w:left w:val="none" w:sz="0" w:space="0" w:color="auto"/>
                <w:bottom w:val="none" w:sz="0" w:space="0" w:color="auto"/>
                <w:right w:val="none" w:sz="0" w:space="0" w:color="auto"/>
              </w:divBdr>
            </w:div>
            <w:div w:id="1040857620">
              <w:marLeft w:val="0"/>
              <w:marRight w:val="0"/>
              <w:marTop w:val="0"/>
              <w:marBottom w:val="0"/>
              <w:divBdr>
                <w:top w:val="none" w:sz="0" w:space="0" w:color="auto"/>
                <w:left w:val="none" w:sz="0" w:space="0" w:color="auto"/>
                <w:bottom w:val="none" w:sz="0" w:space="0" w:color="auto"/>
                <w:right w:val="none" w:sz="0" w:space="0" w:color="auto"/>
              </w:divBdr>
            </w:div>
            <w:div w:id="835388655">
              <w:marLeft w:val="0"/>
              <w:marRight w:val="0"/>
              <w:marTop w:val="0"/>
              <w:marBottom w:val="0"/>
              <w:divBdr>
                <w:top w:val="none" w:sz="0" w:space="0" w:color="auto"/>
                <w:left w:val="none" w:sz="0" w:space="0" w:color="auto"/>
                <w:bottom w:val="none" w:sz="0" w:space="0" w:color="auto"/>
                <w:right w:val="none" w:sz="0" w:space="0" w:color="auto"/>
              </w:divBdr>
            </w:div>
            <w:div w:id="834305177">
              <w:marLeft w:val="0"/>
              <w:marRight w:val="0"/>
              <w:marTop w:val="0"/>
              <w:marBottom w:val="0"/>
              <w:divBdr>
                <w:top w:val="none" w:sz="0" w:space="0" w:color="auto"/>
                <w:left w:val="none" w:sz="0" w:space="0" w:color="auto"/>
                <w:bottom w:val="none" w:sz="0" w:space="0" w:color="auto"/>
                <w:right w:val="none" w:sz="0" w:space="0" w:color="auto"/>
              </w:divBdr>
            </w:div>
            <w:div w:id="633943845">
              <w:marLeft w:val="0"/>
              <w:marRight w:val="0"/>
              <w:marTop w:val="0"/>
              <w:marBottom w:val="0"/>
              <w:divBdr>
                <w:top w:val="none" w:sz="0" w:space="0" w:color="auto"/>
                <w:left w:val="none" w:sz="0" w:space="0" w:color="auto"/>
                <w:bottom w:val="none" w:sz="0" w:space="0" w:color="auto"/>
                <w:right w:val="none" w:sz="0" w:space="0" w:color="auto"/>
              </w:divBdr>
            </w:div>
            <w:div w:id="711883634">
              <w:marLeft w:val="0"/>
              <w:marRight w:val="0"/>
              <w:marTop w:val="0"/>
              <w:marBottom w:val="0"/>
              <w:divBdr>
                <w:top w:val="none" w:sz="0" w:space="0" w:color="auto"/>
                <w:left w:val="none" w:sz="0" w:space="0" w:color="auto"/>
                <w:bottom w:val="none" w:sz="0" w:space="0" w:color="auto"/>
                <w:right w:val="none" w:sz="0" w:space="0" w:color="auto"/>
              </w:divBdr>
            </w:div>
            <w:div w:id="352345071">
              <w:marLeft w:val="0"/>
              <w:marRight w:val="0"/>
              <w:marTop w:val="0"/>
              <w:marBottom w:val="0"/>
              <w:divBdr>
                <w:top w:val="none" w:sz="0" w:space="0" w:color="auto"/>
                <w:left w:val="none" w:sz="0" w:space="0" w:color="auto"/>
                <w:bottom w:val="none" w:sz="0" w:space="0" w:color="auto"/>
                <w:right w:val="none" w:sz="0" w:space="0" w:color="auto"/>
              </w:divBdr>
            </w:div>
            <w:div w:id="1673684980">
              <w:marLeft w:val="0"/>
              <w:marRight w:val="0"/>
              <w:marTop w:val="0"/>
              <w:marBottom w:val="0"/>
              <w:divBdr>
                <w:top w:val="none" w:sz="0" w:space="0" w:color="auto"/>
                <w:left w:val="none" w:sz="0" w:space="0" w:color="auto"/>
                <w:bottom w:val="none" w:sz="0" w:space="0" w:color="auto"/>
                <w:right w:val="none" w:sz="0" w:space="0" w:color="auto"/>
              </w:divBdr>
            </w:div>
            <w:div w:id="1451626273">
              <w:marLeft w:val="0"/>
              <w:marRight w:val="0"/>
              <w:marTop w:val="0"/>
              <w:marBottom w:val="0"/>
              <w:divBdr>
                <w:top w:val="none" w:sz="0" w:space="0" w:color="auto"/>
                <w:left w:val="none" w:sz="0" w:space="0" w:color="auto"/>
                <w:bottom w:val="none" w:sz="0" w:space="0" w:color="auto"/>
                <w:right w:val="none" w:sz="0" w:space="0" w:color="auto"/>
              </w:divBdr>
            </w:div>
            <w:div w:id="1033574214">
              <w:marLeft w:val="0"/>
              <w:marRight w:val="0"/>
              <w:marTop w:val="0"/>
              <w:marBottom w:val="0"/>
              <w:divBdr>
                <w:top w:val="none" w:sz="0" w:space="0" w:color="auto"/>
                <w:left w:val="none" w:sz="0" w:space="0" w:color="auto"/>
                <w:bottom w:val="none" w:sz="0" w:space="0" w:color="auto"/>
                <w:right w:val="none" w:sz="0" w:space="0" w:color="auto"/>
              </w:divBdr>
            </w:div>
            <w:div w:id="330328160">
              <w:marLeft w:val="0"/>
              <w:marRight w:val="0"/>
              <w:marTop w:val="0"/>
              <w:marBottom w:val="0"/>
              <w:divBdr>
                <w:top w:val="none" w:sz="0" w:space="0" w:color="auto"/>
                <w:left w:val="none" w:sz="0" w:space="0" w:color="auto"/>
                <w:bottom w:val="none" w:sz="0" w:space="0" w:color="auto"/>
                <w:right w:val="none" w:sz="0" w:space="0" w:color="auto"/>
              </w:divBdr>
            </w:div>
            <w:div w:id="1077941451">
              <w:marLeft w:val="0"/>
              <w:marRight w:val="0"/>
              <w:marTop w:val="0"/>
              <w:marBottom w:val="0"/>
              <w:divBdr>
                <w:top w:val="none" w:sz="0" w:space="0" w:color="auto"/>
                <w:left w:val="none" w:sz="0" w:space="0" w:color="auto"/>
                <w:bottom w:val="none" w:sz="0" w:space="0" w:color="auto"/>
                <w:right w:val="none" w:sz="0" w:space="0" w:color="auto"/>
              </w:divBdr>
            </w:div>
            <w:div w:id="121106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98260">
      <w:bodyDiv w:val="1"/>
      <w:marLeft w:val="0"/>
      <w:marRight w:val="0"/>
      <w:marTop w:val="0"/>
      <w:marBottom w:val="0"/>
      <w:divBdr>
        <w:top w:val="none" w:sz="0" w:space="0" w:color="auto"/>
        <w:left w:val="none" w:sz="0" w:space="0" w:color="auto"/>
        <w:bottom w:val="none" w:sz="0" w:space="0" w:color="auto"/>
        <w:right w:val="none" w:sz="0" w:space="0" w:color="auto"/>
      </w:divBdr>
    </w:div>
    <w:div w:id="444426725">
      <w:bodyDiv w:val="1"/>
      <w:marLeft w:val="0"/>
      <w:marRight w:val="0"/>
      <w:marTop w:val="0"/>
      <w:marBottom w:val="0"/>
      <w:divBdr>
        <w:top w:val="none" w:sz="0" w:space="0" w:color="auto"/>
        <w:left w:val="none" w:sz="0" w:space="0" w:color="auto"/>
        <w:bottom w:val="none" w:sz="0" w:space="0" w:color="auto"/>
        <w:right w:val="none" w:sz="0" w:space="0" w:color="auto"/>
      </w:divBdr>
    </w:div>
    <w:div w:id="479542473">
      <w:bodyDiv w:val="1"/>
      <w:marLeft w:val="0"/>
      <w:marRight w:val="0"/>
      <w:marTop w:val="0"/>
      <w:marBottom w:val="0"/>
      <w:divBdr>
        <w:top w:val="none" w:sz="0" w:space="0" w:color="auto"/>
        <w:left w:val="none" w:sz="0" w:space="0" w:color="auto"/>
        <w:bottom w:val="none" w:sz="0" w:space="0" w:color="auto"/>
        <w:right w:val="none" w:sz="0" w:space="0" w:color="auto"/>
      </w:divBdr>
    </w:div>
    <w:div w:id="480001556">
      <w:bodyDiv w:val="1"/>
      <w:marLeft w:val="0"/>
      <w:marRight w:val="0"/>
      <w:marTop w:val="0"/>
      <w:marBottom w:val="0"/>
      <w:divBdr>
        <w:top w:val="none" w:sz="0" w:space="0" w:color="auto"/>
        <w:left w:val="none" w:sz="0" w:space="0" w:color="auto"/>
        <w:bottom w:val="none" w:sz="0" w:space="0" w:color="auto"/>
        <w:right w:val="none" w:sz="0" w:space="0" w:color="auto"/>
      </w:divBdr>
      <w:divsChild>
        <w:div w:id="703091043">
          <w:marLeft w:val="0"/>
          <w:marRight w:val="0"/>
          <w:marTop w:val="0"/>
          <w:marBottom w:val="0"/>
          <w:divBdr>
            <w:top w:val="none" w:sz="0" w:space="0" w:color="auto"/>
            <w:left w:val="none" w:sz="0" w:space="0" w:color="auto"/>
            <w:bottom w:val="none" w:sz="0" w:space="0" w:color="auto"/>
            <w:right w:val="none" w:sz="0" w:space="0" w:color="auto"/>
          </w:divBdr>
          <w:divsChild>
            <w:div w:id="999386695">
              <w:marLeft w:val="0"/>
              <w:marRight w:val="0"/>
              <w:marTop w:val="0"/>
              <w:marBottom w:val="0"/>
              <w:divBdr>
                <w:top w:val="none" w:sz="0" w:space="0" w:color="auto"/>
                <w:left w:val="none" w:sz="0" w:space="0" w:color="auto"/>
                <w:bottom w:val="none" w:sz="0" w:space="0" w:color="auto"/>
                <w:right w:val="none" w:sz="0" w:space="0" w:color="auto"/>
              </w:divBdr>
            </w:div>
            <w:div w:id="996150565">
              <w:marLeft w:val="0"/>
              <w:marRight w:val="0"/>
              <w:marTop w:val="0"/>
              <w:marBottom w:val="0"/>
              <w:divBdr>
                <w:top w:val="none" w:sz="0" w:space="0" w:color="auto"/>
                <w:left w:val="none" w:sz="0" w:space="0" w:color="auto"/>
                <w:bottom w:val="none" w:sz="0" w:space="0" w:color="auto"/>
                <w:right w:val="none" w:sz="0" w:space="0" w:color="auto"/>
              </w:divBdr>
            </w:div>
            <w:div w:id="1405564447">
              <w:marLeft w:val="0"/>
              <w:marRight w:val="0"/>
              <w:marTop w:val="0"/>
              <w:marBottom w:val="0"/>
              <w:divBdr>
                <w:top w:val="none" w:sz="0" w:space="0" w:color="auto"/>
                <w:left w:val="none" w:sz="0" w:space="0" w:color="auto"/>
                <w:bottom w:val="none" w:sz="0" w:space="0" w:color="auto"/>
                <w:right w:val="none" w:sz="0" w:space="0" w:color="auto"/>
              </w:divBdr>
            </w:div>
            <w:div w:id="1450246283">
              <w:marLeft w:val="0"/>
              <w:marRight w:val="0"/>
              <w:marTop w:val="0"/>
              <w:marBottom w:val="0"/>
              <w:divBdr>
                <w:top w:val="none" w:sz="0" w:space="0" w:color="auto"/>
                <w:left w:val="none" w:sz="0" w:space="0" w:color="auto"/>
                <w:bottom w:val="none" w:sz="0" w:space="0" w:color="auto"/>
                <w:right w:val="none" w:sz="0" w:space="0" w:color="auto"/>
              </w:divBdr>
            </w:div>
            <w:div w:id="1852600449">
              <w:marLeft w:val="0"/>
              <w:marRight w:val="0"/>
              <w:marTop w:val="0"/>
              <w:marBottom w:val="0"/>
              <w:divBdr>
                <w:top w:val="none" w:sz="0" w:space="0" w:color="auto"/>
                <w:left w:val="none" w:sz="0" w:space="0" w:color="auto"/>
                <w:bottom w:val="none" w:sz="0" w:space="0" w:color="auto"/>
                <w:right w:val="none" w:sz="0" w:space="0" w:color="auto"/>
              </w:divBdr>
            </w:div>
            <w:div w:id="956987790">
              <w:marLeft w:val="0"/>
              <w:marRight w:val="0"/>
              <w:marTop w:val="0"/>
              <w:marBottom w:val="0"/>
              <w:divBdr>
                <w:top w:val="none" w:sz="0" w:space="0" w:color="auto"/>
                <w:left w:val="none" w:sz="0" w:space="0" w:color="auto"/>
                <w:bottom w:val="none" w:sz="0" w:space="0" w:color="auto"/>
                <w:right w:val="none" w:sz="0" w:space="0" w:color="auto"/>
              </w:divBdr>
            </w:div>
            <w:div w:id="1874034158">
              <w:marLeft w:val="0"/>
              <w:marRight w:val="0"/>
              <w:marTop w:val="0"/>
              <w:marBottom w:val="0"/>
              <w:divBdr>
                <w:top w:val="none" w:sz="0" w:space="0" w:color="auto"/>
                <w:left w:val="none" w:sz="0" w:space="0" w:color="auto"/>
                <w:bottom w:val="none" w:sz="0" w:space="0" w:color="auto"/>
                <w:right w:val="none" w:sz="0" w:space="0" w:color="auto"/>
              </w:divBdr>
            </w:div>
            <w:div w:id="1018119151">
              <w:marLeft w:val="0"/>
              <w:marRight w:val="0"/>
              <w:marTop w:val="0"/>
              <w:marBottom w:val="0"/>
              <w:divBdr>
                <w:top w:val="none" w:sz="0" w:space="0" w:color="auto"/>
                <w:left w:val="none" w:sz="0" w:space="0" w:color="auto"/>
                <w:bottom w:val="none" w:sz="0" w:space="0" w:color="auto"/>
                <w:right w:val="none" w:sz="0" w:space="0" w:color="auto"/>
              </w:divBdr>
            </w:div>
            <w:div w:id="119507103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 w:id="829952576">
              <w:marLeft w:val="0"/>
              <w:marRight w:val="0"/>
              <w:marTop w:val="0"/>
              <w:marBottom w:val="0"/>
              <w:divBdr>
                <w:top w:val="none" w:sz="0" w:space="0" w:color="auto"/>
                <w:left w:val="none" w:sz="0" w:space="0" w:color="auto"/>
                <w:bottom w:val="none" w:sz="0" w:space="0" w:color="auto"/>
                <w:right w:val="none" w:sz="0" w:space="0" w:color="auto"/>
              </w:divBdr>
            </w:div>
          </w:divsChild>
        </w:div>
        <w:div w:id="978799143">
          <w:marLeft w:val="0"/>
          <w:marRight w:val="0"/>
          <w:marTop w:val="0"/>
          <w:marBottom w:val="0"/>
          <w:divBdr>
            <w:top w:val="none" w:sz="0" w:space="0" w:color="auto"/>
            <w:left w:val="none" w:sz="0" w:space="0" w:color="auto"/>
            <w:bottom w:val="none" w:sz="0" w:space="0" w:color="auto"/>
            <w:right w:val="none" w:sz="0" w:space="0" w:color="auto"/>
          </w:divBdr>
          <w:divsChild>
            <w:div w:id="1649632310">
              <w:marLeft w:val="0"/>
              <w:marRight w:val="0"/>
              <w:marTop w:val="0"/>
              <w:marBottom w:val="0"/>
              <w:divBdr>
                <w:top w:val="none" w:sz="0" w:space="0" w:color="auto"/>
                <w:left w:val="none" w:sz="0" w:space="0" w:color="auto"/>
                <w:bottom w:val="none" w:sz="0" w:space="0" w:color="auto"/>
                <w:right w:val="none" w:sz="0" w:space="0" w:color="auto"/>
              </w:divBdr>
            </w:div>
            <w:div w:id="195698844">
              <w:marLeft w:val="0"/>
              <w:marRight w:val="0"/>
              <w:marTop w:val="0"/>
              <w:marBottom w:val="0"/>
              <w:divBdr>
                <w:top w:val="none" w:sz="0" w:space="0" w:color="auto"/>
                <w:left w:val="none" w:sz="0" w:space="0" w:color="auto"/>
                <w:bottom w:val="none" w:sz="0" w:space="0" w:color="auto"/>
                <w:right w:val="none" w:sz="0" w:space="0" w:color="auto"/>
              </w:divBdr>
            </w:div>
            <w:div w:id="1910191071">
              <w:marLeft w:val="0"/>
              <w:marRight w:val="0"/>
              <w:marTop w:val="0"/>
              <w:marBottom w:val="0"/>
              <w:divBdr>
                <w:top w:val="none" w:sz="0" w:space="0" w:color="auto"/>
                <w:left w:val="none" w:sz="0" w:space="0" w:color="auto"/>
                <w:bottom w:val="none" w:sz="0" w:space="0" w:color="auto"/>
                <w:right w:val="none" w:sz="0" w:space="0" w:color="auto"/>
              </w:divBdr>
            </w:div>
            <w:div w:id="1684237636">
              <w:marLeft w:val="0"/>
              <w:marRight w:val="0"/>
              <w:marTop w:val="0"/>
              <w:marBottom w:val="0"/>
              <w:divBdr>
                <w:top w:val="none" w:sz="0" w:space="0" w:color="auto"/>
                <w:left w:val="none" w:sz="0" w:space="0" w:color="auto"/>
                <w:bottom w:val="none" w:sz="0" w:space="0" w:color="auto"/>
                <w:right w:val="none" w:sz="0" w:space="0" w:color="auto"/>
              </w:divBdr>
            </w:div>
            <w:div w:id="337118589">
              <w:marLeft w:val="0"/>
              <w:marRight w:val="0"/>
              <w:marTop w:val="0"/>
              <w:marBottom w:val="0"/>
              <w:divBdr>
                <w:top w:val="none" w:sz="0" w:space="0" w:color="auto"/>
                <w:left w:val="none" w:sz="0" w:space="0" w:color="auto"/>
                <w:bottom w:val="none" w:sz="0" w:space="0" w:color="auto"/>
                <w:right w:val="none" w:sz="0" w:space="0" w:color="auto"/>
              </w:divBdr>
            </w:div>
            <w:div w:id="34699881">
              <w:marLeft w:val="0"/>
              <w:marRight w:val="0"/>
              <w:marTop w:val="0"/>
              <w:marBottom w:val="0"/>
              <w:divBdr>
                <w:top w:val="none" w:sz="0" w:space="0" w:color="auto"/>
                <w:left w:val="none" w:sz="0" w:space="0" w:color="auto"/>
                <w:bottom w:val="none" w:sz="0" w:space="0" w:color="auto"/>
                <w:right w:val="none" w:sz="0" w:space="0" w:color="auto"/>
              </w:divBdr>
            </w:div>
            <w:div w:id="417213866">
              <w:marLeft w:val="0"/>
              <w:marRight w:val="0"/>
              <w:marTop w:val="0"/>
              <w:marBottom w:val="0"/>
              <w:divBdr>
                <w:top w:val="none" w:sz="0" w:space="0" w:color="auto"/>
                <w:left w:val="none" w:sz="0" w:space="0" w:color="auto"/>
                <w:bottom w:val="none" w:sz="0" w:space="0" w:color="auto"/>
                <w:right w:val="none" w:sz="0" w:space="0" w:color="auto"/>
              </w:divBdr>
            </w:div>
            <w:div w:id="286162801">
              <w:marLeft w:val="0"/>
              <w:marRight w:val="0"/>
              <w:marTop w:val="0"/>
              <w:marBottom w:val="0"/>
              <w:divBdr>
                <w:top w:val="none" w:sz="0" w:space="0" w:color="auto"/>
                <w:left w:val="none" w:sz="0" w:space="0" w:color="auto"/>
                <w:bottom w:val="none" w:sz="0" w:space="0" w:color="auto"/>
                <w:right w:val="none" w:sz="0" w:space="0" w:color="auto"/>
              </w:divBdr>
            </w:div>
            <w:div w:id="1128353807">
              <w:marLeft w:val="0"/>
              <w:marRight w:val="0"/>
              <w:marTop w:val="0"/>
              <w:marBottom w:val="0"/>
              <w:divBdr>
                <w:top w:val="none" w:sz="0" w:space="0" w:color="auto"/>
                <w:left w:val="none" w:sz="0" w:space="0" w:color="auto"/>
                <w:bottom w:val="none" w:sz="0" w:space="0" w:color="auto"/>
                <w:right w:val="none" w:sz="0" w:space="0" w:color="auto"/>
              </w:divBdr>
            </w:div>
            <w:div w:id="1890652375">
              <w:marLeft w:val="0"/>
              <w:marRight w:val="0"/>
              <w:marTop w:val="0"/>
              <w:marBottom w:val="0"/>
              <w:divBdr>
                <w:top w:val="none" w:sz="0" w:space="0" w:color="auto"/>
                <w:left w:val="none" w:sz="0" w:space="0" w:color="auto"/>
                <w:bottom w:val="none" w:sz="0" w:space="0" w:color="auto"/>
                <w:right w:val="none" w:sz="0" w:space="0" w:color="auto"/>
              </w:divBdr>
            </w:div>
            <w:div w:id="383212865">
              <w:marLeft w:val="0"/>
              <w:marRight w:val="0"/>
              <w:marTop w:val="0"/>
              <w:marBottom w:val="0"/>
              <w:divBdr>
                <w:top w:val="none" w:sz="0" w:space="0" w:color="auto"/>
                <w:left w:val="none" w:sz="0" w:space="0" w:color="auto"/>
                <w:bottom w:val="none" w:sz="0" w:space="0" w:color="auto"/>
                <w:right w:val="none" w:sz="0" w:space="0" w:color="auto"/>
              </w:divBdr>
            </w:div>
            <w:div w:id="514882200">
              <w:marLeft w:val="0"/>
              <w:marRight w:val="0"/>
              <w:marTop w:val="0"/>
              <w:marBottom w:val="0"/>
              <w:divBdr>
                <w:top w:val="none" w:sz="0" w:space="0" w:color="auto"/>
                <w:left w:val="none" w:sz="0" w:space="0" w:color="auto"/>
                <w:bottom w:val="none" w:sz="0" w:space="0" w:color="auto"/>
                <w:right w:val="none" w:sz="0" w:space="0" w:color="auto"/>
              </w:divBdr>
            </w:div>
            <w:div w:id="383333745">
              <w:marLeft w:val="0"/>
              <w:marRight w:val="0"/>
              <w:marTop w:val="0"/>
              <w:marBottom w:val="0"/>
              <w:divBdr>
                <w:top w:val="none" w:sz="0" w:space="0" w:color="auto"/>
                <w:left w:val="none" w:sz="0" w:space="0" w:color="auto"/>
                <w:bottom w:val="none" w:sz="0" w:space="0" w:color="auto"/>
                <w:right w:val="none" w:sz="0" w:space="0" w:color="auto"/>
              </w:divBdr>
            </w:div>
            <w:div w:id="293214816">
              <w:marLeft w:val="0"/>
              <w:marRight w:val="0"/>
              <w:marTop w:val="0"/>
              <w:marBottom w:val="0"/>
              <w:divBdr>
                <w:top w:val="none" w:sz="0" w:space="0" w:color="auto"/>
                <w:left w:val="none" w:sz="0" w:space="0" w:color="auto"/>
                <w:bottom w:val="none" w:sz="0" w:space="0" w:color="auto"/>
                <w:right w:val="none" w:sz="0" w:space="0" w:color="auto"/>
              </w:divBdr>
            </w:div>
            <w:div w:id="988442487">
              <w:marLeft w:val="0"/>
              <w:marRight w:val="0"/>
              <w:marTop w:val="0"/>
              <w:marBottom w:val="0"/>
              <w:divBdr>
                <w:top w:val="none" w:sz="0" w:space="0" w:color="auto"/>
                <w:left w:val="none" w:sz="0" w:space="0" w:color="auto"/>
                <w:bottom w:val="none" w:sz="0" w:space="0" w:color="auto"/>
                <w:right w:val="none" w:sz="0" w:space="0" w:color="auto"/>
              </w:divBdr>
            </w:div>
            <w:div w:id="1535658084">
              <w:marLeft w:val="0"/>
              <w:marRight w:val="0"/>
              <w:marTop w:val="0"/>
              <w:marBottom w:val="0"/>
              <w:divBdr>
                <w:top w:val="none" w:sz="0" w:space="0" w:color="auto"/>
                <w:left w:val="none" w:sz="0" w:space="0" w:color="auto"/>
                <w:bottom w:val="none" w:sz="0" w:space="0" w:color="auto"/>
                <w:right w:val="none" w:sz="0" w:space="0" w:color="auto"/>
              </w:divBdr>
            </w:div>
            <w:div w:id="1234049049">
              <w:marLeft w:val="0"/>
              <w:marRight w:val="0"/>
              <w:marTop w:val="0"/>
              <w:marBottom w:val="0"/>
              <w:divBdr>
                <w:top w:val="none" w:sz="0" w:space="0" w:color="auto"/>
                <w:left w:val="none" w:sz="0" w:space="0" w:color="auto"/>
                <w:bottom w:val="none" w:sz="0" w:space="0" w:color="auto"/>
                <w:right w:val="none" w:sz="0" w:space="0" w:color="auto"/>
              </w:divBdr>
            </w:div>
            <w:div w:id="1813982874">
              <w:marLeft w:val="0"/>
              <w:marRight w:val="0"/>
              <w:marTop w:val="0"/>
              <w:marBottom w:val="0"/>
              <w:divBdr>
                <w:top w:val="none" w:sz="0" w:space="0" w:color="auto"/>
                <w:left w:val="none" w:sz="0" w:space="0" w:color="auto"/>
                <w:bottom w:val="none" w:sz="0" w:space="0" w:color="auto"/>
                <w:right w:val="none" w:sz="0" w:space="0" w:color="auto"/>
              </w:divBdr>
            </w:div>
            <w:div w:id="1758136475">
              <w:marLeft w:val="0"/>
              <w:marRight w:val="0"/>
              <w:marTop w:val="0"/>
              <w:marBottom w:val="0"/>
              <w:divBdr>
                <w:top w:val="none" w:sz="0" w:space="0" w:color="auto"/>
                <w:left w:val="none" w:sz="0" w:space="0" w:color="auto"/>
                <w:bottom w:val="none" w:sz="0" w:space="0" w:color="auto"/>
                <w:right w:val="none" w:sz="0" w:space="0" w:color="auto"/>
              </w:divBdr>
            </w:div>
            <w:div w:id="1042167600">
              <w:marLeft w:val="0"/>
              <w:marRight w:val="0"/>
              <w:marTop w:val="0"/>
              <w:marBottom w:val="0"/>
              <w:divBdr>
                <w:top w:val="none" w:sz="0" w:space="0" w:color="auto"/>
                <w:left w:val="none" w:sz="0" w:space="0" w:color="auto"/>
                <w:bottom w:val="none" w:sz="0" w:space="0" w:color="auto"/>
                <w:right w:val="none" w:sz="0" w:space="0" w:color="auto"/>
              </w:divBdr>
            </w:div>
          </w:divsChild>
        </w:div>
        <w:div w:id="703867261">
          <w:marLeft w:val="0"/>
          <w:marRight w:val="0"/>
          <w:marTop w:val="0"/>
          <w:marBottom w:val="0"/>
          <w:divBdr>
            <w:top w:val="none" w:sz="0" w:space="0" w:color="auto"/>
            <w:left w:val="none" w:sz="0" w:space="0" w:color="auto"/>
            <w:bottom w:val="none" w:sz="0" w:space="0" w:color="auto"/>
            <w:right w:val="none" w:sz="0" w:space="0" w:color="auto"/>
          </w:divBdr>
          <w:divsChild>
            <w:div w:id="1629780940">
              <w:marLeft w:val="0"/>
              <w:marRight w:val="0"/>
              <w:marTop w:val="0"/>
              <w:marBottom w:val="0"/>
              <w:divBdr>
                <w:top w:val="none" w:sz="0" w:space="0" w:color="auto"/>
                <w:left w:val="none" w:sz="0" w:space="0" w:color="auto"/>
                <w:bottom w:val="none" w:sz="0" w:space="0" w:color="auto"/>
                <w:right w:val="none" w:sz="0" w:space="0" w:color="auto"/>
              </w:divBdr>
            </w:div>
            <w:div w:id="1984188891">
              <w:marLeft w:val="0"/>
              <w:marRight w:val="0"/>
              <w:marTop w:val="0"/>
              <w:marBottom w:val="0"/>
              <w:divBdr>
                <w:top w:val="none" w:sz="0" w:space="0" w:color="auto"/>
                <w:left w:val="none" w:sz="0" w:space="0" w:color="auto"/>
                <w:bottom w:val="none" w:sz="0" w:space="0" w:color="auto"/>
                <w:right w:val="none" w:sz="0" w:space="0" w:color="auto"/>
              </w:divBdr>
            </w:div>
            <w:div w:id="2031297872">
              <w:marLeft w:val="0"/>
              <w:marRight w:val="0"/>
              <w:marTop w:val="0"/>
              <w:marBottom w:val="0"/>
              <w:divBdr>
                <w:top w:val="none" w:sz="0" w:space="0" w:color="auto"/>
                <w:left w:val="none" w:sz="0" w:space="0" w:color="auto"/>
                <w:bottom w:val="none" w:sz="0" w:space="0" w:color="auto"/>
                <w:right w:val="none" w:sz="0" w:space="0" w:color="auto"/>
              </w:divBdr>
            </w:div>
            <w:div w:id="74252369">
              <w:marLeft w:val="0"/>
              <w:marRight w:val="0"/>
              <w:marTop w:val="0"/>
              <w:marBottom w:val="0"/>
              <w:divBdr>
                <w:top w:val="none" w:sz="0" w:space="0" w:color="auto"/>
                <w:left w:val="none" w:sz="0" w:space="0" w:color="auto"/>
                <w:bottom w:val="none" w:sz="0" w:space="0" w:color="auto"/>
                <w:right w:val="none" w:sz="0" w:space="0" w:color="auto"/>
              </w:divBdr>
            </w:div>
            <w:div w:id="857234345">
              <w:marLeft w:val="0"/>
              <w:marRight w:val="0"/>
              <w:marTop w:val="0"/>
              <w:marBottom w:val="0"/>
              <w:divBdr>
                <w:top w:val="none" w:sz="0" w:space="0" w:color="auto"/>
                <w:left w:val="none" w:sz="0" w:space="0" w:color="auto"/>
                <w:bottom w:val="none" w:sz="0" w:space="0" w:color="auto"/>
                <w:right w:val="none" w:sz="0" w:space="0" w:color="auto"/>
              </w:divBdr>
            </w:div>
            <w:div w:id="1434865593">
              <w:marLeft w:val="0"/>
              <w:marRight w:val="0"/>
              <w:marTop w:val="0"/>
              <w:marBottom w:val="0"/>
              <w:divBdr>
                <w:top w:val="none" w:sz="0" w:space="0" w:color="auto"/>
                <w:left w:val="none" w:sz="0" w:space="0" w:color="auto"/>
                <w:bottom w:val="none" w:sz="0" w:space="0" w:color="auto"/>
                <w:right w:val="none" w:sz="0" w:space="0" w:color="auto"/>
              </w:divBdr>
            </w:div>
            <w:div w:id="357857014">
              <w:marLeft w:val="0"/>
              <w:marRight w:val="0"/>
              <w:marTop w:val="0"/>
              <w:marBottom w:val="0"/>
              <w:divBdr>
                <w:top w:val="none" w:sz="0" w:space="0" w:color="auto"/>
                <w:left w:val="none" w:sz="0" w:space="0" w:color="auto"/>
                <w:bottom w:val="none" w:sz="0" w:space="0" w:color="auto"/>
                <w:right w:val="none" w:sz="0" w:space="0" w:color="auto"/>
              </w:divBdr>
            </w:div>
            <w:div w:id="1364093647">
              <w:marLeft w:val="0"/>
              <w:marRight w:val="0"/>
              <w:marTop w:val="0"/>
              <w:marBottom w:val="0"/>
              <w:divBdr>
                <w:top w:val="none" w:sz="0" w:space="0" w:color="auto"/>
                <w:left w:val="none" w:sz="0" w:space="0" w:color="auto"/>
                <w:bottom w:val="none" w:sz="0" w:space="0" w:color="auto"/>
                <w:right w:val="none" w:sz="0" w:space="0" w:color="auto"/>
              </w:divBdr>
            </w:div>
            <w:div w:id="488786099">
              <w:marLeft w:val="0"/>
              <w:marRight w:val="0"/>
              <w:marTop w:val="0"/>
              <w:marBottom w:val="0"/>
              <w:divBdr>
                <w:top w:val="none" w:sz="0" w:space="0" w:color="auto"/>
                <w:left w:val="none" w:sz="0" w:space="0" w:color="auto"/>
                <w:bottom w:val="none" w:sz="0" w:space="0" w:color="auto"/>
                <w:right w:val="none" w:sz="0" w:space="0" w:color="auto"/>
              </w:divBdr>
            </w:div>
            <w:div w:id="2025472843">
              <w:marLeft w:val="0"/>
              <w:marRight w:val="0"/>
              <w:marTop w:val="0"/>
              <w:marBottom w:val="0"/>
              <w:divBdr>
                <w:top w:val="none" w:sz="0" w:space="0" w:color="auto"/>
                <w:left w:val="none" w:sz="0" w:space="0" w:color="auto"/>
                <w:bottom w:val="none" w:sz="0" w:space="0" w:color="auto"/>
                <w:right w:val="none" w:sz="0" w:space="0" w:color="auto"/>
              </w:divBdr>
            </w:div>
            <w:div w:id="1165173114">
              <w:marLeft w:val="0"/>
              <w:marRight w:val="0"/>
              <w:marTop w:val="0"/>
              <w:marBottom w:val="0"/>
              <w:divBdr>
                <w:top w:val="none" w:sz="0" w:space="0" w:color="auto"/>
                <w:left w:val="none" w:sz="0" w:space="0" w:color="auto"/>
                <w:bottom w:val="none" w:sz="0" w:space="0" w:color="auto"/>
                <w:right w:val="none" w:sz="0" w:space="0" w:color="auto"/>
              </w:divBdr>
            </w:div>
            <w:div w:id="1744907195">
              <w:marLeft w:val="0"/>
              <w:marRight w:val="0"/>
              <w:marTop w:val="0"/>
              <w:marBottom w:val="0"/>
              <w:divBdr>
                <w:top w:val="none" w:sz="0" w:space="0" w:color="auto"/>
                <w:left w:val="none" w:sz="0" w:space="0" w:color="auto"/>
                <w:bottom w:val="none" w:sz="0" w:space="0" w:color="auto"/>
                <w:right w:val="none" w:sz="0" w:space="0" w:color="auto"/>
              </w:divBdr>
            </w:div>
            <w:div w:id="246771664">
              <w:marLeft w:val="0"/>
              <w:marRight w:val="0"/>
              <w:marTop w:val="0"/>
              <w:marBottom w:val="0"/>
              <w:divBdr>
                <w:top w:val="none" w:sz="0" w:space="0" w:color="auto"/>
                <w:left w:val="none" w:sz="0" w:space="0" w:color="auto"/>
                <w:bottom w:val="none" w:sz="0" w:space="0" w:color="auto"/>
                <w:right w:val="none" w:sz="0" w:space="0" w:color="auto"/>
              </w:divBdr>
            </w:div>
            <w:div w:id="60251585">
              <w:marLeft w:val="0"/>
              <w:marRight w:val="0"/>
              <w:marTop w:val="0"/>
              <w:marBottom w:val="0"/>
              <w:divBdr>
                <w:top w:val="none" w:sz="0" w:space="0" w:color="auto"/>
                <w:left w:val="none" w:sz="0" w:space="0" w:color="auto"/>
                <w:bottom w:val="none" w:sz="0" w:space="0" w:color="auto"/>
                <w:right w:val="none" w:sz="0" w:space="0" w:color="auto"/>
              </w:divBdr>
            </w:div>
            <w:div w:id="1805542008">
              <w:marLeft w:val="0"/>
              <w:marRight w:val="0"/>
              <w:marTop w:val="0"/>
              <w:marBottom w:val="0"/>
              <w:divBdr>
                <w:top w:val="none" w:sz="0" w:space="0" w:color="auto"/>
                <w:left w:val="none" w:sz="0" w:space="0" w:color="auto"/>
                <w:bottom w:val="none" w:sz="0" w:space="0" w:color="auto"/>
                <w:right w:val="none" w:sz="0" w:space="0" w:color="auto"/>
              </w:divBdr>
            </w:div>
            <w:div w:id="556281630">
              <w:marLeft w:val="0"/>
              <w:marRight w:val="0"/>
              <w:marTop w:val="0"/>
              <w:marBottom w:val="0"/>
              <w:divBdr>
                <w:top w:val="none" w:sz="0" w:space="0" w:color="auto"/>
                <w:left w:val="none" w:sz="0" w:space="0" w:color="auto"/>
                <w:bottom w:val="none" w:sz="0" w:space="0" w:color="auto"/>
                <w:right w:val="none" w:sz="0" w:space="0" w:color="auto"/>
              </w:divBdr>
            </w:div>
            <w:div w:id="2007777648">
              <w:marLeft w:val="0"/>
              <w:marRight w:val="0"/>
              <w:marTop w:val="0"/>
              <w:marBottom w:val="0"/>
              <w:divBdr>
                <w:top w:val="none" w:sz="0" w:space="0" w:color="auto"/>
                <w:left w:val="none" w:sz="0" w:space="0" w:color="auto"/>
                <w:bottom w:val="none" w:sz="0" w:space="0" w:color="auto"/>
                <w:right w:val="none" w:sz="0" w:space="0" w:color="auto"/>
              </w:divBdr>
            </w:div>
            <w:div w:id="919824759">
              <w:marLeft w:val="0"/>
              <w:marRight w:val="0"/>
              <w:marTop w:val="0"/>
              <w:marBottom w:val="0"/>
              <w:divBdr>
                <w:top w:val="none" w:sz="0" w:space="0" w:color="auto"/>
                <w:left w:val="none" w:sz="0" w:space="0" w:color="auto"/>
                <w:bottom w:val="none" w:sz="0" w:space="0" w:color="auto"/>
                <w:right w:val="none" w:sz="0" w:space="0" w:color="auto"/>
              </w:divBdr>
            </w:div>
            <w:div w:id="933829823">
              <w:marLeft w:val="0"/>
              <w:marRight w:val="0"/>
              <w:marTop w:val="0"/>
              <w:marBottom w:val="0"/>
              <w:divBdr>
                <w:top w:val="none" w:sz="0" w:space="0" w:color="auto"/>
                <w:left w:val="none" w:sz="0" w:space="0" w:color="auto"/>
                <w:bottom w:val="none" w:sz="0" w:space="0" w:color="auto"/>
                <w:right w:val="none" w:sz="0" w:space="0" w:color="auto"/>
              </w:divBdr>
            </w:div>
            <w:div w:id="958143935">
              <w:marLeft w:val="0"/>
              <w:marRight w:val="0"/>
              <w:marTop w:val="0"/>
              <w:marBottom w:val="0"/>
              <w:divBdr>
                <w:top w:val="none" w:sz="0" w:space="0" w:color="auto"/>
                <w:left w:val="none" w:sz="0" w:space="0" w:color="auto"/>
                <w:bottom w:val="none" w:sz="0" w:space="0" w:color="auto"/>
                <w:right w:val="none" w:sz="0" w:space="0" w:color="auto"/>
              </w:divBdr>
            </w:div>
          </w:divsChild>
        </w:div>
        <w:div w:id="627593269">
          <w:marLeft w:val="0"/>
          <w:marRight w:val="0"/>
          <w:marTop w:val="0"/>
          <w:marBottom w:val="0"/>
          <w:divBdr>
            <w:top w:val="none" w:sz="0" w:space="0" w:color="auto"/>
            <w:left w:val="none" w:sz="0" w:space="0" w:color="auto"/>
            <w:bottom w:val="none" w:sz="0" w:space="0" w:color="auto"/>
            <w:right w:val="none" w:sz="0" w:space="0" w:color="auto"/>
          </w:divBdr>
          <w:divsChild>
            <w:div w:id="1295528504">
              <w:marLeft w:val="0"/>
              <w:marRight w:val="0"/>
              <w:marTop w:val="0"/>
              <w:marBottom w:val="0"/>
              <w:divBdr>
                <w:top w:val="none" w:sz="0" w:space="0" w:color="auto"/>
                <w:left w:val="none" w:sz="0" w:space="0" w:color="auto"/>
                <w:bottom w:val="none" w:sz="0" w:space="0" w:color="auto"/>
                <w:right w:val="none" w:sz="0" w:space="0" w:color="auto"/>
              </w:divBdr>
            </w:div>
            <w:div w:id="571039247">
              <w:marLeft w:val="0"/>
              <w:marRight w:val="0"/>
              <w:marTop w:val="0"/>
              <w:marBottom w:val="0"/>
              <w:divBdr>
                <w:top w:val="none" w:sz="0" w:space="0" w:color="auto"/>
                <w:left w:val="none" w:sz="0" w:space="0" w:color="auto"/>
                <w:bottom w:val="none" w:sz="0" w:space="0" w:color="auto"/>
                <w:right w:val="none" w:sz="0" w:space="0" w:color="auto"/>
              </w:divBdr>
            </w:div>
            <w:div w:id="1510484529">
              <w:marLeft w:val="0"/>
              <w:marRight w:val="0"/>
              <w:marTop w:val="0"/>
              <w:marBottom w:val="0"/>
              <w:divBdr>
                <w:top w:val="none" w:sz="0" w:space="0" w:color="auto"/>
                <w:left w:val="none" w:sz="0" w:space="0" w:color="auto"/>
                <w:bottom w:val="none" w:sz="0" w:space="0" w:color="auto"/>
                <w:right w:val="none" w:sz="0" w:space="0" w:color="auto"/>
              </w:divBdr>
            </w:div>
            <w:div w:id="1031106219">
              <w:marLeft w:val="0"/>
              <w:marRight w:val="0"/>
              <w:marTop w:val="0"/>
              <w:marBottom w:val="0"/>
              <w:divBdr>
                <w:top w:val="none" w:sz="0" w:space="0" w:color="auto"/>
                <w:left w:val="none" w:sz="0" w:space="0" w:color="auto"/>
                <w:bottom w:val="none" w:sz="0" w:space="0" w:color="auto"/>
                <w:right w:val="none" w:sz="0" w:space="0" w:color="auto"/>
              </w:divBdr>
            </w:div>
            <w:div w:id="799491472">
              <w:marLeft w:val="0"/>
              <w:marRight w:val="0"/>
              <w:marTop w:val="0"/>
              <w:marBottom w:val="0"/>
              <w:divBdr>
                <w:top w:val="none" w:sz="0" w:space="0" w:color="auto"/>
                <w:left w:val="none" w:sz="0" w:space="0" w:color="auto"/>
                <w:bottom w:val="none" w:sz="0" w:space="0" w:color="auto"/>
                <w:right w:val="none" w:sz="0" w:space="0" w:color="auto"/>
              </w:divBdr>
            </w:div>
            <w:div w:id="12519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9102">
      <w:bodyDiv w:val="1"/>
      <w:marLeft w:val="0"/>
      <w:marRight w:val="0"/>
      <w:marTop w:val="0"/>
      <w:marBottom w:val="0"/>
      <w:divBdr>
        <w:top w:val="none" w:sz="0" w:space="0" w:color="auto"/>
        <w:left w:val="none" w:sz="0" w:space="0" w:color="auto"/>
        <w:bottom w:val="none" w:sz="0" w:space="0" w:color="auto"/>
        <w:right w:val="none" w:sz="0" w:space="0" w:color="auto"/>
      </w:divBdr>
      <w:divsChild>
        <w:div w:id="662901384">
          <w:marLeft w:val="0"/>
          <w:marRight w:val="0"/>
          <w:marTop w:val="0"/>
          <w:marBottom w:val="0"/>
          <w:divBdr>
            <w:top w:val="none" w:sz="0" w:space="0" w:color="auto"/>
            <w:left w:val="none" w:sz="0" w:space="0" w:color="auto"/>
            <w:bottom w:val="none" w:sz="0" w:space="0" w:color="auto"/>
            <w:right w:val="none" w:sz="0" w:space="0" w:color="auto"/>
          </w:divBdr>
          <w:divsChild>
            <w:div w:id="52702040">
              <w:marLeft w:val="0"/>
              <w:marRight w:val="0"/>
              <w:marTop w:val="0"/>
              <w:marBottom w:val="0"/>
              <w:divBdr>
                <w:top w:val="none" w:sz="0" w:space="0" w:color="auto"/>
                <w:left w:val="none" w:sz="0" w:space="0" w:color="auto"/>
                <w:bottom w:val="none" w:sz="0" w:space="0" w:color="auto"/>
                <w:right w:val="none" w:sz="0" w:space="0" w:color="auto"/>
              </w:divBdr>
            </w:div>
            <w:div w:id="1652563718">
              <w:marLeft w:val="0"/>
              <w:marRight w:val="0"/>
              <w:marTop w:val="0"/>
              <w:marBottom w:val="0"/>
              <w:divBdr>
                <w:top w:val="none" w:sz="0" w:space="0" w:color="auto"/>
                <w:left w:val="none" w:sz="0" w:space="0" w:color="auto"/>
                <w:bottom w:val="none" w:sz="0" w:space="0" w:color="auto"/>
                <w:right w:val="none" w:sz="0" w:space="0" w:color="auto"/>
              </w:divBdr>
            </w:div>
            <w:div w:id="118882806">
              <w:marLeft w:val="0"/>
              <w:marRight w:val="0"/>
              <w:marTop w:val="0"/>
              <w:marBottom w:val="0"/>
              <w:divBdr>
                <w:top w:val="none" w:sz="0" w:space="0" w:color="auto"/>
                <w:left w:val="none" w:sz="0" w:space="0" w:color="auto"/>
                <w:bottom w:val="none" w:sz="0" w:space="0" w:color="auto"/>
                <w:right w:val="none" w:sz="0" w:space="0" w:color="auto"/>
              </w:divBdr>
            </w:div>
            <w:div w:id="670839917">
              <w:marLeft w:val="0"/>
              <w:marRight w:val="0"/>
              <w:marTop w:val="0"/>
              <w:marBottom w:val="0"/>
              <w:divBdr>
                <w:top w:val="none" w:sz="0" w:space="0" w:color="auto"/>
                <w:left w:val="none" w:sz="0" w:space="0" w:color="auto"/>
                <w:bottom w:val="none" w:sz="0" w:space="0" w:color="auto"/>
                <w:right w:val="none" w:sz="0" w:space="0" w:color="auto"/>
              </w:divBdr>
            </w:div>
            <w:div w:id="738750589">
              <w:marLeft w:val="0"/>
              <w:marRight w:val="0"/>
              <w:marTop w:val="0"/>
              <w:marBottom w:val="0"/>
              <w:divBdr>
                <w:top w:val="none" w:sz="0" w:space="0" w:color="auto"/>
                <w:left w:val="none" w:sz="0" w:space="0" w:color="auto"/>
                <w:bottom w:val="none" w:sz="0" w:space="0" w:color="auto"/>
                <w:right w:val="none" w:sz="0" w:space="0" w:color="auto"/>
              </w:divBdr>
            </w:div>
            <w:div w:id="382796868">
              <w:marLeft w:val="0"/>
              <w:marRight w:val="0"/>
              <w:marTop w:val="0"/>
              <w:marBottom w:val="0"/>
              <w:divBdr>
                <w:top w:val="none" w:sz="0" w:space="0" w:color="auto"/>
                <w:left w:val="none" w:sz="0" w:space="0" w:color="auto"/>
                <w:bottom w:val="none" w:sz="0" w:space="0" w:color="auto"/>
                <w:right w:val="none" w:sz="0" w:space="0" w:color="auto"/>
              </w:divBdr>
            </w:div>
            <w:div w:id="656617468">
              <w:marLeft w:val="0"/>
              <w:marRight w:val="0"/>
              <w:marTop w:val="0"/>
              <w:marBottom w:val="0"/>
              <w:divBdr>
                <w:top w:val="none" w:sz="0" w:space="0" w:color="auto"/>
                <w:left w:val="none" w:sz="0" w:space="0" w:color="auto"/>
                <w:bottom w:val="none" w:sz="0" w:space="0" w:color="auto"/>
                <w:right w:val="none" w:sz="0" w:space="0" w:color="auto"/>
              </w:divBdr>
            </w:div>
            <w:div w:id="941693066">
              <w:marLeft w:val="0"/>
              <w:marRight w:val="0"/>
              <w:marTop w:val="0"/>
              <w:marBottom w:val="0"/>
              <w:divBdr>
                <w:top w:val="none" w:sz="0" w:space="0" w:color="auto"/>
                <w:left w:val="none" w:sz="0" w:space="0" w:color="auto"/>
                <w:bottom w:val="none" w:sz="0" w:space="0" w:color="auto"/>
                <w:right w:val="none" w:sz="0" w:space="0" w:color="auto"/>
              </w:divBdr>
            </w:div>
            <w:div w:id="343361565">
              <w:marLeft w:val="0"/>
              <w:marRight w:val="0"/>
              <w:marTop w:val="0"/>
              <w:marBottom w:val="0"/>
              <w:divBdr>
                <w:top w:val="none" w:sz="0" w:space="0" w:color="auto"/>
                <w:left w:val="none" w:sz="0" w:space="0" w:color="auto"/>
                <w:bottom w:val="none" w:sz="0" w:space="0" w:color="auto"/>
                <w:right w:val="none" w:sz="0" w:space="0" w:color="auto"/>
              </w:divBdr>
            </w:div>
            <w:div w:id="1645968130">
              <w:marLeft w:val="0"/>
              <w:marRight w:val="0"/>
              <w:marTop w:val="0"/>
              <w:marBottom w:val="0"/>
              <w:divBdr>
                <w:top w:val="none" w:sz="0" w:space="0" w:color="auto"/>
                <w:left w:val="none" w:sz="0" w:space="0" w:color="auto"/>
                <w:bottom w:val="none" w:sz="0" w:space="0" w:color="auto"/>
                <w:right w:val="none" w:sz="0" w:space="0" w:color="auto"/>
              </w:divBdr>
            </w:div>
            <w:div w:id="1810976412">
              <w:marLeft w:val="0"/>
              <w:marRight w:val="0"/>
              <w:marTop w:val="0"/>
              <w:marBottom w:val="0"/>
              <w:divBdr>
                <w:top w:val="none" w:sz="0" w:space="0" w:color="auto"/>
                <w:left w:val="none" w:sz="0" w:space="0" w:color="auto"/>
                <w:bottom w:val="none" w:sz="0" w:space="0" w:color="auto"/>
                <w:right w:val="none" w:sz="0" w:space="0" w:color="auto"/>
              </w:divBdr>
            </w:div>
            <w:div w:id="1018889757">
              <w:marLeft w:val="0"/>
              <w:marRight w:val="0"/>
              <w:marTop w:val="0"/>
              <w:marBottom w:val="0"/>
              <w:divBdr>
                <w:top w:val="none" w:sz="0" w:space="0" w:color="auto"/>
                <w:left w:val="none" w:sz="0" w:space="0" w:color="auto"/>
                <w:bottom w:val="none" w:sz="0" w:space="0" w:color="auto"/>
                <w:right w:val="none" w:sz="0" w:space="0" w:color="auto"/>
              </w:divBdr>
            </w:div>
            <w:div w:id="296178857">
              <w:marLeft w:val="0"/>
              <w:marRight w:val="0"/>
              <w:marTop w:val="0"/>
              <w:marBottom w:val="0"/>
              <w:divBdr>
                <w:top w:val="none" w:sz="0" w:space="0" w:color="auto"/>
                <w:left w:val="none" w:sz="0" w:space="0" w:color="auto"/>
                <w:bottom w:val="none" w:sz="0" w:space="0" w:color="auto"/>
                <w:right w:val="none" w:sz="0" w:space="0" w:color="auto"/>
              </w:divBdr>
            </w:div>
            <w:div w:id="254096663">
              <w:marLeft w:val="0"/>
              <w:marRight w:val="0"/>
              <w:marTop w:val="0"/>
              <w:marBottom w:val="0"/>
              <w:divBdr>
                <w:top w:val="none" w:sz="0" w:space="0" w:color="auto"/>
                <w:left w:val="none" w:sz="0" w:space="0" w:color="auto"/>
                <w:bottom w:val="none" w:sz="0" w:space="0" w:color="auto"/>
                <w:right w:val="none" w:sz="0" w:space="0" w:color="auto"/>
              </w:divBdr>
            </w:div>
            <w:div w:id="1278758574">
              <w:marLeft w:val="0"/>
              <w:marRight w:val="0"/>
              <w:marTop w:val="0"/>
              <w:marBottom w:val="0"/>
              <w:divBdr>
                <w:top w:val="none" w:sz="0" w:space="0" w:color="auto"/>
                <w:left w:val="none" w:sz="0" w:space="0" w:color="auto"/>
                <w:bottom w:val="none" w:sz="0" w:space="0" w:color="auto"/>
                <w:right w:val="none" w:sz="0" w:space="0" w:color="auto"/>
              </w:divBdr>
            </w:div>
            <w:div w:id="970744243">
              <w:marLeft w:val="0"/>
              <w:marRight w:val="0"/>
              <w:marTop w:val="0"/>
              <w:marBottom w:val="0"/>
              <w:divBdr>
                <w:top w:val="none" w:sz="0" w:space="0" w:color="auto"/>
                <w:left w:val="none" w:sz="0" w:space="0" w:color="auto"/>
                <w:bottom w:val="none" w:sz="0" w:space="0" w:color="auto"/>
                <w:right w:val="none" w:sz="0" w:space="0" w:color="auto"/>
              </w:divBdr>
            </w:div>
          </w:divsChild>
        </w:div>
        <w:div w:id="1895461833">
          <w:marLeft w:val="0"/>
          <w:marRight w:val="0"/>
          <w:marTop w:val="0"/>
          <w:marBottom w:val="0"/>
          <w:divBdr>
            <w:top w:val="none" w:sz="0" w:space="0" w:color="auto"/>
            <w:left w:val="none" w:sz="0" w:space="0" w:color="auto"/>
            <w:bottom w:val="none" w:sz="0" w:space="0" w:color="auto"/>
            <w:right w:val="none" w:sz="0" w:space="0" w:color="auto"/>
          </w:divBdr>
          <w:divsChild>
            <w:div w:id="622855557">
              <w:marLeft w:val="0"/>
              <w:marRight w:val="0"/>
              <w:marTop w:val="0"/>
              <w:marBottom w:val="0"/>
              <w:divBdr>
                <w:top w:val="none" w:sz="0" w:space="0" w:color="auto"/>
                <w:left w:val="none" w:sz="0" w:space="0" w:color="auto"/>
                <w:bottom w:val="none" w:sz="0" w:space="0" w:color="auto"/>
                <w:right w:val="none" w:sz="0" w:space="0" w:color="auto"/>
              </w:divBdr>
            </w:div>
            <w:div w:id="148599252">
              <w:marLeft w:val="0"/>
              <w:marRight w:val="0"/>
              <w:marTop w:val="0"/>
              <w:marBottom w:val="0"/>
              <w:divBdr>
                <w:top w:val="none" w:sz="0" w:space="0" w:color="auto"/>
                <w:left w:val="none" w:sz="0" w:space="0" w:color="auto"/>
                <w:bottom w:val="none" w:sz="0" w:space="0" w:color="auto"/>
                <w:right w:val="none" w:sz="0" w:space="0" w:color="auto"/>
              </w:divBdr>
            </w:div>
            <w:div w:id="2137212814">
              <w:marLeft w:val="0"/>
              <w:marRight w:val="0"/>
              <w:marTop w:val="0"/>
              <w:marBottom w:val="0"/>
              <w:divBdr>
                <w:top w:val="none" w:sz="0" w:space="0" w:color="auto"/>
                <w:left w:val="none" w:sz="0" w:space="0" w:color="auto"/>
                <w:bottom w:val="none" w:sz="0" w:space="0" w:color="auto"/>
                <w:right w:val="none" w:sz="0" w:space="0" w:color="auto"/>
              </w:divBdr>
            </w:div>
            <w:div w:id="1033577256">
              <w:marLeft w:val="0"/>
              <w:marRight w:val="0"/>
              <w:marTop w:val="0"/>
              <w:marBottom w:val="0"/>
              <w:divBdr>
                <w:top w:val="none" w:sz="0" w:space="0" w:color="auto"/>
                <w:left w:val="none" w:sz="0" w:space="0" w:color="auto"/>
                <w:bottom w:val="none" w:sz="0" w:space="0" w:color="auto"/>
                <w:right w:val="none" w:sz="0" w:space="0" w:color="auto"/>
              </w:divBdr>
            </w:div>
            <w:div w:id="1005086085">
              <w:marLeft w:val="0"/>
              <w:marRight w:val="0"/>
              <w:marTop w:val="0"/>
              <w:marBottom w:val="0"/>
              <w:divBdr>
                <w:top w:val="none" w:sz="0" w:space="0" w:color="auto"/>
                <w:left w:val="none" w:sz="0" w:space="0" w:color="auto"/>
                <w:bottom w:val="none" w:sz="0" w:space="0" w:color="auto"/>
                <w:right w:val="none" w:sz="0" w:space="0" w:color="auto"/>
              </w:divBdr>
            </w:div>
            <w:div w:id="1543251480">
              <w:marLeft w:val="0"/>
              <w:marRight w:val="0"/>
              <w:marTop w:val="0"/>
              <w:marBottom w:val="0"/>
              <w:divBdr>
                <w:top w:val="none" w:sz="0" w:space="0" w:color="auto"/>
                <w:left w:val="none" w:sz="0" w:space="0" w:color="auto"/>
                <w:bottom w:val="none" w:sz="0" w:space="0" w:color="auto"/>
                <w:right w:val="none" w:sz="0" w:space="0" w:color="auto"/>
              </w:divBdr>
            </w:div>
            <w:div w:id="591476348">
              <w:marLeft w:val="0"/>
              <w:marRight w:val="0"/>
              <w:marTop w:val="0"/>
              <w:marBottom w:val="0"/>
              <w:divBdr>
                <w:top w:val="none" w:sz="0" w:space="0" w:color="auto"/>
                <w:left w:val="none" w:sz="0" w:space="0" w:color="auto"/>
                <w:bottom w:val="none" w:sz="0" w:space="0" w:color="auto"/>
                <w:right w:val="none" w:sz="0" w:space="0" w:color="auto"/>
              </w:divBdr>
            </w:div>
            <w:div w:id="1039860489">
              <w:marLeft w:val="0"/>
              <w:marRight w:val="0"/>
              <w:marTop w:val="0"/>
              <w:marBottom w:val="0"/>
              <w:divBdr>
                <w:top w:val="none" w:sz="0" w:space="0" w:color="auto"/>
                <w:left w:val="none" w:sz="0" w:space="0" w:color="auto"/>
                <w:bottom w:val="none" w:sz="0" w:space="0" w:color="auto"/>
                <w:right w:val="none" w:sz="0" w:space="0" w:color="auto"/>
              </w:divBdr>
            </w:div>
            <w:div w:id="279384426">
              <w:marLeft w:val="0"/>
              <w:marRight w:val="0"/>
              <w:marTop w:val="0"/>
              <w:marBottom w:val="0"/>
              <w:divBdr>
                <w:top w:val="none" w:sz="0" w:space="0" w:color="auto"/>
                <w:left w:val="none" w:sz="0" w:space="0" w:color="auto"/>
                <w:bottom w:val="none" w:sz="0" w:space="0" w:color="auto"/>
                <w:right w:val="none" w:sz="0" w:space="0" w:color="auto"/>
              </w:divBdr>
            </w:div>
            <w:div w:id="1751852234">
              <w:marLeft w:val="0"/>
              <w:marRight w:val="0"/>
              <w:marTop w:val="0"/>
              <w:marBottom w:val="0"/>
              <w:divBdr>
                <w:top w:val="none" w:sz="0" w:space="0" w:color="auto"/>
                <w:left w:val="none" w:sz="0" w:space="0" w:color="auto"/>
                <w:bottom w:val="none" w:sz="0" w:space="0" w:color="auto"/>
                <w:right w:val="none" w:sz="0" w:space="0" w:color="auto"/>
              </w:divBdr>
            </w:div>
            <w:div w:id="352459288">
              <w:marLeft w:val="0"/>
              <w:marRight w:val="0"/>
              <w:marTop w:val="0"/>
              <w:marBottom w:val="0"/>
              <w:divBdr>
                <w:top w:val="none" w:sz="0" w:space="0" w:color="auto"/>
                <w:left w:val="none" w:sz="0" w:space="0" w:color="auto"/>
                <w:bottom w:val="none" w:sz="0" w:space="0" w:color="auto"/>
                <w:right w:val="none" w:sz="0" w:space="0" w:color="auto"/>
              </w:divBdr>
            </w:div>
            <w:div w:id="1550730344">
              <w:marLeft w:val="0"/>
              <w:marRight w:val="0"/>
              <w:marTop w:val="0"/>
              <w:marBottom w:val="0"/>
              <w:divBdr>
                <w:top w:val="none" w:sz="0" w:space="0" w:color="auto"/>
                <w:left w:val="none" w:sz="0" w:space="0" w:color="auto"/>
                <w:bottom w:val="none" w:sz="0" w:space="0" w:color="auto"/>
                <w:right w:val="none" w:sz="0" w:space="0" w:color="auto"/>
              </w:divBdr>
            </w:div>
            <w:div w:id="369427600">
              <w:marLeft w:val="0"/>
              <w:marRight w:val="0"/>
              <w:marTop w:val="0"/>
              <w:marBottom w:val="0"/>
              <w:divBdr>
                <w:top w:val="none" w:sz="0" w:space="0" w:color="auto"/>
                <w:left w:val="none" w:sz="0" w:space="0" w:color="auto"/>
                <w:bottom w:val="none" w:sz="0" w:space="0" w:color="auto"/>
                <w:right w:val="none" w:sz="0" w:space="0" w:color="auto"/>
              </w:divBdr>
            </w:div>
            <w:div w:id="742920756">
              <w:marLeft w:val="0"/>
              <w:marRight w:val="0"/>
              <w:marTop w:val="0"/>
              <w:marBottom w:val="0"/>
              <w:divBdr>
                <w:top w:val="none" w:sz="0" w:space="0" w:color="auto"/>
                <w:left w:val="none" w:sz="0" w:space="0" w:color="auto"/>
                <w:bottom w:val="none" w:sz="0" w:space="0" w:color="auto"/>
                <w:right w:val="none" w:sz="0" w:space="0" w:color="auto"/>
              </w:divBdr>
            </w:div>
            <w:div w:id="1244099311">
              <w:marLeft w:val="0"/>
              <w:marRight w:val="0"/>
              <w:marTop w:val="0"/>
              <w:marBottom w:val="0"/>
              <w:divBdr>
                <w:top w:val="none" w:sz="0" w:space="0" w:color="auto"/>
                <w:left w:val="none" w:sz="0" w:space="0" w:color="auto"/>
                <w:bottom w:val="none" w:sz="0" w:space="0" w:color="auto"/>
                <w:right w:val="none" w:sz="0" w:space="0" w:color="auto"/>
              </w:divBdr>
            </w:div>
            <w:div w:id="487328384">
              <w:marLeft w:val="0"/>
              <w:marRight w:val="0"/>
              <w:marTop w:val="0"/>
              <w:marBottom w:val="0"/>
              <w:divBdr>
                <w:top w:val="none" w:sz="0" w:space="0" w:color="auto"/>
                <w:left w:val="none" w:sz="0" w:space="0" w:color="auto"/>
                <w:bottom w:val="none" w:sz="0" w:space="0" w:color="auto"/>
                <w:right w:val="none" w:sz="0" w:space="0" w:color="auto"/>
              </w:divBdr>
            </w:div>
            <w:div w:id="1687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8574">
      <w:bodyDiv w:val="1"/>
      <w:marLeft w:val="0"/>
      <w:marRight w:val="0"/>
      <w:marTop w:val="0"/>
      <w:marBottom w:val="0"/>
      <w:divBdr>
        <w:top w:val="none" w:sz="0" w:space="0" w:color="auto"/>
        <w:left w:val="none" w:sz="0" w:space="0" w:color="auto"/>
        <w:bottom w:val="none" w:sz="0" w:space="0" w:color="auto"/>
        <w:right w:val="none" w:sz="0" w:space="0" w:color="auto"/>
      </w:divBdr>
      <w:divsChild>
        <w:div w:id="1413770547">
          <w:marLeft w:val="0"/>
          <w:marRight w:val="0"/>
          <w:marTop w:val="0"/>
          <w:marBottom w:val="0"/>
          <w:divBdr>
            <w:top w:val="none" w:sz="0" w:space="0" w:color="auto"/>
            <w:left w:val="none" w:sz="0" w:space="0" w:color="auto"/>
            <w:bottom w:val="none" w:sz="0" w:space="0" w:color="auto"/>
            <w:right w:val="none" w:sz="0" w:space="0" w:color="auto"/>
          </w:divBdr>
          <w:divsChild>
            <w:div w:id="1671911494">
              <w:marLeft w:val="0"/>
              <w:marRight w:val="0"/>
              <w:marTop w:val="0"/>
              <w:marBottom w:val="0"/>
              <w:divBdr>
                <w:top w:val="none" w:sz="0" w:space="0" w:color="auto"/>
                <w:left w:val="none" w:sz="0" w:space="0" w:color="auto"/>
                <w:bottom w:val="none" w:sz="0" w:space="0" w:color="auto"/>
                <w:right w:val="none" w:sz="0" w:space="0" w:color="auto"/>
              </w:divBdr>
            </w:div>
            <w:div w:id="1348293914">
              <w:marLeft w:val="0"/>
              <w:marRight w:val="0"/>
              <w:marTop w:val="0"/>
              <w:marBottom w:val="0"/>
              <w:divBdr>
                <w:top w:val="none" w:sz="0" w:space="0" w:color="auto"/>
                <w:left w:val="none" w:sz="0" w:space="0" w:color="auto"/>
                <w:bottom w:val="none" w:sz="0" w:space="0" w:color="auto"/>
                <w:right w:val="none" w:sz="0" w:space="0" w:color="auto"/>
              </w:divBdr>
            </w:div>
            <w:div w:id="1426610040">
              <w:marLeft w:val="0"/>
              <w:marRight w:val="0"/>
              <w:marTop w:val="0"/>
              <w:marBottom w:val="0"/>
              <w:divBdr>
                <w:top w:val="none" w:sz="0" w:space="0" w:color="auto"/>
                <w:left w:val="none" w:sz="0" w:space="0" w:color="auto"/>
                <w:bottom w:val="none" w:sz="0" w:space="0" w:color="auto"/>
                <w:right w:val="none" w:sz="0" w:space="0" w:color="auto"/>
              </w:divBdr>
            </w:div>
            <w:div w:id="1271281280">
              <w:marLeft w:val="0"/>
              <w:marRight w:val="0"/>
              <w:marTop w:val="0"/>
              <w:marBottom w:val="0"/>
              <w:divBdr>
                <w:top w:val="none" w:sz="0" w:space="0" w:color="auto"/>
                <w:left w:val="none" w:sz="0" w:space="0" w:color="auto"/>
                <w:bottom w:val="none" w:sz="0" w:space="0" w:color="auto"/>
                <w:right w:val="none" w:sz="0" w:space="0" w:color="auto"/>
              </w:divBdr>
            </w:div>
          </w:divsChild>
        </w:div>
        <w:div w:id="1825126962">
          <w:marLeft w:val="0"/>
          <w:marRight w:val="0"/>
          <w:marTop w:val="0"/>
          <w:marBottom w:val="0"/>
          <w:divBdr>
            <w:top w:val="none" w:sz="0" w:space="0" w:color="auto"/>
            <w:left w:val="none" w:sz="0" w:space="0" w:color="auto"/>
            <w:bottom w:val="none" w:sz="0" w:space="0" w:color="auto"/>
            <w:right w:val="none" w:sz="0" w:space="0" w:color="auto"/>
          </w:divBdr>
        </w:div>
      </w:divsChild>
    </w:div>
    <w:div w:id="553010332">
      <w:bodyDiv w:val="1"/>
      <w:marLeft w:val="0"/>
      <w:marRight w:val="0"/>
      <w:marTop w:val="0"/>
      <w:marBottom w:val="0"/>
      <w:divBdr>
        <w:top w:val="none" w:sz="0" w:space="0" w:color="auto"/>
        <w:left w:val="none" w:sz="0" w:space="0" w:color="auto"/>
        <w:bottom w:val="none" w:sz="0" w:space="0" w:color="auto"/>
        <w:right w:val="none" w:sz="0" w:space="0" w:color="auto"/>
      </w:divBdr>
      <w:divsChild>
        <w:div w:id="186604349">
          <w:marLeft w:val="0"/>
          <w:marRight w:val="0"/>
          <w:marTop w:val="0"/>
          <w:marBottom w:val="0"/>
          <w:divBdr>
            <w:top w:val="none" w:sz="0" w:space="0" w:color="auto"/>
            <w:left w:val="none" w:sz="0" w:space="0" w:color="auto"/>
            <w:bottom w:val="none" w:sz="0" w:space="0" w:color="auto"/>
            <w:right w:val="none" w:sz="0" w:space="0" w:color="auto"/>
          </w:divBdr>
          <w:divsChild>
            <w:div w:id="1047414335">
              <w:marLeft w:val="0"/>
              <w:marRight w:val="0"/>
              <w:marTop w:val="0"/>
              <w:marBottom w:val="0"/>
              <w:divBdr>
                <w:top w:val="none" w:sz="0" w:space="0" w:color="auto"/>
                <w:left w:val="none" w:sz="0" w:space="0" w:color="auto"/>
                <w:bottom w:val="none" w:sz="0" w:space="0" w:color="auto"/>
                <w:right w:val="none" w:sz="0" w:space="0" w:color="auto"/>
              </w:divBdr>
            </w:div>
            <w:div w:id="664431680">
              <w:marLeft w:val="0"/>
              <w:marRight w:val="0"/>
              <w:marTop w:val="0"/>
              <w:marBottom w:val="0"/>
              <w:divBdr>
                <w:top w:val="none" w:sz="0" w:space="0" w:color="auto"/>
                <w:left w:val="none" w:sz="0" w:space="0" w:color="auto"/>
                <w:bottom w:val="none" w:sz="0" w:space="0" w:color="auto"/>
                <w:right w:val="none" w:sz="0" w:space="0" w:color="auto"/>
              </w:divBdr>
            </w:div>
            <w:div w:id="1606158735">
              <w:marLeft w:val="0"/>
              <w:marRight w:val="0"/>
              <w:marTop w:val="0"/>
              <w:marBottom w:val="0"/>
              <w:divBdr>
                <w:top w:val="none" w:sz="0" w:space="0" w:color="auto"/>
                <w:left w:val="none" w:sz="0" w:space="0" w:color="auto"/>
                <w:bottom w:val="none" w:sz="0" w:space="0" w:color="auto"/>
                <w:right w:val="none" w:sz="0" w:space="0" w:color="auto"/>
              </w:divBdr>
            </w:div>
            <w:div w:id="582835006">
              <w:marLeft w:val="0"/>
              <w:marRight w:val="0"/>
              <w:marTop w:val="0"/>
              <w:marBottom w:val="0"/>
              <w:divBdr>
                <w:top w:val="none" w:sz="0" w:space="0" w:color="auto"/>
                <w:left w:val="none" w:sz="0" w:space="0" w:color="auto"/>
                <w:bottom w:val="none" w:sz="0" w:space="0" w:color="auto"/>
                <w:right w:val="none" w:sz="0" w:space="0" w:color="auto"/>
              </w:divBdr>
            </w:div>
            <w:div w:id="1286933753">
              <w:marLeft w:val="0"/>
              <w:marRight w:val="0"/>
              <w:marTop w:val="0"/>
              <w:marBottom w:val="0"/>
              <w:divBdr>
                <w:top w:val="none" w:sz="0" w:space="0" w:color="auto"/>
                <w:left w:val="none" w:sz="0" w:space="0" w:color="auto"/>
                <w:bottom w:val="none" w:sz="0" w:space="0" w:color="auto"/>
                <w:right w:val="none" w:sz="0" w:space="0" w:color="auto"/>
              </w:divBdr>
            </w:div>
            <w:div w:id="1502307224">
              <w:marLeft w:val="0"/>
              <w:marRight w:val="0"/>
              <w:marTop w:val="0"/>
              <w:marBottom w:val="0"/>
              <w:divBdr>
                <w:top w:val="none" w:sz="0" w:space="0" w:color="auto"/>
                <w:left w:val="none" w:sz="0" w:space="0" w:color="auto"/>
                <w:bottom w:val="none" w:sz="0" w:space="0" w:color="auto"/>
                <w:right w:val="none" w:sz="0" w:space="0" w:color="auto"/>
              </w:divBdr>
            </w:div>
            <w:div w:id="1853686817">
              <w:marLeft w:val="0"/>
              <w:marRight w:val="0"/>
              <w:marTop w:val="0"/>
              <w:marBottom w:val="0"/>
              <w:divBdr>
                <w:top w:val="none" w:sz="0" w:space="0" w:color="auto"/>
                <w:left w:val="none" w:sz="0" w:space="0" w:color="auto"/>
                <w:bottom w:val="none" w:sz="0" w:space="0" w:color="auto"/>
                <w:right w:val="none" w:sz="0" w:space="0" w:color="auto"/>
              </w:divBdr>
            </w:div>
            <w:div w:id="1593078120">
              <w:marLeft w:val="0"/>
              <w:marRight w:val="0"/>
              <w:marTop w:val="0"/>
              <w:marBottom w:val="0"/>
              <w:divBdr>
                <w:top w:val="none" w:sz="0" w:space="0" w:color="auto"/>
                <w:left w:val="none" w:sz="0" w:space="0" w:color="auto"/>
                <w:bottom w:val="none" w:sz="0" w:space="0" w:color="auto"/>
                <w:right w:val="none" w:sz="0" w:space="0" w:color="auto"/>
              </w:divBdr>
            </w:div>
            <w:div w:id="1522472424">
              <w:marLeft w:val="0"/>
              <w:marRight w:val="0"/>
              <w:marTop w:val="0"/>
              <w:marBottom w:val="0"/>
              <w:divBdr>
                <w:top w:val="none" w:sz="0" w:space="0" w:color="auto"/>
                <w:left w:val="none" w:sz="0" w:space="0" w:color="auto"/>
                <w:bottom w:val="none" w:sz="0" w:space="0" w:color="auto"/>
                <w:right w:val="none" w:sz="0" w:space="0" w:color="auto"/>
              </w:divBdr>
            </w:div>
            <w:div w:id="1172992342">
              <w:marLeft w:val="0"/>
              <w:marRight w:val="0"/>
              <w:marTop w:val="0"/>
              <w:marBottom w:val="0"/>
              <w:divBdr>
                <w:top w:val="none" w:sz="0" w:space="0" w:color="auto"/>
                <w:left w:val="none" w:sz="0" w:space="0" w:color="auto"/>
                <w:bottom w:val="none" w:sz="0" w:space="0" w:color="auto"/>
                <w:right w:val="none" w:sz="0" w:space="0" w:color="auto"/>
              </w:divBdr>
            </w:div>
            <w:div w:id="805004287">
              <w:marLeft w:val="0"/>
              <w:marRight w:val="0"/>
              <w:marTop w:val="0"/>
              <w:marBottom w:val="0"/>
              <w:divBdr>
                <w:top w:val="none" w:sz="0" w:space="0" w:color="auto"/>
                <w:left w:val="none" w:sz="0" w:space="0" w:color="auto"/>
                <w:bottom w:val="none" w:sz="0" w:space="0" w:color="auto"/>
                <w:right w:val="none" w:sz="0" w:space="0" w:color="auto"/>
              </w:divBdr>
            </w:div>
            <w:div w:id="1740517216">
              <w:marLeft w:val="0"/>
              <w:marRight w:val="0"/>
              <w:marTop w:val="0"/>
              <w:marBottom w:val="0"/>
              <w:divBdr>
                <w:top w:val="none" w:sz="0" w:space="0" w:color="auto"/>
                <w:left w:val="none" w:sz="0" w:space="0" w:color="auto"/>
                <w:bottom w:val="none" w:sz="0" w:space="0" w:color="auto"/>
                <w:right w:val="none" w:sz="0" w:space="0" w:color="auto"/>
              </w:divBdr>
            </w:div>
            <w:div w:id="1635794762">
              <w:marLeft w:val="0"/>
              <w:marRight w:val="0"/>
              <w:marTop w:val="0"/>
              <w:marBottom w:val="0"/>
              <w:divBdr>
                <w:top w:val="none" w:sz="0" w:space="0" w:color="auto"/>
                <w:left w:val="none" w:sz="0" w:space="0" w:color="auto"/>
                <w:bottom w:val="none" w:sz="0" w:space="0" w:color="auto"/>
                <w:right w:val="none" w:sz="0" w:space="0" w:color="auto"/>
              </w:divBdr>
            </w:div>
            <w:div w:id="1009914518">
              <w:marLeft w:val="0"/>
              <w:marRight w:val="0"/>
              <w:marTop w:val="0"/>
              <w:marBottom w:val="0"/>
              <w:divBdr>
                <w:top w:val="none" w:sz="0" w:space="0" w:color="auto"/>
                <w:left w:val="none" w:sz="0" w:space="0" w:color="auto"/>
                <w:bottom w:val="none" w:sz="0" w:space="0" w:color="auto"/>
                <w:right w:val="none" w:sz="0" w:space="0" w:color="auto"/>
              </w:divBdr>
            </w:div>
            <w:div w:id="482550647">
              <w:marLeft w:val="0"/>
              <w:marRight w:val="0"/>
              <w:marTop w:val="0"/>
              <w:marBottom w:val="0"/>
              <w:divBdr>
                <w:top w:val="none" w:sz="0" w:space="0" w:color="auto"/>
                <w:left w:val="none" w:sz="0" w:space="0" w:color="auto"/>
                <w:bottom w:val="none" w:sz="0" w:space="0" w:color="auto"/>
                <w:right w:val="none" w:sz="0" w:space="0" w:color="auto"/>
              </w:divBdr>
            </w:div>
            <w:div w:id="1516576973">
              <w:marLeft w:val="0"/>
              <w:marRight w:val="0"/>
              <w:marTop w:val="0"/>
              <w:marBottom w:val="0"/>
              <w:divBdr>
                <w:top w:val="none" w:sz="0" w:space="0" w:color="auto"/>
                <w:left w:val="none" w:sz="0" w:space="0" w:color="auto"/>
                <w:bottom w:val="none" w:sz="0" w:space="0" w:color="auto"/>
                <w:right w:val="none" w:sz="0" w:space="0" w:color="auto"/>
              </w:divBdr>
            </w:div>
            <w:div w:id="1592808842">
              <w:marLeft w:val="0"/>
              <w:marRight w:val="0"/>
              <w:marTop w:val="0"/>
              <w:marBottom w:val="0"/>
              <w:divBdr>
                <w:top w:val="none" w:sz="0" w:space="0" w:color="auto"/>
                <w:left w:val="none" w:sz="0" w:space="0" w:color="auto"/>
                <w:bottom w:val="none" w:sz="0" w:space="0" w:color="auto"/>
                <w:right w:val="none" w:sz="0" w:space="0" w:color="auto"/>
              </w:divBdr>
            </w:div>
            <w:div w:id="201019896">
              <w:marLeft w:val="0"/>
              <w:marRight w:val="0"/>
              <w:marTop w:val="0"/>
              <w:marBottom w:val="0"/>
              <w:divBdr>
                <w:top w:val="none" w:sz="0" w:space="0" w:color="auto"/>
                <w:left w:val="none" w:sz="0" w:space="0" w:color="auto"/>
                <w:bottom w:val="none" w:sz="0" w:space="0" w:color="auto"/>
                <w:right w:val="none" w:sz="0" w:space="0" w:color="auto"/>
              </w:divBdr>
            </w:div>
            <w:div w:id="1729261351">
              <w:marLeft w:val="0"/>
              <w:marRight w:val="0"/>
              <w:marTop w:val="0"/>
              <w:marBottom w:val="0"/>
              <w:divBdr>
                <w:top w:val="none" w:sz="0" w:space="0" w:color="auto"/>
                <w:left w:val="none" w:sz="0" w:space="0" w:color="auto"/>
                <w:bottom w:val="none" w:sz="0" w:space="0" w:color="auto"/>
                <w:right w:val="none" w:sz="0" w:space="0" w:color="auto"/>
              </w:divBdr>
            </w:div>
            <w:div w:id="347022582">
              <w:marLeft w:val="0"/>
              <w:marRight w:val="0"/>
              <w:marTop w:val="0"/>
              <w:marBottom w:val="0"/>
              <w:divBdr>
                <w:top w:val="none" w:sz="0" w:space="0" w:color="auto"/>
                <w:left w:val="none" w:sz="0" w:space="0" w:color="auto"/>
                <w:bottom w:val="none" w:sz="0" w:space="0" w:color="auto"/>
                <w:right w:val="none" w:sz="0" w:space="0" w:color="auto"/>
              </w:divBdr>
            </w:div>
          </w:divsChild>
        </w:div>
        <w:div w:id="102115547">
          <w:marLeft w:val="0"/>
          <w:marRight w:val="0"/>
          <w:marTop w:val="0"/>
          <w:marBottom w:val="0"/>
          <w:divBdr>
            <w:top w:val="none" w:sz="0" w:space="0" w:color="auto"/>
            <w:left w:val="none" w:sz="0" w:space="0" w:color="auto"/>
            <w:bottom w:val="none" w:sz="0" w:space="0" w:color="auto"/>
            <w:right w:val="none" w:sz="0" w:space="0" w:color="auto"/>
          </w:divBdr>
          <w:divsChild>
            <w:div w:id="1016270016">
              <w:marLeft w:val="0"/>
              <w:marRight w:val="0"/>
              <w:marTop w:val="0"/>
              <w:marBottom w:val="0"/>
              <w:divBdr>
                <w:top w:val="none" w:sz="0" w:space="0" w:color="auto"/>
                <w:left w:val="none" w:sz="0" w:space="0" w:color="auto"/>
                <w:bottom w:val="none" w:sz="0" w:space="0" w:color="auto"/>
                <w:right w:val="none" w:sz="0" w:space="0" w:color="auto"/>
              </w:divBdr>
            </w:div>
            <w:div w:id="56246355">
              <w:marLeft w:val="0"/>
              <w:marRight w:val="0"/>
              <w:marTop w:val="0"/>
              <w:marBottom w:val="0"/>
              <w:divBdr>
                <w:top w:val="none" w:sz="0" w:space="0" w:color="auto"/>
                <w:left w:val="none" w:sz="0" w:space="0" w:color="auto"/>
                <w:bottom w:val="none" w:sz="0" w:space="0" w:color="auto"/>
                <w:right w:val="none" w:sz="0" w:space="0" w:color="auto"/>
              </w:divBdr>
            </w:div>
            <w:div w:id="167446012">
              <w:marLeft w:val="0"/>
              <w:marRight w:val="0"/>
              <w:marTop w:val="0"/>
              <w:marBottom w:val="0"/>
              <w:divBdr>
                <w:top w:val="none" w:sz="0" w:space="0" w:color="auto"/>
                <w:left w:val="none" w:sz="0" w:space="0" w:color="auto"/>
                <w:bottom w:val="none" w:sz="0" w:space="0" w:color="auto"/>
                <w:right w:val="none" w:sz="0" w:space="0" w:color="auto"/>
              </w:divBdr>
            </w:div>
            <w:div w:id="1613585807">
              <w:marLeft w:val="0"/>
              <w:marRight w:val="0"/>
              <w:marTop w:val="0"/>
              <w:marBottom w:val="0"/>
              <w:divBdr>
                <w:top w:val="none" w:sz="0" w:space="0" w:color="auto"/>
                <w:left w:val="none" w:sz="0" w:space="0" w:color="auto"/>
                <w:bottom w:val="none" w:sz="0" w:space="0" w:color="auto"/>
                <w:right w:val="none" w:sz="0" w:space="0" w:color="auto"/>
              </w:divBdr>
            </w:div>
            <w:div w:id="464466918">
              <w:marLeft w:val="0"/>
              <w:marRight w:val="0"/>
              <w:marTop w:val="0"/>
              <w:marBottom w:val="0"/>
              <w:divBdr>
                <w:top w:val="none" w:sz="0" w:space="0" w:color="auto"/>
                <w:left w:val="none" w:sz="0" w:space="0" w:color="auto"/>
                <w:bottom w:val="none" w:sz="0" w:space="0" w:color="auto"/>
                <w:right w:val="none" w:sz="0" w:space="0" w:color="auto"/>
              </w:divBdr>
            </w:div>
            <w:div w:id="2070423867">
              <w:marLeft w:val="0"/>
              <w:marRight w:val="0"/>
              <w:marTop w:val="0"/>
              <w:marBottom w:val="0"/>
              <w:divBdr>
                <w:top w:val="none" w:sz="0" w:space="0" w:color="auto"/>
                <w:left w:val="none" w:sz="0" w:space="0" w:color="auto"/>
                <w:bottom w:val="none" w:sz="0" w:space="0" w:color="auto"/>
                <w:right w:val="none" w:sz="0" w:space="0" w:color="auto"/>
              </w:divBdr>
            </w:div>
            <w:div w:id="1560557692">
              <w:marLeft w:val="0"/>
              <w:marRight w:val="0"/>
              <w:marTop w:val="0"/>
              <w:marBottom w:val="0"/>
              <w:divBdr>
                <w:top w:val="none" w:sz="0" w:space="0" w:color="auto"/>
                <w:left w:val="none" w:sz="0" w:space="0" w:color="auto"/>
                <w:bottom w:val="none" w:sz="0" w:space="0" w:color="auto"/>
                <w:right w:val="none" w:sz="0" w:space="0" w:color="auto"/>
              </w:divBdr>
            </w:div>
            <w:div w:id="78530177">
              <w:marLeft w:val="0"/>
              <w:marRight w:val="0"/>
              <w:marTop w:val="0"/>
              <w:marBottom w:val="0"/>
              <w:divBdr>
                <w:top w:val="none" w:sz="0" w:space="0" w:color="auto"/>
                <w:left w:val="none" w:sz="0" w:space="0" w:color="auto"/>
                <w:bottom w:val="none" w:sz="0" w:space="0" w:color="auto"/>
                <w:right w:val="none" w:sz="0" w:space="0" w:color="auto"/>
              </w:divBdr>
            </w:div>
            <w:div w:id="666784154">
              <w:marLeft w:val="0"/>
              <w:marRight w:val="0"/>
              <w:marTop w:val="0"/>
              <w:marBottom w:val="0"/>
              <w:divBdr>
                <w:top w:val="none" w:sz="0" w:space="0" w:color="auto"/>
                <w:left w:val="none" w:sz="0" w:space="0" w:color="auto"/>
                <w:bottom w:val="none" w:sz="0" w:space="0" w:color="auto"/>
                <w:right w:val="none" w:sz="0" w:space="0" w:color="auto"/>
              </w:divBdr>
            </w:div>
            <w:div w:id="526792952">
              <w:marLeft w:val="0"/>
              <w:marRight w:val="0"/>
              <w:marTop w:val="0"/>
              <w:marBottom w:val="0"/>
              <w:divBdr>
                <w:top w:val="none" w:sz="0" w:space="0" w:color="auto"/>
                <w:left w:val="none" w:sz="0" w:space="0" w:color="auto"/>
                <w:bottom w:val="none" w:sz="0" w:space="0" w:color="auto"/>
                <w:right w:val="none" w:sz="0" w:space="0" w:color="auto"/>
              </w:divBdr>
            </w:div>
            <w:div w:id="1658922998">
              <w:marLeft w:val="0"/>
              <w:marRight w:val="0"/>
              <w:marTop w:val="0"/>
              <w:marBottom w:val="0"/>
              <w:divBdr>
                <w:top w:val="none" w:sz="0" w:space="0" w:color="auto"/>
                <w:left w:val="none" w:sz="0" w:space="0" w:color="auto"/>
                <w:bottom w:val="none" w:sz="0" w:space="0" w:color="auto"/>
                <w:right w:val="none" w:sz="0" w:space="0" w:color="auto"/>
              </w:divBdr>
            </w:div>
            <w:div w:id="1774353185">
              <w:marLeft w:val="0"/>
              <w:marRight w:val="0"/>
              <w:marTop w:val="0"/>
              <w:marBottom w:val="0"/>
              <w:divBdr>
                <w:top w:val="none" w:sz="0" w:space="0" w:color="auto"/>
                <w:left w:val="none" w:sz="0" w:space="0" w:color="auto"/>
                <w:bottom w:val="none" w:sz="0" w:space="0" w:color="auto"/>
                <w:right w:val="none" w:sz="0" w:space="0" w:color="auto"/>
              </w:divBdr>
            </w:div>
            <w:div w:id="323510967">
              <w:marLeft w:val="0"/>
              <w:marRight w:val="0"/>
              <w:marTop w:val="0"/>
              <w:marBottom w:val="0"/>
              <w:divBdr>
                <w:top w:val="none" w:sz="0" w:space="0" w:color="auto"/>
                <w:left w:val="none" w:sz="0" w:space="0" w:color="auto"/>
                <w:bottom w:val="none" w:sz="0" w:space="0" w:color="auto"/>
                <w:right w:val="none" w:sz="0" w:space="0" w:color="auto"/>
              </w:divBdr>
            </w:div>
            <w:div w:id="136804377">
              <w:marLeft w:val="0"/>
              <w:marRight w:val="0"/>
              <w:marTop w:val="0"/>
              <w:marBottom w:val="0"/>
              <w:divBdr>
                <w:top w:val="none" w:sz="0" w:space="0" w:color="auto"/>
                <w:left w:val="none" w:sz="0" w:space="0" w:color="auto"/>
                <w:bottom w:val="none" w:sz="0" w:space="0" w:color="auto"/>
                <w:right w:val="none" w:sz="0" w:space="0" w:color="auto"/>
              </w:divBdr>
            </w:div>
            <w:div w:id="1302418270">
              <w:marLeft w:val="0"/>
              <w:marRight w:val="0"/>
              <w:marTop w:val="0"/>
              <w:marBottom w:val="0"/>
              <w:divBdr>
                <w:top w:val="none" w:sz="0" w:space="0" w:color="auto"/>
                <w:left w:val="none" w:sz="0" w:space="0" w:color="auto"/>
                <w:bottom w:val="none" w:sz="0" w:space="0" w:color="auto"/>
                <w:right w:val="none" w:sz="0" w:space="0" w:color="auto"/>
              </w:divBdr>
            </w:div>
            <w:div w:id="237448999">
              <w:marLeft w:val="0"/>
              <w:marRight w:val="0"/>
              <w:marTop w:val="0"/>
              <w:marBottom w:val="0"/>
              <w:divBdr>
                <w:top w:val="none" w:sz="0" w:space="0" w:color="auto"/>
                <w:left w:val="none" w:sz="0" w:space="0" w:color="auto"/>
                <w:bottom w:val="none" w:sz="0" w:space="0" w:color="auto"/>
                <w:right w:val="none" w:sz="0" w:space="0" w:color="auto"/>
              </w:divBdr>
            </w:div>
            <w:div w:id="2133017833">
              <w:marLeft w:val="0"/>
              <w:marRight w:val="0"/>
              <w:marTop w:val="0"/>
              <w:marBottom w:val="0"/>
              <w:divBdr>
                <w:top w:val="none" w:sz="0" w:space="0" w:color="auto"/>
                <w:left w:val="none" w:sz="0" w:space="0" w:color="auto"/>
                <w:bottom w:val="none" w:sz="0" w:space="0" w:color="auto"/>
                <w:right w:val="none" w:sz="0" w:space="0" w:color="auto"/>
              </w:divBdr>
            </w:div>
            <w:div w:id="1060590517">
              <w:marLeft w:val="0"/>
              <w:marRight w:val="0"/>
              <w:marTop w:val="0"/>
              <w:marBottom w:val="0"/>
              <w:divBdr>
                <w:top w:val="none" w:sz="0" w:space="0" w:color="auto"/>
                <w:left w:val="none" w:sz="0" w:space="0" w:color="auto"/>
                <w:bottom w:val="none" w:sz="0" w:space="0" w:color="auto"/>
                <w:right w:val="none" w:sz="0" w:space="0" w:color="auto"/>
              </w:divBdr>
            </w:div>
            <w:div w:id="1882329200">
              <w:marLeft w:val="0"/>
              <w:marRight w:val="0"/>
              <w:marTop w:val="0"/>
              <w:marBottom w:val="0"/>
              <w:divBdr>
                <w:top w:val="none" w:sz="0" w:space="0" w:color="auto"/>
                <w:left w:val="none" w:sz="0" w:space="0" w:color="auto"/>
                <w:bottom w:val="none" w:sz="0" w:space="0" w:color="auto"/>
                <w:right w:val="none" w:sz="0" w:space="0" w:color="auto"/>
              </w:divBdr>
            </w:div>
            <w:div w:id="379088323">
              <w:marLeft w:val="0"/>
              <w:marRight w:val="0"/>
              <w:marTop w:val="0"/>
              <w:marBottom w:val="0"/>
              <w:divBdr>
                <w:top w:val="none" w:sz="0" w:space="0" w:color="auto"/>
                <w:left w:val="none" w:sz="0" w:space="0" w:color="auto"/>
                <w:bottom w:val="none" w:sz="0" w:space="0" w:color="auto"/>
                <w:right w:val="none" w:sz="0" w:space="0" w:color="auto"/>
              </w:divBdr>
            </w:div>
          </w:divsChild>
        </w:div>
        <w:div w:id="242108385">
          <w:marLeft w:val="0"/>
          <w:marRight w:val="0"/>
          <w:marTop w:val="0"/>
          <w:marBottom w:val="0"/>
          <w:divBdr>
            <w:top w:val="none" w:sz="0" w:space="0" w:color="auto"/>
            <w:left w:val="none" w:sz="0" w:space="0" w:color="auto"/>
            <w:bottom w:val="none" w:sz="0" w:space="0" w:color="auto"/>
            <w:right w:val="none" w:sz="0" w:space="0" w:color="auto"/>
          </w:divBdr>
          <w:divsChild>
            <w:div w:id="1427924362">
              <w:marLeft w:val="0"/>
              <w:marRight w:val="0"/>
              <w:marTop w:val="0"/>
              <w:marBottom w:val="0"/>
              <w:divBdr>
                <w:top w:val="none" w:sz="0" w:space="0" w:color="auto"/>
                <w:left w:val="none" w:sz="0" w:space="0" w:color="auto"/>
                <w:bottom w:val="none" w:sz="0" w:space="0" w:color="auto"/>
                <w:right w:val="none" w:sz="0" w:space="0" w:color="auto"/>
              </w:divBdr>
            </w:div>
            <w:div w:id="2057388843">
              <w:marLeft w:val="0"/>
              <w:marRight w:val="0"/>
              <w:marTop w:val="0"/>
              <w:marBottom w:val="0"/>
              <w:divBdr>
                <w:top w:val="none" w:sz="0" w:space="0" w:color="auto"/>
                <w:left w:val="none" w:sz="0" w:space="0" w:color="auto"/>
                <w:bottom w:val="none" w:sz="0" w:space="0" w:color="auto"/>
                <w:right w:val="none" w:sz="0" w:space="0" w:color="auto"/>
              </w:divBdr>
            </w:div>
            <w:div w:id="741831224">
              <w:marLeft w:val="0"/>
              <w:marRight w:val="0"/>
              <w:marTop w:val="0"/>
              <w:marBottom w:val="0"/>
              <w:divBdr>
                <w:top w:val="none" w:sz="0" w:space="0" w:color="auto"/>
                <w:left w:val="none" w:sz="0" w:space="0" w:color="auto"/>
                <w:bottom w:val="none" w:sz="0" w:space="0" w:color="auto"/>
                <w:right w:val="none" w:sz="0" w:space="0" w:color="auto"/>
              </w:divBdr>
            </w:div>
            <w:div w:id="163474620">
              <w:marLeft w:val="0"/>
              <w:marRight w:val="0"/>
              <w:marTop w:val="0"/>
              <w:marBottom w:val="0"/>
              <w:divBdr>
                <w:top w:val="none" w:sz="0" w:space="0" w:color="auto"/>
                <w:left w:val="none" w:sz="0" w:space="0" w:color="auto"/>
                <w:bottom w:val="none" w:sz="0" w:space="0" w:color="auto"/>
                <w:right w:val="none" w:sz="0" w:space="0" w:color="auto"/>
              </w:divBdr>
            </w:div>
            <w:div w:id="248856423">
              <w:marLeft w:val="0"/>
              <w:marRight w:val="0"/>
              <w:marTop w:val="0"/>
              <w:marBottom w:val="0"/>
              <w:divBdr>
                <w:top w:val="none" w:sz="0" w:space="0" w:color="auto"/>
                <w:left w:val="none" w:sz="0" w:space="0" w:color="auto"/>
                <w:bottom w:val="none" w:sz="0" w:space="0" w:color="auto"/>
                <w:right w:val="none" w:sz="0" w:space="0" w:color="auto"/>
              </w:divBdr>
            </w:div>
            <w:div w:id="947198100">
              <w:marLeft w:val="0"/>
              <w:marRight w:val="0"/>
              <w:marTop w:val="0"/>
              <w:marBottom w:val="0"/>
              <w:divBdr>
                <w:top w:val="none" w:sz="0" w:space="0" w:color="auto"/>
                <w:left w:val="none" w:sz="0" w:space="0" w:color="auto"/>
                <w:bottom w:val="none" w:sz="0" w:space="0" w:color="auto"/>
                <w:right w:val="none" w:sz="0" w:space="0" w:color="auto"/>
              </w:divBdr>
            </w:div>
            <w:div w:id="1868786289">
              <w:marLeft w:val="0"/>
              <w:marRight w:val="0"/>
              <w:marTop w:val="0"/>
              <w:marBottom w:val="0"/>
              <w:divBdr>
                <w:top w:val="none" w:sz="0" w:space="0" w:color="auto"/>
                <w:left w:val="none" w:sz="0" w:space="0" w:color="auto"/>
                <w:bottom w:val="none" w:sz="0" w:space="0" w:color="auto"/>
                <w:right w:val="none" w:sz="0" w:space="0" w:color="auto"/>
              </w:divBdr>
            </w:div>
            <w:div w:id="621419029">
              <w:marLeft w:val="0"/>
              <w:marRight w:val="0"/>
              <w:marTop w:val="0"/>
              <w:marBottom w:val="0"/>
              <w:divBdr>
                <w:top w:val="none" w:sz="0" w:space="0" w:color="auto"/>
                <w:left w:val="none" w:sz="0" w:space="0" w:color="auto"/>
                <w:bottom w:val="none" w:sz="0" w:space="0" w:color="auto"/>
                <w:right w:val="none" w:sz="0" w:space="0" w:color="auto"/>
              </w:divBdr>
            </w:div>
            <w:div w:id="1898544630">
              <w:marLeft w:val="0"/>
              <w:marRight w:val="0"/>
              <w:marTop w:val="0"/>
              <w:marBottom w:val="0"/>
              <w:divBdr>
                <w:top w:val="none" w:sz="0" w:space="0" w:color="auto"/>
                <w:left w:val="none" w:sz="0" w:space="0" w:color="auto"/>
                <w:bottom w:val="none" w:sz="0" w:space="0" w:color="auto"/>
                <w:right w:val="none" w:sz="0" w:space="0" w:color="auto"/>
              </w:divBdr>
            </w:div>
            <w:div w:id="115416599">
              <w:marLeft w:val="0"/>
              <w:marRight w:val="0"/>
              <w:marTop w:val="0"/>
              <w:marBottom w:val="0"/>
              <w:divBdr>
                <w:top w:val="none" w:sz="0" w:space="0" w:color="auto"/>
                <w:left w:val="none" w:sz="0" w:space="0" w:color="auto"/>
                <w:bottom w:val="none" w:sz="0" w:space="0" w:color="auto"/>
                <w:right w:val="none" w:sz="0" w:space="0" w:color="auto"/>
              </w:divBdr>
            </w:div>
            <w:div w:id="1614314883">
              <w:marLeft w:val="0"/>
              <w:marRight w:val="0"/>
              <w:marTop w:val="0"/>
              <w:marBottom w:val="0"/>
              <w:divBdr>
                <w:top w:val="none" w:sz="0" w:space="0" w:color="auto"/>
                <w:left w:val="none" w:sz="0" w:space="0" w:color="auto"/>
                <w:bottom w:val="none" w:sz="0" w:space="0" w:color="auto"/>
                <w:right w:val="none" w:sz="0" w:space="0" w:color="auto"/>
              </w:divBdr>
            </w:div>
            <w:div w:id="624234829">
              <w:marLeft w:val="0"/>
              <w:marRight w:val="0"/>
              <w:marTop w:val="0"/>
              <w:marBottom w:val="0"/>
              <w:divBdr>
                <w:top w:val="none" w:sz="0" w:space="0" w:color="auto"/>
                <w:left w:val="none" w:sz="0" w:space="0" w:color="auto"/>
                <w:bottom w:val="none" w:sz="0" w:space="0" w:color="auto"/>
                <w:right w:val="none" w:sz="0" w:space="0" w:color="auto"/>
              </w:divBdr>
            </w:div>
            <w:div w:id="1314914383">
              <w:marLeft w:val="0"/>
              <w:marRight w:val="0"/>
              <w:marTop w:val="0"/>
              <w:marBottom w:val="0"/>
              <w:divBdr>
                <w:top w:val="none" w:sz="0" w:space="0" w:color="auto"/>
                <w:left w:val="none" w:sz="0" w:space="0" w:color="auto"/>
                <w:bottom w:val="none" w:sz="0" w:space="0" w:color="auto"/>
                <w:right w:val="none" w:sz="0" w:space="0" w:color="auto"/>
              </w:divBdr>
            </w:div>
            <w:div w:id="1455514924">
              <w:marLeft w:val="0"/>
              <w:marRight w:val="0"/>
              <w:marTop w:val="0"/>
              <w:marBottom w:val="0"/>
              <w:divBdr>
                <w:top w:val="none" w:sz="0" w:space="0" w:color="auto"/>
                <w:left w:val="none" w:sz="0" w:space="0" w:color="auto"/>
                <w:bottom w:val="none" w:sz="0" w:space="0" w:color="auto"/>
                <w:right w:val="none" w:sz="0" w:space="0" w:color="auto"/>
              </w:divBdr>
            </w:div>
            <w:div w:id="2111967960">
              <w:marLeft w:val="0"/>
              <w:marRight w:val="0"/>
              <w:marTop w:val="0"/>
              <w:marBottom w:val="0"/>
              <w:divBdr>
                <w:top w:val="none" w:sz="0" w:space="0" w:color="auto"/>
                <w:left w:val="none" w:sz="0" w:space="0" w:color="auto"/>
                <w:bottom w:val="none" w:sz="0" w:space="0" w:color="auto"/>
                <w:right w:val="none" w:sz="0" w:space="0" w:color="auto"/>
              </w:divBdr>
            </w:div>
            <w:div w:id="1731004112">
              <w:marLeft w:val="0"/>
              <w:marRight w:val="0"/>
              <w:marTop w:val="0"/>
              <w:marBottom w:val="0"/>
              <w:divBdr>
                <w:top w:val="none" w:sz="0" w:space="0" w:color="auto"/>
                <w:left w:val="none" w:sz="0" w:space="0" w:color="auto"/>
                <w:bottom w:val="none" w:sz="0" w:space="0" w:color="auto"/>
                <w:right w:val="none" w:sz="0" w:space="0" w:color="auto"/>
              </w:divBdr>
            </w:div>
            <w:div w:id="1922178558">
              <w:marLeft w:val="0"/>
              <w:marRight w:val="0"/>
              <w:marTop w:val="0"/>
              <w:marBottom w:val="0"/>
              <w:divBdr>
                <w:top w:val="none" w:sz="0" w:space="0" w:color="auto"/>
                <w:left w:val="none" w:sz="0" w:space="0" w:color="auto"/>
                <w:bottom w:val="none" w:sz="0" w:space="0" w:color="auto"/>
                <w:right w:val="none" w:sz="0" w:space="0" w:color="auto"/>
              </w:divBdr>
            </w:div>
            <w:div w:id="905722426">
              <w:marLeft w:val="0"/>
              <w:marRight w:val="0"/>
              <w:marTop w:val="0"/>
              <w:marBottom w:val="0"/>
              <w:divBdr>
                <w:top w:val="none" w:sz="0" w:space="0" w:color="auto"/>
                <w:left w:val="none" w:sz="0" w:space="0" w:color="auto"/>
                <w:bottom w:val="none" w:sz="0" w:space="0" w:color="auto"/>
                <w:right w:val="none" w:sz="0" w:space="0" w:color="auto"/>
              </w:divBdr>
            </w:div>
            <w:div w:id="1493332188">
              <w:marLeft w:val="0"/>
              <w:marRight w:val="0"/>
              <w:marTop w:val="0"/>
              <w:marBottom w:val="0"/>
              <w:divBdr>
                <w:top w:val="none" w:sz="0" w:space="0" w:color="auto"/>
                <w:left w:val="none" w:sz="0" w:space="0" w:color="auto"/>
                <w:bottom w:val="none" w:sz="0" w:space="0" w:color="auto"/>
                <w:right w:val="none" w:sz="0" w:space="0" w:color="auto"/>
              </w:divBdr>
            </w:div>
            <w:div w:id="1347243928">
              <w:marLeft w:val="0"/>
              <w:marRight w:val="0"/>
              <w:marTop w:val="0"/>
              <w:marBottom w:val="0"/>
              <w:divBdr>
                <w:top w:val="none" w:sz="0" w:space="0" w:color="auto"/>
                <w:left w:val="none" w:sz="0" w:space="0" w:color="auto"/>
                <w:bottom w:val="none" w:sz="0" w:space="0" w:color="auto"/>
                <w:right w:val="none" w:sz="0" w:space="0" w:color="auto"/>
              </w:divBdr>
            </w:div>
          </w:divsChild>
        </w:div>
        <w:div w:id="1490367023">
          <w:marLeft w:val="0"/>
          <w:marRight w:val="0"/>
          <w:marTop w:val="0"/>
          <w:marBottom w:val="0"/>
          <w:divBdr>
            <w:top w:val="none" w:sz="0" w:space="0" w:color="auto"/>
            <w:left w:val="none" w:sz="0" w:space="0" w:color="auto"/>
            <w:bottom w:val="none" w:sz="0" w:space="0" w:color="auto"/>
            <w:right w:val="none" w:sz="0" w:space="0" w:color="auto"/>
          </w:divBdr>
          <w:divsChild>
            <w:div w:id="658652872">
              <w:marLeft w:val="0"/>
              <w:marRight w:val="0"/>
              <w:marTop w:val="0"/>
              <w:marBottom w:val="0"/>
              <w:divBdr>
                <w:top w:val="none" w:sz="0" w:space="0" w:color="auto"/>
                <w:left w:val="none" w:sz="0" w:space="0" w:color="auto"/>
                <w:bottom w:val="none" w:sz="0" w:space="0" w:color="auto"/>
                <w:right w:val="none" w:sz="0" w:space="0" w:color="auto"/>
              </w:divBdr>
            </w:div>
            <w:div w:id="467094847">
              <w:marLeft w:val="0"/>
              <w:marRight w:val="0"/>
              <w:marTop w:val="0"/>
              <w:marBottom w:val="0"/>
              <w:divBdr>
                <w:top w:val="none" w:sz="0" w:space="0" w:color="auto"/>
                <w:left w:val="none" w:sz="0" w:space="0" w:color="auto"/>
                <w:bottom w:val="none" w:sz="0" w:space="0" w:color="auto"/>
                <w:right w:val="none" w:sz="0" w:space="0" w:color="auto"/>
              </w:divBdr>
            </w:div>
            <w:div w:id="88162669">
              <w:marLeft w:val="0"/>
              <w:marRight w:val="0"/>
              <w:marTop w:val="0"/>
              <w:marBottom w:val="0"/>
              <w:divBdr>
                <w:top w:val="none" w:sz="0" w:space="0" w:color="auto"/>
                <w:left w:val="none" w:sz="0" w:space="0" w:color="auto"/>
                <w:bottom w:val="none" w:sz="0" w:space="0" w:color="auto"/>
                <w:right w:val="none" w:sz="0" w:space="0" w:color="auto"/>
              </w:divBdr>
            </w:div>
            <w:div w:id="50154722">
              <w:marLeft w:val="0"/>
              <w:marRight w:val="0"/>
              <w:marTop w:val="0"/>
              <w:marBottom w:val="0"/>
              <w:divBdr>
                <w:top w:val="none" w:sz="0" w:space="0" w:color="auto"/>
                <w:left w:val="none" w:sz="0" w:space="0" w:color="auto"/>
                <w:bottom w:val="none" w:sz="0" w:space="0" w:color="auto"/>
                <w:right w:val="none" w:sz="0" w:space="0" w:color="auto"/>
              </w:divBdr>
            </w:div>
            <w:div w:id="581838647">
              <w:marLeft w:val="0"/>
              <w:marRight w:val="0"/>
              <w:marTop w:val="0"/>
              <w:marBottom w:val="0"/>
              <w:divBdr>
                <w:top w:val="none" w:sz="0" w:space="0" w:color="auto"/>
                <w:left w:val="none" w:sz="0" w:space="0" w:color="auto"/>
                <w:bottom w:val="none" w:sz="0" w:space="0" w:color="auto"/>
                <w:right w:val="none" w:sz="0" w:space="0" w:color="auto"/>
              </w:divBdr>
            </w:div>
            <w:div w:id="108397831">
              <w:marLeft w:val="0"/>
              <w:marRight w:val="0"/>
              <w:marTop w:val="0"/>
              <w:marBottom w:val="0"/>
              <w:divBdr>
                <w:top w:val="none" w:sz="0" w:space="0" w:color="auto"/>
                <w:left w:val="none" w:sz="0" w:space="0" w:color="auto"/>
                <w:bottom w:val="none" w:sz="0" w:space="0" w:color="auto"/>
                <w:right w:val="none" w:sz="0" w:space="0" w:color="auto"/>
              </w:divBdr>
            </w:div>
            <w:div w:id="1510944728">
              <w:marLeft w:val="0"/>
              <w:marRight w:val="0"/>
              <w:marTop w:val="0"/>
              <w:marBottom w:val="0"/>
              <w:divBdr>
                <w:top w:val="none" w:sz="0" w:space="0" w:color="auto"/>
                <w:left w:val="none" w:sz="0" w:space="0" w:color="auto"/>
                <w:bottom w:val="none" w:sz="0" w:space="0" w:color="auto"/>
                <w:right w:val="none" w:sz="0" w:space="0" w:color="auto"/>
              </w:divBdr>
            </w:div>
            <w:div w:id="2118137007">
              <w:marLeft w:val="0"/>
              <w:marRight w:val="0"/>
              <w:marTop w:val="0"/>
              <w:marBottom w:val="0"/>
              <w:divBdr>
                <w:top w:val="none" w:sz="0" w:space="0" w:color="auto"/>
                <w:left w:val="none" w:sz="0" w:space="0" w:color="auto"/>
                <w:bottom w:val="none" w:sz="0" w:space="0" w:color="auto"/>
                <w:right w:val="none" w:sz="0" w:space="0" w:color="auto"/>
              </w:divBdr>
            </w:div>
            <w:div w:id="1083256931">
              <w:marLeft w:val="0"/>
              <w:marRight w:val="0"/>
              <w:marTop w:val="0"/>
              <w:marBottom w:val="0"/>
              <w:divBdr>
                <w:top w:val="none" w:sz="0" w:space="0" w:color="auto"/>
                <w:left w:val="none" w:sz="0" w:space="0" w:color="auto"/>
                <w:bottom w:val="none" w:sz="0" w:space="0" w:color="auto"/>
                <w:right w:val="none" w:sz="0" w:space="0" w:color="auto"/>
              </w:divBdr>
            </w:div>
            <w:div w:id="826435407">
              <w:marLeft w:val="0"/>
              <w:marRight w:val="0"/>
              <w:marTop w:val="0"/>
              <w:marBottom w:val="0"/>
              <w:divBdr>
                <w:top w:val="none" w:sz="0" w:space="0" w:color="auto"/>
                <w:left w:val="none" w:sz="0" w:space="0" w:color="auto"/>
                <w:bottom w:val="none" w:sz="0" w:space="0" w:color="auto"/>
                <w:right w:val="none" w:sz="0" w:space="0" w:color="auto"/>
              </w:divBdr>
            </w:div>
            <w:div w:id="1185707944">
              <w:marLeft w:val="0"/>
              <w:marRight w:val="0"/>
              <w:marTop w:val="0"/>
              <w:marBottom w:val="0"/>
              <w:divBdr>
                <w:top w:val="none" w:sz="0" w:space="0" w:color="auto"/>
                <w:left w:val="none" w:sz="0" w:space="0" w:color="auto"/>
                <w:bottom w:val="none" w:sz="0" w:space="0" w:color="auto"/>
                <w:right w:val="none" w:sz="0" w:space="0" w:color="auto"/>
              </w:divBdr>
            </w:div>
            <w:div w:id="84543317">
              <w:marLeft w:val="0"/>
              <w:marRight w:val="0"/>
              <w:marTop w:val="0"/>
              <w:marBottom w:val="0"/>
              <w:divBdr>
                <w:top w:val="none" w:sz="0" w:space="0" w:color="auto"/>
                <w:left w:val="none" w:sz="0" w:space="0" w:color="auto"/>
                <w:bottom w:val="none" w:sz="0" w:space="0" w:color="auto"/>
                <w:right w:val="none" w:sz="0" w:space="0" w:color="auto"/>
              </w:divBdr>
            </w:div>
            <w:div w:id="1054501998">
              <w:marLeft w:val="0"/>
              <w:marRight w:val="0"/>
              <w:marTop w:val="0"/>
              <w:marBottom w:val="0"/>
              <w:divBdr>
                <w:top w:val="none" w:sz="0" w:space="0" w:color="auto"/>
                <w:left w:val="none" w:sz="0" w:space="0" w:color="auto"/>
                <w:bottom w:val="none" w:sz="0" w:space="0" w:color="auto"/>
                <w:right w:val="none" w:sz="0" w:space="0" w:color="auto"/>
              </w:divBdr>
            </w:div>
            <w:div w:id="1540973373">
              <w:marLeft w:val="0"/>
              <w:marRight w:val="0"/>
              <w:marTop w:val="0"/>
              <w:marBottom w:val="0"/>
              <w:divBdr>
                <w:top w:val="none" w:sz="0" w:space="0" w:color="auto"/>
                <w:left w:val="none" w:sz="0" w:space="0" w:color="auto"/>
                <w:bottom w:val="none" w:sz="0" w:space="0" w:color="auto"/>
                <w:right w:val="none" w:sz="0" w:space="0" w:color="auto"/>
              </w:divBdr>
            </w:div>
            <w:div w:id="436485646">
              <w:marLeft w:val="0"/>
              <w:marRight w:val="0"/>
              <w:marTop w:val="0"/>
              <w:marBottom w:val="0"/>
              <w:divBdr>
                <w:top w:val="none" w:sz="0" w:space="0" w:color="auto"/>
                <w:left w:val="none" w:sz="0" w:space="0" w:color="auto"/>
                <w:bottom w:val="none" w:sz="0" w:space="0" w:color="auto"/>
                <w:right w:val="none" w:sz="0" w:space="0" w:color="auto"/>
              </w:divBdr>
            </w:div>
            <w:div w:id="818500456">
              <w:marLeft w:val="0"/>
              <w:marRight w:val="0"/>
              <w:marTop w:val="0"/>
              <w:marBottom w:val="0"/>
              <w:divBdr>
                <w:top w:val="none" w:sz="0" w:space="0" w:color="auto"/>
                <w:left w:val="none" w:sz="0" w:space="0" w:color="auto"/>
                <w:bottom w:val="none" w:sz="0" w:space="0" w:color="auto"/>
                <w:right w:val="none" w:sz="0" w:space="0" w:color="auto"/>
              </w:divBdr>
            </w:div>
            <w:div w:id="628707835">
              <w:marLeft w:val="0"/>
              <w:marRight w:val="0"/>
              <w:marTop w:val="0"/>
              <w:marBottom w:val="0"/>
              <w:divBdr>
                <w:top w:val="none" w:sz="0" w:space="0" w:color="auto"/>
                <w:left w:val="none" w:sz="0" w:space="0" w:color="auto"/>
                <w:bottom w:val="none" w:sz="0" w:space="0" w:color="auto"/>
                <w:right w:val="none" w:sz="0" w:space="0" w:color="auto"/>
              </w:divBdr>
            </w:div>
            <w:div w:id="1287396522">
              <w:marLeft w:val="0"/>
              <w:marRight w:val="0"/>
              <w:marTop w:val="0"/>
              <w:marBottom w:val="0"/>
              <w:divBdr>
                <w:top w:val="none" w:sz="0" w:space="0" w:color="auto"/>
                <w:left w:val="none" w:sz="0" w:space="0" w:color="auto"/>
                <w:bottom w:val="none" w:sz="0" w:space="0" w:color="auto"/>
                <w:right w:val="none" w:sz="0" w:space="0" w:color="auto"/>
              </w:divBdr>
            </w:div>
            <w:div w:id="954213382">
              <w:marLeft w:val="0"/>
              <w:marRight w:val="0"/>
              <w:marTop w:val="0"/>
              <w:marBottom w:val="0"/>
              <w:divBdr>
                <w:top w:val="none" w:sz="0" w:space="0" w:color="auto"/>
                <w:left w:val="none" w:sz="0" w:space="0" w:color="auto"/>
                <w:bottom w:val="none" w:sz="0" w:space="0" w:color="auto"/>
                <w:right w:val="none" w:sz="0" w:space="0" w:color="auto"/>
              </w:divBdr>
            </w:div>
            <w:div w:id="843469712">
              <w:marLeft w:val="0"/>
              <w:marRight w:val="0"/>
              <w:marTop w:val="0"/>
              <w:marBottom w:val="0"/>
              <w:divBdr>
                <w:top w:val="none" w:sz="0" w:space="0" w:color="auto"/>
                <w:left w:val="none" w:sz="0" w:space="0" w:color="auto"/>
                <w:bottom w:val="none" w:sz="0" w:space="0" w:color="auto"/>
                <w:right w:val="none" w:sz="0" w:space="0" w:color="auto"/>
              </w:divBdr>
            </w:div>
          </w:divsChild>
        </w:div>
        <w:div w:id="1989165018">
          <w:marLeft w:val="0"/>
          <w:marRight w:val="0"/>
          <w:marTop w:val="0"/>
          <w:marBottom w:val="0"/>
          <w:divBdr>
            <w:top w:val="none" w:sz="0" w:space="0" w:color="auto"/>
            <w:left w:val="none" w:sz="0" w:space="0" w:color="auto"/>
            <w:bottom w:val="none" w:sz="0" w:space="0" w:color="auto"/>
            <w:right w:val="none" w:sz="0" w:space="0" w:color="auto"/>
          </w:divBdr>
          <w:divsChild>
            <w:div w:id="1529948023">
              <w:marLeft w:val="0"/>
              <w:marRight w:val="0"/>
              <w:marTop w:val="0"/>
              <w:marBottom w:val="0"/>
              <w:divBdr>
                <w:top w:val="none" w:sz="0" w:space="0" w:color="auto"/>
                <w:left w:val="none" w:sz="0" w:space="0" w:color="auto"/>
                <w:bottom w:val="none" w:sz="0" w:space="0" w:color="auto"/>
                <w:right w:val="none" w:sz="0" w:space="0" w:color="auto"/>
              </w:divBdr>
            </w:div>
            <w:div w:id="2092500948">
              <w:marLeft w:val="0"/>
              <w:marRight w:val="0"/>
              <w:marTop w:val="0"/>
              <w:marBottom w:val="0"/>
              <w:divBdr>
                <w:top w:val="none" w:sz="0" w:space="0" w:color="auto"/>
                <w:left w:val="none" w:sz="0" w:space="0" w:color="auto"/>
                <w:bottom w:val="none" w:sz="0" w:space="0" w:color="auto"/>
                <w:right w:val="none" w:sz="0" w:space="0" w:color="auto"/>
              </w:divBdr>
            </w:div>
            <w:div w:id="905066405">
              <w:marLeft w:val="0"/>
              <w:marRight w:val="0"/>
              <w:marTop w:val="0"/>
              <w:marBottom w:val="0"/>
              <w:divBdr>
                <w:top w:val="none" w:sz="0" w:space="0" w:color="auto"/>
                <w:left w:val="none" w:sz="0" w:space="0" w:color="auto"/>
                <w:bottom w:val="none" w:sz="0" w:space="0" w:color="auto"/>
                <w:right w:val="none" w:sz="0" w:space="0" w:color="auto"/>
              </w:divBdr>
            </w:div>
            <w:div w:id="938950575">
              <w:marLeft w:val="0"/>
              <w:marRight w:val="0"/>
              <w:marTop w:val="0"/>
              <w:marBottom w:val="0"/>
              <w:divBdr>
                <w:top w:val="none" w:sz="0" w:space="0" w:color="auto"/>
                <w:left w:val="none" w:sz="0" w:space="0" w:color="auto"/>
                <w:bottom w:val="none" w:sz="0" w:space="0" w:color="auto"/>
                <w:right w:val="none" w:sz="0" w:space="0" w:color="auto"/>
              </w:divBdr>
            </w:div>
            <w:div w:id="465633734">
              <w:marLeft w:val="0"/>
              <w:marRight w:val="0"/>
              <w:marTop w:val="0"/>
              <w:marBottom w:val="0"/>
              <w:divBdr>
                <w:top w:val="none" w:sz="0" w:space="0" w:color="auto"/>
                <w:left w:val="none" w:sz="0" w:space="0" w:color="auto"/>
                <w:bottom w:val="none" w:sz="0" w:space="0" w:color="auto"/>
                <w:right w:val="none" w:sz="0" w:space="0" w:color="auto"/>
              </w:divBdr>
            </w:div>
            <w:div w:id="1518615887">
              <w:marLeft w:val="0"/>
              <w:marRight w:val="0"/>
              <w:marTop w:val="0"/>
              <w:marBottom w:val="0"/>
              <w:divBdr>
                <w:top w:val="none" w:sz="0" w:space="0" w:color="auto"/>
                <w:left w:val="none" w:sz="0" w:space="0" w:color="auto"/>
                <w:bottom w:val="none" w:sz="0" w:space="0" w:color="auto"/>
                <w:right w:val="none" w:sz="0" w:space="0" w:color="auto"/>
              </w:divBdr>
            </w:div>
            <w:div w:id="365562791">
              <w:marLeft w:val="0"/>
              <w:marRight w:val="0"/>
              <w:marTop w:val="0"/>
              <w:marBottom w:val="0"/>
              <w:divBdr>
                <w:top w:val="none" w:sz="0" w:space="0" w:color="auto"/>
                <w:left w:val="none" w:sz="0" w:space="0" w:color="auto"/>
                <w:bottom w:val="none" w:sz="0" w:space="0" w:color="auto"/>
                <w:right w:val="none" w:sz="0" w:space="0" w:color="auto"/>
              </w:divBdr>
            </w:div>
            <w:div w:id="1407023556">
              <w:marLeft w:val="0"/>
              <w:marRight w:val="0"/>
              <w:marTop w:val="0"/>
              <w:marBottom w:val="0"/>
              <w:divBdr>
                <w:top w:val="none" w:sz="0" w:space="0" w:color="auto"/>
                <w:left w:val="none" w:sz="0" w:space="0" w:color="auto"/>
                <w:bottom w:val="none" w:sz="0" w:space="0" w:color="auto"/>
                <w:right w:val="none" w:sz="0" w:space="0" w:color="auto"/>
              </w:divBdr>
            </w:div>
            <w:div w:id="1722631838">
              <w:marLeft w:val="0"/>
              <w:marRight w:val="0"/>
              <w:marTop w:val="0"/>
              <w:marBottom w:val="0"/>
              <w:divBdr>
                <w:top w:val="none" w:sz="0" w:space="0" w:color="auto"/>
                <w:left w:val="none" w:sz="0" w:space="0" w:color="auto"/>
                <w:bottom w:val="none" w:sz="0" w:space="0" w:color="auto"/>
                <w:right w:val="none" w:sz="0" w:space="0" w:color="auto"/>
              </w:divBdr>
            </w:div>
            <w:div w:id="490873753">
              <w:marLeft w:val="0"/>
              <w:marRight w:val="0"/>
              <w:marTop w:val="0"/>
              <w:marBottom w:val="0"/>
              <w:divBdr>
                <w:top w:val="none" w:sz="0" w:space="0" w:color="auto"/>
                <w:left w:val="none" w:sz="0" w:space="0" w:color="auto"/>
                <w:bottom w:val="none" w:sz="0" w:space="0" w:color="auto"/>
                <w:right w:val="none" w:sz="0" w:space="0" w:color="auto"/>
              </w:divBdr>
            </w:div>
            <w:div w:id="1539321405">
              <w:marLeft w:val="0"/>
              <w:marRight w:val="0"/>
              <w:marTop w:val="0"/>
              <w:marBottom w:val="0"/>
              <w:divBdr>
                <w:top w:val="none" w:sz="0" w:space="0" w:color="auto"/>
                <w:left w:val="none" w:sz="0" w:space="0" w:color="auto"/>
                <w:bottom w:val="none" w:sz="0" w:space="0" w:color="auto"/>
                <w:right w:val="none" w:sz="0" w:space="0" w:color="auto"/>
              </w:divBdr>
            </w:div>
            <w:div w:id="1945383716">
              <w:marLeft w:val="0"/>
              <w:marRight w:val="0"/>
              <w:marTop w:val="0"/>
              <w:marBottom w:val="0"/>
              <w:divBdr>
                <w:top w:val="none" w:sz="0" w:space="0" w:color="auto"/>
                <w:left w:val="none" w:sz="0" w:space="0" w:color="auto"/>
                <w:bottom w:val="none" w:sz="0" w:space="0" w:color="auto"/>
                <w:right w:val="none" w:sz="0" w:space="0" w:color="auto"/>
              </w:divBdr>
            </w:div>
            <w:div w:id="1917321543">
              <w:marLeft w:val="0"/>
              <w:marRight w:val="0"/>
              <w:marTop w:val="0"/>
              <w:marBottom w:val="0"/>
              <w:divBdr>
                <w:top w:val="none" w:sz="0" w:space="0" w:color="auto"/>
                <w:left w:val="none" w:sz="0" w:space="0" w:color="auto"/>
                <w:bottom w:val="none" w:sz="0" w:space="0" w:color="auto"/>
                <w:right w:val="none" w:sz="0" w:space="0" w:color="auto"/>
              </w:divBdr>
            </w:div>
            <w:div w:id="2024624207">
              <w:marLeft w:val="0"/>
              <w:marRight w:val="0"/>
              <w:marTop w:val="0"/>
              <w:marBottom w:val="0"/>
              <w:divBdr>
                <w:top w:val="none" w:sz="0" w:space="0" w:color="auto"/>
                <w:left w:val="none" w:sz="0" w:space="0" w:color="auto"/>
                <w:bottom w:val="none" w:sz="0" w:space="0" w:color="auto"/>
                <w:right w:val="none" w:sz="0" w:space="0" w:color="auto"/>
              </w:divBdr>
            </w:div>
            <w:div w:id="976648150">
              <w:marLeft w:val="0"/>
              <w:marRight w:val="0"/>
              <w:marTop w:val="0"/>
              <w:marBottom w:val="0"/>
              <w:divBdr>
                <w:top w:val="none" w:sz="0" w:space="0" w:color="auto"/>
                <w:left w:val="none" w:sz="0" w:space="0" w:color="auto"/>
                <w:bottom w:val="none" w:sz="0" w:space="0" w:color="auto"/>
                <w:right w:val="none" w:sz="0" w:space="0" w:color="auto"/>
              </w:divBdr>
            </w:div>
            <w:div w:id="726416435">
              <w:marLeft w:val="0"/>
              <w:marRight w:val="0"/>
              <w:marTop w:val="0"/>
              <w:marBottom w:val="0"/>
              <w:divBdr>
                <w:top w:val="none" w:sz="0" w:space="0" w:color="auto"/>
                <w:left w:val="none" w:sz="0" w:space="0" w:color="auto"/>
                <w:bottom w:val="none" w:sz="0" w:space="0" w:color="auto"/>
                <w:right w:val="none" w:sz="0" w:space="0" w:color="auto"/>
              </w:divBdr>
            </w:div>
            <w:div w:id="781876252">
              <w:marLeft w:val="0"/>
              <w:marRight w:val="0"/>
              <w:marTop w:val="0"/>
              <w:marBottom w:val="0"/>
              <w:divBdr>
                <w:top w:val="none" w:sz="0" w:space="0" w:color="auto"/>
                <w:left w:val="none" w:sz="0" w:space="0" w:color="auto"/>
                <w:bottom w:val="none" w:sz="0" w:space="0" w:color="auto"/>
                <w:right w:val="none" w:sz="0" w:space="0" w:color="auto"/>
              </w:divBdr>
            </w:div>
            <w:div w:id="965811585">
              <w:marLeft w:val="0"/>
              <w:marRight w:val="0"/>
              <w:marTop w:val="0"/>
              <w:marBottom w:val="0"/>
              <w:divBdr>
                <w:top w:val="none" w:sz="0" w:space="0" w:color="auto"/>
                <w:left w:val="none" w:sz="0" w:space="0" w:color="auto"/>
                <w:bottom w:val="none" w:sz="0" w:space="0" w:color="auto"/>
                <w:right w:val="none" w:sz="0" w:space="0" w:color="auto"/>
              </w:divBdr>
            </w:div>
            <w:div w:id="2016686068">
              <w:marLeft w:val="0"/>
              <w:marRight w:val="0"/>
              <w:marTop w:val="0"/>
              <w:marBottom w:val="0"/>
              <w:divBdr>
                <w:top w:val="none" w:sz="0" w:space="0" w:color="auto"/>
                <w:left w:val="none" w:sz="0" w:space="0" w:color="auto"/>
                <w:bottom w:val="none" w:sz="0" w:space="0" w:color="auto"/>
                <w:right w:val="none" w:sz="0" w:space="0" w:color="auto"/>
              </w:divBdr>
            </w:div>
            <w:div w:id="1250000524">
              <w:marLeft w:val="0"/>
              <w:marRight w:val="0"/>
              <w:marTop w:val="0"/>
              <w:marBottom w:val="0"/>
              <w:divBdr>
                <w:top w:val="none" w:sz="0" w:space="0" w:color="auto"/>
                <w:left w:val="none" w:sz="0" w:space="0" w:color="auto"/>
                <w:bottom w:val="none" w:sz="0" w:space="0" w:color="auto"/>
                <w:right w:val="none" w:sz="0" w:space="0" w:color="auto"/>
              </w:divBdr>
            </w:div>
          </w:divsChild>
        </w:div>
        <w:div w:id="1271430233">
          <w:marLeft w:val="0"/>
          <w:marRight w:val="0"/>
          <w:marTop w:val="0"/>
          <w:marBottom w:val="0"/>
          <w:divBdr>
            <w:top w:val="none" w:sz="0" w:space="0" w:color="auto"/>
            <w:left w:val="none" w:sz="0" w:space="0" w:color="auto"/>
            <w:bottom w:val="none" w:sz="0" w:space="0" w:color="auto"/>
            <w:right w:val="none" w:sz="0" w:space="0" w:color="auto"/>
          </w:divBdr>
          <w:divsChild>
            <w:div w:id="139467847">
              <w:marLeft w:val="0"/>
              <w:marRight w:val="0"/>
              <w:marTop w:val="0"/>
              <w:marBottom w:val="0"/>
              <w:divBdr>
                <w:top w:val="none" w:sz="0" w:space="0" w:color="auto"/>
                <w:left w:val="none" w:sz="0" w:space="0" w:color="auto"/>
                <w:bottom w:val="none" w:sz="0" w:space="0" w:color="auto"/>
                <w:right w:val="none" w:sz="0" w:space="0" w:color="auto"/>
              </w:divBdr>
            </w:div>
            <w:div w:id="1762407805">
              <w:marLeft w:val="0"/>
              <w:marRight w:val="0"/>
              <w:marTop w:val="0"/>
              <w:marBottom w:val="0"/>
              <w:divBdr>
                <w:top w:val="none" w:sz="0" w:space="0" w:color="auto"/>
                <w:left w:val="none" w:sz="0" w:space="0" w:color="auto"/>
                <w:bottom w:val="none" w:sz="0" w:space="0" w:color="auto"/>
                <w:right w:val="none" w:sz="0" w:space="0" w:color="auto"/>
              </w:divBdr>
            </w:div>
            <w:div w:id="1999726795">
              <w:marLeft w:val="0"/>
              <w:marRight w:val="0"/>
              <w:marTop w:val="0"/>
              <w:marBottom w:val="0"/>
              <w:divBdr>
                <w:top w:val="none" w:sz="0" w:space="0" w:color="auto"/>
                <w:left w:val="none" w:sz="0" w:space="0" w:color="auto"/>
                <w:bottom w:val="none" w:sz="0" w:space="0" w:color="auto"/>
                <w:right w:val="none" w:sz="0" w:space="0" w:color="auto"/>
              </w:divBdr>
            </w:div>
            <w:div w:id="1805997307">
              <w:marLeft w:val="0"/>
              <w:marRight w:val="0"/>
              <w:marTop w:val="0"/>
              <w:marBottom w:val="0"/>
              <w:divBdr>
                <w:top w:val="none" w:sz="0" w:space="0" w:color="auto"/>
                <w:left w:val="none" w:sz="0" w:space="0" w:color="auto"/>
                <w:bottom w:val="none" w:sz="0" w:space="0" w:color="auto"/>
                <w:right w:val="none" w:sz="0" w:space="0" w:color="auto"/>
              </w:divBdr>
            </w:div>
            <w:div w:id="937248255">
              <w:marLeft w:val="0"/>
              <w:marRight w:val="0"/>
              <w:marTop w:val="0"/>
              <w:marBottom w:val="0"/>
              <w:divBdr>
                <w:top w:val="none" w:sz="0" w:space="0" w:color="auto"/>
                <w:left w:val="none" w:sz="0" w:space="0" w:color="auto"/>
                <w:bottom w:val="none" w:sz="0" w:space="0" w:color="auto"/>
                <w:right w:val="none" w:sz="0" w:space="0" w:color="auto"/>
              </w:divBdr>
            </w:div>
            <w:div w:id="947661818">
              <w:marLeft w:val="0"/>
              <w:marRight w:val="0"/>
              <w:marTop w:val="0"/>
              <w:marBottom w:val="0"/>
              <w:divBdr>
                <w:top w:val="none" w:sz="0" w:space="0" w:color="auto"/>
                <w:left w:val="none" w:sz="0" w:space="0" w:color="auto"/>
                <w:bottom w:val="none" w:sz="0" w:space="0" w:color="auto"/>
                <w:right w:val="none" w:sz="0" w:space="0" w:color="auto"/>
              </w:divBdr>
            </w:div>
            <w:div w:id="539174074">
              <w:marLeft w:val="0"/>
              <w:marRight w:val="0"/>
              <w:marTop w:val="0"/>
              <w:marBottom w:val="0"/>
              <w:divBdr>
                <w:top w:val="none" w:sz="0" w:space="0" w:color="auto"/>
                <w:left w:val="none" w:sz="0" w:space="0" w:color="auto"/>
                <w:bottom w:val="none" w:sz="0" w:space="0" w:color="auto"/>
                <w:right w:val="none" w:sz="0" w:space="0" w:color="auto"/>
              </w:divBdr>
            </w:div>
            <w:div w:id="381516324">
              <w:marLeft w:val="0"/>
              <w:marRight w:val="0"/>
              <w:marTop w:val="0"/>
              <w:marBottom w:val="0"/>
              <w:divBdr>
                <w:top w:val="none" w:sz="0" w:space="0" w:color="auto"/>
                <w:left w:val="none" w:sz="0" w:space="0" w:color="auto"/>
                <w:bottom w:val="none" w:sz="0" w:space="0" w:color="auto"/>
                <w:right w:val="none" w:sz="0" w:space="0" w:color="auto"/>
              </w:divBdr>
            </w:div>
            <w:div w:id="1439252813">
              <w:marLeft w:val="0"/>
              <w:marRight w:val="0"/>
              <w:marTop w:val="0"/>
              <w:marBottom w:val="0"/>
              <w:divBdr>
                <w:top w:val="none" w:sz="0" w:space="0" w:color="auto"/>
                <w:left w:val="none" w:sz="0" w:space="0" w:color="auto"/>
                <w:bottom w:val="none" w:sz="0" w:space="0" w:color="auto"/>
                <w:right w:val="none" w:sz="0" w:space="0" w:color="auto"/>
              </w:divBdr>
            </w:div>
            <w:div w:id="1018577336">
              <w:marLeft w:val="0"/>
              <w:marRight w:val="0"/>
              <w:marTop w:val="0"/>
              <w:marBottom w:val="0"/>
              <w:divBdr>
                <w:top w:val="none" w:sz="0" w:space="0" w:color="auto"/>
                <w:left w:val="none" w:sz="0" w:space="0" w:color="auto"/>
                <w:bottom w:val="none" w:sz="0" w:space="0" w:color="auto"/>
                <w:right w:val="none" w:sz="0" w:space="0" w:color="auto"/>
              </w:divBdr>
            </w:div>
            <w:div w:id="10421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92266">
      <w:bodyDiv w:val="1"/>
      <w:marLeft w:val="0"/>
      <w:marRight w:val="0"/>
      <w:marTop w:val="0"/>
      <w:marBottom w:val="0"/>
      <w:divBdr>
        <w:top w:val="none" w:sz="0" w:space="0" w:color="auto"/>
        <w:left w:val="none" w:sz="0" w:space="0" w:color="auto"/>
        <w:bottom w:val="none" w:sz="0" w:space="0" w:color="auto"/>
        <w:right w:val="none" w:sz="0" w:space="0" w:color="auto"/>
      </w:divBdr>
      <w:divsChild>
        <w:div w:id="1082264683">
          <w:marLeft w:val="0"/>
          <w:marRight w:val="0"/>
          <w:marTop w:val="0"/>
          <w:marBottom w:val="0"/>
          <w:divBdr>
            <w:top w:val="none" w:sz="0" w:space="0" w:color="auto"/>
            <w:left w:val="none" w:sz="0" w:space="0" w:color="auto"/>
            <w:bottom w:val="none" w:sz="0" w:space="0" w:color="auto"/>
            <w:right w:val="none" w:sz="0" w:space="0" w:color="auto"/>
          </w:divBdr>
          <w:divsChild>
            <w:div w:id="1946306510">
              <w:marLeft w:val="0"/>
              <w:marRight w:val="0"/>
              <w:marTop w:val="0"/>
              <w:marBottom w:val="0"/>
              <w:divBdr>
                <w:top w:val="none" w:sz="0" w:space="0" w:color="auto"/>
                <w:left w:val="none" w:sz="0" w:space="0" w:color="auto"/>
                <w:bottom w:val="none" w:sz="0" w:space="0" w:color="auto"/>
                <w:right w:val="none" w:sz="0" w:space="0" w:color="auto"/>
              </w:divBdr>
            </w:div>
            <w:div w:id="462114537">
              <w:marLeft w:val="0"/>
              <w:marRight w:val="0"/>
              <w:marTop w:val="0"/>
              <w:marBottom w:val="0"/>
              <w:divBdr>
                <w:top w:val="none" w:sz="0" w:space="0" w:color="auto"/>
                <w:left w:val="none" w:sz="0" w:space="0" w:color="auto"/>
                <w:bottom w:val="none" w:sz="0" w:space="0" w:color="auto"/>
                <w:right w:val="none" w:sz="0" w:space="0" w:color="auto"/>
              </w:divBdr>
            </w:div>
            <w:div w:id="1162232287">
              <w:marLeft w:val="0"/>
              <w:marRight w:val="0"/>
              <w:marTop w:val="0"/>
              <w:marBottom w:val="0"/>
              <w:divBdr>
                <w:top w:val="none" w:sz="0" w:space="0" w:color="auto"/>
                <w:left w:val="none" w:sz="0" w:space="0" w:color="auto"/>
                <w:bottom w:val="none" w:sz="0" w:space="0" w:color="auto"/>
                <w:right w:val="none" w:sz="0" w:space="0" w:color="auto"/>
              </w:divBdr>
            </w:div>
            <w:div w:id="1378238220">
              <w:marLeft w:val="0"/>
              <w:marRight w:val="0"/>
              <w:marTop w:val="0"/>
              <w:marBottom w:val="0"/>
              <w:divBdr>
                <w:top w:val="none" w:sz="0" w:space="0" w:color="auto"/>
                <w:left w:val="none" w:sz="0" w:space="0" w:color="auto"/>
                <w:bottom w:val="none" w:sz="0" w:space="0" w:color="auto"/>
                <w:right w:val="none" w:sz="0" w:space="0" w:color="auto"/>
              </w:divBdr>
            </w:div>
            <w:div w:id="1962345841">
              <w:marLeft w:val="0"/>
              <w:marRight w:val="0"/>
              <w:marTop w:val="0"/>
              <w:marBottom w:val="0"/>
              <w:divBdr>
                <w:top w:val="none" w:sz="0" w:space="0" w:color="auto"/>
                <w:left w:val="none" w:sz="0" w:space="0" w:color="auto"/>
                <w:bottom w:val="none" w:sz="0" w:space="0" w:color="auto"/>
                <w:right w:val="none" w:sz="0" w:space="0" w:color="auto"/>
              </w:divBdr>
            </w:div>
            <w:div w:id="1316377921">
              <w:marLeft w:val="0"/>
              <w:marRight w:val="0"/>
              <w:marTop w:val="0"/>
              <w:marBottom w:val="0"/>
              <w:divBdr>
                <w:top w:val="none" w:sz="0" w:space="0" w:color="auto"/>
                <w:left w:val="none" w:sz="0" w:space="0" w:color="auto"/>
                <w:bottom w:val="none" w:sz="0" w:space="0" w:color="auto"/>
                <w:right w:val="none" w:sz="0" w:space="0" w:color="auto"/>
              </w:divBdr>
            </w:div>
            <w:div w:id="218176232">
              <w:marLeft w:val="0"/>
              <w:marRight w:val="0"/>
              <w:marTop w:val="0"/>
              <w:marBottom w:val="0"/>
              <w:divBdr>
                <w:top w:val="none" w:sz="0" w:space="0" w:color="auto"/>
                <w:left w:val="none" w:sz="0" w:space="0" w:color="auto"/>
                <w:bottom w:val="none" w:sz="0" w:space="0" w:color="auto"/>
                <w:right w:val="none" w:sz="0" w:space="0" w:color="auto"/>
              </w:divBdr>
            </w:div>
            <w:div w:id="244339336">
              <w:marLeft w:val="0"/>
              <w:marRight w:val="0"/>
              <w:marTop w:val="0"/>
              <w:marBottom w:val="0"/>
              <w:divBdr>
                <w:top w:val="none" w:sz="0" w:space="0" w:color="auto"/>
                <w:left w:val="none" w:sz="0" w:space="0" w:color="auto"/>
                <w:bottom w:val="none" w:sz="0" w:space="0" w:color="auto"/>
                <w:right w:val="none" w:sz="0" w:space="0" w:color="auto"/>
              </w:divBdr>
            </w:div>
            <w:div w:id="1476222479">
              <w:marLeft w:val="0"/>
              <w:marRight w:val="0"/>
              <w:marTop w:val="0"/>
              <w:marBottom w:val="0"/>
              <w:divBdr>
                <w:top w:val="none" w:sz="0" w:space="0" w:color="auto"/>
                <w:left w:val="none" w:sz="0" w:space="0" w:color="auto"/>
                <w:bottom w:val="none" w:sz="0" w:space="0" w:color="auto"/>
                <w:right w:val="none" w:sz="0" w:space="0" w:color="auto"/>
              </w:divBdr>
            </w:div>
            <w:div w:id="586309744">
              <w:marLeft w:val="0"/>
              <w:marRight w:val="0"/>
              <w:marTop w:val="0"/>
              <w:marBottom w:val="0"/>
              <w:divBdr>
                <w:top w:val="none" w:sz="0" w:space="0" w:color="auto"/>
                <w:left w:val="none" w:sz="0" w:space="0" w:color="auto"/>
                <w:bottom w:val="none" w:sz="0" w:space="0" w:color="auto"/>
                <w:right w:val="none" w:sz="0" w:space="0" w:color="auto"/>
              </w:divBdr>
            </w:div>
            <w:div w:id="2093160135">
              <w:marLeft w:val="0"/>
              <w:marRight w:val="0"/>
              <w:marTop w:val="0"/>
              <w:marBottom w:val="0"/>
              <w:divBdr>
                <w:top w:val="none" w:sz="0" w:space="0" w:color="auto"/>
                <w:left w:val="none" w:sz="0" w:space="0" w:color="auto"/>
                <w:bottom w:val="none" w:sz="0" w:space="0" w:color="auto"/>
                <w:right w:val="none" w:sz="0" w:space="0" w:color="auto"/>
              </w:divBdr>
            </w:div>
            <w:div w:id="585068161">
              <w:marLeft w:val="0"/>
              <w:marRight w:val="0"/>
              <w:marTop w:val="0"/>
              <w:marBottom w:val="0"/>
              <w:divBdr>
                <w:top w:val="none" w:sz="0" w:space="0" w:color="auto"/>
                <w:left w:val="none" w:sz="0" w:space="0" w:color="auto"/>
                <w:bottom w:val="none" w:sz="0" w:space="0" w:color="auto"/>
                <w:right w:val="none" w:sz="0" w:space="0" w:color="auto"/>
              </w:divBdr>
            </w:div>
            <w:div w:id="1222785322">
              <w:marLeft w:val="0"/>
              <w:marRight w:val="0"/>
              <w:marTop w:val="0"/>
              <w:marBottom w:val="0"/>
              <w:divBdr>
                <w:top w:val="none" w:sz="0" w:space="0" w:color="auto"/>
                <w:left w:val="none" w:sz="0" w:space="0" w:color="auto"/>
                <w:bottom w:val="none" w:sz="0" w:space="0" w:color="auto"/>
                <w:right w:val="none" w:sz="0" w:space="0" w:color="auto"/>
              </w:divBdr>
            </w:div>
            <w:div w:id="1362586450">
              <w:marLeft w:val="0"/>
              <w:marRight w:val="0"/>
              <w:marTop w:val="0"/>
              <w:marBottom w:val="0"/>
              <w:divBdr>
                <w:top w:val="none" w:sz="0" w:space="0" w:color="auto"/>
                <w:left w:val="none" w:sz="0" w:space="0" w:color="auto"/>
                <w:bottom w:val="none" w:sz="0" w:space="0" w:color="auto"/>
                <w:right w:val="none" w:sz="0" w:space="0" w:color="auto"/>
              </w:divBdr>
            </w:div>
          </w:divsChild>
        </w:div>
        <w:div w:id="1372338285">
          <w:marLeft w:val="0"/>
          <w:marRight w:val="0"/>
          <w:marTop w:val="0"/>
          <w:marBottom w:val="0"/>
          <w:divBdr>
            <w:top w:val="none" w:sz="0" w:space="0" w:color="auto"/>
            <w:left w:val="none" w:sz="0" w:space="0" w:color="auto"/>
            <w:bottom w:val="none" w:sz="0" w:space="0" w:color="auto"/>
            <w:right w:val="none" w:sz="0" w:space="0" w:color="auto"/>
          </w:divBdr>
          <w:divsChild>
            <w:div w:id="55008090">
              <w:marLeft w:val="0"/>
              <w:marRight w:val="0"/>
              <w:marTop w:val="0"/>
              <w:marBottom w:val="0"/>
              <w:divBdr>
                <w:top w:val="none" w:sz="0" w:space="0" w:color="auto"/>
                <w:left w:val="none" w:sz="0" w:space="0" w:color="auto"/>
                <w:bottom w:val="none" w:sz="0" w:space="0" w:color="auto"/>
                <w:right w:val="none" w:sz="0" w:space="0" w:color="auto"/>
              </w:divBdr>
            </w:div>
            <w:div w:id="1642230001">
              <w:marLeft w:val="0"/>
              <w:marRight w:val="0"/>
              <w:marTop w:val="0"/>
              <w:marBottom w:val="0"/>
              <w:divBdr>
                <w:top w:val="none" w:sz="0" w:space="0" w:color="auto"/>
                <w:left w:val="none" w:sz="0" w:space="0" w:color="auto"/>
                <w:bottom w:val="none" w:sz="0" w:space="0" w:color="auto"/>
                <w:right w:val="none" w:sz="0" w:space="0" w:color="auto"/>
              </w:divBdr>
            </w:div>
            <w:div w:id="1849248044">
              <w:marLeft w:val="0"/>
              <w:marRight w:val="0"/>
              <w:marTop w:val="0"/>
              <w:marBottom w:val="0"/>
              <w:divBdr>
                <w:top w:val="none" w:sz="0" w:space="0" w:color="auto"/>
                <w:left w:val="none" w:sz="0" w:space="0" w:color="auto"/>
                <w:bottom w:val="none" w:sz="0" w:space="0" w:color="auto"/>
                <w:right w:val="none" w:sz="0" w:space="0" w:color="auto"/>
              </w:divBdr>
            </w:div>
            <w:div w:id="1333608267">
              <w:marLeft w:val="0"/>
              <w:marRight w:val="0"/>
              <w:marTop w:val="0"/>
              <w:marBottom w:val="0"/>
              <w:divBdr>
                <w:top w:val="none" w:sz="0" w:space="0" w:color="auto"/>
                <w:left w:val="none" w:sz="0" w:space="0" w:color="auto"/>
                <w:bottom w:val="none" w:sz="0" w:space="0" w:color="auto"/>
                <w:right w:val="none" w:sz="0" w:space="0" w:color="auto"/>
              </w:divBdr>
            </w:div>
            <w:div w:id="1091707547">
              <w:marLeft w:val="0"/>
              <w:marRight w:val="0"/>
              <w:marTop w:val="0"/>
              <w:marBottom w:val="0"/>
              <w:divBdr>
                <w:top w:val="none" w:sz="0" w:space="0" w:color="auto"/>
                <w:left w:val="none" w:sz="0" w:space="0" w:color="auto"/>
                <w:bottom w:val="none" w:sz="0" w:space="0" w:color="auto"/>
                <w:right w:val="none" w:sz="0" w:space="0" w:color="auto"/>
              </w:divBdr>
            </w:div>
            <w:div w:id="1088886695">
              <w:marLeft w:val="0"/>
              <w:marRight w:val="0"/>
              <w:marTop w:val="0"/>
              <w:marBottom w:val="0"/>
              <w:divBdr>
                <w:top w:val="none" w:sz="0" w:space="0" w:color="auto"/>
                <w:left w:val="none" w:sz="0" w:space="0" w:color="auto"/>
                <w:bottom w:val="none" w:sz="0" w:space="0" w:color="auto"/>
                <w:right w:val="none" w:sz="0" w:space="0" w:color="auto"/>
              </w:divBdr>
            </w:div>
            <w:div w:id="552429452">
              <w:marLeft w:val="0"/>
              <w:marRight w:val="0"/>
              <w:marTop w:val="0"/>
              <w:marBottom w:val="0"/>
              <w:divBdr>
                <w:top w:val="none" w:sz="0" w:space="0" w:color="auto"/>
                <w:left w:val="none" w:sz="0" w:space="0" w:color="auto"/>
                <w:bottom w:val="none" w:sz="0" w:space="0" w:color="auto"/>
                <w:right w:val="none" w:sz="0" w:space="0" w:color="auto"/>
              </w:divBdr>
            </w:div>
            <w:div w:id="687635870">
              <w:marLeft w:val="0"/>
              <w:marRight w:val="0"/>
              <w:marTop w:val="0"/>
              <w:marBottom w:val="0"/>
              <w:divBdr>
                <w:top w:val="none" w:sz="0" w:space="0" w:color="auto"/>
                <w:left w:val="none" w:sz="0" w:space="0" w:color="auto"/>
                <w:bottom w:val="none" w:sz="0" w:space="0" w:color="auto"/>
                <w:right w:val="none" w:sz="0" w:space="0" w:color="auto"/>
              </w:divBdr>
            </w:div>
            <w:div w:id="747189919">
              <w:marLeft w:val="0"/>
              <w:marRight w:val="0"/>
              <w:marTop w:val="0"/>
              <w:marBottom w:val="0"/>
              <w:divBdr>
                <w:top w:val="none" w:sz="0" w:space="0" w:color="auto"/>
                <w:left w:val="none" w:sz="0" w:space="0" w:color="auto"/>
                <w:bottom w:val="none" w:sz="0" w:space="0" w:color="auto"/>
                <w:right w:val="none" w:sz="0" w:space="0" w:color="auto"/>
              </w:divBdr>
            </w:div>
            <w:div w:id="1529485018">
              <w:marLeft w:val="0"/>
              <w:marRight w:val="0"/>
              <w:marTop w:val="0"/>
              <w:marBottom w:val="0"/>
              <w:divBdr>
                <w:top w:val="none" w:sz="0" w:space="0" w:color="auto"/>
                <w:left w:val="none" w:sz="0" w:space="0" w:color="auto"/>
                <w:bottom w:val="none" w:sz="0" w:space="0" w:color="auto"/>
                <w:right w:val="none" w:sz="0" w:space="0" w:color="auto"/>
              </w:divBdr>
            </w:div>
            <w:div w:id="249314312">
              <w:marLeft w:val="0"/>
              <w:marRight w:val="0"/>
              <w:marTop w:val="0"/>
              <w:marBottom w:val="0"/>
              <w:divBdr>
                <w:top w:val="none" w:sz="0" w:space="0" w:color="auto"/>
                <w:left w:val="none" w:sz="0" w:space="0" w:color="auto"/>
                <w:bottom w:val="none" w:sz="0" w:space="0" w:color="auto"/>
                <w:right w:val="none" w:sz="0" w:space="0" w:color="auto"/>
              </w:divBdr>
            </w:div>
            <w:div w:id="1663971091">
              <w:marLeft w:val="0"/>
              <w:marRight w:val="0"/>
              <w:marTop w:val="0"/>
              <w:marBottom w:val="0"/>
              <w:divBdr>
                <w:top w:val="none" w:sz="0" w:space="0" w:color="auto"/>
                <w:left w:val="none" w:sz="0" w:space="0" w:color="auto"/>
                <w:bottom w:val="none" w:sz="0" w:space="0" w:color="auto"/>
                <w:right w:val="none" w:sz="0" w:space="0" w:color="auto"/>
              </w:divBdr>
            </w:div>
            <w:div w:id="1485246020">
              <w:marLeft w:val="0"/>
              <w:marRight w:val="0"/>
              <w:marTop w:val="0"/>
              <w:marBottom w:val="0"/>
              <w:divBdr>
                <w:top w:val="none" w:sz="0" w:space="0" w:color="auto"/>
                <w:left w:val="none" w:sz="0" w:space="0" w:color="auto"/>
                <w:bottom w:val="none" w:sz="0" w:space="0" w:color="auto"/>
                <w:right w:val="none" w:sz="0" w:space="0" w:color="auto"/>
              </w:divBdr>
            </w:div>
            <w:div w:id="1441995469">
              <w:marLeft w:val="0"/>
              <w:marRight w:val="0"/>
              <w:marTop w:val="0"/>
              <w:marBottom w:val="0"/>
              <w:divBdr>
                <w:top w:val="none" w:sz="0" w:space="0" w:color="auto"/>
                <w:left w:val="none" w:sz="0" w:space="0" w:color="auto"/>
                <w:bottom w:val="none" w:sz="0" w:space="0" w:color="auto"/>
                <w:right w:val="none" w:sz="0" w:space="0" w:color="auto"/>
              </w:divBdr>
            </w:div>
            <w:div w:id="1255435311">
              <w:marLeft w:val="0"/>
              <w:marRight w:val="0"/>
              <w:marTop w:val="0"/>
              <w:marBottom w:val="0"/>
              <w:divBdr>
                <w:top w:val="none" w:sz="0" w:space="0" w:color="auto"/>
                <w:left w:val="none" w:sz="0" w:space="0" w:color="auto"/>
                <w:bottom w:val="none" w:sz="0" w:space="0" w:color="auto"/>
                <w:right w:val="none" w:sz="0" w:space="0" w:color="auto"/>
              </w:divBdr>
            </w:div>
            <w:div w:id="1172911743">
              <w:marLeft w:val="0"/>
              <w:marRight w:val="0"/>
              <w:marTop w:val="0"/>
              <w:marBottom w:val="0"/>
              <w:divBdr>
                <w:top w:val="none" w:sz="0" w:space="0" w:color="auto"/>
                <w:left w:val="none" w:sz="0" w:space="0" w:color="auto"/>
                <w:bottom w:val="none" w:sz="0" w:space="0" w:color="auto"/>
                <w:right w:val="none" w:sz="0" w:space="0" w:color="auto"/>
              </w:divBdr>
            </w:div>
            <w:div w:id="1398816472">
              <w:marLeft w:val="0"/>
              <w:marRight w:val="0"/>
              <w:marTop w:val="0"/>
              <w:marBottom w:val="0"/>
              <w:divBdr>
                <w:top w:val="none" w:sz="0" w:space="0" w:color="auto"/>
                <w:left w:val="none" w:sz="0" w:space="0" w:color="auto"/>
                <w:bottom w:val="none" w:sz="0" w:space="0" w:color="auto"/>
                <w:right w:val="none" w:sz="0" w:space="0" w:color="auto"/>
              </w:divBdr>
            </w:div>
            <w:div w:id="1995136096">
              <w:marLeft w:val="0"/>
              <w:marRight w:val="0"/>
              <w:marTop w:val="0"/>
              <w:marBottom w:val="0"/>
              <w:divBdr>
                <w:top w:val="none" w:sz="0" w:space="0" w:color="auto"/>
                <w:left w:val="none" w:sz="0" w:space="0" w:color="auto"/>
                <w:bottom w:val="none" w:sz="0" w:space="0" w:color="auto"/>
                <w:right w:val="none" w:sz="0" w:space="0" w:color="auto"/>
              </w:divBdr>
            </w:div>
            <w:div w:id="2116247597">
              <w:marLeft w:val="0"/>
              <w:marRight w:val="0"/>
              <w:marTop w:val="0"/>
              <w:marBottom w:val="0"/>
              <w:divBdr>
                <w:top w:val="none" w:sz="0" w:space="0" w:color="auto"/>
                <w:left w:val="none" w:sz="0" w:space="0" w:color="auto"/>
                <w:bottom w:val="none" w:sz="0" w:space="0" w:color="auto"/>
                <w:right w:val="none" w:sz="0" w:space="0" w:color="auto"/>
              </w:divBdr>
            </w:div>
            <w:div w:id="1230186150">
              <w:marLeft w:val="0"/>
              <w:marRight w:val="0"/>
              <w:marTop w:val="0"/>
              <w:marBottom w:val="0"/>
              <w:divBdr>
                <w:top w:val="none" w:sz="0" w:space="0" w:color="auto"/>
                <w:left w:val="none" w:sz="0" w:space="0" w:color="auto"/>
                <w:bottom w:val="none" w:sz="0" w:space="0" w:color="auto"/>
                <w:right w:val="none" w:sz="0" w:space="0" w:color="auto"/>
              </w:divBdr>
            </w:div>
          </w:divsChild>
        </w:div>
        <w:div w:id="1262765850">
          <w:marLeft w:val="0"/>
          <w:marRight w:val="0"/>
          <w:marTop w:val="0"/>
          <w:marBottom w:val="0"/>
          <w:divBdr>
            <w:top w:val="none" w:sz="0" w:space="0" w:color="auto"/>
            <w:left w:val="none" w:sz="0" w:space="0" w:color="auto"/>
            <w:bottom w:val="none" w:sz="0" w:space="0" w:color="auto"/>
            <w:right w:val="none" w:sz="0" w:space="0" w:color="auto"/>
          </w:divBdr>
          <w:divsChild>
            <w:div w:id="746148498">
              <w:marLeft w:val="0"/>
              <w:marRight w:val="0"/>
              <w:marTop w:val="0"/>
              <w:marBottom w:val="0"/>
              <w:divBdr>
                <w:top w:val="none" w:sz="0" w:space="0" w:color="auto"/>
                <w:left w:val="none" w:sz="0" w:space="0" w:color="auto"/>
                <w:bottom w:val="none" w:sz="0" w:space="0" w:color="auto"/>
                <w:right w:val="none" w:sz="0" w:space="0" w:color="auto"/>
              </w:divBdr>
            </w:div>
            <w:div w:id="956956747">
              <w:marLeft w:val="0"/>
              <w:marRight w:val="0"/>
              <w:marTop w:val="0"/>
              <w:marBottom w:val="0"/>
              <w:divBdr>
                <w:top w:val="none" w:sz="0" w:space="0" w:color="auto"/>
                <w:left w:val="none" w:sz="0" w:space="0" w:color="auto"/>
                <w:bottom w:val="none" w:sz="0" w:space="0" w:color="auto"/>
                <w:right w:val="none" w:sz="0" w:space="0" w:color="auto"/>
              </w:divBdr>
            </w:div>
            <w:div w:id="893272283">
              <w:marLeft w:val="0"/>
              <w:marRight w:val="0"/>
              <w:marTop w:val="0"/>
              <w:marBottom w:val="0"/>
              <w:divBdr>
                <w:top w:val="none" w:sz="0" w:space="0" w:color="auto"/>
                <w:left w:val="none" w:sz="0" w:space="0" w:color="auto"/>
                <w:bottom w:val="none" w:sz="0" w:space="0" w:color="auto"/>
                <w:right w:val="none" w:sz="0" w:space="0" w:color="auto"/>
              </w:divBdr>
            </w:div>
            <w:div w:id="757602212">
              <w:marLeft w:val="0"/>
              <w:marRight w:val="0"/>
              <w:marTop w:val="0"/>
              <w:marBottom w:val="0"/>
              <w:divBdr>
                <w:top w:val="none" w:sz="0" w:space="0" w:color="auto"/>
                <w:left w:val="none" w:sz="0" w:space="0" w:color="auto"/>
                <w:bottom w:val="none" w:sz="0" w:space="0" w:color="auto"/>
                <w:right w:val="none" w:sz="0" w:space="0" w:color="auto"/>
              </w:divBdr>
            </w:div>
            <w:div w:id="241909526">
              <w:marLeft w:val="0"/>
              <w:marRight w:val="0"/>
              <w:marTop w:val="0"/>
              <w:marBottom w:val="0"/>
              <w:divBdr>
                <w:top w:val="none" w:sz="0" w:space="0" w:color="auto"/>
                <w:left w:val="none" w:sz="0" w:space="0" w:color="auto"/>
                <w:bottom w:val="none" w:sz="0" w:space="0" w:color="auto"/>
                <w:right w:val="none" w:sz="0" w:space="0" w:color="auto"/>
              </w:divBdr>
            </w:div>
            <w:div w:id="2081053905">
              <w:marLeft w:val="0"/>
              <w:marRight w:val="0"/>
              <w:marTop w:val="0"/>
              <w:marBottom w:val="0"/>
              <w:divBdr>
                <w:top w:val="none" w:sz="0" w:space="0" w:color="auto"/>
                <w:left w:val="none" w:sz="0" w:space="0" w:color="auto"/>
                <w:bottom w:val="none" w:sz="0" w:space="0" w:color="auto"/>
                <w:right w:val="none" w:sz="0" w:space="0" w:color="auto"/>
              </w:divBdr>
            </w:div>
            <w:div w:id="1413821489">
              <w:marLeft w:val="0"/>
              <w:marRight w:val="0"/>
              <w:marTop w:val="0"/>
              <w:marBottom w:val="0"/>
              <w:divBdr>
                <w:top w:val="none" w:sz="0" w:space="0" w:color="auto"/>
                <w:left w:val="none" w:sz="0" w:space="0" w:color="auto"/>
                <w:bottom w:val="none" w:sz="0" w:space="0" w:color="auto"/>
                <w:right w:val="none" w:sz="0" w:space="0" w:color="auto"/>
              </w:divBdr>
            </w:div>
            <w:div w:id="437604854">
              <w:marLeft w:val="0"/>
              <w:marRight w:val="0"/>
              <w:marTop w:val="0"/>
              <w:marBottom w:val="0"/>
              <w:divBdr>
                <w:top w:val="none" w:sz="0" w:space="0" w:color="auto"/>
                <w:left w:val="none" w:sz="0" w:space="0" w:color="auto"/>
                <w:bottom w:val="none" w:sz="0" w:space="0" w:color="auto"/>
                <w:right w:val="none" w:sz="0" w:space="0" w:color="auto"/>
              </w:divBdr>
            </w:div>
            <w:div w:id="684943017">
              <w:marLeft w:val="0"/>
              <w:marRight w:val="0"/>
              <w:marTop w:val="0"/>
              <w:marBottom w:val="0"/>
              <w:divBdr>
                <w:top w:val="none" w:sz="0" w:space="0" w:color="auto"/>
                <w:left w:val="none" w:sz="0" w:space="0" w:color="auto"/>
                <w:bottom w:val="none" w:sz="0" w:space="0" w:color="auto"/>
                <w:right w:val="none" w:sz="0" w:space="0" w:color="auto"/>
              </w:divBdr>
            </w:div>
            <w:div w:id="104925492">
              <w:marLeft w:val="0"/>
              <w:marRight w:val="0"/>
              <w:marTop w:val="0"/>
              <w:marBottom w:val="0"/>
              <w:divBdr>
                <w:top w:val="none" w:sz="0" w:space="0" w:color="auto"/>
                <w:left w:val="none" w:sz="0" w:space="0" w:color="auto"/>
                <w:bottom w:val="none" w:sz="0" w:space="0" w:color="auto"/>
                <w:right w:val="none" w:sz="0" w:space="0" w:color="auto"/>
              </w:divBdr>
            </w:div>
            <w:div w:id="467433673">
              <w:marLeft w:val="0"/>
              <w:marRight w:val="0"/>
              <w:marTop w:val="0"/>
              <w:marBottom w:val="0"/>
              <w:divBdr>
                <w:top w:val="none" w:sz="0" w:space="0" w:color="auto"/>
                <w:left w:val="none" w:sz="0" w:space="0" w:color="auto"/>
                <w:bottom w:val="none" w:sz="0" w:space="0" w:color="auto"/>
                <w:right w:val="none" w:sz="0" w:space="0" w:color="auto"/>
              </w:divBdr>
            </w:div>
            <w:div w:id="1949697176">
              <w:marLeft w:val="0"/>
              <w:marRight w:val="0"/>
              <w:marTop w:val="0"/>
              <w:marBottom w:val="0"/>
              <w:divBdr>
                <w:top w:val="none" w:sz="0" w:space="0" w:color="auto"/>
                <w:left w:val="none" w:sz="0" w:space="0" w:color="auto"/>
                <w:bottom w:val="none" w:sz="0" w:space="0" w:color="auto"/>
                <w:right w:val="none" w:sz="0" w:space="0" w:color="auto"/>
              </w:divBdr>
            </w:div>
            <w:div w:id="1196847094">
              <w:marLeft w:val="0"/>
              <w:marRight w:val="0"/>
              <w:marTop w:val="0"/>
              <w:marBottom w:val="0"/>
              <w:divBdr>
                <w:top w:val="none" w:sz="0" w:space="0" w:color="auto"/>
                <w:left w:val="none" w:sz="0" w:space="0" w:color="auto"/>
                <w:bottom w:val="none" w:sz="0" w:space="0" w:color="auto"/>
                <w:right w:val="none" w:sz="0" w:space="0" w:color="auto"/>
              </w:divBdr>
            </w:div>
            <w:div w:id="599341344">
              <w:marLeft w:val="0"/>
              <w:marRight w:val="0"/>
              <w:marTop w:val="0"/>
              <w:marBottom w:val="0"/>
              <w:divBdr>
                <w:top w:val="none" w:sz="0" w:space="0" w:color="auto"/>
                <w:left w:val="none" w:sz="0" w:space="0" w:color="auto"/>
                <w:bottom w:val="none" w:sz="0" w:space="0" w:color="auto"/>
                <w:right w:val="none" w:sz="0" w:space="0" w:color="auto"/>
              </w:divBdr>
            </w:div>
            <w:div w:id="1809084368">
              <w:marLeft w:val="0"/>
              <w:marRight w:val="0"/>
              <w:marTop w:val="0"/>
              <w:marBottom w:val="0"/>
              <w:divBdr>
                <w:top w:val="none" w:sz="0" w:space="0" w:color="auto"/>
                <w:left w:val="none" w:sz="0" w:space="0" w:color="auto"/>
                <w:bottom w:val="none" w:sz="0" w:space="0" w:color="auto"/>
                <w:right w:val="none" w:sz="0" w:space="0" w:color="auto"/>
              </w:divBdr>
            </w:div>
            <w:div w:id="597180108">
              <w:marLeft w:val="0"/>
              <w:marRight w:val="0"/>
              <w:marTop w:val="0"/>
              <w:marBottom w:val="0"/>
              <w:divBdr>
                <w:top w:val="none" w:sz="0" w:space="0" w:color="auto"/>
                <w:left w:val="none" w:sz="0" w:space="0" w:color="auto"/>
                <w:bottom w:val="none" w:sz="0" w:space="0" w:color="auto"/>
                <w:right w:val="none" w:sz="0" w:space="0" w:color="auto"/>
              </w:divBdr>
            </w:div>
            <w:div w:id="729235966">
              <w:marLeft w:val="0"/>
              <w:marRight w:val="0"/>
              <w:marTop w:val="0"/>
              <w:marBottom w:val="0"/>
              <w:divBdr>
                <w:top w:val="none" w:sz="0" w:space="0" w:color="auto"/>
                <w:left w:val="none" w:sz="0" w:space="0" w:color="auto"/>
                <w:bottom w:val="none" w:sz="0" w:space="0" w:color="auto"/>
                <w:right w:val="none" w:sz="0" w:space="0" w:color="auto"/>
              </w:divBdr>
            </w:div>
            <w:div w:id="1878155512">
              <w:marLeft w:val="0"/>
              <w:marRight w:val="0"/>
              <w:marTop w:val="0"/>
              <w:marBottom w:val="0"/>
              <w:divBdr>
                <w:top w:val="none" w:sz="0" w:space="0" w:color="auto"/>
                <w:left w:val="none" w:sz="0" w:space="0" w:color="auto"/>
                <w:bottom w:val="none" w:sz="0" w:space="0" w:color="auto"/>
                <w:right w:val="none" w:sz="0" w:space="0" w:color="auto"/>
              </w:divBdr>
            </w:div>
            <w:div w:id="898321487">
              <w:marLeft w:val="0"/>
              <w:marRight w:val="0"/>
              <w:marTop w:val="0"/>
              <w:marBottom w:val="0"/>
              <w:divBdr>
                <w:top w:val="none" w:sz="0" w:space="0" w:color="auto"/>
                <w:left w:val="none" w:sz="0" w:space="0" w:color="auto"/>
                <w:bottom w:val="none" w:sz="0" w:space="0" w:color="auto"/>
                <w:right w:val="none" w:sz="0" w:space="0" w:color="auto"/>
              </w:divBdr>
            </w:div>
            <w:div w:id="1353726588">
              <w:marLeft w:val="0"/>
              <w:marRight w:val="0"/>
              <w:marTop w:val="0"/>
              <w:marBottom w:val="0"/>
              <w:divBdr>
                <w:top w:val="none" w:sz="0" w:space="0" w:color="auto"/>
                <w:left w:val="none" w:sz="0" w:space="0" w:color="auto"/>
                <w:bottom w:val="none" w:sz="0" w:space="0" w:color="auto"/>
                <w:right w:val="none" w:sz="0" w:space="0" w:color="auto"/>
              </w:divBdr>
            </w:div>
          </w:divsChild>
        </w:div>
        <w:div w:id="203762475">
          <w:marLeft w:val="0"/>
          <w:marRight w:val="0"/>
          <w:marTop w:val="0"/>
          <w:marBottom w:val="0"/>
          <w:divBdr>
            <w:top w:val="none" w:sz="0" w:space="0" w:color="auto"/>
            <w:left w:val="none" w:sz="0" w:space="0" w:color="auto"/>
            <w:bottom w:val="none" w:sz="0" w:space="0" w:color="auto"/>
            <w:right w:val="none" w:sz="0" w:space="0" w:color="auto"/>
          </w:divBdr>
          <w:divsChild>
            <w:div w:id="489902766">
              <w:marLeft w:val="0"/>
              <w:marRight w:val="0"/>
              <w:marTop w:val="0"/>
              <w:marBottom w:val="0"/>
              <w:divBdr>
                <w:top w:val="none" w:sz="0" w:space="0" w:color="auto"/>
                <w:left w:val="none" w:sz="0" w:space="0" w:color="auto"/>
                <w:bottom w:val="none" w:sz="0" w:space="0" w:color="auto"/>
                <w:right w:val="none" w:sz="0" w:space="0" w:color="auto"/>
              </w:divBdr>
            </w:div>
            <w:div w:id="1599673663">
              <w:marLeft w:val="0"/>
              <w:marRight w:val="0"/>
              <w:marTop w:val="0"/>
              <w:marBottom w:val="0"/>
              <w:divBdr>
                <w:top w:val="none" w:sz="0" w:space="0" w:color="auto"/>
                <w:left w:val="none" w:sz="0" w:space="0" w:color="auto"/>
                <w:bottom w:val="none" w:sz="0" w:space="0" w:color="auto"/>
                <w:right w:val="none" w:sz="0" w:space="0" w:color="auto"/>
              </w:divBdr>
            </w:div>
            <w:div w:id="605231167">
              <w:marLeft w:val="0"/>
              <w:marRight w:val="0"/>
              <w:marTop w:val="0"/>
              <w:marBottom w:val="0"/>
              <w:divBdr>
                <w:top w:val="none" w:sz="0" w:space="0" w:color="auto"/>
                <w:left w:val="none" w:sz="0" w:space="0" w:color="auto"/>
                <w:bottom w:val="none" w:sz="0" w:space="0" w:color="auto"/>
                <w:right w:val="none" w:sz="0" w:space="0" w:color="auto"/>
              </w:divBdr>
            </w:div>
            <w:div w:id="865022090">
              <w:marLeft w:val="0"/>
              <w:marRight w:val="0"/>
              <w:marTop w:val="0"/>
              <w:marBottom w:val="0"/>
              <w:divBdr>
                <w:top w:val="none" w:sz="0" w:space="0" w:color="auto"/>
                <w:left w:val="none" w:sz="0" w:space="0" w:color="auto"/>
                <w:bottom w:val="none" w:sz="0" w:space="0" w:color="auto"/>
                <w:right w:val="none" w:sz="0" w:space="0" w:color="auto"/>
              </w:divBdr>
            </w:div>
            <w:div w:id="9576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0954">
      <w:bodyDiv w:val="1"/>
      <w:marLeft w:val="0"/>
      <w:marRight w:val="0"/>
      <w:marTop w:val="0"/>
      <w:marBottom w:val="0"/>
      <w:divBdr>
        <w:top w:val="none" w:sz="0" w:space="0" w:color="auto"/>
        <w:left w:val="none" w:sz="0" w:space="0" w:color="auto"/>
        <w:bottom w:val="none" w:sz="0" w:space="0" w:color="auto"/>
        <w:right w:val="none" w:sz="0" w:space="0" w:color="auto"/>
      </w:divBdr>
      <w:divsChild>
        <w:div w:id="1494099862">
          <w:marLeft w:val="0"/>
          <w:marRight w:val="0"/>
          <w:marTop w:val="0"/>
          <w:marBottom w:val="0"/>
          <w:divBdr>
            <w:top w:val="none" w:sz="0" w:space="0" w:color="auto"/>
            <w:left w:val="none" w:sz="0" w:space="0" w:color="auto"/>
            <w:bottom w:val="none" w:sz="0" w:space="0" w:color="auto"/>
            <w:right w:val="none" w:sz="0" w:space="0" w:color="auto"/>
          </w:divBdr>
          <w:divsChild>
            <w:div w:id="1564679164">
              <w:marLeft w:val="0"/>
              <w:marRight w:val="0"/>
              <w:marTop w:val="0"/>
              <w:marBottom w:val="0"/>
              <w:divBdr>
                <w:top w:val="none" w:sz="0" w:space="0" w:color="auto"/>
                <w:left w:val="none" w:sz="0" w:space="0" w:color="auto"/>
                <w:bottom w:val="none" w:sz="0" w:space="0" w:color="auto"/>
                <w:right w:val="none" w:sz="0" w:space="0" w:color="auto"/>
              </w:divBdr>
            </w:div>
            <w:div w:id="1009718564">
              <w:marLeft w:val="0"/>
              <w:marRight w:val="0"/>
              <w:marTop w:val="0"/>
              <w:marBottom w:val="0"/>
              <w:divBdr>
                <w:top w:val="none" w:sz="0" w:space="0" w:color="auto"/>
                <w:left w:val="none" w:sz="0" w:space="0" w:color="auto"/>
                <w:bottom w:val="none" w:sz="0" w:space="0" w:color="auto"/>
                <w:right w:val="none" w:sz="0" w:space="0" w:color="auto"/>
              </w:divBdr>
            </w:div>
            <w:div w:id="1224176667">
              <w:marLeft w:val="0"/>
              <w:marRight w:val="0"/>
              <w:marTop w:val="0"/>
              <w:marBottom w:val="0"/>
              <w:divBdr>
                <w:top w:val="none" w:sz="0" w:space="0" w:color="auto"/>
                <w:left w:val="none" w:sz="0" w:space="0" w:color="auto"/>
                <w:bottom w:val="none" w:sz="0" w:space="0" w:color="auto"/>
                <w:right w:val="none" w:sz="0" w:space="0" w:color="auto"/>
              </w:divBdr>
            </w:div>
            <w:div w:id="946930681">
              <w:marLeft w:val="0"/>
              <w:marRight w:val="0"/>
              <w:marTop w:val="0"/>
              <w:marBottom w:val="0"/>
              <w:divBdr>
                <w:top w:val="none" w:sz="0" w:space="0" w:color="auto"/>
                <w:left w:val="none" w:sz="0" w:space="0" w:color="auto"/>
                <w:bottom w:val="none" w:sz="0" w:space="0" w:color="auto"/>
                <w:right w:val="none" w:sz="0" w:space="0" w:color="auto"/>
              </w:divBdr>
            </w:div>
            <w:div w:id="457720055">
              <w:marLeft w:val="0"/>
              <w:marRight w:val="0"/>
              <w:marTop w:val="0"/>
              <w:marBottom w:val="0"/>
              <w:divBdr>
                <w:top w:val="none" w:sz="0" w:space="0" w:color="auto"/>
                <w:left w:val="none" w:sz="0" w:space="0" w:color="auto"/>
                <w:bottom w:val="none" w:sz="0" w:space="0" w:color="auto"/>
                <w:right w:val="none" w:sz="0" w:space="0" w:color="auto"/>
              </w:divBdr>
            </w:div>
            <w:div w:id="2124226956">
              <w:marLeft w:val="0"/>
              <w:marRight w:val="0"/>
              <w:marTop w:val="0"/>
              <w:marBottom w:val="0"/>
              <w:divBdr>
                <w:top w:val="none" w:sz="0" w:space="0" w:color="auto"/>
                <w:left w:val="none" w:sz="0" w:space="0" w:color="auto"/>
                <w:bottom w:val="none" w:sz="0" w:space="0" w:color="auto"/>
                <w:right w:val="none" w:sz="0" w:space="0" w:color="auto"/>
              </w:divBdr>
            </w:div>
            <w:div w:id="2043164595">
              <w:marLeft w:val="0"/>
              <w:marRight w:val="0"/>
              <w:marTop w:val="0"/>
              <w:marBottom w:val="0"/>
              <w:divBdr>
                <w:top w:val="none" w:sz="0" w:space="0" w:color="auto"/>
                <w:left w:val="none" w:sz="0" w:space="0" w:color="auto"/>
                <w:bottom w:val="none" w:sz="0" w:space="0" w:color="auto"/>
                <w:right w:val="none" w:sz="0" w:space="0" w:color="auto"/>
              </w:divBdr>
            </w:div>
            <w:div w:id="694159487">
              <w:marLeft w:val="0"/>
              <w:marRight w:val="0"/>
              <w:marTop w:val="0"/>
              <w:marBottom w:val="0"/>
              <w:divBdr>
                <w:top w:val="none" w:sz="0" w:space="0" w:color="auto"/>
                <w:left w:val="none" w:sz="0" w:space="0" w:color="auto"/>
                <w:bottom w:val="none" w:sz="0" w:space="0" w:color="auto"/>
                <w:right w:val="none" w:sz="0" w:space="0" w:color="auto"/>
              </w:divBdr>
            </w:div>
            <w:div w:id="2059813365">
              <w:marLeft w:val="0"/>
              <w:marRight w:val="0"/>
              <w:marTop w:val="0"/>
              <w:marBottom w:val="0"/>
              <w:divBdr>
                <w:top w:val="none" w:sz="0" w:space="0" w:color="auto"/>
                <w:left w:val="none" w:sz="0" w:space="0" w:color="auto"/>
                <w:bottom w:val="none" w:sz="0" w:space="0" w:color="auto"/>
                <w:right w:val="none" w:sz="0" w:space="0" w:color="auto"/>
              </w:divBdr>
            </w:div>
            <w:div w:id="1694840529">
              <w:marLeft w:val="0"/>
              <w:marRight w:val="0"/>
              <w:marTop w:val="0"/>
              <w:marBottom w:val="0"/>
              <w:divBdr>
                <w:top w:val="none" w:sz="0" w:space="0" w:color="auto"/>
                <w:left w:val="none" w:sz="0" w:space="0" w:color="auto"/>
                <w:bottom w:val="none" w:sz="0" w:space="0" w:color="auto"/>
                <w:right w:val="none" w:sz="0" w:space="0" w:color="auto"/>
              </w:divBdr>
            </w:div>
            <w:div w:id="494028539">
              <w:marLeft w:val="0"/>
              <w:marRight w:val="0"/>
              <w:marTop w:val="0"/>
              <w:marBottom w:val="0"/>
              <w:divBdr>
                <w:top w:val="none" w:sz="0" w:space="0" w:color="auto"/>
                <w:left w:val="none" w:sz="0" w:space="0" w:color="auto"/>
                <w:bottom w:val="none" w:sz="0" w:space="0" w:color="auto"/>
                <w:right w:val="none" w:sz="0" w:space="0" w:color="auto"/>
              </w:divBdr>
            </w:div>
            <w:div w:id="234051785">
              <w:marLeft w:val="0"/>
              <w:marRight w:val="0"/>
              <w:marTop w:val="0"/>
              <w:marBottom w:val="0"/>
              <w:divBdr>
                <w:top w:val="none" w:sz="0" w:space="0" w:color="auto"/>
                <w:left w:val="none" w:sz="0" w:space="0" w:color="auto"/>
                <w:bottom w:val="none" w:sz="0" w:space="0" w:color="auto"/>
                <w:right w:val="none" w:sz="0" w:space="0" w:color="auto"/>
              </w:divBdr>
            </w:div>
            <w:div w:id="376974101">
              <w:marLeft w:val="0"/>
              <w:marRight w:val="0"/>
              <w:marTop w:val="0"/>
              <w:marBottom w:val="0"/>
              <w:divBdr>
                <w:top w:val="none" w:sz="0" w:space="0" w:color="auto"/>
                <w:left w:val="none" w:sz="0" w:space="0" w:color="auto"/>
                <w:bottom w:val="none" w:sz="0" w:space="0" w:color="auto"/>
                <w:right w:val="none" w:sz="0" w:space="0" w:color="auto"/>
              </w:divBdr>
            </w:div>
          </w:divsChild>
        </w:div>
        <w:div w:id="95294820">
          <w:marLeft w:val="0"/>
          <w:marRight w:val="0"/>
          <w:marTop w:val="0"/>
          <w:marBottom w:val="0"/>
          <w:divBdr>
            <w:top w:val="none" w:sz="0" w:space="0" w:color="auto"/>
            <w:left w:val="none" w:sz="0" w:space="0" w:color="auto"/>
            <w:bottom w:val="none" w:sz="0" w:space="0" w:color="auto"/>
            <w:right w:val="none" w:sz="0" w:space="0" w:color="auto"/>
          </w:divBdr>
          <w:divsChild>
            <w:div w:id="1471092532">
              <w:marLeft w:val="0"/>
              <w:marRight w:val="0"/>
              <w:marTop w:val="0"/>
              <w:marBottom w:val="0"/>
              <w:divBdr>
                <w:top w:val="none" w:sz="0" w:space="0" w:color="auto"/>
                <w:left w:val="none" w:sz="0" w:space="0" w:color="auto"/>
                <w:bottom w:val="none" w:sz="0" w:space="0" w:color="auto"/>
                <w:right w:val="none" w:sz="0" w:space="0" w:color="auto"/>
              </w:divBdr>
            </w:div>
            <w:div w:id="1386640809">
              <w:marLeft w:val="0"/>
              <w:marRight w:val="0"/>
              <w:marTop w:val="0"/>
              <w:marBottom w:val="0"/>
              <w:divBdr>
                <w:top w:val="none" w:sz="0" w:space="0" w:color="auto"/>
                <w:left w:val="none" w:sz="0" w:space="0" w:color="auto"/>
                <w:bottom w:val="none" w:sz="0" w:space="0" w:color="auto"/>
                <w:right w:val="none" w:sz="0" w:space="0" w:color="auto"/>
              </w:divBdr>
            </w:div>
            <w:div w:id="1876580847">
              <w:marLeft w:val="0"/>
              <w:marRight w:val="0"/>
              <w:marTop w:val="0"/>
              <w:marBottom w:val="0"/>
              <w:divBdr>
                <w:top w:val="none" w:sz="0" w:space="0" w:color="auto"/>
                <w:left w:val="none" w:sz="0" w:space="0" w:color="auto"/>
                <w:bottom w:val="none" w:sz="0" w:space="0" w:color="auto"/>
                <w:right w:val="none" w:sz="0" w:space="0" w:color="auto"/>
              </w:divBdr>
            </w:div>
            <w:div w:id="488402876">
              <w:marLeft w:val="0"/>
              <w:marRight w:val="0"/>
              <w:marTop w:val="0"/>
              <w:marBottom w:val="0"/>
              <w:divBdr>
                <w:top w:val="none" w:sz="0" w:space="0" w:color="auto"/>
                <w:left w:val="none" w:sz="0" w:space="0" w:color="auto"/>
                <w:bottom w:val="none" w:sz="0" w:space="0" w:color="auto"/>
                <w:right w:val="none" w:sz="0" w:space="0" w:color="auto"/>
              </w:divBdr>
            </w:div>
            <w:div w:id="538977163">
              <w:marLeft w:val="0"/>
              <w:marRight w:val="0"/>
              <w:marTop w:val="0"/>
              <w:marBottom w:val="0"/>
              <w:divBdr>
                <w:top w:val="none" w:sz="0" w:space="0" w:color="auto"/>
                <w:left w:val="none" w:sz="0" w:space="0" w:color="auto"/>
                <w:bottom w:val="none" w:sz="0" w:space="0" w:color="auto"/>
                <w:right w:val="none" w:sz="0" w:space="0" w:color="auto"/>
              </w:divBdr>
            </w:div>
            <w:div w:id="71508441">
              <w:marLeft w:val="0"/>
              <w:marRight w:val="0"/>
              <w:marTop w:val="0"/>
              <w:marBottom w:val="0"/>
              <w:divBdr>
                <w:top w:val="none" w:sz="0" w:space="0" w:color="auto"/>
                <w:left w:val="none" w:sz="0" w:space="0" w:color="auto"/>
                <w:bottom w:val="none" w:sz="0" w:space="0" w:color="auto"/>
                <w:right w:val="none" w:sz="0" w:space="0" w:color="auto"/>
              </w:divBdr>
            </w:div>
            <w:div w:id="1700352072">
              <w:marLeft w:val="0"/>
              <w:marRight w:val="0"/>
              <w:marTop w:val="0"/>
              <w:marBottom w:val="0"/>
              <w:divBdr>
                <w:top w:val="none" w:sz="0" w:space="0" w:color="auto"/>
                <w:left w:val="none" w:sz="0" w:space="0" w:color="auto"/>
                <w:bottom w:val="none" w:sz="0" w:space="0" w:color="auto"/>
                <w:right w:val="none" w:sz="0" w:space="0" w:color="auto"/>
              </w:divBdr>
            </w:div>
            <w:div w:id="1293445161">
              <w:marLeft w:val="0"/>
              <w:marRight w:val="0"/>
              <w:marTop w:val="0"/>
              <w:marBottom w:val="0"/>
              <w:divBdr>
                <w:top w:val="none" w:sz="0" w:space="0" w:color="auto"/>
                <w:left w:val="none" w:sz="0" w:space="0" w:color="auto"/>
                <w:bottom w:val="none" w:sz="0" w:space="0" w:color="auto"/>
                <w:right w:val="none" w:sz="0" w:space="0" w:color="auto"/>
              </w:divBdr>
            </w:div>
            <w:div w:id="753010778">
              <w:marLeft w:val="0"/>
              <w:marRight w:val="0"/>
              <w:marTop w:val="0"/>
              <w:marBottom w:val="0"/>
              <w:divBdr>
                <w:top w:val="none" w:sz="0" w:space="0" w:color="auto"/>
                <w:left w:val="none" w:sz="0" w:space="0" w:color="auto"/>
                <w:bottom w:val="none" w:sz="0" w:space="0" w:color="auto"/>
                <w:right w:val="none" w:sz="0" w:space="0" w:color="auto"/>
              </w:divBdr>
            </w:div>
            <w:div w:id="1287934463">
              <w:marLeft w:val="0"/>
              <w:marRight w:val="0"/>
              <w:marTop w:val="0"/>
              <w:marBottom w:val="0"/>
              <w:divBdr>
                <w:top w:val="none" w:sz="0" w:space="0" w:color="auto"/>
                <w:left w:val="none" w:sz="0" w:space="0" w:color="auto"/>
                <w:bottom w:val="none" w:sz="0" w:space="0" w:color="auto"/>
                <w:right w:val="none" w:sz="0" w:space="0" w:color="auto"/>
              </w:divBdr>
            </w:div>
            <w:div w:id="1921014290">
              <w:marLeft w:val="0"/>
              <w:marRight w:val="0"/>
              <w:marTop w:val="0"/>
              <w:marBottom w:val="0"/>
              <w:divBdr>
                <w:top w:val="none" w:sz="0" w:space="0" w:color="auto"/>
                <w:left w:val="none" w:sz="0" w:space="0" w:color="auto"/>
                <w:bottom w:val="none" w:sz="0" w:space="0" w:color="auto"/>
                <w:right w:val="none" w:sz="0" w:space="0" w:color="auto"/>
              </w:divBdr>
            </w:div>
            <w:div w:id="1075316790">
              <w:marLeft w:val="0"/>
              <w:marRight w:val="0"/>
              <w:marTop w:val="0"/>
              <w:marBottom w:val="0"/>
              <w:divBdr>
                <w:top w:val="none" w:sz="0" w:space="0" w:color="auto"/>
                <w:left w:val="none" w:sz="0" w:space="0" w:color="auto"/>
                <w:bottom w:val="none" w:sz="0" w:space="0" w:color="auto"/>
                <w:right w:val="none" w:sz="0" w:space="0" w:color="auto"/>
              </w:divBdr>
            </w:div>
            <w:div w:id="1857041335">
              <w:marLeft w:val="0"/>
              <w:marRight w:val="0"/>
              <w:marTop w:val="0"/>
              <w:marBottom w:val="0"/>
              <w:divBdr>
                <w:top w:val="none" w:sz="0" w:space="0" w:color="auto"/>
                <w:left w:val="none" w:sz="0" w:space="0" w:color="auto"/>
                <w:bottom w:val="none" w:sz="0" w:space="0" w:color="auto"/>
                <w:right w:val="none" w:sz="0" w:space="0" w:color="auto"/>
              </w:divBdr>
            </w:div>
            <w:div w:id="134226143">
              <w:marLeft w:val="0"/>
              <w:marRight w:val="0"/>
              <w:marTop w:val="0"/>
              <w:marBottom w:val="0"/>
              <w:divBdr>
                <w:top w:val="none" w:sz="0" w:space="0" w:color="auto"/>
                <w:left w:val="none" w:sz="0" w:space="0" w:color="auto"/>
                <w:bottom w:val="none" w:sz="0" w:space="0" w:color="auto"/>
                <w:right w:val="none" w:sz="0" w:space="0" w:color="auto"/>
              </w:divBdr>
            </w:div>
            <w:div w:id="910894788">
              <w:marLeft w:val="0"/>
              <w:marRight w:val="0"/>
              <w:marTop w:val="0"/>
              <w:marBottom w:val="0"/>
              <w:divBdr>
                <w:top w:val="none" w:sz="0" w:space="0" w:color="auto"/>
                <w:left w:val="none" w:sz="0" w:space="0" w:color="auto"/>
                <w:bottom w:val="none" w:sz="0" w:space="0" w:color="auto"/>
                <w:right w:val="none" w:sz="0" w:space="0" w:color="auto"/>
              </w:divBdr>
            </w:div>
            <w:div w:id="540939724">
              <w:marLeft w:val="0"/>
              <w:marRight w:val="0"/>
              <w:marTop w:val="0"/>
              <w:marBottom w:val="0"/>
              <w:divBdr>
                <w:top w:val="none" w:sz="0" w:space="0" w:color="auto"/>
                <w:left w:val="none" w:sz="0" w:space="0" w:color="auto"/>
                <w:bottom w:val="none" w:sz="0" w:space="0" w:color="auto"/>
                <w:right w:val="none" w:sz="0" w:space="0" w:color="auto"/>
              </w:divBdr>
            </w:div>
            <w:div w:id="1390423732">
              <w:marLeft w:val="0"/>
              <w:marRight w:val="0"/>
              <w:marTop w:val="0"/>
              <w:marBottom w:val="0"/>
              <w:divBdr>
                <w:top w:val="none" w:sz="0" w:space="0" w:color="auto"/>
                <w:left w:val="none" w:sz="0" w:space="0" w:color="auto"/>
                <w:bottom w:val="none" w:sz="0" w:space="0" w:color="auto"/>
                <w:right w:val="none" w:sz="0" w:space="0" w:color="auto"/>
              </w:divBdr>
            </w:div>
            <w:div w:id="94710896">
              <w:marLeft w:val="0"/>
              <w:marRight w:val="0"/>
              <w:marTop w:val="0"/>
              <w:marBottom w:val="0"/>
              <w:divBdr>
                <w:top w:val="none" w:sz="0" w:space="0" w:color="auto"/>
                <w:left w:val="none" w:sz="0" w:space="0" w:color="auto"/>
                <w:bottom w:val="none" w:sz="0" w:space="0" w:color="auto"/>
                <w:right w:val="none" w:sz="0" w:space="0" w:color="auto"/>
              </w:divBdr>
            </w:div>
            <w:div w:id="943683951">
              <w:marLeft w:val="0"/>
              <w:marRight w:val="0"/>
              <w:marTop w:val="0"/>
              <w:marBottom w:val="0"/>
              <w:divBdr>
                <w:top w:val="none" w:sz="0" w:space="0" w:color="auto"/>
                <w:left w:val="none" w:sz="0" w:space="0" w:color="auto"/>
                <w:bottom w:val="none" w:sz="0" w:space="0" w:color="auto"/>
                <w:right w:val="none" w:sz="0" w:space="0" w:color="auto"/>
              </w:divBdr>
            </w:div>
            <w:div w:id="342898548">
              <w:marLeft w:val="0"/>
              <w:marRight w:val="0"/>
              <w:marTop w:val="0"/>
              <w:marBottom w:val="0"/>
              <w:divBdr>
                <w:top w:val="none" w:sz="0" w:space="0" w:color="auto"/>
                <w:left w:val="none" w:sz="0" w:space="0" w:color="auto"/>
                <w:bottom w:val="none" w:sz="0" w:space="0" w:color="auto"/>
                <w:right w:val="none" w:sz="0" w:space="0" w:color="auto"/>
              </w:divBdr>
            </w:div>
          </w:divsChild>
        </w:div>
        <w:div w:id="185532814">
          <w:marLeft w:val="0"/>
          <w:marRight w:val="0"/>
          <w:marTop w:val="0"/>
          <w:marBottom w:val="0"/>
          <w:divBdr>
            <w:top w:val="none" w:sz="0" w:space="0" w:color="auto"/>
            <w:left w:val="none" w:sz="0" w:space="0" w:color="auto"/>
            <w:bottom w:val="none" w:sz="0" w:space="0" w:color="auto"/>
            <w:right w:val="none" w:sz="0" w:space="0" w:color="auto"/>
          </w:divBdr>
          <w:divsChild>
            <w:div w:id="715542532">
              <w:marLeft w:val="0"/>
              <w:marRight w:val="0"/>
              <w:marTop w:val="0"/>
              <w:marBottom w:val="0"/>
              <w:divBdr>
                <w:top w:val="none" w:sz="0" w:space="0" w:color="auto"/>
                <w:left w:val="none" w:sz="0" w:space="0" w:color="auto"/>
                <w:bottom w:val="none" w:sz="0" w:space="0" w:color="auto"/>
                <w:right w:val="none" w:sz="0" w:space="0" w:color="auto"/>
              </w:divBdr>
            </w:div>
            <w:div w:id="12415020">
              <w:marLeft w:val="0"/>
              <w:marRight w:val="0"/>
              <w:marTop w:val="0"/>
              <w:marBottom w:val="0"/>
              <w:divBdr>
                <w:top w:val="none" w:sz="0" w:space="0" w:color="auto"/>
                <w:left w:val="none" w:sz="0" w:space="0" w:color="auto"/>
                <w:bottom w:val="none" w:sz="0" w:space="0" w:color="auto"/>
                <w:right w:val="none" w:sz="0" w:space="0" w:color="auto"/>
              </w:divBdr>
            </w:div>
            <w:div w:id="566454450">
              <w:marLeft w:val="0"/>
              <w:marRight w:val="0"/>
              <w:marTop w:val="0"/>
              <w:marBottom w:val="0"/>
              <w:divBdr>
                <w:top w:val="none" w:sz="0" w:space="0" w:color="auto"/>
                <w:left w:val="none" w:sz="0" w:space="0" w:color="auto"/>
                <w:bottom w:val="none" w:sz="0" w:space="0" w:color="auto"/>
                <w:right w:val="none" w:sz="0" w:space="0" w:color="auto"/>
              </w:divBdr>
            </w:div>
            <w:div w:id="455029051">
              <w:marLeft w:val="0"/>
              <w:marRight w:val="0"/>
              <w:marTop w:val="0"/>
              <w:marBottom w:val="0"/>
              <w:divBdr>
                <w:top w:val="none" w:sz="0" w:space="0" w:color="auto"/>
                <w:left w:val="none" w:sz="0" w:space="0" w:color="auto"/>
                <w:bottom w:val="none" w:sz="0" w:space="0" w:color="auto"/>
                <w:right w:val="none" w:sz="0" w:space="0" w:color="auto"/>
              </w:divBdr>
            </w:div>
            <w:div w:id="1656296792">
              <w:marLeft w:val="0"/>
              <w:marRight w:val="0"/>
              <w:marTop w:val="0"/>
              <w:marBottom w:val="0"/>
              <w:divBdr>
                <w:top w:val="none" w:sz="0" w:space="0" w:color="auto"/>
                <w:left w:val="none" w:sz="0" w:space="0" w:color="auto"/>
                <w:bottom w:val="none" w:sz="0" w:space="0" w:color="auto"/>
                <w:right w:val="none" w:sz="0" w:space="0" w:color="auto"/>
              </w:divBdr>
            </w:div>
            <w:div w:id="2034722652">
              <w:marLeft w:val="0"/>
              <w:marRight w:val="0"/>
              <w:marTop w:val="0"/>
              <w:marBottom w:val="0"/>
              <w:divBdr>
                <w:top w:val="none" w:sz="0" w:space="0" w:color="auto"/>
                <w:left w:val="none" w:sz="0" w:space="0" w:color="auto"/>
                <w:bottom w:val="none" w:sz="0" w:space="0" w:color="auto"/>
                <w:right w:val="none" w:sz="0" w:space="0" w:color="auto"/>
              </w:divBdr>
            </w:div>
            <w:div w:id="1562978417">
              <w:marLeft w:val="0"/>
              <w:marRight w:val="0"/>
              <w:marTop w:val="0"/>
              <w:marBottom w:val="0"/>
              <w:divBdr>
                <w:top w:val="none" w:sz="0" w:space="0" w:color="auto"/>
                <w:left w:val="none" w:sz="0" w:space="0" w:color="auto"/>
                <w:bottom w:val="none" w:sz="0" w:space="0" w:color="auto"/>
                <w:right w:val="none" w:sz="0" w:space="0" w:color="auto"/>
              </w:divBdr>
            </w:div>
            <w:div w:id="1418551099">
              <w:marLeft w:val="0"/>
              <w:marRight w:val="0"/>
              <w:marTop w:val="0"/>
              <w:marBottom w:val="0"/>
              <w:divBdr>
                <w:top w:val="none" w:sz="0" w:space="0" w:color="auto"/>
                <w:left w:val="none" w:sz="0" w:space="0" w:color="auto"/>
                <w:bottom w:val="none" w:sz="0" w:space="0" w:color="auto"/>
                <w:right w:val="none" w:sz="0" w:space="0" w:color="auto"/>
              </w:divBdr>
            </w:div>
            <w:div w:id="265119041">
              <w:marLeft w:val="0"/>
              <w:marRight w:val="0"/>
              <w:marTop w:val="0"/>
              <w:marBottom w:val="0"/>
              <w:divBdr>
                <w:top w:val="none" w:sz="0" w:space="0" w:color="auto"/>
                <w:left w:val="none" w:sz="0" w:space="0" w:color="auto"/>
                <w:bottom w:val="none" w:sz="0" w:space="0" w:color="auto"/>
                <w:right w:val="none" w:sz="0" w:space="0" w:color="auto"/>
              </w:divBdr>
            </w:div>
            <w:div w:id="181667847">
              <w:marLeft w:val="0"/>
              <w:marRight w:val="0"/>
              <w:marTop w:val="0"/>
              <w:marBottom w:val="0"/>
              <w:divBdr>
                <w:top w:val="none" w:sz="0" w:space="0" w:color="auto"/>
                <w:left w:val="none" w:sz="0" w:space="0" w:color="auto"/>
                <w:bottom w:val="none" w:sz="0" w:space="0" w:color="auto"/>
                <w:right w:val="none" w:sz="0" w:space="0" w:color="auto"/>
              </w:divBdr>
            </w:div>
            <w:div w:id="19086415">
              <w:marLeft w:val="0"/>
              <w:marRight w:val="0"/>
              <w:marTop w:val="0"/>
              <w:marBottom w:val="0"/>
              <w:divBdr>
                <w:top w:val="none" w:sz="0" w:space="0" w:color="auto"/>
                <w:left w:val="none" w:sz="0" w:space="0" w:color="auto"/>
                <w:bottom w:val="none" w:sz="0" w:space="0" w:color="auto"/>
                <w:right w:val="none" w:sz="0" w:space="0" w:color="auto"/>
              </w:divBdr>
            </w:div>
            <w:div w:id="808934792">
              <w:marLeft w:val="0"/>
              <w:marRight w:val="0"/>
              <w:marTop w:val="0"/>
              <w:marBottom w:val="0"/>
              <w:divBdr>
                <w:top w:val="none" w:sz="0" w:space="0" w:color="auto"/>
                <w:left w:val="none" w:sz="0" w:space="0" w:color="auto"/>
                <w:bottom w:val="none" w:sz="0" w:space="0" w:color="auto"/>
                <w:right w:val="none" w:sz="0" w:space="0" w:color="auto"/>
              </w:divBdr>
            </w:div>
            <w:div w:id="14446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52245">
      <w:bodyDiv w:val="1"/>
      <w:marLeft w:val="0"/>
      <w:marRight w:val="0"/>
      <w:marTop w:val="0"/>
      <w:marBottom w:val="0"/>
      <w:divBdr>
        <w:top w:val="none" w:sz="0" w:space="0" w:color="auto"/>
        <w:left w:val="none" w:sz="0" w:space="0" w:color="auto"/>
        <w:bottom w:val="none" w:sz="0" w:space="0" w:color="auto"/>
        <w:right w:val="none" w:sz="0" w:space="0" w:color="auto"/>
      </w:divBdr>
      <w:divsChild>
        <w:div w:id="812454025">
          <w:marLeft w:val="0"/>
          <w:marRight w:val="0"/>
          <w:marTop w:val="0"/>
          <w:marBottom w:val="0"/>
          <w:divBdr>
            <w:top w:val="none" w:sz="0" w:space="0" w:color="auto"/>
            <w:left w:val="none" w:sz="0" w:space="0" w:color="auto"/>
            <w:bottom w:val="none" w:sz="0" w:space="0" w:color="auto"/>
            <w:right w:val="none" w:sz="0" w:space="0" w:color="auto"/>
          </w:divBdr>
          <w:divsChild>
            <w:div w:id="1346786258">
              <w:marLeft w:val="0"/>
              <w:marRight w:val="0"/>
              <w:marTop w:val="0"/>
              <w:marBottom w:val="0"/>
              <w:divBdr>
                <w:top w:val="none" w:sz="0" w:space="0" w:color="auto"/>
                <w:left w:val="none" w:sz="0" w:space="0" w:color="auto"/>
                <w:bottom w:val="none" w:sz="0" w:space="0" w:color="auto"/>
                <w:right w:val="none" w:sz="0" w:space="0" w:color="auto"/>
              </w:divBdr>
            </w:div>
            <w:div w:id="1714695974">
              <w:marLeft w:val="0"/>
              <w:marRight w:val="0"/>
              <w:marTop w:val="0"/>
              <w:marBottom w:val="0"/>
              <w:divBdr>
                <w:top w:val="none" w:sz="0" w:space="0" w:color="auto"/>
                <w:left w:val="none" w:sz="0" w:space="0" w:color="auto"/>
                <w:bottom w:val="none" w:sz="0" w:space="0" w:color="auto"/>
                <w:right w:val="none" w:sz="0" w:space="0" w:color="auto"/>
              </w:divBdr>
            </w:div>
            <w:div w:id="721321679">
              <w:marLeft w:val="0"/>
              <w:marRight w:val="0"/>
              <w:marTop w:val="0"/>
              <w:marBottom w:val="0"/>
              <w:divBdr>
                <w:top w:val="none" w:sz="0" w:space="0" w:color="auto"/>
                <w:left w:val="none" w:sz="0" w:space="0" w:color="auto"/>
                <w:bottom w:val="none" w:sz="0" w:space="0" w:color="auto"/>
                <w:right w:val="none" w:sz="0" w:space="0" w:color="auto"/>
              </w:divBdr>
            </w:div>
            <w:div w:id="1285036722">
              <w:marLeft w:val="0"/>
              <w:marRight w:val="0"/>
              <w:marTop w:val="0"/>
              <w:marBottom w:val="0"/>
              <w:divBdr>
                <w:top w:val="none" w:sz="0" w:space="0" w:color="auto"/>
                <w:left w:val="none" w:sz="0" w:space="0" w:color="auto"/>
                <w:bottom w:val="none" w:sz="0" w:space="0" w:color="auto"/>
                <w:right w:val="none" w:sz="0" w:space="0" w:color="auto"/>
              </w:divBdr>
            </w:div>
            <w:div w:id="957298871">
              <w:marLeft w:val="0"/>
              <w:marRight w:val="0"/>
              <w:marTop w:val="0"/>
              <w:marBottom w:val="0"/>
              <w:divBdr>
                <w:top w:val="none" w:sz="0" w:space="0" w:color="auto"/>
                <w:left w:val="none" w:sz="0" w:space="0" w:color="auto"/>
                <w:bottom w:val="none" w:sz="0" w:space="0" w:color="auto"/>
                <w:right w:val="none" w:sz="0" w:space="0" w:color="auto"/>
              </w:divBdr>
            </w:div>
            <w:div w:id="1506704067">
              <w:marLeft w:val="0"/>
              <w:marRight w:val="0"/>
              <w:marTop w:val="0"/>
              <w:marBottom w:val="0"/>
              <w:divBdr>
                <w:top w:val="none" w:sz="0" w:space="0" w:color="auto"/>
                <w:left w:val="none" w:sz="0" w:space="0" w:color="auto"/>
                <w:bottom w:val="none" w:sz="0" w:space="0" w:color="auto"/>
                <w:right w:val="none" w:sz="0" w:space="0" w:color="auto"/>
              </w:divBdr>
            </w:div>
            <w:div w:id="1165317056">
              <w:marLeft w:val="0"/>
              <w:marRight w:val="0"/>
              <w:marTop w:val="0"/>
              <w:marBottom w:val="0"/>
              <w:divBdr>
                <w:top w:val="none" w:sz="0" w:space="0" w:color="auto"/>
                <w:left w:val="none" w:sz="0" w:space="0" w:color="auto"/>
                <w:bottom w:val="none" w:sz="0" w:space="0" w:color="auto"/>
                <w:right w:val="none" w:sz="0" w:space="0" w:color="auto"/>
              </w:divBdr>
            </w:div>
            <w:div w:id="5207892">
              <w:marLeft w:val="0"/>
              <w:marRight w:val="0"/>
              <w:marTop w:val="0"/>
              <w:marBottom w:val="0"/>
              <w:divBdr>
                <w:top w:val="none" w:sz="0" w:space="0" w:color="auto"/>
                <w:left w:val="none" w:sz="0" w:space="0" w:color="auto"/>
                <w:bottom w:val="none" w:sz="0" w:space="0" w:color="auto"/>
                <w:right w:val="none" w:sz="0" w:space="0" w:color="auto"/>
              </w:divBdr>
            </w:div>
            <w:div w:id="1933927149">
              <w:marLeft w:val="0"/>
              <w:marRight w:val="0"/>
              <w:marTop w:val="0"/>
              <w:marBottom w:val="0"/>
              <w:divBdr>
                <w:top w:val="none" w:sz="0" w:space="0" w:color="auto"/>
                <w:left w:val="none" w:sz="0" w:space="0" w:color="auto"/>
                <w:bottom w:val="none" w:sz="0" w:space="0" w:color="auto"/>
                <w:right w:val="none" w:sz="0" w:space="0" w:color="auto"/>
              </w:divBdr>
            </w:div>
            <w:div w:id="1026373207">
              <w:marLeft w:val="0"/>
              <w:marRight w:val="0"/>
              <w:marTop w:val="0"/>
              <w:marBottom w:val="0"/>
              <w:divBdr>
                <w:top w:val="none" w:sz="0" w:space="0" w:color="auto"/>
                <w:left w:val="none" w:sz="0" w:space="0" w:color="auto"/>
                <w:bottom w:val="none" w:sz="0" w:space="0" w:color="auto"/>
                <w:right w:val="none" w:sz="0" w:space="0" w:color="auto"/>
              </w:divBdr>
            </w:div>
          </w:divsChild>
        </w:div>
        <w:div w:id="1315177749">
          <w:marLeft w:val="0"/>
          <w:marRight w:val="0"/>
          <w:marTop w:val="0"/>
          <w:marBottom w:val="0"/>
          <w:divBdr>
            <w:top w:val="none" w:sz="0" w:space="0" w:color="auto"/>
            <w:left w:val="none" w:sz="0" w:space="0" w:color="auto"/>
            <w:bottom w:val="none" w:sz="0" w:space="0" w:color="auto"/>
            <w:right w:val="none" w:sz="0" w:space="0" w:color="auto"/>
          </w:divBdr>
          <w:divsChild>
            <w:div w:id="1397704185">
              <w:marLeft w:val="0"/>
              <w:marRight w:val="0"/>
              <w:marTop w:val="0"/>
              <w:marBottom w:val="0"/>
              <w:divBdr>
                <w:top w:val="none" w:sz="0" w:space="0" w:color="auto"/>
                <w:left w:val="none" w:sz="0" w:space="0" w:color="auto"/>
                <w:bottom w:val="none" w:sz="0" w:space="0" w:color="auto"/>
                <w:right w:val="none" w:sz="0" w:space="0" w:color="auto"/>
              </w:divBdr>
            </w:div>
            <w:div w:id="219680527">
              <w:marLeft w:val="0"/>
              <w:marRight w:val="0"/>
              <w:marTop w:val="0"/>
              <w:marBottom w:val="0"/>
              <w:divBdr>
                <w:top w:val="none" w:sz="0" w:space="0" w:color="auto"/>
                <w:left w:val="none" w:sz="0" w:space="0" w:color="auto"/>
                <w:bottom w:val="none" w:sz="0" w:space="0" w:color="auto"/>
                <w:right w:val="none" w:sz="0" w:space="0" w:color="auto"/>
              </w:divBdr>
            </w:div>
            <w:div w:id="974606899">
              <w:marLeft w:val="0"/>
              <w:marRight w:val="0"/>
              <w:marTop w:val="0"/>
              <w:marBottom w:val="0"/>
              <w:divBdr>
                <w:top w:val="none" w:sz="0" w:space="0" w:color="auto"/>
                <w:left w:val="none" w:sz="0" w:space="0" w:color="auto"/>
                <w:bottom w:val="none" w:sz="0" w:space="0" w:color="auto"/>
                <w:right w:val="none" w:sz="0" w:space="0" w:color="auto"/>
              </w:divBdr>
            </w:div>
            <w:div w:id="513541424">
              <w:marLeft w:val="0"/>
              <w:marRight w:val="0"/>
              <w:marTop w:val="0"/>
              <w:marBottom w:val="0"/>
              <w:divBdr>
                <w:top w:val="none" w:sz="0" w:space="0" w:color="auto"/>
                <w:left w:val="none" w:sz="0" w:space="0" w:color="auto"/>
                <w:bottom w:val="none" w:sz="0" w:space="0" w:color="auto"/>
                <w:right w:val="none" w:sz="0" w:space="0" w:color="auto"/>
              </w:divBdr>
            </w:div>
            <w:div w:id="339282459">
              <w:marLeft w:val="0"/>
              <w:marRight w:val="0"/>
              <w:marTop w:val="0"/>
              <w:marBottom w:val="0"/>
              <w:divBdr>
                <w:top w:val="none" w:sz="0" w:space="0" w:color="auto"/>
                <w:left w:val="none" w:sz="0" w:space="0" w:color="auto"/>
                <w:bottom w:val="none" w:sz="0" w:space="0" w:color="auto"/>
                <w:right w:val="none" w:sz="0" w:space="0" w:color="auto"/>
              </w:divBdr>
            </w:div>
            <w:div w:id="880282483">
              <w:marLeft w:val="0"/>
              <w:marRight w:val="0"/>
              <w:marTop w:val="0"/>
              <w:marBottom w:val="0"/>
              <w:divBdr>
                <w:top w:val="none" w:sz="0" w:space="0" w:color="auto"/>
                <w:left w:val="none" w:sz="0" w:space="0" w:color="auto"/>
                <w:bottom w:val="none" w:sz="0" w:space="0" w:color="auto"/>
                <w:right w:val="none" w:sz="0" w:space="0" w:color="auto"/>
              </w:divBdr>
            </w:div>
            <w:div w:id="1151867379">
              <w:marLeft w:val="0"/>
              <w:marRight w:val="0"/>
              <w:marTop w:val="0"/>
              <w:marBottom w:val="0"/>
              <w:divBdr>
                <w:top w:val="none" w:sz="0" w:space="0" w:color="auto"/>
                <w:left w:val="none" w:sz="0" w:space="0" w:color="auto"/>
                <w:bottom w:val="none" w:sz="0" w:space="0" w:color="auto"/>
                <w:right w:val="none" w:sz="0" w:space="0" w:color="auto"/>
              </w:divBdr>
            </w:div>
            <w:div w:id="116417219">
              <w:marLeft w:val="0"/>
              <w:marRight w:val="0"/>
              <w:marTop w:val="0"/>
              <w:marBottom w:val="0"/>
              <w:divBdr>
                <w:top w:val="none" w:sz="0" w:space="0" w:color="auto"/>
                <w:left w:val="none" w:sz="0" w:space="0" w:color="auto"/>
                <w:bottom w:val="none" w:sz="0" w:space="0" w:color="auto"/>
                <w:right w:val="none" w:sz="0" w:space="0" w:color="auto"/>
              </w:divBdr>
            </w:div>
            <w:div w:id="2101219278">
              <w:marLeft w:val="0"/>
              <w:marRight w:val="0"/>
              <w:marTop w:val="0"/>
              <w:marBottom w:val="0"/>
              <w:divBdr>
                <w:top w:val="none" w:sz="0" w:space="0" w:color="auto"/>
                <w:left w:val="none" w:sz="0" w:space="0" w:color="auto"/>
                <w:bottom w:val="none" w:sz="0" w:space="0" w:color="auto"/>
                <w:right w:val="none" w:sz="0" w:space="0" w:color="auto"/>
              </w:divBdr>
            </w:div>
            <w:div w:id="1676496768">
              <w:marLeft w:val="0"/>
              <w:marRight w:val="0"/>
              <w:marTop w:val="0"/>
              <w:marBottom w:val="0"/>
              <w:divBdr>
                <w:top w:val="none" w:sz="0" w:space="0" w:color="auto"/>
                <w:left w:val="none" w:sz="0" w:space="0" w:color="auto"/>
                <w:bottom w:val="none" w:sz="0" w:space="0" w:color="auto"/>
                <w:right w:val="none" w:sz="0" w:space="0" w:color="auto"/>
              </w:divBdr>
            </w:div>
            <w:div w:id="241911845">
              <w:marLeft w:val="0"/>
              <w:marRight w:val="0"/>
              <w:marTop w:val="0"/>
              <w:marBottom w:val="0"/>
              <w:divBdr>
                <w:top w:val="none" w:sz="0" w:space="0" w:color="auto"/>
                <w:left w:val="none" w:sz="0" w:space="0" w:color="auto"/>
                <w:bottom w:val="none" w:sz="0" w:space="0" w:color="auto"/>
                <w:right w:val="none" w:sz="0" w:space="0" w:color="auto"/>
              </w:divBdr>
            </w:div>
            <w:div w:id="1329947300">
              <w:marLeft w:val="0"/>
              <w:marRight w:val="0"/>
              <w:marTop w:val="0"/>
              <w:marBottom w:val="0"/>
              <w:divBdr>
                <w:top w:val="none" w:sz="0" w:space="0" w:color="auto"/>
                <w:left w:val="none" w:sz="0" w:space="0" w:color="auto"/>
                <w:bottom w:val="none" w:sz="0" w:space="0" w:color="auto"/>
                <w:right w:val="none" w:sz="0" w:space="0" w:color="auto"/>
              </w:divBdr>
            </w:div>
            <w:div w:id="1136020636">
              <w:marLeft w:val="0"/>
              <w:marRight w:val="0"/>
              <w:marTop w:val="0"/>
              <w:marBottom w:val="0"/>
              <w:divBdr>
                <w:top w:val="none" w:sz="0" w:space="0" w:color="auto"/>
                <w:left w:val="none" w:sz="0" w:space="0" w:color="auto"/>
                <w:bottom w:val="none" w:sz="0" w:space="0" w:color="auto"/>
                <w:right w:val="none" w:sz="0" w:space="0" w:color="auto"/>
              </w:divBdr>
            </w:div>
            <w:div w:id="379550798">
              <w:marLeft w:val="0"/>
              <w:marRight w:val="0"/>
              <w:marTop w:val="0"/>
              <w:marBottom w:val="0"/>
              <w:divBdr>
                <w:top w:val="none" w:sz="0" w:space="0" w:color="auto"/>
                <w:left w:val="none" w:sz="0" w:space="0" w:color="auto"/>
                <w:bottom w:val="none" w:sz="0" w:space="0" w:color="auto"/>
                <w:right w:val="none" w:sz="0" w:space="0" w:color="auto"/>
              </w:divBdr>
            </w:div>
            <w:div w:id="1882092995">
              <w:marLeft w:val="0"/>
              <w:marRight w:val="0"/>
              <w:marTop w:val="0"/>
              <w:marBottom w:val="0"/>
              <w:divBdr>
                <w:top w:val="none" w:sz="0" w:space="0" w:color="auto"/>
                <w:left w:val="none" w:sz="0" w:space="0" w:color="auto"/>
                <w:bottom w:val="none" w:sz="0" w:space="0" w:color="auto"/>
                <w:right w:val="none" w:sz="0" w:space="0" w:color="auto"/>
              </w:divBdr>
            </w:div>
            <w:div w:id="1631089887">
              <w:marLeft w:val="0"/>
              <w:marRight w:val="0"/>
              <w:marTop w:val="0"/>
              <w:marBottom w:val="0"/>
              <w:divBdr>
                <w:top w:val="none" w:sz="0" w:space="0" w:color="auto"/>
                <w:left w:val="none" w:sz="0" w:space="0" w:color="auto"/>
                <w:bottom w:val="none" w:sz="0" w:space="0" w:color="auto"/>
                <w:right w:val="none" w:sz="0" w:space="0" w:color="auto"/>
              </w:divBdr>
            </w:div>
            <w:div w:id="1079525758">
              <w:marLeft w:val="0"/>
              <w:marRight w:val="0"/>
              <w:marTop w:val="0"/>
              <w:marBottom w:val="0"/>
              <w:divBdr>
                <w:top w:val="none" w:sz="0" w:space="0" w:color="auto"/>
                <w:left w:val="none" w:sz="0" w:space="0" w:color="auto"/>
                <w:bottom w:val="none" w:sz="0" w:space="0" w:color="auto"/>
                <w:right w:val="none" w:sz="0" w:space="0" w:color="auto"/>
              </w:divBdr>
            </w:div>
            <w:div w:id="407385907">
              <w:marLeft w:val="0"/>
              <w:marRight w:val="0"/>
              <w:marTop w:val="0"/>
              <w:marBottom w:val="0"/>
              <w:divBdr>
                <w:top w:val="none" w:sz="0" w:space="0" w:color="auto"/>
                <w:left w:val="none" w:sz="0" w:space="0" w:color="auto"/>
                <w:bottom w:val="none" w:sz="0" w:space="0" w:color="auto"/>
                <w:right w:val="none" w:sz="0" w:space="0" w:color="auto"/>
              </w:divBdr>
            </w:div>
            <w:div w:id="877623091">
              <w:marLeft w:val="0"/>
              <w:marRight w:val="0"/>
              <w:marTop w:val="0"/>
              <w:marBottom w:val="0"/>
              <w:divBdr>
                <w:top w:val="none" w:sz="0" w:space="0" w:color="auto"/>
                <w:left w:val="none" w:sz="0" w:space="0" w:color="auto"/>
                <w:bottom w:val="none" w:sz="0" w:space="0" w:color="auto"/>
                <w:right w:val="none" w:sz="0" w:space="0" w:color="auto"/>
              </w:divBdr>
            </w:div>
            <w:div w:id="438531376">
              <w:marLeft w:val="0"/>
              <w:marRight w:val="0"/>
              <w:marTop w:val="0"/>
              <w:marBottom w:val="0"/>
              <w:divBdr>
                <w:top w:val="none" w:sz="0" w:space="0" w:color="auto"/>
                <w:left w:val="none" w:sz="0" w:space="0" w:color="auto"/>
                <w:bottom w:val="none" w:sz="0" w:space="0" w:color="auto"/>
                <w:right w:val="none" w:sz="0" w:space="0" w:color="auto"/>
              </w:divBdr>
            </w:div>
          </w:divsChild>
        </w:div>
        <w:div w:id="1859658980">
          <w:marLeft w:val="0"/>
          <w:marRight w:val="0"/>
          <w:marTop w:val="0"/>
          <w:marBottom w:val="0"/>
          <w:divBdr>
            <w:top w:val="none" w:sz="0" w:space="0" w:color="auto"/>
            <w:left w:val="none" w:sz="0" w:space="0" w:color="auto"/>
            <w:bottom w:val="none" w:sz="0" w:space="0" w:color="auto"/>
            <w:right w:val="none" w:sz="0" w:space="0" w:color="auto"/>
          </w:divBdr>
          <w:divsChild>
            <w:div w:id="2119640237">
              <w:marLeft w:val="0"/>
              <w:marRight w:val="0"/>
              <w:marTop w:val="0"/>
              <w:marBottom w:val="0"/>
              <w:divBdr>
                <w:top w:val="none" w:sz="0" w:space="0" w:color="auto"/>
                <w:left w:val="none" w:sz="0" w:space="0" w:color="auto"/>
                <w:bottom w:val="none" w:sz="0" w:space="0" w:color="auto"/>
                <w:right w:val="none" w:sz="0" w:space="0" w:color="auto"/>
              </w:divBdr>
            </w:div>
            <w:div w:id="271480912">
              <w:marLeft w:val="0"/>
              <w:marRight w:val="0"/>
              <w:marTop w:val="0"/>
              <w:marBottom w:val="0"/>
              <w:divBdr>
                <w:top w:val="none" w:sz="0" w:space="0" w:color="auto"/>
                <w:left w:val="none" w:sz="0" w:space="0" w:color="auto"/>
                <w:bottom w:val="none" w:sz="0" w:space="0" w:color="auto"/>
                <w:right w:val="none" w:sz="0" w:space="0" w:color="auto"/>
              </w:divBdr>
            </w:div>
            <w:div w:id="1305506605">
              <w:marLeft w:val="0"/>
              <w:marRight w:val="0"/>
              <w:marTop w:val="0"/>
              <w:marBottom w:val="0"/>
              <w:divBdr>
                <w:top w:val="none" w:sz="0" w:space="0" w:color="auto"/>
                <w:left w:val="none" w:sz="0" w:space="0" w:color="auto"/>
                <w:bottom w:val="none" w:sz="0" w:space="0" w:color="auto"/>
                <w:right w:val="none" w:sz="0" w:space="0" w:color="auto"/>
              </w:divBdr>
            </w:div>
            <w:div w:id="737173371">
              <w:marLeft w:val="0"/>
              <w:marRight w:val="0"/>
              <w:marTop w:val="0"/>
              <w:marBottom w:val="0"/>
              <w:divBdr>
                <w:top w:val="none" w:sz="0" w:space="0" w:color="auto"/>
                <w:left w:val="none" w:sz="0" w:space="0" w:color="auto"/>
                <w:bottom w:val="none" w:sz="0" w:space="0" w:color="auto"/>
                <w:right w:val="none" w:sz="0" w:space="0" w:color="auto"/>
              </w:divBdr>
            </w:div>
            <w:div w:id="145514317">
              <w:marLeft w:val="0"/>
              <w:marRight w:val="0"/>
              <w:marTop w:val="0"/>
              <w:marBottom w:val="0"/>
              <w:divBdr>
                <w:top w:val="none" w:sz="0" w:space="0" w:color="auto"/>
                <w:left w:val="none" w:sz="0" w:space="0" w:color="auto"/>
                <w:bottom w:val="none" w:sz="0" w:space="0" w:color="auto"/>
                <w:right w:val="none" w:sz="0" w:space="0" w:color="auto"/>
              </w:divBdr>
            </w:div>
            <w:div w:id="1073545580">
              <w:marLeft w:val="0"/>
              <w:marRight w:val="0"/>
              <w:marTop w:val="0"/>
              <w:marBottom w:val="0"/>
              <w:divBdr>
                <w:top w:val="none" w:sz="0" w:space="0" w:color="auto"/>
                <w:left w:val="none" w:sz="0" w:space="0" w:color="auto"/>
                <w:bottom w:val="none" w:sz="0" w:space="0" w:color="auto"/>
                <w:right w:val="none" w:sz="0" w:space="0" w:color="auto"/>
              </w:divBdr>
            </w:div>
            <w:div w:id="1978024120">
              <w:marLeft w:val="0"/>
              <w:marRight w:val="0"/>
              <w:marTop w:val="0"/>
              <w:marBottom w:val="0"/>
              <w:divBdr>
                <w:top w:val="none" w:sz="0" w:space="0" w:color="auto"/>
                <w:left w:val="none" w:sz="0" w:space="0" w:color="auto"/>
                <w:bottom w:val="none" w:sz="0" w:space="0" w:color="auto"/>
                <w:right w:val="none" w:sz="0" w:space="0" w:color="auto"/>
              </w:divBdr>
            </w:div>
            <w:div w:id="1543789291">
              <w:marLeft w:val="0"/>
              <w:marRight w:val="0"/>
              <w:marTop w:val="0"/>
              <w:marBottom w:val="0"/>
              <w:divBdr>
                <w:top w:val="none" w:sz="0" w:space="0" w:color="auto"/>
                <w:left w:val="none" w:sz="0" w:space="0" w:color="auto"/>
                <w:bottom w:val="none" w:sz="0" w:space="0" w:color="auto"/>
                <w:right w:val="none" w:sz="0" w:space="0" w:color="auto"/>
              </w:divBdr>
            </w:div>
            <w:div w:id="309288287">
              <w:marLeft w:val="0"/>
              <w:marRight w:val="0"/>
              <w:marTop w:val="0"/>
              <w:marBottom w:val="0"/>
              <w:divBdr>
                <w:top w:val="none" w:sz="0" w:space="0" w:color="auto"/>
                <w:left w:val="none" w:sz="0" w:space="0" w:color="auto"/>
                <w:bottom w:val="none" w:sz="0" w:space="0" w:color="auto"/>
                <w:right w:val="none" w:sz="0" w:space="0" w:color="auto"/>
              </w:divBdr>
            </w:div>
            <w:div w:id="1014769737">
              <w:marLeft w:val="0"/>
              <w:marRight w:val="0"/>
              <w:marTop w:val="0"/>
              <w:marBottom w:val="0"/>
              <w:divBdr>
                <w:top w:val="none" w:sz="0" w:space="0" w:color="auto"/>
                <w:left w:val="none" w:sz="0" w:space="0" w:color="auto"/>
                <w:bottom w:val="none" w:sz="0" w:space="0" w:color="auto"/>
                <w:right w:val="none" w:sz="0" w:space="0" w:color="auto"/>
              </w:divBdr>
            </w:div>
            <w:div w:id="463693624">
              <w:marLeft w:val="0"/>
              <w:marRight w:val="0"/>
              <w:marTop w:val="0"/>
              <w:marBottom w:val="0"/>
              <w:divBdr>
                <w:top w:val="none" w:sz="0" w:space="0" w:color="auto"/>
                <w:left w:val="none" w:sz="0" w:space="0" w:color="auto"/>
                <w:bottom w:val="none" w:sz="0" w:space="0" w:color="auto"/>
                <w:right w:val="none" w:sz="0" w:space="0" w:color="auto"/>
              </w:divBdr>
            </w:div>
            <w:div w:id="2084059707">
              <w:marLeft w:val="0"/>
              <w:marRight w:val="0"/>
              <w:marTop w:val="0"/>
              <w:marBottom w:val="0"/>
              <w:divBdr>
                <w:top w:val="none" w:sz="0" w:space="0" w:color="auto"/>
                <w:left w:val="none" w:sz="0" w:space="0" w:color="auto"/>
                <w:bottom w:val="none" w:sz="0" w:space="0" w:color="auto"/>
                <w:right w:val="none" w:sz="0" w:space="0" w:color="auto"/>
              </w:divBdr>
            </w:div>
            <w:div w:id="53509686">
              <w:marLeft w:val="0"/>
              <w:marRight w:val="0"/>
              <w:marTop w:val="0"/>
              <w:marBottom w:val="0"/>
              <w:divBdr>
                <w:top w:val="none" w:sz="0" w:space="0" w:color="auto"/>
                <w:left w:val="none" w:sz="0" w:space="0" w:color="auto"/>
                <w:bottom w:val="none" w:sz="0" w:space="0" w:color="auto"/>
                <w:right w:val="none" w:sz="0" w:space="0" w:color="auto"/>
              </w:divBdr>
            </w:div>
            <w:div w:id="32313540">
              <w:marLeft w:val="0"/>
              <w:marRight w:val="0"/>
              <w:marTop w:val="0"/>
              <w:marBottom w:val="0"/>
              <w:divBdr>
                <w:top w:val="none" w:sz="0" w:space="0" w:color="auto"/>
                <w:left w:val="none" w:sz="0" w:space="0" w:color="auto"/>
                <w:bottom w:val="none" w:sz="0" w:space="0" w:color="auto"/>
                <w:right w:val="none" w:sz="0" w:space="0" w:color="auto"/>
              </w:divBdr>
            </w:div>
            <w:div w:id="709258649">
              <w:marLeft w:val="0"/>
              <w:marRight w:val="0"/>
              <w:marTop w:val="0"/>
              <w:marBottom w:val="0"/>
              <w:divBdr>
                <w:top w:val="none" w:sz="0" w:space="0" w:color="auto"/>
                <w:left w:val="none" w:sz="0" w:space="0" w:color="auto"/>
                <w:bottom w:val="none" w:sz="0" w:space="0" w:color="auto"/>
                <w:right w:val="none" w:sz="0" w:space="0" w:color="auto"/>
              </w:divBdr>
            </w:div>
            <w:div w:id="1460339720">
              <w:marLeft w:val="0"/>
              <w:marRight w:val="0"/>
              <w:marTop w:val="0"/>
              <w:marBottom w:val="0"/>
              <w:divBdr>
                <w:top w:val="none" w:sz="0" w:space="0" w:color="auto"/>
                <w:left w:val="none" w:sz="0" w:space="0" w:color="auto"/>
                <w:bottom w:val="none" w:sz="0" w:space="0" w:color="auto"/>
                <w:right w:val="none" w:sz="0" w:space="0" w:color="auto"/>
              </w:divBdr>
            </w:div>
            <w:div w:id="1097019043">
              <w:marLeft w:val="0"/>
              <w:marRight w:val="0"/>
              <w:marTop w:val="0"/>
              <w:marBottom w:val="0"/>
              <w:divBdr>
                <w:top w:val="none" w:sz="0" w:space="0" w:color="auto"/>
                <w:left w:val="none" w:sz="0" w:space="0" w:color="auto"/>
                <w:bottom w:val="none" w:sz="0" w:space="0" w:color="auto"/>
                <w:right w:val="none" w:sz="0" w:space="0" w:color="auto"/>
              </w:divBdr>
            </w:div>
            <w:div w:id="1215501959">
              <w:marLeft w:val="0"/>
              <w:marRight w:val="0"/>
              <w:marTop w:val="0"/>
              <w:marBottom w:val="0"/>
              <w:divBdr>
                <w:top w:val="none" w:sz="0" w:space="0" w:color="auto"/>
                <w:left w:val="none" w:sz="0" w:space="0" w:color="auto"/>
                <w:bottom w:val="none" w:sz="0" w:space="0" w:color="auto"/>
                <w:right w:val="none" w:sz="0" w:space="0" w:color="auto"/>
              </w:divBdr>
            </w:div>
            <w:div w:id="1251087579">
              <w:marLeft w:val="0"/>
              <w:marRight w:val="0"/>
              <w:marTop w:val="0"/>
              <w:marBottom w:val="0"/>
              <w:divBdr>
                <w:top w:val="none" w:sz="0" w:space="0" w:color="auto"/>
                <w:left w:val="none" w:sz="0" w:space="0" w:color="auto"/>
                <w:bottom w:val="none" w:sz="0" w:space="0" w:color="auto"/>
                <w:right w:val="none" w:sz="0" w:space="0" w:color="auto"/>
              </w:divBdr>
            </w:div>
            <w:div w:id="654987953">
              <w:marLeft w:val="0"/>
              <w:marRight w:val="0"/>
              <w:marTop w:val="0"/>
              <w:marBottom w:val="0"/>
              <w:divBdr>
                <w:top w:val="none" w:sz="0" w:space="0" w:color="auto"/>
                <w:left w:val="none" w:sz="0" w:space="0" w:color="auto"/>
                <w:bottom w:val="none" w:sz="0" w:space="0" w:color="auto"/>
                <w:right w:val="none" w:sz="0" w:space="0" w:color="auto"/>
              </w:divBdr>
            </w:div>
          </w:divsChild>
        </w:div>
        <w:div w:id="1055392799">
          <w:marLeft w:val="0"/>
          <w:marRight w:val="0"/>
          <w:marTop w:val="0"/>
          <w:marBottom w:val="0"/>
          <w:divBdr>
            <w:top w:val="none" w:sz="0" w:space="0" w:color="auto"/>
            <w:left w:val="none" w:sz="0" w:space="0" w:color="auto"/>
            <w:bottom w:val="none" w:sz="0" w:space="0" w:color="auto"/>
            <w:right w:val="none" w:sz="0" w:space="0" w:color="auto"/>
          </w:divBdr>
        </w:div>
        <w:div w:id="861744652">
          <w:marLeft w:val="0"/>
          <w:marRight w:val="0"/>
          <w:marTop w:val="0"/>
          <w:marBottom w:val="0"/>
          <w:divBdr>
            <w:top w:val="none" w:sz="0" w:space="0" w:color="auto"/>
            <w:left w:val="none" w:sz="0" w:space="0" w:color="auto"/>
            <w:bottom w:val="none" w:sz="0" w:space="0" w:color="auto"/>
            <w:right w:val="none" w:sz="0" w:space="0" w:color="auto"/>
          </w:divBdr>
        </w:div>
        <w:div w:id="661011259">
          <w:marLeft w:val="0"/>
          <w:marRight w:val="0"/>
          <w:marTop w:val="0"/>
          <w:marBottom w:val="0"/>
          <w:divBdr>
            <w:top w:val="none" w:sz="0" w:space="0" w:color="auto"/>
            <w:left w:val="none" w:sz="0" w:space="0" w:color="auto"/>
            <w:bottom w:val="none" w:sz="0" w:space="0" w:color="auto"/>
            <w:right w:val="none" w:sz="0" w:space="0" w:color="auto"/>
          </w:divBdr>
        </w:div>
        <w:div w:id="1318613402">
          <w:marLeft w:val="0"/>
          <w:marRight w:val="0"/>
          <w:marTop w:val="0"/>
          <w:marBottom w:val="0"/>
          <w:divBdr>
            <w:top w:val="none" w:sz="0" w:space="0" w:color="auto"/>
            <w:left w:val="none" w:sz="0" w:space="0" w:color="auto"/>
            <w:bottom w:val="none" w:sz="0" w:space="0" w:color="auto"/>
            <w:right w:val="none" w:sz="0" w:space="0" w:color="auto"/>
          </w:divBdr>
        </w:div>
        <w:div w:id="972292885">
          <w:marLeft w:val="0"/>
          <w:marRight w:val="0"/>
          <w:marTop w:val="0"/>
          <w:marBottom w:val="0"/>
          <w:divBdr>
            <w:top w:val="none" w:sz="0" w:space="0" w:color="auto"/>
            <w:left w:val="none" w:sz="0" w:space="0" w:color="auto"/>
            <w:bottom w:val="none" w:sz="0" w:space="0" w:color="auto"/>
            <w:right w:val="none" w:sz="0" w:space="0" w:color="auto"/>
          </w:divBdr>
        </w:div>
        <w:div w:id="1156607554">
          <w:marLeft w:val="0"/>
          <w:marRight w:val="0"/>
          <w:marTop w:val="0"/>
          <w:marBottom w:val="0"/>
          <w:divBdr>
            <w:top w:val="none" w:sz="0" w:space="0" w:color="auto"/>
            <w:left w:val="none" w:sz="0" w:space="0" w:color="auto"/>
            <w:bottom w:val="none" w:sz="0" w:space="0" w:color="auto"/>
            <w:right w:val="none" w:sz="0" w:space="0" w:color="auto"/>
          </w:divBdr>
        </w:div>
        <w:div w:id="1971596109">
          <w:marLeft w:val="0"/>
          <w:marRight w:val="0"/>
          <w:marTop w:val="0"/>
          <w:marBottom w:val="0"/>
          <w:divBdr>
            <w:top w:val="none" w:sz="0" w:space="0" w:color="auto"/>
            <w:left w:val="none" w:sz="0" w:space="0" w:color="auto"/>
            <w:bottom w:val="none" w:sz="0" w:space="0" w:color="auto"/>
            <w:right w:val="none" w:sz="0" w:space="0" w:color="auto"/>
          </w:divBdr>
        </w:div>
        <w:div w:id="1080786225">
          <w:marLeft w:val="0"/>
          <w:marRight w:val="0"/>
          <w:marTop w:val="0"/>
          <w:marBottom w:val="0"/>
          <w:divBdr>
            <w:top w:val="none" w:sz="0" w:space="0" w:color="auto"/>
            <w:left w:val="none" w:sz="0" w:space="0" w:color="auto"/>
            <w:bottom w:val="none" w:sz="0" w:space="0" w:color="auto"/>
            <w:right w:val="none" w:sz="0" w:space="0" w:color="auto"/>
          </w:divBdr>
        </w:div>
        <w:div w:id="2068412498">
          <w:marLeft w:val="0"/>
          <w:marRight w:val="0"/>
          <w:marTop w:val="0"/>
          <w:marBottom w:val="0"/>
          <w:divBdr>
            <w:top w:val="none" w:sz="0" w:space="0" w:color="auto"/>
            <w:left w:val="none" w:sz="0" w:space="0" w:color="auto"/>
            <w:bottom w:val="none" w:sz="0" w:space="0" w:color="auto"/>
            <w:right w:val="none" w:sz="0" w:space="0" w:color="auto"/>
          </w:divBdr>
        </w:div>
        <w:div w:id="430047690">
          <w:marLeft w:val="0"/>
          <w:marRight w:val="0"/>
          <w:marTop w:val="0"/>
          <w:marBottom w:val="0"/>
          <w:divBdr>
            <w:top w:val="none" w:sz="0" w:space="0" w:color="auto"/>
            <w:left w:val="none" w:sz="0" w:space="0" w:color="auto"/>
            <w:bottom w:val="none" w:sz="0" w:space="0" w:color="auto"/>
            <w:right w:val="none" w:sz="0" w:space="0" w:color="auto"/>
          </w:divBdr>
        </w:div>
        <w:div w:id="909582539">
          <w:marLeft w:val="0"/>
          <w:marRight w:val="0"/>
          <w:marTop w:val="0"/>
          <w:marBottom w:val="0"/>
          <w:divBdr>
            <w:top w:val="none" w:sz="0" w:space="0" w:color="auto"/>
            <w:left w:val="none" w:sz="0" w:space="0" w:color="auto"/>
            <w:bottom w:val="none" w:sz="0" w:space="0" w:color="auto"/>
            <w:right w:val="none" w:sz="0" w:space="0" w:color="auto"/>
          </w:divBdr>
        </w:div>
        <w:div w:id="328094056">
          <w:marLeft w:val="0"/>
          <w:marRight w:val="0"/>
          <w:marTop w:val="0"/>
          <w:marBottom w:val="0"/>
          <w:divBdr>
            <w:top w:val="none" w:sz="0" w:space="0" w:color="auto"/>
            <w:left w:val="none" w:sz="0" w:space="0" w:color="auto"/>
            <w:bottom w:val="none" w:sz="0" w:space="0" w:color="auto"/>
            <w:right w:val="none" w:sz="0" w:space="0" w:color="auto"/>
          </w:divBdr>
        </w:div>
        <w:div w:id="510950974">
          <w:marLeft w:val="0"/>
          <w:marRight w:val="0"/>
          <w:marTop w:val="0"/>
          <w:marBottom w:val="0"/>
          <w:divBdr>
            <w:top w:val="none" w:sz="0" w:space="0" w:color="auto"/>
            <w:left w:val="none" w:sz="0" w:space="0" w:color="auto"/>
            <w:bottom w:val="none" w:sz="0" w:space="0" w:color="auto"/>
            <w:right w:val="none" w:sz="0" w:space="0" w:color="auto"/>
          </w:divBdr>
        </w:div>
        <w:div w:id="867834054">
          <w:marLeft w:val="0"/>
          <w:marRight w:val="0"/>
          <w:marTop w:val="0"/>
          <w:marBottom w:val="0"/>
          <w:divBdr>
            <w:top w:val="none" w:sz="0" w:space="0" w:color="auto"/>
            <w:left w:val="none" w:sz="0" w:space="0" w:color="auto"/>
            <w:bottom w:val="none" w:sz="0" w:space="0" w:color="auto"/>
            <w:right w:val="none" w:sz="0" w:space="0" w:color="auto"/>
          </w:divBdr>
        </w:div>
        <w:div w:id="1756629045">
          <w:marLeft w:val="0"/>
          <w:marRight w:val="0"/>
          <w:marTop w:val="0"/>
          <w:marBottom w:val="0"/>
          <w:divBdr>
            <w:top w:val="none" w:sz="0" w:space="0" w:color="auto"/>
            <w:left w:val="none" w:sz="0" w:space="0" w:color="auto"/>
            <w:bottom w:val="none" w:sz="0" w:space="0" w:color="auto"/>
            <w:right w:val="none" w:sz="0" w:space="0" w:color="auto"/>
          </w:divBdr>
        </w:div>
        <w:div w:id="1384986954">
          <w:marLeft w:val="0"/>
          <w:marRight w:val="0"/>
          <w:marTop w:val="0"/>
          <w:marBottom w:val="0"/>
          <w:divBdr>
            <w:top w:val="none" w:sz="0" w:space="0" w:color="auto"/>
            <w:left w:val="none" w:sz="0" w:space="0" w:color="auto"/>
            <w:bottom w:val="none" w:sz="0" w:space="0" w:color="auto"/>
            <w:right w:val="none" w:sz="0" w:space="0" w:color="auto"/>
          </w:divBdr>
        </w:div>
        <w:div w:id="1416855322">
          <w:marLeft w:val="0"/>
          <w:marRight w:val="0"/>
          <w:marTop w:val="0"/>
          <w:marBottom w:val="0"/>
          <w:divBdr>
            <w:top w:val="none" w:sz="0" w:space="0" w:color="auto"/>
            <w:left w:val="none" w:sz="0" w:space="0" w:color="auto"/>
            <w:bottom w:val="none" w:sz="0" w:space="0" w:color="auto"/>
            <w:right w:val="none" w:sz="0" w:space="0" w:color="auto"/>
          </w:divBdr>
        </w:div>
        <w:div w:id="605620901">
          <w:marLeft w:val="0"/>
          <w:marRight w:val="0"/>
          <w:marTop w:val="0"/>
          <w:marBottom w:val="0"/>
          <w:divBdr>
            <w:top w:val="none" w:sz="0" w:space="0" w:color="auto"/>
            <w:left w:val="none" w:sz="0" w:space="0" w:color="auto"/>
            <w:bottom w:val="none" w:sz="0" w:space="0" w:color="auto"/>
            <w:right w:val="none" w:sz="0" w:space="0" w:color="auto"/>
          </w:divBdr>
        </w:div>
        <w:div w:id="1933122668">
          <w:marLeft w:val="0"/>
          <w:marRight w:val="0"/>
          <w:marTop w:val="0"/>
          <w:marBottom w:val="0"/>
          <w:divBdr>
            <w:top w:val="none" w:sz="0" w:space="0" w:color="auto"/>
            <w:left w:val="none" w:sz="0" w:space="0" w:color="auto"/>
            <w:bottom w:val="none" w:sz="0" w:space="0" w:color="auto"/>
            <w:right w:val="none" w:sz="0" w:space="0" w:color="auto"/>
          </w:divBdr>
        </w:div>
        <w:div w:id="2099524686">
          <w:marLeft w:val="0"/>
          <w:marRight w:val="0"/>
          <w:marTop w:val="0"/>
          <w:marBottom w:val="0"/>
          <w:divBdr>
            <w:top w:val="none" w:sz="0" w:space="0" w:color="auto"/>
            <w:left w:val="none" w:sz="0" w:space="0" w:color="auto"/>
            <w:bottom w:val="none" w:sz="0" w:space="0" w:color="auto"/>
            <w:right w:val="none" w:sz="0" w:space="0" w:color="auto"/>
          </w:divBdr>
        </w:div>
        <w:div w:id="1554927285">
          <w:marLeft w:val="0"/>
          <w:marRight w:val="0"/>
          <w:marTop w:val="0"/>
          <w:marBottom w:val="0"/>
          <w:divBdr>
            <w:top w:val="none" w:sz="0" w:space="0" w:color="auto"/>
            <w:left w:val="none" w:sz="0" w:space="0" w:color="auto"/>
            <w:bottom w:val="none" w:sz="0" w:space="0" w:color="auto"/>
            <w:right w:val="none" w:sz="0" w:space="0" w:color="auto"/>
          </w:divBdr>
          <w:divsChild>
            <w:div w:id="704209364">
              <w:marLeft w:val="0"/>
              <w:marRight w:val="0"/>
              <w:marTop w:val="0"/>
              <w:marBottom w:val="0"/>
              <w:divBdr>
                <w:top w:val="none" w:sz="0" w:space="0" w:color="auto"/>
                <w:left w:val="none" w:sz="0" w:space="0" w:color="auto"/>
                <w:bottom w:val="none" w:sz="0" w:space="0" w:color="auto"/>
                <w:right w:val="none" w:sz="0" w:space="0" w:color="auto"/>
              </w:divBdr>
            </w:div>
            <w:div w:id="850024901">
              <w:marLeft w:val="0"/>
              <w:marRight w:val="0"/>
              <w:marTop w:val="0"/>
              <w:marBottom w:val="0"/>
              <w:divBdr>
                <w:top w:val="none" w:sz="0" w:space="0" w:color="auto"/>
                <w:left w:val="none" w:sz="0" w:space="0" w:color="auto"/>
                <w:bottom w:val="none" w:sz="0" w:space="0" w:color="auto"/>
                <w:right w:val="none" w:sz="0" w:space="0" w:color="auto"/>
              </w:divBdr>
            </w:div>
            <w:div w:id="225919005">
              <w:marLeft w:val="0"/>
              <w:marRight w:val="0"/>
              <w:marTop w:val="0"/>
              <w:marBottom w:val="0"/>
              <w:divBdr>
                <w:top w:val="none" w:sz="0" w:space="0" w:color="auto"/>
                <w:left w:val="none" w:sz="0" w:space="0" w:color="auto"/>
                <w:bottom w:val="none" w:sz="0" w:space="0" w:color="auto"/>
                <w:right w:val="none" w:sz="0" w:space="0" w:color="auto"/>
              </w:divBdr>
            </w:div>
            <w:div w:id="1112672838">
              <w:marLeft w:val="0"/>
              <w:marRight w:val="0"/>
              <w:marTop w:val="0"/>
              <w:marBottom w:val="0"/>
              <w:divBdr>
                <w:top w:val="none" w:sz="0" w:space="0" w:color="auto"/>
                <w:left w:val="none" w:sz="0" w:space="0" w:color="auto"/>
                <w:bottom w:val="none" w:sz="0" w:space="0" w:color="auto"/>
                <w:right w:val="none" w:sz="0" w:space="0" w:color="auto"/>
              </w:divBdr>
            </w:div>
            <w:div w:id="951784648">
              <w:marLeft w:val="0"/>
              <w:marRight w:val="0"/>
              <w:marTop w:val="0"/>
              <w:marBottom w:val="0"/>
              <w:divBdr>
                <w:top w:val="none" w:sz="0" w:space="0" w:color="auto"/>
                <w:left w:val="none" w:sz="0" w:space="0" w:color="auto"/>
                <w:bottom w:val="none" w:sz="0" w:space="0" w:color="auto"/>
                <w:right w:val="none" w:sz="0" w:space="0" w:color="auto"/>
              </w:divBdr>
            </w:div>
            <w:div w:id="1296831755">
              <w:marLeft w:val="0"/>
              <w:marRight w:val="0"/>
              <w:marTop w:val="0"/>
              <w:marBottom w:val="0"/>
              <w:divBdr>
                <w:top w:val="none" w:sz="0" w:space="0" w:color="auto"/>
                <w:left w:val="none" w:sz="0" w:space="0" w:color="auto"/>
                <w:bottom w:val="none" w:sz="0" w:space="0" w:color="auto"/>
                <w:right w:val="none" w:sz="0" w:space="0" w:color="auto"/>
              </w:divBdr>
            </w:div>
            <w:div w:id="1456099479">
              <w:marLeft w:val="0"/>
              <w:marRight w:val="0"/>
              <w:marTop w:val="0"/>
              <w:marBottom w:val="0"/>
              <w:divBdr>
                <w:top w:val="none" w:sz="0" w:space="0" w:color="auto"/>
                <w:left w:val="none" w:sz="0" w:space="0" w:color="auto"/>
                <w:bottom w:val="none" w:sz="0" w:space="0" w:color="auto"/>
                <w:right w:val="none" w:sz="0" w:space="0" w:color="auto"/>
              </w:divBdr>
            </w:div>
            <w:div w:id="1057437622">
              <w:marLeft w:val="0"/>
              <w:marRight w:val="0"/>
              <w:marTop w:val="0"/>
              <w:marBottom w:val="0"/>
              <w:divBdr>
                <w:top w:val="none" w:sz="0" w:space="0" w:color="auto"/>
                <w:left w:val="none" w:sz="0" w:space="0" w:color="auto"/>
                <w:bottom w:val="none" w:sz="0" w:space="0" w:color="auto"/>
                <w:right w:val="none" w:sz="0" w:space="0" w:color="auto"/>
              </w:divBdr>
            </w:div>
            <w:div w:id="1569344983">
              <w:marLeft w:val="0"/>
              <w:marRight w:val="0"/>
              <w:marTop w:val="0"/>
              <w:marBottom w:val="0"/>
              <w:divBdr>
                <w:top w:val="none" w:sz="0" w:space="0" w:color="auto"/>
                <w:left w:val="none" w:sz="0" w:space="0" w:color="auto"/>
                <w:bottom w:val="none" w:sz="0" w:space="0" w:color="auto"/>
                <w:right w:val="none" w:sz="0" w:space="0" w:color="auto"/>
              </w:divBdr>
            </w:div>
            <w:div w:id="1400052085">
              <w:marLeft w:val="0"/>
              <w:marRight w:val="0"/>
              <w:marTop w:val="0"/>
              <w:marBottom w:val="0"/>
              <w:divBdr>
                <w:top w:val="none" w:sz="0" w:space="0" w:color="auto"/>
                <w:left w:val="none" w:sz="0" w:space="0" w:color="auto"/>
                <w:bottom w:val="none" w:sz="0" w:space="0" w:color="auto"/>
                <w:right w:val="none" w:sz="0" w:space="0" w:color="auto"/>
              </w:divBdr>
            </w:div>
            <w:div w:id="635795848">
              <w:marLeft w:val="0"/>
              <w:marRight w:val="0"/>
              <w:marTop w:val="0"/>
              <w:marBottom w:val="0"/>
              <w:divBdr>
                <w:top w:val="none" w:sz="0" w:space="0" w:color="auto"/>
                <w:left w:val="none" w:sz="0" w:space="0" w:color="auto"/>
                <w:bottom w:val="none" w:sz="0" w:space="0" w:color="auto"/>
                <w:right w:val="none" w:sz="0" w:space="0" w:color="auto"/>
              </w:divBdr>
            </w:div>
            <w:div w:id="2093117697">
              <w:marLeft w:val="0"/>
              <w:marRight w:val="0"/>
              <w:marTop w:val="0"/>
              <w:marBottom w:val="0"/>
              <w:divBdr>
                <w:top w:val="none" w:sz="0" w:space="0" w:color="auto"/>
                <w:left w:val="none" w:sz="0" w:space="0" w:color="auto"/>
                <w:bottom w:val="none" w:sz="0" w:space="0" w:color="auto"/>
                <w:right w:val="none" w:sz="0" w:space="0" w:color="auto"/>
              </w:divBdr>
            </w:div>
            <w:div w:id="654653085">
              <w:marLeft w:val="0"/>
              <w:marRight w:val="0"/>
              <w:marTop w:val="0"/>
              <w:marBottom w:val="0"/>
              <w:divBdr>
                <w:top w:val="none" w:sz="0" w:space="0" w:color="auto"/>
                <w:left w:val="none" w:sz="0" w:space="0" w:color="auto"/>
                <w:bottom w:val="none" w:sz="0" w:space="0" w:color="auto"/>
                <w:right w:val="none" w:sz="0" w:space="0" w:color="auto"/>
              </w:divBdr>
            </w:div>
            <w:div w:id="1027482494">
              <w:marLeft w:val="0"/>
              <w:marRight w:val="0"/>
              <w:marTop w:val="0"/>
              <w:marBottom w:val="0"/>
              <w:divBdr>
                <w:top w:val="none" w:sz="0" w:space="0" w:color="auto"/>
                <w:left w:val="none" w:sz="0" w:space="0" w:color="auto"/>
                <w:bottom w:val="none" w:sz="0" w:space="0" w:color="auto"/>
                <w:right w:val="none" w:sz="0" w:space="0" w:color="auto"/>
              </w:divBdr>
            </w:div>
            <w:div w:id="2005355816">
              <w:marLeft w:val="0"/>
              <w:marRight w:val="0"/>
              <w:marTop w:val="0"/>
              <w:marBottom w:val="0"/>
              <w:divBdr>
                <w:top w:val="none" w:sz="0" w:space="0" w:color="auto"/>
                <w:left w:val="none" w:sz="0" w:space="0" w:color="auto"/>
                <w:bottom w:val="none" w:sz="0" w:space="0" w:color="auto"/>
                <w:right w:val="none" w:sz="0" w:space="0" w:color="auto"/>
              </w:divBdr>
            </w:div>
            <w:div w:id="83379580">
              <w:marLeft w:val="0"/>
              <w:marRight w:val="0"/>
              <w:marTop w:val="0"/>
              <w:marBottom w:val="0"/>
              <w:divBdr>
                <w:top w:val="none" w:sz="0" w:space="0" w:color="auto"/>
                <w:left w:val="none" w:sz="0" w:space="0" w:color="auto"/>
                <w:bottom w:val="none" w:sz="0" w:space="0" w:color="auto"/>
                <w:right w:val="none" w:sz="0" w:space="0" w:color="auto"/>
              </w:divBdr>
            </w:div>
            <w:div w:id="196814702">
              <w:marLeft w:val="0"/>
              <w:marRight w:val="0"/>
              <w:marTop w:val="0"/>
              <w:marBottom w:val="0"/>
              <w:divBdr>
                <w:top w:val="none" w:sz="0" w:space="0" w:color="auto"/>
                <w:left w:val="none" w:sz="0" w:space="0" w:color="auto"/>
                <w:bottom w:val="none" w:sz="0" w:space="0" w:color="auto"/>
                <w:right w:val="none" w:sz="0" w:space="0" w:color="auto"/>
              </w:divBdr>
            </w:div>
            <w:div w:id="1300258385">
              <w:marLeft w:val="0"/>
              <w:marRight w:val="0"/>
              <w:marTop w:val="0"/>
              <w:marBottom w:val="0"/>
              <w:divBdr>
                <w:top w:val="none" w:sz="0" w:space="0" w:color="auto"/>
                <w:left w:val="none" w:sz="0" w:space="0" w:color="auto"/>
                <w:bottom w:val="none" w:sz="0" w:space="0" w:color="auto"/>
                <w:right w:val="none" w:sz="0" w:space="0" w:color="auto"/>
              </w:divBdr>
            </w:div>
            <w:div w:id="2143494771">
              <w:marLeft w:val="0"/>
              <w:marRight w:val="0"/>
              <w:marTop w:val="0"/>
              <w:marBottom w:val="0"/>
              <w:divBdr>
                <w:top w:val="none" w:sz="0" w:space="0" w:color="auto"/>
                <w:left w:val="none" w:sz="0" w:space="0" w:color="auto"/>
                <w:bottom w:val="none" w:sz="0" w:space="0" w:color="auto"/>
                <w:right w:val="none" w:sz="0" w:space="0" w:color="auto"/>
              </w:divBdr>
            </w:div>
            <w:div w:id="707073815">
              <w:marLeft w:val="0"/>
              <w:marRight w:val="0"/>
              <w:marTop w:val="0"/>
              <w:marBottom w:val="0"/>
              <w:divBdr>
                <w:top w:val="none" w:sz="0" w:space="0" w:color="auto"/>
                <w:left w:val="none" w:sz="0" w:space="0" w:color="auto"/>
                <w:bottom w:val="none" w:sz="0" w:space="0" w:color="auto"/>
                <w:right w:val="none" w:sz="0" w:space="0" w:color="auto"/>
              </w:divBdr>
            </w:div>
          </w:divsChild>
        </w:div>
        <w:div w:id="1835802574">
          <w:marLeft w:val="0"/>
          <w:marRight w:val="0"/>
          <w:marTop w:val="0"/>
          <w:marBottom w:val="0"/>
          <w:divBdr>
            <w:top w:val="none" w:sz="0" w:space="0" w:color="auto"/>
            <w:left w:val="none" w:sz="0" w:space="0" w:color="auto"/>
            <w:bottom w:val="none" w:sz="0" w:space="0" w:color="auto"/>
            <w:right w:val="none" w:sz="0" w:space="0" w:color="auto"/>
          </w:divBdr>
          <w:divsChild>
            <w:div w:id="764181785">
              <w:marLeft w:val="0"/>
              <w:marRight w:val="0"/>
              <w:marTop w:val="0"/>
              <w:marBottom w:val="0"/>
              <w:divBdr>
                <w:top w:val="none" w:sz="0" w:space="0" w:color="auto"/>
                <w:left w:val="none" w:sz="0" w:space="0" w:color="auto"/>
                <w:bottom w:val="none" w:sz="0" w:space="0" w:color="auto"/>
                <w:right w:val="none" w:sz="0" w:space="0" w:color="auto"/>
              </w:divBdr>
            </w:div>
            <w:div w:id="1292663882">
              <w:marLeft w:val="0"/>
              <w:marRight w:val="0"/>
              <w:marTop w:val="0"/>
              <w:marBottom w:val="0"/>
              <w:divBdr>
                <w:top w:val="none" w:sz="0" w:space="0" w:color="auto"/>
                <w:left w:val="none" w:sz="0" w:space="0" w:color="auto"/>
                <w:bottom w:val="none" w:sz="0" w:space="0" w:color="auto"/>
                <w:right w:val="none" w:sz="0" w:space="0" w:color="auto"/>
              </w:divBdr>
            </w:div>
            <w:div w:id="501511017">
              <w:marLeft w:val="0"/>
              <w:marRight w:val="0"/>
              <w:marTop w:val="0"/>
              <w:marBottom w:val="0"/>
              <w:divBdr>
                <w:top w:val="none" w:sz="0" w:space="0" w:color="auto"/>
                <w:left w:val="none" w:sz="0" w:space="0" w:color="auto"/>
                <w:bottom w:val="none" w:sz="0" w:space="0" w:color="auto"/>
                <w:right w:val="none" w:sz="0" w:space="0" w:color="auto"/>
              </w:divBdr>
            </w:div>
            <w:div w:id="942226303">
              <w:marLeft w:val="0"/>
              <w:marRight w:val="0"/>
              <w:marTop w:val="0"/>
              <w:marBottom w:val="0"/>
              <w:divBdr>
                <w:top w:val="none" w:sz="0" w:space="0" w:color="auto"/>
                <w:left w:val="none" w:sz="0" w:space="0" w:color="auto"/>
                <w:bottom w:val="none" w:sz="0" w:space="0" w:color="auto"/>
                <w:right w:val="none" w:sz="0" w:space="0" w:color="auto"/>
              </w:divBdr>
            </w:div>
            <w:div w:id="596904759">
              <w:marLeft w:val="0"/>
              <w:marRight w:val="0"/>
              <w:marTop w:val="0"/>
              <w:marBottom w:val="0"/>
              <w:divBdr>
                <w:top w:val="none" w:sz="0" w:space="0" w:color="auto"/>
                <w:left w:val="none" w:sz="0" w:space="0" w:color="auto"/>
                <w:bottom w:val="none" w:sz="0" w:space="0" w:color="auto"/>
                <w:right w:val="none" w:sz="0" w:space="0" w:color="auto"/>
              </w:divBdr>
            </w:div>
            <w:div w:id="1054694828">
              <w:marLeft w:val="0"/>
              <w:marRight w:val="0"/>
              <w:marTop w:val="0"/>
              <w:marBottom w:val="0"/>
              <w:divBdr>
                <w:top w:val="none" w:sz="0" w:space="0" w:color="auto"/>
                <w:left w:val="none" w:sz="0" w:space="0" w:color="auto"/>
                <w:bottom w:val="none" w:sz="0" w:space="0" w:color="auto"/>
                <w:right w:val="none" w:sz="0" w:space="0" w:color="auto"/>
              </w:divBdr>
            </w:div>
            <w:div w:id="688411544">
              <w:marLeft w:val="0"/>
              <w:marRight w:val="0"/>
              <w:marTop w:val="0"/>
              <w:marBottom w:val="0"/>
              <w:divBdr>
                <w:top w:val="none" w:sz="0" w:space="0" w:color="auto"/>
                <w:left w:val="none" w:sz="0" w:space="0" w:color="auto"/>
                <w:bottom w:val="none" w:sz="0" w:space="0" w:color="auto"/>
                <w:right w:val="none" w:sz="0" w:space="0" w:color="auto"/>
              </w:divBdr>
            </w:div>
            <w:div w:id="122162364">
              <w:marLeft w:val="0"/>
              <w:marRight w:val="0"/>
              <w:marTop w:val="0"/>
              <w:marBottom w:val="0"/>
              <w:divBdr>
                <w:top w:val="none" w:sz="0" w:space="0" w:color="auto"/>
                <w:left w:val="none" w:sz="0" w:space="0" w:color="auto"/>
                <w:bottom w:val="none" w:sz="0" w:space="0" w:color="auto"/>
                <w:right w:val="none" w:sz="0" w:space="0" w:color="auto"/>
              </w:divBdr>
            </w:div>
            <w:div w:id="492455106">
              <w:marLeft w:val="0"/>
              <w:marRight w:val="0"/>
              <w:marTop w:val="0"/>
              <w:marBottom w:val="0"/>
              <w:divBdr>
                <w:top w:val="none" w:sz="0" w:space="0" w:color="auto"/>
                <w:left w:val="none" w:sz="0" w:space="0" w:color="auto"/>
                <w:bottom w:val="none" w:sz="0" w:space="0" w:color="auto"/>
                <w:right w:val="none" w:sz="0" w:space="0" w:color="auto"/>
              </w:divBdr>
            </w:div>
            <w:div w:id="1265118340">
              <w:marLeft w:val="0"/>
              <w:marRight w:val="0"/>
              <w:marTop w:val="0"/>
              <w:marBottom w:val="0"/>
              <w:divBdr>
                <w:top w:val="none" w:sz="0" w:space="0" w:color="auto"/>
                <w:left w:val="none" w:sz="0" w:space="0" w:color="auto"/>
                <w:bottom w:val="none" w:sz="0" w:space="0" w:color="auto"/>
                <w:right w:val="none" w:sz="0" w:space="0" w:color="auto"/>
              </w:divBdr>
            </w:div>
            <w:div w:id="447622651">
              <w:marLeft w:val="0"/>
              <w:marRight w:val="0"/>
              <w:marTop w:val="0"/>
              <w:marBottom w:val="0"/>
              <w:divBdr>
                <w:top w:val="none" w:sz="0" w:space="0" w:color="auto"/>
                <w:left w:val="none" w:sz="0" w:space="0" w:color="auto"/>
                <w:bottom w:val="none" w:sz="0" w:space="0" w:color="auto"/>
                <w:right w:val="none" w:sz="0" w:space="0" w:color="auto"/>
              </w:divBdr>
            </w:div>
            <w:div w:id="1735810221">
              <w:marLeft w:val="0"/>
              <w:marRight w:val="0"/>
              <w:marTop w:val="0"/>
              <w:marBottom w:val="0"/>
              <w:divBdr>
                <w:top w:val="none" w:sz="0" w:space="0" w:color="auto"/>
                <w:left w:val="none" w:sz="0" w:space="0" w:color="auto"/>
                <w:bottom w:val="none" w:sz="0" w:space="0" w:color="auto"/>
                <w:right w:val="none" w:sz="0" w:space="0" w:color="auto"/>
              </w:divBdr>
            </w:div>
            <w:div w:id="1854763635">
              <w:marLeft w:val="0"/>
              <w:marRight w:val="0"/>
              <w:marTop w:val="0"/>
              <w:marBottom w:val="0"/>
              <w:divBdr>
                <w:top w:val="none" w:sz="0" w:space="0" w:color="auto"/>
                <w:left w:val="none" w:sz="0" w:space="0" w:color="auto"/>
                <w:bottom w:val="none" w:sz="0" w:space="0" w:color="auto"/>
                <w:right w:val="none" w:sz="0" w:space="0" w:color="auto"/>
              </w:divBdr>
            </w:div>
            <w:div w:id="1240798076">
              <w:marLeft w:val="0"/>
              <w:marRight w:val="0"/>
              <w:marTop w:val="0"/>
              <w:marBottom w:val="0"/>
              <w:divBdr>
                <w:top w:val="none" w:sz="0" w:space="0" w:color="auto"/>
                <w:left w:val="none" w:sz="0" w:space="0" w:color="auto"/>
                <w:bottom w:val="none" w:sz="0" w:space="0" w:color="auto"/>
                <w:right w:val="none" w:sz="0" w:space="0" w:color="auto"/>
              </w:divBdr>
            </w:div>
            <w:div w:id="569119621">
              <w:marLeft w:val="0"/>
              <w:marRight w:val="0"/>
              <w:marTop w:val="0"/>
              <w:marBottom w:val="0"/>
              <w:divBdr>
                <w:top w:val="none" w:sz="0" w:space="0" w:color="auto"/>
                <w:left w:val="none" w:sz="0" w:space="0" w:color="auto"/>
                <w:bottom w:val="none" w:sz="0" w:space="0" w:color="auto"/>
                <w:right w:val="none" w:sz="0" w:space="0" w:color="auto"/>
              </w:divBdr>
            </w:div>
            <w:div w:id="1686713578">
              <w:marLeft w:val="0"/>
              <w:marRight w:val="0"/>
              <w:marTop w:val="0"/>
              <w:marBottom w:val="0"/>
              <w:divBdr>
                <w:top w:val="none" w:sz="0" w:space="0" w:color="auto"/>
                <w:left w:val="none" w:sz="0" w:space="0" w:color="auto"/>
                <w:bottom w:val="none" w:sz="0" w:space="0" w:color="auto"/>
                <w:right w:val="none" w:sz="0" w:space="0" w:color="auto"/>
              </w:divBdr>
            </w:div>
            <w:div w:id="420025433">
              <w:marLeft w:val="0"/>
              <w:marRight w:val="0"/>
              <w:marTop w:val="0"/>
              <w:marBottom w:val="0"/>
              <w:divBdr>
                <w:top w:val="none" w:sz="0" w:space="0" w:color="auto"/>
                <w:left w:val="none" w:sz="0" w:space="0" w:color="auto"/>
                <w:bottom w:val="none" w:sz="0" w:space="0" w:color="auto"/>
                <w:right w:val="none" w:sz="0" w:space="0" w:color="auto"/>
              </w:divBdr>
            </w:div>
            <w:div w:id="834146233">
              <w:marLeft w:val="0"/>
              <w:marRight w:val="0"/>
              <w:marTop w:val="0"/>
              <w:marBottom w:val="0"/>
              <w:divBdr>
                <w:top w:val="none" w:sz="0" w:space="0" w:color="auto"/>
                <w:left w:val="none" w:sz="0" w:space="0" w:color="auto"/>
                <w:bottom w:val="none" w:sz="0" w:space="0" w:color="auto"/>
                <w:right w:val="none" w:sz="0" w:space="0" w:color="auto"/>
              </w:divBdr>
            </w:div>
            <w:div w:id="895825103">
              <w:marLeft w:val="0"/>
              <w:marRight w:val="0"/>
              <w:marTop w:val="0"/>
              <w:marBottom w:val="0"/>
              <w:divBdr>
                <w:top w:val="none" w:sz="0" w:space="0" w:color="auto"/>
                <w:left w:val="none" w:sz="0" w:space="0" w:color="auto"/>
                <w:bottom w:val="none" w:sz="0" w:space="0" w:color="auto"/>
                <w:right w:val="none" w:sz="0" w:space="0" w:color="auto"/>
              </w:divBdr>
            </w:div>
            <w:div w:id="2078431141">
              <w:marLeft w:val="0"/>
              <w:marRight w:val="0"/>
              <w:marTop w:val="0"/>
              <w:marBottom w:val="0"/>
              <w:divBdr>
                <w:top w:val="none" w:sz="0" w:space="0" w:color="auto"/>
                <w:left w:val="none" w:sz="0" w:space="0" w:color="auto"/>
                <w:bottom w:val="none" w:sz="0" w:space="0" w:color="auto"/>
                <w:right w:val="none" w:sz="0" w:space="0" w:color="auto"/>
              </w:divBdr>
            </w:div>
          </w:divsChild>
        </w:div>
        <w:div w:id="237905910">
          <w:marLeft w:val="0"/>
          <w:marRight w:val="0"/>
          <w:marTop w:val="0"/>
          <w:marBottom w:val="0"/>
          <w:divBdr>
            <w:top w:val="none" w:sz="0" w:space="0" w:color="auto"/>
            <w:left w:val="none" w:sz="0" w:space="0" w:color="auto"/>
            <w:bottom w:val="none" w:sz="0" w:space="0" w:color="auto"/>
            <w:right w:val="none" w:sz="0" w:space="0" w:color="auto"/>
          </w:divBdr>
          <w:divsChild>
            <w:div w:id="760837190">
              <w:marLeft w:val="0"/>
              <w:marRight w:val="0"/>
              <w:marTop w:val="0"/>
              <w:marBottom w:val="0"/>
              <w:divBdr>
                <w:top w:val="none" w:sz="0" w:space="0" w:color="auto"/>
                <w:left w:val="none" w:sz="0" w:space="0" w:color="auto"/>
                <w:bottom w:val="none" w:sz="0" w:space="0" w:color="auto"/>
                <w:right w:val="none" w:sz="0" w:space="0" w:color="auto"/>
              </w:divBdr>
            </w:div>
            <w:div w:id="1167550934">
              <w:marLeft w:val="0"/>
              <w:marRight w:val="0"/>
              <w:marTop w:val="0"/>
              <w:marBottom w:val="0"/>
              <w:divBdr>
                <w:top w:val="none" w:sz="0" w:space="0" w:color="auto"/>
                <w:left w:val="none" w:sz="0" w:space="0" w:color="auto"/>
                <w:bottom w:val="none" w:sz="0" w:space="0" w:color="auto"/>
                <w:right w:val="none" w:sz="0" w:space="0" w:color="auto"/>
              </w:divBdr>
            </w:div>
            <w:div w:id="1720015084">
              <w:marLeft w:val="0"/>
              <w:marRight w:val="0"/>
              <w:marTop w:val="0"/>
              <w:marBottom w:val="0"/>
              <w:divBdr>
                <w:top w:val="none" w:sz="0" w:space="0" w:color="auto"/>
                <w:left w:val="none" w:sz="0" w:space="0" w:color="auto"/>
                <w:bottom w:val="none" w:sz="0" w:space="0" w:color="auto"/>
                <w:right w:val="none" w:sz="0" w:space="0" w:color="auto"/>
              </w:divBdr>
            </w:div>
            <w:div w:id="1832526655">
              <w:marLeft w:val="0"/>
              <w:marRight w:val="0"/>
              <w:marTop w:val="0"/>
              <w:marBottom w:val="0"/>
              <w:divBdr>
                <w:top w:val="none" w:sz="0" w:space="0" w:color="auto"/>
                <w:left w:val="none" w:sz="0" w:space="0" w:color="auto"/>
                <w:bottom w:val="none" w:sz="0" w:space="0" w:color="auto"/>
                <w:right w:val="none" w:sz="0" w:space="0" w:color="auto"/>
              </w:divBdr>
            </w:div>
            <w:div w:id="688335682">
              <w:marLeft w:val="0"/>
              <w:marRight w:val="0"/>
              <w:marTop w:val="0"/>
              <w:marBottom w:val="0"/>
              <w:divBdr>
                <w:top w:val="none" w:sz="0" w:space="0" w:color="auto"/>
                <w:left w:val="none" w:sz="0" w:space="0" w:color="auto"/>
                <w:bottom w:val="none" w:sz="0" w:space="0" w:color="auto"/>
                <w:right w:val="none" w:sz="0" w:space="0" w:color="auto"/>
              </w:divBdr>
            </w:div>
            <w:div w:id="188570559">
              <w:marLeft w:val="0"/>
              <w:marRight w:val="0"/>
              <w:marTop w:val="0"/>
              <w:marBottom w:val="0"/>
              <w:divBdr>
                <w:top w:val="none" w:sz="0" w:space="0" w:color="auto"/>
                <w:left w:val="none" w:sz="0" w:space="0" w:color="auto"/>
                <w:bottom w:val="none" w:sz="0" w:space="0" w:color="auto"/>
                <w:right w:val="none" w:sz="0" w:space="0" w:color="auto"/>
              </w:divBdr>
            </w:div>
            <w:div w:id="1117213802">
              <w:marLeft w:val="0"/>
              <w:marRight w:val="0"/>
              <w:marTop w:val="0"/>
              <w:marBottom w:val="0"/>
              <w:divBdr>
                <w:top w:val="none" w:sz="0" w:space="0" w:color="auto"/>
                <w:left w:val="none" w:sz="0" w:space="0" w:color="auto"/>
                <w:bottom w:val="none" w:sz="0" w:space="0" w:color="auto"/>
                <w:right w:val="none" w:sz="0" w:space="0" w:color="auto"/>
              </w:divBdr>
            </w:div>
            <w:div w:id="129171533">
              <w:marLeft w:val="0"/>
              <w:marRight w:val="0"/>
              <w:marTop w:val="0"/>
              <w:marBottom w:val="0"/>
              <w:divBdr>
                <w:top w:val="none" w:sz="0" w:space="0" w:color="auto"/>
                <w:left w:val="none" w:sz="0" w:space="0" w:color="auto"/>
                <w:bottom w:val="none" w:sz="0" w:space="0" w:color="auto"/>
                <w:right w:val="none" w:sz="0" w:space="0" w:color="auto"/>
              </w:divBdr>
            </w:div>
            <w:div w:id="2140029288">
              <w:marLeft w:val="0"/>
              <w:marRight w:val="0"/>
              <w:marTop w:val="0"/>
              <w:marBottom w:val="0"/>
              <w:divBdr>
                <w:top w:val="none" w:sz="0" w:space="0" w:color="auto"/>
                <w:left w:val="none" w:sz="0" w:space="0" w:color="auto"/>
                <w:bottom w:val="none" w:sz="0" w:space="0" w:color="auto"/>
                <w:right w:val="none" w:sz="0" w:space="0" w:color="auto"/>
              </w:divBdr>
            </w:div>
            <w:div w:id="1576621474">
              <w:marLeft w:val="0"/>
              <w:marRight w:val="0"/>
              <w:marTop w:val="0"/>
              <w:marBottom w:val="0"/>
              <w:divBdr>
                <w:top w:val="none" w:sz="0" w:space="0" w:color="auto"/>
                <w:left w:val="none" w:sz="0" w:space="0" w:color="auto"/>
                <w:bottom w:val="none" w:sz="0" w:space="0" w:color="auto"/>
                <w:right w:val="none" w:sz="0" w:space="0" w:color="auto"/>
              </w:divBdr>
            </w:div>
            <w:div w:id="1000080058">
              <w:marLeft w:val="0"/>
              <w:marRight w:val="0"/>
              <w:marTop w:val="0"/>
              <w:marBottom w:val="0"/>
              <w:divBdr>
                <w:top w:val="none" w:sz="0" w:space="0" w:color="auto"/>
                <w:left w:val="none" w:sz="0" w:space="0" w:color="auto"/>
                <w:bottom w:val="none" w:sz="0" w:space="0" w:color="auto"/>
                <w:right w:val="none" w:sz="0" w:space="0" w:color="auto"/>
              </w:divBdr>
            </w:div>
            <w:div w:id="396585927">
              <w:marLeft w:val="0"/>
              <w:marRight w:val="0"/>
              <w:marTop w:val="0"/>
              <w:marBottom w:val="0"/>
              <w:divBdr>
                <w:top w:val="none" w:sz="0" w:space="0" w:color="auto"/>
                <w:left w:val="none" w:sz="0" w:space="0" w:color="auto"/>
                <w:bottom w:val="none" w:sz="0" w:space="0" w:color="auto"/>
                <w:right w:val="none" w:sz="0" w:space="0" w:color="auto"/>
              </w:divBdr>
            </w:div>
            <w:div w:id="1462844199">
              <w:marLeft w:val="0"/>
              <w:marRight w:val="0"/>
              <w:marTop w:val="0"/>
              <w:marBottom w:val="0"/>
              <w:divBdr>
                <w:top w:val="none" w:sz="0" w:space="0" w:color="auto"/>
                <w:left w:val="none" w:sz="0" w:space="0" w:color="auto"/>
                <w:bottom w:val="none" w:sz="0" w:space="0" w:color="auto"/>
                <w:right w:val="none" w:sz="0" w:space="0" w:color="auto"/>
              </w:divBdr>
            </w:div>
            <w:div w:id="189806026">
              <w:marLeft w:val="0"/>
              <w:marRight w:val="0"/>
              <w:marTop w:val="0"/>
              <w:marBottom w:val="0"/>
              <w:divBdr>
                <w:top w:val="none" w:sz="0" w:space="0" w:color="auto"/>
                <w:left w:val="none" w:sz="0" w:space="0" w:color="auto"/>
                <w:bottom w:val="none" w:sz="0" w:space="0" w:color="auto"/>
                <w:right w:val="none" w:sz="0" w:space="0" w:color="auto"/>
              </w:divBdr>
            </w:div>
            <w:div w:id="806748621">
              <w:marLeft w:val="0"/>
              <w:marRight w:val="0"/>
              <w:marTop w:val="0"/>
              <w:marBottom w:val="0"/>
              <w:divBdr>
                <w:top w:val="none" w:sz="0" w:space="0" w:color="auto"/>
                <w:left w:val="none" w:sz="0" w:space="0" w:color="auto"/>
                <w:bottom w:val="none" w:sz="0" w:space="0" w:color="auto"/>
                <w:right w:val="none" w:sz="0" w:space="0" w:color="auto"/>
              </w:divBdr>
            </w:div>
            <w:div w:id="397243787">
              <w:marLeft w:val="0"/>
              <w:marRight w:val="0"/>
              <w:marTop w:val="0"/>
              <w:marBottom w:val="0"/>
              <w:divBdr>
                <w:top w:val="none" w:sz="0" w:space="0" w:color="auto"/>
                <w:left w:val="none" w:sz="0" w:space="0" w:color="auto"/>
                <w:bottom w:val="none" w:sz="0" w:space="0" w:color="auto"/>
                <w:right w:val="none" w:sz="0" w:space="0" w:color="auto"/>
              </w:divBdr>
            </w:div>
            <w:div w:id="704402769">
              <w:marLeft w:val="0"/>
              <w:marRight w:val="0"/>
              <w:marTop w:val="0"/>
              <w:marBottom w:val="0"/>
              <w:divBdr>
                <w:top w:val="none" w:sz="0" w:space="0" w:color="auto"/>
                <w:left w:val="none" w:sz="0" w:space="0" w:color="auto"/>
                <w:bottom w:val="none" w:sz="0" w:space="0" w:color="auto"/>
                <w:right w:val="none" w:sz="0" w:space="0" w:color="auto"/>
              </w:divBdr>
            </w:div>
            <w:div w:id="334305795">
              <w:marLeft w:val="0"/>
              <w:marRight w:val="0"/>
              <w:marTop w:val="0"/>
              <w:marBottom w:val="0"/>
              <w:divBdr>
                <w:top w:val="none" w:sz="0" w:space="0" w:color="auto"/>
                <w:left w:val="none" w:sz="0" w:space="0" w:color="auto"/>
                <w:bottom w:val="none" w:sz="0" w:space="0" w:color="auto"/>
                <w:right w:val="none" w:sz="0" w:space="0" w:color="auto"/>
              </w:divBdr>
            </w:div>
            <w:div w:id="1900289935">
              <w:marLeft w:val="0"/>
              <w:marRight w:val="0"/>
              <w:marTop w:val="0"/>
              <w:marBottom w:val="0"/>
              <w:divBdr>
                <w:top w:val="none" w:sz="0" w:space="0" w:color="auto"/>
                <w:left w:val="none" w:sz="0" w:space="0" w:color="auto"/>
                <w:bottom w:val="none" w:sz="0" w:space="0" w:color="auto"/>
                <w:right w:val="none" w:sz="0" w:space="0" w:color="auto"/>
              </w:divBdr>
            </w:div>
            <w:div w:id="1205798673">
              <w:marLeft w:val="0"/>
              <w:marRight w:val="0"/>
              <w:marTop w:val="0"/>
              <w:marBottom w:val="0"/>
              <w:divBdr>
                <w:top w:val="none" w:sz="0" w:space="0" w:color="auto"/>
                <w:left w:val="none" w:sz="0" w:space="0" w:color="auto"/>
                <w:bottom w:val="none" w:sz="0" w:space="0" w:color="auto"/>
                <w:right w:val="none" w:sz="0" w:space="0" w:color="auto"/>
              </w:divBdr>
            </w:div>
          </w:divsChild>
        </w:div>
        <w:div w:id="838231190">
          <w:marLeft w:val="0"/>
          <w:marRight w:val="0"/>
          <w:marTop w:val="0"/>
          <w:marBottom w:val="0"/>
          <w:divBdr>
            <w:top w:val="none" w:sz="0" w:space="0" w:color="auto"/>
            <w:left w:val="none" w:sz="0" w:space="0" w:color="auto"/>
            <w:bottom w:val="none" w:sz="0" w:space="0" w:color="auto"/>
            <w:right w:val="none" w:sz="0" w:space="0" w:color="auto"/>
          </w:divBdr>
          <w:divsChild>
            <w:div w:id="290986526">
              <w:marLeft w:val="0"/>
              <w:marRight w:val="0"/>
              <w:marTop w:val="0"/>
              <w:marBottom w:val="0"/>
              <w:divBdr>
                <w:top w:val="none" w:sz="0" w:space="0" w:color="auto"/>
                <w:left w:val="none" w:sz="0" w:space="0" w:color="auto"/>
                <w:bottom w:val="none" w:sz="0" w:space="0" w:color="auto"/>
                <w:right w:val="none" w:sz="0" w:space="0" w:color="auto"/>
              </w:divBdr>
            </w:div>
            <w:div w:id="1871141655">
              <w:marLeft w:val="0"/>
              <w:marRight w:val="0"/>
              <w:marTop w:val="0"/>
              <w:marBottom w:val="0"/>
              <w:divBdr>
                <w:top w:val="none" w:sz="0" w:space="0" w:color="auto"/>
                <w:left w:val="none" w:sz="0" w:space="0" w:color="auto"/>
                <w:bottom w:val="none" w:sz="0" w:space="0" w:color="auto"/>
                <w:right w:val="none" w:sz="0" w:space="0" w:color="auto"/>
              </w:divBdr>
            </w:div>
            <w:div w:id="1317536502">
              <w:marLeft w:val="0"/>
              <w:marRight w:val="0"/>
              <w:marTop w:val="0"/>
              <w:marBottom w:val="0"/>
              <w:divBdr>
                <w:top w:val="none" w:sz="0" w:space="0" w:color="auto"/>
                <w:left w:val="none" w:sz="0" w:space="0" w:color="auto"/>
                <w:bottom w:val="none" w:sz="0" w:space="0" w:color="auto"/>
                <w:right w:val="none" w:sz="0" w:space="0" w:color="auto"/>
              </w:divBdr>
            </w:div>
            <w:div w:id="276568875">
              <w:marLeft w:val="0"/>
              <w:marRight w:val="0"/>
              <w:marTop w:val="0"/>
              <w:marBottom w:val="0"/>
              <w:divBdr>
                <w:top w:val="none" w:sz="0" w:space="0" w:color="auto"/>
                <w:left w:val="none" w:sz="0" w:space="0" w:color="auto"/>
                <w:bottom w:val="none" w:sz="0" w:space="0" w:color="auto"/>
                <w:right w:val="none" w:sz="0" w:space="0" w:color="auto"/>
              </w:divBdr>
            </w:div>
            <w:div w:id="1532306220">
              <w:marLeft w:val="0"/>
              <w:marRight w:val="0"/>
              <w:marTop w:val="0"/>
              <w:marBottom w:val="0"/>
              <w:divBdr>
                <w:top w:val="none" w:sz="0" w:space="0" w:color="auto"/>
                <w:left w:val="none" w:sz="0" w:space="0" w:color="auto"/>
                <w:bottom w:val="none" w:sz="0" w:space="0" w:color="auto"/>
                <w:right w:val="none" w:sz="0" w:space="0" w:color="auto"/>
              </w:divBdr>
            </w:div>
            <w:div w:id="1337539554">
              <w:marLeft w:val="0"/>
              <w:marRight w:val="0"/>
              <w:marTop w:val="0"/>
              <w:marBottom w:val="0"/>
              <w:divBdr>
                <w:top w:val="none" w:sz="0" w:space="0" w:color="auto"/>
                <w:left w:val="none" w:sz="0" w:space="0" w:color="auto"/>
                <w:bottom w:val="none" w:sz="0" w:space="0" w:color="auto"/>
                <w:right w:val="none" w:sz="0" w:space="0" w:color="auto"/>
              </w:divBdr>
            </w:div>
            <w:div w:id="1457528926">
              <w:marLeft w:val="0"/>
              <w:marRight w:val="0"/>
              <w:marTop w:val="0"/>
              <w:marBottom w:val="0"/>
              <w:divBdr>
                <w:top w:val="none" w:sz="0" w:space="0" w:color="auto"/>
                <w:left w:val="none" w:sz="0" w:space="0" w:color="auto"/>
                <w:bottom w:val="none" w:sz="0" w:space="0" w:color="auto"/>
                <w:right w:val="none" w:sz="0" w:space="0" w:color="auto"/>
              </w:divBdr>
            </w:div>
            <w:div w:id="1370833534">
              <w:marLeft w:val="0"/>
              <w:marRight w:val="0"/>
              <w:marTop w:val="0"/>
              <w:marBottom w:val="0"/>
              <w:divBdr>
                <w:top w:val="none" w:sz="0" w:space="0" w:color="auto"/>
                <w:left w:val="none" w:sz="0" w:space="0" w:color="auto"/>
                <w:bottom w:val="none" w:sz="0" w:space="0" w:color="auto"/>
                <w:right w:val="none" w:sz="0" w:space="0" w:color="auto"/>
              </w:divBdr>
            </w:div>
            <w:div w:id="1692803544">
              <w:marLeft w:val="0"/>
              <w:marRight w:val="0"/>
              <w:marTop w:val="0"/>
              <w:marBottom w:val="0"/>
              <w:divBdr>
                <w:top w:val="none" w:sz="0" w:space="0" w:color="auto"/>
                <w:left w:val="none" w:sz="0" w:space="0" w:color="auto"/>
                <w:bottom w:val="none" w:sz="0" w:space="0" w:color="auto"/>
                <w:right w:val="none" w:sz="0" w:space="0" w:color="auto"/>
              </w:divBdr>
            </w:div>
            <w:div w:id="1853372424">
              <w:marLeft w:val="0"/>
              <w:marRight w:val="0"/>
              <w:marTop w:val="0"/>
              <w:marBottom w:val="0"/>
              <w:divBdr>
                <w:top w:val="none" w:sz="0" w:space="0" w:color="auto"/>
                <w:left w:val="none" w:sz="0" w:space="0" w:color="auto"/>
                <w:bottom w:val="none" w:sz="0" w:space="0" w:color="auto"/>
                <w:right w:val="none" w:sz="0" w:space="0" w:color="auto"/>
              </w:divBdr>
            </w:div>
            <w:div w:id="915016068">
              <w:marLeft w:val="0"/>
              <w:marRight w:val="0"/>
              <w:marTop w:val="0"/>
              <w:marBottom w:val="0"/>
              <w:divBdr>
                <w:top w:val="none" w:sz="0" w:space="0" w:color="auto"/>
                <w:left w:val="none" w:sz="0" w:space="0" w:color="auto"/>
                <w:bottom w:val="none" w:sz="0" w:space="0" w:color="auto"/>
                <w:right w:val="none" w:sz="0" w:space="0" w:color="auto"/>
              </w:divBdr>
            </w:div>
            <w:div w:id="296490744">
              <w:marLeft w:val="0"/>
              <w:marRight w:val="0"/>
              <w:marTop w:val="0"/>
              <w:marBottom w:val="0"/>
              <w:divBdr>
                <w:top w:val="none" w:sz="0" w:space="0" w:color="auto"/>
                <w:left w:val="none" w:sz="0" w:space="0" w:color="auto"/>
                <w:bottom w:val="none" w:sz="0" w:space="0" w:color="auto"/>
                <w:right w:val="none" w:sz="0" w:space="0" w:color="auto"/>
              </w:divBdr>
            </w:div>
            <w:div w:id="643002528">
              <w:marLeft w:val="0"/>
              <w:marRight w:val="0"/>
              <w:marTop w:val="0"/>
              <w:marBottom w:val="0"/>
              <w:divBdr>
                <w:top w:val="none" w:sz="0" w:space="0" w:color="auto"/>
                <w:left w:val="none" w:sz="0" w:space="0" w:color="auto"/>
                <w:bottom w:val="none" w:sz="0" w:space="0" w:color="auto"/>
                <w:right w:val="none" w:sz="0" w:space="0" w:color="auto"/>
              </w:divBdr>
            </w:div>
            <w:div w:id="1290894762">
              <w:marLeft w:val="0"/>
              <w:marRight w:val="0"/>
              <w:marTop w:val="0"/>
              <w:marBottom w:val="0"/>
              <w:divBdr>
                <w:top w:val="none" w:sz="0" w:space="0" w:color="auto"/>
                <w:left w:val="none" w:sz="0" w:space="0" w:color="auto"/>
                <w:bottom w:val="none" w:sz="0" w:space="0" w:color="auto"/>
                <w:right w:val="none" w:sz="0" w:space="0" w:color="auto"/>
              </w:divBdr>
            </w:div>
            <w:div w:id="276643289">
              <w:marLeft w:val="0"/>
              <w:marRight w:val="0"/>
              <w:marTop w:val="0"/>
              <w:marBottom w:val="0"/>
              <w:divBdr>
                <w:top w:val="none" w:sz="0" w:space="0" w:color="auto"/>
                <w:left w:val="none" w:sz="0" w:space="0" w:color="auto"/>
                <w:bottom w:val="none" w:sz="0" w:space="0" w:color="auto"/>
                <w:right w:val="none" w:sz="0" w:space="0" w:color="auto"/>
              </w:divBdr>
            </w:div>
            <w:div w:id="1001735687">
              <w:marLeft w:val="0"/>
              <w:marRight w:val="0"/>
              <w:marTop w:val="0"/>
              <w:marBottom w:val="0"/>
              <w:divBdr>
                <w:top w:val="none" w:sz="0" w:space="0" w:color="auto"/>
                <w:left w:val="none" w:sz="0" w:space="0" w:color="auto"/>
                <w:bottom w:val="none" w:sz="0" w:space="0" w:color="auto"/>
                <w:right w:val="none" w:sz="0" w:space="0" w:color="auto"/>
              </w:divBdr>
            </w:div>
            <w:div w:id="507139318">
              <w:marLeft w:val="0"/>
              <w:marRight w:val="0"/>
              <w:marTop w:val="0"/>
              <w:marBottom w:val="0"/>
              <w:divBdr>
                <w:top w:val="none" w:sz="0" w:space="0" w:color="auto"/>
                <w:left w:val="none" w:sz="0" w:space="0" w:color="auto"/>
                <w:bottom w:val="none" w:sz="0" w:space="0" w:color="auto"/>
                <w:right w:val="none" w:sz="0" w:space="0" w:color="auto"/>
              </w:divBdr>
            </w:div>
            <w:div w:id="81923324">
              <w:marLeft w:val="0"/>
              <w:marRight w:val="0"/>
              <w:marTop w:val="0"/>
              <w:marBottom w:val="0"/>
              <w:divBdr>
                <w:top w:val="none" w:sz="0" w:space="0" w:color="auto"/>
                <w:left w:val="none" w:sz="0" w:space="0" w:color="auto"/>
                <w:bottom w:val="none" w:sz="0" w:space="0" w:color="auto"/>
                <w:right w:val="none" w:sz="0" w:space="0" w:color="auto"/>
              </w:divBdr>
            </w:div>
            <w:div w:id="547961427">
              <w:marLeft w:val="0"/>
              <w:marRight w:val="0"/>
              <w:marTop w:val="0"/>
              <w:marBottom w:val="0"/>
              <w:divBdr>
                <w:top w:val="none" w:sz="0" w:space="0" w:color="auto"/>
                <w:left w:val="none" w:sz="0" w:space="0" w:color="auto"/>
                <w:bottom w:val="none" w:sz="0" w:space="0" w:color="auto"/>
                <w:right w:val="none" w:sz="0" w:space="0" w:color="auto"/>
              </w:divBdr>
            </w:div>
            <w:div w:id="729695892">
              <w:marLeft w:val="0"/>
              <w:marRight w:val="0"/>
              <w:marTop w:val="0"/>
              <w:marBottom w:val="0"/>
              <w:divBdr>
                <w:top w:val="none" w:sz="0" w:space="0" w:color="auto"/>
                <w:left w:val="none" w:sz="0" w:space="0" w:color="auto"/>
                <w:bottom w:val="none" w:sz="0" w:space="0" w:color="auto"/>
                <w:right w:val="none" w:sz="0" w:space="0" w:color="auto"/>
              </w:divBdr>
            </w:div>
          </w:divsChild>
        </w:div>
        <w:div w:id="1231385406">
          <w:marLeft w:val="0"/>
          <w:marRight w:val="0"/>
          <w:marTop w:val="0"/>
          <w:marBottom w:val="0"/>
          <w:divBdr>
            <w:top w:val="none" w:sz="0" w:space="0" w:color="auto"/>
            <w:left w:val="none" w:sz="0" w:space="0" w:color="auto"/>
            <w:bottom w:val="none" w:sz="0" w:space="0" w:color="auto"/>
            <w:right w:val="none" w:sz="0" w:space="0" w:color="auto"/>
          </w:divBdr>
          <w:divsChild>
            <w:div w:id="1930114764">
              <w:marLeft w:val="0"/>
              <w:marRight w:val="0"/>
              <w:marTop w:val="0"/>
              <w:marBottom w:val="0"/>
              <w:divBdr>
                <w:top w:val="none" w:sz="0" w:space="0" w:color="auto"/>
                <w:left w:val="none" w:sz="0" w:space="0" w:color="auto"/>
                <w:bottom w:val="none" w:sz="0" w:space="0" w:color="auto"/>
                <w:right w:val="none" w:sz="0" w:space="0" w:color="auto"/>
              </w:divBdr>
            </w:div>
            <w:div w:id="436407555">
              <w:marLeft w:val="0"/>
              <w:marRight w:val="0"/>
              <w:marTop w:val="0"/>
              <w:marBottom w:val="0"/>
              <w:divBdr>
                <w:top w:val="none" w:sz="0" w:space="0" w:color="auto"/>
                <w:left w:val="none" w:sz="0" w:space="0" w:color="auto"/>
                <w:bottom w:val="none" w:sz="0" w:space="0" w:color="auto"/>
                <w:right w:val="none" w:sz="0" w:space="0" w:color="auto"/>
              </w:divBdr>
            </w:div>
            <w:div w:id="821894755">
              <w:marLeft w:val="0"/>
              <w:marRight w:val="0"/>
              <w:marTop w:val="0"/>
              <w:marBottom w:val="0"/>
              <w:divBdr>
                <w:top w:val="none" w:sz="0" w:space="0" w:color="auto"/>
                <w:left w:val="none" w:sz="0" w:space="0" w:color="auto"/>
                <w:bottom w:val="none" w:sz="0" w:space="0" w:color="auto"/>
                <w:right w:val="none" w:sz="0" w:space="0" w:color="auto"/>
              </w:divBdr>
            </w:div>
            <w:div w:id="1214317702">
              <w:marLeft w:val="0"/>
              <w:marRight w:val="0"/>
              <w:marTop w:val="0"/>
              <w:marBottom w:val="0"/>
              <w:divBdr>
                <w:top w:val="none" w:sz="0" w:space="0" w:color="auto"/>
                <w:left w:val="none" w:sz="0" w:space="0" w:color="auto"/>
                <w:bottom w:val="none" w:sz="0" w:space="0" w:color="auto"/>
                <w:right w:val="none" w:sz="0" w:space="0" w:color="auto"/>
              </w:divBdr>
            </w:div>
            <w:div w:id="526911273">
              <w:marLeft w:val="0"/>
              <w:marRight w:val="0"/>
              <w:marTop w:val="0"/>
              <w:marBottom w:val="0"/>
              <w:divBdr>
                <w:top w:val="none" w:sz="0" w:space="0" w:color="auto"/>
                <w:left w:val="none" w:sz="0" w:space="0" w:color="auto"/>
                <w:bottom w:val="none" w:sz="0" w:space="0" w:color="auto"/>
                <w:right w:val="none" w:sz="0" w:space="0" w:color="auto"/>
              </w:divBdr>
            </w:div>
            <w:div w:id="1045059549">
              <w:marLeft w:val="0"/>
              <w:marRight w:val="0"/>
              <w:marTop w:val="0"/>
              <w:marBottom w:val="0"/>
              <w:divBdr>
                <w:top w:val="none" w:sz="0" w:space="0" w:color="auto"/>
                <w:left w:val="none" w:sz="0" w:space="0" w:color="auto"/>
                <w:bottom w:val="none" w:sz="0" w:space="0" w:color="auto"/>
                <w:right w:val="none" w:sz="0" w:space="0" w:color="auto"/>
              </w:divBdr>
            </w:div>
            <w:div w:id="703754624">
              <w:marLeft w:val="0"/>
              <w:marRight w:val="0"/>
              <w:marTop w:val="0"/>
              <w:marBottom w:val="0"/>
              <w:divBdr>
                <w:top w:val="none" w:sz="0" w:space="0" w:color="auto"/>
                <w:left w:val="none" w:sz="0" w:space="0" w:color="auto"/>
                <w:bottom w:val="none" w:sz="0" w:space="0" w:color="auto"/>
                <w:right w:val="none" w:sz="0" w:space="0" w:color="auto"/>
              </w:divBdr>
            </w:div>
            <w:div w:id="1575505384">
              <w:marLeft w:val="0"/>
              <w:marRight w:val="0"/>
              <w:marTop w:val="0"/>
              <w:marBottom w:val="0"/>
              <w:divBdr>
                <w:top w:val="none" w:sz="0" w:space="0" w:color="auto"/>
                <w:left w:val="none" w:sz="0" w:space="0" w:color="auto"/>
                <w:bottom w:val="none" w:sz="0" w:space="0" w:color="auto"/>
                <w:right w:val="none" w:sz="0" w:space="0" w:color="auto"/>
              </w:divBdr>
            </w:div>
            <w:div w:id="1239634216">
              <w:marLeft w:val="0"/>
              <w:marRight w:val="0"/>
              <w:marTop w:val="0"/>
              <w:marBottom w:val="0"/>
              <w:divBdr>
                <w:top w:val="none" w:sz="0" w:space="0" w:color="auto"/>
                <w:left w:val="none" w:sz="0" w:space="0" w:color="auto"/>
                <w:bottom w:val="none" w:sz="0" w:space="0" w:color="auto"/>
                <w:right w:val="none" w:sz="0" w:space="0" w:color="auto"/>
              </w:divBdr>
            </w:div>
            <w:div w:id="245652151">
              <w:marLeft w:val="0"/>
              <w:marRight w:val="0"/>
              <w:marTop w:val="0"/>
              <w:marBottom w:val="0"/>
              <w:divBdr>
                <w:top w:val="none" w:sz="0" w:space="0" w:color="auto"/>
                <w:left w:val="none" w:sz="0" w:space="0" w:color="auto"/>
                <w:bottom w:val="none" w:sz="0" w:space="0" w:color="auto"/>
                <w:right w:val="none" w:sz="0" w:space="0" w:color="auto"/>
              </w:divBdr>
            </w:div>
            <w:div w:id="793057060">
              <w:marLeft w:val="0"/>
              <w:marRight w:val="0"/>
              <w:marTop w:val="0"/>
              <w:marBottom w:val="0"/>
              <w:divBdr>
                <w:top w:val="none" w:sz="0" w:space="0" w:color="auto"/>
                <w:left w:val="none" w:sz="0" w:space="0" w:color="auto"/>
                <w:bottom w:val="none" w:sz="0" w:space="0" w:color="auto"/>
                <w:right w:val="none" w:sz="0" w:space="0" w:color="auto"/>
              </w:divBdr>
            </w:div>
            <w:div w:id="1249996398">
              <w:marLeft w:val="0"/>
              <w:marRight w:val="0"/>
              <w:marTop w:val="0"/>
              <w:marBottom w:val="0"/>
              <w:divBdr>
                <w:top w:val="none" w:sz="0" w:space="0" w:color="auto"/>
                <w:left w:val="none" w:sz="0" w:space="0" w:color="auto"/>
                <w:bottom w:val="none" w:sz="0" w:space="0" w:color="auto"/>
                <w:right w:val="none" w:sz="0" w:space="0" w:color="auto"/>
              </w:divBdr>
            </w:div>
            <w:div w:id="485978446">
              <w:marLeft w:val="0"/>
              <w:marRight w:val="0"/>
              <w:marTop w:val="0"/>
              <w:marBottom w:val="0"/>
              <w:divBdr>
                <w:top w:val="none" w:sz="0" w:space="0" w:color="auto"/>
                <w:left w:val="none" w:sz="0" w:space="0" w:color="auto"/>
                <w:bottom w:val="none" w:sz="0" w:space="0" w:color="auto"/>
                <w:right w:val="none" w:sz="0" w:space="0" w:color="auto"/>
              </w:divBdr>
            </w:div>
            <w:div w:id="1428160762">
              <w:marLeft w:val="0"/>
              <w:marRight w:val="0"/>
              <w:marTop w:val="0"/>
              <w:marBottom w:val="0"/>
              <w:divBdr>
                <w:top w:val="none" w:sz="0" w:space="0" w:color="auto"/>
                <w:left w:val="none" w:sz="0" w:space="0" w:color="auto"/>
                <w:bottom w:val="none" w:sz="0" w:space="0" w:color="auto"/>
                <w:right w:val="none" w:sz="0" w:space="0" w:color="auto"/>
              </w:divBdr>
            </w:div>
            <w:div w:id="2039618189">
              <w:marLeft w:val="0"/>
              <w:marRight w:val="0"/>
              <w:marTop w:val="0"/>
              <w:marBottom w:val="0"/>
              <w:divBdr>
                <w:top w:val="none" w:sz="0" w:space="0" w:color="auto"/>
                <w:left w:val="none" w:sz="0" w:space="0" w:color="auto"/>
                <w:bottom w:val="none" w:sz="0" w:space="0" w:color="auto"/>
                <w:right w:val="none" w:sz="0" w:space="0" w:color="auto"/>
              </w:divBdr>
            </w:div>
            <w:div w:id="1553273507">
              <w:marLeft w:val="0"/>
              <w:marRight w:val="0"/>
              <w:marTop w:val="0"/>
              <w:marBottom w:val="0"/>
              <w:divBdr>
                <w:top w:val="none" w:sz="0" w:space="0" w:color="auto"/>
                <w:left w:val="none" w:sz="0" w:space="0" w:color="auto"/>
                <w:bottom w:val="none" w:sz="0" w:space="0" w:color="auto"/>
                <w:right w:val="none" w:sz="0" w:space="0" w:color="auto"/>
              </w:divBdr>
            </w:div>
            <w:div w:id="252248401">
              <w:marLeft w:val="0"/>
              <w:marRight w:val="0"/>
              <w:marTop w:val="0"/>
              <w:marBottom w:val="0"/>
              <w:divBdr>
                <w:top w:val="none" w:sz="0" w:space="0" w:color="auto"/>
                <w:left w:val="none" w:sz="0" w:space="0" w:color="auto"/>
                <w:bottom w:val="none" w:sz="0" w:space="0" w:color="auto"/>
                <w:right w:val="none" w:sz="0" w:space="0" w:color="auto"/>
              </w:divBdr>
            </w:div>
            <w:div w:id="358899514">
              <w:marLeft w:val="0"/>
              <w:marRight w:val="0"/>
              <w:marTop w:val="0"/>
              <w:marBottom w:val="0"/>
              <w:divBdr>
                <w:top w:val="none" w:sz="0" w:space="0" w:color="auto"/>
                <w:left w:val="none" w:sz="0" w:space="0" w:color="auto"/>
                <w:bottom w:val="none" w:sz="0" w:space="0" w:color="auto"/>
                <w:right w:val="none" w:sz="0" w:space="0" w:color="auto"/>
              </w:divBdr>
            </w:div>
            <w:div w:id="1390684516">
              <w:marLeft w:val="0"/>
              <w:marRight w:val="0"/>
              <w:marTop w:val="0"/>
              <w:marBottom w:val="0"/>
              <w:divBdr>
                <w:top w:val="none" w:sz="0" w:space="0" w:color="auto"/>
                <w:left w:val="none" w:sz="0" w:space="0" w:color="auto"/>
                <w:bottom w:val="none" w:sz="0" w:space="0" w:color="auto"/>
                <w:right w:val="none" w:sz="0" w:space="0" w:color="auto"/>
              </w:divBdr>
            </w:div>
            <w:div w:id="1888640439">
              <w:marLeft w:val="0"/>
              <w:marRight w:val="0"/>
              <w:marTop w:val="0"/>
              <w:marBottom w:val="0"/>
              <w:divBdr>
                <w:top w:val="none" w:sz="0" w:space="0" w:color="auto"/>
                <w:left w:val="none" w:sz="0" w:space="0" w:color="auto"/>
                <w:bottom w:val="none" w:sz="0" w:space="0" w:color="auto"/>
                <w:right w:val="none" w:sz="0" w:space="0" w:color="auto"/>
              </w:divBdr>
            </w:div>
          </w:divsChild>
        </w:div>
        <w:div w:id="1537815724">
          <w:marLeft w:val="0"/>
          <w:marRight w:val="0"/>
          <w:marTop w:val="0"/>
          <w:marBottom w:val="0"/>
          <w:divBdr>
            <w:top w:val="none" w:sz="0" w:space="0" w:color="auto"/>
            <w:left w:val="none" w:sz="0" w:space="0" w:color="auto"/>
            <w:bottom w:val="none" w:sz="0" w:space="0" w:color="auto"/>
            <w:right w:val="none" w:sz="0" w:space="0" w:color="auto"/>
          </w:divBdr>
          <w:divsChild>
            <w:div w:id="956451737">
              <w:marLeft w:val="0"/>
              <w:marRight w:val="0"/>
              <w:marTop w:val="0"/>
              <w:marBottom w:val="0"/>
              <w:divBdr>
                <w:top w:val="none" w:sz="0" w:space="0" w:color="auto"/>
                <w:left w:val="none" w:sz="0" w:space="0" w:color="auto"/>
                <w:bottom w:val="none" w:sz="0" w:space="0" w:color="auto"/>
                <w:right w:val="none" w:sz="0" w:space="0" w:color="auto"/>
              </w:divBdr>
            </w:div>
            <w:div w:id="1146162832">
              <w:marLeft w:val="0"/>
              <w:marRight w:val="0"/>
              <w:marTop w:val="0"/>
              <w:marBottom w:val="0"/>
              <w:divBdr>
                <w:top w:val="none" w:sz="0" w:space="0" w:color="auto"/>
                <w:left w:val="none" w:sz="0" w:space="0" w:color="auto"/>
                <w:bottom w:val="none" w:sz="0" w:space="0" w:color="auto"/>
                <w:right w:val="none" w:sz="0" w:space="0" w:color="auto"/>
              </w:divBdr>
            </w:div>
            <w:div w:id="2051496477">
              <w:marLeft w:val="0"/>
              <w:marRight w:val="0"/>
              <w:marTop w:val="0"/>
              <w:marBottom w:val="0"/>
              <w:divBdr>
                <w:top w:val="none" w:sz="0" w:space="0" w:color="auto"/>
                <w:left w:val="none" w:sz="0" w:space="0" w:color="auto"/>
                <w:bottom w:val="none" w:sz="0" w:space="0" w:color="auto"/>
                <w:right w:val="none" w:sz="0" w:space="0" w:color="auto"/>
              </w:divBdr>
            </w:div>
            <w:div w:id="836841649">
              <w:marLeft w:val="0"/>
              <w:marRight w:val="0"/>
              <w:marTop w:val="0"/>
              <w:marBottom w:val="0"/>
              <w:divBdr>
                <w:top w:val="none" w:sz="0" w:space="0" w:color="auto"/>
                <w:left w:val="none" w:sz="0" w:space="0" w:color="auto"/>
                <w:bottom w:val="none" w:sz="0" w:space="0" w:color="auto"/>
                <w:right w:val="none" w:sz="0" w:space="0" w:color="auto"/>
              </w:divBdr>
            </w:div>
            <w:div w:id="384526247">
              <w:marLeft w:val="0"/>
              <w:marRight w:val="0"/>
              <w:marTop w:val="0"/>
              <w:marBottom w:val="0"/>
              <w:divBdr>
                <w:top w:val="none" w:sz="0" w:space="0" w:color="auto"/>
                <w:left w:val="none" w:sz="0" w:space="0" w:color="auto"/>
                <w:bottom w:val="none" w:sz="0" w:space="0" w:color="auto"/>
                <w:right w:val="none" w:sz="0" w:space="0" w:color="auto"/>
              </w:divBdr>
            </w:div>
            <w:div w:id="711660115">
              <w:marLeft w:val="0"/>
              <w:marRight w:val="0"/>
              <w:marTop w:val="0"/>
              <w:marBottom w:val="0"/>
              <w:divBdr>
                <w:top w:val="none" w:sz="0" w:space="0" w:color="auto"/>
                <w:left w:val="none" w:sz="0" w:space="0" w:color="auto"/>
                <w:bottom w:val="none" w:sz="0" w:space="0" w:color="auto"/>
                <w:right w:val="none" w:sz="0" w:space="0" w:color="auto"/>
              </w:divBdr>
            </w:div>
            <w:div w:id="2099519500">
              <w:marLeft w:val="0"/>
              <w:marRight w:val="0"/>
              <w:marTop w:val="0"/>
              <w:marBottom w:val="0"/>
              <w:divBdr>
                <w:top w:val="none" w:sz="0" w:space="0" w:color="auto"/>
                <w:left w:val="none" w:sz="0" w:space="0" w:color="auto"/>
                <w:bottom w:val="none" w:sz="0" w:space="0" w:color="auto"/>
                <w:right w:val="none" w:sz="0" w:space="0" w:color="auto"/>
              </w:divBdr>
            </w:div>
            <w:div w:id="1964922400">
              <w:marLeft w:val="0"/>
              <w:marRight w:val="0"/>
              <w:marTop w:val="0"/>
              <w:marBottom w:val="0"/>
              <w:divBdr>
                <w:top w:val="none" w:sz="0" w:space="0" w:color="auto"/>
                <w:left w:val="none" w:sz="0" w:space="0" w:color="auto"/>
                <w:bottom w:val="none" w:sz="0" w:space="0" w:color="auto"/>
                <w:right w:val="none" w:sz="0" w:space="0" w:color="auto"/>
              </w:divBdr>
            </w:div>
            <w:div w:id="2045671852">
              <w:marLeft w:val="0"/>
              <w:marRight w:val="0"/>
              <w:marTop w:val="0"/>
              <w:marBottom w:val="0"/>
              <w:divBdr>
                <w:top w:val="none" w:sz="0" w:space="0" w:color="auto"/>
                <w:left w:val="none" w:sz="0" w:space="0" w:color="auto"/>
                <w:bottom w:val="none" w:sz="0" w:space="0" w:color="auto"/>
                <w:right w:val="none" w:sz="0" w:space="0" w:color="auto"/>
              </w:divBdr>
            </w:div>
            <w:div w:id="1546062352">
              <w:marLeft w:val="0"/>
              <w:marRight w:val="0"/>
              <w:marTop w:val="0"/>
              <w:marBottom w:val="0"/>
              <w:divBdr>
                <w:top w:val="none" w:sz="0" w:space="0" w:color="auto"/>
                <w:left w:val="none" w:sz="0" w:space="0" w:color="auto"/>
                <w:bottom w:val="none" w:sz="0" w:space="0" w:color="auto"/>
                <w:right w:val="none" w:sz="0" w:space="0" w:color="auto"/>
              </w:divBdr>
            </w:div>
            <w:div w:id="829515328">
              <w:marLeft w:val="0"/>
              <w:marRight w:val="0"/>
              <w:marTop w:val="0"/>
              <w:marBottom w:val="0"/>
              <w:divBdr>
                <w:top w:val="none" w:sz="0" w:space="0" w:color="auto"/>
                <w:left w:val="none" w:sz="0" w:space="0" w:color="auto"/>
                <w:bottom w:val="none" w:sz="0" w:space="0" w:color="auto"/>
                <w:right w:val="none" w:sz="0" w:space="0" w:color="auto"/>
              </w:divBdr>
            </w:div>
            <w:div w:id="1174148080">
              <w:marLeft w:val="0"/>
              <w:marRight w:val="0"/>
              <w:marTop w:val="0"/>
              <w:marBottom w:val="0"/>
              <w:divBdr>
                <w:top w:val="none" w:sz="0" w:space="0" w:color="auto"/>
                <w:left w:val="none" w:sz="0" w:space="0" w:color="auto"/>
                <w:bottom w:val="none" w:sz="0" w:space="0" w:color="auto"/>
                <w:right w:val="none" w:sz="0" w:space="0" w:color="auto"/>
              </w:divBdr>
            </w:div>
            <w:div w:id="1570463355">
              <w:marLeft w:val="0"/>
              <w:marRight w:val="0"/>
              <w:marTop w:val="0"/>
              <w:marBottom w:val="0"/>
              <w:divBdr>
                <w:top w:val="none" w:sz="0" w:space="0" w:color="auto"/>
                <w:left w:val="none" w:sz="0" w:space="0" w:color="auto"/>
                <w:bottom w:val="none" w:sz="0" w:space="0" w:color="auto"/>
                <w:right w:val="none" w:sz="0" w:space="0" w:color="auto"/>
              </w:divBdr>
            </w:div>
            <w:div w:id="668144862">
              <w:marLeft w:val="0"/>
              <w:marRight w:val="0"/>
              <w:marTop w:val="0"/>
              <w:marBottom w:val="0"/>
              <w:divBdr>
                <w:top w:val="none" w:sz="0" w:space="0" w:color="auto"/>
                <w:left w:val="none" w:sz="0" w:space="0" w:color="auto"/>
                <w:bottom w:val="none" w:sz="0" w:space="0" w:color="auto"/>
                <w:right w:val="none" w:sz="0" w:space="0" w:color="auto"/>
              </w:divBdr>
            </w:div>
            <w:div w:id="413209526">
              <w:marLeft w:val="0"/>
              <w:marRight w:val="0"/>
              <w:marTop w:val="0"/>
              <w:marBottom w:val="0"/>
              <w:divBdr>
                <w:top w:val="none" w:sz="0" w:space="0" w:color="auto"/>
                <w:left w:val="none" w:sz="0" w:space="0" w:color="auto"/>
                <w:bottom w:val="none" w:sz="0" w:space="0" w:color="auto"/>
                <w:right w:val="none" w:sz="0" w:space="0" w:color="auto"/>
              </w:divBdr>
            </w:div>
            <w:div w:id="896166661">
              <w:marLeft w:val="0"/>
              <w:marRight w:val="0"/>
              <w:marTop w:val="0"/>
              <w:marBottom w:val="0"/>
              <w:divBdr>
                <w:top w:val="none" w:sz="0" w:space="0" w:color="auto"/>
                <w:left w:val="none" w:sz="0" w:space="0" w:color="auto"/>
                <w:bottom w:val="none" w:sz="0" w:space="0" w:color="auto"/>
                <w:right w:val="none" w:sz="0" w:space="0" w:color="auto"/>
              </w:divBdr>
            </w:div>
            <w:div w:id="1447694037">
              <w:marLeft w:val="0"/>
              <w:marRight w:val="0"/>
              <w:marTop w:val="0"/>
              <w:marBottom w:val="0"/>
              <w:divBdr>
                <w:top w:val="none" w:sz="0" w:space="0" w:color="auto"/>
                <w:left w:val="none" w:sz="0" w:space="0" w:color="auto"/>
                <w:bottom w:val="none" w:sz="0" w:space="0" w:color="auto"/>
                <w:right w:val="none" w:sz="0" w:space="0" w:color="auto"/>
              </w:divBdr>
            </w:div>
            <w:div w:id="763309420">
              <w:marLeft w:val="0"/>
              <w:marRight w:val="0"/>
              <w:marTop w:val="0"/>
              <w:marBottom w:val="0"/>
              <w:divBdr>
                <w:top w:val="none" w:sz="0" w:space="0" w:color="auto"/>
                <w:left w:val="none" w:sz="0" w:space="0" w:color="auto"/>
                <w:bottom w:val="none" w:sz="0" w:space="0" w:color="auto"/>
                <w:right w:val="none" w:sz="0" w:space="0" w:color="auto"/>
              </w:divBdr>
            </w:div>
            <w:div w:id="481385056">
              <w:marLeft w:val="0"/>
              <w:marRight w:val="0"/>
              <w:marTop w:val="0"/>
              <w:marBottom w:val="0"/>
              <w:divBdr>
                <w:top w:val="none" w:sz="0" w:space="0" w:color="auto"/>
                <w:left w:val="none" w:sz="0" w:space="0" w:color="auto"/>
                <w:bottom w:val="none" w:sz="0" w:space="0" w:color="auto"/>
                <w:right w:val="none" w:sz="0" w:space="0" w:color="auto"/>
              </w:divBdr>
            </w:div>
            <w:div w:id="1130320097">
              <w:marLeft w:val="0"/>
              <w:marRight w:val="0"/>
              <w:marTop w:val="0"/>
              <w:marBottom w:val="0"/>
              <w:divBdr>
                <w:top w:val="none" w:sz="0" w:space="0" w:color="auto"/>
                <w:left w:val="none" w:sz="0" w:space="0" w:color="auto"/>
                <w:bottom w:val="none" w:sz="0" w:space="0" w:color="auto"/>
                <w:right w:val="none" w:sz="0" w:space="0" w:color="auto"/>
              </w:divBdr>
            </w:div>
          </w:divsChild>
        </w:div>
        <w:div w:id="1012076290">
          <w:marLeft w:val="0"/>
          <w:marRight w:val="0"/>
          <w:marTop w:val="0"/>
          <w:marBottom w:val="0"/>
          <w:divBdr>
            <w:top w:val="none" w:sz="0" w:space="0" w:color="auto"/>
            <w:left w:val="none" w:sz="0" w:space="0" w:color="auto"/>
            <w:bottom w:val="none" w:sz="0" w:space="0" w:color="auto"/>
            <w:right w:val="none" w:sz="0" w:space="0" w:color="auto"/>
          </w:divBdr>
          <w:divsChild>
            <w:div w:id="889615963">
              <w:marLeft w:val="0"/>
              <w:marRight w:val="0"/>
              <w:marTop w:val="0"/>
              <w:marBottom w:val="0"/>
              <w:divBdr>
                <w:top w:val="none" w:sz="0" w:space="0" w:color="auto"/>
                <w:left w:val="none" w:sz="0" w:space="0" w:color="auto"/>
                <w:bottom w:val="none" w:sz="0" w:space="0" w:color="auto"/>
                <w:right w:val="none" w:sz="0" w:space="0" w:color="auto"/>
              </w:divBdr>
            </w:div>
            <w:div w:id="664557610">
              <w:marLeft w:val="0"/>
              <w:marRight w:val="0"/>
              <w:marTop w:val="0"/>
              <w:marBottom w:val="0"/>
              <w:divBdr>
                <w:top w:val="none" w:sz="0" w:space="0" w:color="auto"/>
                <w:left w:val="none" w:sz="0" w:space="0" w:color="auto"/>
                <w:bottom w:val="none" w:sz="0" w:space="0" w:color="auto"/>
                <w:right w:val="none" w:sz="0" w:space="0" w:color="auto"/>
              </w:divBdr>
            </w:div>
            <w:div w:id="1619871246">
              <w:marLeft w:val="0"/>
              <w:marRight w:val="0"/>
              <w:marTop w:val="0"/>
              <w:marBottom w:val="0"/>
              <w:divBdr>
                <w:top w:val="none" w:sz="0" w:space="0" w:color="auto"/>
                <w:left w:val="none" w:sz="0" w:space="0" w:color="auto"/>
                <w:bottom w:val="none" w:sz="0" w:space="0" w:color="auto"/>
                <w:right w:val="none" w:sz="0" w:space="0" w:color="auto"/>
              </w:divBdr>
            </w:div>
            <w:div w:id="660735044">
              <w:marLeft w:val="0"/>
              <w:marRight w:val="0"/>
              <w:marTop w:val="0"/>
              <w:marBottom w:val="0"/>
              <w:divBdr>
                <w:top w:val="none" w:sz="0" w:space="0" w:color="auto"/>
                <w:left w:val="none" w:sz="0" w:space="0" w:color="auto"/>
                <w:bottom w:val="none" w:sz="0" w:space="0" w:color="auto"/>
                <w:right w:val="none" w:sz="0" w:space="0" w:color="auto"/>
              </w:divBdr>
            </w:div>
            <w:div w:id="952904359">
              <w:marLeft w:val="0"/>
              <w:marRight w:val="0"/>
              <w:marTop w:val="0"/>
              <w:marBottom w:val="0"/>
              <w:divBdr>
                <w:top w:val="none" w:sz="0" w:space="0" w:color="auto"/>
                <w:left w:val="none" w:sz="0" w:space="0" w:color="auto"/>
                <w:bottom w:val="none" w:sz="0" w:space="0" w:color="auto"/>
                <w:right w:val="none" w:sz="0" w:space="0" w:color="auto"/>
              </w:divBdr>
            </w:div>
            <w:div w:id="1382556333">
              <w:marLeft w:val="0"/>
              <w:marRight w:val="0"/>
              <w:marTop w:val="0"/>
              <w:marBottom w:val="0"/>
              <w:divBdr>
                <w:top w:val="none" w:sz="0" w:space="0" w:color="auto"/>
                <w:left w:val="none" w:sz="0" w:space="0" w:color="auto"/>
                <w:bottom w:val="none" w:sz="0" w:space="0" w:color="auto"/>
                <w:right w:val="none" w:sz="0" w:space="0" w:color="auto"/>
              </w:divBdr>
            </w:div>
            <w:div w:id="1517887660">
              <w:marLeft w:val="0"/>
              <w:marRight w:val="0"/>
              <w:marTop w:val="0"/>
              <w:marBottom w:val="0"/>
              <w:divBdr>
                <w:top w:val="none" w:sz="0" w:space="0" w:color="auto"/>
                <w:left w:val="none" w:sz="0" w:space="0" w:color="auto"/>
                <w:bottom w:val="none" w:sz="0" w:space="0" w:color="auto"/>
                <w:right w:val="none" w:sz="0" w:space="0" w:color="auto"/>
              </w:divBdr>
            </w:div>
            <w:div w:id="1928997482">
              <w:marLeft w:val="0"/>
              <w:marRight w:val="0"/>
              <w:marTop w:val="0"/>
              <w:marBottom w:val="0"/>
              <w:divBdr>
                <w:top w:val="none" w:sz="0" w:space="0" w:color="auto"/>
                <w:left w:val="none" w:sz="0" w:space="0" w:color="auto"/>
                <w:bottom w:val="none" w:sz="0" w:space="0" w:color="auto"/>
                <w:right w:val="none" w:sz="0" w:space="0" w:color="auto"/>
              </w:divBdr>
            </w:div>
            <w:div w:id="80296648">
              <w:marLeft w:val="0"/>
              <w:marRight w:val="0"/>
              <w:marTop w:val="0"/>
              <w:marBottom w:val="0"/>
              <w:divBdr>
                <w:top w:val="none" w:sz="0" w:space="0" w:color="auto"/>
                <w:left w:val="none" w:sz="0" w:space="0" w:color="auto"/>
                <w:bottom w:val="none" w:sz="0" w:space="0" w:color="auto"/>
                <w:right w:val="none" w:sz="0" w:space="0" w:color="auto"/>
              </w:divBdr>
            </w:div>
            <w:div w:id="853958242">
              <w:marLeft w:val="0"/>
              <w:marRight w:val="0"/>
              <w:marTop w:val="0"/>
              <w:marBottom w:val="0"/>
              <w:divBdr>
                <w:top w:val="none" w:sz="0" w:space="0" w:color="auto"/>
                <w:left w:val="none" w:sz="0" w:space="0" w:color="auto"/>
                <w:bottom w:val="none" w:sz="0" w:space="0" w:color="auto"/>
                <w:right w:val="none" w:sz="0" w:space="0" w:color="auto"/>
              </w:divBdr>
            </w:div>
            <w:div w:id="392967008">
              <w:marLeft w:val="0"/>
              <w:marRight w:val="0"/>
              <w:marTop w:val="0"/>
              <w:marBottom w:val="0"/>
              <w:divBdr>
                <w:top w:val="none" w:sz="0" w:space="0" w:color="auto"/>
                <w:left w:val="none" w:sz="0" w:space="0" w:color="auto"/>
                <w:bottom w:val="none" w:sz="0" w:space="0" w:color="auto"/>
                <w:right w:val="none" w:sz="0" w:space="0" w:color="auto"/>
              </w:divBdr>
            </w:div>
            <w:div w:id="21059309">
              <w:marLeft w:val="0"/>
              <w:marRight w:val="0"/>
              <w:marTop w:val="0"/>
              <w:marBottom w:val="0"/>
              <w:divBdr>
                <w:top w:val="none" w:sz="0" w:space="0" w:color="auto"/>
                <w:left w:val="none" w:sz="0" w:space="0" w:color="auto"/>
                <w:bottom w:val="none" w:sz="0" w:space="0" w:color="auto"/>
                <w:right w:val="none" w:sz="0" w:space="0" w:color="auto"/>
              </w:divBdr>
            </w:div>
            <w:div w:id="1763644484">
              <w:marLeft w:val="0"/>
              <w:marRight w:val="0"/>
              <w:marTop w:val="0"/>
              <w:marBottom w:val="0"/>
              <w:divBdr>
                <w:top w:val="none" w:sz="0" w:space="0" w:color="auto"/>
                <w:left w:val="none" w:sz="0" w:space="0" w:color="auto"/>
                <w:bottom w:val="none" w:sz="0" w:space="0" w:color="auto"/>
                <w:right w:val="none" w:sz="0" w:space="0" w:color="auto"/>
              </w:divBdr>
            </w:div>
            <w:div w:id="260767900">
              <w:marLeft w:val="0"/>
              <w:marRight w:val="0"/>
              <w:marTop w:val="0"/>
              <w:marBottom w:val="0"/>
              <w:divBdr>
                <w:top w:val="none" w:sz="0" w:space="0" w:color="auto"/>
                <w:left w:val="none" w:sz="0" w:space="0" w:color="auto"/>
                <w:bottom w:val="none" w:sz="0" w:space="0" w:color="auto"/>
                <w:right w:val="none" w:sz="0" w:space="0" w:color="auto"/>
              </w:divBdr>
            </w:div>
            <w:div w:id="1569920268">
              <w:marLeft w:val="0"/>
              <w:marRight w:val="0"/>
              <w:marTop w:val="0"/>
              <w:marBottom w:val="0"/>
              <w:divBdr>
                <w:top w:val="none" w:sz="0" w:space="0" w:color="auto"/>
                <w:left w:val="none" w:sz="0" w:space="0" w:color="auto"/>
                <w:bottom w:val="none" w:sz="0" w:space="0" w:color="auto"/>
                <w:right w:val="none" w:sz="0" w:space="0" w:color="auto"/>
              </w:divBdr>
            </w:div>
            <w:div w:id="1949655531">
              <w:marLeft w:val="0"/>
              <w:marRight w:val="0"/>
              <w:marTop w:val="0"/>
              <w:marBottom w:val="0"/>
              <w:divBdr>
                <w:top w:val="none" w:sz="0" w:space="0" w:color="auto"/>
                <w:left w:val="none" w:sz="0" w:space="0" w:color="auto"/>
                <w:bottom w:val="none" w:sz="0" w:space="0" w:color="auto"/>
                <w:right w:val="none" w:sz="0" w:space="0" w:color="auto"/>
              </w:divBdr>
            </w:div>
            <w:div w:id="486241040">
              <w:marLeft w:val="0"/>
              <w:marRight w:val="0"/>
              <w:marTop w:val="0"/>
              <w:marBottom w:val="0"/>
              <w:divBdr>
                <w:top w:val="none" w:sz="0" w:space="0" w:color="auto"/>
                <w:left w:val="none" w:sz="0" w:space="0" w:color="auto"/>
                <w:bottom w:val="none" w:sz="0" w:space="0" w:color="auto"/>
                <w:right w:val="none" w:sz="0" w:space="0" w:color="auto"/>
              </w:divBdr>
            </w:div>
            <w:div w:id="1698510028">
              <w:marLeft w:val="0"/>
              <w:marRight w:val="0"/>
              <w:marTop w:val="0"/>
              <w:marBottom w:val="0"/>
              <w:divBdr>
                <w:top w:val="none" w:sz="0" w:space="0" w:color="auto"/>
                <w:left w:val="none" w:sz="0" w:space="0" w:color="auto"/>
                <w:bottom w:val="none" w:sz="0" w:space="0" w:color="auto"/>
                <w:right w:val="none" w:sz="0" w:space="0" w:color="auto"/>
              </w:divBdr>
            </w:div>
            <w:div w:id="2141026787">
              <w:marLeft w:val="0"/>
              <w:marRight w:val="0"/>
              <w:marTop w:val="0"/>
              <w:marBottom w:val="0"/>
              <w:divBdr>
                <w:top w:val="none" w:sz="0" w:space="0" w:color="auto"/>
                <w:left w:val="none" w:sz="0" w:space="0" w:color="auto"/>
                <w:bottom w:val="none" w:sz="0" w:space="0" w:color="auto"/>
                <w:right w:val="none" w:sz="0" w:space="0" w:color="auto"/>
              </w:divBdr>
            </w:div>
            <w:div w:id="1758015466">
              <w:marLeft w:val="0"/>
              <w:marRight w:val="0"/>
              <w:marTop w:val="0"/>
              <w:marBottom w:val="0"/>
              <w:divBdr>
                <w:top w:val="none" w:sz="0" w:space="0" w:color="auto"/>
                <w:left w:val="none" w:sz="0" w:space="0" w:color="auto"/>
                <w:bottom w:val="none" w:sz="0" w:space="0" w:color="auto"/>
                <w:right w:val="none" w:sz="0" w:space="0" w:color="auto"/>
              </w:divBdr>
            </w:div>
          </w:divsChild>
        </w:div>
        <w:div w:id="2038697409">
          <w:marLeft w:val="0"/>
          <w:marRight w:val="0"/>
          <w:marTop w:val="0"/>
          <w:marBottom w:val="0"/>
          <w:divBdr>
            <w:top w:val="none" w:sz="0" w:space="0" w:color="auto"/>
            <w:left w:val="none" w:sz="0" w:space="0" w:color="auto"/>
            <w:bottom w:val="none" w:sz="0" w:space="0" w:color="auto"/>
            <w:right w:val="none" w:sz="0" w:space="0" w:color="auto"/>
          </w:divBdr>
          <w:divsChild>
            <w:div w:id="1473981210">
              <w:marLeft w:val="0"/>
              <w:marRight w:val="0"/>
              <w:marTop w:val="0"/>
              <w:marBottom w:val="0"/>
              <w:divBdr>
                <w:top w:val="none" w:sz="0" w:space="0" w:color="auto"/>
                <w:left w:val="none" w:sz="0" w:space="0" w:color="auto"/>
                <w:bottom w:val="none" w:sz="0" w:space="0" w:color="auto"/>
                <w:right w:val="none" w:sz="0" w:space="0" w:color="auto"/>
              </w:divBdr>
            </w:div>
            <w:div w:id="165173536">
              <w:marLeft w:val="0"/>
              <w:marRight w:val="0"/>
              <w:marTop w:val="0"/>
              <w:marBottom w:val="0"/>
              <w:divBdr>
                <w:top w:val="none" w:sz="0" w:space="0" w:color="auto"/>
                <w:left w:val="none" w:sz="0" w:space="0" w:color="auto"/>
                <w:bottom w:val="none" w:sz="0" w:space="0" w:color="auto"/>
                <w:right w:val="none" w:sz="0" w:space="0" w:color="auto"/>
              </w:divBdr>
            </w:div>
            <w:div w:id="829323741">
              <w:marLeft w:val="0"/>
              <w:marRight w:val="0"/>
              <w:marTop w:val="0"/>
              <w:marBottom w:val="0"/>
              <w:divBdr>
                <w:top w:val="none" w:sz="0" w:space="0" w:color="auto"/>
                <w:left w:val="none" w:sz="0" w:space="0" w:color="auto"/>
                <w:bottom w:val="none" w:sz="0" w:space="0" w:color="auto"/>
                <w:right w:val="none" w:sz="0" w:space="0" w:color="auto"/>
              </w:divBdr>
            </w:div>
            <w:div w:id="1286038853">
              <w:marLeft w:val="0"/>
              <w:marRight w:val="0"/>
              <w:marTop w:val="0"/>
              <w:marBottom w:val="0"/>
              <w:divBdr>
                <w:top w:val="none" w:sz="0" w:space="0" w:color="auto"/>
                <w:left w:val="none" w:sz="0" w:space="0" w:color="auto"/>
                <w:bottom w:val="none" w:sz="0" w:space="0" w:color="auto"/>
                <w:right w:val="none" w:sz="0" w:space="0" w:color="auto"/>
              </w:divBdr>
            </w:div>
            <w:div w:id="595208573">
              <w:marLeft w:val="0"/>
              <w:marRight w:val="0"/>
              <w:marTop w:val="0"/>
              <w:marBottom w:val="0"/>
              <w:divBdr>
                <w:top w:val="none" w:sz="0" w:space="0" w:color="auto"/>
                <w:left w:val="none" w:sz="0" w:space="0" w:color="auto"/>
                <w:bottom w:val="none" w:sz="0" w:space="0" w:color="auto"/>
                <w:right w:val="none" w:sz="0" w:space="0" w:color="auto"/>
              </w:divBdr>
            </w:div>
            <w:div w:id="1168861933">
              <w:marLeft w:val="0"/>
              <w:marRight w:val="0"/>
              <w:marTop w:val="0"/>
              <w:marBottom w:val="0"/>
              <w:divBdr>
                <w:top w:val="none" w:sz="0" w:space="0" w:color="auto"/>
                <w:left w:val="none" w:sz="0" w:space="0" w:color="auto"/>
                <w:bottom w:val="none" w:sz="0" w:space="0" w:color="auto"/>
                <w:right w:val="none" w:sz="0" w:space="0" w:color="auto"/>
              </w:divBdr>
            </w:div>
            <w:div w:id="606619920">
              <w:marLeft w:val="0"/>
              <w:marRight w:val="0"/>
              <w:marTop w:val="0"/>
              <w:marBottom w:val="0"/>
              <w:divBdr>
                <w:top w:val="none" w:sz="0" w:space="0" w:color="auto"/>
                <w:left w:val="none" w:sz="0" w:space="0" w:color="auto"/>
                <w:bottom w:val="none" w:sz="0" w:space="0" w:color="auto"/>
                <w:right w:val="none" w:sz="0" w:space="0" w:color="auto"/>
              </w:divBdr>
            </w:div>
            <w:div w:id="89130570">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864056819">
              <w:marLeft w:val="0"/>
              <w:marRight w:val="0"/>
              <w:marTop w:val="0"/>
              <w:marBottom w:val="0"/>
              <w:divBdr>
                <w:top w:val="none" w:sz="0" w:space="0" w:color="auto"/>
                <w:left w:val="none" w:sz="0" w:space="0" w:color="auto"/>
                <w:bottom w:val="none" w:sz="0" w:space="0" w:color="auto"/>
                <w:right w:val="none" w:sz="0" w:space="0" w:color="auto"/>
              </w:divBdr>
            </w:div>
            <w:div w:id="403986893">
              <w:marLeft w:val="0"/>
              <w:marRight w:val="0"/>
              <w:marTop w:val="0"/>
              <w:marBottom w:val="0"/>
              <w:divBdr>
                <w:top w:val="none" w:sz="0" w:space="0" w:color="auto"/>
                <w:left w:val="none" w:sz="0" w:space="0" w:color="auto"/>
                <w:bottom w:val="none" w:sz="0" w:space="0" w:color="auto"/>
                <w:right w:val="none" w:sz="0" w:space="0" w:color="auto"/>
              </w:divBdr>
            </w:div>
            <w:div w:id="805708258">
              <w:marLeft w:val="0"/>
              <w:marRight w:val="0"/>
              <w:marTop w:val="0"/>
              <w:marBottom w:val="0"/>
              <w:divBdr>
                <w:top w:val="none" w:sz="0" w:space="0" w:color="auto"/>
                <w:left w:val="none" w:sz="0" w:space="0" w:color="auto"/>
                <w:bottom w:val="none" w:sz="0" w:space="0" w:color="auto"/>
                <w:right w:val="none" w:sz="0" w:space="0" w:color="auto"/>
              </w:divBdr>
            </w:div>
            <w:div w:id="2070960596">
              <w:marLeft w:val="0"/>
              <w:marRight w:val="0"/>
              <w:marTop w:val="0"/>
              <w:marBottom w:val="0"/>
              <w:divBdr>
                <w:top w:val="none" w:sz="0" w:space="0" w:color="auto"/>
                <w:left w:val="none" w:sz="0" w:space="0" w:color="auto"/>
                <w:bottom w:val="none" w:sz="0" w:space="0" w:color="auto"/>
                <w:right w:val="none" w:sz="0" w:space="0" w:color="auto"/>
              </w:divBdr>
            </w:div>
            <w:div w:id="1223517957">
              <w:marLeft w:val="0"/>
              <w:marRight w:val="0"/>
              <w:marTop w:val="0"/>
              <w:marBottom w:val="0"/>
              <w:divBdr>
                <w:top w:val="none" w:sz="0" w:space="0" w:color="auto"/>
                <w:left w:val="none" w:sz="0" w:space="0" w:color="auto"/>
                <w:bottom w:val="none" w:sz="0" w:space="0" w:color="auto"/>
                <w:right w:val="none" w:sz="0" w:space="0" w:color="auto"/>
              </w:divBdr>
            </w:div>
            <w:div w:id="439837620">
              <w:marLeft w:val="0"/>
              <w:marRight w:val="0"/>
              <w:marTop w:val="0"/>
              <w:marBottom w:val="0"/>
              <w:divBdr>
                <w:top w:val="none" w:sz="0" w:space="0" w:color="auto"/>
                <w:left w:val="none" w:sz="0" w:space="0" w:color="auto"/>
                <w:bottom w:val="none" w:sz="0" w:space="0" w:color="auto"/>
                <w:right w:val="none" w:sz="0" w:space="0" w:color="auto"/>
              </w:divBdr>
            </w:div>
            <w:div w:id="453721124">
              <w:marLeft w:val="0"/>
              <w:marRight w:val="0"/>
              <w:marTop w:val="0"/>
              <w:marBottom w:val="0"/>
              <w:divBdr>
                <w:top w:val="none" w:sz="0" w:space="0" w:color="auto"/>
                <w:left w:val="none" w:sz="0" w:space="0" w:color="auto"/>
                <w:bottom w:val="none" w:sz="0" w:space="0" w:color="auto"/>
                <w:right w:val="none" w:sz="0" w:space="0" w:color="auto"/>
              </w:divBdr>
            </w:div>
            <w:div w:id="1118723357">
              <w:marLeft w:val="0"/>
              <w:marRight w:val="0"/>
              <w:marTop w:val="0"/>
              <w:marBottom w:val="0"/>
              <w:divBdr>
                <w:top w:val="none" w:sz="0" w:space="0" w:color="auto"/>
                <w:left w:val="none" w:sz="0" w:space="0" w:color="auto"/>
                <w:bottom w:val="none" w:sz="0" w:space="0" w:color="auto"/>
                <w:right w:val="none" w:sz="0" w:space="0" w:color="auto"/>
              </w:divBdr>
            </w:div>
            <w:div w:id="963465798">
              <w:marLeft w:val="0"/>
              <w:marRight w:val="0"/>
              <w:marTop w:val="0"/>
              <w:marBottom w:val="0"/>
              <w:divBdr>
                <w:top w:val="none" w:sz="0" w:space="0" w:color="auto"/>
                <w:left w:val="none" w:sz="0" w:space="0" w:color="auto"/>
                <w:bottom w:val="none" w:sz="0" w:space="0" w:color="auto"/>
                <w:right w:val="none" w:sz="0" w:space="0" w:color="auto"/>
              </w:divBdr>
            </w:div>
            <w:div w:id="1771466791">
              <w:marLeft w:val="0"/>
              <w:marRight w:val="0"/>
              <w:marTop w:val="0"/>
              <w:marBottom w:val="0"/>
              <w:divBdr>
                <w:top w:val="none" w:sz="0" w:space="0" w:color="auto"/>
                <w:left w:val="none" w:sz="0" w:space="0" w:color="auto"/>
                <w:bottom w:val="none" w:sz="0" w:space="0" w:color="auto"/>
                <w:right w:val="none" w:sz="0" w:space="0" w:color="auto"/>
              </w:divBdr>
            </w:div>
            <w:div w:id="986932054">
              <w:marLeft w:val="0"/>
              <w:marRight w:val="0"/>
              <w:marTop w:val="0"/>
              <w:marBottom w:val="0"/>
              <w:divBdr>
                <w:top w:val="none" w:sz="0" w:space="0" w:color="auto"/>
                <w:left w:val="none" w:sz="0" w:space="0" w:color="auto"/>
                <w:bottom w:val="none" w:sz="0" w:space="0" w:color="auto"/>
                <w:right w:val="none" w:sz="0" w:space="0" w:color="auto"/>
              </w:divBdr>
            </w:div>
          </w:divsChild>
        </w:div>
        <w:div w:id="1584142004">
          <w:marLeft w:val="0"/>
          <w:marRight w:val="0"/>
          <w:marTop w:val="0"/>
          <w:marBottom w:val="0"/>
          <w:divBdr>
            <w:top w:val="none" w:sz="0" w:space="0" w:color="auto"/>
            <w:left w:val="none" w:sz="0" w:space="0" w:color="auto"/>
            <w:bottom w:val="none" w:sz="0" w:space="0" w:color="auto"/>
            <w:right w:val="none" w:sz="0" w:space="0" w:color="auto"/>
          </w:divBdr>
          <w:divsChild>
            <w:div w:id="605818491">
              <w:marLeft w:val="0"/>
              <w:marRight w:val="0"/>
              <w:marTop w:val="0"/>
              <w:marBottom w:val="0"/>
              <w:divBdr>
                <w:top w:val="none" w:sz="0" w:space="0" w:color="auto"/>
                <w:left w:val="none" w:sz="0" w:space="0" w:color="auto"/>
                <w:bottom w:val="none" w:sz="0" w:space="0" w:color="auto"/>
                <w:right w:val="none" w:sz="0" w:space="0" w:color="auto"/>
              </w:divBdr>
            </w:div>
            <w:div w:id="993950774">
              <w:marLeft w:val="0"/>
              <w:marRight w:val="0"/>
              <w:marTop w:val="0"/>
              <w:marBottom w:val="0"/>
              <w:divBdr>
                <w:top w:val="none" w:sz="0" w:space="0" w:color="auto"/>
                <w:left w:val="none" w:sz="0" w:space="0" w:color="auto"/>
                <w:bottom w:val="none" w:sz="0" w:space="0" w:color="auto"/>
                <w:right w:val="none" w:sz="0" w:space="0" w:color="auto"/>
              </w:divBdr>
            </w:div>
            <w:div w:id="1666938523">
              <w:marLeft w:val="0"/>
              <w:marRight w:val="0"/>
              <w:marTop w:val="0"/>
              <w:marBottom w:val="0"/>
              <w:divBdr>
                <w:top w:val="none" w:sz="0" w:space="0" w:color="auto"/>
                <w:left w:val="none" w:sz="0" w:space="0" w:color="auto"/>
                <w:bottom w:val="none" w:sz="0" w:space="0" w:color="auto"/>
                <w:right w:val="none" w:sz="0" w:space="0" w:color="auto"/>
              </w:divBdr>
            </w:div>
            <w:div w:id="1178933658">
              <w:marLeft w:val="0"/>
              <w:marRight w:val="0"/>
              <w:marTop w:val="0"/>
              <w:marBottom w:val="0"/>
              <w:divBdr>
                <w:top w:val="none" w:sz="0" w:space="0" w:color="auto"/>
                <w:left w:val="none" w:sz="0" w:space="0" w:color="auto"/>
                <w:bottom w:val="none" w:sz="0" w:space="0" w:color="auto"/>
                <w:right w:val="none" w:sz="0" w:space="0" w:color="auto"/>
              </w:divBdr>
            </w:div>
            <w:div w:id="889070610">
              <w:marLeft w:val="0"/>
              <w:marRight w:val="0"/>
              <w:marTop w:val="0"/>
              <w:marBottom w:val="0"/>
              <w:divBdr>
                <w:top w:val="none" w:sz="0" w:space="0" w:color="auto"/>
                <w:left w:val="none" w:sz="0" w:space="0" w:color="auto"/>
                <w:bottom w:val="none" w:sz="0" w:space="0" w:color="auto"/>
                <w:right w:val="none" w:sz="0" w:space="0" w:color="auto"/>
              </w:divBdr>
            </w:div>
            <w:div w:id="707489986">
              <w:marLeft w:val="0"/>
              <w:marRight w:val="0"/>
              <w:marTop w:val="0"/>
              <w:marBottom w:val="0"/>
              <w:divBdr>
                <w:top w:val="none" w:sz="0" w:space="0" w:color="auto"/>
                <w:left w:val="none" w:sz="0" w:space="0" w:color="auto"/>
                <w:bottom w:val="none" w:sz="0" w:space="0" w:color="auto"/>
                <w:right w:val="none" w:sz="0" w:space="0" w:color="auto"/>
              </w:divBdr>
            </w:div>
            <w:div w:id="1945263451">
              <w:marLeft w:val="0"/>
              <w:marRight w:val="0"/>
              <w:marTop w:val="0"/>
              <w:marBottom w:val="0"/>
              <w:divBdr>
                <w:top w:val="none" w:sz="0" w:space="0" w:color="auto"/>
                <w:left w:val="none" w:sz="0" w:space="0" w:color="auto"/>
                <w:bottom w:val="none" w:sz="0" w:space="0" w:color="auto"/>
                <w:right w:val="none" w:sz="0" w:space="0" w:color="auto"/>
              </w:divBdr>
            </w:div>
            <w:div w:id="527254325">
              <w:marLeft w:val="0"/>
              <w:marRight w:val="0"/>
              <w:marTop w:val="0"/>
              <w:marBottom w:val="0"/>
              <w:divBdr>
                <w:top w:val="none" w:sz="0" w:space="0" w:color="auto"/>
                <w:left w:val="none" w:sz="0" w:space="0" w:color="auto"/>
                <w:bottom w:val="none" w:sz="0" w:space="0" w:color="auto"/>
                <w:right w:val="none" w:sz="0" w:space="0" w:color="auto"/>
              </w:divBdr>
            </w:div>
            <w:div w:id="1403484848">
              <w:marLeft w:val="0"/>
              <w:marRight w:val="0"/>
              <w:marTop w:val="0"/>
              <w:marBottom w:val="0"/>
              <w:divBdr>
                <w:top w:val="none" w:sz="0" w:space="0" w:color="auto"/>
                <w:left w:val="none" w:sz="0" w:space="0" w:color="auto"/>
                <w:bottom w:val="none" w:sz="0" w:space="0" w:color="auto"/>
                <w:right w:val="none" w:sz="0" w:space="0" w:color="auto"/>
              </w:divBdr>
            </w:div>
            <w:div w:id="1406143062">
              <w:marLeft w:val="0"/>
              <w:marRight w:val="0"/>
              <w:marTop w:val="0"/>
              <w:marBottom w:val="0"/>
              <w:divBdr>
                <w:top w:val="none" w:sz="0" w:space="0" w:color="auto"/>
                <w:left w:val="none" w:sz="0" w:space="0" w:color="auto"/>
                <w:bottom w:val="none" w:sz="0" w:space="0" w:color="auto"/>
                <w:right w:val="none" w:sz="0" w:space="0" w:color="auto"/>
              </w:divBdr>
            </w:div>
            <w:div w:id="224604788">
              <w:marLeft w:val="0"/>
              <w:marRight w:val="0"/>
              <w:marTop w:val="0"/>
              <w:marBottom w:val="0"/>
              <w:divBdr>
                <w:top w:val="none" w:sz="0" w:space="0" w:color="auto"/>
                <w:left w:val="none" w:sz="0" w:space="0" w:color="auto"/>
                <w:bottom w:val="none" w:sz="0" w:space="0" w:color="auto"/>
                <w:right w:val="none" w:sz="0" w:space="0" w:color="auto"/>
              </w:divBdr>
            </w:div>
            <w:div w:id="448743958">
              <w:marLeft w:val="0"/>
              <w:marRight w:val="0"/>
              <w:marTop w:val="0"/>
              <w:marBottom w:val="0"/>
              <w:divBdr>
                <w:top w:val="none" w:sz="0" w:space="0" w:color="auto"/>
                <w:left w:val="none" w:sz="0" w:space="0" w:color="auto"/>
                <w:bottom w:val="none" w:sz="0" w:space="0" w:color="auto"/>
                <w:right w:val="none" w:sz="0" w:space="0" w:color="auto"/>
              </w:divBdr>
            </w:div>
            <w:div w:id="1016275707">
              <w:marLeft w:val="0"/>
              <w:marRight w:val="0"/>
              <w:marTop w:val="0"/>
              <w:marBottom w:val="0"/>
              <w:divBdr>
                <w:top w:val="none" w:sz="0" w:space="0" w:color="auto"/>
                <w:left w:val="none" w:sz="0" w:space="0" w:color="auto"/>
                <w:bottom w:val="none" w:sz="0" w:space="0" w:color="auto"/>
                <w:right w:val="none" w:sz="0" w:space="0" w:color="auto"/>
              </w:divBdr>
            </w:div>
            <w:div w:id="146096829">
              <w:marLeft w:val="0"/>
              <w:marRight w:val="0"/>
              <w:marTop w:val="0"/>
              <w:marBottom w:val="0"/>
              <w:divBdr>
                <w:top w:val="none" w:sz="0" w:space="0" w:color="auto"/>
                <w:left w:val="none" w:sz="0" w:space="0" w:color="auto"/>
                <w:bottom w:val="none" w:sz="0" w:space="0" w:color="auto"/>
                <w:right w:val="none" w:sz="0" w:space="0" w:color="auto"/>
              </w:divBdr>
            </w:div>
            <w:div w:id="1581478593">
              <w:marLeft w:val="0"/>
              <w:marRight w:val="0"/>
              <w:marTop w:val="0"/>
              <w:marBottom w:val="0"/>
              <w:divBdr>
                <w:top w:val="none" w:sz="0" w:space="0" w:color="auto"/>
                <w:left w:val="none" w:sz="0" w:space="0" w:color="auto"/>
                <w:bottom w:val="none" w:sz="0" w:space="0" w:color="auto"/>
                <w:right w:val="none" w:sz="0" w:space="0" w:color="auto"/>
              </w:divBdr>
            </w:div>
            <w:div w:id="1046762768">
              <w:marLeft w:val="0"/>
              <w:marRight w:val="0"/>
              <w:marTop w:val="0"/>
              <w:marBottom w:val="0"/>
              <w:divBdr>
                <w:top w:val="none" w:sz="0" w:space="0" w:color="auto"/>
                <w:left w:val="none" w:sz="0" w:space="0" w:color="auto"/>
                <w:bottom w:val="none" w:sz="0" w:space="0" w:color="auto"/>
                <w:right w:val="none" w:sz="0" w:space="0" w:color="auto"/>
              </w:divBdr>
            </w:div>
            <w:div w:id="2014213237">
              <w:marLeft w:val="0"/>
              <w:marRight w:val="0"/>
              <w:marTop w:val="0"/>
              <w:marBottom w:val="0"/>
              <w:divBdr>
                <w:top w:val="none" w:sz="0" w:space="0" w:color="auto"/>
                <w:left w:val="none" w:sz="0" w:space="0" w:color="auto"/>
                <w:bottom w:val="none" w:sz="0" w:space="0" w:color="auto"/>
                <w:right w:val="none" w:sz="0" w:space="0" w:color="auto"/>
              </w:divBdr>
            </w:div>
            <w:div w:id="1550800745">
              <w:marLeft w:val="0"/>
              <w:marRight w:val="0"/>
              <w:marTop w:val="0"/>
              <w:marBottom w:val="0"/>
              <w:divBdr>
                <w:top w:val="none" w:sz="0" w:space="0" w:color="auto"/>
                <w:left w:val="none" w:sz="0" w:space="0" w:color="auto"/>
                <w:bottom w:val="none" w:sz="0" w:space="0" w:color="auto"/>
                <w:right w:val="none" w:sz="0" w:space="0" w:color="auto"/>
              </w:divBdr>
            </w:div>
            <w:div w:id="1817409536">
              <w:marLeft w:val="0"/>
              <w:marRight w:val="0"/>
              <w:marTop w:val="0"/>
              <w:marBottom w:val="0"/>
              <w:divBdr>
                <w:top w:val="none" w:sz="0" w:space="0" w:color="auto"/>
                <w:left w:val="none" w:sz="0" w:space="0" w:color="auto"/>
                <w:bottom w:val="none" w:sz="0" w:space="0" w:color="auto"/>
                <w:right w:val="none" w:sz="0" w:space="0" w:color="auto"/>
              </w:divBdr>
            </w:div>
            <w:div w:id="1154680778">
              <w:marLeft w:val="0"/>
              <w:marRight w:val="0"/>
              <w:marTop w:val="0"/>
              <w:marBottom w:val="0"/>
              <w:divBdr>
                <w:top w:val="none" w:sz="0" w:space="0" w:color="auto"/>
                <w:left w:val="none" w:sz="0" w:space="0" w:color="auto"/>
                <w:bottom w:val="none" w:sz="0" w:space="0" w:color="auto"/>
                <w:right w:val="none" w:sz="0" w:space="0" w:color="auto"/>
              </w:divBdr>
            </w:div>
          </w:divsChild>
        </w:div>
        <w:div w:id="492454986">
          <w:marLeft w:val="0"/>
          <w:marRight w:val="0"/>
          <w:marTop w:val="0"/>
          <w:marBottom w:val="0"/>
          <w:divBdr>
            <w:top w:val="none" w:sz="0" w:space="0" w:color="auto"/>
            <w:left w:val="none" w:sz="0" w:space="0" w:color="auto"/>
            <w:bottom w:val="none" w:sz="0" w:space="0" w:color="auto"/>
            <w:right w:val="none" w:sz="0" w:space="0" w:color="auto"/>
          </w:divBdr>
          <w:divsChild>
            <w:div w:id="180554439">
              <w:marLeft w:val="0"/>
              <w:marRight w:val="0"/>
              <w:marTop w:val="0"/>
              <w:marBottom w:val="0"/>
              <w:divBdr>
                <w:top w:val="none" w:sz="0" w:space="0" w:color="auto"/>
                <w:left w:val="none" w:sz="0" w:space="0" w:color="auto"/>
                <w:bottom w:val="none" w:sz="0" w:space="0" w:color="auto"/>
                <w:right w:val="none" w:sz="0" w:space="0" w:color="auto"/>
              </w:divBdr>
            </w:div>
            <w:div w:id="1848517271">
              <w:marLeft w:val="0"/>
              <w:marRight w:val="0"/>
              <w:marTop w:val="0"/>
              <w:marBottom w:val="0"/>
              <w:divBdr>
                <w:top w:val="none" w:sz="0" w:space="0" w:color="auto"/>
                <w:left w:val="none" w:sz="0" w:space="0" w:color="auto"/>
                <w:bottom w:val="none" w:sz="0" w:space="0" w:color="auto"/>
                <w:right w:val="none" w:sz="0" w:space="0" w:color="auto"/>
              </w:divBdr>
            </w:div>
            <w:div w:id="1031029497">
              <w:marLeft w:val="0"/>
              <w:marRight w:val="0"/>
              <w:marTop w:val="0"/>
              <w:marBottom w:val="0"/>
              <w:divBdr>
                <w:top w:val="none" w:sz="0" w:space="0" w:color="auto"/>
                <w:left w:val="none" w:sz="0" w:space="0" w:color="auto"/>
                <w:bottom w:val="none" w:sz="0" w:space="0" w:color="auto"/>
                <w:right w:val="none" w:sz="0" w:space="0" w:color="auto"/>
              </w:divBdr>
            </w:div>
            <w:div w:id="1426876626">
              <w:marLeft w:val="0"/>
              <w:marRight w:val="0"/>
              <w:marTop w:val="0"/>
              <w:marBottom w:val="0"/>
              <w:divBdr>
                <w:top w:val="none" w:sz="0" w:space="0" w:color="auto"/>
                <w:left w:val="none" w:sz="0" w:space="0" w:color="auto"/>
                <w:bottom w:val="none" w:sz="0" w:space="0" w:color="auto"/>
                <w:right w:val="none" w:sz="0" w:space="0" w:color="auto"/>
              </w:divBdr>
            </w:div>
            <w:div w:id="1692604652">
              <w:marLeft w:val="0"/>
              <w:marRight w:val="0"/>
              <w:marTop w:val="0"/>
              <w:marBottom w:val="0"/>
              <w:divBdr>
                <w:top w:val="none" w:sz="0" w:space="0" w:color="auto"/>
                <w:left w:val="none" w:sz="0" w:space="0" w:color="auto"/>
                <w:bottom w:val="none" w:sz="0" w:space="0" w:color="auto"/>
                <w:right w:val="none" w:sz="0" w:space="0" w:color="auto"/>
              </w:divBdr>
            </w:div>
            <w:div w:id="881163826">
              <w:marLeft w:val="0"/>
              <w:marRight w:val="0"/>
              <w:marTop w:val="0"/>
              <w:marBottom w:val="0"/>
              <w:divBdr>
                <w:top w:val="none" w:sz="0" w:space="0" w:color="auto"/>
                <w:left w:val="none" w:sz="0" w:space="0" w:color="auto"/>
                <w:bottom w:val="none" w:sz="0" w:space="0" w:color="auto"/>
                <w:right w:val="none" w:sz="0" w:space="0" w:color="auto"/>
              </w:divBdr>
            </w:div>
            <w:div w:id="1632318524">
              <w:marLeft w:val="0"/>
              <w:marRight w:val="0"/>
              <w:marTop w:val="0"/>
              <w:marBottom w:val="0"/>
              <w:divBdr>
                <w:top w:val="none" w:sz="0" w:space="0" w:color="auto"/>
                <w:left w:val="none" w:sz="0" w:space="0" w:color="auto"/>
                <w:bottom w:val="none" w:sz="0" w:space="0" w:color="auto"/>
                <w:right w:val="none" w:sz="0" w:space="0" w:color="auto"/>
              </w:divBdr>
            </w:div>
            <w:div w:id="1327588204">
              <w:marLeft w:val="0"/>
              <w:marRight w:val="0"/>
              <w:marTop w:val="0"/>
              <w:marBottom w:val="0"/>
              <w:divBdr>
                <w:top w:val="none" w:sz="0" w:space="0" w:color="auto"/>
                <w:left w:val="none" w:sz="0" w:space="0" w:color="auto"/>
                <w:bottom w:val="none" w:sz="0" w:space="0" w:color="auto"/>
                <w:right w:val="none" w:sz="0" w:space="0" w:color="auto"/>
              </w:divBdr>
            </w:div>
            <w:div w:id="770970468">
              <w:marLeft w:val="0"/>
              <w:marRight w:val="0"/>
              <w:marTop w:val="0"/>
              <w:marBottom w:val="0"/>
              <w:divBdr>
                <w:top w:val="none" w:sz="0" w:space="0" w:color="auto"/>
                <w:left w:val="none" w:sz="0" w:space="0" w:color="auto"/>
                <w:bottom w:val="none" w:sz="0" w:space="0" w:color="auto"/>
                <w:right w:val="none" w:sz="0" w:space="0" w:color="auto"/>
              </w:divBdr>
            </w:div>
            <w:div w:id="1888636953">
              <w:marLeft w:val="0"/>
              <w:marRight w:val="0"/>
              <w:marTop w:val="0"/>
              <w:marBottom w:val="0"/>
              <w:divBdr>
                <w:top w:val="none" w:sz="0" w:space="0" w:color="auto"/>
                <w:left w:val="none" w:sz="0" w:space="0" w:color="auto"/>
                <w:bottom w:val="none" w:sz="0" w:space="0" w:color="auto"/>
                <w:right w:val="none" w:sz="0" w:space="0" w:color="auto"/>
              </w:divBdr>
            </w:div>
            <w:div w:id="1868254137">
              <w:marLeft w:val="0"/>
              <w:marRight w:val="0"/>
              <w:marTop w:val="0"/>
              <w:marBottom w:val="0"/>
              <w:divBdr>
                <w:top w:val="none" w:sz="0" w:space="0" w:color="auto"/>
                <w:left w:val="none" w:sz="0" w:space="0" w:color="auto"/>
                <w:bottom w:val="none" w:sz="0" w:space="0" w:color="auto"/>
                <w:right w:val="none" w:sz="0" w:space="0" w:color="auto"/>
              </w:divBdr>
            </w:div>
            <w:div w:id="1603486922">
              <w:marLeft w:val="0"/>
              <w:marRight w:val="0"/>
              <w:marTop w:val="0"/>
              <w:marBottom w:val="0"/>
              <w:divBdr>
                <w:top w:val="none" w:sz="0" w:space="0" w:color="auto"/>
                <w:left w:val="none" w:sz="0" w:space="0" w:color="auto"/>
                <w:bottom w:val="none" w:sz="0" w:space="0" w:color="auto"/>
                <w:right w:val="none" w:sz="0" w:space="0" w:color="auto"/>
              </w:divBdr>
            </w:div>
            <w:div w:id="183717101">
              <w:marLeft w:val="0"/>
              <w:marRight w:val="0"/>
              <w:marTop w:val="0"/>
              <w:marBottom w:val="0"/>
              <w:divBdr>
                <w:top w:val="none" w:sz="0" w:space="0" w:color="auto"/>
                <w:left w:val="none" w:sz="0" w:space="0" w:color="auto"/>
                <w:bottom w:val="none" w:sz="0" w:space="0" w:color="auto"/>
                <w:right w:val="none" w:sz="0" w:space="0" w:color="auto"/>
              </w:divBdr>
            </w:div>
            <w:div w:id="759301233">
              <w:marLeft w:val="0"/>
              <w:marRight w:val="0"/>
              <w:marTop w:val="0"/>
              <w:marBottom w:val="0"/>
              <w:divBdr>
                <w:top w:val="none" w:sz="0" w:space="0" w:color="auto"/>
                <w:left w:val="none" w:sz="0" w:space="0" w:color="auto"/>
                <w:bottom w:val="none" w:sz="0" w:space="0" w:color="auto"/>
                <w:right w:val="none" w:sz="0" w:space="0" w:color="auto"/>
              </w:divBdr>
            </w:div>
            <w:div w:id="2118135438">
              <w:marLeft w:val="0"/>
              <w:marRight w:val="0"/>
              <w:marTop w:val="0"/>
              <w:marBottom w:val="0"/>
              <w:divBdr>
                <w:top w:val="none" w:sz="0" w:space="0" w:color="auto"/>
                <w:left w:val="none" w:sz="0" w:space="0" w:color="auto"/>
                <w:bottom w:val="none" w:sz="0" w:space="0" w:color="auto"/>
                <w:right w:val="none" w:sz="0" w:space="0" w:color="auto"/>
              </w:divBdr>
            </w:div>
            <w:div w:id="467472822">
              <w:marLeft w:val="0"/>
              <w:marRight w:val="0"/>
              <w:marTop w:val="0"/>
              <w:marBottom w:val="0"/>
              <w:divBdr>
                <w:top w:val="none" w:sz="0" w:space="0" w:color="auto"/>
                <w:left w:val="none" w:sz="0" w:space="0" w:color="auto"/>
                <w:bottom w:val="none" w:sz="0" w:space="0" w:color="auto"/>
                <w:right w:val="none" w:sz="0" w:space="0" w:color="auto"/>
              </w:divBdr>
            </w:div>
            <w:div w:id="2075545751">
              <w:marLeft w:val="0"/>
              <w:marRight w:val="0"/>
              <w:marTop w:val="0"/>
              <w:marBottom w:val="0"/>
              <w:divBdr>
                <w:top w:val="none" w:sz="0" w:space="0" w:color="auto"/>
                <w:left w:val="none" w:sz="0" w:space="0" w:color="auto"/>
                <w:bottom w:val="none" w:sz="0" w:space="0" w:color="auto"/>
                <w:right w:val="none" w:sz="0" w:space="0" w:color="auto"/>
              </w:divBdr>
            </w:div>
            <w:div w:id="618220114">
              <w:marLeft w:val="0"/>
              <w:marRight w:val="0"/>
              <w:marTop w:val="0"/>
              <w:marBottom w:val="0"/>
              <w:divBdr>
                <w:top w:val="none" w:sz="0" w:space="0" w:color="auto"/>
                <w:left w:val="none" w:sz="0" w:space="0" w:color="auto"/>
                <w:bottom w:val="none" w:sz="0" w:space="0" w:color="auto"/>
                <w:right w:val="none" w:sz="0" w:space="0" w:color="auto"/>
              </w:divBdr>
            </w:div>
            <w:div w:id="1283263006">
              <w:marLeft w:val="0"/>
              <w:marRight w:val="0"/>
              <w:marTop w:val="0"/>
              <w:marBottom w:val="0"/>
              <w:divBdr>
                <w:top w:val="none" w:sz="0" w:space="0" w:color="auto"/>
                <w:left w:val="none" w:sz="0" w:space="0" w:color="auto"/>
                <w:bottom w:val="none" w:sz="0" w:space="0" w:color="auto"/>
                <w:right w:val="none" w:sz="0" w:space="0" w:color="auto"/>
              </w:divBdr>
            </w:div>
            <w:div w:id="529144598">
              <w:marLeft w:val="0"/>
              <w:marRight w:val="0"/>
              <w:marTop w:val="0"/>
              <w:marBottom w:val="0"/>
              <w:divBdr>
                <w:top w:val="none" w:sz="0" w:space="0" w:color="auto"/>
                <w:left w:val="none" w:sz="0" w:space="0" w:color="auto"/>
                <w:bottom w:val="none" w:sz="0" w:space="0" w:color="auto"/>
                <w:right w:val="none" w:sz="0" w:space="0" w:color="auto"/>
              </w:divBdr>
            </w:div>
          </w:divsChild>
        </w:div>
        <w:div w:id="1429547753">
          <w:marLeft w:val="0"/>
          <w:marRight w:val="0"/>
          <w:marTop w:val="0"/>
          <w:marBottom w:val="0"/>
          <w:divBdr>
            <w:top w:val="none" w:sz="0" w:space="0" w:color="auto"/>
            <w:left w:val="none" w:sz="0" w:space="0" w:color="auto"/>
            <w:bottom w:val="none" w:sz="0" w:space="0" w:color="auto"/>
            <w:right w:val="none" w:sz="0" w:space="0" w:color="auto"/>
          </w:divBdr>
          <w:divsChild>
            <w:div w:id="560095924">
              <w:marLeft w:val="0"/>
              <w:marRight w:val="0"/>
              <w:marTop w:val="0"/>
              <w:marBottom w:val="0"/>
              <w:divBdr>
                <w:top w:val="none" w:sz="0" w:space="0" w:color="auto"/>
                <w:left w:val="none" w:sz="0" w:space="0" w:color="auto"/>
                <w:bottom w:val="none" w:sz="0" w:space="0" w:color="auto"/>
                <w:right w:val="none" w:sz="0" w:space="0" w:color="auto"/>
              </w:divBdr>
            </w:div>
            <w:div w:id="1091121976">
              <w:marLeft w:val="0"/>
              <w:marRight w:val="0"/>
              <w:marTop w:val="0"/>
              <w:marBottom w:val="0"/>
              <w:divBdr>
                <w:top w:val="none" w:sz="0" w:space="0" w:color="auto"/>
                <w:left w:val="none" w:sz="0" w:space="0" w:color="auto"/>
                <w:bottom w:val="none" w:sz="0" w:space="0" w:color="auto"/>
                <w:right w:val="none" w:sz="0" w:space="0" w:color="auto"/>
              </w:divBdr>
            </w:div>
            <w:div w:id="992219448">
              <w:marLeft w:val="0"/>
              <w:marRight w:val="0"/>
              <w:marTop w:val="0"/>
              <w:marBottom w:val="0"/>
              <w:divBdr>
                <w:top w:val="none" w:sz="0" w:space="0" w:color="auto"/>
                <w:left w:val="none" w:sz="0" w:space="0" w:color="auto"/>
                <w:bottom w:val="none" w:sz="0" w:space="0" w:color="auto"/>
                <w:right w:val="none" w:sz="0" w:space="0" w:color="auto"/>
              </w:divBdr>
            </w:div>
            <w:div w:id="324432608">
              <w:marLeft w:val="0"/>
              <w:marRight w:val="0"/>
              <w:marTop w:val="0"/>
              <w:marBottom w:val="0"/>
              <w:divBdr>
                <w:top w:val="none" w:sz="0" w:space="0" w:color="auto"/>
                <w:left w:val="none" w:sz="0" w:space="0" w:color="auto"/>
                <w:bottom w:val="none" w:sz="0" w:space="0" w:color="auto"/>
                <w:right w:val="none" w:sz="0" w:space="0" w:color="auto"/>
              </w:divBdr>
            </w:div>
            <w:div w:id="866410821">
              <w:marLeft w:val="0"/>
              <w:marRight w:val="0"/>
              <w:marTop w:val="0"/>
              <w:marBottom w:val="0"/>
              <w:divBdr>
                <w:top w:val="none" w:sz="0" w:space="0" w:color="auto"/>
                <w:left w:val="none" w:sz="0" w:space="0" w:color="auto"/>
                <w:bottom w:val="none" w:sz="0" w:space="0" w:color="auto"/>
                <w:right w:val="none" w:sz="0" w:space="0" w:color="auto"/>
              </w:divBdr>
            </w:div>
            <w:div w:id="906769573">
              <w:marLeft w:val="0"/>
              <w:marRight w:val="0"/>
              <w:marTop w:val="0"/>
              <w:marBottom w:val="0"/>
              <w:divBdr>
                <w:top w:val="none" w:sz="0" w:space="0" w:color="auto"/>
                <w:left w:val="none" w:sz="0" w:space="0" w:color="auto"/>
                <w:bottom w:val="none" w:sz="0" w:space="0" w:color="auto"/>
                <w:right w:val="none" w:sz="0" w:space="0" w:color="auto"/>
              </w:divBdr>
            </w:div>
            <w:div w:id="922101864">
              <w:marLeft w:val="0"/>
              <w:marRight w:val="0"/>
              <w:marTop w:val="0"/>
              <w:marBottom w:val="0"/>
              <w:divBdr>
                <w:top w:val="none" w:sz="0" w:space="0" w:color="auto"/>
                <w:left w:val="none" w:sz="0" w:space="0" w:color="auto"/>
                <w:bottom w:val="none" w:sz="0" w:space="0" w:color="auto"/>
                <w:right w:val="none" w:sz="0" w:space="0" w:color="auto"/>
              </w:divBdr>
            </w:div>
            <w:div w:id="597058548">
              <w:marLeft w:val="0"/>
              <w:marRight w:val="0"/>
              <w:marTop w:val="0"/>
              <w:marBottom w:val="0"/>
              <w:divBdr>
                <w:top w:val="none" w:sz="0" w:space="0" w:color="auto"/>
                <w:left w:val="none" w:sz="0" w:space="0" w:color="auto"/>
                <w:bottom w:val="none" w:sz="0" w:space="0" w:color="auto"/>
                <w:right w:val="none" w:sz="0" w:space="0" w:color="auto"/>
              </w:divBdr>
            </w:div>
            <w:div w:id="661273636">
              <w:marLeft w:val="0"/>
              <w:marRight w:val="0"/>
              <w:marTop w:val="0"/>
              <w:marBottom w:val="0"/>
              <w:divBdr>
                <w:top w:val="none" w:sz="0" w:space="0" w:color="auto"/>
                <w:left w:val="none" w:sz="0" w:space="0" w:color="auto"/>
                <w:bottom w:val="none" w:sz="0" w:space="0" w:color="auto"/>
                <w:right w:val="none" w:sz="0" w:space="0" w:color="auto"/>
              </w:divBdr>
            </w:div>
            <w:div w:id="1038160487">
              <w:marLeft w:val="0"/>
              <w:marRight w:val="0"/>
              <w:marTop w:val="0"/>
              <w:marBottom w:val="0"/>
              <w:divBdr>
                <w:top w:val="none" w:sz="0" w:space="0" w:color="auto"/>
                <w:left w:val="none" w:sz="0" w:space="0" w:color="auto"/>
                <w:bottom w:val="none" w:sz="0" w:space="0" w:color="auto"/>
                <w:right w:val="none" w:sz="0" w:space="0" w:color="auto"/>
              </w:divBdr>
            </w:div>
            <w:div w:id="2105609485">
              <w:marLeft w:val="0"/>
              <w:marRight w:val="0"/>
              <w:marTop w:val="0"/>
              <w:marBottom w:val="0"/>
              <w:divBdr>
                <w:top w:val="none" w:sz="0" w:space="0" w:color="auto"/>
                <w:left w:val="none" w:sz="0" w:space="0" w:color="auto"/>
                <w:bottom w:val="none" w:sz="0" w:space="0" w:color="auto"/>
                <w:right w:val="none" w:sz="0" w:space="0" w:color="auto"/>
              </w:divBdr>
            </w:div>
            <w:div w:id="877622721">
              <w:marLeft w:val="0"/>
              <w:marRight w:val="0"/>
              <w:marTop w:val="0"/>
              <w:marBottom w:val="0"/>
              <w:divBdr>
                <w:top w:val="none" w:sz="0" w:space="0" w:color="auto"/>
                <w:left w:val="none" w:sz="0" w:space="0" w:color="auto"/>
                <w:bottom w:val="none" w:sz="0" w:space="0" w:color="auto"/>
                <w:right w:val="none" w:sz="0" w:space="0" w:color="auto"/>
              </w:divBdr>
            </w:div>
            <w:div w:id="589238781">
              <w:marLeft w:val="0"/>
              <w:marRight w:val="0"/>
              <w:marTop w:val="0"/>
              <w:marBottom w:val="0"/>
              <w:divBdr>
                <w:top w:val="none" w:sz="0" w:space="0" w:color="auto"/>
                <w:left w:val="none" w:sz="0" w:space="0" w:color="auto"/>
                <w:bottom w:val="none" w:sz="0" w:space="0" w:color="auto"/>
                <w:right w:val="none" w:sz="0" w:space="0" w:color="auto"/>
              </w:divBdr>
            </w:div>
            <w:div w:id="721907941">
              <w:marLeft w:val="0"/>
              <w:marRight w:val="0"/>
              <w:marTop w:val="0"/>
              <w:marBottom w:val="0"/>
              <w:divBdr>
                <w:top w:val="none" w:sz="0" w:space="0" w:color="auto"/>
                <w:left w:val="none" w:sz="0" w:space="0" w:color="auto"/>
                <w:bottom w:val="none" w:sz="0" w:space="0" w:color="auto"/>
                <w:right w:val="none" w:sz="0" w:space="0" w:color="auto"/>
              </w:divBdr>
            </w:div>
            <w:div w:id="2082285468">
              <w:marLeft w:val="0"/>
              <w:marRight w:val="0"/>
              <w:marTop w:val="0"/>
              <w:marBottom w:val="0"/>
              <w:divBdr>
                <w:top w:val="none" w:sz="0" w:space="0" w:color="auto"/>
                <w:left w:val="none" w:sz="0" w:space="0" w:color="auto"/>
                <w:bottom w:val="none" w:sz="0" w:space="0" w:color="auto"/>
                <w:right w:val="none" w:sz="0" w:space="0" w:color="auto"/>
              </w:divBdr>
            </w:div>
            <w:div w:id="673264097">
              <w:marLeft w:val="0"/>
              <w:marRight w:val="0"/>
              <w:marTop w:val="0"/>
              <w:marBottom w:val="0"/>
              <w:divBdr>
                <w:top w:val="none" w:sz="0" w:space="0" w:color="auto"/>
                <w:left w:val="none" w:sz="0" w:space="0" w:color="auto"/>
                <w:bottom w:val="none" w:sz="0" w:space="0" w:color="auto"/>
                <w:right w:val="none" w:sz="0" w:space="0" w:color="auto"/>
              </w:divBdr>
            </w:div>
            <w:div w:id="666521624">
              <w:marLeft w:val="0"/>
              <w:marRight w:val="0"/>
              <w:marTop w:val="0"/>
              <w:marBottom w:val="0"/>
              <w:divBdr>
                <w:top w:val="none" w:sz="0" w:space="0" w:color="auto"/>
                <w:left w:val="none" w:sz="0" w:space="0" w:color="auto"/>
                <w:bottom w:val="none" w:sz="0" w:space="0" w:color="auto"/>
                <w:right w:val="none" w:sz="0" w:space="0" w:color="auto"/>
              </w:divBdr>
            </w:div>
            <w:div w:id="1183742302">
              <w:marLeft w:val="0"/>
              <w:marRight w:val="0"/>
              <w:marTop w:val="0"/>
              <w:marBottom w:val="0"/>
              <w:divBdr>
                <w:top w:val="none" w:sz="0" w:space="0" w:color="auto"/>
                <w:left w:val="none" w:sz="0" w:space="0" w:color="auto"/>
                <w:bottom w:val="none" w:sz="0" w:space="0" w:color="auto"/>
                <w:right w:val="none" w:sz="0" w:space="0" w:color="auto"/>
              </w:divBdr>
            </w:div>
            <w:div w:id="710883853">
              <w:marLeft w:val="0"/>
              <w:marRight w:val="0"/>
              <w:marTop w:val="0"/>
              <w:marBottom w:val="0"/>
              <w:divBdr>
                <w:top w:val="none" w:sz="0" w:space="0" w:color="auto"/>
                <w:left w:val="none" w:sz="0" w:space="0" w:color="auto"/>
                <w:bottom w:val="none" w:sz="0" w:space="0" w:color="auto"/>
                <w:right w:val="none" w:sz="0" w:space="0" w:color="auto"/>
              </w:divBdr>
            </w:div>
            <w:div w:id="718673310">
              <w:marLeft w:val="0"/>
              <w:marRight w:val="0"/>
              <w:marTop w:val="0"/>
              <w:marBottom w:val="0"/>
              <w:divBdr>
                <w:top w:val="none" w:sz="0" w:space="0" w:color="auto"/>
                <w:left w:val="none" w:sz="0" w:space="0" w:color="auto"/>
                <w:bottom w:val="none" w:sz="0" w:space="0" w:color="auto"/>
                <w:right w:val="none" w:sz="0" w:space="0" w:color="auto"/>
              </w:divBdr>
            </w:div>
          </w:divsChild>
        </w:div>
        <w:div w:id="217127924">
          <w:marLeft w:val="0"/>
          <w:marRight w:val="0"/>
          <w:marTop w:val="0"/>
          <w:marBottom w:val="0"/>
          <w:divBdr>
            <w:top w:val="none" w:sz="0" w:space="0" w:color="auto"/>
            <w:left w:val="none" w:sz="0" w:space="0" w:color="auto"/>
            <w:bottom w:val="none" w:sz="0" w:space="0" w:color="auto"/>
            <w:right w:val="none" w:sz="0" w:space="0" w:color="auto"/>
          </w:divBdr>
          <w:divsChild>
            <w:div w:id="1411268551">
              <w:marLeft w:val="0"/>
              <w:marRight w:val="0"/>
              <w:marTop w:val="0"/>
              <w:marBottom w:val="0"/>
              <w:divBdr>
                <w:top w:val="none" w:sz="0" w:space="0" w:color="auto"/>
                <w:left w:val="none" w:sz="0" w:space="0" w:color="auto"/>
                <w:bottom w:val="none" w:sz="0" w:space="0" w:color="auto"/>
                <w:right w:val="none" w:sz="0" w:space="0" w:color="auto"/>
              </w:divBdr>
            </w:div>
            <w:div w:id="1058892411">
              <w:marLeft w:val="0"/>
              <w:marRight w:val="0"/>
              <w:marTop w:val="0"/>
              <w:marBottom w:val="0"/>
              <w:divBdr>
                <w:top w:val="none" w:sz="0" w:space="0" w:color="auto"/>
                <w:left w:val="none" w:sz="0" w:space="0" w:color="auto"/>
                <w:bottom w:val="none" w:sz="0" w:space="0" w:color="auto"/>
                <w:right w:val="none" w:sz="0" w:space="0" w:color="auto"/>
              </w:divBdr>
            </w:div>
            <w:div w:id="169948765">
              <w:marLeft w:val="0"/>
              <w:marRight w:val="0"/>
              <w:marTop w:val="0"/>
              <w:marBottom w:val="0"/>
              <w:divBdr>
                <w:top w:val="none" w:sz="0" w:space="0" w:color="auto"/>
                <w:left w:val="none" w:sz="0" w:space="0" w:color="auto"/>
                <w:bottom w:val="none" w:sz="0" w:space="0" w:color="auto"/>
                <w:right w:val="none" w:sz="0" w:space="0" w:color="auto"/>
              </w:divBdr>
            </w:div>
            <w:div w:id="873269618">
              <w:marLeft w:val="0"/>
              <w:marRight w:val="0"/>
              <w:marTop w:val="0"/>
              <w:marBottom w:val="0"/>
              <w:divBdr>
                <w:top w:val="none" w:sz="0" w:space="0" w:color="auto"/>
                <w:left w:val="none" w:sz="0" w:space="0" w:color="auto"/>
                <w:bottom w:val="none" w:sz="0" w:space="0" w:color="auto"/>
                <w:right w:val="none" w:sz="0" w:space="0" w:color="auto"/>
              </w:divBdr>
            </w:div>
            <w:div w:id="1707023580">
              <w:marLeft w:val="0"/>
              <w:marRight w:val="0"/>
              <w:marTop w:val="0"/>
              <w:marBottom w:val="0"/>
              <w:divBdr>
                <w:top w:val="none" w:sz="0" w:space="0" w:color="auto"/>
                <w:left w:val="none" w:sz="0" w:space="0" w:color="auto"/>
                <w:bottom w:val="none" w:sz="0" w:space="0" w:color="auto"/>
                <w:right w:val="none" w:sz="0" w:space="0" w:color="auto"/>
              </w:divBdr>
            </w:div>
            <w:div w:id="1004667739">
              <w:marLeft w:val="0"/>
              <w:marRight w:val="0"/>
              <w:marTop w:val="0"/>
              <w:marBottom w:val="0"/>
              <w:divBdr>
                <w:top w:val="none" w:sz="0" w:space="0" w:color="auto"/>
                <w:left w:val="none" w:sz="0" w:space="0" w:color="auto"/>
                <w:bottom w:val="none" w:sz="0" w:space="0" w:color="auto"/>
                <w:right w:val="none" w:sz="0" w:space="0" w:color="auto"/>
              </w:divBdr>
            </w:div>
            <w:div w:id="717243789">
              <w:marLeft w:val="0"/>
              <w:marRight w:val="0"/>
              <w:marTop w:val="0"/>
              <w:marBottom w:val="0"/>
              <w:divBdr>
                <w:top w:val="none" w:sz="0" w:space="0" w:color="auto"/>
                <w:left w:val="none" w:sz="0" w:space="0" w:color="auto"/>
                <w:bottom w:val="none" w:sz="0" w:space="0" w:color="auto"/>
                <w:right w:val="none" w:sz="0" w:space="0" w:color="auto"/>
              </w:divBdr>
            </w:div>
            <w:div w:id="1218009997">
              <w:marLeft w:val="0"/>
              <w:marRight w:val="0"/>
              <w:marTop w:val="0"/>
              <w:marBottom w:val="0"/>
              <w:divBdr>
                <w:top w:val="none" w:sz="0" w:space="0" w:color="auto"/>
                <w:left w:val="none" w:sz="0" w:space="0" w:color="auto"/>
                <w:bottom w:val="none" w:sz="0" w:space="0" w:color="auto"/>
                <w:right w:val="none" w:sz="0" w:space="0" w:color="auto"/>
              </w:divBdr>
            </w:div>
            <w:div w:id="1310019403">
              <w:marLeft w:val="0"/>
              <w:marRight w:val="0"/>
              <w:marTop w:val="0"/>
              <w:marBottom w:val="0"/>
              <w:divBdr>
                <w:top w:val="none" w:sz="0" w:space="0" w:color="auto"/>
                <w:left w:val="none" w:sz="0" w:space="0" w:color="auto"/>
                <w:bottom w:val="none" w:sz="0" w:space="0" w:color="auto"/>
                <w:right w:val="none" w:sz="0" w:space="0" w:color="auto"/>
              </w:divBdr>
            </w:div>
            <w:div w:id="318312220">
              <w:marLeft w:val="0"/>
              <w:marRight w:val="0"/>
              <w:marTop w:val="0"/>
              <w:marBottom w:val="0"/>
              <w:divBdr>
                <w:top w:val="none" w:sz="0" w:space="0" w:color="auto"/>
                <w:left w:val="none" w:sz="0" w:space="0" w:color="auto"/>
                <w:bottom w:val="none" w:sz="0" w:space="0" w:color="auto"/>
                <w:right w:val="none" w:sz="0" w:space="0" w:color="auto"/>
              </w:divBdr>
            </w:div>
            <w:div w:id="919946623">
              <w:marLeft w:val="0"/>
              <w:marRight w:val="0"/>
              <w:marTop w:val="0"/>
              <w:marBottom w:val="0"/>
              <w:divBdr>
                <w:top w:val="none" w:sz="0" w:space="0" w:color="auto"/>
                <w:left w:val="none" w:sz="0" w:space="0" w:color="auto"/>
                <w:bottom w:val="none" w:sz="0" w:space="0" w:color="auto"/>
                <w:right w:val="none" w:sz="0" w:space="0" w:color="auto"/>
              </w:divBdr>
            </w:div>
            <w:div w:id="903177154">
              <w:marLeft w:val="0"/>
              <w:marRight w:val="0"/>
              <w:marTop w:val="0"/>
              <w:marBottom w:val="0"/>
              <w:divBdr>
                <w:top w:val="none" w:sz="0" w:space="0" w:color="auto"/>
                <w:left w:val="none" w:sz="0" w:space="0" w:color="auto"/>
                <w:bottom w:val="none" w:sz="0" w:space="0" w:color="auto"/>
                <w:right w:val="none" w:sz="0" w:space="0" w:color="auto"/>
              </w:divBdr>
            </w:div>
            <w:div w:id="657422943">
              <w:marLeft w:val="0"/>
              <w:marRight w:val="0"/>
              <w:marTop w:val="0"/>
              <w:marBottom w:val="0"/>
              <w:divBdr>
                <w:top w:val="none" w:sz="0" w:space="0" w:color="auto"/>
                <w:left w:val="none" w:sz="0" w:space="0" w:color="auto"/>
                <w:bottom w:val="none" w:sz="0" w:space="0" w:color="auto"/>
                <w:right w:val="none" w:sz="0" w:space="0" w:color="auto"/>
              </w:divBdr>
            </w:div>
            <w:div w:id="829443203">
              <w:marLeft w:val="0"/>
              <w:marRight w:val="0"/>
              <w:marTop w:val="0"/>
              <w:marBottom w:val="0"/>
              <w:divBdr>
                <w:top w:val="none" w:sz="0" w:space="0" w:color="auto"/>
                <w:left w:val="none" w:sz="0" w:space="0" w:color="auto"/>
                <w:bottom w:val="none" w:sz="0" w:space="0" w:color="auto"/>
                <w:right w:val="none" w:sz="0" w:space="0" w:color="auto"/>
              </w:divBdr>
            </w:div>
            <w:div w:id="1250121006">
              <w:marLeft w:val="0"/>
              <w:marRight w:val="0"/>
              <w:marTop w:val="0"/>
              <w:marBottom w:val="0"/>
              <w:divBdr>
                <w:top w:val="none" w:sz="0" w:space="0" w:color="auto"/>
                <w:left w:val="none" w:sz="0" w:space="0" w:color="auto"/>
                <w:bottom w:val="none" w:sz="0" w:space="0" w:color="auto"/>
                <w:right w:val="none" w:sz="0" w:space="0" w:color="auto"/>
              </w:divBdr>
            </w:div>
            <w:div w:id="1436174908">
              <w:marLeft w:val="0"/>
              <w:marRight w:val="0"/>
              <w:marTop w:val="0"/>
              <w:marBottom w:val="0"/>
              <w:divBdr>
                <w:top w:val="none" w:sz="0" w:space="0" w:color="auto"/>
                <w:left w:val="none" w:sz="0" w:space="0" w:color="auto"/>
                <w:bottom w:val="none" w:sz="0" w:space="0" w:color="auto"/>
                <w:right w:val="none" w:sz="0" w:space="0" w:color="auto"/>
              </w:divBdr>
            </w:div>
            <w:div w:id="258679634">
              <w:marLeft w:val="0"/>
              <w:marRight w:val="0"/>
              <w:marTop w:val="0"/>
              <w:marBottom w:val="0"/>
              <w:divBdr>
                <w:top w:val="none" w:sz="0" w:space="0" w:color="auto"/>
                <w:left w:val="none" w:sz="0" w:space="0" w:color="auto"/>
                <w:bottom w:val="none" w:sz="0" w:space="0" w:color="auto"/>
                <w:right w:val="none" w:sz="0" w:space="0" w:color="auto"/>
              </w:divBdr>
            </w:div>
            <w:div w:id="1594780444">
              <w:marLeft w:val="0"/>
              <w:marRight w:val="0"/>
              <w:marTop w:val="0"/>
              <w:marBottom w:val="0"/>
              <w:divBdr>
                <w:top w:val="none" w:sz="0" w:space="0" w:color="auto"/>
                <w:left w:val="none" w:sz="0" w:space="0" w:color="auto"/>
                <w:bottom w:val="none" w:sz="0" w:space="0" w:color="auto"/>
                <w:right w:val="none" w:sz="0" w:space="0" w:color="auto"/>
              </w:divBdr>
            </w:div>
            <w:div w:id="1244682876">
              <w:marLeft w:val="0"/>
              <w:marRight w:val="0"/>
              <w:marTop w:val="0"/>
              <w:marBottom w:val="0"/>
              <w:divBdr>
                <w:top w:val="none" w:sz="0" w:space="0" w:color="auto"/>
                <w:left w:val="none" w:sz="0" w:space="0" w:color="auto"/>
                <w:bottom w:val="none" w:sz="0" w:space="0" w:color="auto"/>
                <w:right w:val="none" w:sz="0" w:space="0" w:color="auto"/>
              </w:divBdr>
            </w:div>
            <w:div w:id="1902129876">
              <w:marLeft w:val="0"/>
              <w:marRight w:val="0"/>
              <w:marTop w:val="0"/>
              <w:marBottom w:val="0"/>
              <w:divBdr>
                <w:top w:val="none" w:sz="0" w:space="0" w:color="auto"/>
                <w:left w:val="none" w:sz="0" w:space="0" w:color="auto"/>
                <w:bottom w:val="none" w:sz="0" w:space="0" w:color="auto"/>
                <w:right w:val="none" w:sz="0" w:space="0" w:color="auto"/>
              </w:divBdr>
            </w:div>
          </w:divsChild>
        </w:div>
        <w:div w:id="210698825">
          <w:marLeft w:val="0"/>
          <w:marRight w:val="0"/>
          <w:marTop w:val="0"/>
          <w:marBottom w:val="0"/>
          <w:divBdr>
            <w:top w:val="none" w:sz="0" w:space="0" w:color="auto"/>
            <w:left w:val="none" w:sz="0" w:space="0" w:color="auto"/>
            <w:bottom w:val="none" w:sz="0" w:space="0" w:color="auto"/>
            <w:right w:val="none" w:sz="0" w:space="0" w:color="auto"/>
          </w:divBdr>
          <w:divsChild>
            <w:div w:id="1716465114">
              <w:marLeft w:val="0"/>
              <w:marRight w:val="0"/>
              <w:marTop w:val="0"/>
              <w:marBottom w:val="0"/>
              <w:divBdr>
                <w:top w:val="none" w:sz="0" w:space="0" w:color="auto"/>
                <w:left w:val="none" w:sz="0" w:space="0" w:color="auto"/>
                <w:bottom w:val="none" w:sz="0" w:space="0" w:color="auto"/>
                <w:right w:val="none" w:sz="0" w:space="0" w:color="auto"/>
              </w:divBdr>
            </w:div>
            <w:div w:id="669455601">
              <w:marLeft w:val="0"/>
              <w:marRight w:val="0"/>
              <w:marTop w:val="0"/>
              <w:marBottom w:val="0"/>
              <w:divBdr>
                <w:top w:val="none" w:sz="0" w:space="0" w:color="auto"/>
                <w:left w:val="none" w:sz="0" w:space="0" w:color="auto"/>
                <w:bottom w:val="none" w:sz="0" w:space="0" w:color="auto"/>
                <w:right w:val="none" w:sz="0" w:space="0" w:color="auto"/>
              </w:divBdr>
            </w:div>
            <w:div w:id="1755055431">
              <w:marLeft w:val="0"/>
              <w:marRight w:val="0"/>
              <w:marTop w:val="0"/>
              <w:marBottom w:val="0"/>
              <w:divBdr>
                <w:top w:val="none" w:sz="0" w:space="0" w:color="auto"/>
                <w:left w:val="none" w:sz="0" w:space="0" w:color="auto"/>
                <w:bottom w:val="none" w:sz="0" w:space="0" w:color="auto"/>
                <w:right w:val="none" w:sz="0" w:space="0" w:color="auto"/>
              </w:divBdr>
            </w:div>
            <w:div w:id="222376281">
              <w:marLeft w:val="0"/>
              <w:marRight w:val="0"/>
              <w:marTop w:val="0"/>
              <w:marBottom w:val="0"/>
              <w:divBdr>
                <w:top w:val="none" w:sz="0" w:space="0" w:color="auto"/>
                <w:left w:val="none" w:sz="0" w:space="0" w:color="auto"/>
                <w:bottom w:val="none" w:sz="0" w:space="0" w:color="auto"/>
                <w:right w:val="none" w:sz="0" w:space="0" w:color="auto"/>
              </w:divBdr>
            </w:div>
            <w:div w:id="1223249756">
              <w:marLeft w:val="0"/>
              <w:marRight w:val="0"/>
              <w:marTop w:val="0"/>
              <w:marBottom w:val="0"/>
              <w:divBdr>
                <w:top w:val="none" w:sz="0" w:space="0" w:color="auto"/>
                <w:left w:val="none" w:sz="0" w:space="0" w:color="auto"/>
                <w:bottom w:val="none" w:sz="0" w:space="0" w:color="auto"/>
                <w:right w:val="none" w:sz="0" w:space="0" w:color="auto"/>
              </w:divBdr>
            </w:div>
            <w:div w:id="1389723597">
              <w:marLeft w:val="0"/>
              <w:marRight w:val="0"/>
              <w:marTop w:val="0"/>
              <w:marBottom w:val="0"/>
              <w:divBdr>
                <w:top w:val="none" w:sz="0" w:space="0" w:color="auto"/>
                <w:left w:val="none" w:sz="0" w:space="0" w:color="auto"/>
                <w:bottom w:val="none" w:sz="0" w:space="0" w:color="auto"/>
                <w:right w:val="none" w:sz="0" w:space="0" w:color="auto"/>
              </w:divBdr>
            </w:div>
            <w:div w:id="77289005">
              <w:marLeft w:val="0"/>
              <w:marRight w:val="0"/>
              <w:marTop w:val="0"/>
              <w:marBottom w:val="0"/>
              <w:divBdr>
                <w:top w:val="none" w:sz="0" w:space="0" w:color="auto"/>
                <w:left w:val="none" w:sz="0" w:space="0" w:color="auto"/>
                <w:bottom w:val="none" w:sz="0" w:space="0" w:color="auto"/>
                <w:right w:val="none" w:sz="0" w:space="0" w:color="auto"/>
              </w:divBdr>
            </w:div>
            <w:div w:id="359551815">
              <w:marLeft w:val="0"/>
              <w:marRight w:val="0"/>
              <w:marTop w:val="0"/>
              <w:marBottom w:val="0"/>
              <w:divBdr>
                <w:top w:val="none" w:sz="0" w:space="0" w:color="auto"/>
                <w:left w:val="none" w:sz="0" w:space="0" w:color="auto"/>
                <w:bottom w:val="none" w:sz="0" w:space="0" w:color="auto"/>
                <w:right w:val="none" w:sz="0" w:space="0" w:color="auto"/>
              </w:divBdr>
            </w:div>
            <w:div w:id="1652516373">
              <w:marLeft w:val="0"/>
              <w:marRight w:val="0"/>
              <w:marTop w:val="0"/>
              <w:marBottom w:val="0"/>
              <w:divBdr>
                <w:top w:val="none" w:sz="0" w:space="0" w:color="auto"/>
                <w:left w:val="none" w:sz="0" w:space="0" w:color="auto"/>
                <w:bottom w:val="none" w:sz="0" w:space="0" w:color="auto"/>
                <w:right w:val="none" w:sz="0" w:space="0" w:color="auto"/>
              </w:divBdr>
            </w:div>
            <w:div w:id="1529755947">
              <w:marLeft w:val="0"/>
              <w:marRight w:val="0"/>
              <w:marTop w:val="0"/>
              <w:marBottom w:val="0"/>
              <w:divBdr>
                <w:top w:val="none" w:sz="0" w:space="0" w:color="auto"/>
                <w:left w:val="none" w:sz="0" w:space="0" w:color="auto"/>
                <w:bottom w:val="none" w:sz="0" w:space="0" w:color="auto"/>
                <w:right w:val="none" w:sz="0" w:space="0" w:color="auto"/>
              </w:divBdr>
            </w:div>
            <w:div w:id="873274070">
              <w:marLeft w:val="0"/>
              <w:marRight w:val="0"/>
              <w:marTop w:val="0"/>
              <w:marBottom w:val="0"/>
              <w:divBdr>
                <w:top w:val="none" w:sz="0" w:space="0" w:color="auto"/>
                <w:left w:val="none" w:sz="0" w:space="0" w:color="auto"/>
                <w:bottom w:val="none" w:sz="0" w:space="0" w:color="auto"/>
                <w:right w:val="none" w:sz="0" w:space="0" w:color="auto"/>
              </w:divBdr>
            </w:div>
            <w:div w:id="636374692">
              <w:marLeft w:val="0"/>
              <w:marRight w:val="0"/>
              <w:marTop w:val="0"/>
              <w:marBottom w:val="0"/>
              <w:divBdr>
                <w:top w:val="none" w:sz="0" w:space="0" w:color="auto"/>
                <w:left w:val="none" w:sz="0" w:space="0" w:color="auto"/>
                <w:bottom w:val="none" w:sz="0" w:space="0" w:color="auto"/>
                <w:right w:val="none" w:sz="0" w:space="0" w:color="auto"/>
              </w:divBdr>
            </w:div>
            <w:div w:id="2069913350">
              <w:marLeft w:val="0"/>
              <w:marRight w:val="0"/>
              <w:marTop w:val="0"/>
              <w:marBottom w:val="0"/>
              <w:divBdr>
                <w:top w:val="none" w:sz="0" w:space="0" w:color="auto"/>
                <w:left w:val="none" w:sz="0" w:space="0" w:color="auto"/>
                <w:bottom w:val="none" w:sz="0" w:space="0" w:color="auto"/>
                <w:right w:val="none" w:sz="0" w:space="0" w:color="auto"/>
              </w:divBdr>
            </w:div>
            <w:div w:id="467868408">
              <w:marLeft w:val="0"/>
              <w:marRight w:val="0"/>
              <w:marTop w:val="0"/>
              <w:marBottom w:val="0"/>
              <w:divBdr>
                <w:top w:val="none" w:sz="0" w:space="0" w:color="auto"/>
                <w:left w:val="none" w:sz="0" w:space="0" w:color="auto"/>
                <w:bottom w:val="none" w:sz="0" w:space="0" w:color="auto"/>
                <w:right w:val="none" w:sz="0" w:space="0" w:color="auto"/>
              </w:divBdr>
            </w:div>
            <w:div w:id="915699600">
              <w:marLeft w:val="0"/>
              <w:marRight w:val="0"/>
              <w:marTop w:val="0"/>
              <w:marBottom w:val="0"/>
              <w:divBdr>
                <w:top w:val="none" w:sz="0" w:space="0" w:color="auto"/>
                <w:left w:val="none" w:sz="0" w:space="0" w:color="auto"/>
                <w:bottom w:val="none" w:sz="0" w:space="0" w:color="auto"/>
                <w:right w:val="none" w:sz="0" w:space="0" w:color="auto"/>
              </w:divBdr>
            </w:div>
            <w:div w:id="155805993">
              <w:marLeft w:val="0"/>
              <w:marRight w:val="0"/>
              <w:marTop w:val="0"/>
              <w:marBottom w:val="0"/>
              <w:divBdr>
                <w:top w:val="none" w:sz="0" w:space="0" w:color="auto"/>
                <w:left w:val="none" w:sz="0" w:space="0" w:color="auto"/>
                <w:bottom w:val="none" w:sz="0" w:space="0" w:color="auto"/>
                <w:right w:val="none" w:sz="0" w:space="0" w:color="auto"/>
              </w:divBdr>
            </w:div>
            <w:div w:id="1634285057">
              <w:marLeft w:val="0"/>
              <w:marRight w:val="0"/>
              <w:marTop w:val="0"/>
              <w:marBottom w:val="0"/>
              <w:divBdr>
                <w:top w:val="none" w:sz="0" w:space="0" w:color="auto"/>
                <w:left w:val="none" w:sz="0" w:space="0" w:color="auto"/>
                <w:bottom w:val="none" w:sz="0" w:space="0" w:color="auto"/>
                <w:right w:val="none" w:sz="0" w:space="0" w:color="auto"/>
              </w:divBdr>
            </w:div>
            <w:div w:id="1595938116">
              <w:marLeft w:val="0"/>
              <w:marRight w:val="0"/>
              <w:marTop w:val="0"/>
              <w:marBottom w:val="0"/>
              <w:divBdr>
                <w:top w:val="none" w:sz="0" w:space="0" w:color="auto"/>
                <w:left w:val="none" w:sz="0" w:space="0" w:color="auto"/>
                <w:bottom w:val="none" w:sz="0" w:space="0" w:color="auto"/>
                <w:right w:val="none" w:sz="0" w:space="0" w:color="auto"/>
              </w:divBdr>
            </w:div>
            <w:div w:id="1824807902">
              <w:marLeft w:val="0"/>
              <w:marRight w:val="0"/>
              <w:marTop w:val="0"/>
              <w:marBottom w:val="0"/>
              <w:divBdr>
                <w:top w:val="none" w:sz="0" w:space="0" w:color="auto"/>
                <w:left w:val="none" w:sz="0" w:space="0" w:color="auto"/>
                <w:bottom w:val="none" w:sz="0" w:space="0" w:color="auto"/>
                <w:right w:val="none" w:sz="0" w:space="0" w:color="auto"/>
              </w:divBdr>
            </w:div>
            <w:div w:id="1932854586">
              <w:marLeft w:val="0"/>
              <w:marRight w:val="0"/>
              <w:marTop w:val="0"/>
              <w:marBottom w:val="0"/>
              <w:divBdr>
                <w:top w:val="none" w:sz="0" w:space="0" w:color="auto"/>
                <w:left w:val="none" w:sz="0" w:space="0" w:color="auto"/>
                <w:bottom w:val="none" w:sz="0" w:space="0" w:color="auto"/>
                <w:right w:val="none" w:sz="0" w:space="0" w:color="auto"/>
              </w:divBdr>
            </w:div>
          </w:divsChild>
        </w:div>
        <w:div w:id="1402601576">
          <w:marLeft w:val="0"/>
          <w:marRight w:val="0"/>
          <w:marTop w:val="0"/>
          <w:marBottom w:val="0"/>
          <w:divBdr>
            <w:top w:val="none" w:sz="0" w:space="0" w:color="auto"/>
            <w:left w:val="none" w:sz="0" w:space="0" w:color="auto"/>
            <w:bottom w:val="none" w:sz="0" w:space="0" w:color="auto"/>
            <w:right w:val="none" w:sz="0" w:space="0" w:color="auto"/>
          </w:divBdr>
          <w:divsChild>
            <w:div w:id="1177112936">
              <w:marLeft w:val="0"/>
              <w:marRight w:val="0"/>
              <w:marTop w:val="0"/>
              <w:marBottom w:val="0"/>
              <w:divBdr>
                <w:top w:val="none" w:sz="0" w:space="0" w:color="auto"/>
                <w:left w:val="none" w:sz="0" w:space="0" w:color="auto"/>
                <w:bottom w:val="none" w:sz="0" w:space="0" w:color="auto"/>
                <w:right w:val="none" w:sz="0" w:space="0" w:color="auto"/>
              </w:divBdr>
            </w:div>
            <w:div w:id="270208577">
              <w:marLeft w:val="0"/>
              <w:marRight w:val="0"/>
              <w:marTop w:val="0"/>
              <w:marBottom w:val="0"/>
              <w:divBdr>
                <w:top w:val="none" w:sz="0" w:space="0" w:color="auto"/>
                <w:left w:val="none" w:sz="0" w:space="0" w:color="auto"/>
                <w:bottom w:val="none" w:sz="0" w:space="0" w:color="auto"/>
                <w:right w:val="none" w:sz="0" w:space="0" w:color="auto"/>
              </w:divBdr>
            </w:div>
            <w:div w:id="1427269943">
              <w:marLeft w:val="0"/>
              <w:marRight w:val="0"/>
              <w:marTop w:val="0"/>
              <w:marBottom w:val="0"/>
              <w:divBdr>
                <w:top w:val="none" w:sz="0" w:space="0" w:color="auto"/>
                <w:left w:val="none" w:sz="0" w:space="0" w:color="auto"/>
                <w:bottom w:val="none" w:sz="0" w:space="0" w:color="auto"/>
                <w:right w:val="none" w:sz="0" w:space="0" w:color="auto"/>
              </w:divBdr>
            </w:div>
            <w:div w:id="77870343">
              <w:marLeft w:val="0"/>
              <w:marRight w:val="0"/>
              <w:marTop w:val="0"/>
              <w:marBottom w:val="0"/>
              <w:divBdr>
                <w:top w:val="none" w:sz="0" w:space="0" w:color="auto"/>
                <w:left w:val="none" w:sz="0" w:space="0" w:color="auto"/>
                <w:bottom w:val="none" w:sz="0" w:space="0" w:color="auto"/>
                <w:right w:val="none" w:sz="0" w:space="0" w:color="auto"/>
              </w:divBdr>
            </w:div>
            <w:div w:id="1708949337">
              <w:marLeft w:val="0"/>
              <w:marRight w:val="0"/>
              <w:marTop w:val="0"/>
              <w:marBottom w:val="0"/>
              <w:divBdr>
                <w:top w:val="none" w:sz="0" w:space="0" w:color="auto"/>
                <w:left w:val="none" w:sz="0" w:space="0" w:color="auto"/>
                <w:bottom w:val="none" w:sz="0" w:space="0" w:color="auto"/>
                <w:right w:val="none" w:sz="0" w:space="0" w:color="auto"/>
              </w:divBdr>
            </w:div>
            <w:div w:id="350493586">
              <w:marLeft w:val="0"/>
              <w:marRight w:val="0"/>
              <w:marTop w:val="0"/>
              <w:marBottom w:val="0"/>
              <w:divBdr>
                <w:top w:val="none" w:sz="0" w:space="0" w:color="auto"/>
                <w:left w:val="none" w:sz="0" w:space="0" w:color="auto"/>
                <w:bottom w:val="none" w:sz="0" w:space="0" w:color="auto"/>
                <w:right w:val="none" w:sz="0" w:space="0" w:color="auto"/>
              </w:divBdr>
            </w:div>
            <w:div w:id="1300378761">
              <w:marLeft w:val="0"/>
              <w:marRight w:val="0"/>
              <w:marTop w:val="0"/>
              <w:marBottom w:val="0"/>
              <w:divBdr>
                <w:top w:val="none" w:sz="0" w:space="0" w:color="auto"/>
                <w:left w:val="none" w:sz="0" w:space="0" w:color="auto"/>
                <w:bottom w:val="none" w:sz="0" w:space="0" w:color="auto"/>
                <w:right w:val="none" w:sz="0" w:space="0" w:color="auto"/>
              </w:divBdr>
            </w:div>
            <w:div w:id="1809782991">
              <w:marLeft w:val="0"/>
              <w:marRight w:val="0"/>
              <w:marTop w:val="0"/>
              <w:marBottom w:val="0"/>
              <w:divBdr>
                <w:top w:val="none" w:sz="0" w:space="0" w:color="auto"/>
                <w:left w:val="none" w:sz="0" w:space="0" w:color="auto"/>
                <w:bottom w:val="none" w:sz="0" w:space="0" w:color="auto"/>
                <w:right w:val="none" w:sz="0" w:space="0" w:color="auto"/>
              </w:divBdr>
            </w:div>
            <w:div w:id="1074164680">
              <w:marLeft w:val="0"/>
              <w:marRight w:val="0"/>
              <w:marTop w:val="0"/>
              <w:marBottom w:val="0"/>
              <w:divBdr>
                <w:top w:val="none" w:sz="0" w:space="0" w:color="auto"/>
                <w:left w:val="none" w:sz="0" w:space="0" w:color="auto"/>
                <w:bottom w:val="none" w:sz="0" w:space="0" w:color="auto"/>
                <w:right w:val="none" w:sz="0" w:space="0" w:color="auto"/>
              </w:divBdr>
            </w:div>
            <w:div w:id="483668708">
              <w:marLeft w:val="0"/>
              <w:marRight w:val="0"/>
              <w:marTop w:val="0"/>
              <w:marBottom w:val="0"/>
              <w:divBdr>
                <w:top w:val="none" w:sz="0" w:space="0" w:color="auto"/>
                <w:left w:val="none" w:sz="0" w:space="0" w:color="auto"/>
                <w:bottom w:val="none" w:sz="0" w:space="0" w:color="auto"/>
                <w:right w:val="none" w:sz="0" w:space="0" w:color="auto"/>
              </w:divBdr>
            </w:div>
            <w:div w:id="1586958702">
              <w:marLeft w:val="0"/>
              <w:marRight w:val="0"/>
              <w:marTop w:val="0"/>
              <w:marBottom w:val="0"/>
              <w:divBdr>
                <w:top w:val="none" w:sz="0" w:space="0" w:color="auto"/>
                <w:left w:val="none" w:sz="0" w:space="0" w:color="auto"/>
                <w:bottom w:val="none" w:sz="0" w:space="0" w:color="auto"/>
                <w:right w:val="none" w:sz="0" w:space="0" w:color="auto"/>
              </w:divBdr>
            </w:div>
            <w:div w:id="927076033">
              <w:marLeft w:val="0"/>
              <w:marRight w:val="0"/>
              <w:marTop w:val="0"/>
              <w:marBottom w:val="0"/>
              <w:divBdr>
                <w:top w:val="none" w:sz="0" w:space="0" w:color="auto"/>
                <w:left w:val="none" w:sz="0" w:space="0" w:color="auto"/>
                <w:bottom w:val="none" w:sz="0" w:space="0" w:color="auto"/>
                <w:right w:val="none" w:sz="0" w:space="0" w:color="auto"/>
              </w:divBdr>
            </w:div>
            <w:div w:id="283390963">
              <w:marLeft w:val="0"/>
              <w:marRight w:val="0"/>
              <w:marTop w:val="0"/>
              <w:marBottom w:val="0"/>
              <w:divBdr>
                <w:top w:val="none" w:sz="0" w:space="0" w:color="auto"/>
                <w:left w:val="none" w:sz="0" w:space="0" w:color="auto"/>
                <w:bottom w:val="none" w:sz="0" w:space="0" w:color="auto"/>
                <w:right w:val="none" w:sz="0" w:space="0" w:color="auto"/>
              </w:divBdr>
            </w:div>
            <w:div w:id="21639517">
              <w:marLeft w:val="0"/>
              <w:marRight w:val="0"/>
              <w:marTop w:val="0"/>
              <w:marBottom w:val="0"/>
              <w:divBdr>
                <w:top w:val="none" w:sz="0" w:space="0" w:color="auto"/>
                <w:left w:val="none" w:sz="0" w:space="0" w:color="auto"/>
                <w:bottom w:val="none" w:sz="0" w:space="0" w:color="auto"/>
                <w:right w:val="none" w:sz="0" w:space="0" w:color="auto"/>
              </w:divBdr>
            </w:div>
            <w:div w:id="1378121733">
              <w:marLeft w:val="0"/>
              <w:marRight w:val="0"/>
              <w:marTop w:val="0"/>
              <w:marBottom w:val="0"/>
              <w:divBdr>
                <w:top w:val="none" w:sz="0" w:space="0" w:color="auto"/>
                <w:left w:val="none" w:sz="0" w:space="0" w:color="auto"/>
                <w:bottom w:val="none" w:sz="0" w:space="0" w:color="auto"/>
                <w:right w:val="none" w:sz="0" w:space="0" w:color="auto"/>
              </w:divBdr>
            </w:div>
            <w:div w:id="77599238">
              <w:marLeft w:val="0"/>
              <w:marRight w:val="0"/>
              <w:marTop w:val="0"/>
              <w:marBottom w:val="0"/>
              <w:divBdr>
                <w:top w:val="none" w:sz="0" w:space="0" w:color="auto"/>
                <w:left w:val="none" w:sz="0" w:space="0" w:color="auto"/>
                <w:bottom w:val="none" w:sz="0" w:space="0" w:color="auto"/>
                <w:right w:val="none" w:sz="0" w:space="0" w:color="auto"/>
              </w:divBdr>
            </w:div>
            <w:div w:id="189879467">
              <w:marLeft w:val="0"/>
              <w:marRight w:val="0"/>
              <w:marTop w:val="0"/>
              <w:marBottom w:val="0"/>
              <w:divBdr>
                <w:top w:val="none" w:sz="0" w:space="0" w:color="auto"/>
                <w:left w:val="none" w:sz="0" w:space="0" w:color="auto"/>
                <w:bottom w:val="none" w:sz="0" w:space="0" w:color="auto"/>
                <w:right w:val="none" w:sz="0" w:space="0" w:color="auto"/>
              </w:divBdr>
            </w:div>
            <w:div w:id="1122579180">
              <w:marLeft w:val="0"/>
              <w:marRight w:val="0"/>
              <w:marTop w:val="0"/>
              <w:marBottom w:val="0"/>
              <w:divBdr>
                <w:top w:val="none" w:sz="0" w:space="0" w:color="auto"/>
                <w:left w:val="none" w:sz="0" w:space="0" w:color="auto"/>
                <w:bottom w:val="none" w:sz="0" w:space="0" w:color="auto"/>
                <w:right w:val="none" w:sz="0" w:space="0" w:color="auto"/>
              </w:divBdr>
            </w:div>
            <w:div w:id="2047677669">
              <w:marLeft w:val="0"/>
              <w:marRight w:val="0"/>
              <w:marTop w:val="0"/>
              <w:marBottom w:val="0"/>
              <w:divBdr>
                <w:top w:val="none" w:sz="0" w:space="0" w:color="auto"/>
                <w:left w:val="none" w:sz="0" w:space="0" w:color="auto"/>
                <w:bottom w:val="none" w:sz="0" w:space="0" w:color="auto"/>
                <w:right w:val="none" w:sz="0" w:space="0" w:color="auto"/>
              </w:divBdr>
            </w:div>
            <w:div w:id="550196906">
              <w:marLeft w:val="0"/>
              <w:marRight w:val="0"/>
              <w:marTop w:val="0"/>
              <w:marBottom w:val="0"/>
              <w:divBdr>
                <w:top w:val="none" w:sz="0" w:space="0" w:color="auto"/>
                <w:left w:val="none" w:sz="0" w:space="0" w:color="auto"/>
                <w:bottom w:val="none" w:sz="0" w:space="0" w:color="auto"/>
                <w:right w:val="none" w:sz="0" w:space="0" w:color="auto"/>
              </w:divBdr>
            </w:div>
          </w:divsChild>
        </w:div>
        <w:div w:id="2084911281">
          <w:marLeft w:val="0"/>
          <w:marRight w:val="0"/>
          <w:marTop w:val="0"/>
          <w:marBottom w:val="0"/>
          <w:divBdr>
            <w:top w:val="none" w:sz="0" w:space="0" w:color="auto"/>
            <w:left w:val="none" w:sz="0" w:space="0" w:color="auto"/>
            <w:bottom w:val="none" w:sz="0" w:space="0" w:color="auto"/>
            <w:right w:val="none" w:sz="0" w:space="0" w:color="auto"/>
          </w:divBdr>
          <w:divsChild>
            <w:div w:id="386682021">
              <w:marLeft w:val="0"/>
              <w:marRight w:val="0"/>
              <w:marTop w:val="0"/>
              <w:marBottom w:val="0"/>
              <w:divBdr>
                <w:top w:val="none" w:sz="0" w:space="0" w:color="auto"/>
                <w:left w:val="none" w:sz="0" w:space="0" w:color="auto"/>
                <w:bottom w:val="none" w:sz="0" w:space="0" w:color="auto"/>
                <w:right w:val="none" w:sz="0" w:space="0" w:color="auto"/>
              </w:divBdr>
            </w:div>
            <w:div w:id="2022704274">
              <w:marLeft w:val="0"/>
              <w:marRight w:val="0"/>
              <w:marTop w:val="0"/>
              <w:marBottom w:val="0"/>
              <w:divBdr>
                <w:top w:val="none" w:sz="0" w:space="0" w:color="auto"/>
                <w:left w:val="none" w:sz="0" w:space="0" w:color="auto"/>
                <w:bottom w:val="none" w:sz="0" w:space="0" w:color="auto"/>
                <w:right w:val="none" w:sz="0" w:space="0" w:color="auto"/>
              </w:divBdr>
            </w:div>
            <w:div w:id="1662661627">
              <w:marLeft w:val="0"/>
              <w:marRight w:val="0"/>
              <w:marTop w:val="0"/>
              <w:marBottom w:val="0"/>
              <w:divBdr>
                <w:top w:val="none" w:sz="0" w:space="0" w:color="auto"/>
                <w:left w:val="none" w:sz="0" w:space="0" w:color="auto"/>
                <w:bottom w:val="none" w:sz="0" w:space="0" w:color="auto"/>
                <w:right w:val="none" w:sz="0" w:space="0" w:color="auto"/>
              </w:divBdr>
            </w:div>
            <w:div w:id="1270697432">
              <w:marLeft w:val="0"/>
              <w:marRight w:val="0"/>
              <w:marTop w:val="0"/>
              <w:marBottom w:val="0"/>
              <w:divBdr>
                <w:top w:val="none" w:sz="0" w:space="0" w:color="auto"/>
                <w:left w:val="none" w:sz="0" w:space="0" w:color="auto"/>
                <w:bottom w:val="none" w:sz="0" w:space="0" w:color="auto"/>
                <w:right w:val="none" w:sz="0" w:space="0" w:color="auto"/>
              </w:divBdr>
            </w:div>
            <w:div w:id="1231769062">
              <w:marLeft w:val="0"/>
              <w:marRight w:val="0"/>
              <w:marTop w:val="0"/>
              <w:marBottom w:val="0"/>
              <w:divBdr>
                <w:top w:val="none" w:sz="0" w:space="0" w:color="auto"/>
                <w:left w:val="none" w:sz="0" w:space="0" w:color="auto"/>
                <w:bottom w:val="none" w:sz="0" w:space="0" w:color="auto"/>
                <w:right w:val="none" w:sz="0" w:space="0" w:color="auto"/>
              </w:divBdr>
            </w:div>
            <w:div w:id="2101102924">
              <w:marLeft w:val="0"/>
              <w:marRight w:val="0"/>
              <w:marTop w:val="0"/>
              <w:marBottom w:val="0"/>
              <w:divBdr>
                <w:top w:val="none" w:sz="0" w:space="0" w:color="auto"/>
                <w:left w:val="none" w:sz="0" w:space="0" w:color="auto"/>
                <w:bottom w:val="none" w:sz="0" w:space="0" w:color="auto"/>
                <w:right w:val="none" w:sz="0" w:space="0" w:color="auto"/>
              </w:divBdr>
            </w:div>
            <w:div w:id="277028621">
              <w:marLeft w:val="0"/>
              <w:marRight w:val="0"/>
              <w:marTop w:val="0"/>
              <w:marBottom w:val="0"/>
              <w:divBdr>
                <w:top w:val="none" w:sz="0" w:space="0" w:color="auto"/>
                <w:left w:val="none" w:sz="0" w:space="0" w:color="auto"/>
                <w:bottom w:val="none" w:sz="0" w:space="0" w:color="auto"/>
                <w:right w:val="none" w:sz="0" w:space="0" w:color="auto"/>
              </w:divBdr>
            </w:div>
            <w:div w:id="1200633163">
              <w:marLeft w:val="0"/>
              <w:marRight w:val="0"/>
              <w:marTop w:val="0"/>
              <w:marBottom w:val="0"/>
              <w:divBdr>
                <w:top w:val="none" w:sz="0" w:space="0" w:color="auto"/>
                <w:left w:val="none" w:sz="0" w:space="0" w:color="auto"/>
                <w:bottom w:val="none" w:sz="0" w:space="0" w:color="auto"/>
                <w:right w:val="none" w:sz="0" w:space="0" w:color="auto"/>
              </w:divBdr>
            </w:div>
            <w:div w:id="1053693851">
              <w:marLeft w:val="0"/>
              <w:marRight w:val="0"/>
              <w:marTop w:val="0"/>
              <w:marBottom w:val="0"/>
              <w:divBdr>
                <w:top w:val="none" w:sz="0" w:space="0" w:color="auto"/>
                <w:left w:val="none" w:sz="0" w:space="0" w:color="auto"/>
                <w:bottom w:val="none" w:sz="0" w:space="0" w:color="auto"/>
                <w:right w:val="none" w:sz="0" w:space="0" w:color="auto"/>
              </w:divBdr>
            </w:div>
            <w:div w:id="784543853">
              <w:marLeft w:val="0"/>
              <w:marRight w:val="0"/>
              <w:marTop w:val="0"/>
              <w:marBottom w:val="0"/>
              <w:divBdr>
                <w:top w:val="none" w:sz="0" w:space="0" w:color="auto"/>
                <w:left w:val="none" w:sz="0" w:space="0" w:color="auto"/>
                <w:bottom w:val="none" w:sz="0" w:space="0" w:color="auto"/>
                <w:right w:val="none" w:sz="0" w:space="0" w:color="auto"/>
              </w:divBdr>
            </w:div>
            <w:div w:id="1575124315">
              <w:marLeft w:val="0"/>
              <w:marRight w:val="0"/>
              <w:marTop w:val="0"/>
              <w:marBottom w:val="0"/>
              <w:divBdr>
                <w:top w:val="none" w:sz="0" w:space="0" w:color="auto"/>
                <w:left w:val="none" w:sz="0" w:space="0" w:color="auto"/>
                <w:bottom w:val="none" w:sz="0" w:space="0" w:color="auto"/>
                <w:right w:val="none" w:sz="0" w:space="0" w:color="auto"/>
              </w:divBdr>
            </w:div>
            <w:div w:id="867766129">
              <w:marLeft w:val="0"/>
              <w:marRight w:val="0"/>
              <w:marTop w:val="0"/>
              <w:marBottom w:val="0"/>
              <w:divBdr>
                <w:top w:val="none" w:sz="0" w:space="0" w:color="auto"/>
                <w:left w:val="none" w:sz="0" w:space="0" w:color="auto"/>
                <w:bottom w:val="none" w:sz="0" w:space="0" w:color="auto"/>
                <w:right w:val="none" w:sz="0" w:space="0" w:color="auto"/>
              </w:divBdr>
            </w:div>
            <w:div w:id="1552962843">
              <w:marLeft w:val="0"/>
              <w:marRight w:val="0"/>
              <w:marTop w:val="0"/>
              <w:marBottom w:val="0"/>
              <w:divBdr>
                <w:top w:val="none" w:sz="0" w:space="0" w:color="auto"/>
                <w:left w:val="none" w:sz="0" w:space="0" w:color="auto"/>
                <w:bottom w:val="none" w:sz="0" w:space="0" w:color="auto"/>
                <w:right w:val="none" w:sz="0" w:space="0" w:color="auto"/>
              </w:divBdr>
            </w:div>
            <w:div w:id="248346726">
              <w:marLeft w:val="0"/>
              <w:marRight w:val="0"/>
              <w:marTop w:val="0"/>
              <w:marBottom w:val="0"/>
              <w:divBdr>
                <w:top w:val="none" w:sz="0" w:space="0" w:color="auto"/>
                <w:left w:val="none" w:sz="0" w:space="0" w:color="auto"/>
                <w:bottom w:val="none" w:sz="0" w:space="0" w:color="auto"/>
                <w:right w:val="none" w:sz="0" w:space="0" w:color="auto"/>
              </w:divBdr>
            </w:div>
            <w:div w:id="79446146">
              <w:marLeft w:val="0"/>
              <w:marRight w:val="0"/>
              <w:marTop w:val="0"/>
              <w:marBottom w:val="0"/>
              <w:divBdr>
                <w:top w:val="none" w:sz="0" w:space="0" w:color="auto"/>
                <w:left w:val="none" w:sz="0" w:space="0" w:color="auto"/>
                <w:bottom w:val="none" w:sz="0" w:space="0" w:color="auto"/>
                <w:right w:val="none" w:sz="0" w:space="0" w:color="auto"/>
              </w:divBdr>
            </w:div>
            <w:div w:id="292099131">
              <w:marLeft w:val="0"/>
              <w:marRight w:val="0"/>
              <w:marTop w:val="0"/>
              <w:marBottom w:val="0"/>
              <w:divBdr>
                <w:top w:val="none" w:sz="0" w:space="0" w:color="auto"/>
                <w:left w:val="none" w:sz="0" w:space="0" w:color="auto"/>
                <w:bottom w:val="none" w:sz="0" w:space="0" w:color="auto"/>
                <w:right w:val="none" w:sz="0" w:space="0" w:color="auto"/>
              </w:divBdr>
            </w:div>
            <w:div w:id="738136630">
              <w:marLeft w:val="0"/>
              <w:marRight w:val="0"/>
              <w:marTop w:val="0"/>
              <w:marBottom w:val="0"/>
              <w:divBdr>
                <w:top w:val="none" w:sz="0" w:space="0" w:color="auto"/>
                <w:left w:val="none" w:sz="0" w:space="0" w:color="auto"/>
                <w:bottom w:val="none" w:sz="0" w:space="0" w:color="auto"/>
                <w:right w:val="none" w:sz="0" w:space="0" w:color="auto"/>
              </w:divBdr>
            </w:div>
            <w:div w:id="168447319">
              <w:marLeft w:val="0"/>
              <w:marRight w:val="0"/>
              <w:marTop w:val="0"/>
              <w:marBottom w:val="0"/>
              <w:divBdr>
                <w:top w:val="none" w:sz="0" w:space="0" w:color="auto"/>
                <w:left w:val="none" w:sz="0" w:space="0" w:color="auto"/>
                <w:bottom w:val="none" w:sz="0" w:space="0" w:color="auto"/>
                <w:right w:val="none" w:sz="0" w:space="0" w:color="auto"/>
              </w:divBdr>
            </w:div>
            <w:div w:id="538517473">
              <w:marLeft w:val="0"/>
              <w:marRight w:val="0"/>
              <w:marTop w:val="0"/>
              <w:marBottom w:val="0"/>
              <w:divBdr>
                <w:top w:val="none" w:sz="0" w:space="0" w:color="auto"/>
                <w:left w:val="none" w:sz="0" w:space="0" w:color="auto"/>
                <w:bottom w:val="none" w:sz="0" w:space="0" w:color="auto"/>
                <w:right w:val="none" w:sz="0" w:space="0" w:color="auto"/>
              </w:divBdr>
            </w:div>
            <w:div w:id="2138177923">
              <w:marLeft w:val="0"/>
              <w:marRight w:val="0"/>
              <w:marTop w:val="0"/>
              <w:marBottom w:val="0"/>
              <w:divBdr>
                <w:top w:val="none" w:sz="0" w:space="0" w:color="auto"/>
                <w:left w:val="none" w:sz="0" w:space="0" w:color="auto"/>
                <w:bottom w:val="none" w:sz="0" w:space="0" w:color="auto"/>
                <w:right w:val="none" w:sz="0" w:space="0" w:color="auto"/>
              </w:divBdr>
            </w:div>
          </w:divsChild>
        </w:div>
        <w:div w:id="676539238">
          <w:marLeft w:val="0"/>
          <w:marRight w:val="0"/>
          <w:marTop w:val="0"/>
          <w:marBottom w:val="0"/>
          <w:divBdr>
            <w:top w:val="none" w:sz="0" w:space="0" w:color="auto"/>
            <w:left w:val="none" w:sz="0" w:space="0" w:color="auto"/>
            <w:bottom w:val="none" w:sz="0" w:space="0" w:color="auto"/>
            <w:right w:val="none" w:sz="0" w:space="0" w:color="auto"/>
          </w:divBdr>
          <w:divsChild>
            <w:div w:id="40591567">
              <w:marLeft w:val="0"/>
              <w:marRight w:val="0"/>
              <w:marTop w:val="0"/>
              <w:marBottom w:val="0"/>
              <w:divBdr>
                <w:top w:val="none" w:sz="0" w:space="0" w:color="auto"/>
                <w:left w:val="none" w:sz="0" w:space="0" w:color="auto"/>
                <w:bottom w:val="none" w:sz="0" w:space="0" w:color="auto"/>
                <w:right w:val="none" w:sz="0" w:space="0" w:color="auto"/>
              </w:divBdr>
            </w:div>
            <w:div w:id="292373060">
              <w:marLeft w:val="0"/>
              <w:marRight w:val="0"/>
              <w:marTop w:val="0"/>
              <w:marBottom w:val="0"/>
              <w:divBdr>
                <w:top w:val="none" w:sz="0" w:space="0" w:color="auto"/>
                <w:left w:val="none" w:sz="0" w:space="0" w:color="auto"/>
                <w:bottom w:val="none" w:sz="0" w:space="0" w:color="auto"/>
                <w:right w:val="none" w:sz="0" w:space="0" w:color="auto"/>
              </w:divBdr>
            </w:div>
            <w:div w:id="720590419">
              <w:marLeft w:val="0"/>
              <w:marRight w:val="0"/>
              <w:marTop w:val="0"/>
              <w:marBottom w:val="0"/>
              <w:divBdr>
                <w:top w:val="none" w:sz="0" w:space="0" w:color="auto"/>
                <w:left w:val="none" w:sz="0" w:space="0" w:color="auto"/>
                <w:bottom w:val="none" w:sz="0" w:space="0" w:color="auto"/>
                <w:right w:val="none" w:sz="0" w:space="0" w:color="auto"/>
              </w:divBdr>
            </w:div>
            <w:div w:id="1186283760">
              <w:marLeft w:val="0"/>
              <w:marRight w:val="0"/>
              <w:marTop w:val="0"/>
              <w:marBottom w:val="0"/>
              <w:divBdr>
                <w:top w:val="none" w:sz="0" w:space="0" w:color="auto"/>
                <w:left w:val="none" w:sz="0" w:space="0" w:color="auto"/>
                <w:bottom w:val="none" w:sz="0" w:space="0" w:color="auto"/>
                <w:right w:val="none" w:sz="0" w:space="0" w:color="auto"/>
              </w:divBdr>
            </w:div>
            <w:div w:id="1420326028">
              <w:marLeft w:val="0"/>
              <w:marRight w:val="0"/>
              <w:marTop w:val="0"/>
              <w:marBottom w:val="0"/>
              <w:divBdr>
                <w:top w:val="none" w:sz="0" w:space="0" w:color="auto"/>
                <w:left w:val="none" w:sz="0" w:space="0" w:color="auto"/>
                <w:bottom w:val="none" w:sz="0" w:space="0" w:color="auto"/>
                <w:right w:val="none" w:sz="0" w:space="0" w:color="auto"/>
              </w:divBdr>
            </w:div>
            <w:div w:id="1074162252">
              <w:marLeft w:val="0"/>
              <w:marRight w:val="0"/>
              <w:marTop w:val="0"/>
              <w:marBottom w:val="0"/>
              <w:divBdr>
                <w:top w:val="none" w:sz="0" w:space="0" w:color="auto"/>
                <w:left w:val="none" w:sz="0" w:space="0" w:color="auto"/>
                <w:bottom w:val="none" w:sz="0" w:space="0" w:color="auto"/>
                <w:right w:val="none" w:sz="0" w:space="0" w:color="auto"/>
              </w:divBdr>
            </w:div>
            <w:div w:id="19204929">
              <w:marLeft w:val="0"/>
              <w:marRight w:val="0"/>
              <w:marTop w:val="0"/>
              <w:marBottom w:val="0"/>
              <w:divBdr>
                <w:top w:val="none" w:sz="0" w:space="0" w:color="auto"/>
                <w:left w:val="none" w:sz="0" w:space="0" w:color="auto"/>
                <w:bottom w:val="none" w:sz="0" w:space="0" w:color="auto"/>
                <w:right w:val="none" w:sz="0" w:space="0" w:color="auto"/>
              </w:divBdr>
            </w:div>
            <w:div w:id="1299413240">
              <w:marLeft w:val="0"/>
              <w:marRight w:val="0"/>
              <w:marTop w:val="0"/>
              <w:marBottom w:val="0"/>
              <w:divBdr>
                <w:top w:val="none" w:sz="0" w:space="0" w:color="auto"/>
                <w:left w:val="none" w:sz="0" w:space="0" w:color="auto"/>
                <w:bottom w:val="none" w:sz="0" w:space="0" w:color="auto"/>
                <w:right w:val="none" w:sz="0" w:space="0" w:color="auto"/>
              </w:divBdr>
            </w:div>
            <w:div w:id="2138260019">
              <w:marLeft w:val="0"/>
              <w:marRight w:val="0"/>
              <w:marTop w:val="0"/>
              <w:marBottom w:val="0"/>
              <w:divBdr>
                <w:top w:val="none" w:sz="0" w:space="0" w:color="auto"/>
                <w:left w:val="none" w:sz="0" w:space="0" w:color="auto"/>
                <w:bottom w:val="none" w:sz="0" w:space="0" w:color="auto"/>
                <w:right w:val="none" w:sz="0" w:space="0" w:color="auto"/>
              </w:divBdr>
            </w:div>
            <w:div w:id="1153567623">
              <w:marLeft w:val="0"/>
              <w:marRight w:val="0"/>
              <w:marTop w:val="0"/>
              <w:marBottom w:val="0"/>
              <w:divBdr>
                <w:top w:val="none" w:sz="0" w:space="0" w:color="auto"/>
                <w:left w:val="none" w:sz="0" w:space="0" w:color="auto"/>
                <w:bottom w:val="none" w:sz="0" w:space="0" w:color="auto"/>
                <w:right w:val="none" w:sz="0" w:space="0" w:color="auto"/>
              </w:divBdr>
            </w:div>
            <w:div w:id="1379090900">
              <w:marLeft w:val="0"/>
              <w:marRight w:val="0"/>
              <w:marTop w:val="0"/>
              <w:marBottom w:val="0"/>
              <w:divBdr>
                <w:top w:val="none" w:sz="0" w:space="0" w:color="auto"/>
                <w:left w:val="none" w:sz="0" w:space="0" w:color="auto"/>
                <w:bottom w:val="none" w:sz="0" w:space="0" w:color="auto"/>
                <w:right w:val="none" w:sz="0" w:space="0" w:color="auto"/>
              </w:divBdr>
            </w:div>
            <w:div w:id="1966109752">
              <w:marLeft w:val="0"/>
              <w:marRight w:val="0"/>
              <w:marTop w:val="0"/>
              <w:marBottom w:val="0"/>
              <w:divBdr>
                <w:top w:val="none" w:sz="0" w:space="0" w:color="auto"/>
                <w:left w:val="none" w:sz="0" w:space="0" w:color="auto"/>
                <w:bottom w:val="none" w:sz="0" w:space="0" w:color="auto"/>
                <w:right w:val="none" w:sz="0" w:space="0" w:color="auto"/>
              </w:divBdr>
            </w:div>
            <w:div w:id="1046105836">
              <w:marLeft w:val="0"/>
              <w:marRight w:val="0"/>
              <w:marTop w:val="0"/>
              <w:marBottom w:val="0"/>
              <w:divBdr>
                <w:top w:val="none" w:sz="0" w:space="0" w:color="auto"/>
                <w:left w:val="none" w:sz="0" w:space="0" w:color="auto"/>
                <w:bottom w:val="none" w:sz="0" w:space="0" w:color="auto"/>
                <w:right w:val="none" w:sz="0" w:space="0" w:color="auto"/>
              </w:divBdr>
            </w:div>
            <w:div w:id="1519346288">
              <w:marLeft w:val="0"/>
              <w:marRight w:val="0"/>
              <w:marTop w:val="0"/>
              <w:marBottom w:val="0"/>
              <w:divBdr>
                <w:top w:val="none" w:sz="0" w:space="0" w:color="auto"/>
                <w:left w:val="none" w:sz="0" w:space="0" w:color="auto"/>
                <w:bottom w:val="none" w:sz="0" w:space="0" w:color="auto"/>
                <w:right w:val="none" w:sz="0" w:space="0" w:color="auto"/>
              </w:divBdr>
            </w:div>
            <w:div w:id="216626501">
              <w:marLeft w:val="0"/>
              <w:marRight w:val="0"/>
              <w:marTop w:val="0"/>
              <w:marBottom w:val="0"/>
              <w:divBdr>
                <w:top w:val="none" w:sz="0" w:space="0" w:color="auto"/>
                <w:left w:val="none" w:sz="0" w:space="0" w:color="auto"/>
                <w:bottom w:val="none" w:sz="0" w:space="0" w:color="auto"/>
                <w:right w:val="none" w:sz="0" w:space="0" w:color="auto"/>
              </w:divBdr>
            </w:div>
            <w:div w:id="2107267170">
              <w:marLeft w:val="0"/>
              <w:marRight w:val="0"/>
              <w:marTop w:val="0"/>
              <w:marBottom w:val="0"/>
              <w:divBdr>
                <w:top w:val="none" w:sz="0" w:space="0" w:color="auto"/>
                <w:left w:val="none" w:sz="0" w:space="0" w:color="auto"/>
                <w:bottom w:val="none" w:sz="0" w:space="0" w:color="auto"/>
                <w:right w:val="none" w:sz="0" w:space="0" w:color="auto"/>
              </w:divBdr>
            </w:div>
            <w:div w:id="1292059448">
              <w:marLeft w:val="0"/>
              <w:marRight w:val="0"/>
              <w:marTop w:val="0"/>
              <w:marBottom w:val="0"/>
              <w:divBdr>
                <w:top w:val="none" w:sz="0" w:space="0" w:color="auto"/>
                <w:left w:val="none" w:sz="0" w:space="0" w:color="auto"/>
                <w:bottom w:val="none" w:sz="0" w:space="0" w:color="auto"/>
                <w:right w:val="none" w:sz="0" w:space="0" w:color="auto"/>
              </w:divBdr>
            </w:div>
            <w:div w:id="1494679917">
              <w:marLeft w:val="0"/>
              <w:marRight w:val="0"/>
              <w:marTop w:val="0"/>
              <w:marBottom w:val="0"/>
              <w:divBdr>
                <w:top w:val="none" w:sz="0" w:space="0" w:color="auto"/>
                <w:left w:val="none" w:sz="0" w:space="0" w:color="auto"/>
                <w:bottom w:val="none" w:sz="0" w:space="0" w:color="auto"/>
                <w:right w:val="none" w:sz="0" w:space="0" w:color="auto"/>
              </w:divBdr>
            </w:div>
            <w:div w:id="2110271285">
              <w:marLeft w:val="0"/>
              <w:marRight w:val="0"/>
              <w:marTop w:val="0"/>
              <w:marBottom w:val="0"/>
              <w:divBdr>
                <w:top w:val="none" w:sz="0" w:space="0" w:color="auto"/>
                <w:left w:val="none" w:sz="0" w:space="0" w:color="auto"/>
                <w:bottom w:val="none" w:sz="0" w:space="0" w:color="auto"/>
                <w:right w:val="none" w:sz="0" w:space="0" w:color="auto"/>
              </w:divBdr>
            </w:div>
            <w:div w:id="496774125">
              <w:marLeft w:val="0"/>
              <w:marRight w:val="0"/>
              <w:marTop w:val="0"/>
              <w:marBottom w:val="0"/>
              <w:divBdr>
                <w:top w:val="none" w:sz="0" w:space="0" w:color="auto"/>
                <w:left w:val="none" w:sz="0" w:space="0" w:color="auto"/>
                <w:bottom w:val="none" w:sz="0" w:space="0" w:color="auto"/>
                <w:right w:val="none" w:sz="0" w:space="0" w:color="auto"/>
              </w:divBdr>
            </w:div>
          </w:divsChild>
        </w:div>
        <w:div w:id="2141653721">
          <w:marLeft w:val="0"/>
          <w:marRight w:val="0"/>
          <w:marTop w:val="0"/>
          <w:marBottom w:val="0"/>
          <w:divBdr>
            <w:top w:val="none" w:sz="0" w:space="0" w:color="auto"/>
            <w:left w:val="none" w:sz="0" w:space="0" w:color="auto"/>
            <w:bottom w:val="none" w:sz="0" w:space="0" w:color="auto"/>
            <w:right w:val="none" w:sz="0" w:space="0" w:color="auto"/>
          </w:divBdr>
        </w:div>
        <w:div w:id="614676846">
          <w:marLeft w:val="0"/>
          <w:marRight w:val="0"/>
          <w:marTop w:val="0"/>
          <w:marBottom w:val="0"/>
          <w:divBdr>
            <w:top w:val="none" w:sz="0" w:space="0" w:color="auto"/>
            <w:left w:val="none" w:sz="0" w:space="0" w:color="auto"/>
            <w:bottom w:val="none" w:sz="0" w:space="0" w:color="auto"/>
            <w:right w:val="none" w:sz="0" w:space="0" w:color="auto"/>
          </w:divBdr>
        </w:div>
        <w:div w:id="1486119683">
          <w:marLeft w:val="0"/>
          <w:marRight w:val="0"/>
          <w:marTop w:val="0"/>
          <w:marBottom w:val="0"/>
          <w:divBdr>
            <w:top w:val="none" w:sz="0" w:space="0" w:color="auto"/>
            <w:left w:val="none" w:sz="0" w:space="0" w:color="auto"/>
            <w:bottom w:val="none" w:sz="0" w:space="0" w:color="auto"/>
            <w:right w:val="none" w:sz="0" w:space="0" w:color="auto"/>
          </w:divBdr>
        </w:div>
        <w:div w:id="2103333571">
          <w:marLeft w:val="0"/>
          <w:marRight w:val="0"/>
          <w:marTop w:val="0"/>
          <w:marBottom w:val="0"/>
          <w:divBdr>
            <w:top w:val="none" w:sz="0" w:space="0" w:color="auto"/>
            <w:left w:val="none" w:sz="0" w:space="0" w:color="auto"/>
            <w:bottom w:val="none" w:sz="0" w:space="0" w:color="auto"/>
            <w:right w:val="none" w:sz="0" w:space="0" w:color="auto"/>
          </w:divBdr>
        </w:div>
        <w:div w:id="371996593">
          <w:marLeft w:val="0"/>
          <w:marRight w:val="0"/>
          <w:marTop w:val="0"/>
          <w:marBottom w:val="0"/>
          <w:divBdr>
            <w:top w:val="none" w:sz="0" w:space="0" w:color="auto"/>
            <w:left w:val="none" w:sz="0" w:space="0" w:color="auto"/>
            <w:bottom w:val="none" w:sz="0" w:space="0" w:color="auto"/>
            <w:right w:val="none" w:sz="0" w:space="0" w:color="auto"/>
          </w:divBdr>
        </w:div>
      </w:divsChild>
    </w:div>
    <w:div w:id="729116426">
      <w:bodyDiv w:val="1"/>
      <w:marLeft w:val="0"/>
      <w:marRight w:val="0"/>
      <w:marTop w:val="0"/>
      <w:marBottom w:val="0"/>
      <w:divBdr>
        <w:top w:val="none" w:sz="0" w:space="0" w:color="auto"/>
        <w:left w:val="none" w:sz="0" w:space="0" w:color="auto"/>
        <w:bottom w:val="none" w:sz="0" w:space="0" w:color="auto"/>
        <w:right w:val="none" w:sz="0" w:space="0" w:color="auto"/>
      </w:divBdr>
      <w:divsChild>
        <w:div w:id="221910748">
          <w:marLeft w:val="0"/>
          <w:marRight w:val="0"/>
          <w:marTop w:val="0"/>
          <w:marBottom w:val="0"/>
          <w:divBdr>
            <w:top w:val="none" w:sz="0" w:space="0" w:color="auto"/>
            <w:left w:val="none" w:sz="0" w:space="0" w:color="auto"/>
            <w:bottom w:val="none" w:sz="0" w:space="0" w:color="auto"/>
            <w:right w:val="none" w:sz="0" w:space="0" w:color="auto"/>
          </w:divBdr>
          <w:divsChild>
            <w:div w:id="98764476">
              <w:marLeft w:val="0"/>
              <w:marRight w:val="0"/>
              <w:marTop w:val="0"/>
              <w:marBottom w:val="0"/>
              <w:divBdr>
                <w:top w:val="none" w:sz="0" w:space="0" w:color="auto"/>
                <w:left w:val="none" w:sz="0" w:space="0" w:color="auto"/>
                <w:bottom w:val="none" w:sz="0" w:space="0" w:color="auto"/>
                <w:right w:val="none" w:sz="0" w:space="0" w:color="auto"/>
              </w:divBdr>
            </w:div>
            <w:div w:id="569315498">
              <w:marLeft w:val="0"/>
              <w:marRight w:val="0"/>
              <w:marTop w:val="0"/>
              <w:marBottom w:val="0"/>
              <w:divBdr>
                <w:top w:val="none" w:sz="0" w:space="0" w:color="auto"/>
                <w:left w:val="none" w:sz="0" w:space="0" w:color="auto"/>
                <w:bottom w:val="none" w:sz="0" w:space="0" w:color="auto"/>
                <w:right w:val="none" w:sz="0" w:space="0" w:color="auto"/>
              </w:divBdr>
            </w:div>
            <w:div w:id="763720433">
              <w:marLeft w:val="0"/>
              <w:marRight w:val="0"/>
              <w:marTop w:val="0"/>
              <w:marBottom w:val="0"/>
              <w:divBdr>
                <w:top w:val="none" w:sz="0" w:space="0" w:color="auto"/>
                <w:left w:val="none" w:sz="0" w:space="0" w:color="auto"/>
                <w:bottom w:val="none" w:sz="0" w:space="0" w:color="auto"/>
                <w:right w:val="none" w:sz="0" w:space="0" w:color="auto"/>
              </w:divBdr>
            </w:div>
            <w:div w:id="1378703817">
              <w:marLeft w:val="0"/>
              <w:marRight w:val="0"/>
              <w:marTop w:val="0"/>
              <w:marBottom w:val="0"/>
              <w:divBdr>
                <w:top w:val="none" w:sz="0" w:space="0" w:color="auto"/>
                <w:left w:val="none" w:sz="0" w:space="0" w:color="auto"/>
                <w:bottom w:val="none" w:sz="0" w:space="0" w:color="auto"/>
                <w:right w:val="none" w:sz="0" w:space="0" w:color="auto"/>
              </w:divBdr>
            </w:div>
            <w:div w:id="345639193">
              <w:marLeft w:val="0"/>
              <w:marRight w:val="0"/>
              <w:marTop w:val="0"/>
              <w:marBottom w:val="0"/>
              <w:divBdr>
                <w:top w:val="none" w:sz="0" w:space="0" w:color="auto"/>
                <w:left w:val="none" w:sz="0" w:space="0" w:color="auto"/>
                <w:bottom w:val="none" w:sz="0" w:space="0" w:color="auto"/>
                <w:right w:val="none" w:sz="0" w:space="0" w:color="auto"/>
              </w:divBdr>
            </w:div>
            <w:div w:id="525098980">
              <w:marLeft w:val="0"/>
              <w:marRight w:val="0"/>
              <w:marTop w:val="0"/>
              <w:marBottom w:val="0"/>
              <w:divBdr>
                <w:top w:val="none" w:sz="0" w:space="0" w:color="auto"/>
                <w:left w:val="none" w:sz="0" w:space="0" w:color="auto"/>
                <w:bottom w:val="none" w:sz="0" w:space="0" w:color="auto"/>
                <w:right w:val="none" w:sz="0" w:space="0" w:color="auto"/>
              </w:divBdr>
            </w:div>
            <w:div w:id="844512447">
              <w:marLeft w:val="0"/>
              <w:marRight w:val="0"/>
              <w:marTop w:val="0"/>
              <w:marBottom w:val="0"/>
              <w:divBdr>
                <w:top w:val="none" w:sz="0" w:space="0" w:color="auto"/>
                <w:left w:val="none" w:sz="0" w:space="0" w:color="auto"/>
                <w:bottom w:val="none" w:sz="0" w:space="0" w:color="auto"/>
                <w:right w:val="none" w:sz="0" w:space="0" w:color="auto"/>
              </w:divBdr>
            </w:div>
            <w:div w:id="1876967922">
              <w:marLeft w:val="0"/>
              <w:marRight w:val="0"/>
              <w:marTop w:val="0"/>
              <w:marBottom w:val="0"/>
              <w:divBdr>
                <w:top w:val="none" w:sz="0" w:space="0" w:color="auto"/>
                <w:left w:val="none" w:sz="0" w:space="0" w:color="auto"/>
                <w:bottom w:val="none" w:sz="0" w:space="0" w:color="auto"/>
                <w:right w:val="none" w:sz="0" w:space="0" w:color="auto"/>
              </w:divBdr>
            </w:div>
            <w:div w:id="843087584">
              <w:marLeft w:val="0"/>
              <w:marRight w:val="0"/>
              <w:marTop w:val="0"/>
              <w:marBottom w:val="0"/>
              <w:divBdr>
                <w:top w:val="none" w:sz="0" w:space="0" w:color="auto"/>
                <w:left w:val="none" w:sz="0" w:space="0" w:color="auto"/>
                <w:bottom w:val="none" w:sz="0" w:space="0" w:color="auto"/>
                <w:right w:val="none" w:sz="0" w:space="0" w:color="auto"/>
              </w:divBdr>
            </w:div>
          </w:divsChild>
        </w:div>
        <w:div w:id="899481915">
          <w:marLeft w:val="0"/>
          <w:marRight w:val="0"/>
          <w:marTop w:val="0"/>
          <w:marBottom w:val="0"/>
          <w:divBdr>
            <w:top w:val="none" w:sz="0" w:space="0" w:color="auto"/>
            <w:left w:val="none" w:sz="0" w:space="0" w:color="auto"/>
            <w:bottom w:val="none" w:sz="0" w:space="0" w:color="auto"/>
            <w:right w:val="none" w:sz="0" w:space="0" w:color="auto"/>
          </w:divBdr>
          <w:divsChild>
            <w:div w:id="754478677">
              <w:marLeft w:val="0"/>
              <w:marRight w:val="0"/>
              <w:marTop w:val="0"/>
              <w:marBottom w:val="0"/>
              <w:divBdr>
                <w:top w:val="none" w:sz="0" w:space="0" w:color="auto"/>
                <w:left w:val="none" w:sz="0" w:space="0" w:color="auto"/>
                <w:bottom w:val="none" w:sz="0" w:space="0" w:color="auto"/>
                <w:right w:val="none" w:sz="0" w:space="0" w:color="auto"/>
              </w:divBdr>
            </w:div>
            <w:div w:id="1302619210">
              <w:marLeft w:val="0"/>
              <w:marRight w:val="0"/>
              <w:marTop w:val="0"/>
              <w:marBottom w:val="0"/>
              <w:divBdr>
                <w:top w:val="none" w:sz="0" w:space="0" w:color="auto"/>
                <w:left w:val="none" w:sz="0" w:space="0" w:color="auto"/>
                <w:bottom w:val="none" w:sz="0" w:space="0" w:color="auto"/>
                <w:right w:val="none" w:sz="0" w:space="0" w:color="auto"/>
              </w:divBdr>
            </w:div>
            <w:div w:id="1201282442">
              <w:marLeft w:val="0"/>
              <w:marRight w:val="0"/>
              <w:marTop w:val="0"/>
              <w:marBottom w:val="0"/>
              <w:divBdr>
                <w:top w:val="none" w:sz="0" w:space="0" w:color="auto"/>
                <w:left w:val="none" w:sz="0" w:space="0" w:color="auto"/>
                <w:bottom w:val="none" w:sz="0" w:space="0" w:color="auto"/>
                <w:right w:val="none" w:sz="0" w:space="0" w:color="auto"/>
              </w:divBdr>
            </w:div>
            <w:div w:id="1262882756">
              <w:marLeft w:val="0"/>
              <w:marRight w:val="0"/>
              <w:marTop w:val="0"/>
              <w:marBottom w:val="0"/>
              <w:divBdr>
                <w:top w:val="none" w:sz="0" w:space="0" w:color="auto"/>
                <w:left w:val="none" w:sz="0" w:space="0" w:color="auto"/>
                <w:bottom w:val="none" w:sz="0" w:space="0" w:color="auto"/>
                <w:right w:val="none" w:sz="0" w:space="0" w:color="auto"/>
              </w:divBdr>
            </w:div>
            <w:div w:id="1121000565">
              <w:marLeft w:val="0"/>
              <w:marRight w:val="0"/>
              <w:marTop w:val="0"/>
              <w:marBottom w:val="0"/>
              <w:divBdr>
                <w:top w:val="none" w:sz="0" w:space="0" w:color="auto"/>
                <w:left w:val="none" w:sz="0" w:space="0" w:color="auto"/>
                <w:bottom w:val="none" w:sz="0" w:space="0" w:color="auto"/>
                <w:right w:val="none" w:sz="0" w:space="0" w:color="auto"/>
              </w:divBdr>
            </w:div>
            <w:div w:id="1529611058">
              <w:marLeft w:val="0"/>
              <w:marRight w:val="0"/>
              <w:marTop w:val="0"/>
              <w:marBottom w:val="0"/>
              <w:divBdr>
                <w:top w:val="none" w:sz="0" w:space="0" w:color="auto"/>
                <w:left w:val="none" w:sz="0" w:space="0" w:color="auto"/>
                <w:bottom w:val="none" w:sz="0" w:space="0" w:color="auto"/>
                <w:right w:val="none" w:sz="0" w:space="0" w:color="auto"/>
              </w:divBdr>
            </w:div>
            <w:div w:id="685599742">
              <w:marLeft w:val="0"/>
              <w:marRight w:val="0"/>
              <w:marTop w:val="0"/>
              <w:marBottom w:val="0"/>
              <w:divBdr>
                <w:top w:val="none" w:sz="0" w:space="0" w:color="auto"/>
                <w:left w:val="none" w:sz="0" w:space="0" w:color="auto"/>
                <w:bottom w:val="none" w:sz="0" w:space="0" w:color="auto"/>
                <w:right w:val="none" w:sz="0" w:space="0" w:color="auto"/>
              </w:divBdr>
            </w:div>
            <w:div w:id="1245073112">
              <w:marLeft w:val="0"/>
              <w:marRight w:val="0"/>
              <w:marTop w:val="0"/>
              <w:marBottom w:val="0"/>
              <w:divBdr>
                <w:top w:val="none" w:sz="0" w:space="0" w:color="auto"/>
                <w:left w:val="none" w:sz="0" w:space="0" w:color="auto"/>
                <w:bottom w:val="none" w:sz="0" w:space="0" w:color="auto"/>
                <w:right w:val="none" w:sz="0" w:space="0" w:color="auto"/>
              </w:divBdr>
            </w:div>
            <w:div w:id="1660766605">
              <w:marLeft w:val="0"/>
              <w:marRight w:val="0"/>
              <w:marTop w:val="0"/>
              <w:marBottom w:val="0"/>
              <w:divBdr>
                <w:top w:val="none" w:sz="0" w:space="0" w:color="auto"/>
                <w:left w:val="none" w:sz="0" w:space="0" w:color="auto"/>
                <w:bottom w:val="none" w:sz="0" w:space="0" w:color="auto"/>
                <w:right w:val="none" w:sz="0" w:space="0" w:color="auto"/>
              </w:divBdr>
            </w:div>
            <w:div w:id="117532713">
              <w:marLeft w:val="0"/>
              <w:marRight w:val="0"/>
              <w:marTop w:val="0"/>
              <w:marBottom w:val="0"/>
              <w:divBdr>
                <w:top w:val="none" w:sz="0" w:space="0" w:color="auto"/>
                <w:left w:val="none" w:sz="0" w:space="0" w:color="auto"/>
                <w:bottom w:val="none" w:sz="0" w:space="0" w:color="auto"/>
                <w:right w:val="none" w:sz="0" w:space="0" w:color="auto"/>
              </w:divBdr>
            </w:div>
            <w:div w:id="1314875725">
              <w:marLeft w:val="0"/>
              <w:marRight w:val="0"/>
              <w:marTop w:val="0"/>
              <w:marBottom w:val="0"/>
              <w:divBdr>
                <w:top w:val="none" w:sz="0" w:space="0" w:color="auto"/>
                <w:left w:val="none" w:sz="0" w:space="0" w:color="auto"/>
                <w:bottom w:val="none" w:sz="0" w:space="0" w:color="auto"/>
                <w:right w:val="none" w:sz="0" w:space="0" w:color="auto"/>
              </w:divBdr>
            </w:div>
            <w:div w:id="1110667661">
              <w:marLeft w:val="0"/>
              <w:marRight w:val="0"/>
              <w:marTop w:val="0"/>
              <w:marBottom w:val="0"/>
              <w:divBdr>
                <w:top w:val="none" w:sz="0" w:space="0" w:color="auto"/>
                <w:left w:val="none" w:sz="0" w:space="0" w:color="auto"/>
                <w:bottom w:val="none" w:sz="0" w:space="0" w:color="auto"/>
                <w:right w:val="none" w:sz="0" w:space="0" w:color="auto"/>
              </w:divBdr>
            </w:div>
            <w:div w:id="1562399605">
              <w:marLeft w:val="0"/>
              <w:marRight w:val="0"/>
              <w:marTop w:val="0"/>
              <w:marBottom w:val="0"/>
              <w:divBdr>
                <w:top w:val="none" w:sz="0" w:space="0" w:color="auto"/>
                <w:left w:val="none" w:sz="0" w:space="0" w:color="auto"/>
                <w:bottom w:val="none" w:sz="0" w:space="0" w:color="auto"/>
                <w:right w:val="none" w:sz="0" w:space="0" w:color="auto"/>
              </w:divBdr>
            </w:div>
            <w:div w:id="1952516957">
              <w:marLeft w:val="0"/>
              <w:marRight w:val="0"/>
              <w:marTop w:val="0"/>
              <w:marBottom w:val="0"/>
              <w:divBdr>
                <w:top w:val="none" w:sz="0" w:space="0" w:color="auto"/>
                <w:left w:val="none" w:sz="0" w:space="0" w:color="auto"/>
                <w:bottom w:val="none" w:sz="0" w:space="0" w:color="auto"/>
                <w:right w:val="none" w:sz="0" w:space="0" w:color="auto"/>
              </w:divBdr>
            </w:div>
            <w:div w:id="737826379">
              <w:marLeft w:val="0"/>
              <w:marRight w:val="0"/>
              <w:marTop w:val="0"/>
              <w:marBottom w:val="0"/>
              <w:divBdr>
                <w:top w:val="none" w:sz="0" w:space="0" w:color="auto"/>
                <w:left w:val="none" w:sz="0" w:space="0" w:color="auto"/>
                <w:bottom w:val="none" w:sz="0" w:space="0" w:color="auto"/>
                <w:right w:val="none" w:sz="0" w:space="0" w:color="auto"/>
              </w:divBdr>
            </w:div>
            <w:div w:id="592470526">
              <w:marLeft w:val="0"/>
              <w:marRight w:val="0"/>
              <w:marTop w:val="0"/>
              <w:marBottom w:val="0"/>
              <w:divBdr>
                <w:top w:val="none" w:sz="0" w:space="0" w:color="auto"/>
                <w:left w:val="none" w:sz="0" w:space="0" w:color="auto"/>
                <w:bottom w:val="none" w:sz="0" w:space="0" w:color="auto"/>
                <w:right w:val="none" w:sz="0" w:space="0" w:color="auto"/>
              </w:divBdr>
            </w:div>
            <w:div w:id="1179151409">
              <w:marLeft w:val="0"/>
              <w:marRight w:val="0"/>
              <w:marTop w:val="0"/>
              <w:marBottom w:val="0"/>
              <w:divBdr>
                <w:top w:val="none" w:sz="0" w:space="0" w:color="auto"/>
                <w:left w:val="none" w:sz="0" w:space="0" w:color="auto"/>
                <w:bottom w:val="none" w:sz="0" w:space="0" w:color="auto"/>
                <w:right w:val="none" w:sz="0" w:space="0" w:color="auto"/>
              </w:divBdr>
            </w:div>
            <w:div w:id="1296596602">
              <w:marLeft w:val="0"/>
              <w:marRight w:val="0"/>
              <w:marTop w:val="0"/>
              <w:marBottom w:val="0"/>
              <w:divBdr>
                <w:top w:val="none" w:sz="0" w:space="0" w:color="auto"/>
                <w:left w:val="none" w:sz="0" w:space="0" w:color="auto"/>
                <w:bottom w:val="none" w:sz="0" w:space="0" w:color="auto"/>
                <w:right w:val="none" w:sz="0" w:space="0" w:color="auto"/>
              </w:divBdr>
            </w:div>
            <w:div w:id="1149638345">
              <w:marLeft w:val="0"/>
              <w:marRight w:val="0"/>
              <w:marTop w:val="0"/>
              <w:marBottom w:val="0"/>
              <w:divBdr>
                <w:top w:val="none" w:sz="0" w:space="0" w:color="auto"/>
                <w:left w:val="none" w:sz="0" w:space="0" w:color="auto"/>
                <w:bottom w:val="none" w:sz="0" w:space="0" w:color="auto"/>
                <w:right w:val="none" w:sz="0" w:space="0" w:color="auto"/>
              </w:divBdr>
            </w:div>
            <w:div w:id="892736985">
              <w:marLeft w:val="0"/>
              <w:marRight w:val="0"/>
              <w:marTop w:val="0"/>
              <w:marBottom w:val="0"/>
              <w:divBdr>
                <w:top w:val="none" w:sz="0" w:space="0" w:color="auto"/>
                <w:left w:val="none" w:sz="0" w:space="0" w:color="auto"/>
                <w:bottom w:val="none" w:sz="0" w:space="0" w:color="auto"/>
                <w:right w:val="none" w:sz="0" w:space="0" w:color="auto"/>
              </w:divBdr>
            </w:div>
          </w:divsChild>
        </w:div>
        <w:div w:id="673537129">
          <w:marLeft w:val="0"/>
          <w:marRight w:val="0"/>
          <w:marTop w:val="0"/>
          <w:marBottom w:val="0"/>
          <w:divBdr>
            <w:top w:val="none" w:sz="0" w:space="0" w:color="auto"/>
            <w:left w:val="none" w:sz="0" w:space="0" w:color="auto"/>
            <w:bottom w:val="none" w:sz="0" w:space="0" w:color="auto"/>
            <w:right w:val="none" w:sz="0" w:space="0" w:color="auto"/>
          </w:divBdr>
          <w:divsChild>
            <w:div w:id="715857573">
              <w:marLeft w:val="0"/>
              <w:marRight w:val="0"/>
              <w:marTop w:val="0"/>
              <w:marBottom w:val="0"/>
              <w:divBdr>
                <w:top w:val="none" w:sz="0" w:space="0" w:color="auto"/>
                <w:left w:val="none" w:sz="0" w:space="0" w:color="auto"/>
                <w:bottom w:val="none" w:sz="0" w:space="0" w:color="auto"/>
                <w:right w:val="none" w:sz="0" w:space="0" w:color="auto"/>
              </w:divBdr>
            </w:div>
            <w:div w:id="514657686">
              <w:marLeft w:val="0"/>
              <w:marRight w:val="0"/>
              <w:marTop w:val="0"/>
              <w:marBottom w:val="0"/>
              <w:divBdr>
                <w:top w:val="none" w:sz="0" w:space="0" w:color="auto"/>
                <w:left w:val="none" w:sz="0" w:space="0" w:color="auto"/>
                <w:bottom w:val="none" w:sz="0" w:space="0" w:color="auto"/>
                <w:right w:val="none" w:sz="0" w:space="0" w:color="auto"/>
              </w:divBdr>
            </w:div>
            <w:div w:id="862550882">
              <w:marLeft w:val="0"/>
              <w:marRight w:val="0"/>
              <w:marTop w:val="0"/>
              <w:marBottom w:val="0"/>
              <w:divBdr>
                <w:top w:val="none" w:sz="0" w:space="0" w:color="auto"/>
                <w:left w:val="none" w:sz="0" w:space="0" w:color="auto"/>
                <w:bottom w:val="none" w:sz="0" w:space="0" w:color="auto"/>
                <w:right w:val="none" w:sz="0" w:space="0" w:color="auto"/>
              </w:divBdr>
            </w:div>
            <w:div w:id="65299010">
              <w:marLeft w:val="0"/>
              <w:marRight w:val="0"/>
              <w:marTop w:val="0"/>
              <w:marBottom w:val="0"/>
              <w:divBdr>
                <w:top w:val="none" w:sz="0" w:space="0" w:color="auto"/>
                <w:left w:val="none" w:sz="0" w:space="0" w:color="auto"/>
                <w:bottom w:val="none" w:sz="0" w:space="0" w:color="auto"/>
                <w:right w:val="none" w:sz="0" w:space="0" w:color="auto"/>
              </w:divBdr>
            </w:div>
            <w:div w:id="604846983">
              <w:marLeft w:val="0"/>
              <w:marRight w:val="0"/>
              <w:marTop w:val="0"/>
              <w:marBottom w:val="0"/>
              <w:divBdr>
                <w:top w:val="none" w:sz="0" w:space="0" w:color="auto"/>
                <w:left w:val="none" w:sz="0" w:space="0" w:color="auto"/>
                <w:bottom w:val="none" w:sz="0" w:space="0" w:color="auto"/>
                <w:right w:val="none" w:sz="0" w:space="0" w:color="auto"/>
              </w:divBdr>
            </w:div>
            <w:div w:id="882714458">
              <w:marLeft w:val="0"/>
              <w:marRight w:val="0"/>
              <w:marTop w:val="0"/>
              <w:marBottom w:val="0"/>
              <w:divBdr>
                <w:top w:val="none" w:sz="0" w:space="0" w:color="auto"/>
                <w:left w:val="none" w:sz="0" w:space="0" w:color="auto"/>
                <w:bottom w:val="none" w:sz="0" w:space="0" w:color="auto"/>
                <w:right w:val="none" w:sz="0" w:space="0" w:color="auto"/>
              </w:divBdr>
            </w:div>
            <w:div w:id="643049670">
              <w:marLeft w:val="0"/>
              <w:marRight w:val="0"/>
              <w:marTop w:val="0"/>
              <w:marBottom w:val="0"/>
              <w:divBdr>
                <w:top w:val="none" w:sz="0" w:space="0" w:color="auto"/>
                <w:left w:val="none" w:sz="0" w:space="0" w:color="auto"/>
                <w:bottom w:val="none" w:sz="0" w:space="0" w:color="auto"/>
                <w:right w:val="none" w:sz="0" w:space="0" w:color="auto"/>
              </w:divBdr>
            </w:div>
            <w:div w:id="1286354641">
              <w:marLeft w:val="0"/>
              <w:marRight w:val="0"/>
              <w:marTop w:val="0"/>
              <w:marBottom w:val="0"/>
              <w:divBdr>
                <w:top w:val="none" w:sz="0" w:space="0" w:color="auto"/>
                <w:left w:val="none" w:sz="0" w:space="0" w:color="auto"/>
                <w:bottom w:val="none" w:sz="0" w:space="0" w:color="auto"/>
                <w:right w:val="none" w:sz="0" w:space="0" w:color="auto"/>
              </w:divBdr>
            </w:div>
            <w:div w:id="1900942050">
              <w:marLeft w:val="0"/>
              <w:marRight w:val="0"/>
              <w:marTop w:val="0"/>
              <w:marBottom w:val="0"/>
              <w:divBdr>
                <w:top w:val="none" w:sz="0" w:space="0" w:color="auto"/>
                <w:left w:val="none" w:sz="0" w:space="0" w:color="auto"/>
                <w:bottom w:val="none" w:sz="0" w:space="0" w:color="auto"/>
                <w:right w:val="none" w:sz="0" w:space="0" w:color="auto"/>
              </w:divBdr>
            </w:div>
            <w:div w:id="2003848130">
              <w:marLeft w:val="0"/>
              <w:marRight w:val="0"/>
              <w:marTop w:val="0"/>
              <w:marBottom w:val="0"/>
              <w:divBdr>
                <w:top w:val="none" w:sz="0" w:space="0" w:color="auto"/>
                <w:left w:val="none" w:sz="0" w:space="0" w:color="auto"/>
                <w:bottom w:val="none" w:sz="0" w:space="0" w:color="auto"/>
                <w:right w:val="none" w:sz="0" w:space="0" w:color="auto"/>
              </w:divBdr>
            </w:div>
            <w:div w:id="1879271450">
              <w:marLeft w:val="0"/>
              <w:marRight w:val="0"/>
              <w:marTop w:val="0"/>
              <w:marBottom w:val="0"/>
              <w:divBdr>
                <w:top w:val="none" w:sz="0" w:space="0" w:color="auto"/>
                <w:left w:val="none" w:sz="0" w:space="0" w:color="auto"/>
                <w:bottom w:val="none" w:sz="0" w:space="0" w:color="auto"/>
                <w:right w:val="none" w:sz="0" w:space="0" w:color="auto"/>
              </w:divBdr>
            </w:div>
            <w:div w:id="1440028481">
              <w:marLeft w:val="0"/>
              <w:marRight w:val="0"/>
              <w:marTop w:val="0"/>
              <w:marBottom w:val="0"/>
              <w:divBdr>
                <w:top w:val="none" w:sz="0" w:space="0" w:color="auto"/>
                <w:left w:val="none" w:sz="0" w:space="0" w:color="auto"/>
                <w:bottom w:val="none" w:sz="0" w:space="0" w:color="auto"/>
                <w:right w:val="none" w:sz="0" w:space="0" w:color="auto"/>
              </w:divBdr>
            </w:div>
            <w:div w:id="1609193032">
              <w:marLeft w:val="0"/>
              <w:marRight w:val="0"/>
              <w:marTop w:val="0"/>
              <w:marBottom w:val="0"/>
              <w:divBdr>
                <w:top w:val="none" w:sz="0" w:space="0" w:color="auto"/>
                <w:left w:val="none" w:sz="0" w:space="0" w:color="auto"/>
                <w:bottom w:val="none" w:sz="0" w:space="0" w:color="auto"/>
                <w:right w:val="none" w:sz="0" w:space="0" w:color="auto"/>
              </w:divBdr>
            </w:div>
            <w:div w:id="819426727">
              <w:marLeft w:val="0"/>
              <w:marRight w:val="0"/>
              <w:marTop w:val="0"/>
              <w:marBottom w:val="0"/>
              <w:divBdr>
                <w:top w:val="none" w:sz="0" w:space="0" w:color="auto"/>
                <w:left w:val="none" w:sz="0" w:space="0" w:color="auto"/>
                <w:bottom w:val="none" w:sz="0" w:space="0" w:color="auto"/>
                <w:right w:val="none" w:sz="0" w:space="0" w:color="auto"/>
              </w:divBdr>
            </w:div>
            <w:div w:id="1234707054">
              <w:marLeft w:val="0"/>
              <w:marRight w:val="0"/>
              <w:marTop w:val="0"/>
              <w:marBottom w:val="0"/>
              <w:divBdr>
                <w:top w:val="none" w:sz="0" w:space="0" w:color="auto"/>
                <w:left w:val="none" w:sz="0" w:space="0" w:color="auto"/>
                <w:bottom w:val="none" w:sz="0" w:space="0" w:color="auto"/>
                <w:right w:val="none" w:sz="0" w:space="0" w:color="auto"/>
              </w:divBdr>
            </w:div>
            <w:div w:id="1561134775">
              <w:marLeft w:val="0"/>
              <w:marRight w:val="0"/>
              <w:marTop w:val="0"/>
              <w:marBottom w:val="0"/>
              <w:divBdr>
                <w:top w:val="none" w:sz="0" w:space="0" w:color="auto"/>
                <w:left w:val="none" w:sz="0" w:space="0" w:color="auto"/>
                <w:bottom w:val="none" w:sz="0" w:space="0" w:color="auto"/>
                <w:right w:val="none" w:sz="0" w:space="0" w:color="auto"/>
              </w:divBdr>
            </w:div>
            <w:div w:id="848639279">
              <w:marLeft w:val="0"/>
              <w:marRight w:val="0"/>
              <w:marTop w:val="0"/>
              <w:marBottom w:val="0"/>
              <w:divBdr>
                <w:top w:val="none" w:sz="0" w:space="0" w:color="auto"/>
                <w:left w:val="none" w:sz="0" w:space="0" w:color="auto"/>
                <w:bottom w:val="none" w:sz="0" w:space="0" w:color="auto"/>
                <w:right w:val="none" w:sz="0" w:space="0" w:color="auto"/>
              </w:divBdr>
            </w:div>
            <w:div w:id="236866941">
              <w:marLeft w:val="0"/>
              <w:marRight w:val="0"/>
              <w:marTop w:val="0"/>
              <w:marBottom w:val="0"/>
              <w:divBdr>
                <w:top w:val="none" w:sz="0" w:space="0" w:color="auto"/>
                <w:left w:val="none" w:sz="0" w:space="0" w:color="auto"/>
                <w:bottom w:val="none" w:sz="0" w:space="0" w:color="auto"/>
                <w:right w:val="none" w:sz="0" w:space="0" w:color="auto"/>
              </w:divBdr>
            </w:div>
            <w:div w:id="1995331157">
              <w:marLeft w:val="0"/>
              <w:marRight w:val="0"/>
              <w:marTop w:val="0"/>
              <w:marBottom w:val="0"/>
              <w:divBdr>
                <w:top w:val="none" w:sz="0" w:space="0" w:color="auto"/>
                <w:left w:val="none" w:sz="0" w:space="0" w:color="auto"/>
                <w:bottom w:val="none" w:sz="0" w:space="0" w:color="auto"/>
                <w:right w:val="none" w:sz="0" w:space="0" w:color="auto"/>
              </w:divBdr>
            </w:div>
            <w:div w:id="1576473219">
              <w:marLeft w:val="0"/>
              <w:marRight w:val="0"/>
              <w:marTop w:val="0"/>
              <w:marBottom w:val="0"/>
              <w:divBdr>
                <w:top w:val="none" w:sz="0" w:space="0" w:color="auto"/>
                <w:left w:val="none" w:sz="0" w:space="0" w:color="auto"/>
                <w:bottom w:val="none" w:sz="0" w:space="0" w:color="auto"/>
                <w:right w:val="none" w:sz="0" w:space="0" w:color="auto"/>
              </w:divBdr>
            </w:div>
          </w:divsChild>
        </w:div>
        <w:div w:id="227813854">
          <w:marLeft w:val="0"/>
          <w:marRight w:val="0"/>
          <w:marTop w:val="0"/>
          <w:marBottom w:val="0"/>
          <w:divBdr>
            <w:top w:val="none" w:sz="0" w:space="0" w:color="auto"/>
            <w:left w:val="none" w:sz="0" w:space="0" w:color="auto"/>
            <w:bottom w:val="none" w:sz="0" w:space="0" w:color="auto"/>
            <w:right w:val="none" w:sz="0" w:space="0" w:color="auto"/>
          </w:divBdr>
          <w:divsChild>
            <w:div w:id="858592523">
              <w:marLeft w:val="0"/>
              <w:marRight w:val="0"/>
              <w:marTop w:val="0"/>
              <w:marBottom w:val="0"/>
              <w:divBdr>
                <w:top w:val="none" w:sz="0" w:space="0" w:color="auto"/>
                <w:left w:val="none" w:sz="0" w:space="0" w:color="auto"/>
                <w:bottom w:val="none" w:sz="0" w:space="0" w:color="auto"/>
                <w:right w:val="none" w:sz="0" w:space="0" w:color="auto"/>
              </w:divBdr>
            </w:div>
            <w:div w:id="451559836">
              <w:marLeft w:val="0"/>
              <w:marRight w:val="0"/>
              <w:marTop w:val="0"/>
              <w:marBottom w:val="0"/>
              <w:divBdr>
                <w:top w:val="none" w:sz="0" w:space="0" w:color="auto"/>
                <w:left w:val="none" w:sz="0" w:space="0" w:color="auto"/>
                <w:bottom w:val="none" w:sz="0" w:space="0" w:color="auto"/>
                <w:right w:val="none" w:sz="0" w:space="0" w:color="auto"/>
              </w:divBdr>
            </w:div>
            <w:div w:id="1821341830">
              <w:marLeft w:val="0"/>
              <w:marRight w:val="0"/>
              <w:marTop w:val="0"/>
              <w:marBottom w:val="0"/>
              <w:divBdr>
                <w:top w:val="none" w:sz="0" w:space="0" w:color="auto"/>
                <w:left w:val="none" w:sz="0" w:space="0" w:color="auto"/>
                <w:bottom w:val="none" w:sz="0" w:space="0" w:color="auto"/>
                <w:right w:val="none" w:sz="0" w:space="0" w:color="auto"/>
              </w:divBdr>
            </w:div>
            <w:div w:id="107117558">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771509151">
              <w:marLeft w:val="0"/>
              <w:marRight w:val="0"/>
              <w:marTop w:val="0"/>
              <w:marBottom w:val="0"/>
              <w:divBdr>
                <w:top w:val="none" w:sz="0" w:space="0" w:color="auto"/>
                <w:left w:val="none" w:sz="0" w:space="0" w:color="auto"/>
                <w:bottom w:val="none" w:sz="0" w:space="0" w:color="auto"/>
                <w:right w:val="none" w:sz="0" w:space="0" w:color="auto"/>
              </w:divBdr>
            </w:div>
            <w:div w:id="217788456">
              <w:marLeft w:val="0"/>
              <w:marRight w:val="0"/>
              <w:marTop w:val="0"/>
              <w:marBottom w:val="0"/>
              <w:divBdr>
                <w:top w:val="none" w:sz="0" w:space="0" w:color="auto"/>
                <w:left w:val="none" w:sz="0" w:space="0" w:color="auto"/>
                <w:bottom w:val="none" w:sz="0" w:space="0" w:color="auto"/>
                <w:right w:val="none" w:sz="0" w:space="0" w:color="auto"/>
              </w:divBdr>
            </w:div>
            <w:div w:id="1275750507">
              <w:marLeft w:val="0"/>
              <w:marRight w:val="0"/>
              <w:marTop w:val="0"/>
              <w:marBottom w:val="0"/>
              <w:divBdr>
                <w:top w:val="none" w:sz="0" w:space="0" w:color="auto"/>
                <w:left w:val="none" w:sz="0" w:space="0" w:color="auto"/>
                <w:bottom w:val="none" w:sz="0" w:space="0" w:color="auto"/>
                <w:right w:val="none" w:sz="0" w:space="0" w:color="auto"/>
              </w:divBdr>
            </w:div>
            <w:div w:id="511068559">
              <w:marLeft w:val="0"/>
              <w:marRight w:val="0"/>
              <w:marTop w:val="0"/>
              <w:marBottom w:val="0"/>
              <w:divBdr>
                <w:top w:val="none" w:sz="0" w:space="0" w:color="auto"/>
                <w:left w:val="none" w:sz="0" w:space="0" w:color="auto"/>
                <w:bottom w:val="none" w:sz="0" w:space="0" w:color="auto"/>
                <w:right w:val="none" w:sz="0" w:space="0" w:color="auto"/>
              </w:divBdr>
            </w:div>
            <w:div w:id="2006933743">
              <w:marLeft w:val="0"/>
              <w:marRight w:val="0"/>
              <w:marTop w:val="0"/>
              <w:marBottom w:val="0"/>
              <w:divBdr>
                <w:top w:val="none" w:sz="0" w:space="0" w:color="auto"/>
                <w:left w:val="none" w:sz="0" w:space="0" w:color="auto"/>
                <w:bottom w:val="none" w:sz="0" w:space="0" w:color="auto"/>
                <w:right w:val="none" w:sz="0" w:space="0" w:color="auto"/>
              </w:divBdr>
            </w:div>
            <w:div w:id="102455265">
              <w:marLeft w:val="0"/>
              <w:marRight w:val="0"/>
              <w:marTop w:val="0"/>
              <w:marBottom w:val="0"/>
              <w:divBdr>
                <w:top w:val="none" w:sz="0" w:space="0" w:color="auto"/>
                <w:left w:val="none" w:sz="0" w:space="0" w:color="auto"/>
                <w:bottom w:val="none" w:sz="0" w:space="0" w:color="auto"/>
                <w:right w:val="none" w:sz="0" w:space="0" w:color="auto"/>
              </w:divBdr>
            </w:div>
            <w:div w:id="1546673653">
              <w:marLeft w:val="0"/>
              <w:marRight w:val="0"/>
              <w:marTop w:val="0"/>
              <w:marBottom w:val="0"/>
              <w:divBdr>
                <w:top w:val="none" w:sz="0" w:space="0" w:color="auto"/>
                <w:left w:val="none" w:sz="0" w:space="0" w:color="auto"/>
                <w:bottom w:val="none" w:sz="0" w:space="0" w:color="auto"/>
                <w:right w:val="none" w:sz="0" w:space="0" w:color="auto"/>
              </w:divBdr>
            </w:div>
            <w:div w:id="1351374458">
              <w:marLeft w:val="0"/>
              <w:marRight w:val="0"/>
              <w:marTop w:val="0"/>
              <w:marBottom w:val="0"/>
              <w:divBdr>
                <w:top w:val="none" w:sz="0" w:space="0" w:color="auto"/>
                <w:left w:val="none" w:sz="0" w:space="0" w:color="auto"/>
                <w:bottom w:val="none" w:sz="0" w:space="0" w:color="auto"/>
                <w:right w:val="none" w:sz="0" w:space="0" w:color="auto"/>
              </w:divBdr>
            </w:div>
            <w:div w:id="459152222">
              <w:marLeft w:val="0"/>
              <w:marRight w:val="0"/>
              <w:marTop w:val="0"/>
              <w:marBottom w:val="0"/>
              <w:divBdr>
                <w:top w:val="none" w:sz="0" w:space="0" w:color="auto"/>
                <w:left w:val="none" w:sz="0" w:space="0" w:color="auto"/>
                <w:bottom w:val="none" w:sz="0" w:space="0" w:color="auto"/>
                <w:right w:val="none" w:sz="0" w:space="0" w:color="auto"/>
              </w:divBdr>
            </w:div>
            <w:div w:id="1826043871">
              <w:marLeft w:val="0"/>
              <w:marRight w:val="0"/>
              <w:marTop w:val="0"/>
              <w:marBottom w:val="0"/>
              <w:divBdr>
                <w:top w:val="none" w:sz="0" w:space="0" w:color="auto"/>
                <w:left w:val="none" w:sz="0" w:space="0" w:color="auto"/>
                <w:bottom w:val="none" w:sz="0" w:space="0" w:color="auto"/>
                <w:right w:val="none" w:sz="0" w:space="0" w:color="auto"/>
              </w:divBdr>
            </w:div>
            <w:div w:id="2045444447">
              <w:marLeft w:val="0"/>
              <w:marRight w:val="0"/>
              <w:marTop w:val="0"/>
              <w:marBottom w:val="0"/>
              <w:divBdr>
                <w:top w:val="none" w:sz="0" w:space="0" w:color="auto"/>
                <w:left w:val="none" w:sz="0" w:space="0" w:color="auto"/>
                <w:bottom w:val="none" w:sz="0" w:space="0" w:color="auto"/>
                <w:right w:val="none" w:sz="0" w:space="0" w:color="auto"/>
              </w:divBdr>
            </w:div>
            <w:div w:id="464276497">
              <w:marLeft w:val="0"/>
              <w:marRight w:val="0"/>
              <w:marTop w:val="0"/>
              <w:marBottom w:val="0"/>
              <w:divBdr>
                <w:top w:val="none" w:sz="0" w:space="0" w:color="auto"/>
                <w:left w:val="none" w:sz="0" w:space="0" w:color="auto"/>
                <w:bottom w:val="none" w:sz="0" w:space="0" w:color="auto"/>
                <w:right w:val="none" w:sz="0" w:space="0" w:color="auto"/>
              </w:divBdr>
            </w:div>
            <w:div w:id="1517160036">
              <w:marLeft w:val="0"/>
              <w:marRight w:val="0"/>
              <w:marTop w:val="0"/>
              <w:marBottom w:val="0"/>
              <w:divBdr>
                <w:top w:val="none" w:sz="0" w:space="0" w:color="auto"/>
                <w:left w:val="none" w:sz="0" w:space="0" w:color="auto"/>
                <w:bottom w:val="none" w:sz="0" w:space="0" w:color="auto"/>
                <w:right w:val="none" w:sz="0" w:space="0" w:color="auto"/>
              </w:divBdr>
            </w:div>
            <w:div w:id="630551014">
              <w:marLeft w:val="0"/>
              <w:marRight w:val="0"/>
              <w:marTop w:val="0"/>
              <w:marBottom w:val="0"/>
              <w:divBdr>
                <w:top w:val="none" w:sz="0" w:space="0" w:color="auto"/>
                <w:left w:val="none" w:sz="0" w:space="0" w:color="auto"/>
                <w:bottom w:val="none" w:sz="0" w:space="0" w:color="auto"/>
                <w:right w:val="none" w:sz="0" w:space="0" w:color="auto"/>
              </w:divBdr>
            </w:div>
            <w:div w:id="1059474861">
              <w:marLeft w:val="0"/>
              <w:marRight w:val="0"/>
              <w:marTop w:val="0"/>
              <w:marBottom w:val="0"/>
              <w:divBdr>
                <w:top w:val="none" w:sz="0" w:space="0" w:color="auto"/>
                <w:left w:val="none" w:sz="0" w:space="0" w:color="auto"/>
                <w:bottom w:val="none" w:sz="0" w:space="0" w:color="auto"/>
                <w:right w:val="none" w:sz="0" w:space="0" w:color="auto"/>
              </w:divBdr>
            </w:div>
          </w:divsChild>
        </w:div>
        <w:div w:id="6445613">
          <w:marLeft w:val="0"/>
          <w:marRight w:val="0"/>
          <w:marTop w:val="0"/>
          <w:marBottom w:val="0"/>
          <w:divBdr>
            <w:top w:val="none" w:sz="0" w:space="0" w:color="auto"/>
            <w:left w:val="none" w:sz="0" w:space="0" w:color="auto"/>
            <w:bottom w:val="none" w:sz="0" w:space="0" w:color="auto"/>
            <w:right w:val="none" w:sz="0" w:space="0" w:color="auto"/>
          </w:divBdr>
          <w:divsChild>
            <w:div w:id="1259559051">
              <w:marLeft w:val="0"/>
              <w:marRight w:val="0"/>
              <w:marTop w:val="0"/>
              <w:marBottom w:val="0"/>
              <w:divBdr>
                <w:top w:val="none" w:sz="0" w:space="0" w:color="auto"/>
                <w:left w:val="none" w:sz="0" w:space="0" w:color="auto"/>
                <w:bottom w:val="none" w:sz="0" w:space="0" w:color="auto"/>
                <w:right w:val="none" w:sz="0" w:space="0" w:color="auto"/>
              </w:divBdr>
            </w:div>
            <w:div w:id="629553504">
              <w:marLeft w:val="0"/>
              <w:marRight w:val="0"/>
              <w:marTop w:val="0"/>
              <w:marBottom w:val="0"/>
              <w:divBdr>
                <w:top w:val="none" w:sz="0" w:space="0" w:color="auto"/>
                <w:left w:val="none" w:sz="0" w:space="0" w:color="auto"/>
                <w:bottom w:val="none" w:sz="0" w:space="0" w:color="auto"/>
                <w:right w:val="none" w:sz="0" w:space="0" w:color="auto"/>
              </w:divBdr>
            </w:div>
            <w:div w:id="718281021">
              <w:marLeft w:val="0"/>
              <w:marRight w:val="0"/>
              <w:marTop w:val="0"/>
              <w:marBottom w:val="0"/>
              <w:divBdr>
                <w:top w:val="none" w:sz="0" w:space="0" w:color="auto"/>
                <w:left w:val="none" w:sz="0" w:space="0" w:color="auto"/>
                <w:bottom w:val="none" w:sz="0" w:space="0" w:color="auto"/>
                <w:right w:val="none" w:sz="0" w:space="0" w:color="auto"/>
              </w:divBdr>
            </w:div>
            <w:div w:id="1819682762">
              <w:marLeft w:val="0"/>
              <w:marRight w:val="0"/>
              <w:marTop w:val="0"/>
              <w:marBottom w:val="0"/>
              <w:divBdr>
                <w:top w:val="none" w:sz="0" w:space="0" w:color="auto"/>
                <w:left w:val="none" w:sz="0" w:space="0" w:color="auto"/>
                <w:bottom w:val="none" w:sz="0" w:space="0" w:color="auto"/>
                <w:right w:val="none" w:sz="0" w:space="0" w:color="auto"/>
              </w:divBdr>
            </w:div>
            <w:div w:id="1831749408">
              <w:marLeft w:val="0"/>
              <w:marRight w:val="0"/>
              <w:marTop w:val="0"/>
              <w:marBottom w:val="0"/>
              <w:divBdr>
                <w:top w:val="none" w:sz="0" w:space="0" w:color="auto"/>
                <w:left w:val="none" w:sz="0" w:space="0" w:color="auto"/>
                <w:bottom w:val="none" w:sz="0" w:space="0" w:color="auto"/>
                <w:right w:val="none" w:sz="0" w:space="0" w:color="auto"/>
              </w:divBdr>
            </w:div>
            <w:div w:id="1235511316">
              <w:marLeft w:val="0"/>
              <w:marRight w:val="0"/>
              <w:marTop w:val="0"/>
              <w:marBottom w:val="0"/>
              <w:divBdr>
                <w:top w:val="none" w:sz="0" w:space="0" w:color="auto"/>
                <w:left w:val="none" w:sz="0" w:space="0" w:color="auto"/>
                <w:bottom w:val="none" w:sz="0" w:space="0" w:color="auto"/>
                <w:right w:val="none" w:sz="0" w:space="0" w:color="auto"/>
              </w:divBdr>
            </w:div>
            <w:div w:id="725681701">
              <w:marLeft w:val="0"/>
              <w:marRight w:val="0"/>
              <w:marTop w:val="0"/>
              <w:marBottom w:val="0"/>
              <w:divBdr>
                <w:top w:val="none" w:sz="0" w:space="0" w:color="auto"/>
                <w:left w:val="none" w:sz="0" w:space="0" w:color="auto"/>
                <w:bottom w:val="none" w:sz="0" w:space="0" w:color="auto"/>
                <w:right w:val="none" w:sz="0" w:space="0" w:color="auto"/>
              </w:divBdr>
            </w:div>
            <w:div w:id="843786592">
              <w:marLeft w:val="0"/>
              <w:marRight w:val="0"/>
              <w:marTop w:val="0"/>
              <w:marBottom w:val="0"/>
              <w:divBdr>
                <w:top w:val="none" w:sz="0" w:space="0" w:color="auto"/>
                <w:left w:val="none" w:sz="0" w:space="0" w:color="auto"/>
                <w:bottom w:val="none" w:sz="0" w:space="0" w:color="auto"/>
                <w:right w:val="none" w:sz="0" w:space="0" w:color="auto"/>
              </w:divBdr>
            </w:div>
            <w:div w:id="1411151001">
              <w:marLeft w:val="0"/>
              <w:marRight w:val="0"/>
              <w:marTop w:val="0"/>
              <w:marBottom w:val="0"/>
              <w:divBdr>
                <w:top w:val="none" w:sz="0" w:space="0" w:color="auto"/>
                <w:left w:val="none" w:sz="0" w:space="0" w:color="auto"/>
                <w:bottom w:val="none" w:sz="0" w:space="0" w:color="auto"/>
                <w:right w:val="none" w:sz="0" w:space="0" w:color="auto"/>
              </w:divBdr>
            </w:div>
            <w:div w:id="692538149">
              <w:marLeft w:val="0"/>
              <w:marRight w:val="0"/>
              <w:marTop w:val="0"/>
              <w:marBottom w:val="0"/>
              <w:divBdr>
                <w:top w:val="none" w:sz="0" w:space="0" w:color="auto"/>
                <w:left w:val="none" w:sz="0" w:space="0" w:color="auto"/>
                <w:bottom w:val="none" w:sz="0" w:space="0" w:color="auto"/>
                <w:right w:val="none" w:sz="0" w:space="0" w:color="auto"/>
              </w:divBdr>
            </w:div>
            <w:div w:id="1703168170">
              <w:marLeft w:val="0"/>
              <w:marRight w:val="0"/>
              <w:marTop w:val="0"/>
              <w:marBottom w:val="0"/>
              <w:divBdr>
                <w:top w:val="none" w:sz="0" w:space="0" w:color="auto"/>
                <w:left w:val="none" w:sz="0" w:space="0" w:color="auto"/>
                <w:bottom w:val="none" w:sz="0" w:space="0" w:color="auto"/>
                <w:right w:val="none" w:sz="0" w:space="0" w:color="auto"/>
              </w:divBdr>
            </w:div>
            <w:div w:id="1819036742">
              <w:marLeft w:val="0"/>
              <w:marRight w:val="0"/>
              <w:marTop w:val="0"/>
              <w:marBottom w:val="0"/>
              <w:divBdr>
                <w:top w:val="none" w:sz="0" w:space="0" w:color="auto"/>
                <w:left w:val="none" w:sz="0" w:space="0" w:color="auto"/>
                <w:bottom w:val="none" w:sz="0" w:space="0" w:color="auto"/>
                <w:right w:val="none" w:sz="0" w:space="0" w:color="auto"/>
              </w:divBdr>
            </w:div>
            <w:div w:id="229317293">
              <w:marLeft w:val="0"/>
              <w:marRight w:val="0"/>
              <w:marTop w:val="0"/>
              <w:marBottom w:val="0"/>
              <w:divBdr>
                <w:top w:val="none" w:sz="0" w:space="0" w:color="auto"/>
                <w:left w:val="none" w:sz="0" w:space="0" w:color="auto"/>
                <w:bottom w:val="none" w:sz="0" w:space="0" w:color="auto"/>
                <w:right w:val="none" w:sz="0" w:space="0" w:color="auto"/>
              </w:divBdr>
            </w:div>
            <w:div w:id="2145077178">
              <w:marLeft w:val="0"/>
              <w:marRight w:val="0"/>
              <w:marTop w:val="0"/>
              <w:marBottom w:val="0"/>
              <w:divBdr>
                <w:top w:val="none" w:sz="0" w:space="0" w:color="auto"/>
                <w:left w:val="none" w:sz="0" w:space="0" w:color="auto"/>
                <w:bottom w:val="none" w:sz="0" w:space="0" w:color="auto"/>
                <w:right w:val="none" w:sz="0" w:space="0" w:color="auto"/>
              </w:divBdr>
            </w:div>
            <w:div w:id="1330139418">
              <w:marLeft w:val="0"/>
              <w:marRight w:val="0"/>
              <w:marTop w:val="0"/>
              <w:marBottom w:val="0"/>
              <w:divBdr>
                <w:top w:val="none" w:sz="0" w:space="0" w:color="auto"/>
                <w:left w:val="none" w:sz="0" w:space="0" w:color="auto"/>
                <w:bottom w:val="none" w:sz="0" w:space="0" w:color="auto"/>
                <w:right w:val="none" w:sz="0" w:space="0" w:color="auto"/>
              </w:divBdr>
            </w:div>
            <w:div w:id="363025224">
              <w:marLeft w:val="0"/>
              <w:marRight w:val="0"/>
              <w:marTop w:val="0"/>
              <w:marBottom w:val="0"/>
              <w:divBdr>
                <w:top w:val="none" w:sz="0" w:space="0" w:color="auto"/>
                <w:left w:val="none" w:sz="0" w:space="0" w:color="auto"/>
                <w:bottom w:val="none" w:sz="0" w:space="0" w:color="auto"/>
                <w:right w:val="none" w:sz="0" w:space="0" w:color="auto"/>
              </w:divBdr>
            </w:div>
            <w:div w:id="332535282">
              <w:marLeft w:val="0"/>
              <w:marRight w:val="0"/>
              <w:marTop w:val="0"/>
              <w:marBottom w:val="0"/>
              <w:divBdr>
                <w:top w:val="none" w:sz="0" w:space="0" w:color="auto"/>
                <w:left w:val="none" w:sz="0" w:space="0" w:color="auto"/>
                <w:bottom w:val="none" w:sz="0" w:space="0" w:color="auto"/>
                <w:right w:val="none" w:sz="0" w:space="0" w:color="auto"/>
              </w:divBdr>
            </w:div>
            <w:div w:id="1617757036">
              <w:marLeft w:val="0"/>
              <w:marRight w:val="0"/>
              <w:marTop w:val="0"/>
              <w:marBottom w:val="0"/>
              <w:divBdr>
                <w:top w:val="none" w:sz="0" w:space="0" w:color="auto"/>
                <w:left w:val="none" w:sz="0" w:space="0" w:color="auto"/>
                <w:bottom w:val="none" w:sz="0" w:space="0" w:color="auto"/>
                <w:right w:val="none" w:sz="0" w:space="0" w:color="auto"/>
              </w:divBdr>
            </w:div>
            <w:div w:id="1657418487">
              <w:marLeft w:val="0"/>
              <w:marRight w:val="0"/>
              <w:marTop w:val="0"/>
              <w:marBottom w:val="0"/>
              <w:divBdr>
                <w:top w:val="none" w:sz="0" w:space="0" w:color="auto"/>
                <w:left w:val="none" w:sz="0" w:space="0" w:color="auto"/>
                <w:bottom w:val="none" w:sz="0" w:space="0" w:color="auto"/>
                <w:right w:val="none" w:sz="0" w:space="0" w:color="auto"/>
              </w:divBdr>
            </w:div>
            <w:div w:id="1092891958">
              <w:marLeft w:val="0"/>
              <w:marRight w:val="0"/>
              <w:marTop w:val="0"/>
              <w:marBottom w:val="0"/>
              <w:divBdr>
                <w:top w:val="none" w:sz="0" w:space="0" w:color="auto"/>
                <w:left w:val="none" w:sz="0" w:space="0" w:color="auto"/>
                <w:bottom w:val="none" w:sz="0" w:space="0" w:color="auto"/>
                <w:right w:val="none" w:sz="0" w:space="0" w:color="auto"/>
              </w:divBdr>
            </w:div>
          </w:divsChild>
        </w:div>
        <w:div w:id="1005978609">
          <w:marLeft w:val="0"/>
          <w:marRight w:val="0"/>
          <w:marTop w:val="0"/>
          <w:marBottom w:val="0"/>
          <w:divBdr>
            <w:top w:val="none" w:sz="0" w:space="0" w:color="auto"/>
            <w:left w:val="none" w:sz="0" w:space="0" w:color="auto"/>
            <w:bottom w:val="none" w:sz="0" w:space="0" w:color="auto"/>
            <w:right w:val="none" w:sz="0" w:space="0" w:color="auto"/>
          </w:divBdr>
          <w:divsChild>
            <w:div w:id="223219653">
              <w:marLeft w:val="0"/>
              <w:marRight w:val="0"/>
              <w:marTop w:val="0"/>
              <w:marBottom w:val="0"/>
              <w:divBdr>
                <w:top w:val="none" w:sz="0" w:space="0" w:color="auto"/>
                <w:left w:val="none" w:sz="0" w:space="0" w:color="auto"/>
                <w:bottom w:val="none" w:sz="0" w:space="0" w:color="auto"/>
                <w:right w:val="none" w:sz="0" w:space="0" w:color="auto"/>
              </w:divBdr>
            </w:div>
            <w:div w:id="1194535563">
              <w:marLeft w:val="0"/>
              <w:marRight w:val="0"/>
              <w:marTop w:val="0"/>
              <w:marBottom w:val="0"/>
              <w:divBdr>
                <w:top w:val="none" w:sz="0" w:space="0" w:color="auto"/>
                <w:left w:val="none" w:sz="0" w:space="0" w:color="auto"/>
                <w:bottom w:val="none" w:sz="0" w:space="0" w:color="auto"/>
                <w:right w:val="none" w:sz="0" w:space="0" w:color="auto"/>
              </w:divBdr>
            </w:div>
            <w:div w:id="1504587867">
              <w:marLeft w:val="0"/>
              <w:marRight w:val="0"/>
              <w:marTop w:val="0"/>
              <w:marBottom w:val="0"/>
              <w:divBdr>
                <w:top w:val="none" w:sz="0" w:space="0" w:color="auto"/>
                <w:left w:val="none" w:sz="0" w:space="0" w:color="auto"/>
                <w:bottom w:val="none" w:sz="0" w:space="0" w:color="auto"/>
                <w:right w:val="none" w:sz="0" w:space="0" w:color="auto"/>
              </w:divBdr>
            </w:div>
            <w:div w:id="1689479819">
              <w:marLeft w:val="0"/>
              <w:marRight w:val="0"/>
              <w:marTop w:val="0"/>
              <w:marBottom w:val="0"/>
              <w:divBdr>
                <w:top w:val="none" w:sz="0" w:space="0" w:color="auto"/>
                <w:left w:val="none" w:sz="0" w:space="0" w:color="auto"/>
                <w:bottom w:val="none" w:sz="0" w:space="0" w:color="auto"/>
                <w:right w:val="none" w:sz="0" w:space="0" w:color="auto"/>
              </w:divBdr>
            </w:div>
            <w:div w:id="1133254608">
              <w:marLeft w:val="0"/>
              <w:marRight w:val="0"/>
              <w:marTop w:val="0"/>
              <w:marBottom w:val="0"/>
              <w:divBdr>
                <w:top w:val="none" w:sz="0" w:space="0" w:color="auto"/>
                <w:left w:val="none" w:sz="0" w:space="0" w:color="auto"/>
                <w:bottom w:val="none" w:sz="0" w:space="0" w:color="auto"/>
                <w:right w:val="none" w:sz="0" w:space="0" w:color="auto"/>
              </w:divBdr>
            </w:div>
            <w:div w:id="434517290">
              <w:marLeft w:val="0"/>
              <w:marRight w:val="0"/>
              <w:marTop w:val="0"/>
              <w:marBottom w:val="0"/>
              <w:divBdr>
                <w:top w:val="none" w:sz="0" w:space="0" w:color="auto"/>
                <w:left w:val="none" w:sz="0" w:space="0" w:color="auto"/>
                <w:bottom w:val="none" w:sz="0" w:space="0" w:color="auto"/>
                <w:right w:val="none" w:sz="0" w:space="0" w:color="auto"/>
              </w:divBdr>
            </w:div>
            <w:div w:id="317535893">
              <w:marLeft w:val="0"/>
              <w:marRight w:val="0"/>
              <w:marTop w:val="0"/>
              <w:marBottom w:val="0"/>
              <w:divBdr>
                <w:top w:val="none" w:sz="0" w:space="0" w:color="auto"/>
                <w:left w:val="none" w:sz="0" w:space="0" w:color="auto"/>
                <w:bottom w:val="none" w:sz="0" w:space="0" w:color="auto"/>
                <w:right w:val="none" w:sz="0" w:space="0" w:color="auto"/>
              </w:divBdr>
            </w:div>
            <w:div w:id="383917272">
              <w:marLeft w:val="0"/>
              <w:marRight w:val="0"/>
              <w:marTop w:val="0"/>
              <w:marBottom w:val="0"/>
              <w:divBdr>
                <w:top w:val="none" w:sz="0" w:space="0" w:color="auto"/>
                <w:left w:val="none" w:sz="0" w:space="0" w:color="auto"/>
                <w:bottom w:val="none" w:sz="0" w:space="0" w:color="auto"/>
                <w:right w:val="none" w:sz="0" w:space="0" w:color="auto"/>
              </w:divBdr>
            </w:div>
            <w:div w:id="2061585785">
              <w:marLeft w:val="0"/>
              <w:marRight w:val="0"/>
              <w:marTop w:val="0"/>
              <w:marBottom w:val="0"/>
              <w:divBdr>
                <w:top w:val="none" w:sz="0" w:space="0" w:color="auto"/>
                <w:left w:val="none" w:sz="0" w:space="0" w:color="auto"/>
                <w:bottom w:val="none" w:sz="0" w:space="0" w:color="auto"/>
                <w:right w:val="none" w:sz="0" w:space="0" w:color="auto"/>
              </w:divBdr>
            </w:div>
            <w:div w:id="1477448520">
              <w:marLeft w:val="0"/>
              <w:marRight w:val="0"/>
              <w:marTop w:val="0"/>
              <w:marBottom w:val="0"/>
              <w:divBdr>
                <w:top w:val="none" w:sz="0" w:space="0" w:color="auto"/>
                <w:left w:val="none" w:sz="0" w:space="0" w:color="auto"/>
                <w:bottom w:val="none" w:sz="0" w:space="0" w:color="auto"/>
                <w:right w:val="none" w:sz="0" w:space="0" w:color="auto"/>
              </w:divBdr>
            </w:div>
            <w:div w:id="400097876">
              <w:marLeft w:val="0"/>
              <w:marRight w:val="0"/>
              <w:marTop w:val="0"/>
              <w:marBottom w:val="0"/>
              <w:divBdr>
                <w:top w:val="none" w:sz="0" w:space="0" w:color="auto"/>
                <w:left w:val="none" w:sz="0" w:space="0" w:color="auto"/>
                <w:bottom w:val="none" w:sz="0" w:space="0" w:color="auto"/>
                <w:right w:val="none" w:sz="0" w:space="0" w:color="auto"/>
              </w:divBdr>
            </w:div>
            <w:div w:id="1359357584">
              <w:marLeft w:val="0"/>
              <w:marRight w:val="0"/>
              <w:marTop w:val="0"/>
              <w:marBottom w:val="0"/>
              <w:divBdr>
                <w:top w:val="none" w:sz="0" w:space="0" w:color="auto"/>
                <w:left w:val="none" w:sz="0" w:space="0" w:color="auto"/>
                <w:bottom w:val="none" w:sz="0" w:space="0" w:color="auto"/>
                <w:right w:val="none" w:sz="0" w:space="0" w:color="auto"/>
              </w:divBdr>
            </w:div>
            <w:div w:id="668750558">
              <w:marLeft w:val="0"/>
              <w:marRight w:val="0"/>
              <w:marTop w:val="0"/>
              <w:marBottom w:val="0"/>
              <w:divBdr>
                <w:top w:val="none" w:sz="0" w:space="0" w:color="auto"/>
                <w:left w:val="none" w:sz="0" w:space="0" w:color="auto"/>
                <w:bottom w:val="none" w:sz="0" w:space="0" w:color="auto"/>
                <w:right w:val="none" w:sz="0" w:space="0" w:color="auto"/>
              </w:divBdr>
            </w:div>
            <w:div w:id="393697626">
              <w:marLeft w:val="0"/>
              <w:marRight w:val="0"/>
              <w:marTop w:val="0"/>
              <w:marBottom w:val="0"/>
              <w:divBdr>
                <w:top w:val="none" w:sz="0" w:space="0" w:color="auto"/>
                <w:left w:val="none" w:sz="0" w:space="0" w:color="auto"/>
                <w:bottom w:val="none" w:sz="0" w:space="0" w:color="auto"/>
                <w:right w:val="none" w:sz="0" w:space="0" w:color="auto"/>
              </w:divBdr>
            </w:div>
            <w:div w:id="1977373681">
              <w:marLeft w:val="0"/>
              <w:marRight w:val="0"/>
              <w:marTop w:val="0"/>
              <w:marBottom w:val="0"/>
              <w:divBdr>
                <w:top w:val="none" w:sz="0" w:space="0" w:color="auto"/>
                <w:left w:val="none" w:sz="0" w:space="0" w:color="auto"/>
                <w:bottom w:val="none" w:sz="0" w:space="0" w:color="auto"/>
                <w:right w:val="none" w:sz="0" w:space="0" w:color="auto"/>
              </w:divBdr>
            </w:div>
            <w:div w:id="602542648">
              <w:marLeft w:val="0"/>
              <w:marRight w:val="0"/>
              <w:marTop w:val="0"/>
              <w:marBottom w:val="0"/>
              <w:divBdr>
                <w:top w:val="none" w:sz="0" w:space="0" w:color="auto"/>
                <w:left w:val="none" w:sz="0" w:space="0" w:color="auto"/>
                <w:bottom w:val="none" w:sz="0" w:space="0" w:color="auto"/>
                <w:right w:val="none" w:sz="0" w:space="0" w:color="auto"/>
              </w:divBdr>
            </w:div>
            <w:div w:id="1157763795">
              <w:marLeft w:val="0"/>
              <w:marRight w:val="0"/>
              <w:marTop w:val="0"/>
              <w:marBottom w:val="0"/>
              <w:divBdr>
                <w:top w:val="none" w:sz="0" w:space="0" w:color="auto"/>
                <w:left w:val="none" w:sz="0" w:space="0" w:color="auto"/>
                <w:bottom w:val="none" w:sz="0" w:space="0" w:color="auto"/>
                <w:right w:val="none" w:sz="0" w:space="0" w:color="auto"/>
              </w:divBdr>
            </w:div>
            <w:div w:id="915867414">
              <w:marLeft w:val="0"/>
              <w:marRight w:val="0"/>
              <w:marTop w:val="0"/>
              <w:marBottom w:val="0"/>
              <w:divBdr>
                <w:top w:val="none" w:sz="0" w:space="0" w:color="auto"/>
                <w:left w:val="none" w:sz="0" w:space="0" w:color="auto"/>
                <w:bottom w:val="none" w:sz="0" w:space="0" w:color="auto"/>
                <w:right w:val="none" w:sz="0" w:space="0" w:color="auto"/>
              </w:divBdr>
            </w:div>
            <w:div w:id="1587766611">
              <w:marLeft w:val="0"/>
              <w:marRight w:val="0"/>
              <w:marTop w:val="0"/>
              <w:marBottom w:val="0"/>
              <w:divBdr>
                <w:top w:val="none" w:sz="0" w:space="0" w:color="auto"/>
                <w:left w:val="none" w:sz="0" w:space="0" w:color="auto"/>
                <w:bottom w:val="none" w:sz="0" w:space="0" w:color="auto"/>
                <w:right w:val="none" w:sz="0" w:space="0" w:color="auto"/>
              </w:divBdr>
            </w:div>
            <w:div w:id="898054403">
              <w:marLeft w:val="0"/>
              <w:marRight w:val="0"/>
              <w:marTop w:val="0"/>
              <w:marBottom w:val="0"/>
              <w:divBdr>
                <w:top w:val="none" w:sz="0" w:space="0" w:color="auto"/>
                <w:left w:val="none" w:sz="0" w:space="0" w:color="auto"/>
                <w:bottom w:val="none" w:sz="0" w:space="0" w:color="auto"/>
                <w:right w:val="none" w:sz="0" w:space="0" w:color="auto"/>
              </w:divBdr>
            </w:div>
          </w:divsChild>
        </w:div>
        <w:div w:id="1120613871">
          <w:marLeft w:val="0"/>
          <w:marRight w:val="0"/>
          <w:marTop w:val="0"/>
          <w:marBottom w:val="0"/>
          <w:divBdr>
            <w:top w:val="none" w:sz="0" w:space="0" w:color="auto"/>
            <w:left w:val="none" w:sz="0" w:space="0" w:color="auto"/>
            <w:bottom w:val="none" w:sz="0" w:space="0" w:color="auto"/>
            <w:right w:val="none" w:sz="0" w:space="0" w:color="auto"/>
          </w:divBdr>
          <w:divsChild>
            <w:div w:id="1744988871">
              <w:marLeft w:val="0"/>
              <w:marRight w:val="0"/>
              <w:marTop w:val="0"/>
              <w:marBottom w:val="0"/>
              <w:divBdr>
                <w:top w:val="none" w:sz="0" w:space="0" w:color="auto"/>
                <w:left w:val="none" w:sz="0" w:space="0" w:color="auto"/>
                <w:bottom w:val="none" w:sz="0" w:space="0" w:color="auto"/>
                <w:right w:val="none" w:sz="0" w:space="0" w:color="auto"/>
              </w:divBdr>
            </w:div>
            <w:div w:id="1938054767">
              <w:marLeft w:val="0"/>
              <w:marRight w:val="0"/>
              <w:marTop w:val="0"/>
              <w:marBottom w:val="0"/>
              <w:divBdr>
                <w:top w:val="none" w:sz="0" w:space="0" w:color="auto"/>
                <w:left w:val="none" w:sz="0" w:space="0" w:color="auto"/>
                <w:bottom w:val="none" w:sz="0" w:space="0" w:color="auto"/>
                <w:right w:val="none" w:sz="0" w:space="0" w:color="auto"/>
              </w:divBdr>
            </w:div>
            <w:div w:id="70466115">
              <w:marLeft w:val="0"/>
              <w:marRight w:val="0"/>
              <w:marTop w:val="0"/>
              <w:marBottom w:val="0"/>
              <w:divBdr>
                <w:top w:val="none" w:sz="0" w:space="0" w:color="auto"/>
                <w:left w:val="none" w:sz="0" w:space="0" w:color="auto"/>
                <w:bottom w:val="none" w:sz="0" w:space="0" w:color="auto"/>
                <w:right w:val="none" w:sz="0" w:space="0" w:color="auto"/>
              </w:divBdr>
            </w:div>
            <w:div w:id="1315523206">
              <w:marLeft w:val="0"/>
              <w:marRight w:val="0"/>
              <w:marTop w:val="0"/>
              <w:marBottom w:val="0"/>
              <w:divBdr>
                <w:top w:val="none" w:sz="0" w:space="0" w:color="auto"/>
                <w:left w:val="none" w:sz="0" w:space="0" w:color="auto"/>
                <w:bottom w:val="none" w:sz="0" w:space="0" w:color="auto"/>
                <w:right w:val="none" w:sz="0" w:space="0" w:color="auto"/>
              </w:divBdr>
            </w:div>
            <w:div w:id="785659341">
              <w:marLeft w:val="0"/>
              <w:marRight w:val="0"/>
              <w:marTop w:val="0"/>
              <w:marBottom w:val="0"/>
              <w:divBdr>
                <w:top w:val="none" w:sz="0" w:space="0" w:color="auto"/>
                <w:left w:val="none" w:sz="0" w:space="0" w:color="auto"/>
                <w:bottom w:val="none" w:sz="0" w:space="0" w:color="auto"/>
                <w:right w:val="none" w:sz="0" w:space="0" w:color="auto"/>
              </w:divBdr>
            </w:div>
            <w:div w:id="1452045089">
              <w:marLeft w:val="0"/>
              <w:marRight w:val="0"/>
              <w:marTop w:val="0"/>
              <w:marBottom w:val="0"/>
              <w:divBdr>
                <w:top w:val="none" w:sz="0" w:space="0" w:color="auto"/>
                <w:left w:val="none" w:sz="0" w:space="0" w:color="auto"/>
                <w:bottom w:val="none" w:sz="0" w:space="0" w:color="auto"/>
                <w:right w:val="none" w:sz="0" w:space="0" w:color="auto"/>
              </w:divBdr>
            </w:div>
            <w:div w:id="150950374">
              <w:marLeft w:val="0"/>
              <w:marRight w:val="0"/>
              <w:marTop w:val="0"/>
              <w:marBottom w:val="0"/>
              <w:divBdr>
                <w:top w:val="none" w:sz="0" w:space="0" w:color="auto"/>
                <w:left w:val="none" w:sz="0" w:space="0" w:color="auto"/>
                <w:bottom w:val="none" w:sz="0" w:space="0" w:color="auto"/>
                <w:right w:val="none" w:sz="0" w:space="0" w:color="auto"/>
              </w:divBdr>
            </w:div>
            <w:div w:id="1842043980">
              <w:marLeft w:val="0"/>
              <w:marRight w:val="0"/>
              <w:marTop w:val="0"/>
              <w:marBottom w:val="0"/>
              <w:divBdr>
                <w:top w:val="none" w:sz="0" w:space="0" w:color="auto"/>
                <w:left w:val="none" w:sz="0" w:space="0" w:color="auto"/>
                <w:bottom w:val="none" w:sz="0" w:space="0" w:color="auto"/>
                <w:right w:val="none" w:sz="0" w:space="0" w:color="auto"/>
              </w:divBdr>
            </w:div>
            <w:div w:id="80226126">
              <w:marLeft w:val="0"/>
              <w:marRight w:val="0"/>
              <w:marTop w:val="0"/>
              <w:marBottom w:val="0"/>
              <w:divBdr>
                <w:top w:val="none" w:sz="0" w:space="0" w:color="auto"/>
                <w:left w:val="none" w:sz="0" w:space="0" w:color="auto"/>
                <w:bottom w:val="none" w:sz="0" w:space="0" w:color="auto"/>
                <w:right w:val="none" w:sz="0" w:space="0" w:color="auto"/>
              </w:divBdr>
            </w:div>
            <w:div w:id="331496006">
              <w:marLeft w:val="0"/>
              <w:marRight w:val="0"/>
              <w:marTop w:val="0"/>
              <w:marBottom w:val="0"/>
              <w:divBdr>
                <w:top w:val="none" w:sz="0" w:space="0" w:color="auto"/>
                <w:left w:val="none" w:sz="0" w:space="0" w:color="auto"/>
                <w:bottom w:val="none" w:sz="0" w:space="0" w:color="auto"/>
                <w:right w:val="none" w:sz="0" w:space="0" w:color="auto"/>
              </w:divBdr>
            </w:div>
            <w:div w:id="2016760852">
              <w:marLeft w:val="0"/>
              <w:marRight w:val="0"/>
              <w:marTop w:val="0"/>
              <w:marBottom w:val="0"/>
              <w:divBdr>
                <w:top w:val="none" w:sz="0" w:space="0" w:color="auto"/>
                <w:left w:val="none" w:sz="0" w:space="0" w:color="auto"/>
                <w:bottom w:val="none" w:sz="0" w:space="0" w:color="auto"/>
                <w:right w:val="none" w:sz="0" w:space="0" w:color="auto"/>
              </w:divBdr>
            </w:div>
            <w:div w:id="16277529">
              <w:marLeft w:val="0"/>
              <w:marRight w:val="0"/>
              <w:marTop w:val="0"/>
              <w:marBottom w:val="0"/>
              <w:divBdr>
                <w:top w:val="none" w:sz="0" w:space="0" w:color="auto"/>
                <w:left w:val="none" w:sz="0" w:space="0" w:color="auto"/>
                <w:bottom w:val="none" w:sz="0" w:space="0" w:color="auto"/>
                <w:right w:val="none" w:sz="0" w:space="0" w:color="auto"/>
              </w:divBdr>
            </w:div>
            <w:div w:id="535700779">
              <w:marLeft w:val="0"/>
              <w:marRight w:val="0"/>
              <w:marTop w:val="0"/>
              <w:marBottom w:val="0"/>
              <w:divBdr>
                <w:top w:val="none" w:sz="0" w:space="0" w:color="auto"/>
                <w:left w:val="none" w:sz="0" w:space="0" w:color="auto"/>
                <w:bottom w:val="none" w:sz="0" w:space="0" w:color="auto"/>
                <w:right w:val="none" w:sz="0" w:space="0" w:color="auto"/>
              </w:divBdr>
            </w:div>
            <w:div w:id="1381248392">
              <w:marLeft w:val="0"/>
              <w:marRight w:val="0"/>
              <w:marTop w:val="0"/>
              <w:marBottom w:val="0"/>
              <w:divBdr>
                <w:top w:val="none" w:sz="0" w:space="0" w:color="auto"/>
                <w:left w:val="none" w:sz="0" w:space="0" w:color="auto"/>
                <w:bottom w:val="none" w:sz="0" w:space="0" w:color="auto"/>
                <w:right w:val="none" w:sz="0" w:space="0" w:color="auto"/>
              </w:divBdr>
            </w:div>
            <w:div w:id="1152063919">
              <w:marLeft w:val="0"/>
              <w:marRight w:val="0"/>
              <w:marTop w:val="0"/>
              <w:marBottom w:val="0"/>
              <w:divBdr>
                <w:top w:val="none" w:sz="0" w:space="0" w:color="auto"/>
                <w:left w:val="none" w:sz="0" w:space="0" w:color="auto"/>
                <w:bottom w:val="none" w:sz="0" w:space="0" w:color="auto"/>
                <w:right w:val="none" w:sz="0" w:space="0" w:color="auto"/>
              </w:divBdr>
            </w:div>
            <w:div w:id="713696504">
              <w:marLeft w:val="0"/>
              <w:marRight w:val="0"/>
              <w:marTop w:val="0"/>
              <w:marBottom w:val="0"/>
              <w:divBdr>
                <w:top w:val="none" w:sz="0" w:space="0" w:color="auto"/>
                <w:left w:val="none" w:sz="0" w:space="0" w:color="auto"/>
                <w:bottom w:val="none" w:sz="0" w:space="0" w:color="auto"/>
                <w:right w:val="none" w:sz="0" w:space="0" w:color="auto"/>
              </w:divBdr>
            </w:div>
            <w:div w:id="770246920">
              <w:marLeft w:val="0"/>
              <w:marRight w:val="0"/>
              <w:marTop w:val="0"/>
              <w:marBottom w:val="0"/>
              <w:divBdr>
                <w:top w:val="none" w:sz="0" w:space="0" w:color="auto"/>
                <w:left w:val="none" w:sz="0" w:space="0" w:color="auto"/>
                <w:bottom w:val="none" w:sz="0" w:space="0" w:color="auto"/>
                <w:right w:val="none" w:sz="0" w:space="0" w:color="auto"/>
              </w:divBdr>
            </w:div>
            <w:div w:id="1972443345">
              <w:marLeft w:val="0"/>
              <w:marRight w:val="0"/>
              <w:marTop w:val="0"/>
              <w:marBottom w:val="0"/>
              <w:divBdr>
                <w:top w:val="none" w:sz="0" w:space="0" w:color="auto"/>
                <w:left w:val="none" w:sz="0" w:space="0" w:color="auto"/>
                <w:bottom w:val="none" w:sz="0" w:space="0" w:color="auto"/>
                <w:right w:val="none" w:sz="0" w:space="0" w:color="auto"/>
              </w:divBdr>
            </w:div>
            <w:div w:id="155848364">
              <w:marLeft w:val="0"/>
              <w:marRight w:val="0"/>
              <w:marTop w:val="0"/>
              <w:marBottom w:val="0"/>
              <w:divBdr>
                <w:top w:val="none" w:sz="0" w:space="0" w:color="auto"/>
                <w:left w:val="none" w:sz="0" w:space="0" w:color="auto"/>
                <w:bottom w:val="none" w:sz="0" w:space="0" w:color="auto"/>
                <w:right w:val="none" w:sz="0" w:space="0" w:color="auto"/>
              </w:divBdr>
            </w:div>
            <w:div w:id="1619068323">
              <w:marLeft w:val="0"/>
              <w:marRight w:val="0"/>
              <w:marTop w:val="0"/>
              <w:marBottom w:val="0"/>
              <w:divBdr>
                <w:top w:val="none" w:sz="0" w:space="0" w:color="auto"/>
                <w:left w:val="none" w:sz="0" w:space="0" w:color="auto"/>
                <w:bottom w:val="none" w:sz="0" w:space="0" w:color="auto"/>
                <w:right w:val="none" w:sz="0" w:space="0" w:color="auto"/>
              </w:divBdr>
            </w:div>
          </w:divsChild>
        </w:div>
        <w:div w:id="1834222750">
          <w:marLeft w:val="0"/>
          <w:marRight w:val="0"/>
          <w:marTop w:val="0"/>
          <w:marBottom w:val="0"/>
          <w:divBdr>
            <w:top w:val="none" w:sz="0" w:space="0" w:color="auto"/>
            <w:left w:val="none" w:sz="0" w:space="0" w:color="auto"/>
            <w:bottom w:val="none" w:sz="0" w:space="0" w:color="auto"/>
            <w:right w:val="none" w:sz="0" w:space="0" w:color="auto"/>
          </w:divBdr>
          <w:divsChild>
            <w:div w:id="1152216881">
              <w:marLeft w:val="0"/>
              <w:marRight w:val="0"/>
              <w:marTop w:val="0"/>
              <w:marBottom w:val="0"/>
              <w:divBdr>
                <w:top w:val="none" w:sz="0" w:space="0" w:color="auto"/>
                <w:left w:val="none" w:sz="0" w:space="0" w:color="auto"/>
                <w:bottom w:val="none" w:sz="0" w:space="0" w:color="auto"/>
                <w:right w:val="none" w:sz="0" w:space="0" w:color="auto"/>
              </w:divBdr>
            </w:div>
            <w:div w:id="1122924138">
              <w:marLeft w:val="0"/>
              <w:marRight w:val="0"/>
              <w:marTop w:val="0"/>
              <w:marBottom w:val="0"/>
              <w:divBdr>
                <w:top w:val="none" w:sz="0" w:space="0" w:color="auto"/>
                <w:left w:val="none" w:sz="0" w:space="0" w:color="auto"/>
                <w:bottom w:val="none" w:sz="0" w:space="0" w:color="auto"/>
                <w:right w:val="none" w:sz="0" w:space="0" w:color="auto"/>
              </w:divBdr>
            </w:div>
            <w:div w:id="603419905">
              <w:marLeft w:val="0"/>
              <w:marRight w:val="0"/>
              <w:marTop w:val="0"/>
              <w:marBottom w:val="0"/>
              <w:divBdr>
                <w:top w:val="none" w:sz="0" w:space="0" w:color="auto"/>
                <w:left w:val="none" w:sz="0" w:space="0" w:color="auto"/>
                <w:bottom w:val="none" w:sz="0" w:space="0" w:color="auto"/>
                <w:right w:val="none" w:sz="0" w:space="0" w:color="auto"/>
              </w:divBdr>
            </w:div>
            <w:div w:id="1859152998">
              <w:marLeft w:val="0"/>
              <w:marRight w:val="0"/>
              <w:marTop w:val="0"/>
              <w:marBottom w:val="0"/>
              <w:divBdr>
                <w:top w:val="none" w:sz="0" w:space="0" w:color="auto"/>
                <w:left w:val="none" w:sz="0" w:space="0" w:color="auto"/>
                <w:bottom w:val="none" w:sz="0" w:space="0" w:color="auto"/>
                <w:right w:val="none" w:sz="0" w:space="0" w:color="auto"/>
              </w:divBdr>
            </w:div>
            <w:div w:id="403837279">
              <w:marLeft w:val="0"/>
              <w:marRight w:val="0"/>
              <w:marTop w:val="0"/>
              <w:marBottom w:val="0"/>
              <w:divBdr>
                <w:top w:val="none" w:sz="0" w:space="0" w:color="auto"/>
                <w:left w:val="none" w:sz="0" w:space="0" w:color="auto"/>
                <w:bottom w:val="none" w:sz="0" w:space="0" w:color="auto"/>
                <w:right w:val="none" w:sz="0" w:space="0" w:color="auto"/>
              </w:divBdr>
            </w:div>
            <w:div w:id="363289838">
              <w:marLeft w:val="0"/>
              <w:marRight w:val="0"/>
              <w:marTop w:val="0"/>
              <w:marBottom w:val="0"/>
              <w:divBdr>
                <w:top w:val="none" w:sz="0" w:space="0" w:color="auto"/>
                <w:left w:val="none" w:sz="0" w:space="0" w:color="auto"/>
                <w:bottom w:val="none" w:sz="0" w:space="0" w:color="auto"/>
                <w:right w:val="none" w:sz="0" w:space="0" w:color="auto"/>
              </w:divBdr>
            </w:div>
            <w:div w:id="2033257829">
              <w:marLeft w:val="0"/>
              <w:marRight w:val="0"/>
              <w:marTop w:val="0"/>
              <w:marBottom w:val="0"/>
              <w:divBdr>
                <w:top w:val="none" w:sz="0" w:space="0" w:color="auto"/>
                <w:left w:val="none" w:sz="0" w:space="0" w:color="auto"/>
                <w:bottom w:val="none" w:sz="0" w:space="0" w:color="auto"/>
                <w:right w:val="none" w:sz="0" w:space="0" w:color="auto"/>
              </w:divBdr>
            </w:div>
            <w:div w:id="699352988">
              <w:marLeft w:val="0"/>
              <w:marRight w:val="0"/>
              <w:marTop w:val="0"/>
              <w:marBottom w:val="0"/>
              <w:divBdr>
                <w:top w:val="none" w:sz="0" w:space="0" w:color="auto"/>
                <w:left w:val="none" w:sz="0" w:space="0" w:color="auto"/>
                <w:bottom w:val="none" w:sz="0" w:space="0" w:color="auto"/>
                <w:right w:val="none" w:sz="0" w:space="0" w:color="auto"/>
              </w:divBdr>
            </w:div>
            <w:div w:id="1993754067">
              <w:marLeft w:val="0"/>
              <w:marRight w:val="0"/>
              <w:marTop w:val="0"/>
              <w:marBottom w:val="0"/>
              <w:divBdr>
                <w:top w:val="none" w:sz="0" w:space="0" w:color="auto"/>
                <w:left w:val="none" w:sz="0" w:space="0" w:color="auto"/>
                <w:bottom w:val="none" w:sz="0" w:space="0" w:color="auto"/>
                <w:right w:val="none" w:sz="0" w:space="0" w:color="auto"/>
              </w:divBdr>
            </w:div>
            <w:div w:id="461971426">
              <w:marLeft w:val="0"/>
              <w:marRight w:val="0"/>
              <w:marTop w:val="0"/>
              <w:marBottom w:val="0"/>
              <w:divBdr>
                <w:top w:val="none" w:sz="0" w:space="0" w:color="auto"/>
                <w:left w:val="none" w:sz="0" w:space="0" w:color="auto"/>
                <w:bottom w:val="none" w:sz="0" w:space="0" w:color="auto"/>
                <w:right w:val="none" w:sz="0" w:space="0" w:color="auto"/>
              </w:divBdr>
            </w:div>
            <w:div w:id="809520123">
              <w:marLeft w:val="0"/>
              <w:marRight w:val="0"/>
              <w:marTop w:val="0"/>
              <w:marBottom w:val="0"/>
              <w:divBdr>
                <w:top w:val="none" w:sz="0" w:space="0" w:color="auto"/>
                <w:left w:val="none" w:sz="0" w:space="0" w:color="auto"/>
                <w:bottom w:val="none" w:sz="0" w:space="0" w:color="auto"/>
                <w:right w:val="none" w:sz="0" w:space="0" w:color="auto"/>
              </w:divBdr>
            </w:div>
            <w:div w:id="79378054">
              <w:marLeft w:val="0"/>
              <w:marRight w:val="0"/>
              <w:marTop w:val="0"/>
              <w:marBottom w:val="0"/>
              <w:divBdr>
                <w:top w:val="none" w:sz="0" w:space="0" w:color="auto"/>
                <w:left w:val="none" w:sz="0" w:space="0" w:color="auto"/>
                <w:bottom w:val="none" w:sz="0" w:space="0" w:color="auto"/>
                <w:right w:val="none" w:sz="0" w:space="0" w:color="auto"/>
              </w:divBdr>
            </w:div>
            <w:div w:id="1075128975">
              <w:marLeft w:val="0"/>
              <w:marRight w:val="0"/>
              <w:marTop w:val="0"/>
              <w:marBottom w:val="0"/>
              <w:divBdr>
                <w:top w:val="none" w:sz="0" w:space="0" w:color="auto"/>
                <w:left w:val="none" w:sz="0" w:space="0" w:color="auto"/>
                <w:bottom w:val="none" w:sz="0" w:space="0" w:color="auto"/>
                <w:right w:val="none" w:sz="0" w:space="0" w:color="auto"/>
              </w:divBdr>
            </w:div>
            <w:div w:id="462310903">
              <w:marLeft w:val="0"/>
              <w:marRight w:val="0"/>
              <w:marTop w:val="0"/>
              <w:marBottom w:val="0"/>
              <w:divBdr>
                <w:top w:val="none" w:sz="0" w:space="0" w:color="auto"/>
                <w:left w:val="none" w:sz="0" w:space="0" w:color="auto"/>
                <w:bottom w:val="none" w:sz="0" w:space="0" w:color="auto"/>
                <w:right w:val="none" w:sz="0" w:space="0" w:color="auto"/>
              </w:divBdr>
            </w:div>
            <w:div w:id="489978525">
              <w:marLeft w:val="0"/>
              <w:marRight w:val="0"/>
              <w:marTop w:val="0"/>
              <w:marBottom w:val="0"/>
              <w:divBdr>
                <w:top w:val="none" w:sz="0" w:space="0" w:color="auto"/>
                <w:left w:val="none" w:sz="0" w:space="0" w:color="auto"/>
                <w:bottom w:val="none" w:sz="0" w:space="0" w:color="auto"/>
                <w:right w:val="none" w:sz="0" w:space="0" w:color="auto"/>
              </w:divBdr>
            </w:div>
            <w:div w:id="1827818031">
              <w:marLeft w:val="0"/>
              <w:marRight w:val="0"/>
              <w:marTop w:val="0"/>
              <w:marBottom w:val="0"/>
              <w:divBdr>
                <w:top w:val="none" w:sz="0" w:space="0" w:color="auto"/>
                <w:left w:val="none" w:sz="0" w:space="0" w:color="auto"/>
                <w:bottom w:val="none" w:sz="0" w:space="0" w:color="auto"/>
                <w:right w:val="none" w:sz="0" w:space="0" w:color="auto"/>
              </w:divBdr>
            </w:div>
            <w:div w:id="314992165">
              <w:marLeft w:val="0"/>
              <w:marRight w:val="0"/>
              <w:marTop w:val="0"/>
              <w:marBottom w:val="0"/>
              <w:divBdr>
                <w:top w:val="none" w:sz="0" w:space="0" w:color="auto"/>
                <w:left w:val="none" w:sz="0" w:space="0" w:color="auto"/>
                <w:bottom w:val="none" w:sz="0" w:space="0" w:color="auto"/>
                <w:right w:val="none" w:sz="0" w:space="0" w:color="auto"/>
              </w:divBdr>
            </w:div>
            <w:div w:id="1588534267">
              <w:marLeft w:val="0"/>
              <w:marRight w:val="0"/>
              <w:marTop w:val="0"/>
              <w:marBottom w:val="0"/>
              <w:divBdr>
                <w:top w:val="none" w:sz="0" w:space="0" w:color="auto"/>
                <w:left w:val="none" w:sz="0" w:space="0" w:color="auto"/>
                <w:bottom w:val="none" w:sz="0" w:space="0" w:color="auto"/>
                <w:right w:val="none" w:sz="0" w:space="0" w:color="auto"/>
              </w:divBdr>
            </w:div>
            <w:div w:id="2010018981">
              <w:marLeft w:val="0"/>
              <w:marRight w:val="0"/>
              <w:marTop w:val="0"/>
              <w:marBottom w:val="0"/>
              <w:divBdr>
                <w:top w:val="none" w:sz="0" w:space="0" w:color="auto"/>
                <w:left w:val="none" w:sz="0" w:space="0" w:color="auto"/>
                <w:bottom w:val="none" w:sz="0" w:space="0" w:color="auto"/>
                <w:right w:val="none" w:sz="0" w:space="0" w:color="auto"/>
              </w:divBdr>
            </w:div>
            <w:div w:id="539363568">
              <w:marLeft w:val="0"/>
              <w:marRight w:val="0"/>
              <w:marTop w:val="0"/>
              <w:marBottom w:val="0"/>
              <w:divBdr>
                <w:top w:val="none" w:sz="0" w:space="0" w:color="auto"/>
                <w:left w:val="none" w:sz="0" w:space="0" w:color="auto"/>
                <w:bottom w:val="none" w:sz="0" w:space="0" w:color="auto"/>
                <w:right w:val="none" w:sz="0" w:space="0" w:color="auto"/>
              </w:divBdr>
            </w:div>
          </w:divsChild>
        </w:div>
        <w:div w:id="513157215">
          <w:marLeft w:val="0"/>
          <w:marRight w:val="0"/>
          <w:marTop w:val="0"/>
          <w:marBottom w:val="0"/>
          <w:divBdr>
            <w:top w:val="none" w:sz="0" w:space="0" w:color="auto"/>
            <w:left w:val="none" w:sz="0" w:space="0" w:color="auto"/>
            <w:bottom w:val="none" w:sz="0" w:space="0" w:color="auto"/>
            <w:right w:val="none" w:sz="0" w:space="0" w:color="auto"/>
          </w:divBdr>
          <w:divsChild>
            <w:div w:id="1391033272">
              <w:marLeft w:val="0"/>
              <w:marRight w:val="0"/>
              <w:marTop w:val="0"/>
              <w:marBottom w:val="0"/>
              <w:divBdr>
                <w:top w:val="none" w:sz="0" w:space="0" w:color="auto"/>
                <w:left w:val="none" w:sz="0" w:space="0" w:color="auto"/>
                <w:bottom w:val="none" w:sz="0" w:space="0" w:color="auto"/>
                <w:right w:val="none" w:sz="0" w:space="0" w:color="auto"/>
              </w:divBdr>
            </w:div>
            <w:div w:id="305087509">
              <w:marLeft w:val="0"/>
              <w:marRight w:val="0"/>
              <w:marTop w:val="0"/>
              <w:marBottom w:val="0"/>
              <w:divBdr>
                <w:top w:val="none" w:sz="0" w:space="0" w:color="auto"/>
                <w:left w:val="none" w:sz="0" w:space="0" w:color="auto"/>
                <w:bottom w:val="none" w:sz="0" w:space="0" w:color="auto"/>
                <w:right w:val="none" w:sz="0" w:space="0" w:color="auto"/>
              </w:divBdr>
            </w:div>
            <w:div w:id="1109157753">
              <w:marLeft w:val="0"/>
              <w:marRight w:val="0"/>
              <w:marTop w:val="0"/>
              <w:marBottom w:val="0"/>
              <w:divBdr>
                <w:top w:val="none" w:sz="0" w:space="0" w:color="auto"/>
                <w:left w:val="none" w:sz="0" w:space="0" w:color="auto"/>
                <w:bottom w:val="none" w:sz="0" w:space="0" w:color="auto"/>
                <w:right w:val="none" w:sz="0" w:space="0" w:color="auto"/>
              </w:divBdr>
            </w:div>
            <w:div w:id="1710565337">
              <w:marLeft w:val="0"/>
              <w:marRight w:val="0"/>
              <w:marTop w:val="0"/>
              <w:marBottom w:val="0"/>
              <w:divBdr>
                <w:top w:val="none" w:sz="0" w:space="0" w:color="auto"/>
                <w:left w:val="none" w:sz="0" w:space="0" w:color="auto"/>
                <w:bottom w:val="none" w:sz="0" w:space="0" w:color="auto"/>
                <w:right w:val="none" w:sz="0" w:space="0" w:color="auto"/>
              </w:divBdr>
            </w:div>
            <w:div w:id="1521704229">
              <w:marLeft w:val="0"/>
              <w:marRight w:val="0"/>
              <w:marTop w:val="0"/>
              <w:marBottom w:val="0"/>
              <w:divBdr>
                <w:top w:val="none" w:sz="0" w:space="0" w:color="auto"/>
                <w:left w:val="none" w:sz="0" w:space="0" w:color="auto"/>
                <w:bottom w:val="none" w:sz="0" w:space="0" w:color="auto"/>
                <w:right w:val="none" w:sz="0" w:space="0" w:color="auto"/>
              </w:divBdr>
            </w:div>
            <w:div w:id="1797798328">
              <w:marLeft w:val="0"/>
              <w:marRight w:val="0"/>
              <w:marTop w:val="0"/>
              <w:marBottom w:val="0"/>
              <w:divBdr>
                <w:top w:val="none" w:sz="0" w:space="0" w:color="auto"/>
                <w:left w:val="none" w:sz="0" w:space="0" w:color="auto"/>
                <w:bottom w:val="none" w:sz="0" w:space="0" w:color="auto"/>
                <w:right w:val="none" w:sz="0" w:space="0" w:color="auto"/>
              </w:divBdr>
            </w:div>
            <w:div w:id="1068458429">
              <w:marLeft w:val="0"/>
              <w:marRight w:val="0"/>
              <w:marTop w:val="0"/>
              <w:marBottom w:val="0"/>
              <w:divBdr>
                <w:top w:val="none" w:sz="0" w:space="0" w:color="auto"/>
                <w:left w:val="none" w:sz="0" w:space="0" w:color="auto"/>
                <w:bottom w:val="none" w:sz="0" w:space="0" w:color="auto"/>
                <w:right w:val="none" w:sz="0" w:space="0" w:color="auto"/>
              </w:divBdr>
            </w:div>
            <w:div w:id="1446344031">
              <w:marLeft w:val="0"/>
              <w:marRight w:val="0"/>
              <w:marTop w:val="0"/>
              <w:marBottom w:val="0"/>
              <w:divBdr>
                <w:top w:val="none" w:sz="0" w:space="0" w:color="auto"/>
                <w:left w:val="none" w:sz="0" w:space="0" w:color="auto"/>
                <w:bottom w:val="none" w:sz="0" w:space="0" w:color="auto"/>
                <w:right w:val="none" w:sz="0" w:space="0" w:color="auto"/>
              </w:divBdr>
            </w:div>
            <w:div w:id="492525980">
              <w:marLeft w:val="0"/>
              <w:marRight w:val="0"/>
              <w:marTop w:val="0"/>
              <w:marBottom w:val="0"/>
              <w:divBdr>
                <w:top w:val="none" w:sz="0" w:space="0" w:color="auto"/>
                <w:left w:val="none" w:sz="0" w:space="0" w:color="auto"/>
                <w:bottom w:val="none" w:sz="0" w:space="0" w:color="auto"/>
                <w:right w:val="none" w:sz="0" w:space="0" w:color="auto"/>
              </w:divBdr>
            </w:div>
            <w:div w:id="1130512610">
              <w:marLeft w:val="0"/>
              <w:marRight w:val="0"/>
              <w:marTop w:val="0"/>
              <w:marBottom w:val="0"/>
              <w:divBdr>
                <w:top w:val="none" w:sz="0" w:space="0" w:color="auto"/>
                <w:left w:val="none" w:sz="0" w:space="0" w:color="auto"/>
                <w:bottom w:val="none" w:sz="0" w:space="0" w:color="auto"/>
                <w:right w:val="none" w:sz="0" w:space="0" w:color="auto"/>
              </w:divBdr>
            </w:div>
            <w:div w:id="381708023">
              <w:marLeft w:val="0"/>
              <w:marRight w:val="0"/>
              <w:marTop w:val="0"/>
              <w:marBottom w:val="0"/>
              <w:divBdr>
                <w:top w:val="none" w:sz="0" w:space="0" w:color="auto"/>
                <w:left w:val="none" w:sz="0" w:space="0" w:color="auto"/>
                <w:bottom w:val="none" w:sz="0" w:space="0" w:color="auto"/>
                <w:right w:val="none" w:sz="0" w:space="0" w:color="auto"/>
              </w:divBdr>
            </w:div>
            <w:div w:id="818571247">
              <w:marLeft w:val="0"/>
              <w:marRight w:val="0"/>
              <w:marTop w:val="0"/>
              <w:marBottom w:val="0"/>
              <w:divBdr>
                <w:top w:val="none" w:sz="0" w:space="0" w:color="auto"/>
                <w:left w:val="none" w:sz="0" w:space="0" w:color="auto"/>
                <w:bottom w:val="none" w:sz="0" w:space="0" w:color="auto"/>
                <w:right w:val="none" w:sz="0" w:space="0" w:color="auto"/>
              </w:divBdr>
            </w:div>
            <w:div w:id="1256136462">
              <w:marLeft w:val="0"/>
              <w:marRight w:val="0"/>
              <w:marTop w:val="0"/>
              <w:marBottom w:val="0"/>
              <w:divBdr>
                <w:top w:val="none" w:sz="0" w:space="0" w:color="auto"/>
                <w:left w:val="none" w:sz="0" w:space="0" w:color="auto"/>
                <w:bottom w:val="none" w:sz="0" w:space="0" w:color="auto"/>
                <w:right w:val="none" w:sz="0" w:space="0" w:color="auto"/>
              </w:divBdr>
            </w:div>
            <w:div w:id="1766416242">
              <w:marLeft w:val="0"/>
              <w:marRight w:val="0"/>
              <w:marTop w:val="0"/>
              <w:marBottom w:val="0"/>
              <w:divBdr>
                <w:top w:val="none" w:sz="0" w:space="0" w:color="auto"/>
                <w:left w:val="none" w:sz="0" w:space="0" w:color="auto"/>
                <w:bottom w:val="none" w:sz="0" w:space="0" w:color="auto"/>
                <w:right w:val="none" w:sz="0" w:space="0" w:color="auto"/>
              </w:divBdr>
            </w:div>
            <w:div w:id="33622148">
              <w:marLeft w:val="0"/>
              <w:marRight w:val="0"/>
              <w:marTop w:val="0"/>
              <w:marBottom w:val="0"/>
              <w:divBdr>
                <w:top w:val="none" w:sz="0" w:space="0" w:color="auto"/>
                <w:left w:val="none" w:sz="0" w:space="0" w:color="auto"/>
                <w:bottom w:val="none" w:sz="0" w:space="0" w:color="auto"/>
                <w:right w:val="none" w:sz="0" w:space="0" w:color="auto"/>
              </w:divBdr>
            </w:div>
            <w:div w:id="1357076237">
              <w:marLeft w:val="0"/>
              <w:marRight w:val="0"/>
              <w:marTop w:val="0"/>
              <w:marBottom w:val="0"/>
              <w:divBdr>
                <w:top w:val="none" w:sz="0" w:space="0" w:color="auto"/>
                <w:left w:val="none" w:sz="0" w:space="0" w:color="auto"/>
                <w:bottom w:val="none" w:sz="0" w:space="0" w:color="auto"/>
                <w:right w:val="none" w:sz="0" w:space="0" w:color="auto"/>
              </w:divBdr>
            </w:div>
            <w:div w:id="849494138">
              <w:marLeft w:val="0"/>
              <w:marRight w:val="0"/>
              <w:marTop w:val="0"/>
              <w:marBottom w:val="0"/>
              <w:divBdr>
                <w:top w:val="none" w:sz="0" w:space="0" w:color="auto"/>
                <w:left w:val="none" w:sz="0" w:space="0" w:color="auto"/>
                <w:bottom w:val="none" w:sz="0" w:space="0" w:color="auto"/>
                <w:right w:val="none" w:sz="0" w:space="0" w:color="auto"/>
              </w:divBdr>
            </w:div>
            <w:div w:id="1298948298">
              <w:marLeft w:val="0"/>
              <w:marRight w:val="0"/>
              <w:marTop w:val="0"/>
              <w:marBottom w:val="0"/>
              <w:divBdr>
                <w:top w:val="none" w:sz="0" w:space="0" w:color="auto"/>
                <w:left w:val="none" w:sz="0" w:space="0" w:color="auto"/>
                <w:bottom w:val="none" w:sz="0" w:space="0" w:color="auto"/>
                <w:right w:val="none" w:sz="0" w:space="0" w:color="auto"/>
              </w:divBdr>
            </w:div>
            <w:div w:id="1684166277">
              <w:marLeft w:val="0"/>
              <w:marRight w:val="0"/>
              <w:marTop w:val="0"/>
              <w:marBottom w:val="0"/>
              <w:divBdr>
                <w:top w:val="none" w:sz="0" w:space="0" w:color="auto"/>
                <w:left w:val="none" w:sz="0" w:space="0" w:color="auto"/>
                <w:bottom w:val="none" w:sz="0" w:space="0" w:color="auto"/>
                <w:right w:val="none" w:sz="0" w:space="0" w:color="auto"/>
              </w:divBdr>
            </w:div>
            <w:div w:id="160320655">
              <w:marLeft w:val="0"/>
              <w:marRight w:val="0"/>
              <w:marTop w:val="0"/>
              <w:marBottom w:val="0"/>
              <w:divBdr>
                <w:top w:val="none" w:sz="0" w:space="0" w:color="auto"/>
                <w:left w:val="none" w:sz="0" w:space="0" w:color="auto"/>
                <w:bottom w:val="none" w:sz="0" w:space="0" w:color="auto"/>
                <w:right w:val="none" w:sz="0" w:space="0" w:color="auto"/>
              </w:divBdr>
            </w:div>
          </w:divsChild>
        </w:div>
        <w:div w:id="339939450">
          <w:marLeft w:val="0"/>
          <w:marRight w:val="0"/>
          <w:marTop w:val="0"/>
          <w:marBottom w:val="0"/>
          <w:divBdr>
            <w:top w:val="none" w:sz="0" w:space="0" w:color="auto"/>
            <w:left w:val="none" w:sz="0" w:space="0" w:color="auto"/>
            <w:bottom w:val="none" w:sz="0" w:space="0" w:color="auto"/>
            <w:right w:val="none" w:sz="0" w:space="0" w:color="auto"/>
          </w:divBdr>
          <w:divsChild>
            <w:div w:id="1809083363">
              <w:marLeft w:val="0"/>
              <w:marRight w:val="0"/>
              <w:marTop w:val="0"/>
              <w:marBottom w:val="0"/>
              <w:divBdr>
                <w:top w:val="none" w:sz="0" w:space="0" w:color="auto"/>
                <w:left w:val="none" w:sz="0" w:space="0" w:color="auto"/>
                <w:bottom w:val="none" w:sz="0" w:space="0" w:color="auto"/>
                <w:right w:val="none" w:sz="0" w:space="0" w:color="auto"/>
              </w:divBdr>
            </w:div>
            <w:div w:id="462162676">
              <w:marLeft w:val="0"/>
              <w:marRight w:val="0"/>
              <w:marTop w:val="0"/>
              <w:marBottom w:val="0"/>
              <w:divBdr>
                <w:top w:val="none" w:sz="0" w:space="0" w:color="auto"/>
                <w:left w:val="none" w:sz="0" w:space="0" w:color="auto"/>
                <w:bottom w:val="none" w:sz="0" w:space="0" w:color="auto"/>
                <w:right w:val="none" w:sz="0" w:space="0" w:color="auto"/>
              </w:divBdr>
            </w:div>
            <w:div w:id="1138036693">
              <w:marLeft w:val="0"/>
              <w:marRight w:val="0"/>
              <w:marTop w:val="0"/>
              <w:marBottom w:val="0"/>
              <w:divBdr>
                <w:top w:val="none" w:sz="0" w:space="0" w:color="auto"/>
                <w:left w:val="none" w:sz="0" w:space="0" w:color="auto"/>
                <w:bottom w:val="none" w:sz="0" w:space="0" w:color="auto"/>
                <w:right w:val="none" w:sz="0" w:space="0" w:color="auto"/>
              </w:divBdr>
            </w:div>
            <w:div w:id="770704375">
              <w:marLeft w:val="0"/>
              <w:marRight w:val="0"/>
              <w:marTop w:val="0"/>
              <w:marBottom w:val="0"/>
              <w:divBdr>
                <w:top w:val="none" w:sz="0" w:space="0" w:color="auto"/>
                <w:left w:val="none" w:sz="0" w:space="0" w:color="auto"/>
                <w:bottom w:val="none" w:sz="0" w:space="0" w:color="auto"/>
                <w:right w:val="none" w:sz="0" w:space="0" w:color="auto"/>
              </w:divBdr>
            </w:div>
            <w:div w:id="813134565">
              <w:marLeft w:val="0"/>
              <w:marRight w:val="0"/>
              <w:marTop w:val="0"/>
              <w:marBottom w:val="0"/>
              <w:divBdr>
                <w:top w:val="none" w:sz="0" w:space="0" w:color="auto"/>
                <w:left w:val="none" w:sz="0" w:space="0" w:color="auto"/>
                <w:bottom w:val="none" w:sz="0" w:space="0" w:color="auto"/>
                <w:right w:val="none" w:sz="0" w:space="0" w:color="auto"/>
              </w:divBdr>
            </w:div>
            <w:div w:id="933053308">
              <w:marLeft w:val="0"/>
              <w:marRight w:val="0"/>
              <w:marTop w:val="0"/>
              <w:marBottom w:val="0"/>
              <w:divBdr>
                <w:top w:val="none" w:sz="0" w:space="0" w:color="auto"/>
                <w:left w:val="none" w:sz="0" w:space="0" w:color="auto"/>
                <w:bottom w:val="none" w:sz="0" w:space="0" w:color="auto"/>
                <w:right w:val="none" w:sz="0" w:space="0" w:color="auto"/>
              </w:divBdr>
            </w:div>
            <w:div w:id="283193781">
              <w:marLeft w:val="0"/>
              <w:marRight w:val="0"/>
              <w:marTop w:val="0"/>
              <w:marBottom w:val="0"/>
              <w:divBdr>
                <w:top w:val="none" w:sz="0" w:space="0" w:color="auto"/>
                <w:left w:val="none" w:sz="0" w:space="0" w:color="auto"/>
                <w:bottom w:val="none" w:sz="0" w:space="0" w:color="auto"/>
                <w:right w:val="none" w:sz="0" w:space="0" w:color="auto"/>
              </w:divBdr>
            </w:div>
            <w:div w:id="2084834285">
              <w:marLeft w:val="0"/>
              <w:marRight w:val="0"/>
              <w:marTop w:val="0"/>
              <w:marBottom w:val="0"/>
              <w:divBdr>
                <w:top w:val="none" w:sz="0" w:space="0" w:color="auto"/>
                <w:left w:val="none" w:sz="0" w:space="0" w:color="auto"/>
                <w:bottom w:val="none" w:sz="0" w:space="0" w:color="auto"/>
                <w:right w:val="none" w:sz="0" w:space="0" w:color="auto"/>
              </w:divBdr>
            </w:div>
            <w:div w:id="32969176">
              <w:marLeft w:val="0"/>
              <w:marRight w:val="0"/>
              <w:marTop w:val="0"/>
              <w:marBottom w:val="0"/>
              <w:divBdr>
                <w:top w:val="none" w:sz="0" w:space="0" w:color="auto"/>
                <w:left w:val="none" w:sz="0" w:space="0" w:color="auto"/>
                <w:bottom w:val="none" w:sz="0" w:space="0" w:color="auto"/>
                <w:right w:val="none" w:sz="0" w:space="0" w:color="auto"/>
              </w:divBdr>
            </w:div>
            <w:div w:id="1993020520">
              <w:marLeft w:val="0"/>
              <w:marRight w:val="0"/>
              <w:marTop w:val="0"/>
              <w:marBottom w:val="0"/>
              <w:divBdr>
                <w:top w:val="none" w:sz="0" w:space="0" w:color="auto"/>
                <w:left w:val="none" w:sz="0" w:space="0" w:color="auto"/>
                <w:bottom w:val="none" w:sz="0" w:space="0" w:color="auto"/>
                <w:right w:val="none" w:sz="0" w:space="0" w:color="auto"/>
              </w:divBdr>
            </w:div>
            <w:div w:id="1828132645">
              <w:marLeft w:val="0"/>
              <w:marRight w:val="0"/>
              <w:marTop w:val="0"/>
              <w:marBottom w:val="0"/>
              <w:divBdr>
                <w:top w:val="none" w:sz="0" w:space="0" w:color="auto"/>
                <w:left w:val="none" w:sz="0" w:space="0" w:color="auto"/>
                <w:bottom w:val="none" w:sz="0" w:space="0" w:color="auto"/>
                <w:right w:val="none" w:sz="0" w:space="0" w:color="auto"/>
              </w:divBdr>
            </w:div>
            <w:div w:id="997810042">
              <w:marLeft w:val="0"/>
              <w:marRight w:val="0"/>
              <w:marTop w:val="0"/>
              <w:marBottom w:val="0"/>
              <w:divBdr>
                <w:top w:val="none" w:sz="0" w:space="0" w:color="auto"/>
                <w:left w:val="none" w:sz="0" w:space="0" w:color="auto"/>
                <w:bottom w:val="none" w:sz="0" w:space="0" w:color="auto"/>
                <w:right w:val="none" w:sz="0" w:space="0" w:color="auto"/>
              </w:divBdr>
            </w:div>
            <w:div w:id="570316260">
              <w:marLeft w:val="0"/>
              <w:marRight w:val="0"/>
              <w:marTop w:val="0"/>
              <w:marBottom w:val="0"/>
              <w:divBdr>
                <w:top w:val="none" w:sz="0" w:space="0" w:color="auto"/>
                <w:left w:val="none" w:sz="0" w:space="0" w:color="auto"/>
                <w:bottom w:val="none" w:sz="0" w:space="0" w:color="auto"/>
                <w:right w:val="none" w:sz="0" w:space="0" w:color="auto"/>
              </w:divBdr>
            </w:div>
            <w:div w:id="521021004">
              <w:marLeft w:val="0"/>
              <w:marRight w:val="0"/>
              <w:marTop w:val="0"/>
              <w:marBottom w:val="0"/>
              <w:divBdr>
                <w:top w:val="none" w:sz="0" w:space="0" w:color="auto"/>
                <w:left w:val="none" w:sz="0" w:space="0" w:color="auto"/>
                <w:bottom w:val="none" w:sz="0" w:space="0" w:color="auto"/>
                <w:right w:val="none" w:sz="0" w:space="0" w:color="auto"/>
              </w:divBdr>
            </w:div>
            <w:div w:id="1469319040">
              <w:marLeft w:val="0"/>
              <w:marRight w:val="0"/>
              <w:marTop w:val="0"/>
              <w:marBottom w:val="0"/>
              <w:divBdr>
                <w:top w:val="none" w:sz="0" w:space="0" w:color="auto"/>
                <w:left w:val="none" w:sz="0" w:space="0" w:color="auto"/>
                <w:bottom w:val="none" w:sz="0" w:space="0" w:color="auto"/>
                <w:right w:val="none" w:sz="0" w:space="0" w:color="auto"/>
              </w:divBdr>
            </w:div>
            <w:div w:id="920136196">
              <w:marLeft w:val="0"/>
              <w:marRight w:val="0"/>
              <w:marTop w:val="0"/>
              <w:marBottom w:val="0"/>
              <w:divBdr>
                <w:top w:val="none" w:sz="0" w:space="0" w:color="auto"/>
                <w:left w:val="none" w:sz="0" w:space="0" w:color="auto"/>
                <w:bottom w:val="none" w:sz="0" w:space="0" w:color="auto"/>
                <w:right w:val="none" w:sz="0" w:space="0" w:color="auto"/>
              </w:divBdr>
            </w:div>
            <w:div w:id="2052530418">
              <w:marLeft w:val="0"/>
              <w:marRight w:val="0"/>
              <w:marTop w:val="0"/>
              <w:marBottom w:val="0"/>
              <w:divBdr>
                <w:top w:val="none" w:sz="0" w:space="0" w:color="auto"/>
                <w:left w:val="none" w:sz="0" w:space="0" w:color="auto"/>
                <w:bottom w:val="none" w:sz="0" w:space="0" w:color="auto"/>
                <w:right w:val="none" w:sz="0" w:space="0" w:color="auto"/>
              </w:divBdr>
            </w:div>
            <w:div w:id="19098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4745">
      <w:bodyDiv w:val="1"/>
      <w:marLeft w:val="0"/>
      <w:marRight w:val="0"/>
      <w:marTop w:val="0"/>
      <w:marBottom w:val="0"/>
      <w:divBdr>
        <w:top w:val="none" w:sz="0" w:space="0" w:color="auto"/>
        <w:left w:val="none" w:sz="0" w:space="0" w:color="auto"/>
        <w:bottom w:val="none" w:sz="0" w:space="0" w:color="auto"/>
        <w:right w:val="none" w:sz="0" w:space="0" w:color="auto"/>
      </w:divBdr>
      <w:divsChild>
        <w:div w:id="1286160333">
          <w:marLeft w:val="0"/>
          <w:marRight w:val="0"/>
          <w:marTop w:val="0"/>
          <w:marBottom w:val="0"/>
          <w:divBdr>
            <w:top w:val="none" w:sz="0" w:space="0" w:color="auto"/>
            <w:left w:val="none" w:sz="0" w:space="0" w:color="auto"/>
            <w:bottom w:val="none" w:sz="0" w:space="0" w:color="auto"/>
            <w:right w:val="none" w:sz="0" w:space="0" w:color="auto"/>
          </w:divBdr>
          <w:divsChild>
            <w:div w:id="236526204">
              <w:marLeft w:val="0"/>
              <w:marRight w:val="0"/>
              <w:marTop w:val="0"/>
              <w:marBottom w:val="0"/>
              <w:divBdr>
                <w:top w:val="none" w:sz="0" w:space="0" w:color="auto"/>
                <w:left w:val="none" w:sz="0" w:space="0" w:color="auto"/>
                <w:bottom w:val="none" w:sz="0" w:space="0" w:color="auto"/>
                <w:right w:val="none" w:sz="0" w:space="0" w:color="auto"/>
              </w:divBdr>
            </w:div>
            <w:div w:id="647981755">
              <w:marLeft w:val="0"/>
              <w:marRight w:val="0"/>
              <w:marTop w:val="0"/>
              <w:marBottom w:val="0"/>
              <w:divBdr>
                <w:top w:val="none" w:sz="0" w:space="0" w:color="auto"/>
                <w:left w:val="none" w:sz="0" w:space="0" w:color="auto"/>
                <w:bottom w:val="none" w:sz="0" w:space="0" w:color="auto"/>
                <w:right w:val="none" w:sz="0" w:space="0" w:color="auto"/>
              </w:divBdr>
            </w:div>
            <w:div w:id="1429427629">
              <w:marLeft w:val="0"/>
              <w:marRight w:val="0"/>
              <w:marTop w:val="0"/>
              <w:marBottom w:val="0"/>
              <w:divBdr>
                <w:top w:val="none" w:sz="0" w:space="0" w:color="auto"/>
                <w:left w:val="none" w:sz="0" w:space="0" w:color="auto"/>
                <w:bottom w:val="none" w:sz="0" w:space="0" w:color="auto"/>
                <w:right w:val="none" w:sz="0" w:space="0" w:color="auto"/>
              </w:divBdr>
            </w:div>
            <w:div w:id="1639601897">
              <w:marLeft w:val="0"/>
              <w:marRight w:val="0"/>
              <w:marTop w:val="0"/>
              <w:marBottom w:val="0"/>
              <w:divBdr>
                <w:top w:val="none" w:sz="0" w:space="0" w:color="auto"/>
                <w:left w:val="none" w:sz="0" w:space="0" w:color="auto"/>
                <w:bottom w:val="none" w:sz="0" w:space="0" w:color="auto"/>
                <w:right w:val="none" w:sz="0" w:space="0" w:color="auto"/>
              </w:divBdr>
            </w:div>
            <w:div w:id="1711883276">
              <w:marLeft w:val="0"/>
              <w:marRight w:val="0"/>
              <w:marTop w:val="0"/>
              <w:marBottom w:val="0"/>
              <w:divBdr>
                <w:top w:val="none" w:sz="0" w:space="0" w:color="auto"/>
                <w:left w:val="none" w:sz="0" w:space="0" w:color="auto"/>
                <w:bottom w:val="none" w:sz="0" w:space="0" w:color="auto"/>
                <w:right w:val="none" w:sz="0" w:space="0" w:color="auto"/>
              </w:divBdr>
            </w:div>
            <w:div w:id="1069183495">
              <w:marLeft w:val="0"/>
              <w:marRight w:val="0"/>
              <w:marTop w:val="0"/>
              <w:marBottom w:val="0"/>
              <w:divBdr>
                <w:top w:val="none" w:sz="0" w:space="0" w:color="auto"/>
                <w:left w:val="none" w:sz="0" w:space="0" w:color="auto"/>
                <w:bottom w:val="none" w:sz="0" w:space="0" w:color="auto"/>
                <w:right w:val="none" w:sz="0" w:space="0" w:color="auto"/>
              </w:divBdr>
            </w:div>
            <w:div w:id="1304968732">
              <w:marLeft w:val="0"/>
              <w:marRight w:val="0"/>
              <w:marTop w:val="0"/>
              <w:marBottom w:val="0"/>
              <w:divBdr>
                <w:top w:val="none" w:sz="0" w:space="0" w:color="auto"/>
                <w:left w:val="none" w:sz="0" w:space="0" w:color="auto"/>
                <w:bottom w:val="none" w:sz="0" w:space="0" w:color="auto"/>
                <w:right w:val="none" w:sz="0" w:space="0" w:color="auto"/>
              </w:divBdr>
            </w:div>
            <w:div w:id="1926650955">
              <w:marLeft w:val="0"/>
              <w:marRight w:val="0"/>
              <w:marTop w:val="0"/>
              <w:marBottom w:val="0"/>
              <w:divBdr>
                <w:top w:val="none" w:sz="0" w:space="0" w:color="auto"/>
                <w:left w:val="none" w:sz="0" w:space="0" w:color="auto"/>
                <w:bottom w:val="none" w:sz="0" w:space="0" w:color="auto"/>
                <w:right w:val="none" w:sz="0" w:space="0" w:color="auto"/>
              </w:divBdr>
            </w:div>
            <w:div w:id="1031951675">
              <w:marLeft w:val="0"/>
              <w:marRight w:val="0"/>
              <w:marTop w:val="0"/>
              <w:marBottom w:val="0"/>
              <w:divBdr>
                <w:top w:val="none" w:sz="0" w:space="0" w:color="auto"/>
                <w:left w:val="none" w:sz="0" w:space="0" w:color="auto"/>
                <w:bottom w:val="none" w:sz="0" w:space="0" w:color="auto"/>
                <w:right w:val="none" w:sz="0" w:space="0" w:color="auto"/>
              </w:divBdr>
            </w:div>
            <w:div w:id="1406149254">
              <w:marLeft w:val="0"/>
              <w:marRight w:val="0"/>
              <w:marTop w:val="0"/>
              <w:marBottom w:val="0"/>
              <w:divBdr>
                <w:top w:val="none" w:sz="0" w:space="0" w:color="auto"/>
                <w:left w:val="none" w:sz="0" w:space="0" w:color="auto"/>
                <w:bottom w:val="none" w:sz="0" w:space="0" w:color="auto"/>
                <w:right w:val="none" w:sz="0" w:space="0" w:color="auto"/>
              </w:divBdr>
            </w:div>
            <w:div w:id="725646101">
              <w:marLeft w:val="0"/>
              <w:marRight w:val="0"/>
              <w:marTop w:val="0"/>
              <w:marBottom w:val="0"/>
              <w:divBdr>
                <w:top w:val="none" w:sz="0" w:space="0" w:color="auto"/>
                <w:left w:val="none" w:sz="0" w:space="0" w:color="auto"/>
                <w:bottom w:val="none" w:sz="0" w:space="0" w:color="auto"/>
                <w:right w:val="none" w:sz="0" w:space="0" w:color="auto"/>
              </w:divBdr>
            </w:div>
            <w:div w:id="1911504025">
              <w:marLeft w:val="0"/>
              <w:marRight w:val="0"/>
              <w:marTop w:val="0"/>
              <w:marBottom w:val="0"/>
              <w:divBdr>
                <w:top w:val="none" w:sz="0" w:space="0" w:color="auto"/>
                <w:left w:val="none" w:sz="0" w:space="0" w:color="auto"/>
                <w:bottom w:val="none" w:sz="0" w:space="0" w:color="auto"/>
                <w:right w:val="none" w:sz="0" w:space="0" w:color="auto"/>
              </w:divBdr>
            </w:div>
          </w:divsChild>
        </w:div>
        <w:div w:id="1269267891">
          <w:marLeft w:val="0"/>
          <w:marRight w:val="0"/>
          <w:marTop w:val="0"/>
          <w:marBottom w:val="0"/>
          <w:divBdr>
            <w:top w:val="none" w:sz="0" w:space="0" w:color="auto"/>
            <w:left w:val="none" w:sz="0" w:space="0" w:color="auto"/>
            <w:bottom w:val="none" w:sz="0" w:space="0" w:color="auto"/>
            <w:right w:val="none" w:sz="0" w:space="0" w:color="auto"/>
          </w:divBdr>
          <w:divsChild>
            <w:div w:id="1137801641">
              <w:marLeft w:val="0"/>
              <w:marRight w:val="0"/>
              <w:marTop w:val="0"/>
              <w:marBottom w:val="0"/>
              <w:divBdr>
                <w:top w:val="none" w:sz="0" w:space="0" w:color="auto"/>
                <w:left w:val="none" w:sz="0" w:space="0" w:color="auto"/>
                <w:bottom w:val="none" w:sz="0" w:space="0" w:color="auto"/>
                <w:right w:val="none" w:sz="0" w:space="0" w:color="auto"/>
              </w:divBdr>
            </w:div>
            <w:div w:id="2037193158">
              <w:marLeft w:val="0"/>
              <w:marRight w:val="0"/>
              <w:marTop w:val="0"/>
              <w:marBottom w:val="0"/>
              <w:divBdr>
                <w:top w:val="none" w:sz="0" w:space="0" w:color="auto"/>
                <w:left w:val="none" w:sz="0" w:space="0" w:color="auto"/>
                <w:bottom w:val="none" w:sz="0" w:space="0" w:color="auto"/>
                <w:right w:val="none" w:sz="0" w:space="0" w:color="auto"/>
              </w:divBdr>
            </w:div>
            <w:div w:id="1924026986">
              <w:marLeft w:val="0"/>
              <w:marRight w:val="0"/>
              <w:marTop w:val="0"/>
              <w:marBottom w:val="0"/>
              <w:divBdr>
                <w:top w:val="none" w:sz="0" w:space="0" w:color="auto"/>
                <w:left w:val="none" w:sz="0" w:space="0" w:color="auto"/>
                <w:bottom w:val="none" w:sz="0" w:space="0" w:color="auto"/>
                <w:right w:val="none" w:sz="0" w:space="0" w:color="auto"/>
              </w:divBdr>
            </w:div>
            <w:div w:id="139885276">
              <w:marLeft w:val="0"/>
              <w:marRight w:val="0"/>
              <w:marTop w:val="0"/>
              <w:marBottom w:val="0"/>
              <w:divBdr>
                <w:top w:val="none" w:sz="0" w:space="0" w:color="auto"/>
                <w:left w:val="none" w:sz="0" w:space="0" w:color="auto"/>
                <w:bottom w:val="none" w:sz="0" w:space="0" w:color="auto"/>
                <w:right w:val="none" w:sz="0" w:space="0" w:color="auto"/>
              </w:divBdr>
            </w:div>
            <w:div w:id="1703626762">
              <w:marLeft w:val="0"/>
              <w:marRight w:val="0"/>
              <w:marTop w:val="0"/>
              <w:marBottom w:val="0"/>
              <w:divBdr>
                <w:top w:val="none" w:sz="0" w:space="0" w:color="auto"/>
                <w:left w:val="none" w:sz="0" w:space="0" w:color="auto"/>
                <w:bottom w:val="none" w:sz="0" w:space="0" w:color="auto"/>
                <w:right w:val="none" w:sz="0" w:space="0" w:color="auto"/>
              </w:divBdr>
            </w:div>
            <w:div w:id="689260095">
              <w:marLeft w:val="0"/>
              <w:marRight w:val="0"/>
              <w:marTop w:val="0"/>
              <w:marBottom w:val="0"/>
              <w:divBdr>
                <w:top w:val="none" w:sz="0" w:space="0" w:color="auto"/>
                <w:left w:val="none" w:sz="0" w:space="0" w:color="auto"/>
                <w:bottom w:val="none" w:sz="0" w:space="0" w:color="auto"/>
                <w:right w:val="none" w:sz="0" w:space="0" w:color="auto"/>
              </w:divBdr>
            </w:div>
            <w:div w:id="1836528025">
              <w:marLeft w:val="0"/>
              <w:marRight w:val="0"/>
              <w:marTop w:val="0"/>
              <w:marBottom w:val="0"/>
              <w:divBdr>
                <w:top w:val="none" w:sz="0" w:space="0" w:color="auto"/>
                <w:left w:val="none" w:sz="0" w:space="0" w:color="auto"/>
                <w:bottom w:val="none" w:sz="0" w:space="0" w:color="auto"/>
                <w:right w:val="none" w:sz="0" w:space="0" w:color="auto"/>
              </w:divBdr>
            </w:div>
            <w:div w:id="425229603">
              <w:marLeft w:val="0"/>
              <w:marRight w:val="0"/>
              <w:marTop w:val="0"/>
              <w:marBottom w:val="0"/>
              <w:divBdr>
                <w:top w:val="none" w:sz="0" w:space="0" w:color="auto"/>
                <w:left w:val="none" w:sz="0" w:space="0" w:color="auto"/>
                <w:bottom w:val="none" w:sz="0" w:space="0" w:color="auto"/>
                <w:right w:val="none" w:sz="0" w:space="0" w:color="auto"/>
              </w:divBdr>
            </w:div>
            <w:div w:id="491336236">
              <w:marLeft w:val="0"/>
              <w:marRight w:val="0"/>
              <w:marTop w:val="0"/>
              <w:marBottom w:val="0"/>
              <w:divBdr>
                <w:top w:val="none" w:sz="0" w:space="0" w:color="auto"/>
                <w:left w:val="none" w:sz="0" w:space="0" w:color="auto"/>
                <w:bottom w:val="none" w:sz="0" w:space="0" w:color="auto"/>
                <w:right w:val="none" w:sz="0" w:space="0" w:color="auto"/>
              </w:divBdr>
            </w:div>
            <w:div w:id="510266535">
              <w:marLeft w:val="0"/>
              <w:marRight w:val="0"/>
              <w:marTop w:val="0"/>
              <w:marBottom w:val="0"/>
              <w:divBdr>
                <w:top w:val="none" w:sz="0" w:space="0" w:color="auto"/>
                <w:left w:val="none" w:sz="0" w:space="0" w:color="auto"/>
                <w:bottom w:val="none" w:sz="0" w:space="0" w:color="auto"/>
                <w:right w:val="none" w:sz="0" w:space="0" w:color="auto"/>
              </w:divBdr>
            </w:div>
            <w:div w:id="92752648">
              <w:marLeft w:val="0"/>
              <w:marRight w:val="0"/>
              <w:marTop w:val="0"/>
              <w:marBottom w:val="0"/>
              <w:divBdr>
                <w:top w:val="none" w:sz="0" w:space="0" w:color="auto"/>
                <w:left w:val="none" w:sz="0" w:space="0" w:color="auto"/>
                <w:bottom w:val="none" w:sz="0" w:space="0" w:color="auto"/>
                <w:right w:val="none" w:sz="0" w:space="0" w:color="auto"/>
              </w:divBdr>
            </w:div>
            <w:div w:id="810829677">
              <w:marLeft w:val="0"/>
              <w:marRight w:val="0"/>
              <w:marTop w:val="0"/>
              <w:marBottom w:val="0"/>
              <w:divBdr>
                <w:top w:val="none" w:sz="0" w:space="0" w:color="auto"/>
                <w:left w:val="none" w:sz="0" w:space="0" w:color="auto"/>
                <w:bottom w:val="none" w:sz="0" w:space="0" w:color="auto"/>
                <w:right w:val="none" w:sz="0" w:space="0" w:color="auto"/>
              </w:divBdr>
            </w:div>
            <w:div w:id="1806311331">
              <w:marLeft w:val="0"/>
              <w:marRight w:val="0"/>
              <w:marTop w:val="0"/>
              <w:marBottom w:val="0"/>
              <w:divBdr>
                <w:top w:val="none" w:sz="0" w:space="0" w:color="auto"/>
                <w:left w:val="none" w:sz="0" w:space="0" w:color="auto"/>
                <w:bottom w:val="none" w:sz="0" w:space="0" w:color="auto"/>
                <w:right w:val="none" w:sz="0" w:space="0" w:color="auto"/>
              </w:divBdr>
            </w:div>
            <w:div w:id="672418673">
              <w:marLeft w:val="0"/>
              <w:marRight w:val="0"/>
              <w:marTop w:val="0"/>
              <w:marBottom w:val="0"/>
              <w:divBdr>
                <w:top w:val="none" w:sz="0" w:space="0" w:color="auto"/>
                <w:left w:val="none" w:sz="0" w:space="0" w:color="auto"/>
                <w:bottom w:val="none" w:sz="0" w:space="0" w:color="auto"/>
                <w:right w:val="none" w:sz="0" w:space="0" w:color="auto"/>
              </w:divBdr>
            </w:div>
            <w:div w:id="1232814402">
              <w:marLeft w:val="0"/>
              <w:marRight w:val="0"/>
              <w:marTop w:val="0"/>
              <w:marBottom w:val="0"/>
              <w:divBdr>
                <w:top w:val="none" w:sz="0" w:space="0" w:color="auto"/>
                <w:left w:val="none" w:sz="0" w:space="0" w:color="auto"/>
                <w:bottom w:val="none" w:sz="0" w:space="0" w:color="auto"/>
                <w:right w:val="none" w:sz="0" w:space="0" w:color="auto"/>
              </w:divBdr>
            </w:div>
            <w:div w:id="176307501">
              <w:marLeft w:val="0"/>
              <w:marRight w:val="0"/>
              <w:marTop w:val="0"/>
              <w:marBottom w:val="0"/>
              <w:divBdr>
                <w:top w:val="none" w:sz="0" w:space="0" w:color="auto"/>
                <w:left w:val="none" w:sz="0" w:space="0" w:color="auto"/>
                <w:bottom w:val="none" w:sz="0" w:space="0" w:color="auto"/>
                <w:right w:val="none" w:sz="0" w:space="0" w:color="auto"/>
              </w:divBdr>
            </w:div>
            <w:div w:id="2095281868">
              <w:marLeft w:val="0"/>
              <w:marRight w:val="0"/>
              <w:marTop w:val="0"/>
              <w:marBottom w:val="0"/>
              <w:divBdr>
                <w:top w:val="none" w:sz="0" w:space="0" w:color="auto"/>
                <w:left w:val="none" w:sz="0" w:space="0" w:color="auto"/>
                <w:bottom w:val="none" w:sz="0" w:space="0" w:color="auto"/>
                <w:right w:val="none" w:sz="0" w:space="0" w:color="auto"/>
              </w:divBdr>
            </w:div>
            <w:div w:id="657155717">
              <w:marLeft w:val="0"/>
              <w:marRight w:val="0"/>
              <w:marTop w:val="0"/>
              <w:marBottom w:val="0"/>
              <w:divBdr>
                <w:top w:val="none" w:sz="0" w:space="0" w:color="auto"/>
                <w:left w:val="none" w:sz="0" w:space="0" w:color="auto"/>
                <w:bottom w:val="none" w:sz="0" w:space="0" w:color="auto"/>
                <w:right w:val="none" w:sz="0" w:space="0" w:color="auto"/>
              </w:divBdr>
            </w:div>
            <w:div w:id="949817227">
              <w:marLeft w:val="0"/>
              <w:marRight w:val="0"/>
              <w:marTop w:val="0"/>
              <w:marBottom w:val="0"/>
              <w:divBdr>
                <w:top w:val="none" w:sz="0" w:space="0" w:color="auto"/>
                <w:left w:val="none" w:sz="0" w:space="0" w:color="auto"/>
                <w:bottom w:val="none" w:sz="0" w:space="0" w:color="auto"/>
                <w:right w:val="none" w:sz="0" w:space="0" w:color="auto"/>
              </w:divBdr>
            </w:div>
            <w:div w:id="1431897294">
              <w:marLeft w:val="0"/>
              <w:marRight w:val="0"/>
              <w:marTop w:val="0"/>
              <w:marBottom w:val="0"/>
              <w:divBdr>
                <w:top w:val="none" w:sz="0" w:space="0" w:color="auto"/>
                <w:left w:val="none" w:sz="0" w:space="0" w:color="auto"/>
                <w:bottom w:val="none" w:sz="0" w:space="0" w:color="auto"/>
                <w:right w:val="none" w:sz="0" w:space="0" w:color="auto"/>
              </w:divBdr>
            </w:div>
          </w:divsChild>
        </w:div>
        <w:div w:id="1578053474">
          <w:marLeft w:val="0"/>
          <w:marRight w:val="0"/>
          <w:marTop w:val="0"/>
          <w:marBottom w:val="0"/>
          <w:divBdr>
            <w:top w:val="none" w:sz="0" w:space="0" w:color="auto"/>
            <w:left w:val="none" w:sz="0" w:space="0" w:color="auto"/>
            <w:bottom w:val="none" w:sz="0" w:space="0" w:color="auto"/>
            <w:right w:val="none" w:sz="0" w:space="0" w:color="auto"/>
          </w:divBdr>
          <w:divsChild>
            <w:div w:id="1658417281">
              <w:marLeft w:val="0"/>
              <w:marRight w:val="0"/>
              <w:marTop w:val="0"/>
              <w:marBottom w:val="0"/>
              <w:divBdr>
                <w:top w:val="none" w:sz="0" w:space="0" w:color="auto"/>
                <w:left w:val="none" w:sz="0" w:space="0" w:color="auto"/>
                <w:bottom w:val="none" w:sz="0" w:space="0" w:color="auto"/>
                <w:right w:val="none" w:sz="0" w:space="0" w:color="auto"/>
              </w:divBdr>
            </w:div>
            <w:div w:id="1086993714">
              <w:marLeft w:val="0"/>
              <w:marRight w:val="0"/>
              <w:marTop w:val="0"/>
              <w:marBottom w:val="0"/>
              <w:divBdr>
                <w:top w:val="none" w:sz="0" w:space="0" w:color="auto"/>
                <w:left w:val="none" w:sz="0" w:space="0" w:color="auto"/>
                <w:bottom w:val="none" w:sz="0" w:space="0" w:color="auto"/>
                <w:right w:val="none" w:sz="0" w:space="0" w:color="auto"/>
              </w:divBdr>
            </w:div>
            <w:div w:id="1724475881">
              <w:marLeft w:val="0"/>
              <w:marRight w:val="0"/>
              <w:marTop w:val="0"/>
              <w:marBottom w:val="0"/>
              <w:divBdr>
                <w:top w:val="none" w:sz="0" w:space="0" w:color="auto"/>
                <w:left w:val="none" w:sz="0" w:space="0" w:color="auto"/>
                <w:bottom w:val="none" w:sz="0" w:space="0" w:color="auto"/>
                <w:right w:val="none" w:sz="0" w:space="0" w:color="auto"/>
              </w:divBdr>
            </w:div>
            <w:div w:id="218368026">
              <w:marLeft w:val="0"/>
              <w:marRight w:val="0"/>
              <w:marTop w:val="0"/>
              <w:marBottom w:val="0"/>
              <w:divBdr>
                <w:top w:val="none" w:sz="0" w:space="0" w:color="auto"/>
                <w:left w:val="none" w:sz="0" w:space="0" w:color="auto"/>
                <w:bottom w:val="none" w:sz="0" w:space="0" w:color="auto"/>
                <w:right w:val="none" w:sz="0" w:space="0" w:color="auto"/>
              </w:divBdr>
            </w:div>
            <w:div w:id="1689915646">
              <w:marLeft w:val="0"/>
              <w:marRight w:val="0"/>
              <w:marTop w:val="0"/>
              <w:marBottom w:val="0"/>
              <w:divBdr>
                <w:top w:val="none" w:sz="0" w:space="0" w:color="auto"/>
                <w:left w:val="none" w:sz="0" w:space="0" w:color="auto"/>
                <w:bottom w:val="none" w:sz="0" w:space="0" w:color="auto"/>
                <w:right w:val="none" w:sz="0" w:space="0" w:color="auto"/>
              </w:divBdr>
            </w:div>
            <w:div w:id="2125146738">
              <w:marLeft w:val="0"/>
              <w:marRight w:val="0"/>
              <w:marTop w:val="0"/>
              <w:marBottom w:val="0"/>
              <w:divBdr>
                <w:top w:val="none" w:sz="0" w:space="0" w:color="auto"/>
                <w:left w:val="none" w:sz="0" w:space="0" w:color="auto"/>
                <w:bottom w:val="none" w:sz="0" w:space="0" w:color="auto"/>
                <w:right w:val="none" w:sz="0" w:space="0" w:color="auto"/>
              </w:divBdr>
            </w:div>
            <w:div w:id="514423971">
              <w:marLeft w:val="0"/>
              <w:marRight w:val="0"/>
              <w:marTop w:val="0"/>
              <w:marBottom w:val="0"/>
              <w:divBdr>
                <w:top w:val="none" w:sz="0" w:space="0" w:color="auto"/>
                <w:left w:val="none" w:sz="0" w:space="0" w:color="auto"/>
                <w:bottom w:val="none" w:sz="0" w:space="0" w:color="auto"/>
                <w:right w:val="none" w:sz="0" w:space="0" w:color="auto"/>
              </w:divBdr>
            </w:div>
            <w:div w:id="1012223827">
              <w:marLeft w:val="0"/>
              <w:marRight w:val="0"/>
              <w:marTop w:val="0"/>
              <w:marBottom w:val="0"/>
              <w:divBdr>
                <w:top w:val="none" w:sz="0" w:space="0" w:color="auto"/>
                <w:left w:val="none" w:sz="0" w:space="0" w:color="auto"/>
                <w:bottom w:val="none" w:sz="0" w:space="0" w:color="auto"/>
                <w:right w:val="none" w:sz="0" w:space="0" w:color="auto"/>
              </w:divBdr>
            </w:div>
            <w:div w:id="1602104983">
              <w:marLeft w:val="0"/>
              <w:marRight w:val="0"/>
              <w:marTop w:val="0"/>
              <w:marBottom w:val="0"/>
              <w:divBdr>
                <w:top w:val="none" w:sz="0" w:space="0" w:color="auto"/>
                <w:left w:val="none" w:sz="0" w:space="0" w:color="auto"/>
                <w:bottom w:val="none" w:sz="0" w:space="0" w:color="auto"/>
                <w:right w:val="none" w:sz="0" w:space="0" w:color="auto"/>
              </w:divBdr>
            </w:div>
            <w:div w:id="2110152322">
              <w:marLeft w:val="0"/>
              <w:marRight w:val="0"/>
              <w:marTop w:val="0"/>
              <w:marBottom w:val="0"/>
              <w:divBdr>
                <w:top w:val="none" w:sz="0" w:space="0" w:color="auto"/>
                <w:left w:val="none" w:sz="0" w:space="0" w:color="auto"/>
                <w:bottom w:val="none" w:sz="0" w:space="0" w:color="auto"/>
                <w:right w:val="none" w:sz="0" w:space="0" w:color="auto"/>
              </w:divBdr>
            </w:div>
            <w:div w:id="1891453692">
              <w:marLeft w:val="0"/>
              <w:marRight w:val="0"/>
              <w:marTop w:val="0"/>
              <w:marBottom w:val="0"/>
              <w:divBdr>
                <w:top w:val="none" w:sz="0" w:space="0" w:color="auto"/>
                <w:left w:val="none" w:sz="0" w:space="0" w:color="auto"/>
                <w:bottom w:val="none" w:sz="0" w:space="0" w:color="auto"/>
                <w:right w:val="none" w:sz="0" w:space="0" w:color="auto"/>
              </w:divBdr>
            </w:div>
            <w:div w:id="1028212877">
              <w:marLeft w:val="0"/>
              <w:marRight w:val="0"/>
              <w:marTop w:val="0"/>
              <w:marBottom w:val="0"/>
              <w:divBdr>
                <w:top w:val="none" w:sz="0" w:space="0" w:color="auto"/>
                <w:left w:val="none" w:sz="0" w:space="0" w:color="auto"/>
                <w:bottom w:val="none" w:sz="0" w:space="0" w:color="auto"/>
                <w:right w:val="none" w:sz="0" w:space="0" w:color="auto"/>
              </w:divBdr>
            </w:div>
            <w:div w:id="496918844">
              <w:marLeft w:val="0"/>
              <w:marRight w:val="0"/>
              <w:marTop w:val="0"/>
              <w:marBottom w:val="0"/>
              <w:divBdr>
                <w:top w:val="none" w:sz="0" w:space="0" w:color="auto"/>
                <w:left w:val="none" w:sz="0" w:space="0" w:color="auto"/>
                <w:bottom w:val="none" w:sz="0" w:space="0" w:color="auto"/>
                <w:right w:val="none" w:sz="0" w:space="0" w:color="auto"/>
              </w:divBdr>
            </w:div>
            <w:div w:id="125701164">
              <w:marLeft w:val="0"/>
              <w:marRight w:val="0"/>
              <w:marTop w:val="0"/>
              <w:marBottom w:val="0"/>
              <w:divBdr>
                <w:top w:val="none" w:sz="0" w:space="0" w:color="auto"/>
                <w:left w:val="none" w:sz="0" w:space="0" w:color="auto"/>
                <w:bottom w:val="none" w:sz="0" w:space="0" w:color="auto"/>
                <w:right w:val="none" w:sz="0" w:space="0" w:color="auto"/>
              </w:divBdr>
            </w:div>
            <w:div w:id="885213270">
              <w:marLeft w:val="0"/>
              <w:marRight w:val="0"/>
              <w:marTop w:val="0"/>
              <w:marBottom w:val="0"/>
              <w:divBdr>
                <w:top w:val="none" w:sz="0" w:space="0" w:color="auto"/>
                <w:left w:val="none" w:sz="0" w:space="0" w:color="auto"/>
                <w:bottom w:val="none" w:sz="0" w:space="0" w:color="auto"/>
                <w:right w:val="none" w:sz="0" w:space="0" w:color="auto"/>
              </w:divBdr>
            </w:div>
            <w:div w:id="596063552">
              <w:marLeft w:val="0"/>
              <w:marRight w:val="0"/>
              <w:marTop w:val="0"/>
              <w:marBottom w:val="0"/>
              <w:divBdr>
                <w:top w:val="none" w:sz="0" w:space="0" w:color="auto"/>
                <w:left w:val="none" w:sz="0" w:space="0" w:color="auto"/>
                <w:bottom w:val="none" w:sz="0" w:space="0" w:color="auto"/>
                <w:right w:val="none" w:sz="0" w:space="0" w:color="auto"/>
              </w:divBdr>
            </w:div>
            <w:div w:id="1439175517">
              <w:marLeft w:val="0"/>
              <w:marRight w:val="0"/>
              <w:marTop w:val="0"/>
              <w:marBottom w:val="0"/>
              <w:divBdr>
                <w:top w:val="none" w:sz="0" w:space="0" w:color="auto"/>
                <w:left w:val="none" w:sz="0" w:space="0" w:color="auto"/>
                <w:bottom w:val="none" w:sz="0" w:space="0" w:color="auto"/>
                <w:right w:val="none" w:sz="0" w:space="0" w:color="auto"/>
              </w:divBdr>
            </w:div>
            <w:div w:id="1555005089">
              <w:marLeft w:val="0"/>
              <w:marRight w:val="0"/>
              <w:marTop w:val="0"/>
              <w:marBottom w:val="0"/>
              <w:divBdr>
                <w:top w:val="none" w:sz="0" w:space="0" w:color="auto"/>
                <w:left w:val="none" w:sz="0" w:space="0" w:color="auto"/>
                <w:bottom w:val="none" w:sz="0" w:space="0" w:color="auto"/>
                <w:right w:val="none" w:sz="0" w:space="0" w:color="auto"/>
              </w:divBdr>
            </w:div>
            <w:div w:id="1328708794">
              <w:marLeft w:val="0"/>
              <w:marRight w:val="0"/>
              <w:marTop w:val="0"/>
              <w:marBottom w:val="0"/>
              <w:divBdr>
                <w:top w:val="none" w:sz="0" w:space="0" w:color="auto"/>
                <w:left w:val="none" w:sz="0" w:space="0" w:color="auto"/>
                <w:bottom w:val="none" w:sz="0" w:space="0" w:color="auto"/>
                <w:right w:val="none" w:sz="0" w:space="0" w:color="auto"/>
              </w:divBdr>
            </w:div>
            <w:div w:id="660962308">
              <w:marLeft w:val="0"/>
              <w:marRight w:val="0"/>
              <w:marTop w:val="0"/>
              <w:marBottom w:val="0"/>
              <w:divBdr>
                <w:top w:val="none" w:sz="0" w:space="0" w:color="auto"/>
                <w:left w:val="none" w:sz="0" w:space="0" w:color="auto"/>
                <w:bottom w:val="none" w:sz="0" w:space="0" w:color="auto"/>
                <w:right w:val="none" w:sz="0" w:space="0" w:color="auto"/>
              </w:divBdr>
            </w:div>
          </w:divsChild>
        </w:div>
        <w:div w:id="1296180725">
          <w:marLeft w:val="0"/>
          <w:marRight w:val="0"/>
          <w:marTop w:val="0"/>
          <w:marBottom w:val="0"/>
          <w:divBdr>
            <w:top w:val="none" w:sz="0" w:space="0" w:color="auto"/>
            <w:left w:val="none" w:sz="0" w:space="0" w:color="auto"/>
            <w:bottom w:val="none" w:sz="0" w:space="0" w:color="auto"/>
            <w:right w:val="none" w:sz="0" w:space="0" w:color="auto"/>
          </w:divBdr>
          <w:divsChild>
            <w:div w:id="1731150474">
              <w:marLeft w:val="0"/>
              <w:marRight w:val="0"/>
              <w:marTop w:val="0"/>
              <w:marBottom w:val="0"/>
              <w:divBdr>
                <w:top w:val="none" w:sz="0" w:space="0" w:color="auto"/>
                <w:left w:val="none" w:sz="0" w:space="0" w:color="auto"/>
                <w:bottom w:val="none" w:sz="0" w:space="0" w:color="auto"/>
                <w:right w:val="none" w:sz="0" w:space="0" w:color="auto"/>
              </w:divBdr>
            </w:div>
            <w:div w:id="154034404">
              <w:marLeft w:val="0"/>
              <w:marRight w:val="0"/>
              <w:marTop w:val="0"/>
              <w:marBottom w:val="0"/>
              <w:divBdr>
                <w:top w:val="none" w:sz="0" w:space="0" w:color="auto"/>
                <w:left w:val="none" w:sz="0" w:space="0" w:color="auto"/>
                <w:bottom w:val="none" w:sz="0" w:space="0" w:color="auto"/>
                <w:right w:val="none" w:sz="0" w:space="0" w:color="auto"/>
              </w:divBdr>
            </w:div>
            <w:div w:id="1738168126">
              <w:marLeft w:val="0"/>
              <w:marRight w:val="0"/>
              <w:marTop w:val="0"/>
              <w:marBottom w:val="0"/>
              <w:divBdr>
                <w:top w:val="none" w:sz="0" w:space="0" w:color="auto"/>
                <w:left w:val="none" w:sz="0" w:space="0" w:color="auto"/>
                <w:bottom w:val="none" w:sz="0" w:space="0" w:color="auto"/>
                <w:right w:val="none" w:sz="0" w:space="0" w:color="auto"/>
              </w:divBdr>
            </w:div>
            <w:div w:id="1766416588">
              <w:marLeft w:val="0"/>
              <w:marRight w:val="0"/>
              <w:marTop w:val="0"/>
              <w:marBottom w:val="0"/>
              <w:divBdr>
                <w:top w:val="none" w:sz="0" w:space="0" w:color="auto"/>
                <w:left w:val="none" w:sz="0" w:space="0" w:color="auto"/>
                <w:bottom w:val="none" w:sz="0" w:space="0" w:color="auto"/>
                <w:right w:val="none" w:sz="0" w:space="0" w:color="auto"/>
              </w:divBdr>
            </w:div>
            <w:div w:id="798694222">
              <w:marLeft w:val="0"/>
              <w:marRight w:val="0"/>
              <w:marTop w:val="0"/>
              <w:marBottom w:val="0"/>
              <w:divBdr>
                <w:top w:val="none" w:sz="0" w:space="0" w:color="auto"/>
                <w:left w:val="none" w:sz="0" w:space="0" w:color="auto"/>
                <w:bottom w:val="none" w:sz="0" w:space="0" w:color="auto"/>
                <w:right w:val="none" w:sz="0" w:space="0" w:color="auto"/>
              </w:divBdr>
            </w:div>
            <w:div w:id="1370449476">
              <w:marLeft w:val="0"/>
              <w:marRight w:val="0"/>
              <w:marTop w:val="0"/>
              <w:marBottom w:val="0"/>
              <w:divBdr>
                <w:top w:val="none" w:sz="0" w:space="0" w:color="auto"/>
                <w:left w:val="none" w:sz="0" w:space="0" w:color="auto"/>
                <w:bottom w:val="none" w:sz="0" w:space="0" w:color="auto"/>
                <w:right w:val="none" w:sz="0" w:space="0" w:color="auto"/>
              </w:divBdr>
            </w:div>
            <w:div w:id="1196239768">
              <w:marLeft w:val="0"/>
              <w:marRight w:val="0"/>
              <w:marTop w:val="0"/>
              <w:marBottom w:val="0"/>
              <w:divBdr>
                <w:top w:val="none" w:sz="0" w:space="0" w:color="auto"/>
                <w:left w:val="none" w:sz="0" w:space="0" w:color="auto"/>
                <w:bottom w:val="none" w:sz="0" w:space="0" w:color="auto"/>
                <w:right w:val="none" w:sz="0" w:space="0" w:color="auto"/>
              </w:divBdr>
            </w:div>
            <w:div w:id="434709203">
              <w:marLeft w:val="0"/>
              <w:marRight w:val="0"/>
              <w:marTop w:val="0"/>
              <w:marBottom w:val="0"/>
              <w:divBdr>
                <w:top w:val="none" w:sz="0" w:space="0" w:color="auto"/>
                <w:left w:val="none" w:sz="0" w:space="0" w:color="auto"/>
                <w:bottom w:val="none" w:sz="0" w:space="0" w:color="auto"/>
                <w:right w:val="none" w:sz="0" w:space="0" w:color="auto"/>
              </w:divBdr>
            </w:div>
            <w:div w:id="1541361234">
              <w:marLeft w:val="0"/>
              <w:marRight w:val="0"/>
              <w:marTop w:val="0"/>
              <w:marBottom w:val="0"/>
              <w:divBdr>
                <w:top w:val="none" w:sz="0" w:space="0" w:color="auto"/>
                <w:left w:val="none" w:sz="0" w:space="0" w:color="auto"/>
                <w:bottom w:val="none" w:sz="0" w:space="0" w:color="auto"/>
                <w:right w:val="none" w:sz="0" w:space="0" w:color="auto"/>
              </w:divBdr>
            </w:div>
            <w:div w:id="1321428579">
              <w:marLeft w:val="0"/>
              <w:marRight w:val="0"/>
              <w:marTop w:val="0"/>
              <w:marBottom w:val="0"/>
              <w:divBdr>
                <w:top w:val="none" w:sz="0" w:space="0" w:color="auto"/>
                <w:left w:val="none" w:sz="0" w:space="0" w:color="auto"/>
                <w:bottom w:val="none" w:sz="0" w:space="0" w:color="auto"/>
                <w:right w:val="none" w:sz="0" w:space="0" w:color="auto"/>
              </w:divBdr>
            </w:div>
            <w:div w:id="1011223000">
              <w:marLeft w:val="0"/>
              <w:marRight w:val="0"/>
              <w:marTop w:val="0"/>
              <w:marBottom w:val="0"/>
              <w:divBdr>
                <w:top w:val="none" w:sz="0" w:space="0" w:color="auto"/>
                <w:left w:val="none" w:sz="0" w:space="0" w:color="auto"/>
                <w:bottom w:val="none" w:sz="0" w:space="0" w:color="auto"/>
                <w:right w:val="none" w:sz="0" w:space="0" w:color="auto"/>
              </w:divBdr>
            </w:div>
            <w:div w:id="1933202669">
              <w:marLeft w:val="0"/>
              <w:marRight w:val="0"/>
              <w:marTop w:val="0"/>
              <w:marBottom w:val="0"/>
              <w:divBdr>
                <w:top w:val="none" w:sz="0" w:space="0" w:color="auto"/>
                <w:left w:val="none" w:sz="0" w:space="0" w:color="auto"/>
                <w:bottom w:val="none" w:sz="0" w:space="0" w:color="auto"/>
                <w:right w:val="none" w:sz="0" w:space="0" w:color="auto"/>
              </w:divBdr>
            </w:div>
            <w:div w:id="964577895">
              <w:marLeft w:val="0"/>
              <w:marRight w:val="0"/>
              <w:marTop w:val="0"/>
              <w:marBottom w:val="0"/>
              <w:divBdr>
                <w:top w:val="none" w:sz="0" w:space="0" w:color="auto"/>
                <w:left w:val="none" w:sz="0" w:space="0" w:color="auto"/>
                <w:bottom w:val="none" w:sz="0" w:space="0" w:color="auto"/>
                <w:right w:val="none" w:sz="0" w:space="0" w:color="auto"/>
              </w:divBdr>
            </w:div>
            <w:div w:id="1651473614">
              <w:marLeft w:val="0"/>
              <w:marRight w:val="0"/>
              <w:marTop w:val="0"/>
              <w:marBottom w:val="0"/>
              <w:divBdr>
                <w:top w:val="none" w:sz="0" w:space="0" w:color="auto"/>
                <w:left w:val="none" w:sz="0" w:space="0" w:color="auto"/>
                <w:bottom w:val="none" w:sz="0" w:space="0" w:color="auto"/>
                <w:right w:val="none" w:sz="0" w:space="0" w:color="auto"/>
              </w:divBdr>
            </w:div>
            <w:div w:id="64576738">
              <w:marLeft w:val="0"/>
              <w:marRight w:val="0"/>
              <w:marTop w:val="0"/>
              <w:marBottom w:val="0"/>
              <w:divBdr>
                <w:top w:val="none" w:sz="0" w:space="0" w:color="auto"/>
                <w:left w:val="none" w:sz="0" w:space="0" w:color="auto"/>
                <w:bottom w:val="none" w:sz="0" w:space="0" w:color="auto"/>
                <w:right w:val="none" w:sz="0" w:space="0" w:color="auto"/>
              </w:divBdr>
            </w:div>
            <w:div w:id="1554273453">
              <w:marLeft w:val="0"/>
              <w:marRight w:val="0"/>
              <w:marTop w:val="0"/>
              <w:marBottom w:val="0"/>
              <w:divBdr>
                <w:top w:val="none" w:sz="0" w:space="0" w:color="auto"/>
                <w:left w:val="none" w:sz="0" w:space="0" w:color="auto"/>
                <w:bottom w:val="none" w:sz="0" w:space="0" w:color="auto"/>
                <w:right w:val="none" w:sz="0" w:space="0" w:color="auto"/>
              </w:divBdr>
            </w:div>
            <w:div w:id="566459047">
              <w:marLeft w:val="0"/>
              <w:marRight w:val="0"/>
              <w:marTop w:val="0"/>
              <w:marBottom w:val="0"/>
              <w:divBdr>
                <w:top w:val="none" w:sz="0" w:space="0" w:color="auto"/>
                <w:left w:val="none" w:sz="0" w:space="0" w:color="auto"/>
                <w:bottom w:val="none" w:sz="0" w:space="0" w:color="auto"/>
                <w:right w:val="none" w:sz="0" w:space="0" w:color="auto"/>
              </w:divBdr>
            </w:div>
            <w:div w:id="252932394">
              <w:marLeft w:val="0"/>
              <w:marRight w:val="0"/>
              <w:marTop w:val="0"/>
              <w:marBottom w:val="0"/>
              <w:divBdr>
                <w:top w:val="none" w:sz="0" w:space="0" w:color="auto"/>
                <w:left w:val="none" w:sz="0" w:space="0" w:color="auto"/>
                <w:bottom w:val="none" w:sz="0" w:space="0" w:color="auto"/>
                <w:right w:val="none" w:sz="0" w:space="0" w:color="auto"/>
              </w:divBdr>
            </w:div>
            <w:div w:id="2020620870">
              <w:marLeft w:val="0"/>
              <w:marRight w:val="0"/>
              <w:marTop w:val="0"/>
              <w:marBottom w:val="0"/>
              <w:divBdr>
                <w:top w:val="none" w:sz="0" w:space="0" w:color="auto"/>
                <w:left w:val="none" w:sz="0" w:space="0" w:color="auto"/>
                <w:bottom w:val="none" w:sz="0" w:space="0" w:color="auto"/>
                <w:right w:val="none" w:sz="0" w:space="0" w:color="auto"/>
              </w:divBdr>
            </w:div>
            <w:div w:id="1716394531">
              <w:marLeft w:val="0"/>
              <w:marRight w:val="0"/>
              <w:marTop w:val="0"/>
              <w:marBottom w:val="0"/>
              <w:divBdr>
                <w:top w:val="none" w:sz="0" w:space="0" w:color="auto"/>
                <w:left w:val="none" w:sz="0" w:space="0" w:color="auto"/>
                <w:bottom w:val="none" w:sz="0" w:space="0" w:color="auto"/>
                <w:right w:val="none" w:sz="0" w:space="0" w:color="auto"/>
              </w:divBdr>
            </w:div>
          </w:divsChild>
        </w:div>
        <w:div w:id="297731281">
          <w:marLeft w:val="0"/>
          <w:marRight w:val="0"/>
          <w:marTop w:val="0"/>
          <w:marBottom w:val="0"/>
          <w:divBdr>
            <w:top w:val="none" w:sz="0" w:space="0" w:color="auto"/>
            <w:left w:val="none" w:sz="0" w:space="0" w:color="auto"/>
            <w:bottom w:val="none" w:sz="0" w:space="0" w:color="auto"/>
            <w:right w:val="none" w:sz="0" w:space="0" w:color="auto"/>
          </w:divBdr>
          <w:divsChild>
            <w:div w:id="1635019399">
              <w:marLeft w:val="0"/>
              <w:marRight w:val="0"/>
              <w:marTop w:val="0"/>
              <w:marBottom w:val="0"/>
              <w:divBdr>
                <w:top w:val="none" w:sz="0" w:space="0" w:color="auto"/>
                <w:left w:val="none" w:sz="0" w:space="0" w:color="auto"/>
                <w:bottom w:val="none" w:sz="0" w:space="0" w:color="auto"/>
                <w:right w:val="none" w:sz="0" w:space="0" w:color="auto"/>
              </w:divBdr>
            </w:div>
            <w:div w:id="137114574">
              <w:marLeft w:val="0"/>
              <w:marRight w:val="0"/>
              <w:marTop w:val="0"/>
              <w:marBottom w:val="0"/>
              <w:divBdr>
                <w:top w:val="none" w:sz="0" w:space="0" w:color="auto"/>
                <w:left w:val="none" w:sz="0" w:space="0" w:color="auto"/>
                <w:bottom w:val="none" w:sz="0" w:space="0" w:color="auto"/>
                <w:right w:val="none" w:sz="0" w:space="0" w:color="auto"/>
              </w:divBdr>
            </w:div>
            <w:div w:id="2105950985">
              <w:marLeft w:val="0"/>
              <w:marRight w:val="0"/>
              <w:marTop w:val="0"/>
              <w:marBottom w:val="0"/>
              <w:divBdr>
                <w:top w:val="none" w:sz="0" w:space="0" w:color="auto"/>
                <w:left w:val="none" w:sz="0" w:space="0" w:color="auto"/>
                <w:bottom w:val="none" w:sz="0" w:space="0" w:color="auto"/>
                <w:right w:val="none" w:sz="0" w:space="0" w:color="auto"/>
              </w:divBdr>
            </w:div>
            <w:div w:id="296646756">
              <w:marLeft w:val="0"/>
              <w:marRight w:val="0"/>
              <w:marTop w:val="0"/>
              <w:marBottom w:val="0"/>
              <w:divBdr>
                <w:top w:val="none" w:sz="0" w:space="0" w:color="auto"/>
                <w:left w:val="none" w:sz="0" w:space="0" w:color="auto"/>
                <w:bottom w:val="none" w:sz="0" w:space="0" w:color="auto"/>
                <w:right w:val="none" w:sz="0" w:space="0" w:color="auto"/>
              </w:divBdr>
            </w:div>
            <w:div w:id="490366423">
              <w:marLeft w:val="0"/>
              <w:marRight w:val="0"/>
              <w:marTop w:val="0"/>
              <w:marBottom w:val="0"/>
              <w:divBdr>
                <w:top w:val="none" w:sz="0" w:space="0" w:color="auto"/>
                <w:left w:val="none" w:sz="0" w:space="0" w:color="auto"/>
                <w:bottom w:val="none" w:sz="0" w:space="0" w:color="auto"/>
                <w:right w:val="none" w:sz="0" w:space="0" w:color="auto"/>
              </w:divBdr>
            </w:div>
            <w:div w:id="64886944">
              <w:marLeft w:val="0"/>
              <w:marRight w:val="0"/>
              <w:marTop w:val="0"/>
              <w:marBottom w:val="0"/>
              <w:divBdr>
                <w:top w:val="none" w:sz="0" w:space="0" w:color="auto"/>
                <w:left w:val="none" w:sz="0" w:space="0" w:color="auto"/>
                <w:bottom w:val="none" w:sz="0" w:space="0" w:color="auto"/>
                <w:right w:val="none" w:sz="0" w:space="0" w:color="auto"/>
              </w:divBdr>
            </w:div>
            <w:div w:id="170874220">
              <w:marLeft w:val="0"/>
              <w:marRight w:val="0"/>
              <w:marTop w:val="0"/>
              <w:marBottom w:val="0"/>
              <w:divBdr>
                <w:top w:val="none" w:sz="0" w:space="0" w:color="auto"/>
                <w:left w:val="none" w:sz="0" w:space="0" w:color="auto"/>
                <w:bottom w:val="none" w:sz="0" w:space="0" w:color="auto"/>
                <w:right w:val="none" w:sz="0" w:space="0" w:color="auto"/>
              </w:divBdr>
            </w:div>
            <w:div w:id="2077312836">
              <w:marLeft w:val="0"/>
              <w:marRight w:val="0"/>
              <w:marTop w:val="0"/>
              <w:marBottom w:val="0"/>
              <w:divBdr>
                <w:top w:val="none" w:sz="0" w:space="0" w:color="auto"/>
                <w:left w:val="none" w:sz="0" w:space="0" w:color="auto"/>
                <w:bottom w:val="none" w:sz="0" w:space="0" w:color="auto"/>
                <w:right w:val="none" w:sz="0" w:space="0" w:color="auto"/>
              </w:divBdr>
            </w:div>
            <w:div w:id="365833016">
              <w:marLeft w:val="0"/>
              <w:marRight w:val="0"/>
              <w:marTop w:val="0"/>
              <w:marBottom w:val="0"/>
              <w:divBdr>
                <w:top w:val="none" w:sz="0" w:space="0" w:color="auto"/>
                <w:left w:val="none" w:sz="0" w:space="0" w:color="auto"/>
                <w:bottom w:val="none" w:sz="0" w:space="0" w:color="auto"/>
                <w:right w:val="none" w:sz="0" w:space="0" w:color="auto"/>
              </w:divBdr>
            </w:div>
            <w:div w:id="538856972">
              <w:marLeft w:val="0"/>
              <w:marRight w:val="0"/>
              <w:marTop w:val="0"/>
              <w:marBottom w:val="0"/>
              <w:divBdr>
                <w:top w:val="none" w:sz="0" w:space="0" w:color="auto"/>
                <w:left w:val="none" w:sz="0" w:space="0" w:color="auto"/>
                <w:bottom w:val="none" w:sz="0" w:space="0" w:color="auto"/>
                <w:right w:val="none" w:sz="0" w:space="0" w:color="auto"/>
              </w:divBdr>
            </w:div>
            <w:div w:id="1877502324">
              <w:marLeft w:val="0"/>
              <w:marRight w:val="0"/>
              <w:marTop w:val="0"/>
              <w:marBottom w:val="0"/>
              <w:divBdr>
                <w:top w:val="none" w:sz="0" w:space="0" w:color="auto"/>
                <w:left w:val="none" w:sz="0" w:space="0" w:color="auto"/>
                <w:bottom w:val="none" w:sz="0" w:space="0" w:color="auto"/>
                <w:right w:val="none" w:sz="0" w:space="0" w:color="auto"/>
              </w:divBdr>
            </w:div>
            <w:div w:id="1035540140">
              <w:marLeft w:val="0"/>
              <w:marRight w:val="0"/>
              <w:marTop w:val="0"/>
              <w:marBottom w:val="0"/>
              <w:divBdr>
                <w:top w:val="none" w:sz="0" w:space="0" w:color="auto"/>
                <w:left w:val="none" w:sz="0" w:space="0" w:color="auto"/>
                <w:bottom w:val="none" w:sz="0" w:space="0" w:color="auto"/>
                <w:right w:val="none" w:sz="0" w:space="0" w:color="auto"/>
              </w:divBdr>
            </w:div>
            <w:div w:id="2032486081">
              <w:marLeft w:val="0"/>
              <w:marRight w:val="0"/>
              <w:marTop w:val="0"/>
              <w:marBottom w:val="0"/>
              <w:divBdr>
                <w:top w:val="none" w:sz="0" w:space="0" w:color="auto"/>
                <w:left w:val="none" w:sz="0" w:space="0" w:color="auto"/>
                <w:bottom w:val="none" w:sz="0" w:space="0" w:color="auto"/>
                <w:right w:val="none" w:sz="0" w:space="0" w:color="auto"/>
              </w:divBdr>
            </w:div>
            <w:div w:id="1472821550">
              <w:marLeft w:val="0"/>
              <w:marRight w:val="0"/>
              <w:marTop w:val="0"/>
              <w:marBottom w:val="0"/>
              <w:divBdr>
                <w:top w:val="none" w:sz="0" w:space="0" w:color="auto"/>
                <w:left w:val="none" w:sz="0" w:space="0" w:color="auto"/>
                <w:bottom w:val="none" w:sz="0" w:space="0" w:color="auto"/>
                <w:right w:val="none" w:sz="0" w:space="0" w:color="auto"/>
              </w:divBdr>
            </w:div>
            <w:div w:id="1786382662">
              <w:marLeft w:val="0"/>
              <w:marRight w:val="0"/>
              <w:marTop w:val="0"/>
              <w:marBottom w:val="0"/>
              <w:divBdr>
                <w:top w:val="none" w:sz="0" w:space="0" w:color="auto"/>
                <w:left w:val="none" w:sz="0" w:space="0" w:color="auto"/>
                <w:bottom w:val="none" w:sz="0" w:space="0" w:color="auto"/>
                <w:right w:val="none" w:sz="0" w:space="0" w:color="auto"/>
              </w:divBdr>
            </w:div>
            <w:div w:id="311257327">
              <w:marLeft w:val="0"/>
              <w:marRight w:val="0"/>
              <w:marTop w:val="0"/>
              <w:marBottom w:val="0"/>
              <w:divBdr>
                <w:top w:val="none" w:sz="0" w:space="0" w:color="auto"/>
                <w:left w:val="none" w:sz="0" w:space="0" w:color="auto"/>
                <w:bottom w:val="none" w:sz="0" w:space="0" w:color="auto"/>
                <w:right w:val="none" w:sz="0" w:space="0" w:color="auto"/>
              </w:divBdr>
            </w:div>
            <w:div w:id="475952224">
              <w:marLeft w:val="0"/>
              <w:marRight w:val="0"/>
              <w:marTop w:val="0"/>
              <w:marBottom w:val="0"/>
              <w:divBdr>
                <w:top w:val="none" w:sz="0" w:space="0" w:color="auto"/>
                <w:left w:val="none" w:sz="0" w:space="0" w:color="auto"/>
                <w:bottom w:val="none" w:sz="0" w:space="0" w:color="auto"/>
                <w:right w:val="none" w:sz="0" w:space="0" w:color="auto"/>
              </w:divBdr>
            </w:div>
            <w:div w:id="1270775400">
              <w:marLeft w:val="0"/>
              <w:marRight w:val="0"/>
              <w:marTop w:val="0"/>
              <w:marBottom w:val="0"/>
              <w:divBdr>
                <w:top w:val="none" w:sz="0" w:space="0" w:color="auto"/>
                <w:left w:val="none" w:sz="0" w:space="0" w:color="auto"/>
                <w:bottom w:val="none" w:sz="0" w:space="0" w:color="auto"/>
                <w:right w:val="none" w:sz="0" w:space="0" w:color="auto"/>
              </w:divBdr>
            </w:div>
            <w:div w:id="2032603189">
              <w:marLeft w:val="0"/>
              <w:marRight w:val="0"/>
              <w:marTop w:val="0"/>
              <w:marBottom w:val="0"/>
              <w:divBdr>
                <w:top w:val="none" w:sz="0" w:space="0" w:color="auto"/>
                <w:left w:val="none" w:sz="0" w:space="0" w:color="auto"/>
                <w:bottom w:val="none" w:sz="0" w:space="0" w:color="auto"/>
                <w:right w:val="none" w:sz="0" w:space="0" w:color="auto"/>
              </w:divBdr>
            </w:div>
            <w:div w:id="709766554">
              <w:marLeft w:val="0"/>
              <w:marRight w:val="0"/>
              <w:marTop w:val="0"/>
              <w:marBottom w:val="0"/>
              <w:divBdr>
                <w:top w:val="none" w:sz="0" w:space="0" w:color="auto"/>
                <w:left w:val="none" w:sz="0" w:space="0" w:color="auto"/>
                <w:bottom w:val="none" w:sz="0" w:space="0" w:color="auto"/>
                <w:right w:val="none" w:sz="0" w:space="0" w:color="auto"/>
              </w:divBdr>
            </w:div>
          </w:divsChild>
        </w:div>
        <w:div w:id="1921794261">
          <w:marLeft w:val="0"/>
          <w:marRight w:val="0"/>
          <w:marTop w:val="0"/>
          <w:marBottom w:val="0"/>
          <w:divBdr>
            <w:top w:val="none" w:sz="0" w:space="0" w:color="auto"/>
            <w:left w:val="none" w:sz="0" w:space="0" w:color="auto"/>
            <w:bottom w:val="none" w:sz="0" w:space="0" w:color="auto"/>
            <w:right w:val="none" w:sz="0" w:space="0" w:color="auto"/>
          </w:divBdr>
          <w:divsChild>
            <w:div w:id="1116489078">
              <w:marLeft w:val="0"/>
              <w:marRight w:val="0"/>
              <w:marTop w:val="0"/>
              <w:marBottom w:val="0"/>
              <w:divBdr>
                <w:top w:val="none" w:sz="0" w:space="0" w:color="auto"/>
                <w:left w:val="none" w:sz="0" w:space="0" w:color="auto"/>
                <w:bottom w:val="none" w:sz="0" w:space="0" w:color="auto"/>
                <w:right w:val="none" w:sz="0" w:space="0" w:color="auto"/>
              </w:divBdr>
            </w:div>
            <w:div w:id="472450107">
              <w:marLeft w:val="0"/>
              <w:marRight w:val="0"/>
              <w:marTop w:val="0"/>
              <w:marBottom w:val="0"/>
              <w:divBdr>
                <w:top w:val="none" w:sz="0" w:space="0" w:color="auto"/>
                <w:left w:val="none" w:sz="0" w:space="0" w:color="auto"/>
                <w:bottom w:val="none" w:sz="0" w:space="0" w:color="auto"/>
                <w:right w:val="none" w:sz="0" w:space="0" w:color="auto"/>
              </w:divBdr>
            </w:div>
            <w:div w:id="1737776672">
              <w:marLeft w:val="0"/>
              <w:marRight w:val="0"/>
              <w:marTop w:val="0"/>
              <w:marBottom w:val="0"/>
              <w:divBdr>
                <w:top w:val="none" w:sz="0" w:space="0" w:color="auto"/>
                <w:left w:val="none" w:sz="0" w:space="0" w:color="auto"/>
                <w:bottom w:val="none" w:sz="0" w:space="0" w:color="auto"/>
                <w:right w:val="none" w:sz="0" w:space="0" w:color="auto"/>
              </w:divBdr>
            </w:div>
            <w:div w:id="1453161248">
              <w:marLeft w:val="0"/>
              <w:marRight w:val="0"/>
              <w:marTop w:val="0"/>
              <w:marBottom w:val="0"/>
              <w:divBdr>
                <w:top w:val="none" w:sz="0" w:space="0" w:color="auto"/>
                <w:left w:val="none" w:sz="0" w:space="0" w:color="auto"/>
                <w:bottom w:val="none" w:sz="0" w:space="0" w:color="auto"/>
                <w:right w:val="none" w:sz="0" w:space="0" w:color="auto"/>
              </w:divBdr>
            </w:div>
            <w:div w:id="570122645">
              <w:marLeft w:val="0"/>
              <w:marRight w:val="0"/>
              <w:marTop w:val="0"/>
              <w:marBottom w:val="0"/>
              <w:divBdr>
                <w:top w:val="none" w:sz="0" w:space="0" w:color="auto"/>
                <w:left w:val="none" w:sz="0" w:space="0" w:color="auto"/>
                <w:bottom w:val="none" w:sz="0" w:space="0" w:color="auto"/>
                <w:right w:val="none" w:sz="0" w:space="0" w:color="auto"/>
              </w:divBdr>
            </w:div>
            <w:div w:id="2094008162">
              <w:marLeft w:val="0"/>
              <w:marRight w:val="0"/>
              <w:marTop w:val="0"/>
              <w:marBottom w:val="0"/>
              <w:divBdr>
                <w:top w:val="none" w:sz="0" w:space="0" w:color="auto"/>
                <w:left w:val="none" w:sz="0" w:space="0" w:color="auto"/>
                <w:bottom w:val="none" w:sz="0" w:space="0" w:color="auto"/>
                <w:right w:val="none" w:sz="0" w:space="0" w:color="auto"/>
              </w:divBdr>
            </w:div>
            <w:div w:id="558709981">
              <w:marLeft w:val="0"/>
              <w:marRight w:val="0"/>
              <w:marTop w:val="0"/>
              <w:marBottom w:val="0"/>
              <w:divBdr>
                <w:top w:val="none" w:sz="0" w:space="0" w:color="auto"/>
                <w:left w:val="none" w:sz="0" w:space="0" w:color="auto"/>
                <w:bottom w:val="none" w:sz="0" w:space="0" w:color="auto"/>
                <w:right w:val="none" w:sz="0" w:space="0" w:color="auto"/>
              </w:divBdr>
            </w:div>
            <w:div w:id="252907921">
              <w:marLeft w:val="0"/>
              <w:marRight w:val="0"/>
              <w:marTop w:val="0"/>
              <w:marBottom w:val="0"/>
              <w:divBdr>
                <w:top w:val="none" w:sz="0" w:space="0" w:color="auto"/>
                <w:left w:val="none" w:sz="0" w:space="0" w:color="auto"/>
                <w:bottom w:val="none" w:sz="0" w:space="0" w:color="auto"/>
                <w:right w:val="none" w:sz="0" w:space="0" w:color="auto"/>
              </w:divBdr>
            </w:div>
            <w:div w:id="1871145137">
              <w:marLeft w:val="0"/>
              <w:marRight w:val="0"/>
              <w:marTop w:val="0"/>
              <w:marBottom w:val="0"/>
              <w:divBdr>
                <w:top w:val="none" w:sz="0" w:space="0" w:color="auto"/>
                <w:left w:val="none" w:sz="0" w:space="0" w:color="auto"/>
                <w:bottom w:val="none" w:sz="0" w:space="0" w:color="auto"/>
                <w:right w:val="none" w:sz="0" w:space="0" w:color="auto"/>
              </w:divBdr>
            </w:div>
            <w:div w:id="1547060194">
              <w:marLeft w:val="0"/>
              <w:marRight w:val="0"/>
              <w:marTop w:val="0"/>
              <w:marBottom w:val="0"/>
              <w:divBdr>
                <w:top w:val="none" w:sz="0" w:space="0" w:color="auto"/>
                <w:left w:val="none" w:sz="0" w:space="0" w:color="auto"/>
                <w:bottom w:val="none" w:sz="0" w:space="0" w:color="auto"/>
                <w:right w:val="none" w:sz="0" w:space="0" w:color="auto"/>
              </w:divBdr>
            </w:div>
            <w:div w:id="633676796">
              <w:marLeft w:val="0"/>
              <w:marRight w:val="0"/>
              <w:marTop w:val="0"/>
              <w:marBottom w:val="0"/>
              <w:divBdr>
                <w:top w:val="none" w:sz="0" w:space="0" w:color="auto"/>
                <w:left w:val="none" w:sz="0" w:space="0" w:color="auto"/>
                <w:bottom w:val="none" w:sz="0" w:space="0" w:color="auto"/>
                <w:right w:val="none" w:sz="0" w:space="0" w:color="auto"/>
              </w:divBdr>
            </w:div>
            <w:div w:id="491337948">
              <w:marLeft w:val="0"/>
              <w:marRight w:val="0"/>
              <w:marTop w:val="0"/>
              <w:marBottom w:val="0"/>
              <w:divBdr>
                <w:top w:val="none" w:sz="0" w:space="0" w:color="auto"/>
                <w:left w:val="none" w:sz="0" w:space="0" w:color="auto"/>
                <w:bottom w:val="none" w:sz="0" w:space="0" w:color="auto"/>
                <w:right w:val="none" w:sz="0" w:space="0" w:color="auto"/>
              </w:divBdr>
            </w:div>
            <w:div w:id="1045644513">
              <w:marLeft w:val="0"/>
              <w:marRight w:val="0"/>
              <w:marTop w:val="0"/>
              <w:marBottom w:val="0"/>
              <w:divBdr>
                <w:top w:val="none" w:sz="0" w:space="0" w:color="auto"/>
                <w:left w:val="none" w:sz="0" w:space="0" w:color="auto"/>
                <w:bottom w:val="none" w:sz="0" w:space="0" w:color="auto"/>
                <w:right w:val="none" w:sz="0" w:space="0" w:color="auto"/>
              </w:divBdr>
            </w:div>
            <w:div w:id="17243961">
              <w:marLeft w:val="0"/>
              <w:marRight w:val="0"/>
              <w:marTop w:val="0"/>
              <w:marBottom w:val="0"/>
              <w:divBdr>
                <w:top w:val="none" w:sz="0" w:space="0" w:color="auto"/>
                <w:left w:val="none" w:sz="0" w:space="0" w:color="auto"/>
                <w:bottom w:val="none" w:sz="0" w:space="0" w:color="auto"/>
                <w:right w:val="none" w:sz="0" w:space="0" w:color="auto"/>
              </w:divBdr>
            </w:div>
            <w:div w:id="1755778662">
              <w:marLeft w:val="0"/>
              <w:marRight w:val="0"/>
              <w:marTop w:val="0"/>
              <w:marBottom w:val="0"/>
              <w:divBdr>
                <w:top w:val="none" w:sz="0" w:space="0" w:color="auto"/>
                <w:left w:val="none" w:sz="0" w:space="0" w:color="auto"/>
                <w:bottom w:val="none" w:sz="0" w:space="0" w:color="auto"/>
                <w:right w:val="none" w:sz="0" w:space="0" w:color="auto"/>
              </w:divBdr>
            </w:div>
            <w:div w:id="1762991022">
              <w:marLeft w:val="0"/>
              <w:marRight w:val="0"/>
              <w:marTop w:val="0"/>
              <w:marBottom w:val="0"/>
              <w:divBdr>
                <w:top w:val="none" w:sz="0" w:space="0" w:color="auto"/>
                <w:left w:val="none" w:sz="0" w:space="0" w:color="auto"/>
                <w:bottom w:val="none" w:sz="0" w:space="0" w:color="auto"/>
                <w:right w:val="none" w:sz="0" w:space="0" w:color="auto"/>
              </w:divBdr>
            </w:div>
            <w:div w:id="1664508730">
              <w:marLeft w:val="0"/>
              <w:marRight w:val="0"/>
              <w:marTop w:val="0"/>
              <w:marBottom w:val="0"/>
              <w:divBdr>
                <w:top w:val="none" w:sz="0" w:space="0" w:color="auto"/>
                <w:left w:val="none" w:sz="0" w:space="0" w:color="auto"/>
                <w:bottom w:val="none" w:sz="0" w:space="0" w:color="auto"/>
                <w:right w:val="none" w:sz="0" w:space="0" w:color="auto"/>
              </w:divBdr>
            </w:div>
            <w:div w:id="1567496718">
              <w:marLeft w:val="0"/>
              <w:marRight w:val="0"/>
              <w:marTop w:val="0"/>
              <w:marBottom w:val="0"/>
              <w:divBdr>
                <w:top w:val="none" w:sz="0" w:space="0" w:color="auto"/>
                <w:left w:val="none" w:sz="0" w:space="0" w:color="auto"/>
                <w:bottom w:val="none" w:sz="0" w:space="0" w:color="auto"/>
                <w:right w:val="none" w:sz="0" w:space="0" w:color="auto"/>
              </w:divBdr>
            </w:div>
            <w:div w:id="751126469">
              <w:marLeft w:val="0"/>
              <w:marRight w:val="0"/>
              <w:marTop w:val="0"/>
              <w:marBottom w:val="0"/>
              <w:divBdr>
                <w:top w:val="none" w:sz="0" w:space="0" w:color="auto"/>
                <w:left w:val="none" w:sz="0" w:space="0" w:color="auto"/>
                <w:bottom w:val="none" w:sz="0" w:space="0" w:color="auto"/>
                <w:right w:val="none" w:sz="0" w:space="0" w:color="auto"/>
              </w:divBdr>
            </w:div>
            <w:div w:id="1696147832">
              <w:marLeft w:val="0"/>
              <w:marRight w:val="0"/>
              <w:marTop w:val="0"/>
              <w:marBottom w:val="0"/>
              <w:divBdr>
                <w:top w:val="none" w:sz="0" w:space="0" w:color="auto"/>
                <w:left w:val="none" w:sz="0" w:space="0" w:color="auto"/>
                <w:bottom w:val="none" w:sz="0" w:space="0" w:color="auto"/>
                <w:right w:val="none" w:sz="0" w:space="0" w:color="auto"/>
              </w:divBdr>
            </w:div>
          </w:divsChild>
        </w:div>
        <w:div w:id="1172185781">
          <w:marLeft w:val="0"/>
          <w:marRight w:val="0"/>
          <w:marTop w:val="0"/>
          <w:marBottom w:val="0"/>
          <w:divBdr>
            <w:top w:val="none" w:sz="0" w:space="0" w:color="auto"/>
            <w:left w:val="none" w:sz="0" w:space="0" w:color="auto"/>
            <w:bottom w:val="none" w:sz="0" w:space="0" w:color="auto"/>
            <w:right w:val="none" w:sz="0" w:space="0" w:color="auto"/>
          </w:divBdr>
          <w:divsChild>
            <w:div w:id="1123695337">
              <w:marLeft w:val="0"/>
              <w:marRight w:val="0"/>
              <w:marTop w:val="0"/>
              <w:marBottom w:val="0"/>
              <w:divBdr>
                <w:top w:val="none" w:sz="0" w:space="0" w:color="auto"/>
                <w:left w:val="none" w:sz="0" w:space="0" w:color="auto"/>
                <w:bottom w:val="none" w:sz="0" w:space="0" w:color="auto"/>
                <w:right w:val="none" w:sz="0" w:space="0" w:color="auto"/>
              </w:divBdr>
            </w:div>
            <w:div w:id="575431971">
              <w:marLeft w:val="0"/>
              <w:marRight w:val="0"/>
              <w:marTop w:val="0"/>
              <w:marBottom w:val="0"/>
              <w:divBdr>
                <w:top w:val="none" w:sz="0" w:space="0" w:color="auto"/>
                <w:left w:val="none" w:sz="0" w:space="0" w:color="auto"/>
                <w:bottom w:val="none" w:sz="0" w:space="0" w:color="auto"/>
                <w:right w:val="none" w:sz="0" w:space="0" w:color="auto"/>
              </w:divBdr>
            </w:div>
            <w:div w:id="470363896">
              <w:marLeft w:val="0"/>
              <w:marRight w:val="0"/>
              <w:marTop w:val="0"/>
              <w:marBottom w:val="0"/>
              <w:divBdr>
                <w:top w:val="none" w:sz="0" w:space="0" w:color="auto"/>
                <w:left w:val="none" w:sz="0" w:space="0" w:color="auto"/>
                <w:bottom w:val="none" w:sz="0" w:space="0" w:color="auto"/>
                <w:right w:val="none" w:sz="0" w:space="0" w:color="auto"/>
              </w:divBdr>
            </w:div>
            <w:div w:id="1955598049">
              <w:marLeft w:val="0"/>
              <w:marRight w:val="0"/>
              <w:marTop w:val="0"/>
              <w:marBottom w:val="0"/>
              <w:divBdr>
                <w:top w:val="none" w:sz="0" w:space="0" w:color="auto"/>
                <w:left w:val="none" w:sz="0" w:space="0" w:color="auto"/>
                <w:bottom w:val="none" w:sz="0" w:space="0" w:color="auto"/>
                <w:right w:val="none" w:sz="0" w:space="0" w:color="auto"/>
              </w:divBdr>
            </w:div>
            <w:div w:id="2127889326">
              <w:marLeft w:val="0"/>
              <w:marRight w:val="0"/>
              <w:marTop w:val="0"/>
              <w:marBottom w:val="0"/>
              <w:divBdr>
                <w:top w:val="none" w:sz="0" w:space="0" w:color="auto"/>
                <w:left w:val="none" w:sz="0" w:space="0" w:color="auto"/>
                <w:bottom w:val="none" w:sz="0" w:space="0" w:color="auto"/>
                <w:right w:val="none" w:sz="0" w:space="0" w:color="auto"/>
              </w:divBdr>
            </w:div>
            <w:div w:id="1041444122">
              <w:marLeft w:val="0"/>
              <w:marRight w:val="0"/>
              <w:marTop w:val="0"/>
              <w:marBottom w:val="0"/>
              <w:divBdr>
                <w:top w:val="none" w:sz="0" w:space="0" w:color="auto"/>
                <w:left w:val="none" w:sz="0" w:space="0" w:color="auto"/>
                <w:bottom w:val="none" w:sz="0" w:space="0" w:color="auto"/>
                <w:right w:val="none" w:sz="0" w:space="0" w:color="auto"/>
              </w:divBdr>
            </w:div>
            <w:div w:id="1593539902">
              <w:marLeft w:val="0"/>
              <w:marRight w:val="0"/>
              <w:marTop w:val="0"/>
              <w:marBottom w:val="0"/>
              <w:divBdr>
                <w:top w:val="none" w:sz="0" w:space="0" w:color="auto"/>
                <w:left w:val="none" w:sz="0" w:space="0" w:color="auto"/>
                <w:bottom w:val="none" w:sz="0" w:space="0" w:color="auto"/>
                <w:right w:val="none" w:sz="0" w:space="0" w:color="auto"/>
              </w:divBdr>
            </w:div>
            <w:div w:id="1296764601">
              <w:marLeft w:val="0"/>
              <w:marRight w:val="0"/>
              <w:marTop w:val="0"/>
              <w:marBottom w:val="0"/>
              <w:divBdr>
                <w:top w:val="none" w:sz="0" w:space="0" w:color="auto"/>
                <w:left w:val="none" w:sz="0" w:space="0" w:color="auto"/>
                <w:bottom w:val="none" w:sz="0" w:space="0" w:color="auto"/>
                <w:right w:val="none" w:sz="0" w:space="0" w:color="auto"/>
              </w:divBdr>
            </w:div>
            <w:div w:id="838499350">
              <w:marLeft w:val="0"/>
              <w:marRight w:val="0"/>
              <w:marTop w:val="0"/>
              <w:marBottom w:val="0"/>
              <w:divBdr>
                <w:top w:val="none" w:sz="0" w:space="0" w:color="auto"/>
                <w:left w:val="none" w:sz="0" w:space="0" w:color="auto"/>
                <w:bottom w:val="none" w:sz="0" w:space="0" w:color="auto"/>
                <w:right w:val="none" w:sz="0" w:space="0" w:color="auto"/>
              </w:divBdr>
            </w:div>
            <w:div w:id="1860313715">
              <w:marLeft w:val="0"/>
              <w:marRight w:val="0"/>
              <w:marTop w:val="0"/>
              <w:marBottom w:val="0"/>
              <w:divBdr>
                <w:top w:val="none" w:sz="0" w:space="0" w:color="auto"/>
                <w:left w:val="none" w:sz="0" w:space="0" w:color="auto"/>
                <w:bottom w:val="none" w:sz="0" w:space="0" w:color="auto"/>
                <w:right w:val="none" w:sz="0" w:space="0" w:color="auto"/>
              </w:divBdr>
            </w:div>
            <w:div w:id="1160195458">
              <w:marLeft w:val="0"/>
              <w:marRight w:val="0"/>
              <w:marTop w:val="0"/>
              <w:marBottom w:val="0"/>
              <w:divBdr>
                <w:top w:val="none" w:sz="0" w:space="0" w:color="auto"/>
                <w:left w:val="none" w:sz="0" w:space="0" w:color="auto"/>
                <w:bottom w:val="none" w:sz="0" w:space="0" w:color="auto"/>
                <w:right w:val="none" w:sz="0" w:space="0" w:color="auto"/>
              </w:divBdr>
            </w:div>
            <w:div w:id="1155533175">
              <w:marLeft w:val="0"/>
              <w:marRight w:val="0"/>
              <w:marTop w:val="0"/>
              <w:marBottom w:val="0"/>
              <w:divBdr>
                <w:top w:val="none" w:sz="0" w:space="0" w:color="auto"/>
                <w:left w:val="none" w:sz="0" w:space="0" w:color="auto"/>
                <w:bottom w:val="none" w:sz="0" w:space="0" w:color="auto"/>
                <w:right w:val="none" w:sz="0" w:space="0" w:color="auto"/>
              </w:divBdr>
            </w:div>
            <w:div w:id="928199185">
              <w:marLeft w:val="0"/>
              <w:marRight w:val="0"/>
              <w:marTop w:val="0"/>
              <w:marBottom w:val="0"/>
              <w:divBdr>
                <w:top w:val="none" w:sz="0" w:space="0" w:color="auto"/>
                <w:left w:val="none" w:sz="0" w:space="0" w:color="auto"/>
                <w:bottom w:val="none" w:sz="0" w:space="0" w:color="auto"/>
                <w:right w:val="none" w:sz="0" w:space="0" w:color="auto"/>
              </w:divBdr>
            </w:div>
            <w:div w:id="2142069063">
              <w:marLeft w:val="0"/>
              <w:marRight w:val="0"/>
              <w:marTop w:val="0"/>
              <w:marBottom w:val="0"/>
              <w:divBdr>
                <w:top w:val="none" w:sz="0" w:space="0" w:color="auto"/>
                <w:left w:val="none" w:sz="0" w:space="0" w:color="auto"/>
                <w:bottom w:val="none" w:sz="0" w:space="0" w:color="auto"/>
                <w:right w:val="none" w:sz="0" w:space="0" w:color="auto"/>
              </w:divBdr>
            </w:div>
            <w:div w:id="1808470468">
              <w:marLeft w:val="0"/>
              <w:marRight w:val="0"/>
              <w:marTop w:val="0"/>
              <w:marBottom w:val="0"/>
              <w:divBdr>
                <w:top w:val="none" w:sz="0" w:space="0" w:color="auto"/>
                <w:left w:val="none" w:sz="0" w:space="0" w:color="auto"/>
                <w:bottom w:val="none" w:sz="0" w:space="0" w:color="auto"/>
                <w:right w:val="none" w:sz="0" w:space="0" w:color="auto"/>
              </w:divBdr>
            </w:div>
            <w:div w:id="1830557055">
              <w:marLeft w:val="0"/>
              <w:marRight w:val="0"/>
              <w:marTop w:val="0"/>
              <w:marBottom w:val="0"/>
              <w:divBdr>
                <w:top w:val="none" w:sz="0" w:space="0" w:color="auto"/>
                <w:left w:val="none" w:sz="0" w:space="0" w:color="auto"/>
                <w:bottom w:val="none" w:sz="0" w:space="0" w:color="auto"/>
                <w:right w:val="none" w:sz="0" w:space="0" w:color="auto"/>
              </w:divBdr>
            </w:div>
            <w:div w:id="1892761862">
              <w:marLeft w:val="0"/>
              <w:marRight w:val="0"/>
              <w:marTop w:val="0"/>
              <w:marBottom w:val="0"/>
              <w:divBdr>
                <w:top w:val="none" w:sz="0" w:space="0" w:color="auto"/>
                <w:left w:val="none" w:sz="0" w:space="0" w:color="auto"/>
                <w:bottom w:val="none" w:sz="0" w:space="0" w:color="auto"/>
                <w:right w:val="none" w:sz="0" w:space="0" w:color="auto"/>
              </w:divBdr>
            </w:div>
            <w:div w:id="529687361">
              <w:marLeft w:val="0"/>
              <w:marRight w:val="0"/>
              <w:marTop w:val="0"/>
              <w:marBottom w:val="0"/>
              <w:divBdr>
                <w:top w:val="none" w:sz="0" w:space="0" w:color="auto"/>
                <w:left w:val="none" w:sz="0" w:space="0" w:color="auto"/>
                <w:bottom w:val="none" w:sz="0" w:space="0" w:color="auto"/>
                <w:right w:val="none" w:sz="0" w:space="0" w:color="auto"/>
              </w:divBdr>
            </w:div>
            <w:div w:id="1316836306">
              <w:marLeft w:val="0"/>
              <w:marRight w:val="0"/>
              <w:marTop w:val="0"/>
              <w:marBottom w:val="0"/>
              <w:divBdr>
                <w:top w:val="none" w:sz="0" w:space="0" w:color="auto"/>
                <w:left w:val="none" w:sz="0" w:space="0" w:color="auto"/>
                <w:bottom w:val="none" w:sz="0" w:space="0" w:color="auto"/>
                <w:right w:val="none" w:sz="0" w:space="0" w:color="auto"/>
              </w:divBdr>
            </w:div>
            <w:div w:id="1053844952">
              <w:marLeft w:val="0"/>
              <w:marRight w:val="0"/>
              <w:marTop w:val="0"/>
              <w:marBottom w:val="0"/>
              <w:divBdr>
                <w:top w:val="none" w:sz="0" w:space="0" w:color="auto"/>
                <w:left w:val="none" w:sz="0" w:space="0" w:color="auto"/>
                <w:bottom w:val="none" w:sz="0" w:space="0" w:color="auto"/>
                <w:right w:val="none" w:sz="0" w:space="0" w:color="auto"/>
              </w:divBdr>
            </w:div>
          </w:divsChild>
        </w:div>
        <w:div w:id="587350248">
          <w:marLeft w:val="0"/>
          <w:marRight w:val="0"/>
          <w:marTop w:val="0"/>
          <w:marBottom w:val="0"/>
          <w:divBdr>
            <w:top w:val="none" w:sz="0" w:space="0" w:color="auto"/>
            <w:left w:val="none" w:sz="0" w:space="0" w:color="auto"/>
            <w:bottom w:val="none" w:sz="0" w:space="0" w:color="auto"/>
            <w:right w:val="none" w:sz="0" w:space="0" w:color="auto"/>
          </w:divBdr>
          <w:divsChild>
            <w:div w:id="297416776">
              <w:marLeft w:val="0"/>
              <w:marRight w:val="0"/>
              <w:marTop w:val="0"/>
              <w:marBottom w:val="0"/>
              <w:divBdr>
                <w:top w:val="none" w:sz="0" w:space="0" w:color="auto"/>
                <w:left w:val="none" w:sz="0" w:space="0" w:color="auto"/>
                <w:bottom w:val="none" w:sz="0" w:space="0" w:color="auto"/>
                <w:right w:val="none" w:sz="0" w:space="0" w:color="auto"/>
              </w:divBdr>
            </w:div>
            <w:div w:id="1426458604">
              <w:marLeft w:val="0"/>
              <w:marRight w:val="0"/>
              <w:marTop w:val="0"/>
              <w:marBottom w:val="0"/>
              <w:divBdr>
                <w:top w:val="none" w:sz="0" w:space="0" w:color="auto"/>
                <w:left w:val="none" w:sz="0" w:space="0" w:color="auto"/>
                <w:bottom w:val="none" w:sz="0" w:space="0" w:color="auto"/>
                <w:right w:val="none" w:sz="0" w:space="0" w:color="auto"/>
              </w:divBdr>
            </w:div>
            <w:div w:id="1176456140">
              <w:marLeft w:val="0"/>
              <w:marRight w:val="0"/>
              <w:marTop w:val="0"/>
              <w:marBottom w:val="0"/>
              <w:divBdr>
                <w:top w:val="none" w:sz="0" w:space="0" w:color="auto"/>
                <w:left w:val="none" w:sz="0" w:space="0" w:color="auto"/>
                <w:bottom w:val="none" w:sz="0" w:space="0" w:color="auto"/>
                <w:right w:val="none" w:sz="0" w:space="0" w:color="auto"/>
              </w:divBdr>
            </w:div>
            <w:div w:id="503208175">
              <w:marLeft w:val="0"/>
              <w:marRight w:val="0"/>
              <w:marTop w:val="0"/>
              <w:marBottom w:val="0"/>
              <w:divBdr>
                <w:top w:val="none" w:sz="0" w:space="0" w:color="auto"/>
                <w:left w:val="none" w:sz="0" w:space="0" w:color="auto"/>
                <w:bottom w:val="none" w:sz="0" w:space="0" w:color="auto"/>
                <w:right w:val="none" w:sz="0" w:space="0" w:color="auto"/>
              </w:divBdr>
            </w:div>
            <w:div w:id="204216465">
              <w:marLeft w:val="0"/>
              <w:marRight w:val="0"/>
              <w:marTop w:val="0"/>
              <w:marBottom w:val="0"/>
              <w:divBdr>
                <w:top w:val="none" w:sz="0" w:space="0" w:color="auto"/>
                <w:left w:val="none" w:sz="0" w:space="0" w:color="auto"/>
                <w:bottom w:val="none" w:sz="0" w:space="0" w:color="auto"/>
                <w:right w:val="none" w:sz="0" w:space="0" w:color="auto"/>
              </w:divBdr>
            </w:div>
            <w:div w:id="314727120">
              <w:marLeft w:val="0"/>
              <w:marRight w:val="0"/>
              <w:marTop w:val="0"/>
              <w:marBottom w:val="0"/>
              <w:divBdr>
                <w:top w:val="none" w:sz="0" w:space="0" w:color="auto"/>
                <w:left w:val="none" w:sz="0" w:space="0" w:color="auto"/>
                <w:bottom w:val="none" w:sz="0" w:space="0" w:color="auto"/>
                <w:right w:val="none" w:sz="0" w:space="0" w:color="auto"/>
              </w:divBdr>
            </w:div>
            <w:div w:id="218245177">
              <w:marLeft w:val="0"/>
              <w:marRight w:val="0"/>
              <w:marTop w:val="0"/>
              <w:marBottom w:val="0"/>
              <w:divBdr>
                <w:top w:val="none" w:sz="0" w:space="0" w:color="auto"/>
                <w:left w:val="none" w:sz="0" w:space="0" w:color="auto"/>
                <w:bottom w:val="none" w:sz="0" w:space="0" w:color="auto"/>
                <w:right w:val="none" w:sz="0" w:space="0" w:color="auto"/>
              </w:divBdr>
            </w:div>
            <w:div w:id="149249862">
              <w:marLeft w:val="0"/>
              <w:marRight w:val="0"/>
              <w:marTop w:val="0"/>
              <w:marBottom w:val="0"/>
              <w:divBdr>
                <w:top w:val="none" w:sz="0" w:space="0" w:color="auto"/>
                <w:left w:val="none" w:sz="0" w:space="0" w:color="auto"/>
                <w:bottom w:val="none" w:sz="0" w:space="0" w:color="auto"/>
                <w:right w:val="none" w:sz="0" w:space="0" w:color="auto"/>
              </w:divBdr>
            </w:div>
            <w:div w:id="896431152">
              <w:marLeft w:val="0"/>
              <w:marRight w:val="0"/>
              <w:marTop w:val="0"/>
              <w:marBottom w:val="0"/>
              <w:divBdr>
                <w:top w:val="none" w:sz="0" w:space="0" w:color="auto"/>
                <w:left w:val="none" w:sz="0" w:space="0" w:color="auto"/>
                <w:bottom w:val="none" w:sz="0" w:space="0" w:color="auto"/>
                <w:right w:val="none" w:sz="0" w:space="0" w:color="auto"/>
              </w:divBdr>
            </w:div>
            <w:div w:id="1949579278">
              <w:marLeft w:val="0"/>
              <w:marRight w:val="0"/>
              <w:marTop w:val="0"/>
              <w:marBottom w:val="0"/>
              <w:divBdr>
                <w:top w:val="none" w:sz="0" w:space="0" w:color="auto"/>
                <w:left w:val="none" w:sz="0" w:space="0" w:color="auto"/>
                <w:bottom w:val="none" w:sz="0" w:space="0" w:color="auto"/>
                <w:right w:val="none" w:sz="0" w:space="0" w:color="auto"/>
              </w:divBdr>
            </w:div>
            <w:div w:id="740375335">
              <w:marLeft w:val="0"/>
              <w:marRight w:val="0"/>
              <w:marTop w:val="0"/>
              <w:marBottom w:val="0"/>
              <w:divBdr>
                <w:top w:val="none" w:sz="0" w:space="0" w:color="auto"/>
                <w:left w:val="none" w:sz="0" w:space="0" w:color="auto"/>
                <w:bottom w:val="none" w:sz="0" w:space="0" w:color="auto"/>
                <w:right w:val="none" w:sz="0" w:space="0" w:color="auto"/>
              </w:divBdr>
            </w:div>
            <w:div w:id="516044107">
              <w:marLeft w:val="0"/>
              <w:marRight w:val="0"/>
              <w:marTop w:val="0"/>
              <w:marBottom w:val="0"/>
              <w:divBdr>
                <w:top w:val="none" w:sz="0" w:space="0" w:color="auto"/>
                <w:left w:val="none" w:sz="0" w:space="0" w:color="auto"/>
                <w:bottom w:val="none" w:sz="0" w:space="0" w:color="auto"/>
                <w:right w:val="none" w:sz="0" w:space="0" w:color="auto"/>
              </w:divBdr>
            </w:div>
            <w:div w:id="971324403">
              <w:marLeft w:val="0"/>
              <w:marRight w:val="0"/>
              <w:marTop w:val="0"/>
              <w:marBottom w:val="0"/>
              <w:divBdr>
                <w:top w:val="none" w:sz="0" w:space="0" w:color="auto"/>
                <w:left w:val="none" w:sz="0" w:space="0" w:color="auto"/>
                <w:bottom w:val="none" w:sz="0" w:space="0" w:color="auto"/>
                <w:right w:val="none" w:sz="0" w:space="0" w:color="auto"/>
              </w:divBdr>
            </w:div>
            <w:div w:id="595216759">
              <w:marLeft w:val="0"/>
              <w:marRight w:val="0"/>
              <w:marTop w:val="0"/>
              <w:marBottom w:val="0"/>
              <w:divBdr>
                <w:top w:val="none" w:sz="0" w:space="0" w:color="auto"/>
                <w:left w:val="none" w:sz="0" w:space="0" w:color="auto"/>
                <w:bottom w:val="none" w:sz="0" w:space="0" w:color="auto"/>
                <w:right w:val="none" w:sz="0" w:space="0" w:color="auto"/>
              </w:divBdr>
            </w:div>
            <w:div w:id="935944313">
              <w:marLeft w:val="0"/>
              <w:marRight w:val="0"/>
              <w:marTop w:val="0"/>
              <w:marBottom w:val="0"/>
              <w:divBdr>
                <w:top w:val="none" w:sz="0" w:space="0" w:color="auto"/>
                <w:left w:val="none" w:sz="0" w:space="0" w:color="auto"/>
                <w:bottom w:val="none" w:sz="0" w:space="0" w:color="auto"/>
                <w:right w:val="none" w:sz="0" w:space="0" w:color="auto"/>
              </w:divBdr>
            </w:div>
            <w:div w:id="1517116309">
              <w:marLeft w:val="0"/>
              <w:marRight w:val="0"/>
              <w:marTop w:val="0"/>
              <w:marBottom w:val="0"/>
              <w:divBdr>
                <w:top w:val="none" w:sz="0" w:space="0" w:color="auto"/>
                <w:left w:val="none" w:sz="0" w:space="0" w:color="auto"/>
                <w:bottom w:val="none" w:sz="0" w:space="0" w:color="auto"/>
                <w:right w:val="none" w:sz="0" w:space="0" w:color="auto"/>
              </w:divBdr>
            </w:div>
            <w:div w:id="123887396">
              <w:marLeft w:val="0"/>
              <w:marRight w:val="0"/>
              <w:marTop w:val="0"/>
              <w:marBottom w:val="0"/>
              <w:divBdr>
                <w:top w:val="none" w:sz="0" w:space="0" w:color="auto"/>
                <w:left w:val="none" w:sz="0" w:space="0" w:color="auto"/>
                <w:bottom w:val="none" w:sz="0" w:space="0" w:color="auto"/>
                <w:right w:val="none" w:sz="0" w:space="0" w:color="auto"/>
              </w:divBdr>
            </w:div>
            <w:div w:id="746221500">
              <w:marLeft w:val="0"/>
              <w:marRight w:val="0"/>
              <w:marTop w:val="0"/>
              <w:marBottom w:val="0"/>
              <w:divBdr>
                <w:top w:val="none" w:sz="0" w:space="0" w:color="auto"/>
                <w:left w:val="none" w:sz="0" w:space="0" w:color="auto"/>
                <w:bottom w:val="none" w:sz="0" w:space="0" w:color="auto"/>
                <w:right w:val="none" w:sz="0" w:space="0" w:color="auto"/>
              </w:divBdr>
            </w:div>
            <w:div w:id="1091045691">
              <w:marLeft w:val="0"/>
              <w:marRight w:val="0"/>
              <w:marTop w:val="0"/>
              <w:marBottom w:val="0"/>
              <w:divBdr>
                <w:top w:val="none" w:sz="0" w:space="0" w:color="auto"/>
                <w:left w:val="none" w:sz="0" w:space="0" w:color="auto"/>
                <w:bottom w:val="none" w:sz="0" w:space="0" w:color="auto"/>
                <w:right w:val="none" w:sz="0" w:space="0" w:color="auto"/>
              </w:divBdr>
            </w:div>
            <w:div w:id="1991052743">
              <w:marLeft w:val="0"/>
              <w:marRight w:val="0"/>
              <w:marTop w:val="0"/>
              <w:marBottom w:val="0"/>
              <w:divBdr>
                <w:top w:val="none" w:sz="0" w:space="0" w:color="auto"/>
                <w:left w:val="none" w:sz="0" w:space="0" w:color="auto"/>
                <w:bottom w:val="none" w:sz="0" w:space="0" w:color="auto"/>
                <w:right w:val="none" w:sz="0" w:space="0" w:color="auto"/>
              </w:divBdr>
            </w:div>
          </w:divsChild>
        </w:div>
        <w:div w:id="1355838453">
          <w:marLeft w:val="0"/>
          <w:marRight w:val="0"/>
          <w:marTop w:val="0"/>
          <w:marBottom w:val="0"/>
          <w:divBdr>
            <w:top w:val="none" w:sz="0" w:space="0" w:color="auto"/>
            <w:left w:val="none" w:sz="0" w:space="0" w:color="auto"/>
            <w:bottom w:val="none" w:sz="0" w:space="0" w:color="auto"/>
            <w:right w:val="none" w:sz="0" w:space="0" w:color="auto"/>
          </w:divBdr>
          <w:divsChild>
            <w:div w:id="546841941">
              <w:marLeft w:val="0"/>
              <w:marRight w:val="0"/>
              <w:marTop w:val="0"/>
              <w:marBottom w:val="0"/>
              <w:divBdr>
                <w:top w:val="none" w:sz="0" w:space="0" w:color="auto"/>
                <w:left w:val="none" w:sz="0" w:space="0" w:color="auto"/>
                <w:bottom w:val="none" w:sz="0" w:space="0" w:color="auto"/>
                <w:right w:val="none" w:sz="0" w:space="0" w:color="auto"/>
              </w:divBdr>
            </w:div>
            <w:div w:id="2065643079">
              <w:marLeft w:val="0"/>
              <w:marRight w:val="0"/>
              <w:marTop w:val="0"/>
              <w:marBottom w:val="0"/>
              <w:divBdr>
                <w:top w:val="none" w:sz="0" w:space="0" w:color="auto"/>
                <w:left w:val="none" w:sz="0" w:space="0" w:color="auto"/>
                <w:bottom w:val="none" w:sz="0" w:space="0" w:color="auto"/>
                <w:right w:val="none" w:sz="0" w:space="0" w:color="auto"/>
              </w:divBdr>
            </w:div>
            <w:div w:id="1210730509">
              <w:marLeft w:val="0"/>
              <w:marRight w:val="0"/>
              <w:marTop w:val="0"/>
              <w:marBottom w:val="0"/>
              <w:divBdr>
                <w:top w:val="none" w:sz="0" w:space="0" w:color="auto"/>
                <w:left w:val="none" w:sz="0" w:space="0" w:color="auto"/>
                <w:bottom w:val="none" w:sz="0" w:space="0" w:color="auto"/>
                <w:right w:val="none" w:sz="0" w:space="0" w:color="auto"/>
              </w:divBdr>
            </w:div>
            <w:div w:id="659193243">
              <w:marLeft w:val="0"/>
              <w:marRight w:val="0"/>
              <w:marTop w:val="0"/>
              <w:marBottom w:val="0"/>
              <w:divBdr>
                <w:top w:val="none" w:sz="0" w:space="0" w:color="auto"/>
                <w:left w:val="none" w:sz="0" w:space="0" w:color="auto"/>
                <w:bottom w:val="none" w:sz="0" w:space="0" w:color="auto"/>
                <w:right w:val="none" w:sz="0" w:space="0" w:color="auto"/>
              </w:divBdr>
            </w:div>
            <w:div w:id="1051660111">
              <w:marLeft w:val="0"/>
              <w:marRight w:val="0"/>
              <w:marTop w:val="0"/>
              <w:marBottom w:val="0"/>
              <w:divBdr>
                <w:top w:val="none" w:sz="0" w:space="0" w:color="auto"/>
                <w:left w:val="none" w:sz="0" w:space="0" w:color="auto"/>
                <w:bottom w:val="none" w:sz="0" w:space="0" w:color="auto"/>
                <w:right w:val="none" w:sz="0" w:space="0" w:color="auto"/>
              </w:divBdr>
            </w:div>
            <w:div w:id="14396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134">
      <w:bodyDiv w:val="1"/>
      <w:marLeft w:val="0"/>
      <w:marRight w:val="0"/>
      <w:marTop w:val="0"/>
      <w:marBottom w:val="0"/>
      <w:divBdr>
        <w:top w:val="none" w:sz="0" w:space="0" w:color="auto"/>
        <w:left w:val="none" w:sz="0" w:space="0" w:color="auto"/>
        <w:bottom w:val="none" w:sz="0" w:space="0" w:color="auto"/>
        <w:right w:val="none" w:sz="0" w:space="0" w:color="auto"/>
      </w:divBdr>
    </w:div>
    <w:div w:id="798498122">
      <w:bodyDiv w:val="1"/>
      <w:marLeft w:val="0"/>
      <w:marRight w:val="0"/>
      <w:marTop w:val="0"/>
      <w:marBottom w:val="0"/>
      <w:divBdr>
        <w:top w:val="none" w:sz="0" w:space="0" w:color="auto"/>
        <w:left w:val="none" w:sz="0" w:space="0" w:color="auto"/>
        <w:bottom w:val="none" w:sz="0" w:space="0" w:color="auto"/>
        <w:right w:val="none" w:sz="0" w:space="0" w:color="auto"/>
      </w:divBdr>
      <w:divsChild>
        <w:div w:id="725688392">
          <w:marLeft w:val="0"/>
          <w:marRight w:val="0"/>
          <w:marTop w:val="0"/>
          <w:marBottom w:val="0"/>
          <w:divBdr>
            <w:top w:val="none" w:sz="0" w:space="0" w:color="auto"/>
            <w:left w:val="none" w:sz="0" w:space="0" w:color="auto"/>
            <w:bottom w:val="none" w:sz="0" w:space="0" w:color="auto"/>
            <w:right w:val="none" w:sz="0" w:space="0" w:color="auto"/>
          </w:divBdr>
          <w:divsChild>
            <w:div w:id="1351642252">
              <w:marLeft w:val="0"/>
              <w:marRight w:val="0"/>
              <w:marTop w:val="0"/>
              <w:marBottom w:val="0"/>
              <w:divBdr>
                <w:top w:val="none" w:sz="0" w:space="0" w:color="auto"/>
                <w:left w:val="none" w:sz="0" w:space="0" w:color="auto"/>
                <w:bottom w:val="none" w:sz="0" w:space="0" w:color="auto"/>
                <w:right w:val="none" w:sz="0" w:space="0" w:color="auto"/>
              </w:divBdr>
            </w:div>
            <w:div w:id="1937328137">
              <w:marLeft w:val="0"/>
              <w:marRight w:val="0"/>
              <w:marTop w:val="0"/>
              <w:marBottom w:val="0"/>
              <w:divBdr>
                <w:top w:val="none" w:sz="0" w:space="0" w:color="auto"/>
                <w:left w:val="none" w:sz="0" w:space="0" w:color="auto"/>
                <w:bottom w:val="none" w:sz="0" w:space="0" w:color="auto"/>
                <w:right w:val="none" w:sz="0" w:space="0" w:color="auto"/>
              </w:divBdr>
            </w:div>
            <w:div w:id="1569414040">
              <w:marLeft w:val="0"/>
              <w:marRight w:val="0"/>
              <w:marTop w:val="0"/>
              <w:marBottom w:val="0"/>
              <w:divBdr>
                <w:top w:val="none" w:sz="0" w:space="0" w:color="auto"/>
                <w:left w:val="none" w:sz="0" w:space="0" w:color="auto"/>
                <w:bottom w:val="none" w:sz="0" w:space="0" w:color="auto"/>
                <w:right w:val="none" w:sz="0" w:space="0" w:color="auto"/>
              </w:divBdr>
            </w:div>
            <w:div w:id="697897339">
              <w:marLeft w:val="0"/>
              <w:marRight w:val="0"/>
              <w:marTop w:val="0"/>
              <w:marBottom w:val="0"/>
              <w:divBdr>
                <w:top w:val="none" w:sz="0" w:space="0" w:color="auto"/>
                <w:left w:val="none" w:sz="0" w:space="0" w:color="auto"/>
                <w:bottom w:val="none" w:sz="0" w:space="0" w:color="auto"/>
                <w:right w:val="none" w:sz="0" w:space="0" w:color="auto"/>
              </w:divBdr>
            </w:div>
            <w:div w:id="1599436687">
              <w:marLeft w:val="0"/>
              <w:marRight w:val="0"/>
              <w:marTop w:val="0"/>
              <w:marBottom w:val="0"/>
              <w:divBdr>
                <w:top w:val="none" w:sz="0" w:space="0" w:color="auto"/>
                <w:left w:val="none" w:sz="0" w:space="0" w:color="auto"/>
                <w:bottom w:val="none" w:sz="0" w:space="0" w:color="auto"/>
                <w:right w:val="none" w:sz="0" w:space="0" w:color="auto"/>
              </w:divBdr>
            </w:div>
            <w:div w:id="107166484">
              <w:marLeft w:val="0"/>
              <w:marRight w:val="0"/>
              <w:marTop w:val="0"/>
              <w:marBottom w:val="0"/>
              <w:divBdr>
                <w:top w:val="none" w:sz="0" w:space="0" w:color="auto"/>
                <w:left w:val="none" w:sz="0" w:space="0" w:color="auto"/>
                <w:bottom w:val="none" w:sz="0" w:space="0" w:color="auto"/>
                <w:right w:val="none" w:sz="0" w:space="0" w:color="auto"/>
              </w:divBdr>
            </w:div>
            <w:div w:id="648365193">
              <w:marLeft w:val="0"/>
              <w:marRight w:val="0"/>
              <w:marTop w:val="0"/>
              <w:marBottom w:val="0"/>
              <w:divBdr>
                <w:top w:val="none" w:sz="0" w:space="0" w:color="auto"/>
                <w:left w:val="none" w:sz="0" w:space="0" w:color="auto"/>
                <w:bottom w:val="none" w:sz="0" w:space="0" w:color="auto"/>
                <w:right w:val="none" w:sz="0" w:space="0" w:color="auto"/>
              </w:divBdr>
            </w:div>
            <w:div w:id="1091393340">
              <w:marLeft w:val="0"/>
              <w:marRight w:val="0"/>
              <w:marTop w:val="0"/>
              <w:marBottom w:val="0"/>
              <w:divBdr>
                <w:top w:val="none" w:sz="0" w:space="0" w:color="auto"/>
                <w:left w:val="none" w:sz="0" w:space="0" w:color="auto"/>
                <w:bottom w:val="none" w:sz="0" w:space="0" w:color="auto"/>
                <w:right w:val="none" w:sz="0" w:space="0" w:color="auto"/>
              </w:divBdr>
            </w:div>
            <w:div w:id="508181930">
              <w:marLeft w:val="0"/>
              <w:marRight w:val="0"/>
              <w:marTop w:val="0"/>
              <w:marBottom w:val="0"/>
              <w:divBdr>
                <w:top w:val="none" w:sz="0" w:space="0" w:color="auto"/>
                <w:left w:val="none" w:sz="0" w:space="0" w:color="auto"/>
                <w:bottom w:val="none" w:sz="0" w:space="0" w:color="auto"/>
                <w:right w:val="none" w:sz="0" w:space="0" w:color="auto"/>
              </w:divBdr>
            </w:div>
          </w:divsChild>
        </w:div>
        <w:div w:id="1887839119">
          <w:marLeft w:val="0"/>
          <w:marRight w:val="0"/>
          <w:marTop w:val="0"/>
          <w:marBottom w:val="0"/>
          <w:divBdr>
            <w:top w:val="none" w:sz="0" w:space="0" w:color="auto"/>
            <w:left w:val="none" w:sz="0" w:space="0" w:color="auto"/>
            <w:bottom w:val="none" w:sz="0" w:space="0" w:color="auto"/>
            <w:right w:val="none" w:sz="0" w:space="0" w:color="auto"/>
          </w:divBdr>
          <w:divsChild>
            <w:div w:id="2048328995">
              <w:marLeft w:val="0"/>
              <w:marRight w:val="0"/>
              <w:marTop w:val="0"/>
              <w:marBottom w:val="0"/>
              <w:divBdr>
                <w:top w:val="none" w:sz="0" w:space="0" w:color="auto"/>
                <w:left w:val="none" w:sz="0" w:space="0" w:color="auto"/>
                <w:bottom w:val="none" w:sz="0" w:space="0" w:color="auto"/>
                <w:right w:val="none" w:sz="0" w:space="0" w:color="auto"/>
              </w:divBdr>
            </w:div>
            <w:div w:id="22288865">
              <w:marLeft w:val="0"/>
              <w:marRight w:val="0"/>
              <w:marTop w:val="0"/>
              <w:marBottom w:val="0"/>
              <w:divBdr>
                <w:top w:val="none" w:sz="0" w:space="0" w:color="auto"/>
                <w:left w:val="none" w:sz="0" w:space="0" w:color="auto"/>
                <w:bottom w:val="none" w:sz="0" w:space="0" w:color="auto"/>
                <w:right w:val="none" w:sz="0" w:space="0" w:color="auto"/>
              </w:divBdr>
            </w:div>
            <w:div w:id="1750495262">
              <w:marLeft w:val="0"/>
              <w:marRight w:val="0"/>
              <w:marTop w:val="0"/>
              <w:marBottom w:val="0"/>
              <w:divBdr>
                <w:top w:val="none" w:sz="0" w:space="0" w:color="auto"/>
                <w:left w:val="none" w:sz="0" w:space="0" w:color="auto"/>
                <w:bottom w:val="none" w:sz="0" w:space="0" w:color="auto"/>
                <w:right w:val="none" w:sz="0" w:space="0" w:color="auto"/>
              </w:divBdr>
            </w:div>
            <w:div w:id="439371936">
              <w:marLeft w:val="0"/>
              <w:marRight w:val="0"/>
              <w:marTop w:val="0"/>
              <w:marBottom w:val="0"/>
              <w:divBdr>
                <w:top w:val="none" w:sz="0" w:space="0" w:color="auto"/>
                <w:left w:val="none" w:sz="0" w:space="0" w:color="auto"/>
                <w:bottom w:val="none" w:sz="0" w:space="0" w:color="auto"/>
                <w:right w:val="none" w:sz="0" w:space="0" w:color="auto"/>
              </w:divBdr>
            </w:div>
            <w:div w:id="221478814">
              <w:marLeft w:val="0"/>
              <w:marRight w:val="0"/>
              <w:marTop w:val="0"/>
              <w:marBottom w:val="0"/>
              <w:divBdr>
                <w:top w:val="none" w:sz="0" w:space="0" w:color="auto"/>
                <w:left w:val="none" w:sz="0" w:space="0" w:color="auto"/>
                <w:bottom w:val="none" w:sz="0" w:space="0" w:color="auto"/>
                <w:right w:val="none" w:sz="0" w:space="0" w:color="auto"/>
              </w:divBdr>
            </w:div>
            <w:div w:id="1557010057">
              <w:marLeft w:val="0"/>
              <w:marRight w:val="0"/>
              <w:marTop w:val="0"/>
              <w:marBottom w:val="0"/>
              <w:divBdr>
                <w:top w:val="none" w:sz="0" w:space="0" w:color="auto"/>
                <w:left w:val="none" w:sz="0" w:space="0" w:color="auto"/>
                <w:bottom w:val="none" w:sz="0" w:space="0" w:color="auto"/>
                <w:right w:val="none" w:sz="0" w:space="0" w:color="auto"/>
              </w:divBdr>
            </w:div>
            <w:div w:id="2127038943">
              <w:marLeft w:val="0"/>
              <w:marRight w:val="0"/>
              <w:marTop w:val="0"/>
              <w:marBottom w:val="0"/>
              <w:divBdr>
                <w:top w:val="none" w:sz="0" w:space="0" w:color="auto"/>
                <w:left w:val="none" w:sz="0" w:space="0" w:color="auto"/>
                <w:bottom w:val="none" w:sz="0" w:space="0" w:color="auto"/>
                <w:right w:val="none" w:sz="0" w:space="0" w:color="auto"/>
              </w:divBdr>
            </w:div>
            <w:div w:id="918638193">
              <w:marLeft w:val="0"/>
              <w:marRight w:val="0"/>
              <w:marTop w:val="0"/>
              <w:marBottom w:val="0"/>
              <w:divBdr>
                <w:top w:val="none" w:sz="0" w:space="0" w:color="auto"/>
                <w:left w:val="none" w:sz="0" w:space="0" w:color="auto"/>
                <w:bottom w:val="none" w:sz="0" w:space="0" w:color="auto"/>
                <w:right w:val="none" w:sz="0" w:space="0" w:color="auto"/>
              </w:divBdr>
            </w:div>
            <w:div w:id="930747277">
              <w:marLeft w:val="0"/>
              <w:marRight w:val="0"/>
              <w:marTop w:val="0"/>
              <w:marBottom w:val="0"/>
              <w:divBdr>
                <w:top w:val="none" w:sz="0" w:space="0" w:color="auto"/>
                <w:left w:val="none" w:sz="0" w:space="0" w:color="auto"/>
                <w:bottom w:val="none" w:sz="0" w:space="0" w:color="auto"/>
                <w:right w:val="none" w:sz="0" w:space="0" w:color="auto"/>
              </w:divBdr>
            </w:div>
            <w:div w:id="541333695">
              <w:marLeft w:val="0"/>
              <w:marRight w:val="0"/>
              <w:marTop w:val="0"/>
              <w:marBottom w:val="0"/>
              <w:divBdr>
                <w:top w:val="none" w:sz="0" w:space="0" w:color="auto"/>
                <w:left w:val="none" w:sz="0" w:space="0" w:color="auto"/>
                <w:bottom w:val="none" w:sz="0" w:space="0" w:color="auto"/>
                <w:right w:val="none" w:sz="0" w:space="0" w:color="auto"/>
              </w:divBdr>
            </w:div>
            <w:div w:id="1826554932">
              <w:marLeft w:val="0"/>
              <w:marRight w:val="0"/>
              <w:marTop w:val="0"/>
              <w:marBottom w:val="0"/>
              <w:divBdr>
                <w:top w:val="none" w:sz="0" w:space="0" w:color="auto"/>
                <w:left w:val="none" w:sz="0" w:space="0" w:color="auto"/>
                <w:bottom w:val="none" w:sz="0" w:space="0" w:color="auto"/>
                <w:right w:val="none" w:sz="0" w:space="0" w:color="auto"/>
              </w:divBdr>
            </w:div>
            <w:div w:id="9815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4386">
      <w:bodyDiv w:val="1"/>
      <w:marLeft w:val="0"/>
      <w:marRight w:val="0"/>
      <w:marTop w:val="0"/>
      <w:marBottom w:val="0"/>
      <w:divBdr>
        <w:top w:val="none" w:sz="0" w:space="0" w:color="auto"/>
        <w:left w:val="none" w:sz="0" w:space="0" w:color="auto"/>
        <w:bottom w:val="none" w:sz="0" w:space="0" w:color="auto"/>
        <w:right w:val="none" w:sz="0" w:space="0" w:color="auto"/>
      </w:divBdr>
      <w:divsChild>
        <w:div w:id="917402867">
          <w:marLeft w:val="0"/>
          <w:marRight w:val="0"/>
          <w:marTop w:val="0"/>
          <w:marBottom w:val="0"/>
          <w:divBdr>
            <w:top w:val="none" w:sz="0" w:space="0" w:color="auto"/>
            <w:left w:val="none" w:sz="0" w:space="0" w:color="auto"/>
            <w:bottom w:val="none" w:sz="0" w:space="0" w:color="auto"/>
            <w:right w:val="none" w:sz="0" w:space="0" w:color="auto"/>
          </w:divBdr>
          <w:divsChild>
            <w:div w:id="1410034230">
              <w:marLeft w:val="0"/>
              <w:marRight w:val="0"/>
              <w:marTop w:val="0"/>
              <w:marBottom w:val="0"/>
              <w:divBdr>
                <w:top w:val="none" w:sz="0" w:space="0" w:color="auto"/>
                <w:left w:val="none" w:sz="0" w:space="0" w:color="auto"/>
                <w:bottom w:val="none" w:sz="0" w:space="0" w:color="auto"/>
                <w:right w:val="none" w:sz="0" w:space="0" w:color="auto"/>
              </w:divBdr>
            </w:div>
            <w:div w:id="1240213279">
              <w:marLeft w:val="0"/>
              <w:marRight w:val="0"/>
              <w:marTop w:val="0"/>
              <w:marBottom w:val="0"/>
              <w:divBdr>
                <w:top w:val="none" w:sz="0" w:space="0" w:color="auto"/>
                <w:left w:val="none" w:sz="0" w:space="0" w:color="auto"/>
                <w:bottom w:val="none" w:sz="0" w:space="0" w:color="auto"/>
                <w:right w:val="none" w:sz="0" w:space="0" w:color="auto"/>
              </w:divBdr>
            </w:div>
            <w:div w:id="1951929815">
              <w:marLeft w:val="0"/>
              <w:marRight w:val="0"/>
              <w:marTop w:val="0"/>
              <w:marBottom w:val="0"/>
              <w:divBdr>
                <w:top w:val="none" w:sz="0" w:space="0" w:color="auto"/>
                <w:left w:val="none" w:sz="0" w:space="0" w:color="auto"/>
                <w:bottom w:val="none" w:sz="0" w:space="0" w:color="auto"/>
                <w:right w:val="none" w:sz="0" w:space="0" w:color="auto"/>
              </w:divBdr>
            </w:div>
            <w:div w:id="291403345">
              <w:marLeft w:val="0"/>
              <w:marRight w:val="0"/>
              <w:marTop w:val="0"/>
              <w:marBottom w:val="0"/>
              <w:divBdr>
                <w:top w:val="none" w:sz="0" w:space="0" w:color="auto"/>
                <w:left w:val="none" w:sz="0" w:space="0" w:color="auto"/>
                <w:bottom w:val="none" w:sz="0" w:space="0" w:color="auto"/>
                <w:right w:val="none" w:sz="0" w:space="0" w:color="auto"/>
              </w:divBdr>
            </w:div>
            <w:div w:id="780418656">
              <w:marLeft w:val="0"/>
              <w:marRight w:val="0"/>
              <w:marTop w:val="0"/>
              <w:marBottom w:val="0"/>
              <w:divBdr>
                <w:top w:val="none" w:sz="0" w:space="0" w:color="auto"/>
                <w:left w:val="none" w:sz="0" w:space="0" w:color="auto"/>
                <w:bottom w:val="none" w:sz="0" w:space="0" w:color="auto"/>
                <w:right w:val="none" w:sz="0" w:space="0" w:color="auto"/>
              </w:divBdr>
            </w:div>
            <w:div w:id="1396007957">
              <w:marLeft w:val="0"/>
              <w:marRight w:val="0"/>
              <w:marTop w:val="0"/>
              <w:marBottom w:val="0"/>
              <w:divBdr>
                <w:top w:val="none" w:sz="0" w:space="0" w:color="auto"/>
                <w:left w:val="none" w:sz="0" w:space="0" w:color="auto"/>
                <w:bottom w:val="none" w:sz="0" w:space="0" w:color="auto"/>
                <w:right w:val="none" w:sz="0" w:space="0" w:color="auto"/>
              </w:divBdr>
            </w:div>
            <w:div w:id="189727641">
              <w:marLeft w:val="0"/>
              <w:marRight w:val="0"/>
              <w:marTop w:val="0"/>
              <w:marBottom w:val="0"/>
              <w:divBdr>
                <w:top w:val="none" w:sz="0" w:space="0" w:color="auto"/>
                <w:left w:val="none" w:sz="0" w:space="0" w:color="auto"/>
                <w:bottom w:val="none" w:sz="0" w:space="0" w:color="auto"/>
                <w:right w:val="none" w:sz="0" w:space="0" w:color="auto"/>
              </w:divBdr>
            </w:div>
            <w:div w:id="586576535">
              <w:marLeft w:val="0"/>
              <w:marRight w:val="0"/>
              <w:marTop w:val="0"/>
              <w:marBottom w:val="0"/>
              <w:divBdr>
                <w:top w:val="none" w:sz="0" w:space="0" w:color="auto"/>
                <w:left w:val="none" w:sz="0" w:space="0" w:color="auto"/>
                <w:bottom w:val="none" w:sz="0" w:space="0" w:color="auto"/>
                <w:right w:val="none" w:sz="0" w:space="0" w:color="auto"/>
              </w:divBdr>
            </w:div>
          </w:divsChild>
        </w:div>
        <w:div w:id="172380344">
          <w:marLeft w:val="0"/>
          <w:marRight w:val="0"/>
          <w:marTop w:val="0"/>
          <w:marBottom w:val="0"/>
          <w:divBdr>
            <w:top w:val="none" w:sz="0" w:space="0" w:color="auto"/>
            <w:left w:val="none" w:sz="0" w:space="0" w:color="auto"/>
            <w:bottom w:val="none" w:sz="0" w:space="0" w:color="auto"/>
            <w:right w:val="none" w:sz="0" w:space="0" w:color="auto"/>
          </w:divBdr>
          <w:divsChild>
            <w:div w:id="1004819448">
              <w:marLeft w:val="0"/>
              <w:marRight w:val="0"/>
              <w:marTop w:val="0"/>
              <w:marBottom w:val="0"/>
              <w:divBdr>
                <w:top w:val="none" w:sz="0" w:space="0" w:color="auto"/>
                <w:left w:val="none" w:sz="0" w:space="0" w:color="auto"/>
                <w:bottom w:val="none" w:sz="0" w:space="0" w:color="auto"/>
                <w:right w:val="none" w:sz="0" w:space="0" w:color="auto"/>
              </w:divBdr>
            </w:div>
            <w:div w:id="250703520">
              <w:marLeft w:val="0"/>
              <w:marRight w:val="0"/>
              <w:marTop w:val="0"/>
              <w:marBottom w:val="0"/>
              <w:divBdr>
                <w:top w:val="none" w:sz="0" w:space="0" w:color="auto"/>
                <w:left w:val="none" w:sz="0" w:space="0" w:color="auto"/>
                <w:bottom w:val="none" w:sz="0" w:space="0" w:color="auto"/>
                <w:right w:val="none" w:sz="0" w:space="0" w:color="auto"/>
              </w:divBdr>
            </w:div>
            <w:div w:id="342586391">
              <w:marLeft w:val="0"/>
              <w:marRight w:val="0"/>
              <w:marTop w:val="0"/>
              <w:marBottom w:val="0"/>
              <w:divBdr>
                <w:top w:val="none" w:sz="0" w:space="0" w:color="auto"/>
                <w:left w:val="none" w:sz="0" w:space="0" w:color="auto"/>
                <w:bottom w:val="none" w:sz="0" w:space="0" w:color="auto"/>
                <w:right w:val="none" w:sz="0" w:space="0" w:color="auto"/>
              </w:divBdr>
            </w:div>
            <w:div w:id="1841235521">
              <w:marLeft w:val="0"/>
              <w:marRight w:val="0"/>
              <w:marTop w:val="0"/>
              <w:marBottom w:val="0"/>
              <w:divBdr>
                <w:top w:val="none" w:sz="0" w:space="0" w:color="auto"/>
                <w:left w:val="none" w:sz="0" w:space="0" w:color="auto"/>
                <w:bottom w:val="none" w:sz="0" w:space="0" w:color="auto"/>
                <w:right w:val="none" w:sz="0" w:space="0" w:color="auto"/>
              </w:divBdr>
            </w:div>
            <w:div w:id="783187194">
              <w:marLeft w:val="0"/>
              <w:marRight w:val="0"/>
              <w:marTop w:val="0"/>
              <w:marBottom w:val="0"/>
              <w:divBdr>
                <w:top w:val="none" w:sz="0" w:space="0" w:color="auto"/>
                <w:left w:val="none" w:sz="0" w:space="0" w:color="auto"/>
                <w:bottom w:val="none" w:sz="0" w:space="0" w:color="auto"/>
                <w:right w:val="none" w:sz="0" w:space="0" w:color="auto"/>
              </w:divBdr>
            </w:div>
            <w:div w:id="1363170457">
              <w:marLeft w:val="0"/>
              <w:marRight w:val="0"/>
              <w:marTop w:val="0"/>
              <w:marBottom w:val="0"/>
              <w:divBdr>
                <w:top w:val="none" w:sz="0" w:space="0" w:color="auto"/>
                <w:left w:val="none" w:sz="0" w:space="0" w:color="auto"/>
                <w:bottom w:val="none" w:sz="0" w:space="0" w:color="auto"/>
                <w:right w:val="none" w:sz="0" w:space="0" w:color="auto"/>
              </w:divBdr>
            </w:div>
            <w:div w:id="588656423">
              <w:marLeft w:val="0"/>
              <w:marRight w:val="0"/>
              <w:marTop w:val="0"/>
              <w:marBottom w:val="0"/>
              <w:divBdr>
                <w:top w:val="none" w:sz="0" w:space="0" w:color="auto"/>
                <w:left w:val="none" w:sz="0" w:space="0" w:color="auto"/>
                <w:bottom w:val="none" w:sz="0" w:space="0" w:color="auto"/>
                <w:right w:val="none" w:sz="0" w:space="0" w:color="auto"/>
              </w:divBdr>
            </w:div>
            <w:div w:id="205064075">
              <w:marLeft w:val="0"/>
              <w:marRight w:val="0"/>
              <w:marTop w:val="0"/>
              <w:marBottom w:val="0"/>
              <w:divBdr>
                <w:top w:val="none" w:sz="0" w:space="0" w:color="auto"/>
                <w:left w:val="none" w:sz="0" w:space="0" w:color="auto"/>
                <w:bottom w:val="none" w:sz="0" w:space="0" w:color="auto"/>
                <w:right w:val="none" w:sz="0" w:space="0" w:color="auto"/>
              </w:divBdr>
            </w:div>
            <w:div w:id="1377005864">
              <w:marLeft w:val="0"/>
              <w:marRight w:val="0"/>
              <w:marTop w:val="0"/>
              <w:marBottom w:val="0"/>
              <w:divBdr>
                <w:top w:val="none" w:sz="0" w:space="0" w:color="auto"/>
                <w:left w:val="none" w:sz="0" w:space="0" w:color="auto"/>
                <w:bottom w:val="none" w:sz="0" w:space="0" w:color="auto"/>
                <w:right w:val="none" w:sz="0" w:space="0" w:color="auto"/>
              </w:divBdr>
            </w:div>
            <w:div w:id="763888544">
              <w:marLeft w:val="0"/>
              <w:marRight w:val="0"/>
              <w:marTop w:val="0"/>
              <w:marBottom w:val="0"/>
              <w:divBdr>
                <w:top w:val="none" w:sz="0" w:space="0" w:color="auto"/>
                <w:left w:val="none" w:sz="0" w:space="0" w:color="auto"/>
                <w:bottom w:val="none" w:sz="0" w:space="0" w:color="auto"/>
                <w:right w:val="none" w:sz="0" w:space="0" w:color="auto"/>
              </w:divBdr>
            </w:div>
            <w:div w:id="2086149431">
              <w:marLeft w:val="0"/>
              <w:marRight w:val="0"/>
              <w:marTop w:val="0"/>
              <w:marBottom w:val="0"/>
              <w:divBdr>
                <w:top w:val="none" w:sz="0" w:space="0" w:color="auto"/>
                <w:left w:val="none" w:sz="0" w:space="0" w:color="auto"/>
                <w:bottom w:val="none" w:sz="0" w:space="0" w:color="auto"/>
                <w:right w:val="none" w:sz="0" w:space="0" w:color="auto"/>
              </w:divBdr>
            </w:div>
            <w:div w:id="1325158920">
              <w:marLeft w:val="0"/>
              <w:marRight w:val="0"/>
              <w:marTop w:val="0"/>
              <w:marBottom w:val="0"/>
              <w:divBdr>
                <w:top w:val="none" w:sz="0" w:space="0" w:color="auto"/>
                <w:left w:val="none" w:sz="0" w:space="0" w:color="auto"/>
                <w:bottom w:val="none" w:sz="0" w:space="0" w:color="auto"/>
                <w:right w:val="none" w:sz="0" w:space="0" w:color="auto"/>
              </w:divBdr>
            </w:div>
            <w:div w:id="1854564529">
              <w:marLeft w:val="0"/>
              <w:marRight w:val="0"/>
              <w:marTop w:val="0"/>
              <w:marBottom w:val="0"/>
              <w:divBdr>
                <w:top w:val="none" w:sz="0" w:space="0" w:color="auto"/>
                <w:left w:val="none" w:sz="0" w:space="0" w:color="auto"/>
                <w:bottom w:val="none" w:sz="0" w:space="0" w:color="auto"/>
                <w:right w:val="none" w:sz="0" w:space="0" w:color="auto"/>
              </w:divBdr>
            </w:div>
            <w:div w:id="2145657341">
              <w:marLeft w:val="0"/>
              <w:marRight w:val="0"/>
              <w:marTop w:val="0"/>
              <w:marBottom w:val="0"/>
              <w:divBdr>
                <w:top w:val="none" w:sz="0" w:space="0" w:color="auto"/>
                <w:left w:val="none" w:sz="0" w:space="0" w:color="auto"/>
                <w:bottom w:val="none" w:sz="0" w:space="0" w:color="auto"/>
                <w:right w:val="none" w:sz="0" w:space="0" w:color="auto"/>
              </w:divBdr>
            </w:div>
            <w:div w:id="1333794475">
              <w:marLeft w:val="0"/>
              <w:marRight w:val="0"/>
              <w:marTop w:val="0"/>
              <w:marBottom w:val="0"/>
              <w:divBdr>
                <w:top w:val="none" w:sz="0" w:space="0" w:color="auto"/>
                <w:left w:val="none" w:sz="0" w:space="0" w:color="auto"/>
                <w:bottom w:val="none" w:sz="0" w:space="0" w:color="auto"/>
                <w:right w:val="none" w:sz="0" w:space="0" w:color="auto"/>
              </w:divBdr>
            </w:div>
            <w:div w:id="1061563968">
              <w:marLeft w:val="0"/>
              <w:marRight w:val="0"/>
              <w:marTop w:val="0"/>
              <w:marBottom w:val="0"/>
              <w:divBdr>
                <w:top w:val="none" w:sz="0" w:space="0" w:color="auto"/>
                <w:left w:val="none" w:sz="0" w:space="0" w:color="auto"/>
                <w:bottom w:val="none" w:sz="0" w:space="0" w:color="auto"/>
                <w:right w:val="none" w:sz="0" w:space="0" w:color="auto"/>
              </w:divBdr>
            </w:div>
            <w:div w:id="2082412446">
              <w:marLeft w:val="0"/>
              <w:marRight w:val="0"/>
              <w:marTop w:val="0"/>
              <w:marBottom w:val="0"/>
              <w:divBdr>
                <w:top w:val="none" w:sz="0" w:space="0" w:color="auto"/>
                <w:left w:val="none" w:sz="0" w:space="0" w:color="auto"/>
                <w:bottom w:val="none" w:sz="0" w:space="0" w:color="auto"/>
                <w:right w:val="none" w:sz="0" w:space="0" w:color="auto"/>
              </w:divBdr>
            </w:div>
            <w:div w:id="1835992265">
              <w:marLeft w:val="0"/>
              <w:marRight w:val="0"/>
              <w:marTop w:val="0"/>
              <w:marBottom w:val="0"/>
              <w:divBdr>
                <w:top w:val="none" w:sz="0" w:space="0" w:color="auto"/>
                <w:left w:val="none" w:sz="0" w:space="0" w:color="auto"/>
                <w:bottom w:val="none" w:sz="0" w:space="0" w:color="auto"/>
                <w:right w:val="none" w:sz="0" w:space="0" w:color="auto"/>
              </w:divBdr>
            </w:div>
            <w:div w:id="116293118">
              <w:marLeft w:val="0"/>
              <w:marRight w:val="0"/>
              <w:marTop w:val="0"/>
              <w:marBottom w:val="0"/>
              <w:divBdr>
                <w:top w:val="none" w:sz="0" w:space="0" w:color="auto"/>
                <w:left w:val="none" w:sz="0" w:space="0" w:color="auto"/>
                <w:bottom w:val="none" w:sz="0" w:space="0" w:color="auto"/>
                <w:right w:val="none" w:sz="0" w:space="0" w:color="auto"/>
              </w:divBdr>
            </w:div>
            <w:div w:id="583955738">
              <w:marLeft w:val="0"/>
              <w:marRight w:val="0"/>
              <w:marTop w:val="0"/>
              <w:marBottom w:val="0"/>
              <w:divBdr>
                <w:top w:val="none" w:sz="0" w:space="0" w:color="auto"/>
                <w:left w:val="none" w:sz="0" w:space="0" w:color="auto"/>
                <w:bottom w:val="none" w:sz="0" w:space="0" w:color="auto"/>
                <w:right w:val="none" w:sz="0" w:space="0" w:color="auto"/>
              </w:divBdr>
            </w:div>
          </w:divsChild>
        </w:div>
        <w:div w:id="1564371273">
          <w:marLeft w:val="0"/>
          <w:marRight w:val="0"/>
          <w:marTop w:val="0"/>
          <w:marBottom w:val="0"/>
          <w:divBdr>
            <w:top w:val="none" w:sz="0" w:space="0" w:color="auto"/>
            <w:left w:val="none" w:sz="0" w:space="0" w:color="auto"/>
            <w:bottom w:val="none" w:sz="0" w:space="0" w:color="auto"/>
            <w:right w:val="none" w:sz="0" w:space="0" w:color="auto"/>
          </w:divBdr>
          <w:divsChild>
            <w:div w:id="1182820201">
              <w:marLeft w:val="0"/>
              <w:marRight w:val="0"/>
              <w:marTop w:val="0"/>
              <w:marBottom w:val="0"/>
              <w:divBdr>
                <w:top w:val="none" w:sz="0" w:space="0" w:color="auto"/>
                <w:left w:val="none" w:sz="0" w:space="0" w:color="auto"/>
                <w:bottom w:val="none" w:sz="0" w:space="0" w:color="auto"/>
                <w:right w:val="none" w:sz="0" w:space="0" w:color="auto"/>
              </w:divBdr>
            </w:div>
            <w:div w:id="310331723">
              <w:marLeft w:val="0"/>
              <w:marRight w:val="0"/>
              <w:marTop w:val="0"/>
              <w:marBottom w:val="0"/>
              <w:divBdr>
                <w:top w:val="none" w:sz="0" w:space="0" w:color="auto"/>
                <w:left w:val="none" w:sz="0" w:space="0" w:color="auto"/>
                <w:bottom w:val="none" w:sz="0" w:space="0" w:color="auto"/>
                <w:right w:val="none" w:sz="0" w:space="0" w:color="auto"/>
              </w:divBdr>
            </w:div>
            <w:div w:id="1540168797">
              <w:marLeft w:val="0"/>
              <w:marRight w:val="0"/>
              <w:marTop w:val="0"/>
              <w:marBottom w:val="0"/>
              <w:divBdr>
                <w:top w:val="none" w:sz="0" w:space="0" w:color="auto"/>
                <w:left w:val="none" w:sz="0" w:space="0" w:color="auto"/>
                <w:bottom w:val="none" w:sz="0" w:space="0" w:color="auto"/>
                <w:right w:val="none" w:sz="0" w:space="0" w:color="auto"/>
              </w:divBdr>
            </w:div>
            <w:div w:id="462623696">
              <w:marLeft w:val="0"/>
              <w:marRight w:val="0"/>
              <w:marTop w:val="0"/>
              <w:marBottom w:val="0"/>
              <w:divBdr>
                <w:top w:val="none" w:sz="0" w:space="0" w:color="auto"/>
                <w:left w:val="none" w:sz="0" w:space="0" w:color="auto"/>
                <w:bottom w:val="none" w:sz="0" w:space="0" w:color="auto"/>
                <w:right w:val="none" w:sz="0" w:space="0" w:color="auto"/>
              </w:divBdr>
            </w:div>
            <w:div w:id="834339913">
              <w:marLeft w:val="0"/>
              <w:marRight w:val="0"/>
              <w:marTop w:val="0"/>
              <w:marBottom w:val="0"/>
              <w:divBdr>
                <w:top w:val="none" w:sz="0" w:space="0" w:color="auto"/>
                <w:left w:val="none" w:sz="0" w:space="0" w:color="auto"/>
                <w:bottom w:val="none" w:sz="0" w:space="0" w:color="auto"/>
                <w:right w:val="none" w:sz="0" w:space="0" w:color="auto"/>
              </w:divBdr>
            </w:div>
            <w:div w:id="998533231">
              <w:marLeft w:val="0"/>
              <w:marRight w:val="0"/>
              <w:marTop w:val="0"/>
              <w:marBottom w:val="0"/>
              <w:divBdr>
                <w:top w:val="none" w:sz="0" w:space="0" w:color="auto"/>
                <w:left w:val="none" w:sz="0" w:space="0" w:color="auto"/>
                <w:bottom w:val="none" w:sz="0" w:space="0" w:color="auto"/>
                <w:right w:val="none" w:sz="0" w:space="0" w:color="auto"/>
              </w:divBdr>
            </w:div>
            <w:div w:id="209851995">
              <w:marLeft w:val="0"/>
              <w:marRight w:val="0"/>
              <w:marTop w:val="0"/>
              <w:marBottom w:val="0"/>
              <w:divBdr>
                <w:top w:val="none" w:sz="0" w:space="0" w:color="auto"/>
                <w:left w:val="none" w:sz="0" w:space="0" w:color="auto"/>
                <w:bottom w:val="none" w:sz="0" w:space="0" w:color="auto"/>
                <w:right w:val="none" w:sz="0" w:space="0" w:color="auto"/>
              </w:divBdr>
            </w:div>
            <w:div w:id="978806669">
              <w:marLeft w:val="0"/>
              <w:marRight w:val="0"/>
              <w:marTop w:val="0"/>
              <w:marBottom w:val="0"/>
              <w:divBdr>
                <w:top w:val="none" w:sz="0" w:space="0" w:color="auto"/>
                <w:left w:val="none" w:sz="0" w:space="0" w:color="auto"/>
                <w:bottom w:val="none" w:sz="0" w:space="0" w:color="auto"/>
                <w:right w:val="none" w:sz="0" w:space="0" w:color="auto"/>
              </w:divBdr>
            </w:div>
            <w:div w:id="803423967">
              <w:marLeft w:val="0"/>
              <w:marRight w:val="0"/>
              <w:marTop w:val="0"/>
              <w:marBottom w:val="0"/>
              <w:divBdr>
                <w:top w:val="none" w:sz="0" w:space="0" w:color="auto"/>
                <w:left w:val="none" w:sz="0" w:space="0" w:color="auto"/>
                <w:bottom w:val="none" w:sz="0" w:space="0" w:color="auto"/>
                <w:right w:val="none" w:sz="0" w:space="0" w:color="auto"/>
              </w:divBdr>
            </w:div>
            <w:div w:id="266235361">
              <w:marLeft w:val="0"/>
              <w:marRight w:val="0"/>
              <w:marTop w:val="0"/>
              <w:marBottom w:val="0"/>
              <w:divBdr>
                <w:top w:val="none" w:sz="0" w:space="0" w:color="auto"/>
                <w:left w:val="none" w:sz="0" w:space="0" w:color="auto"/>
                <w:bottom w:val="none" w:sz="0" w:space="0" w:color="auto"/>
                <w:right w:val="none" w:sz="0" w:space="0" w:color="auto"/>
              </w:divBdr>
            </w:div>
            <w:div w:id="1905796112">
              <w:marLeft w:val="0"/>
              <w:marRight w:val="0"/>
              <w:marTop w:val="0"/>
              <w:marBottom w:val="0"/>
              <w:divBdr>
                <w:top w:val="none" w:sz="0" w:space="0" w:color="auto"/>
                <w:left w:val="none" w:sz="0" w:space="0" w:color="auto"/>
                <w:bottom w:val="none" w:sz="0" w:space="0" w:color="auto"/>
                <w:right w:val="none" w:sz="0" w:space="0" w:color="auto"/>
              </w:divBdr>
            </w:div>
            <w:div w:id="50274901">
              <w:marLeft w:val="0"/>
              <w:marRight w:val="0"/>
              <w:marTop w:val="0"/>
              <w:marBottom w:val="0"/>
              <w:divBdr>
                <w:top w:val="none" w:sz="0" w:space="0" w:color="auto"/>
                <w:left w:val="none" w:sz="0" w:space="0" w:color="auto"/>
                <w:bottom w:val="none" w:sz="0" w:space="0" w:color="auto"/>
                <w:right w:val="none" w:sz="0" w:space="0" w:color="auto"/>
              </w:divBdr>
            </w:div>
            <w:div w:id="1412895816">
              <w:marLeft w:val="0"/>
              <w:marRight w:val="0"/>
              <w:marTop w:val="0"/>
              <w:marBottom w:val="0"/>
              <w:divBdr>
                <w:top w:val="none" w:sz="0" w:space="0" w:color="auto"/>
                <w:left w:val="none" w:sz="0" w:space="0" w:color="auto"/>
                <w:bottom w:val="none" w:sz="0" w:space="0" w:color="auto"/>
                <w:right w:val="none" w:sz="0" w:space="0" w:color="auto"/>
              </w:divBdr>
            </w:div>
            <w:div w:id="14577461">
              <w:marLeft w:val="0"/>
              <w:marRight w:val="0"/>
              <w:marTop w:val="0"/>
              <w:marBottom w:val="0"/>
              <w:divBdr>
                <w:top w:val="none" w:sz="0" w:space="0" w:color="auto"/>
                <w:left w:val="none" w:sz="0" w:space="0" w:color="auto"/>
                <w:bottom w:val="none" w:sz="0" w:space="0" w:color="auto"/>
                <w:right w:val="none" w:sz="0" w:space="0" w:color="auto"/>
              </w:divBdr>
            </w:div>
            <w:div w:id="416562934">
              <w:marLeft w:val="0"/>
              <w:marRight w:val="0"/>
              <w:marTop w:val="0"/>
              <w:marBottom w:val="0"/>
              <w:divBdr>
                <w:top w:val="none" w:sz="0" w:space="0" w:color="auto"/>
                <w:left w:val="none" w:sz="0" w:space="0" w:color="auto"/>
                <w:bottom w:val="none" w:sz="0" w:space="0" w:color="auto"/>
                <w:right w:val="none" w:sz="0" w:space="0" w:color="auto"/>
              </w:divBdr>
            </w:div>
            <w:div w:id="236060909">
              <w:marLeft w:val="0"/>
              <w:marRight w:val="0"/>
              <w:marTop w:val="0"/>
              <w:marBottom w:val="0"/>
              <w:divBdr>
                <w:top w:val="none" w:sz="0" w:space="0" w:color="auto"/>
                <w:left w:val="none" w:sz="0" w:space="0" w:color="auto"/>
                <w:bottom w:val="none" w:sz="0" w:space="0" w:color="auto"/>
                <w:right w:val="none" w:sz="0" w:space="0" w:color="auto"/>
              </w:divBdr>
            </w:div>
            <w:div w:id="907303095">
              <w:marLeft w:val="0"/>
              <w:marRight w:val="0"/>
              <w:marTop w:val="0"/>
              <w:marBottom w:val="0"/>
              <w:divBdr>
                <w:top w:val="none" w:sz="0" w:space="0" w:color="auto"/>
                <w:left w:val="none" w:sz="0" w:space="0" w:color="auto"/>
                <w:bottom w:val="none" w:sz="0" w:space="0" w:color="auto"/>
                <w:right w:val="none" w:sz="0" w:space="0" w:color="auto"/>
              </w:divBdr>
            </w:div>
            <w:div w:id="38173039">
              <w:marLeft w:val="0"/>
              <w:marRight w:val="0"/>
              <w:marTop w:val="0"/>
              <w:marBottom w:val="0"/>
              <w:divBdr>
                <w:top w:val="none" w:sz="0" w:space="0" w:color="auto"/>
                <w:left w:val="none" w:sz="0" w:space="0" w:color="auto"/>
                <w:bottom w:val="none" w:sz="0" w:space="0" w:color="auto"/>
                <w:right w:val="none" w:sz="0" w:space="0" w:color="auto"/>
              </w:divBdr>
            </w:div>
            <w:div w:id="2140488490">
              <w:marLeft w:val="0"/>
              <w:marRight w:val="0"/>
              <w:marTop w:val="0"/>
              <w:marBottom w:val="0"/>
              <w:divBdr>
                <w:top w:val="none" w:sz="0" w:space="0" w:color="auto"/>
                <w:left w:val="none" w:sz="0" w:space="0" w:color="auto"/>
                <w:bottom w:val="none" w:sz="0" w:space="0" w:color="auto"/>
                <w:right w:val="none" w:sz="0" w:space="0" w:color="auto"/>
              </w:divBdr>
            </w:div>
            <w:div w:id="982077998">
              <w:marLeft w:val="0"/>
              <w:marRight w:val="0"/>
              <w:marTop w:val="0"/>
              <w:marBottom w:val="0"/>
              <w:divBdr>
                <w:top w:val="none" w:sz="0" w:space="0" w:color="auto"/>
                <w:left w:val="none" w:sz="0" w:space="0" w:color="auto"/>
                <w:bottom w:val="none" w:sz="0" w:space="0" w:color="auto"/>
                <w:right w:val="none" w:sz="0" w:space="0" w:color="auto"/>
              </w:divBdr>
            </w:div>
          </w:divsChild>
        </w:div>
        <w:div w:id="1617060090">
          <w:marLeft w:val="0"/>
          <w:marRight w:val="0"/>
          <w:marTop w:val="0"/>
          <w:marBottom w:val="0"/>
          <w:divBdr>
            <w:top w:val="none" w:sz="0" w:space="0" w:color="auto"/>
            <w:left w:val="none" w:sz="0" w:space="0" w:color="auto"/>
            <w:bottom w:val="none" w:sz="0" w:space="0" w:color="auto"/>
            <w:right w:val="none" w:sz="0" w:space="0" w:color="auto"/>
          </w:divBdr>
          <w:divsChild>
            <w:div w:id="1256750523">
              <w:marLeft w:val="0"/>
              <w:marRight w:val="0"/>
              <w:marTop w:val="0"/>
              <w:marBottom w:val="0"/>
              <w:divBdr>
                <w:top w:val="none" w:sz="0" w:space="0" w:color="auto"/>
                <w:left w:val="none" w:sz="0" w:space="0" w:color="auto"/>
                <w:bottom w:val="none" w:sz="0" w:space="0" w:color="auto"/>
                <w:right w:val="none" w:sz="0" w:space="0" w:color="auto"/>
              </w:divBdr>
            </w:div>
            <w:div w:id="541282249">
              <w:marLeft w:val="0"/>
              <w:marRight w:val="0"/>
              <w:marTop w:val="0"/>
              <w:marBottom w:val="0"/>
              <w:divBdr>
                <w:top w:val="none" w:sz="0" w:space="0" w:color="auto"/>
                <w:left w:val="none" w:sz="0" w:space="0" w:color="auto"/>
                <w:bottom w:val="none" w:sz="0" w:space="0" w:color="auto"/>
                <w:right w:val="none" w:sz="0" w:space="0" w:color="auto"/>
              </w:divBdr>
            </w:div>
            <w:div w:id="1372461808">
              <w:marLeft w:val="0"/>
              <w:marRight w:val="0"/>
              <w:marTop w:val="0"/>
              <w:marBottom w:val="0"/>
              <w:divBdr>
                <w:top w:val="none" w:sz="0" w:space="0" w:color="auto"/>
                <w:left w:val="none" w:sz="0" w:space="0" w:color="auto"/>
                <w:bottom w:val="none" w:sz="0" w:space="0" w:color="auto"/>
                <w:right w:val="none" w:sz="0" w:space="0" w:color="auto"/>
              </w:divBdr>
            </w:div>
            <w:div w:id="192885138">
              <w:marLeft w:val="0"/>
              <w:marRight w:val="0"/>
              <w:marTop w:val="0"/>
              <w:marBottom w:val="0"/>
              <w:divBdr>
                <w:top w:val="none" w:sz="0" w:space="0" w:color="auto"/>
                <w:left w:val="none" w:sz="0" w:space="0" w:color="auto"/>
                <w:bottom w:val="none" w:sz="0" w:space="0" w:color="auto"/>
                <w:right w:val="none" w:sz="0" w:space="0" w:color="auto"/>
              </w:divBdr>
            </w:div>
            <w:div w:id="727647732">
              <w:marLeft w:val="0"/>
              <w:marRight w:val="0"/>
              <w:marTop w:val="0"/>
              <w:marBottom w:val="0"/>
              <w:divBdr>
                <w:top w:val="none" w:sz="0" w:space="0" w:color="auto"/>
                <w:left w:val="none" w:sz="0" w:space="0" w:color="auto"/>
                <w:bottom w:val="none" w:sz="0" w:space="0" w:color="auto"/>
                <w:right w:val="none" w:sz="0" w:space="0" w:color="auto"/>
              </w:divBdr>
            </w:div>
            <w:div w:id="981890395">
              <w:marLeft w:val="0"/>
              <w:marRight w:val="0"/>
              <w:marTop w:val="0"/>
              <w:marBottom w:val="0"/>
              <w:divBdr>
                <w:top w:val="none" w:sz="0" w:space="0" w:color="auto"/>
                <w:left w:val="none" w:sz="0" w:space="0" w:color="auto"/>
                <w:bottom w:val="none" w:sz="0" w:space="0" w:color="auto"/>
                <w:right w:val="none" w:sz="0" w:space="0" w:color="auto"/>
              </w:divBdr>
            </w:div>
            <w:div w:id="593173270">
              <w:marLeft w:val="0"/>
              <w:marRight w:val="0"/>
              <w:marTop w:val="0"/>
              <w:marBottom w:val="0"/>
              <w:divBdr>
                <w:top w:val="none" w:sz="0" w:space="0" w:color="auto"/>
                <w:left w:val="none" w:sz="0" w:space="0" w:color="auto"/>
                <w:bottom w:val="none" w:sz="0" w:space="0" w:color="auto"/>
                <w:right w:val="none" w:sz="0" w:space="0" w:color="auto"/>
              </w:divBdr>
            </w:div>
            <w:div w:id="1409813180">
              <w:marLeft w:val="0"/>
              <w:marRight w:val="0"/>
              <w:marTop w:val="0"/>
              <w:marBottom w:val="0"/>
              <w:divBdr>
                <w:top w:val="none" w:sz="0" w:space="0" w:color="auto"/>
                <w:left w:val="none" w:sz="0" w:space="0" w:color="auto"/>
                <w:bottom w:val="none" w:sz="0" w:space="0" w:color="auto"/>
                <w:right w:val="none" w:sz="0" w:space="0" w:color="auto"/>
              </w:divBdr>
            </w:div>
            <w:div w:id="1159923439">
              <w:marLeft w:val="0"/>
              <w:marRight w:val="0"/>
              <w:marTop w:val="0"/>
              <w:marBottom w:val="0"/>
              <w:divBdr>
                <w:top w:val="none" w:sz="0" w:space="0" w:color="auto"/>
                <w:left w:val="none" w:sz="0" w:space="0" w:color="auto"/>
                <w:bottom w:val="none" w:sz="0" w:space="0" w:color="auto"/>
                <w:right w:val="none" w:sz="0" w:space="0" w:color="auto"/>
              </w:divBdr>
            </w:div>
            <w:div w:id="805317239">
              <w:marLeft w:val="0"/>
              <w:marRight w:val="0"/>
              <w:marTop w:val="0"/>
              <w:marBottom w:val="0"/>
              <w:divBdr>
                <w:top w:val="none" w:sz="0" w:space="0" w:color="auto"/>
                <w:left w:val="none" w:sz="0" w:space="0" w:color="auto"/>
                <w:bottom w:val="none" w:sz="0" w:space="0" w:color="auto"/>
                <w:right w:val="none" w:sz="0" w:space="0" w:color="auto"/>
              </w:divBdr>
            </w:div>
            <w:div w:id="1245840316">
              <w:marLeft w:val="0"/>
              <w:marRight w:val="0"/>
              <w:marTop w:val="0"/>
              <w:marBottom w:val="0"/>
              <w:divBdr>
                <w:top w:val="none" w:sz="0" w:space="0" w:color="auto"/>
                <w:left w:val="none" w:sz="0" w:space="0" w:color="auto"/>
                <w:bottom w:val="none" w:sz="0" w:space="0" w:color="auto"/>
                <w:right w:val="none" w:sz="0" w:space="0" w:color="auto"/>
              </w:divBdr>
            </w:div>
            <w:div w:id="1485930190">
              <w:marLeft w:val="0"/>
              <w:marRight w:val="0"/>
              <w:marTop w:val="0"/>
              <w:marBottom w:val="0"/>
              <w:divBdr>
                <w:top w:val="none" w:sz="0" w:space="0" w:color="auto"/>
                <w:left w:val="none" w:sz="0" w:space="0" w:color="auto"/>
                <w:bottom w:val="none" w:sz="0" w:space="0" w:color="auto"/>
                <w:right w:val="none" w:sz="0" w:space="0" w:color="auto"/>
              </w:divBdr>
            </w:div>
            <w:div w:id="1024554416">
              <w:marLeft w:val="0"/>
              <w:marRight w:val="0"/>
              <w:marTop w:val="0"/>
              <w:marBottom w:val="0"/>
              <w:divBdr>
                <w:top w:val="none" w:sz="0" w:space="0" w:color="auto"/>
                <w:left w:val="none" w:sz="0" w:space="0" w:color="auto"/>
                <w:bottom w:val="none" w:sz="0" w:space="0" w:color="auto"/>
                <w:right w:val="none" w:sz="0" w:space="0" w:color="auto"/>
              </w:divBdr>
            </w:div>
            <w:div w:id="537548905">
              <w:marLeft w:val="0"/>
              <w:marRight w:val="0"/>
              <w:marTop w:val="0"/>
              <w:marBottom w:val="0"/>
              <w:divBdr>
                <w:top w:val="none" w:sz="0" w:space="0" w:color="auto"/>
                <w:left w:val="none" w:sz="0" w:space="0" w:color="auto"/>
                <w:bottom w:val="none" w:sz="0" w:space="0" w:color="auto"/>
                <w:right w:val="none" w:sz="0" w:space="0" w:color="auto"/>
              </w:divBdr>
            </w:div>
            <w:div w:id="490095916">
              <w:marLeft w:val="0"/>
              <w:marRight w:val="0"/>
              <w:marTop w:val="0"/>
              <w:marBottom w:val="0"/>
              <w:divBdr>
                <w:top w:val="none" w:sz="0" w:space="0" w:color="auto"/>
                <w:left w:val="none" w:sz="0" w:space="0" w:color="auto"/>
                <w:bottom w:val="none" w:sz="0" w:space="0" w:color="auto"/>
                <w:right w:val="none" w:sz="0" w:space="0" w:color="auto"/>
              </w:divBdr>
            </w:div>
            <w:div w:id="363756234">
              <w:marLeft w:val="0"/>
              <w:marRight w:val="0"/>
              <w:marTop w:val="0"/>
              <w:marBottom w:val="0"/>
              <w:divBdr>
                <w:top w:val="none" w:sz="0" w:space="0" w:color="auto"/>
                <w:left w:val="none" w:sz="0" w:space="0" w:color="auto"/>
                <w:bottom w:val="none" w:sz="0" w:space="0" w:color="auto"/>
                <w:right w:val="none" w:sz="0" w:space="0" w:color="auto"/>
              </w:divBdr>
            </w:div>
            <w:div w:id="536042225">
              <w:marLeft w:val="0"/>
              <w:marRight w:val="0"/>
              <w:marTop w:val="0"/>
              <w:marBottom w:val="0"/>
              <w:divBdr>
                <w:top w:val="none" w:sz="0" w:space="0" w:color="auto"/>
                <w:left w:val="none" w:sz="0" w:space="0" w:color="auto"/>
                <w:bottom w:val="none" w:sz="0" w:space="0" w:color="auto"/>
                <w:right w:val="none" w:sz="0" w:space="0" w:color="auto"/>
              </w:divBdr>
            </w:div>
            <w:div w:id="1800418935">
              <w:marLeft w:val="0"/>
              <w:marRight w:val="0"/>
              <w:marTop w:val="0"/>
              <w:marBottom w:val="0"/>
              <w:divBdr>
                <w:top w:val="none" w:sz="0" w:space="0" w:color="auto"/>
                <w:left w:val="none" w:sz="0" w:space="0" w:color="auto"/>
                <w:bottom w:val="none" w:sz="0" w:space="0" w:color="auto"/>
                <w:right w:val="none" w:sz="0" w:space="0" w:color="auto"/>
              </w:divBdr>
            </w:div>
            <w:div w:id="375088456">
              <w:marLeft w:val="0"/>
              <w:marRight w:val="0"/>
              <w:marTop w:val="0"/>
              <w:marBottom w:val="0"/>
              <w:divBdr>
                <w:top w:val="none" w:sz="0" w:space="0" w:color="auto"/>
                <w:left w:val="none" w:sz="0" w:space="0" w:color="auto"/>
                <w:bottom w:val="none" w:sz="0" w:space="0" w:color="auto"/>
                <w:right w:val="none" w:sz="0" w:space="0" w:color="auto"/>
              </w:divBdr>
            </w:div>
            <w:div w:id="35592299">
              <w:marLeft w:val="0"/>
              <w:marRight w:val="0"/>
              <w:marTop w:val="0"/>
              <w:marBottom w:val="0"/>
              <w:divBdr>
                <w:top w:val="none" w:sz="0" w:space="0" w:color="auto"/>
                <w:left w:val="none" w:sz="0" w:space="0" w:color="auto"/>
                <w:bottom w:val="none" w:sz="0" w:space="0" w:color="auto"/>
                <w:right w:val="none" w:sz="0" w:space="0" w:color="auto"/>
              </w:divBdr>
            </w:div>
          </w:divsChild>
        </w:div>
        <w:div w:id="475994448">
          <w:marLeft w:val="0"/>
          <w:marRight w:val="0"/>
          <w:marTop w:val="0"/>
          <w:marBottom w:val="0"/>
          <w:divBdr>
            <w:top w:val="none" w:sz="0" w:space="0" w:color="auto"/>
            <w:left w:val="none" w:sz="0" w:space="0" w:color="auto"/>
            <w:bottom w:val="none" w:sz="0" w:space="0" w:color="auto"/>
            <w:right w:val="none" w:sz="0" w:space="0" w:color="auto"/>
          </w:divBdr>
          <w:divsChild>
            <w:div w:id="1940604139">
              <w:marLeft w:val="0"/>
              <w:marRight w:val="0"/>
              <w:marTop w:val="0"/>
              <w:marBottom w:val="0"/>
              <w:divBdr>
                <w:top w:val="none" w:sz="0" w:space="0" w:color="auto"/>
                <w:left w:val="none" w:sz="0" w:space="0" w:color="auto"/>
                <w:bottom w:val="none" w:sz="0" w:space="0" w:color="auto"/>
                <w:right w:val="none" w:sz="0" w:space="0" w:color="auto"/>
              </w:divBdr>
            </w:div>
            <w:div w:id="994993710">
              <w:marLeft w:val="0"/>
              <w:marRight w:val="0"/>
              <w:marTop w:val="0"/>
              <w:marBottom w:val="0"/>
              <w:divBdr>
                <w:top w:val="none" w:sz="0" w:space="0" w:color="auto"/>
                <w:left w:val="none" w:sz="0" w:space="0" w:color="auto"/>
                <w:bottom w:val="none" w:sz="0" w:space="0" w:color="auto"/>
                <w:right w:val="none" w:sz="0" w:space="0" w:color="auto"/>
              </w:divBdr>
            </w:div>
            <w:div w:id="723917186">
              <w:marLeft w:val="0"/>
              <w:marRight w:val="0"/>
              <w:marTop w:val="0"/>
              <w:marBottom w:val="0"/>
              <w:divBdr>
                <w:top w:val="none" w:sz="0" w:space="0" w:color="auto"/>
                <w:left w:val="none" w:sz="0" w:space="0" w:color="auto"/>
                <w:bottom w:val="none" w:sz="0" w:space="0" w:color="auto"/>
                <w:right w:val="none" w:sz="0" w:space="0" w:color="auto"/>
              </w:divBdr>
            </w:div>
            <w:div w:id="975725238">
              <w:marLeft w:val="0"/>
              <w:marRight w:val="0"/>
              <w:marTop w:val="0"/>
              <w:marBottom w:val="0"/>
              <w:divBdr>
                <w:top w:val="none" w:sz="0" w:space="0" w:color="auto"/>
                <w:left w:val="none" w:sz="0" w:space="0" w:color="auto"/>
                <w:bottom w:val="none" w:sz="0" w:space="0" w:color="auto"/>
                <w:right w:val="none" w:sz="0" w:space="0" w:color="auto"/>
              </w:divBdr>
            </w:div>
            <w:div w:id="18700695">
              <w:marLeft w:val="0"/>
              <w:marRight w:val="0"/>
              <w:marTop w:val="0"/>
              <w:marBottom w:val="0"/>
              <w:divBdr>
                <w:top w:val="none" w:sz="0" w:space="0" w:color="auto"/>
                <w:left w:val="none" w:sz="0" w:space="0" w:color="auto"/>
                <w:bottom w:val="none" w:sz="0" w:space="0" w:color="auto"/>
                <w:right w:val="none" w:sz="0" w:space="0" w:color="auto"/>
              </w:divBdr>
            </w:div>
            <w:div w:id="1857502910">
              <w:marLeft w:val="0"/>
              <w:marRight w:val="0"/>
              <w:marTop w:val="0"/>
              <w:marBottom w:val="0"/>
              <w:divBdr>
                <w:top w:val="none" w:sz="0" w:space="0" w:color="auto"/>
                <w:left w:val="none" w:sz="0" w:space="0" w:color="auto"/>
                <w:bottom w:val="none" w:sz="0" w:space="0" w:color="auto"/>
                <w:right w:val="none" w:sz="0" w:space="0" w:color="auto"/>
              </w:divBdr>
            </w:div>
            <w:div w:id="709689374">
              <w:marLeft w:val="0"/>
              <w:marRight w:val="0"/>
              <w:marTop w:val="0"/>
              <w:marBottom w:val="0"/>
              <w:divBdr>
                <w:top w:val="none" w:sz="0" w:space="0" w:color="auto"/>
                <w:left w:val="none" w:sz="0" w:space="0" w:color="auto"/>
                <w:bottom w:val="none" w:sz="0" w:space="0" w:color="auto"/>
                <w:right w:val="none" w:sz="0" w:space="0" w:color="auto"/>
              </w:divBdr>
            </w:div>
            <w:div w:id="154299032">
              <w:marLeft w:val="0"/>
              <w:marRight w:val="0"/>
              <w:marTop w:val="0"/>
              <w:marBottom w:val="0"/>
              <w:divBdr>
                <w:top w:val="none" w:sz="0" w:space="0" w:color="auto"/>
                <w:left w:val="none" w:sz="0" w:space="0" w:color="auto"/>
                <w:bottom w:val="none" w:sz="0" w:space="0" w:color="auto"/>
                <w:right w:val="none" w:sz="0" w:space="0" w:color="auto"/>
              </w:divBdr>
            </w:div>
            <w:div w:id="1632515977">
              <w:marLeft w:val="0"/>
              <w:marRight w:val="0"/>
              <w:marTop w:val="0"/>
              <w:marBottom w:val="0"/>
              <w:divBdr>
                <w:top w:val="none" w:sz="0" w:space="0" w:color="auto"/>
                <w:left w:val="none" w:sz="0" w:space="0" w:color="auto"/>
                <w:bottom w:val="none" w:sz="0" w:space="0" w:color="auto"/>
                <w:right w:val="none" w:sz="0" w:space="0" w:color="auto"/>
              </w:divBdr>
            </w:div>
            <w:div w:id="1087268138">
              <w:marLeft w:val="0"/>
              <w:marRight w:val="0"/>
              <w:marTop w:val="0"/>
              <w:marBottom w:val="0"/>
              <w:divBdr>
                <w:top w:val="none" w:sz="0" w:space="0" w:color="auto"/>
                <w:left w:val="none" w:sz="0" w:space="0" w:color="auto"/>
                <w:bottom w:val="none" w:sz="0" w:space="0" w:color="auto"/>
                <w:right w:val="none" w:sz="0" w:space="0" w:color="auto"/>
              </w:divBdr>
            </w:div>
            <w:div w:id="532694526">
              <w:marLeft w:val="0"/>
              <w:marRight w:val="0"/>
              <w:marTop w:val="0"/>
              <w:marBottom w:val="0"/>
              <w:divBdr>
                <w:top w:val="none" w:sz="0" w:space="0" w:color="auto"/>
                <w:left w:val="none" w:sz="0" w:space="0" w:color="auto"/>
                <w:bottom w:val="none" w:sz="0" w:space="0" w:color="auto"/>
                <w:right w:val="none" w:sz="0" w:space="0" w:color="auto"/>
              </w:divBdr>
            </w:div>
            <w:div w:id="2007592960">
              <w:marLeft w:val="0"/>
              <w:marRight w:val="0"/>
              <w:marTop w:val="0"/>
              <w:marBottom w:val="0"/>
              <w:divBdr>
                <w:top w:val="none" w:sz="0" w:space="0" w:color="auto"/>
                <w:left w:val="none" w:sz="0" w:space="0" w:color="auto"/>
                <w:bottom w:val="none" w:sz="0" w:space="0" w:color="auto"/>
                <w:right w:val="none" w:sz="0" w:space="0" w:color="auto"/>
              </w:divBdr>
            </w:div>
            <w:div w:id="1180974615">
              <w:marLeft w:val="0"/>
              <w:marRight w:val="0"/>
              <w:marTop w:val="0"/>
              <w:marBottom w:val="0"/>
              <w:divBdr>
                <w:top w:val="none" w:sz="0" w:space="0" w:color="auto"/>
                <w:left w:val="none" w:sz="0" w:space="0" w:color="auto"/>
                <w:bottom w:val="none" w:sz="0" w:space="0" w:color="auto"/>
                <w:right w:val="none" w:sz="0" w:space="0" w:color="auto"/>
              </w:divBdr>
            </w:div>
            <w:div w:id="1329481402">
              <w:marLeft w:val="0"/>
              <w:marRight w:val="0"/>
              <w:marTop w:val="0"/>
              <w:marBottom w:val="0"/>
              <w:divBdr>
                <w:top w:val="none" w:sz="0" w:space="0" w:color="auto"/>
                <w:left w:val="none" w:sz="0" w:space="0" w:color="auto"/>
                <w:bottom w:val="none" w:sz="0" w:space="0" w:color="auto"/>
                <w:right w:val="none" w:sz="0" w:space="0" w:color="auto"/>
              </w:divBdr>
            </w:div>
            <w:div w:id="1320688715">
              <w:marLeft w:val="0"/>
              <w:marRight w:val="0"/>
              <w:marTop w:val="0"/>
              <w:marBottom w:val="0"/>
              <w:divBdr>
                <w:top w:val="none" w:sz="0" w:space="0" w:color="auto"/>
                <w:left w:val="none" w:sz="0" w:space="0" w:color="auto"/>
                <w:bottom w:val="none" w:sz="0" w:space="0" w:color="auto"/>
                <w:right w:val="none" w:sz="0" w:space="0" w:color="auto"/>
              </w:divBdr>
            </w:div>
            <w:div w:id="1765299428">
              <w:marLeft w:val="0"/>
              <w:marRight w:val="0"/>
              <w:marTop w:val="0"/>
              <w:marBottom w:val="0"/>
              <w:divBdr>
                <w:top w:val="none" w:sz="0" w:space="0" w:color="auto"/>
                <w:left w:val="none" w:sz="0" w:space="0" w:color="auto"/>
                <w:bottom w:val="none" w:sz="0" w:space="0" w:color="auto"/>
                <w:right w:val="none" w:sz="0" w:space="0" w:color="auto"/>
              </w:divBdr>
            </w:div>
            <w:div w:id="1191528570">
              <w:marLeft w:val="0"/>
              <w:marRight w:val="0"/>
              <w:marTop w:val="0"/>
              <w:marBottom w:val="0"/>
              <w:divBdr>
                <w:top w:val="none" w:sz="0" w:space="0" w:color="auto"/>
                <w:left w:val="none" w:sz="0" w:space="0" w:color="auto"/>
                <w:bottom w:val="none" w:sz="0" w:space="0" w:color="auto"/>
                <w:right w:val="none" w:sz="0" w:space="0" w:color="auto"/>
              </w:divBdr>
            </w:div>
            <w:div w:id="355930412">
              <w:marLeft w:val="0"/>
              <w:marRight w:val="0"/>
              <w:marTop w:val="0"/>
              <w:marBottom w:val="0"/>
              <w:divBdr>
                <w:top w:val="none" w:sz="0" w:space="0" w:color="auto"/>
                <w:left w:val="none" w:sz="0" w:space="0" w:color="auto"/>
                <w:bottom w:val="none" w:sz="0" w:space="0" w:color="auto"/>
                <w:right w:val="none" w:sz="0" w:space="0" w:color="auto"/>
              </w:divBdr>
            </w:div>
            <w:div w:id="1262303520">
              <w:marLeft w:val="0"/>
              <w:marRight w:val="0"/>
              <w:marTop w:val="0"/>
              <w:marBottom w:val="0"/>
              <w:divBdr>
                <w:top w:val="none" w:sz="0" w:space="0" w:color="auto"/>
                <w:left w:val="none" w:sz="0" w:space="0" w:color="auto"/>
                <w:bottom w:val="none" w:sz="0" w:space="0" w:color="auto"/>
                <w:right w:val="none" w:sz="0" w:space="0" w:color="auto"/>
              </w:divBdr>
            </w:div>
            <w:div w:id="1469473593">
              <w:marLeft w:val="0"/>
              <w:marRight w:val="0"/>
              <w:marTop w:val="0"/>
              <w:marBottom w:val="0"/>
              <w:divBdr>
                <w:top w:val="none" w:sz="0" w:space="0" w:color="auto"/>
                <w:left w:val="none" w:sz="0" w:space="0" w:color="auto"/>
                <w:bottom w:val="none" w:sz="0" w:space="0" w:color="auto"/>
                <w:right w:val="none" w:sz="0" w:space="0" w:color="auto"/>
              </w:divBdr>
            </w:div>
          </w:divsChild>
        </w:div>
        <w:div w:id="438720964">
          <w:marLeft w:val="0"/>
          <w:marRight w:val="0"/>
          <w:marTop w:val="0"/>
          <w:marBottom w:val="0"/>
          <w:divBdr>
            <w:top w:val="none" w:sz="0" w:space="0" w:color="auto"/>
            <w:left w:val="none" w:sz="0" w:space="0" w:color="auto"/>
            <w:bottom w:val="none" w:sz="0" w:space="0" w:color="auto"/>
            <w:right w:val="none" w:sz="0" w:space="0" w:color="auto"/>
          </w:divBdr>
          <w:divsChild>
            <w:div w:id="1644197903">
              <w:marLeft w:val="0"/>
              <w:marRight w:val="0"/>
              <w:marTop w:val="0"/>
              <w:marBottom w:val="0"/>
              <w:divBdr>
                <w:top w:val="none" w:sz="0" w:space="0" w:color="auto"/>
                <w:left w:val="none" w:sz="0" w:space="0" w:color="auto"/>
                <w:bottom w:val="none" w:sz="0" w:space="0" w:color="auto"/>
                <w:right w:val="none" w:sz="0" w:space="0" w:color="auto"/>
              </w:divBdr>
            </w:div>
            <w:div w:id="1734427787">
              <w:marLeft w:val="0"/>
              <w:marRight w:val="0"/>
              <w:marTop w:val="0"/>
              <w:marBottom w:val="0"/>
              <w:divBdr>
                <w:top w:val="none" w:sz="0" w:space="0" w:color="auto"/>
                <w:left w:val="none" w:sz="0" w:space="0" w:color="auto"/>
                <w:bottom w:val="none" w:sz="0" w:space="0" w:color="auto"/>
                <w:right w:val="none" w:sz="0" w:space="0" w:color="auto"/>
              </w:divBdr>
            </w:div>
            <w:div w:id="1817411523">
              <w:marLeft w:val="0"/>
              <w:marRight w:val="0"/>
              <w:marTop w:val="0"/>
              <w:marBottom w:val="0"/>
              <w:divBdr>
                <w:top w:val="none" w:sz="0" w:space="0" w:color="auto"/>
                <w:left w:val="none" w:sz="0" w:space="0" w:color="auto"/>
                <w:bottom w:val="none" w:sz="0" w:space="0" w:color="auto"/>
                <w:right w:val="none" w:sz="0" w:space="0" w:color="auto"/>
              </w:divBdr>
            </w:div>
            <w:div w:id="357241">
              <w:marLeft w:val="0"/>
              <w:marRight w:val="0"/>
              <w:marTop w:val="0"/>
              <w:marBottom w:val="0"/>
              <w:divBdr>
                <w:top w:val="none" w:sz="0" w:space="0" w:color="auto"/>
                <w:left w:val="none" w:sz="0" w:space="0" w:color="auto"/>
                <w:bottom w:val="none" w:sz="0" w:space="0" w:color="auto"/>
                <w:right w:val="none" w:sz="0" w:space="0" w:color="auto"/>
              </w:divBdr>
            </w:div>
            <w:div w:id="649138563">
              <w:marLeft w:val="0"/>
              <w:marRight w:val="0"/>
              <w:marTop w:val="0"/>
              <w:marBottom w:val="0"/>
              <w:divBdr>
                <w:top w:val="none" w:sz="0" w:space="0" w:color="auto"/>
                <w:left w:val="none" w:sz="0" w:space="0" w:color="auto"/>
                <w:bottom w:val="none" w:sz="0" w:space="0" w:color="auto"/>
                <w:right w:val="none" w:sz="0" w:space="0" w:color="auto"/>
              </w:divBdr>
            </w:div>
            <w:div w:id="1353070536">
              <w:marLeft w:val="0"/>
              <w:marRight w:val="0"/>
              <w:marTop w:val="0"/>
              <w:marBottom w:val="0"/>
              <w:divBdr>
                <w:top w:val="none" w:sz="0" w:space="0" w:color="auto"/>
                <w:left w:val="none" w:sz="0" w:space="0" w:color="auto"/>
                <w:bottom w:val="none" w:sz="0" w:space="0" w:color="auto"/>
                <w:right w:val="none" w:sz="0" w:space="0" w:color="auto"/>
              </w:divBdr>
            </w:div>
            <w:div w:id="508721037">
              <w:marLeft w:val="0"/>
              <w:marRight w:val="0"/>
              <w:marTop w:val="0"/>
              <w:marBottom w:val="0"/>
              <w:divBdr>
                <w:top w:val="none" w:sz="0" w:space="0" w:color="auto"/>
                <w:left w:val="none" w:sz="0" w:space="0" w:color="auto"/>
                <w:bottom w:val="none" w:sz="0" w:space="0" w:color="auto"/>
                <w:right w:val="none" w:sz="0" w:space="0" w:color="auto"/>
              </w:divBdr>
            </w:div>
            <w:div w:id="1544900175">
              <w:marLeft w:val="0"/>
              <w:marRight w:val="0"/>
              <w:marTop w:val="0"/>
              <w:marBottom w:val="0"/>
              <w:divBdr>
                <w:top w:val="none" w:sz="0" w:space="0" w:color="auto"/>
                <w:left w:val="none" w:sz="0" w:space="0" w:color="auto"/>
                <w:bottom w:val="none" w:sz="0" w:space="0" w:color="auto"/>
                <w:right w:val="none" w:sz="0" w:space="0" w:color="auto"/>
              </w:divBdr>
            </w:div>
            <w:div w:id="2054453124">
              <w:marLeft w:val="0"/>
              <w:marRight w:val="0"/>
              <w:marTop w:val="0"/>
              <w:marBottom w:val="0"/>
              <w:divBdr>
                <w:top w:val="none" w:sz="0" w:space="0" w:color="auto"/>
                <w:left w:val="none" w:sz="0" w:space="0" w:color="auto"/>
                <w:bottom w:val="none" w:sz="0" w:space="0" w:color="auto"/>
                <w:right w:val="none" w:sz="0" w:space="0" w:color="auto"/>
              </w:divBdr>
            </w:div>
            <w:div w:id="788939437">
              <w:marLeft w:val="0"/>
              <w:marRight w:val="0"/>
              <w:marTop w:val="0"/>
              <w:marBottom w:val="0"/>
              <w:divBdr>
                <w:top w:val="none" w:sz="0" w:space="0" w:color="auto"/>
                <w:left w:val="none" w:sz="0" w:space="0" w:color="auto"/>
                <w:bottom w:val="none" w:sz="0" w:space="0" w:color="auto"/>
                <w:right w:val="none" w:sz="0" w:space="0" w:color="auto"/>
              </w:divBdr>
            </w:div>
            <w:div w:id="1760562475">
              <w:marLeft w:val="0"/>
              <w:marRight w:val="0"/>
              <w:marTop w:val="0"/>
              <w:marBottom w:val="0"/>
              <w:divBdr>
                <w:top w:val="none" w:sz="0" w:space="0" w:color="auto"/>
                <w:left w:val="none" w:sz="0" w:space="0" w:color="auto"/>
                <w:bottom w:val="none" w:sz="0" w:space="0" w:color="auto"/>
                <w:right w:val="none" w:sz="0" w:space="0" w:color="auto"/>
              </w:divBdr>
            </w:div>
            <w:div w:id="756093325">
              <w:marLeft w:val="0"/>
              <w:marRight w:val="0"/>
              <w:marTop w:val="0"/>
              <w:marBottom w:val="0"/>
              <w:divBdr>
                <w:top w:val="none" w:sz="0" w:space="0" w:color="auto"/>
                <w:left w:val="none" w:sz="0" w:space="0" w:color="auto"/>
                <w:bottom w:val="none" w:sz="0" w:space="0" w:color="auto"/>
                <w:right w:val="none" w:sz="0" w:space="0" w:color="auto"/>
              </w:divBdr>
            </w:div>
            <w:div w:id="201408028">
              <w:marLeft w:val="0"/>
              <w:marRight w:val="0"/>
              <w:marTop w:val="0"/>
              <w:marBottom w:val="0"/>
              <w:divBdr>
                <w:top w:val="none" w:sz="0" w:space="0" w:color="auto"/>
                <w:left w:val="none" w:sz="0" w:space="0" w:color="auto"/>
                <w:bottom w:val="none" w:sz="0" w:space="0" w:color="auto"/>
                <w:right w:val="none" w:sz="0" w:space="0" w:color="auto"/>
              </w:divBdr>
            </w:div>
            <w:div w:id="991913742">
              <w:marLeft w:val="0"/>
              <w:marRight w:val="0"/>
              <w:marTop w:val="0"/>
              <w:marBottom w:val="0"/>
              <w:divBdr>
                <w:top w:val="none" w:sz="0" w:space="0" w:color="auto"/>
                <w:left w:val="none" w:sz="0" w:space="0" w:color="auto"/>
                <w:bottom w:val="none" w:sz="0" w:space="0" w:color="auto"/>
                <w:right w:val="none" w:sz="0" w:space="0" w:color="auto"/>
              </w:divBdr>
            </w:div>
            <w:div w:id="1105809273">
              <w:marLeft w:val="0"/>
              <w:marRight w:val="0"/>
              <w:marTop w:val="0"/>
              <w:marBottom w:val="0"/>
              <w:divBdr>
                <w:top w:val="none" w:sz="0" w:space="0" w:color="auto"/>
                <w:left w:val="none" w:sz="0" w:space="0" w:color="auto"/>
                <w:bottom w:val="none" w:sz="0" w:space="0" w:color="auto"/>
                <w:right w:val="none" w:sz="0" w:space="0" w:color="auto"/>
              </w:divBdr>
            </w:div>
            <w:div w:id="2022005432">
              <w:marLeft w:val="0"/>
              <w:marRight w:val="0"/>
              <w:marTop w:val="0"/>
              <w:marBottom w:val="0"/>
              <w:divBdr>
                <w:top w:val="none" w:sz="0" w:space="0" w:color="auto"/>
                <w:left w:val="none" w:sz="0" w:space="0" w:color="auto"/>
                <w:bottom w:val="none" w:sz="0" w:space="0" w:color="auto"/>
                <w:right w:val="none" w:sz="0" w:space="0" w:color="auto"/>
              </w:divBdr>
            </w:div>
            <w:div w:id="896010927">
              <w:marLeft w:val="0"/>
              <w:marRight w:val="0"/>
              <w:marTop w:val="0"/>
              <w:marBottom w:val="0"/>
              <w:divBdr>
                <w:top w:val="none" w:sz="0" w:space="0" w:color="auto"/>
                <w:left w:val="none" w:sz="0" w:space="0" w:color="auto"/>
                <w:bottom w:val="none" w:sz="0" w:space="0" w:color="auto"/>
                <w:right w:val="none" w:sz="0" w:space="0" w:color="auto"/>
              </w:divBdr>
            </w:div>
            <w:div w:id="1144929746">
              <w:marLeft w:val="0"/>
              <w:marRight w:val="0"/>
              <w:marTop w:val="0"/>
              <w:marBottom w:val="0"/>
              <w:divBdr>
                <w:top w:val="none" w:sz="0" w:space="0" w:color="auto"/>
                <w:left w:val="none" w:sz="0" w:space="0" w:color="auto"/>
                <w:bottom w:val="none" w:sz="0" w:space="0" w:color="auto"/>
                <w:right w:val="none" w:sz="0" w:space="0" w:color="auto"/>
              </w:divBdr>
            </w:div>
            <w:div w:id="604507648">
              <w:marLeft w:val="0"/>
              <w:marRight w:val="0"/>
              <w:marTop w:val="0"/>
              <w:marBottom w:val="0"/>
              <w:divBdr>
                <w:top w:val="none" w:sz="0" w:space="0" w:color="auto"/>
                <w:left w:val="none" w:sz="0" w:space="0" w:color="auto"/>
                <w:bottom w:val="none" w:sz="0" w:space="0" w:color="auto"/>
                <w:right w:val="none" w:sz="0" w:space="0" w:color="auto"/>
              </w:divBdr>
            </w:div>
            <w:div w:id="642004623">
              <w:marLeft w:val="0"/>
              <w:marRight w:val="0"/>
              <w:marTop w:val="0"/>
              <w:marBottom w:val="0"/>
              <w:divBdr>
                <w:top w:val="none" w:sz="0" w:space="0" w:color="auto"/>
                <w:left w:val="none" w:sz="0" w:space="0" w:color="auto"/>
                <w:bottom w:val="none" w:sz="0" w:space="0" w:color="auto"/>
                <w:right w:val="none" w:sz="0" w:space="0" w:color="auto"/>
              </w:divBdr>
            </w:div>
          </w:divsChild>
        </w:div>
        <w:div w:id="2033023589">
          <w:marLeft w:val="0"/>
          <w:marRight w:val="0"/>
          <w:marTop w:val="0"/>
          <w:marBottom w:val="0"/>
          <w:divBdr>
            <w:top w:val="none" w:sz="0" w:space="0" w:color="auto"/>
            <w:left w:val="none" w:sz="0" w:space="0" w:color="auto"/>
            <w:bottom w:val="none" w:sz="0" w:space="0" w:color="auto"/>
            <w:right w:val="none" w:sz="0" w:space="0" w:color="auto"/>
          </w:divBdr>
          <w:divsChild>
            <w:div w:id="1679428117">
              <w:marLeft w:val="0"/>
              <w:marRight w:val="0"/>
              <w:marTop w:val="0"/>
              <w:marBottom w:val="0"/>
              <w:divBdr>
                <w:top w:val="none" w:sz="0" w:space="0" w:color="auto"/>
                <w:left w:val="none" w:sz="0" w:space="0" w:color="auto"/>
                <w:bottom w:val="none" w:sz="0" w:space="0" w:color="auto"/>
                <w:right w:val="none" w:sz="0" w:space="0" w:color="auto"/>
              </w:divBdr>
            </w:div>
            <w:div w:id="1295908886">
              <w:marLeft w:val="0"/>
              <w:marRight w:val="0"/>
              <w:marTop w:val="0"/>
              <w:marBottom w:val="0"/>
              <w:divBdr>
                <w:top w:val="none" w:sz="0" w:space="0" w:color="auto"/>
                <w:left w:val="none" w:sz="0" w:space="0" w:color="auto"/>
                <w:bottom w:val="none" w:sz="0" w:space="0" w:color="auto"/>
                <w:right w:val="none" w:sz="0" w:space="0" w:color="auto"/>
              </w:divBdr>
            </w:div>
            <w:div w:id="457844826">
              <w:marLeft w:val="0"/>
              <w:marRight w:val="0"/>
              <w:marTop w:val="0"/>
              <w:marBottom w:val="0"/>
              <w:divBdr>
                <w:top w:val="none" w:sz="0" w:space="0" w:color="auto"/>
                <w:left w:val="none" w:sz="0" w:space="0" w:color="auto"/>
                <w:bottom w:val="none" w:sz="0" w:space="0" w:color="auto"/>
                <w:right w:val="none" w:sz="0" w:space="0" w:color="auto"/>
              </w:divBdr>
            </w:div>
            <w:div w:id="1494103571">
              <w:marLeft w:val="0"/>
              <w:marRight w:val="0"/>
              <w:marTop w:val="0"/>
              <w:marBottom w:val="0"/>
              <w:divBdr>
                <w:top w:val="none" w:sz="0" w:space="0" w:color="auto"/>
                <w:left w:val="none" w:sz="0" w:space="0" w:color="auto"/>
                <w:bottom w:val="none" w:sz="0" w:space="0" w:color="auto"/>
                <w:right w:val="none" w:sz="0" w:space="0" w:color="auto"/>
              </w:divBdr>
            </w:div>
            <w:div w:id="54471082">
              <w:marLeft w:val="0"/>
              <w:marRight w:val="0"/>
              <w:marTop w:val="0"/>
              <w:marBottom w:val="0"/>
              <w:divBdr>
                <w:top w:val="none" w:sz="0" w:space="0" w:color="auto"/>
                <w:left w:val="none" w:sz="0" w:space="0" w:color="auto"/>
                <w:bottom w:val="none" w:sz="0" w:space="0" w:color="auto"/>
                <w:right w:val="none" w:sz="0" w:space="0" w:color="auto"/>
              </w:divBdr>
            </w:div>
            <w:div w:id="1637418370">
              <w:marLeft w:val="0"/>
              <w:marRight w:val="0"/>
              <w:marTop w:val="0"/>
              <w:marBottom w:val="0"/>
              <w:divBdr>
                <w:top w:val="none" w:sz="0" w:space="0" w:color="auto"/>
                <w:left w:val="none" w:sz="0" w:space="0" w:color="auto"/>
                <w:bottom w:val="none" w:sz="0" w:space="0" w:color="auto"/>
                <w:right w:val="none" w:sz="0" w:space="0" w:color="auto"/>
              </w:divBdr>
            </w:div>
            <w:div w:id="496045098">
              <w:marLeft w:val="0"/>
              <w:marRight w:val="0"/>
              <w:marTop w:val="0"/>
              <w:marBottom w:val="0"/>
              <w:divBdr>
                <w:top w:val="none" w:sz="0" w:space="0" w:color="auto"/>
                <w:left w:val="none" w:sz="0" w:space="0" w:color="auto"/>
                <w:bottom w:val="none" w:sz="0" w:space="0" w:color="auto"/>
                <w:right w:val="none" w:sz="0" w:space="0" w:color="auto"/>
              </w:divBdr>
            </w:div>
            <w:div w:id="1609893705">
              <w:marLeft w:val="0"/>
              <w:marRight w:val="0"/>
              <w:marTop w:val="0"/>
              <w:marBottom w:val="0"/>
              <w:divBdr>
                <w:top w:val="none" w:sz="0" w:space="0" w:color="auto"/>
                <w:left w:val="none" w:sz="0" w:space="0" w:color="auto"/>
                <w:bottom w:val="none" w:sz="0" w:space="0" w:color="auto"/>
                <w:right w:val="none" w:sz="0" w:space="0" w:color="auto"/>
              </w:divBdr>
            </w:div>
            <w:div w:id="1065569932">
              <w:marLeft w:val="0"/>
              <w:marRight w:val="0"/>
              <w:marTop w:val="0"/>
              <w:marBottom w:val="0"/>
              <w:divBdr>
                <w:top w:val="none" w:sz="0" w:space="0" w:color="auto"/>
                <w:left w:val="none" w:sz="0" w:space="0" w:color="auto"/>
                <w:bottom w:val="none" w:sz="0" w:space="0" w:color="auto"/>
                <w:right w:val="none" w:sz="0" w:space="0" w:color="auto"/>
              </w:divBdr>
            </w:div>
            <w:div w:id="2073118119">
              <w:marLeft w:val="0"/>
              <w:marRight w:val="0"/>
              <w:marTop w:val="0"/>
              <w:marBottom w:val="0"/>
              <w:divBdr>
                <w:top w:val="none" w:sz="0" w:space="0" w:color="auto"/>
                <w:left w:val="none" w:sz="0" w:space="0" w:color="auto"/>
                <w:bottom w:val="none" w:sz="0" w:space="0" w:color="auto"/>
                <w:right w:val="none" w:sz="0" w:space="0" w:color="auto"/>
              </w:divBdr>
            </w:div>
            <w:div w:id="962689809">
              <w:marLeft w:val="0"/>
              <w:marRight w:val="0"/>
              <w:marTop w:val="0"/>
              <w:marBottom w:val="0"/>
              <w:divBdr>
                <w:top w:val="none" w:sz="0" w:space="0" w:color="auto"/>
                <w:left w:val="none" w:sz="0" w:space="0" w:color="auto"/>
                <w:bottom w:val="none" w:sz="0" w:space="0" w:color="auto"/>
                <w:right w:val="none" w:sz="0" w:space="0" w:color="auto"/>
              </w:divBdr>
            </w:div>
            <w:div w:id="516701727">
              <w:marLeft w:val="0"/>
              <w:marRight w:val="0"/>
              <w:marTop w:val="0"/>
              <w:marBottom w:val="0"/>
              <w:divBdr>
                <w:top w:val="none" w:sz="0" w:space="0" w:color="auto"/>
                <w:left w:val="none" w:sz="0" w:space="0" w:color="auto"/>
                <w:bottom w:val="none" w:sz="0" w:space="0" w:color="auto"/>
                <w:right w:val="none" w:sz="0" w:space="0" w:color="auto"/>
              </w:divBdr>
            </w:div>
            <w:div w:id="1542934617">
              <w:marLeft w:val="0"/>
              <w:marRight w:val="0"/>
              <w:marTop w:val="0"/>
              <w:marBottom w:val="0"/>
              <w:divBdr>
                <w:top w:val="none" w:sz="0" w:space="0" w:color="auto"/>
                <w:left w:val="none" w:sz="0" w:space="0" w:color="auto"/>
                <w:bottom w:val="none" w:sz="0" w:space="0" w:color="auto"/>
                <w:right w:val="none" w:sz="0" w:space="0" w:color="auto"/>
              </w:divBdr>
            </w:div>
            <w:div w:id="1316448132">
              <w:marLeft w:val="0"/>
              <w:marRight w:val="0"/>
              <w:marTop w:val="0"/>
              <w:marBottom w:val="0"/>
              <w:divBdr>
                <w:top w:val="none" w:sz="0" w:space="0" w:color="auto"/>
                <w:left w:val="none" w:sz="0" w:space="0" w:color="auto"/>
                <w:bottom w:val="none" w:sz="0" w:space="0" w:color="auto"/>
                <w:right w:val="none" w:sz="0" w:space="0" w:color="auto"/>
              </w:divBdr>
            </w:div>
            <w:div w:id="518011917">
              <w:marLeft w:val="0"/>
              <w:marRight w:val="0"/>
              <w:marTop w:val="0"/>
              <w:marBottom w:val="0"/>
              <w:divBdr>
                <w:top w:val="none" w:sz="0" w:space="0" w:color="auto"/>
                <w:left w:val="none" w:sz="0" w:space="0" w:color="auto"/>
                <w:bottom w:val="none" w:sz="0" w:space="0" w:color="auto"/>
                <w:right w:val="none" w:sz="0" w:space="0" w:color="auto"/>
              </w:divBdr>
            </w:div>
            <w:div w:id="2018771001">
              <w:marLeft w:val="0"/>
              <w:marRight w:val="0"/>
              <w:marTop w:val="0"/>
              <w:marBottom w:val="0"/>
              <w:divBdr>
                <w:top w:val="none" w:sz="0" w:space="0" w:color="auto"/>
                <w:left w:val="none" w:sz="0" w:space="0" w:color="auto"/>
                <w:bottom w:val="none" w:sz="0" w:space="0" w:color="auto"/>
                <w:right w:val="none" w:sz="0" w:space="0" w:color="auto"/>
              </w:divBdr>
            </w:div>
            <w:div w:id="541751383">
              <w:marLeft w:val="0"/>
              <w:marRight w:val="0"/>
              <w:marTop w:val="0"/>
              <w:marBottom w:val="0"/>
              <w:divBdr>
                <w:top w:val="none" w:sz="0" w:space="0" w:color="auto"/>
                <w:left w:val="none" w:sz="0" w:space="0" w:color="auto"/>
                <w:bottom w:val="none" w:sz="0" w:space="0" w:color="auto"/>
                <w:right w:val="none" w:sz="0" w:space="0" w:color="auto"/>
              </w:divBdr>
            </w:div>
            <w:div w:id="2067873965">
              <w:marLeft w:val="0"/>
              <w:marRight w:val="0"/>
              <w:marTop w:val="0"/>
              <w:marBottom w:val="0"/>
              <w:divBdr>
                <w:top w:val="none" w:sz="0" w:space="0" w:color="auto"/>
                <w:left w:val="none" w:sz="0" w:space="0" w:color="auto"/>
                <w:bottom w:val="none" w:sz="0" w:space="0" w:color="auto"/>
                <w:right w:val="none" w:sz="0" w:space="0" w:color="auto"/>
              </w:divBdr>
            </w:div>
            <w:div w:id="1469666247">
              <w:marLeft w:val="0"/>
              <w:marRight w:val="0"/>
              <w:marTop w:val="0"/>
              <w:marBottom w:val="0"/>
              <w:divBdr>
                <w:top w:val="none" w:sz="0" w:space="0" w:color="auto"/>
                <w:left w:val="none" w:sz="0" w:space="0" w:color="auto"/>
                <w:bottom w:val="none" w:sz="0" w:space="0" w:color="auto"/>
                <w:right w:val="none" w:sz="0" w:space="0" w:color="auto"/>
              </w:divBdr>
            </w:div>
            <w:div w:id="250429127">
              <w:marLeft w:val="0"/>
              <w:marRight w:val="0"/>
              <w:marTop w:val="0"/>
              <w:marBottom w:val="0"/>
              <w:divBdr>
                <w:top w:val="none" w:sz="0" w:space="0" w:color="auto"/>
                <w:left w:val="none" w:sz="0" w:space="0" w:color="auto"/>
                <w:bottom w:val="none" w:sz="0" w:space="0" w:color="auto"/>
                <w:right w:val="none" w:sz="0" w:space="0" w:color="auto"/>
              </w:divBdr>
            </w:div>
          </w:divsChild>
        </w:div>
        <w:div w:id="1667320288">
          <w:marLeft w:val="0"/>
          <w:marRight w:val="0"/>
          <w:marTop w:val="0"/>
          <w:marBottom w:val="0"/>
          <w:divBdr>
            <w:top w:val="none" w:sz="0" w:space="0" w:color="auto"/>
            <w:left w:val="none" w:sz="0" w:space="0" w:color="auto"/>
            <w:bottom w:val="none" w:sz="0" w:space="0" w:color="auto"/>
            <w:right w:val="none" w:sz="0" w:space="0" w:color="auto"/>
          </w:divBdr>
          <w:divsChild>
            <w:div w:id="1856191641">
              <w:marLeft w:val="0"/>
              <w:marRight w:val="0"/>
              <w:marTop w:val="0"/>
              <w:marBottom w:val="0"/>
              <w:divBdr>
                <w:top w:val="none" w:sz="0" w:space="0" w:color="auto"/>
                <w:left w:val="none" w:sz="0" w:space="0" w:color="auto"/>
                <w:bottom w:val="none" w:sz="0" w:space="0" w:color="auto"/>
                <w:right w:val="none" w:sz="0" w:space="0" w:color="auto"/>
              </w:divBdr>
            </w:div>
            <w:div w:id="1266305877">
              <w:marLeft w:val="0"/>
              <w:marRight w:val="0"/>
              <w:marTop w:val="0"/>
              <w:marBottom w:val="0"/>
              <w:divBdr>
                <w:top w:val="none" w:sz="0" w:space="0" w:color="auto"/>
                <w:left w:val="none" w:sz="0" w:space="0" w:color="auto"/>
                <w:bottom w:val="none" w:sz="0" w:space="0" w:color="auto"/>
                <w:right w:val="none" w:sz="0" w:space="0" w:color="auto"/>
              </w:divBdr>
            </w:div>
            <w:div w:id="225796463">
              <w:marLeft w:val="0"/>
              <w:marRight w:val="0"/>
              <w:marTop w:val="0"/>
              <w:marBottom w:val="0"/>
              <w:divBdr>
                <w:top w:val="none" w:sz="0" w:space="0" w:color="auto"/>
                <w:left w:val="none" w:sz="0" w:space="0" w:color="auto"/>
                <w:bottom w:val="none" w:sz="0" w:space="0" w:color="auto"/>
                <w:right w:val="none" w:sz="0" w:space="0" w:color="auto"/>
              </w:divBdr>
            </w:div>
            <w:div w:id="2133093091">
              <w:marLeft w:val="0"/>
              <w:marRight w:val="0"/>
              <w:marTop w:val="0"/>
              <w:marBottom w:val="0"/>
              <w:divBdr>
                <w:top w:val="none" w:sz="0" w:space="0" w:color="auto"/>
                <w:left w:val="none" w:sz="0" w:space="0" w:color="auto"/>
                <w:bottom w:val="none" w:sz="0" w:space="0" w:color="auto"/>
                <w:right w:val="none" w:sz="0" w:space="0" w:color="auto"/>
              </w:divBdr>
            </w:div>
            <w:div w:id="586766009">
              <w:marLeft w:val="0"/>
              <w:marRight w:val="0"/>
              <w:marTop w:val="0"/>
              <w:marBottom w:val="0"/>
              <w:divBdr>
                <w:top w:val="none" w:sz="0" w:space="0" w:color="auto"/>
                <w:left w:val="none" w:sz="0" w:space="0" w:color="auto"/>
                <w:bottom w:val="none" w:sz="0" w:space="0" w:color="auto"/>
                <w:right w:val="none" w:sz="0" w:space="0" w:color="auto"/>
              </w:divBdr>
            </w:div>
            <w:div w:id="1229535300">
              <w:marLeft w:val="0"/>
              <w:marRight w:val="0"/>
              <w:marTop w:val="0"/>
              <w:marBottom w:val="0"/>
              <w:divBdr>
                <w:top w:val="none" w:sz="0" w:space="0" w:color="auto"/>
                <w:left w:val="none" w:sz="0" w:space="0" w:color="auto"/>
                <w:bottom w:val="none" w:sz="0" w:space="0" w:color="auto"/>
                <w:right w:val="none" w:sz="0" w:space="0" w:color="auto"/>
              </w:divBdr>
            </w:div>
            <w:div w:id="586158798">
              <w:marLeft w:val="0"/>
              <w:marRight w:val="0"/>
              <w:marTop w:val="0"/>
              <w:marBottom w:val="0"/>
              <w:divBdr>
                <w:top w:val="none" w:sz="0" w:space="0" w:color="auto"/>
                <w:left w:val="none" w:sz="0" w:space="0" w:color="auto"/>
                <w:bottom w:val="none" w:sz="0" w:space="0" w:color="auto"/>
                <w:right w:val="none" w:sz="0" w:space="0" w:color="auto"/>
              </w:divBdr>
            </w:div>
            <w:div w:id="1146243034">
              <w:marLeft w:val="0"/>
              <w:marRight w:val="0"/>
              <w:marTop w:val="0"/>
              <w:marBottom w:val="0"/>
              <w:divBdr>
                <w:top w:val="none" w:sz="0" w:space="0" w:color="auto"/>
                <w:left w:val="none" w:sz="0" w:space="0" w:color="auto"/>
                <w:bottom w:val="none" w:sz="0" w:space="0" w:color="auto"/>
                <w:right w:val="none" w:sz="0" w:space="0" w:color="auto"/>
              </w:divBdr>
            </w:div>
            <w:div w:id="1385330985">
              <w:marLeft w:val="0"/>
              <w:marRight w:val="0"/>
              <w:marTop w:val="0"/>
              <w:marBottom w:val="0"/>
              <w:divBdr>
                <w:top w:val="none" w:sz="0" w:space="0" w:color="auto"/>
                <w:left w:val="none" w:sz="0" w:space="0" w:color="auto"/>
                <w:bottom w:val="none" w:sz="0" w:space="0" w:color="auto"/>
                <w:right w:val="none" w:sz="0" w:space="0" w:color="auto"/>
              </w:divBdr>
            </w:div>
            <w:div w:id="685984280">
              <w:marLeft w:val="0"/>
              <w:marRight w:val="0"/>
              <w:marTop w:val="0"/>
              <w:marBottom w:val="0"/>
              <w:divBdr>
                <w:top w:val="none" w:sz="0" w:space="0" w:color="auto"/>
                <w:left w:val="none" w:sz="0" w:space="0" w:color="auto"/>
                <w:bottom w:val="none" w:sz="0" w:space="0" w:color="auto"/>
                <w:right w:val="none" w:sz="0" w:space="0" w:color="auto"/>
              </w:divBdr>
            </w:div>
            <w:div w:id="410279794">
              <w:marLeft w:val="0"/>
              <w:marRight w:val="0"/>
              <w:marTop w:val="0"/>
              <w:marBottom w:val="0"/>
              <w:divBdr>
                <w:top w:val="none" w:sz="0" w:space="0" w:color="auto"/>
                <w:left w:val="none" w:sz="0" w:space="0" w:color="auto"/>
                <w:bottom w:val="none" w:sz="0" w:space="0" w:color="auto"/>
                <w:right w:val="none" w:sz="0" w:space="0" w:color="auto"/>
              </w:divBdr>
            </w:div>
            <w:div w:id="1033842040">
              <w:marLeft w:val="0"/>
              <w:marRight w:val="0"/>
              <w:marTop w:val="0"/>
              <w:marBottom w:val="0"/>
              <w:divBdr>
                <w:top w:val="none" w:sz="0" w:space="0" w:color="auto"/>
                <w:left w:val="none" w:sz="0" w:space="0" w:color="auto"/>
                <w:bottom w:val="none" w:sz="0" w:space="0" w:color="auto"/>
                <w:right w:val="none" w:sz="0" w:space="0" w:color="auto"/>
              </w:divBdr>
            </w:div>
            <w:div w:id="702830115">
              <w:marLeft w:val="0"/>
              <w:marRight w:val="0"/>
              <w:marTop w:val="0"/>
              <w:marBottom w:val="0"/>
              <w:divBdr>
                <w:top w:val="none" w:sz="0" w:space="0" w:color="auto"/>
                <w:left w:val="none" w:sz="0" w:space="0" w:color="auto"/>
                <w:bottom w:val="none" w:sz="0" w:space="0" w:color="auto"/>
                <w:right w:val="none" w:sz="0" w:space="0" w:color="auto"/>
              </w:divBdr>
            </w:div>
            <w:div w:id="817304442">
              <w:marLeft w:val="0"/>
              <w:marRight w:val="0"/>
              <w:marTop w:val="0"/>
              <w:marBottom w:val="0"/>
              <w:divBdr>
                <w:top w:val="none" w:sz="0" w:space="0" w:color="auto"/>
                <w:left w:val="none" w:sz="0" w:space="0" w:color="auto"/>
                <w:bottom w:val="none" w:sz="0" w:space="0" w:color="auto"/>
                <w:right w:val="none" w:sz="0" w:space="0" w:color="auto"/>
              </w:divBdr>
            </w:div>
            <w:div w:id="1550802371">
              <w:marLeft w:val="0"/>
              <w:marRight w:val="0"/>
              <w:marTop w:val="0"/>
              <w:marBottom w:val="0"/>
              <w:divBdr>
                <w:top w:val="none" w:sz="0" w:space="0" w:color="auto"/>
                <w:left w:val="none" w:sz="0" w:space="0" w:color="auto"/>
                <w:bottom w:val="none" w:sz="0" w:space="0" w:color="auto"/>
                <w:right w:val="none" w:sz="0" w:space="0" w:color="auto"/>
              </w:divBdr>
            </w:div>
            <w:div w:id="430198984">
              <w:marLeft w:val="0"/>
              <w:marRight w:val="0"/>
              <w:marTop w:val="0"/>
              <w:marBottom w:val="0"/>
              <w:divBdr>
                <w:top w:val="none" w:sz="0" w:space="0" w:color="auto"/>
                <w:left w:val="none" w:sz="0" w:space="0" w:color="auto"/>
                <w:bottom w:val="none" w:sz="0" w:space="0" w:color="auto"/>
                <w:right w:val="none" w:sz="0" w:space="0" w:color="auto"/>
              </w:divBdr>
            </w:div>
            <w:div w:id="1238900996">
              <w:marLeft w:val="0"/>
              <w:marRight w:val="0"/>
              <w:marTop w:val="0"/>
              <w:marBottom w:val="0"/>
              <w:divBdr>
                <w:top w:val="none" w:sz="0" w:space="0" w:color="auto"/>
                <w:left w:val="none" w:sz="0" w:space="0" w:color="auto"/>
                <w:bottom w:val="none" w:sz="0" w:space="0" w:color="auto"/>
                <w:right w:val="none" w:sz="0" w:space="0" w:color="auto"/>
              </w:divBdr>
            </w:div>
            <w:div w:id="561870761">
              <w:marLeft w:val="0"/>
              <w:marRight w:val="0"/>
              <w:marTop w:val="0"/>
              <w:marBottom w:val="0"/>
              <w:divBdr>
                <w:top w:val="none" w:sz="0" w:space="0" w:color="auto"/>
                <w:left w:val="none" w:sz="0" w:space="0" w:color="auto"/>
                <w:bottom w:val="none" w:sz="0" w:space="0" w:color="auto"/>
                <w:right w:val="none" w:sz="0" w:space="0" w:color="auto"/>
              </w:divBdr>
            </w:div>
            <w:div w:id="1583031248">
              <w:marLeft w:val="0"/>
              <w:marRight w:val="0"/>
              <w:marTop w:val="0"/>
              <w:marBottom w:val="0"/>
              <w:divBdr>
                <w:top w:val="none" w:sz="0" w:space="0" w:color="auto"/>
                <w:left w:val="none" w:sz="0" w:space="0" w:color="auto"/>
                <w:bottom w:val="none" w:sz="0" w:space="0" w:color="auto"/>
                <w:right w:val="none" w:sz="0" w:space="0" w:color="auto"/>
              </w:divBdr>
            </w:div>
            <w:div w:id="1732729278">
              <w:marLeft w:val="0"/>
              <w:marRight w:val="0"/>
              <w:marTop w:val="0"/>
              <w:marBottom w:val="0"/>
              <w:divBdr>
                <w:top w:val="none" w:sz="0" w:space="0" w:color="auto"/>
                <w:left w:val="none" w:sz="0" w:space="0" w:color="auto"/>
                <w:bottom w:val="none" w:sz="0" w:space="0" w:color="auto"/>
                <w:right w:val="none" w:sz="0" w:space="0" w:color="auto"/>
              </w:divBdr>
            </w:div>
          </w:divsChild>
        </w:div>
        <w:div w:id="1546288323">
          <w:marLeft w:val="0"/>
          <w:marRight w:val="0"/>
          <w:marTop w:val="0"/>
          <w:marBottom w:val="0"/>
          <w:divBdr>
            <w:top w:val="none" w:sz="0" w:space="0" w:color="auto"/>
            <w:left w:val="none" w:sz="0" w:space="0" w:color="auto"/>
            <w:bottom w:val="none" w:sz="0" w:space="0" w:color="auto"/>
            <w:right w:val="none" w:sz="0" w:space="0" w:color="auto"/>
          </w:divBdr>
          <w:divsChild>
            <w:div w:id="1192304039">
              <w:marLeft w:val="0"/>
              <w:marRight w:val="0"/>
              <w:marTop w:val="0"/>
              <w:marBottom w:val="0"/>
              <w:divBdr>
                <w:top w:val="none" w:sz="0" w:space="0" w:color="auto"/>
                <w:left w:val="none" w:sz="0" w:space="0" w:color="auto"/>
                <w:bottom w:val="none" w:sz="0" w:space="0" w:color="auto"/>
                <w:right w:val="none" w:sz="0" w:space="0" w:color="auto"/>
              </w:divBdr>
            </w:div>
            <w:div w:id="1106583727">
              <w:marLeft w:val="0"/>
              <w:marRight w:val="0"/>
              <w:marTop w:val="0"/>
              <w:marBottom w:val="0"/>
              <w:divBdr>
                <w:top w:val="none" w:sz="0" w:space="0" w:color="auto"/>
                <w:left w:val="none" w:sz="0" w:space="0" w:color="auto"/>
                <w:bottom w:val="none" w:sz="0" w:space="0" w:color="auto"/>
                <w:right w:val="none" w:sz="0" w:space="0" w:color="auto"/>
              </w:divBdr>
            </w:div>
            <w:div w:id="913008932">
              <w:marLeft w:val="0"/>
              <w:marRight w:val="0"/>
              <w:marTop w:val="0"/>
              <w:marBottom w:val="0"/>
              <w:divBdr>
                <w:top w:val="none" w:sz="0" w:space="0" w:color="auto"/>
                <w:left w:val="none" w:sz="0" w:space="0" w:color="auto"/>
                <w:bottom w:val="none" w:sz="0" w:space="0" w:color="auto"/>
                <w:right w:val="none" w:sz="0" w:space="0" w:color="auto"/>
              </w:divBdr>
            </w:div>
            <w:div w:id="1494567354">
              <w:marLeft w:val="0"/>
              <w:marRight w:val="0"/>
              <w:marTop w:val="0"/>
              <w:marBottom w:val="0"/>
              <w:divBdr>
                <w:top w:val="none" w:sz="0" w:space="0" w:color="auto"/>
                <w:left w:val="none" w:sz="0" w:space="0" w:color="auto"/>
                <w:bottom w:val="none" w:sz="0" w:space="0" w:color="auto"/>
                <w:right w:val="none" w:sz="0" w:space="0" w:color="auto"/>
              </w:divBdr>
            </w:div>
            <w:div w:id="1535848584">
              <w:marLeft w:val="0"/>
              <w:marRight w:val="0"/>
              <w:marTop w:val="0"/>
              <w:marBottom w:val="0"/>
              <w:divBdr>
                <w:top w:val="none" w:sz="0" w:space="0" w:color="auto"/>
                <w:left w:val="none" w:sz="0" w:space="0" w:color="auto"/>
                <w:bottom w:val="none" w:sz="0" w:space="0" w:color="auto"/>
                <w:right w:val="none" w:sz="0" w:space="0" w:color="auto"/>
              </w:divBdr>
            </w:div>
            <w:div w:id="1037047513">
              <w:marLeft w:val="0"/>
              <w:marRight w:val="0"/>
              <w:marTop w:val="0"/>
              <w:marBottom w:val="0"/>
              <w:divBdr>
                <w:top w:val="none" w:sz="0" w:space="0" w:color="auto"/>
                <w:left w:val="none" w:sz="0" w:space="0" w:color="auto"/>
                <w:bottom w:val="none" w:sz="0" w:space="0" w:color="auto"/>
                <w:right w:val="none" w:sz="0" w:space="0" w:color="auto"/>
              </w:divBdr>
            </w:div>
            <w:div w:id="807864512">
              <w:marLeft w:val="0"/>
              <w:marRight w:val="0"/>
              <w:marTop w:val="0"/>
              <w:marBottom w:val="0"/>
              <w:divBdr>
                <w:top w:val="none" w:sz="0" w:space="0" w:color="auto"/>
                <w:left w:val="none" w:sz="0" w:space="0" w:color="auto"/>
                <w:bottom w:val="none" w:sz="0" w:space="0" w:color="auto"/>
                <w:right w:val="none" w:sz="0" w:space="0" w:color="auto"/>
              </w:divBdr>
            </w:div>
            <w:div w:id="1601528470">
              <w:marLeft w:val="0"/>
              <w:marRight w:val="0"/>
              <w:marTop w:val="0"/>
              <w:marBottom w:val="0"/>
              <w:divBdr>
                <w:top w:val="none" w:sz="0" w:space="0" w:color="auto"/>
                <w:left w:val="none" w:sz="0" w:space="0" w:color="auto"/>
                <w:bottom w:val="none" w:sz="0" w:space="0" w:color="auto"/>
                <w:right w:val="none" w:sz="0" w:space="0" w:color="auto"/>
              </w:divBdr>
            </w:div>
            <w:div w:id="1500004207">
              <w:marLeft w:val="0"/>
              <w:marRight w:val="0"/>
              <w:marTop w:val="0"/>
              <w:marBottom w:val="0"/>
              <w:divBdr>
                <w:top w:val="none" w:sz="0" w:space="0" w:color="auto"/>
                <w:left w:val="none" w:sz="0" w:space="0" w:color="auto"/>
                <w:bottom w:val="none" w:sz="0" w:space="0" w:color="auto"/>
                <w:right w:val="none" w:sz="0" w:space="0" w:color="auto"/>
              </w:divBdr>
            </w:div>
            <w:div w:id="1417703887">
              <w:marLeft w:val="0"/>
              <w:marRight w:val="0"/>
              <w:marTop w:val="0"/>
              <w:marBottom w:val="0"/>
              <w:divBdr>
                <w:top w:val="none" w:sz="0" w:space="0" w:color="auto"/>
                <w:left w:val="none" w:sz="0" w:space="0" w:color="auto"/>
                <w:bottom w:val="none" w:sz="0" w:space="0" w:color="auto"/>
                <w:right w:val="none" w:sz="0" w:space="0" w:color="auto"/>
              </w:divBdr>
            </w:div>
            <w:div w:id="163133850">
              <w:marLeft w:val="0"/>
              <w:marRight w:val="0"/>
              <w:marTop w:val="0"/>
              <w:marBottom w:val="0"/>
              <w:divBdr>
                <w:top w:val="none" w:sz="0" w:space="0" w:color="auto"/>
                <w:left w:val="none" w:sz="0" w:space="0" w:color="auto"/>
                <w:bottom w:val="none" w:sz="0" w:space="0" w:color="auto"/>
                <w:right w:val="none" w:sz="0" w:space="0" w:color="auto"/>
              </w:divBdr>
            </w:div>
            <w:div w:id="2100828869">
              <w:marLeft w:val="0"/>
              <w:marRight w:val="0"/>
              <w:marTop w:val="0"/>
              <w:marBottom w:val="0"/>
              <w:divBdr>
                <w:top w:val="none" w:sz="0" w:space="0" w:color="auto"/>
                <w:left w:val="none" w:sz="0" w:space="0" w:color="auto"/>
                <w:bottom w:val="none" w:sz="0" w:space="0" w:color="auto"/>
                <w:right w:val="none" w:sz="0" w:space="0" w:color="auto"/>
              </w:divBdr>
            </w:div>
            <w:div w:id="2043549422">
              <w:marLeft w:val="0"/>
              <w:marRight w:val="0"/>
              <w:marTop w:val="0"/>
              <w:marBottom w:val="0"/>
              <w:divBdr>
                <w:top w:val="none" w:sz="0" w:space="0" w:color="auto"/>
                <w:left w:val="none" w:sz="0" w:space="0" w:color="auto"/>
                <w:bottom w:val="none" w:sz="0" w:space="0" w:color="auto"/>
                <w:right w:val="none" w:sz="0" w:space="0" w:color="auto"/>
              </w:divBdr>
            </w:div>
            <w:div w:id="864637255">
              <w:marLeft w:val="0"/>
              <w:marRight w:val="0"/>
              <w:marTop w:val="0"/>
              <w:marBottom w:val="0"/>
              <w:divBdr>
                <w:top w:val="none" w:sz="0" w:space="0" w:color="auto"/>
                <w:left w:val="none" w:sz="0" w:space="0" w:color="auto"/>
                <w:bottom w:val="none" w:sz="0" w:space="0" w:color="auto"/>
                <w:right w:val="none" w:sz="0" w:space="0" w:color="auto"/>
              </w:divBdr>
            </w:div>
            <w:div w:id="816413502">
              <w:marLeft w:val="0"/>
              <w:marRight w:val="0"/>
              <w:marTop w:val="0"/>
              <w:marBottom w:val="0"/>
              <w:divBdr>
                <w:top w:val="none" w:sz="0" w:space="0" w:color="auto"/>
                <w:left w:val="none" w:sz="0" w:space="0" w:color="auto"/>
                <w:bottom w:val="none" w:sz="0" w:space="0" w:color="auto"/>
                <w:right w:val="none" w:sz="0" w:space="0" w:color="auto"/>
              </w:divBdr>
            </w:div>
            <w:div w:id="108822086">
              <w:marLeft w:val="0"/>
              <w:marRight w:val="0"/>
              <w:marTop w:val="0"/>
              <w:marBottom w:val="0"/>
              <w:divBdr>
                <w:top w:val="none" w:sz="0" w:space="0" w:color="auto"/>
                <w:left w:val="none" w:sz="0" w:space="0" w:color="auto"/>
                <w:bottom w:val="none" w:sz="0" w:space="0" w:color="auto"/>
                <w:right w:val="none" w:sz="0" w:space="0" w:color="auto"/>
              </w:divBdr>
            </w:div>
            <w:div w:id="1326739684">
              <w:marLeft w:val="0"/>
              <w:marRight w:val="0"/>
              <w:marTop w:val="0"/>
              <w:marBottom w:val="0"/>
              <w:divBdr>
                <w:top w:val="none" w:sz="0" w:space="0" w:color="auto"/>
                <w:left w:val="none" w:sz="0" w:space="0" w:color="auto"/>
                <w:bottom w:val="none" w:sz="0" w:space="0" w:color="auto"/>
                <w:right w:val="none" w:sz="0" w:space="0" w:color="auto"/>
              </w:divBdr>
            </w:div>
            <w:div w:id="1060514224">
              <w:marLeft w:val="0"/>
              <w:marRight w:val="0"/>
              <w:marTop w:val="0"/>
              <w:marBottom w:val="0"/>
              <w:divBdr>
                <w:top w:val="none" w:sz="0" w:space="0" w:color="auto"/>
                <w:left w:val="none" w:sz="0" w:space="0" w:color="auto"/>
                <w:bottom w:val="none" w:sz="0" w:space="0" w:color="auto"/>
                <w:right w:val="none" w:sz="0" w:space="0" w:color="auto"/>
              </w:divBdr>
            </w:div>
            <w:div w:id="126506932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sChild>
        </w:div>
        <w:div w:id="2030523535">
          <w:marLeft w:val="0"/>
          <w:marRight w:val="0"/>
          <w:marTop w:val="0"/>
          <w:marBottom w:val="0"/>
          <w:divBdr>
            <w:top w:val="none" w:sz="0" w:space="0" w:color="auto"/>
            <w:left w:val="none" w:sz="0" w:space="0" w:color="auto"/>
            <w:bottom w:val="none" w:sz="0" w:space="0" w:color="auto"/>
            <w:right w:val="none" w:sz="0" w:space="0" w:color="auto"/>
          </w:divBdr>
          <w:divsChild>
            <w:div w:id="2070767677">
              <w:marLeft w:val="0"/>
              <w:marRight w:val="0"/>
              <w:marTop w:val="0"/>
              <w:marBottom w:val="0"/>
              <w:divBdr>
                <w:top w:val="none" w:sz="0" w:space="0" w:color="auto"/>
                <w:left w:val="none" w:sz="0" w:space="0" w:color="auto"/>
                <w:bottom w:val="none" w:sz="0" w:space="0" w:color="auto"/>
                <w:right w:val="none" w:sz="0" w:space="0" w:color="auto"/>
              </w:divBdr>
            </w:div>
            <w:div w:id="365914359">
              <w:marLeft w:val="0"/>
              <w:marRight w:val="0"/>
              <w:marTop w:val="0"/>
              <w:marBottom w:val="0"/>
              <w:divBdr>
                <w:top w:val="none" w:sz="0" w:space="0" w:color="auto"/>
                <w:left w:val="none" w:sz="0" w:space="0" w:color="auto"/>
                <w:bottom w:val="none" w:sz="0" w:space="0" w:color="auto"/>
                <w:right w:val="none" w:sz="0" w:space="0" w:color="auto"/>
              </w:divBdr>
            </w:div>
            <w:div w:id="1603877593">
              <w:marLeft w:val="0"/>
              <w:marRight w:val="0"/>
              <w:marTop w:val="0"/>
              <w:marBottom w:val="0"/>
              <w:divBdr>
                <w:top w:val="none" w:sz="0" w:space="0" w:color="auto"/>
                <w:left w:val="none" w:sz="0" w:space="0" w:color="auto"/>
                <w:bottom w:val="none" w:sz="0" w:space="0" w:color="auto"/>
                <w:right w:val="none" w:sz="0" w:space="0" w:color="auto"/>
              </w:divBdr>
            </w:div>
            <w:div w:id="1420829929">
              <w:marLeft w:val="0"/>
              <w:marRight w:val="0"/>
              <w:marTop w:val="0"/>
              <w:marBottom w:val="0"/>
              <w:divBdr>
                <w:top w:val="none" w:sz="0" w:space="0" w:color="auto"/>
                <w:left w:val="none" w:sz="0" w:space="0" w:color="auto"/>
                <w:bottom w:val="none" w:sz="0" w:space="0" w:color="auto"/>
                <w:right w:val="none" w:sz="0" w:space="0" w:color="auto"/>
              </w:divBdr>
            </w:div>
            <w:div w:id="1504977182">
              <w:marLeft w:val="0"/>
              <w:marRight w:val="0"/>
              <w:marTop w:val="0"/>
              <w:marBottom w:val="0"/>
              <w:divBdr>
                <w:top w:val="none" w:sz="0" w:space="0" w:color="auto"/>
                <w:left w:val="none" w:sz="0" w:space="0" w:color="auto"/>
                <w:bottom w:val="none" w:sz="0" w:space="0" w:color="auto"/>
                <w:right w:val="none" w:sz="0" w:space="0" w:color="auto"/>
              </w:divBdr>
            </w:div>
            <w:div w:id="1713456667">
              <w:marLeft w:val="0"/>
              <w:marRight w:val="0"/>
              <w:marTop w:val="0"/>
              <w:marBottom w:val="0"/>
              <w:divBdr>
                <w:top w:val="none" w:sz="0" w:space="0" w:color="auto"/>
                <w:left w:val="none" w:sz="0" w:space="0" w:color="auto"/>
                <w:bottom w:val="none" w:sz="0" w:space="0" w:color="auto"/>
                <w:right w:val="none" w:sz="0" w:space="0" w:color="auto"/>
              </w:divBdr>
            </w:div>
            <w:div w:id="1624773056">
              <w:marLeft w:val="0"/>
              <w:marRight w:val="0"/>
              <w:marTop w:val="0"/>
              <w:marBottom w:val="0"/>
              <w:divBdr>
                <w:top w:val="none" w:sz="0" w:space="0" w:color="auto"/>
                <w:left w:val="none" w:sz="0" w:space="0" w:color="auto"/>
                <w:bottom w:val="none" w:sz="0" w:space="0" w:color="auto"/>
                <w:right w:val="none" w:sz="0" w:space="0" w:color="auto"/>
              </w:divBdr>
            </w:div>
            <w:div w:id="667291984">
              <w:marLeft w:val="0"/>
              <w:marRight w:val="0"/>
              <w:marTop w:val="0"/>
              <w:marBottom w:val="0"/>
              <w:divBdr>
                <w:top w:val="none" w:sz="0" w:space="0" w:color="auto"/>
                <w:left w:val="none" w:sz="0" w:space="0" w:color="auto"/>
                <w:bottom w:val="none" w:sz="0" w:space="0" w:color="auto"/>
                <w:right w:val="none" w:sz="0" w:space="0" w:color="auto"/>
              </w:divBdr>
            </w:div>
            <w:div w:id="1196046043">
              <w:marLeft w:val="0"/>
              <w:marRight w:val="0"/>
              <w:marTop w:val="0"/>
              <w:marBottom w:val="0"/>
              <w:divBdr>
                <w:top w:val="none" w:sz="0" w:space="0" w:color="auto"/>
                <w:left w:val="none" w:sz="0" w:space="0" w:color="auto"/>
                <w:bottom w:val="none" w:sz="0" w:space="0" w:color="auto"/>
                <w:right w:val="none" w:sz="0" w:space="0" w:color="auto"/>
              </w:divBdr>
            </w:div>
            <w:div w:id="127213122">
              <w:marLeft w:val="0"/>
              <w:marRight w:val="0"/>
              <w:marTop w:val="0"/>
              <w:marBottom w:val="0"/>
              <w:divBdr>
                <w:top w:val="none" w:sz="0" w:space="0" w:color="auto"/>
                <w:left w:val="none" w:sz="0" w:space="0" w:color="auto"/>
                <w:bottom w:val="none" w:sz="0" w:space="0" w:color="auto"/>
                <w:right w:val="none" w:sz="0" w:space="0" w:color="auto"/>
              </w:divBdr>
            </w:div>
            <w:div w:id="1380280516">
              <w:marLeft w:val="0"/>
              <w:marRight w:val="0"/>
              <w:marTop w:val="0"/>
              <w:marBottom w:val="0"/>
              <w:divBdr>
                <w:top w:val="none" w:sz="0" w:space="0" w:color="auto"/>
                <w:left w:val="none" w:sz="0" w:space="0" w:color="auto"/>
                <w:bottom w:val="none" w:sz="0" w:space="0" w:color="auto"/>
                <w:right w:val="none" w:sz="0" w:space="0" w:color="auto"/>
              </w:divBdr>
            </w:div>
            <w:div w:id="1406611863">
              <w:marLeft w:val="0"/>
              <w:marRight w:val="0"/>
              <w:marTop w:val="0"/>
              <w:marBottom w:val="0"/>
              <w:divBdr>
                <w:top w:val="none" w:sz="0" w:space="0" w:color="auto"/>
                <w:left w:val="none" w:sz="0" w:space="0" w:color="auto"/>
                <w:bottom w:val="none" w:sz="0" w:space="0" w:color="auto"/>
                <w:right w:val="none" w:sz="0" w:space="0" w:color="auto"/>
              </w:divBdr>
            </w:div>
            <w:div w:id="791290541">
              <w:marLeft w:val="0"/>
              <w:marRight w:val="0"/>
              <w:marTop w:val="0"/>
              <w:marBottom w:val="0"/>
              <w:divBdr>
                <w:top w:val="none" w:sz="0" w:space="0" w:color="auto"/>
                <w:left w:val="none" w:sz="0" w:space="0" w:color="auto"/>
                <w:bottom w:val="none" w:sz="0" w:space="0" w:color="auto"/>
                <w:right w:val="none" w:sz="0" w:space="0" w:color="auto"/>
              </w:divBdr>
            </w:div>
            <w:div w:id="932780284">
              <w:marLeft w:val="0"/>
              <w:marRight w:val="0"/>
              <w:marTop w:val="0"/>
              <w:marBottom w:val="0"/>
              <w:divBdr>
                <w:top w:val="none" w:sz="0" w:space="0" w:color="auto"/>
                <w:left w:val="none" w:sz="0" w:space="0" w:color="auto"/>
                <w:bottom w:val="none" w:sz="0" w:space="0" w:color="auto"/>
                <w:right w:val="none" w:sz="0" w:space="0" w:color="auto"/>
              </w:divBdr>
            </w:div>
            <w:div w:id="453140964">
              <w:marLeft w:val="0"/>
              <w:marRight w:val="0"/>
              <w:marTop w:val="0"/>
              <w:marBottom w:val="0"/>
              <w:divBdr>
                <w:top w:val="none" w:sz="0" w:space="0" w:color="auto"/>
                <w:left w:val="none" w:sz="0" w:space="0" w:color="auto"/>
                <w:bottom w:val="none" w:sz="0" w:space="0" w:color="auto"/>
                <w:right w:val="none" w:sz="0" w:space="0" w:color="auto"/>
              </w:divBdr>
            </w:div>
            <w:div w:id="466239488">
              <w:marLeft w:val="0"/>
              <w:marRight w:val="0"/>
              <w:marTop w:val="0"/>
              <w:marBottom w:val="0"/>
              <w:divBdr>
                <w:top w:val="none" w:sz="0" w:space="0" w:color="auto"/>
                <w:left w:val="none" w:sz="0" w:space="0" w:color="auto"/>
                <w:bottom w:val="none" w:sz="0" w:space="0" w:color="auto"/>
                <w:right w:val="none" w:sz="0" w:space="0" w:color="auto"/>
              </w:divBdr>
            </w:div>
            <w:div w:id="48655896">
              <w:marLeft w:val="0"/>
              <w:marRight w:val="0"/>
              <w:marTop w:val="0"/>
              <w:marBottom w:val="0"/>
              <w:divBdr>
                <w:top w:val="none" w:sz="0" w:space="0" w:color="auto"/>
                <w:left w:val="none" w:sz="0" w:space="0" w:color="auto"/>
                <w:bottom w:val="none" w:sz="0" w:space="0" w:color="auto"/>
                <w:right w:val="none" w:sz="0" w:space="0" w:color="auto"/>
              </w:divBdr>
            </w:div>
            <w:div w:id="870342908">
              <w:marLeft w:val="0"/>
              <w:marRight w:val="0"/>
              <w:marTop w:val="0"/>
              <w:marBottom w:val="0"/>
              <w:divBdr>
                <w:top w:val="none" w:sz="0" w:space="0" w:color="auto"/>
                <w:left w:val="none" w:sz="0" w:space="0" w:color="auto"/>
                <w:bottom w:val="none" w:sz="0" w:space="0" w:color="auto"/>
                <w:right w:val="none" w:sz="0" w:space="0" w:color="auto"/>
              </w:divBdr>
            </w:div>
            <w:div w:id="57021450">
              <w:marLeft w:val="0"/>
              <w:marRight w:val="0"/>
              <w:marTop w:val="0"/>
              <w:marBottom w:val="0"/>
              <w:divBdr>
                <w:top w:val="none" w:sz="0" w:space="0" w:color="auto"/>
                <w:left w:val="none" w:sz="0" w:space="0" w:color="auto"/>
                <w:bottom w:val="none" w:sz="0" w:space="0" w:color="auto"/>
                <w:right w:val="none" w:sz="0" w:space="0" w:color="auto"/>
              </w:divBdr>
            </w:div>
            <w:div w:id="976684819">
              <w:marLeft w:val="0"/>
              <w:marRight w:val="0"/>
              <w:marTop w:val="0"/>
              <w:marBottom w:val="0"/>
              <w:divBdr>
                <w:top w:val="none" w:sz="0" w:space="0" w:color="auto"/>
                <w:left w:val="none" w:sz="0" w:space="0" w:color="auto"/>
                <w:bottom w:val="none" w:sz="0" w:space="0" w:color="auto"/>
                <w:right w:val="none" w:sz="0" w:space="0" w:color="auto"/>
              </w:divBdr>
            </w:div>
          </w:divsChild>
        </w:div>
        <w:div w:id="539979467">
          <w:marLeft w:val="0"/>
          <w:marRight w:val="0"/>
          <w:marTop w:val="0"/>
          <w:marBottom w:val="0"/>
          <w:divBdr>
            <w:top w:val="none" w:sz="0" w:space="0" w:color="auto"/>
            <w:left w:val="none" w:sz="0" w:space="0" w:color="auto"/>
            <w:bottom w:val="none" w:sz="0" w:space="0" w:color="auto"/>
            <w:right w:val="none" w:sz="0" w:space="0" w:color="auto"/>
          </w:divBdr>
          <w:divsChild>
            <w:div w:id="241525069">
              <w:marLeft w:val="0"/>
              <w:marRight w:val="0"/>
              <w:marTop w:val="0"/>
              <w:marBottom w:val="0"/>
              <w:divBdr>
                <w:top w:val="none" w:sz="0" w:space="0" w:color="auto"/>
                <w:left w:val="none" w:sz="0" w:space="0" w:color="auto"/>
                <w:bottom w:val="none" w:sz="0" w:space="0" w:color="auto"/>
                <w:right w:val="none" w:sz="0" w:space="0" w:color="auto"/>
              </w:divBdr>
            </w:div>
            <w:div w:id="143279130">
              <w:marLeft w:val="0"/>
              <w:marRight w:val="0"/>
              <w:marTop w:val="0"/>
              <w:marBottom w:val="0"/>
              <w:divBdr>
                <w:top w:val="none" w:sz="0" w:space="0" w:color="auto"/>
                <w:left w:val="none" w:sz="0" w:space="0" w:color="auto"/>
                <w:bottom w:val="none" w:sz="0" w:space="0" w:color="auto"/>
                <w:right w:val="none" w:sz="0" w:space="0" w:color="auto"/>
              </w:divBdr>
            </w:div>
            <w:div w:id="1218319841">
              <w:marLeft w:val="0"/>
              <w:marRight w:val="0"/>
              <w:marTop w:val="0"/>
              <w:marBottom w:val="0"/>
              <w:divBdr>
                <w:top w:val="none" w:sz="0" w:space="0" w:color="auto"/>
                <w:left w:val="none" w:sz="0" w:space="0" w:color="auto"/>
                <w:bottom w:val="none" w:sz="0" w:space="0" w:color="auto"/>
                <w:right w:val="none" w:sz="0" w:space="0" w:color="auto"/>
              </w:divBdr>
            </w:div>
            <w:div w:id="1757239090">
              <w:marLeft w:val="0"/>
              <w:marRight w:val="0"/>
              <w:marTop w:val="0"/>
              <w:marBottom w:val="0"/>
              <w:divBdr>
                <w:top w:val="none" w:sz="0" w:space="0" w:color="auto"/>
                <w:left w:val="none" w:sz="0" w:space="0" w:color="auto"/>
                <w:bottom w:val="none" w:sz="0" w:space="0" w:color="auto"/>
                <w:right w:val="none" w:sz="0" w:space="0" w:color="auto"/>
              </w:divBdr>
            </w:div>
            <w:div w:id="576324389">
              <w:marLeft w:val="0"/>
              <w:marRight w:val="0"/>
              <w:marTop w:val="0"/>
              <w:marBottom w:val="0"/>
              <w:divBdr>
                <w:top w:val="none" w:sz="0" w:space="0" w:color="auto"/>
                <w:left w:val="none" w:sz="0" w:space="0" w:color="auto"/>
                <w:bottom w:val="none" w:sz="0" w:space="0" w:color="auto"/>
                <w:right w:val="none" w:sz="0" w:space="0" w:color="auto"/>
              </w:divBdr>
            </w:div>
            <w:div w:id="1575816264">
              <w:marLeft w:val="0"/>
              <w:marRight w:val="0"/>
              <w:marTop w:val="0"/>
              <w:marBottom w:val="0"/>
              <w:divBdr>
                <w:top w:val="none" w:sz="0" w:space="0" w:color="auto"/>
                <w:left w:val="none" w:sz="0" w:space="0" w:color="auto"/>
                <w:bottom w:val="none" w:sz="0" w:space="0" w:color="auto"/>
                <w:right w:val="none" w:sz="0" w:space="0" w:color="auto"/>
              </w:divBdr>
            </w:div>
            <w:div w:id="1107965113">
              <w:marLeft w:val="0"/>
              <w:marRight w:val="0"/>
              <w:marTop w:val="0"/>
              <w:marBottom w:val="0"/>
              <w:divBdr>
                <w:top w:val="none" w:sz="0" w:space="0" w:color="auto"/>
                <w:left w:val="none" w:sz="0" w:space="0" w:color="auto"/>
                <w:bottom w:val="none" w:sz="0" w:space="0" w:color="auto"/>
                <w:right w:val="none" w:sz="0" w:space="0" w:color="auto"/>
              </w:divBdr>
            </w:div>
            <w:div w:id="114326168">
              <w:marLeft w:val="0"/>
              <w:marRight w:val="0"/>
              <w:marTop w:val="0"/>
              <w:marBottom w:val="0"/>
              <w:divBdr>
                <w:top w:val="none" w:sz="0" w:space="0" w:color="auto"/>
                <w:left w:val="none" w:sz="0" w:space="0" w:color="auto"/>
                <w:bottom w:val="none" w:sz="0" w:space="0" w:color="auto"/>
                <w:right w:val="none" w:sz="0" w:space="0" w:color="auto"/>
              </w:divBdr>
            </w:div>
            <w:div w:id="335232997">
              <w:marLeft w:val="0"/>
              <w:marRight w:val="0"/>
              <w:marTop w:val="0"/>
              <w:marBottom w:val="0"/>
              <w:divBdr>
                <w:top w:val="none" w:sz="0" w:space="0" w:color="auto"/>
                <w:left w:val="none" w:sz="0" w:space="0" w:color="auto"/>
                <w:bottom w:val="none" w:sz="0" w:space="0" w:color="auto"/>
                <w:right w:val="none" w:sz="0" w:space="0" w:color="auto"/>
              </w:divBdr>
            </w:div>
            <w:div w:id="225265356">
              <w:marLeft w:val="0"/>
              <w:marRight w:val="0"/>
              <w:marTop w:val="0"/>
              <w:marBottom w:val="0"/>
              <w:divBdr>
                <w:top w:val="none" w:sz="0" w:space="0" w:color="auto"/>
                <w:left w:val="none" w:sz="0" w:space="0" w:color="auto"/>
                <w:bottom w:val="none" w:sz="0" w:space="0" w:color="auto"/>
                <w:right w:val="none" w:sz="0" w:space="0" w:color="auto"/>
              </w:divBdr>
            </w:div>
            <w:div w:id="840239164">
              <w:marLeft w:val="0"/>
              <w:marRight w:val="0"/>
              <w:marTop w:val="0"/>
              <w:marBottom w:val="0"/>
              <w:divBdr>
                <w:top w:val="none" w:sz="0" w:space="0" w:color="auto"/>
                <w:left w:val="none" w:sz="0" w:space="0" w:color="auto"/>
                <w:bottom w:val="none" w:sz="0" w:space="0" w:color="auto"/>
                <w:right w:val="none" w:sz="0" w:space="0" w:color="auto"/>
              </w:divBdr>
            </w:div>
            <w:div w:id="1848055600">
              <w:marLeft w:val="0"/>
              <w:marRight w:val="0"/>
              <w:marTop w:val="0"/>
              <w:marBottom w:val="0"/>
              <w:divBdr>
                <w:top w:val="none" w:sz="0" w:space="0" w:color="auto"/>
                <w:left w:val="none" w:sz="0" w:space="0" w:color="auto"/>
                <w:bottom w:val="none" w:sz="0" w:space="0" w:color="auto"/>
                <w:right w:val="none" w:sz="0" w:space="0" w:color="auto"/>
              </w:divBdr>
            </w:div>
            <w:div w:id="316342670">
              <w:marLeft w:val="0"/>
              <w:marRight w:val="0"/>
              <w:marTop w:val="0"/>
              <w:marBottom w:val="0"/>
              <w:divBdr>
                <w:top w:val="none" w:sz="0" w:space="0" w:color="auto"/>
                <w:left w:val="none" w:sz="0" w:space="0" w:color="auto"/>
                <w:bottom w:val="none" w:sz="0" w:space="0" w:color="auto"/>
                <w:right w:val="none" w:sz="0" w:space="0" w:color="auto"/>
              </w:divBdr>
            </w:div>
            <w:div w:id="692927322">
              <w:marLeft w:val="0"/>
              <w:marRight w:val="0"/>
              <w:marTop w:val="0"/>
              <w:marBottom w:val="0"/>
              <w:divBdr>
                <w:top w:val="none" w:sz="0" w:space="0" w:color="auto"/>
                <w:left w:val="none" w:sz="0" w:space="0" w:color="auto"/>
                <w:bottom w:val="none" w:sz="0" w:space="0" w:color="auto"/>
                <w:right w:val="none" w:sz="0" w:space="0" w:color="auto"/>
              </w:divBdr>
            </w:div>
            <w:div w:id="1961450153">
              <w:marLeft w:val="0"/>
              <w:marRight w:val="0"/>
              <w:marTop w:val="0"/>
              <w:marBottom w:val="0"/>
              <w:divBdr>
                <w:top w:val="none" w:sz="0" w:space="0" w:color="auto"/>
                <w:left w:val="none" w:sz="0" w:space="0" w:color="auto"/>
                <w:bottom w:val="none" w:sz="0" w:space="0" w:color="auto"/>
                <w:right w:val="none" w:sz="0" w:space="0" w:color="auto"/>
              </w:divBdr>
            </w:div>
            <w:div w:id="410395116">
              <w:marLeft w:val="0"/>
              <w:marRight w:val="0"/>
              <w:marTop w:val="0"/>
              <w:marBottom w:val="0"/>
              <w:divBdr>
                <w:top w:val="none" w:sz="0" w:space="0" w:color="auto"/>
                <w:left w:val="none" w:sz="0" w:space="0" w:color="auto"/>
                <w:bottom w:val="none" w:sz="0" w:space="0" w:color="auto"/>
                <w:right w:val="none" w:sz="0" w:space="0" w:color="auto"/>
              </w:divBdr>
            </w:div>
            <w:div w:id="1168133653">
              <w:marLeft w:val="0"/>
              <w:marRight w:val="0"/>
              <w:marTop w:val="0"/>
              <w:marBottom w:val="0"/>
              <w:divBdr>
                <w:top w:val="none" w:sz="0" w:space="0" w:color="auto"/>
                <w:left w:val="none" w:sz="0" w:space="0" w:color="auto"/>
                <w:bottom w:val="none" w:sz="0" w:space="0" w:color="auto"/>
                <w:right w:val="none" w:sz="0" w:space="0" w:color="auto"/>
              </w:divBdr>
            </w:div>
            <w:div w:id="1683782870">
              <w:marLeft w:val="0"/>
              <w:marRight w:val="0"/>
              <w:marTop w:val="0"/>
              <w:marBottom w:val="0"/>
              <w:divBdr>
                <w:top w:val="none" w:sz="0" w:space="0" w:color="auto"/>
                <w:left w:val="none" w:sz="0" w:space="0" w:color="auto"/>
                <w:bottom w:val="none" w:sz="0" w:space="0" w:color="auto"/>
                <w:right w:val="none" w:sz="0" w:space="0" w:color="auto"/>
              </w:divBdr>
            </w:div>
            <w:div w:id="1463813587">
              <w:marLeft w:val="0"/>
              <w:marRight w:val="0"/>
              <w:marTop w:val="0"/>
              <w:marBottom w:val="0"/>
              <w:divBdr>
                <w:top w:val="none" w:sz="0" w:space="0" w:color="auto"/>
                <w:left w:val="none" w:sz="0" w:space="0" w:color="auto"/>
                <w:bottom w:val="none" w:sz="0" w:space="0" w:color="auto"/>
                <w:right w:val="none" w:sz="0" w:space="0" w:color="auto"/>
              </w:divBdr>
            </w:div>
            <w:div w:id="1995336315">
              <w:marLeft w:val="0"/>
              <w:marRight w:val="0"/>
              <w:marTop w:val="0"/>
              <w:marBottom w:val="0"/>
              <w:divBdr>
                <w:top w:val="none" w:sz="0" w:space="0" w:color="auto"/>
                <w:left w:val="none" w:sz="0" w:space="0" w:color="auto"/>
                <w:bottom w:val="none" w:sz="0" w:space="0" w:color="auto"/>
                <w:right w:val="none" w:sz="0" w:space="0" w:color="auto"/>
              </w:divBdr>
            </w:div>
          </w:divsChild>
        </w:div>
        <w:div w:id="577445346">
          <w:marLeft w:val="0"/>
          <w:marRight w:val="0"/>
          <w:marTop w:val="0"/>
          <w:marBottom w:val="0"/>
          <w:divBdr>
            <w:top w:val="none" w:sz="0" w:space="0" w:color="auto"/>
            <w:left w:val="none" w:sz="0" w:space="0" w:color="auto"/>
            <w:bottom w:val="none" w:sz="0" w:space="0" w:color="auto"/>
            <w:right w:val="none" w:sz="0" w:space="0" w:color="auto"/>
          </w:divBdr>
          <w:divsChild>
            <w:div w:id="1274945262">
              <w:marLeft w:val="0"/>
              <w:marRight w:val="0"/>
              <w:marTop w:val="0"/>
              <w:marBottom w:val="0"/>
              <w:divBdr>
                <w:top w:val="none" w:sz="0" w:space="0" w:color="auto"/>
                <w:left w:val="none" w:sz="0" w:space="0" w:color="auto"/>
                <w:bottom w:val="none" w:sz="0" w:space="0" w:color="auto"/>
                <w:right w:val="none" w:sz="0" w:space="0" w:color="auto"/>
              </w:divBdr>
            </w:div>
            <w:div w:id="1299385229">
              <w:marLeft w:val="0"/>
              <w:marRight w:val="0"/>
              <w:marTop w:val="0"/>
              <w:marBottom w:val="0"/>
              <w:divBdr>
                <w:top w:val="none" w:sz="0" w:space="0" w:color="auto"/>
                <w:left w:val="none" w:sz="0" w:space="0" w:color="auto"/>
                <w:bottom w:val="none" w:sz="0" w:space="0" w:color="auto"/>
                <w:right w:val="none" w:sz="0" w:space="0" w:color="auto"/>
              </w:divBdr>
            </w:div>
            <w:div w:id="281615585">
              <w:marLeft w:val="0"/>
              <w:marRight w:val="0"/>
              <w:marTop w:val="0"/>
              <w:marBottom w:val="0"/>
              <w:divBdr>
                <w:top w:val="none" w:sz="0" w:space="0" w:color="auto"/>
                <w:left w:val="none" w:sz="0" w:space="0" w:color="auto"/>
                <w:bottom w:val="none" w:sz="0" w:space="0" w:color="auto"/>
                <w:right w:val="none" w:sz="0" w:space="0" w:color="auto"/>
              </w:divBdr>
            </w:div>
            <w:div w:id="2142385756">
              <w:marLeft w:val="0"/>
              <w:marRight w:val="0"/>
              <w:marTop w:val="0"/>
              <w:marBottom w:val="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
            <w:div w:id="552934425">
              <w:marLeft w:val="0"/>
              <w:marRight w:val="0"/>
              <w:marTop w:val="0"/>
              <w:marBottom w:val="0"/>
              <w:divBdr>
                <w:top w:val="none" w:sz="0" w:space="0" w:color="auto"/>
                <w:left w:val="none" w:sz="0" w:space="0" w:color="auto"/>
                <w:bottom w:val="none" w:sz="0" w:space="0" w:color="auto"/>
                <w:right w:val="none" w:sz="0" w:space="0" w:color="auto"/>
              </w:divBdr>
            </w:div>
            <w:div w:id="170727852">
              <w:marLeft w:val="0"/>
              <w:marRight w:val="0"/>
              <w:marTop w:val="0"/>
              <w:marBottom w:val="0"/>
              <w:divBdr>
                <w:top w:val="none" w:sz="0" w:space="0" w:color="auto"/>
                <w:left w:val="none" w:sz="0" w:space="0" w:color="auto"/>
                <w:bottom w:val="none" w:sz="0" w:space="0" w:color="auto"/>
                <w:right w:val="none" w:sz="0" w:space="0" w:color="auto"/>
              </w:divBdr>
            </w:div>
            <w:div w:id="971136471">
              <w:marLeft w:val="0"/>
              <w:marRight w:val="0"/>
              <w:marTop w:val="0"/>
              <w:marBottom w:val="0"/>
              <w:divBdr>
                <w:top w:val="none" w:sz="0" w:space="0" w:color="auto"/>
                <w:left w:val="none" w:sz="0" w:space="0" w:color="auto"/>
                <w:bottom w:val="none" w:sz="0" w:space="0" w:color="auto"/>
                <w:right w:val="none" w:sz="0" w:space="0" w:color="auto"/>
              </w:divBdr>
            </w:div>
            <w:div w:id="817766477">
              <w:marLeft w:val="0"/>
              <w:marRight w:val="0"/>
              <w:marTop w:val="0"/>
              <w:marBottom w:val="0"/>
              <w:divBdr>
                <w:top w:val="none" w:sz="0" w:space="0" w:color="auto"/>
                <w:left w:val="none" w:sz="0" w:space="0" w:color="auto"/>
                <w:bottom w:val="none" w:sz="0" w:space="0" w:color="auto"/>
                <w:right w:val="none" w:sz="0" w:space="0" w:color="auto"/>
              </w:divBdr>
            </w:div>
            <w:div w:id="1140347040">
              <w:marLeft w:val="0"/>
              <w:marRight w:val="0"/>
              <w:marTop w:val="0"/>
              <w:marBottom w:val="0"/>
              <w:divBdr>
                <w:top w:val="none" w:sz="0" w:space="0" w:color="auto"/>
                <w:left w:val="none" w:sz="0" w:space="0" w:color="auto"/>
                <w:bottom w:val="none" w:sz="0" w:space="0" w:color="auto"/>
                <w:right w:val="none" w:sz="0" w:space="0" w:color="auto"/>
              </w:divBdr>
            </w:div>
            <w:div w:id="395518709">
              <w:marLeft w:val="0"/>
              <w:marRight w:val="0"/>
              <w:marTop w:val="0"/>
              <w:marBottom w:val="0"/>
              <w:divBdr>
                <w:top w:val="none" w:sz="0" w:space="0" w:color="auto"/>
                <w:left w:val="none" w:sz="0" w:space="0" w:color="auto"/>
                <w:bottom w:val="none" w:sz="0" w:space="0" w:color="auto"/>
                <w:right w:val="none" w:sz="0" w:space="0" w:color="auto"/>
              </w:divBdr>
            </w:div>
            <w:div w:id="717359126">
              <w:marLeft w:val="0"/>
              <w:marRight w:val="0"/>
              <w:marTop w:val="0"/>
              <w:marBottom w:val="0"/>
              <w:divBdr>
                <w:top w:val="none" w:sz="0" w:space="0" w:color="auto"/>
                <w:left w:val="none" w:sz="0" w:space="0" w:color="auto"/>
                <w:bottom w:val="none" w:sz="0" w:space="0" w:color="auto"/>
                <w:right w:val="none" w:sz="0" w:space="0" w:color="auto"/>
              </w:divBdr>
            </w:div>
            <w:div w:id="192890676">
              <w:marLeft w:val="0"/>
              <w:marRight w:val="0"/>
              <w:marTop w:val="0"/>
              <w:marBottom w:val="0"/>
              <w:divBdr>
                <w:top w:val="none" w:sz="0" w:space="0" w:color="auto"/>
                <w:left w:val="none" w:sz="0" w:space="0" w:color="auto"/>
                <w:bottom w:val="none" w:sz="0" w:space="0" w:color="auto"/>
                <w:right w:val="none" w:sz="0" w:space="0" w:color="auto"/>
              </w:divBdr>
            </w:div>
            <w:div w:id="1063482098">
              <w:marLeft w:val="0"/>
              <w:marRight w:val="0"/>
              <w:marTop w:val="0"/>
              <w:marBottom w:val="0"/>
              <w:divBdr>
                <w:top w:val="none" w:sz="0" w:space="0" w:color="auto"/>
                <w:left w:val="none" w:sz="0" w:space="0" w:color="auto"/>
                <w:bottom w:val="none" w:sz="0" w:space="0" w:color="auto"/>
                <w:right w:val="none" w:sz="0" w:space="0" w:color="auto"/>
              </w:divBdr>
            </w:div>
            <w:div w:id="1218054594">
              <w:marLeft w:val="0"/>
              <w:marRight w:val="0"/>
              <w:marTop w:val="0"/>
              <w:marBottom w:val="0"/>
              <w:divBdr>
                <w:top w:val="none" w:sz="0" w:space="0" w:color="auto"/>
                <w:left w:val="none" w:sz="0" w:space="0" w:color="auto"/>
                <w:bottom w:val="none" w:sz="0" w:space="0" w:color="auto"/>
                <w:right w:val="none" w:sz="0" w:space="0" w:color="auto"/>
              </w:divBdr>
            </w:div>
            <w:div w:id="1340238336">
              <w:marLeft w:val="0"/>
              <w:marRight w:val="0"/>
              <w:marTop w:val="0"/>
              <w:marBottom w:val="0"/>
              <w:divBdr>
                <w:top w:val="none" w:sz="0" w:space="0" w:color="auto"/>
                <w:left w:val="none" w:sz="0" w:space="0" w:color="auto"/>
                <w:bottom w:val="none" w:sz="0" w:space="0" w:color="auto"/>
                <w:right w:val="none" w:sz="0" w:space="0" w:color="auto"/>
              </w:divBdr>
            </w:div>
            <w:div w:id="1039819489">
              <w:marLeft w:val="0"/>
              <w:marRight w:val="0"/>
              <w:marTop w:val="0"/>
              <w:marBottom w:val="0"/>
              <w:divBdr>
                <w:top w:val="none" w:sz="0" w:space="0" w:color="auto"/>
                <w:left w:val="none" w:sz="0" w:space="0" w:color="auto"/>
                <w:bottom w:val="none" w:sz="0" w:space="0" w:color="auto"/>
                <w:right w:val="none" w:sz="0" w:space="0" w:color="auto"/>
              </w:divBdr>
            </w:div>
            <w:div w:id="2038922197">
              <w:marLeft w:val="0"/>
              <w:marRight w:val="0"/>
              <w:marTop w:val="0"/>
              <w:marBottom w:val="0"/>
              <w:divBdr>
                <w:top w:val="none" w:sz="0" w:space="0" w:color="auto"/>
                <w:left w:val="none" w:sz="0" w:space="0" w:color="auto"/>
                <w:bottom w:val="none" w:sz="0" w:space="0" w:color="auto"/>
                <w:right w:val="none" w:sz="0" w:space="0" w:color="auto"/>
              </w:divBdr>
            </w:div>
            <w:div w:id="1005548580">
              <w:marLeft w:val="0"/>
              <w:marRight w:val="0"/>
              <w:marTop w:val="0"/>
              <w:marBottom w:val="0"/>
              <w:divBdr>
                <w:top w:val="none" w:sz="0" w:space="0" w:color="auto"/>
                <w:left w:val="none" w:sz="0" w:space="0" w:color="auto"/>
                <w:bottom w:val="none" w:sz="0" w:space="0" w:color="auto"/>
                <w:right w:val="none" w:sz="0" w:space="0" w:color="auto"/>
              </w:divBdr>
            </w:div>
            <w:div w:id="1149707187">
              <w:marLeft w:val="0"/>
              <w:marRight w:val="0"/>
              <w:marTop w:val="0"/>
              <w:marBottom w:val="0"/>
              <w:divBdr>
                <w:top w:val="none" w:sz="0" w:space="0" w:color="auto"/>
                <w:left w:val="none" w:sz="0" w:space="0" w:color="auto"/>
                <w:bottom w:val="none" w:sz="0" w:space="0" w:color="auto"/>
                <w:right w:val="none" w:sz="0" w:space="0" w:color="auto"/>
              </w:divBdr>
            </w:div>
          </w:divsChild>
        </w:div>
        <w:div w:id="2033724272">
          <w:marLeft w:val="0"/>
          <w:marRight w:val="0"/>
          <w:marTop w:val="0"/>
          <w:marBottom w:val="0"/>
          <w:divBdr>
            <w:top w:val="none" w:sz="0" w:space="0" w:color="auto"/>
            <w:left w:val="none" w:sz="0" w:space="0" w:color="auto"/>
            <w:bottom w:val="none" w:sz="0" w:space="0" w:color="auto"/>
            <w:right w:val="none" w:sz="0" w:space="0" w:color="auto"/>
          </w:divBdr>
          <w:divsChild>
            <w:div w:id="166528875">
              <w:marLeft w:val="0"/>
              <w:marRight w:val="0"/>
              <w:marTop w:val="0"/>
              <w:marBottom w:val="0"/>
              <w:divBdr>
                <w:top w:val="none" w:sz="0" w:space="0" w:color="auto"/>
                <w:left w:val="none" w:sz="0" w:space="0" w:color="auto"/>
                <w:bottom w:val="none" w:sz="0" w:space="0" w:color="auto"/>
                <w:right w:val="none" w:sz="0" w:space="0" w:color="auto"/>
              </w:divBdr>
            </w:div>
            <w:div w:id="1696614200">
              <w:marLeft w:val="0"/>
              <w:marRight w:val="0"/>
              <w:marTop w:val="0"/>
              <w:marBottom w:val="0"/>
              <w:divBdr>
                <w:top w:val="none" w:sz="0" w:space="0" w:color="auto"/>
                <w:left w:val="none" w:sz="0" w:space="0" w:color="auto"/>
                <w:bottom w:val="none" w:sz="0" w:space="0" w:color="auto"/>
                <w:right w:val="none" w:sz="0" w:space="0" w:color="auto"/>
              </w:divBdr>
            </w:div>
            <w:div w:id="1130704927">
              <w:marLeft w:val="0"/>
              <w:marRight w:val="0"/>
              <w:marTop w:val="0"/>
              <w:marBottom w:val="0"/>
              <w:divBdr>
                <w:top w:val="none" w:sz="0" w:space="0" w:color="auto"/>
                <w:left w:val="none" w:sz="0" w:space="0" w:color="auto"/>
                <w:bottom w:val="none" w:sz="0" w:space="0" w:color="auto"/>
                <w:right w:val="none" w:sz="0" w:space="0" w:color="auto"/>
              </w:divBdr>
            </w:div>
            <w:div w:id="1045180197">
              <w:marLeft w:val="0"/>
              <w:marRight w:val="0"/>
              <w:marTop w:val="0"/>
              <w:marBottom w:val="0"/>
              <w:divBdr>
                <w:top w:val="none" w:sz="0" w:space="0" w:color="auto"/>
                <w:left w:val="none" w:sz="0" w:space="0" w:color="auto"/>
                <w:bottom w:val="none" w:sz="0" w:space="0" w:color="auto"/>
                <w:right w:val="none" w:sz="0" w:space="0" w:color="auto"/>
              </w:divBdr>
            </w:div>
            <w:div w:id="422532806">
              <w:marLeft w:val="0"/>
              <w:marRight w:val="0"/>
              <w:marTop w:val="0"/>
              <w:marBottom w:val="0"/>
              <w:divBdr>
                <w:top w:val="none" w:sz="0" w:space="0" w:color="auto"/>
                <w:left w:val="none" w:sz="0" w:space="0" w:color="auto"/>
                <w:bottom w:val="none" w:sz="0" w:space="0" w:color="auto"/>
                <w:right w:val="none" w:sz="0" w:space="0" w:color="auto"/>
              </w:divBdr>
            </w:div>
            <w:div w:id="1933196447">
              <w:marLeft w:val="0"/>
              <w:marRight w:val="0"/>
              <w:marTop w:val="0"/>
              <w:marBottom w:val="0"/>
              <w:divBdr>
                <w:top w:val="none" w:sz="0" w:space="0" w:color="auto"/>
                <w:left w:val="none" w:sz="0" w:space="0" w:color="auto"/>
                <w:bottom w:val="none" w:sz="0" w:space="0" w:color="auto"/>
                <w:right w:val="none" w:sz="0" w:space="0" w:color="auto"/>
              </w:divBdr>
            </w:div>
            <w:div w:id="1827939995">
              <w:marLeft w:val="0"/>
              <w:marRight w:val="0"/>
              <w:marTop w:val="0"/>
              <w:marBottom w:val="0"/>
              <w:divBdr>
                <w:top w:val="none" w:sz="0" w:space="0" w:color="auto"/>
                <w:left w:val="none" w:sz="0" w:space="0" w:color="auto"/>
                <w:bottom w:val="none" w:sz="0" w:space="0" w:color="auto"/>
                <w:right w:val="none" w:sz="0" w:space="0" w:color="auto"/>
              </w:divBdr>
            </w:div>
            <w:div w:id="765079668">
              <w:marLeft w:val="0"/>
              <w:marRight w:val="0"/>
              <w:marTop w:val="0"/>
              <w:marBottom w:val="0"/>
              <w:divBdr>
                <w:top w:val="none" w:sz="0" w:space="0" w:color="auto"/>
                <w:left w:val="none" w:sz="0" w:space="0" w:color="auto"/>
                <w:bottom w:val="none" w:sz="0" w:space="0" w:color="auto"/>
                <w:right w:val="none" w:sz="0" w:space="0" w:color="auto"/>
              </w:divBdr>
            </w:div>
            <w:div w:id="2037924796">
              <w:marLeft w:val="0"/>
              <w:marRight w:val="0"/>
              <w:marTop w:val="0"/>
              <w:marBottom w:val="0"/>
              <w:divBdr>
                <w:top w:val="none" w:sz="0" w:space="0" w:color="auto"/>
                <w:left w:val="none" w:sz="0" w:space="0" w:color="auto"/>
                <w:bottom w:val="none" w:sz="0" w:space="0" w:color="auto"/>
                <w:right w:val="none" w:sz="0" w:space="0" w:color="auto"/>
              </w:divBdr>
            </w:div>
            <w:div w:id="1561940295">
              <w:marLeft w:val="0"/>
              <w:marRight w:val="0"/>
              <w:marTop w:val="0"/>
              <w:marBottom w:val="0"/>
              <w:divBdr>
                <w:top w:val="none" w:sz="0" w:space="0" w:color="auto"/>
                <w:left w:val="none" w:sz="0" w:space="0" w:color="auto"/>
                <w:bottom w:val="none" w:sz="0" w:space="0" w:color="auto"/>
                <w:right w:val="none" w:sz="0" w:space="0" w:color="auto"/>
              </w:divBdr>
            </w:div>
            <w:div w:id="654720712">
              <w:marLeft w:val="0"/>
              <w:marRight w:val="0"/>
              <w:marTop w:val="0"/>
              <w:marBottom w:val="0"/>
              <w:divBdr>
                <w:top w:val="none" w:sz="0" w:space="0" w:color="auto"/>
                <w:left w:val="none" w:sz="0" w:space="0" w:color="auto"/>
                <w:bottom w:val="none" w:sz="0" w:space="0" w:color="auto"/>
                <w:right w:val="none" w:sz="0" w:space="0" w:color="auto"/>
              </w:divBdr>
            </w:div>
            <w:div w:id="1468624009">
              <w:marLeft w:val="0"/>
              <w:marRight w:val="0"/>
              <w:marTop w:val="0"/>
              <w:marBottom w:val="0"/>
              <w:divBdr>
                <w:top w:val="none" w:sz="0" w:space="0" w:color="auto"/>
                <w:left w:val="none" w:sz="0" w:space="0" w:color="auto"/>
                <w:bottom w:val="none" w:sz="0" w:space="0" w:color="auto"/>
                <w:right w:val="none" w:sz="0" w:space="0" w:color="auto"/>
              </w:divBdr>
            </w:div>
            <w:div w:id="677315409">
              <w:marLeft w:val="0"/>
              <w:marRight w:val="0"/>
              <w:marTop w:val="0"/>
              <w:marBottom w:val="0"/>
              <w:divBdr>
                <w:top w:val="none" w:sz="0" w:space="0" w:color="auto"/>
                <w:left w:val="none" w:sz="0" w:space="0" w:color="auto"/>
                <w:bottom w:val="none" w:sz="0" w:space="0" w:color="auto"/>
                <w:right w:val="none" w:sz="0" w:space="0" w:color="auto"/>
              </w:divBdr>
            </w:div>
            <w:div w:id="320935235">
              <w:marLeft w:val="0"/>
              <w:marRight w:val="0"/>
              <w:marTop w:val="0"/>
              <w:marBottom w:val="0"/>
              <w:divBdr>
                <w:top w:val="none" w:sz="0" w:space="0" w:color="auto"/>
                <w:left w:val="none" w:sz="0" w:space="0" w:color="auto"/>
                <w:bottom w:val="none" w:sz="0" w:space="0" w:color="auto"/>
                <w:right w:val="none" w:sz="0" w:space="0" w:color="auto"/>
              </w:divBdr>
            </w:div>
            <w:div w:id="1069694568">
              <w:marLeft w:val="0"/>
              <w:marRight w:val="0"/>
              <w:marTop w:val="0"/>
              <w:marBottom w:val="0"/>
              <w:divBdr>
                <w:top w:val="none" w:sz="0" w:space="0" w:color="auto"/>
                <w:left w:val="none" w:sz="0" w:space="0" w:color="auto"/>
                <w:bottom w:val="none" w:sz="0" w:space="0" w:color="auto"/>
                <w:right w:val="none" w:sz="0" w:space="0" w:color="auto"/>
              </w:divBdr>
            </w:div>
            <w:div w:id="2066490889">
              <w:marLeft w:val="0"/>
              <w:marRight w:val="0"/>
              <w:marTop w:val="0"/>
              <w:marBottom w:val="0"/>
              <w:divBdr>
                <w:top w:val="none" w:sz="0" w:space="0" w:color="auto"/>
                <w:left w:val="none" w:sz="0" w:space="0" w:color="auto"/>
                <w:bottom w:val="none" w:sz="0" w:space="0" w:color="auto"/>
                <w:right w:val="none" w:sz="0" w:space="0" w:color="auto"/>
              </w:divBdr>
            </w:div>
            <w:div w:id="899169671">
              <w:marLeft w:val="0"/>
              <w:marRight w:val="0"/>
              <w:marTop w:val="0"/>
              <w:marBottom w:val="0"/>
              <w:divBdr>
                <w:top w:val="none" w:sz="0" w:space="0" w:color="auto"/>
                <w:left w:val="none" w:sz="0" w:space="0" w:color="auto"/>
                <w:bottom w:val="none" w:sz="0" w:space="0" w:color="auto"/>
                <w:right w:val="none" w:sz="0" w:space="0" w:color="auto"/>
              </w:divBdr>
            </w:div>
            <w:div w:id="129129161">
              <w:marLeft w:val="0"/>
              <w:marRight w:val="0"/>
              <w:marTop w:val="0"/>
              <w:marBottom w:val="0"/>
              <w:divBdr>
                <w:top w:val="none" w:sz="0" w:space="0" w:color="auto"/>
                <w:left w:val="none" w:sz="0" w:space="0" w:color="auto"/>
                <w:bottom w:val="none" w:sz="0" w:space="0" w:color="auto"/>
                <w:right w:val="none" w:sz="0" w:space="0" w:color="auto"/>
              </w:divBdr>
            </w:div>
            <w:div w:id="1721778913">
              <w:marLeft w:val="0"/>
              <w:marRight w:val="0"/>
              <w:marTop w:val="0"/>
              <w:marBottom w:val="0"/>
              <w:divBdr>
                <w:top w:val="none" w:sz="0" w:space="0" w:color="auto"/>
                <w:left w:val="none" w:sz="0" w:space="0" w:color="auto"/>
                <w:bottom w:val="none" w:sz="0" w:space="0" w:color="auto"/>
                <w:right w:val="none" w:sz="0" w:space="0" w:color="auto"/>
              </w:divBdr>
            </w:div>
            <w:div w:id="1432428319">
              <w:marLeft w:val="0"/>
              <w:marRight w:val="0"/>
              <w:marTop w:val="0"/>
              <w:marBottom w:val="0"/>
              <w:divBdr>
                <w:top w:val="none" w:sz="0" w:space="0" w:color="auto"/>
                <w:left w:val="none" w:sz="0" w:space="0" w:color="auto"/>
                <w:bottom w:val="none" w:sz="0" w:space="0" w:color="auto"/>
                <w:right w:val="none" w:sz="0" w:space="0" w:color="auto"/>
              </w:divBdr>
            </w:div>
          </w:divsChild>
        </w:div>
        <w:div w:id="472600660">
          <w:marLeft w:val="0"/>
          <w:marRight w:val="0"/>
          <w:marTop w:val="0"/>
          <w:marBottom w:val="0"/>
          <w:divBdr>
            <w:top w:val="none" w:sz="0" w:space="0" w:color="auto"/>
            <w:left w:val="none" w:sz="0" w:space="0" w:color="auto"/>
            <w:bottom w:val="none" w:sz="0" w:space="0" w:color="auto"/>
            <w:right w:val="none" w:sz="0" w:space="0" w:color="auto"/>
          </w:divBdr>
          <w:divsChild>
            <w:div w:id="1171749390">
              <w:marLeft w:val="0"/>
              <w:marRight w:val="0"/>
              <w:marTop w:val="0"/>
              <w:marBottom w:val="0"/>
              <w:divBdr>
                <w:top w:val="none" w:sz="0" w:space="0" w:color="auto"/>
                <w:left w:val="none" w:sz="0" w:space="0" w:color="auto"/>
                <w:bottom w:val="none" w:sz="0" w:space="0" w:color="auto"/>
                <w:right w:val="none" w:sz="0" w:space="0" w:color="auto"/>
              </w:divBdr>
            </w:div>
            <w:div w:id="829833659">
              <w:marLeft w:val="0"/>
              <w:marRight w:val="0"/>
              <w:marTop w:val="0"/>
              <w:marBottom w:val="0"/>
              <w:divBdr>
                <w:top w:val="none" w:sz="0" w:space="0" w:color="auto"/>
                <w:left w:val="none" w:sz="0" w:space="0" w:color="auto"/>
                <w:bottom w:val="none" w:sz="0" w:space="0" w:color="auto"/>
                <w:right w:val="none" w:sz="0" w:space="0" w:color="auto"/>
              </w:divBdr>
            </w:div>
            <w:div w:id="1304506345">
              <w:marLeft w:val="0"/>
              <w:marRight w:val="0"/>
              <w:marTop w:val="0"/>
              <w:marBottom w:val="0"/>
              <w:divBdr>
                <w:top w:val="none" w:sz="0" w:space="0" w:color="auto"/>
                <w:left w:val="none" w:sz="0" w:space="0" w:color="auto"/>
                <w:bottom w:val="none" w:sz="0" w:space="0" w:color="auto"/>
                <w:right w:val="none" w:sz="0" w:space="0" w:color="auto"/>
              </w:divBdr>
            </w:div>
            <w:div w:id="90397337">
              <w:marLeft w:val="0"/>
              <w:marRight w:val="0"/>
              <w:marTop w:val="0"/>
              <w:marBottom w:val="0"/>
              <w:divBdr>
                <w:top w:val="none" w:sz="0" w:space="0" w:color="auto"/>
                <w:left w:val="none" w:sz="0" w:space="0" w:color="auto"/>
                <w:bottom w:val="none" w:sz="0" w:space="0" w:color="auto"/>
                <w:right w:val="none" w:sz="0" w:space="0" w:color="auto"/>
              </w:divBdr>
            </w:div>
            <w:div w:id="807823568">
              <w:marLeft w:val="0"/>
              <w:marRight w:val="0"/>
              <w:marTop w:val="0"/>
              <w:marBottom w:val="0"/>
              <w:divBdr>
                <w:top w:val="none" w:sz="0" w:space="0" w:color="auto"/>
                <w:left w:val="none" w:sz="0" w:space="0" w:color="auto"/>
                <w:bottom w:val="none" w:sz="0" w:space="0" w:color="auto"/>
                <w:right w:val="none" w:sz="0" w:space="0" w:color="auto"/>
              </w:divBdr>
            </w:div>
            <w:div w:id="619454297">
              <w:marLeft w:val="0"/>
              <w:marRight w:val="0"/>
              <w:marTop w:val="0"/>
              <w:marBottom w:val="0"/>
              <w:divBdr>
                <w:top w:val="none" w:sz="0" w:space="0" w:color="auto"/>
                <w:left w:val="none" w:sz="0" w:space="0" w:color="auto"/>
                <w:bottom w:val="none" w:sz="0" w:space="0" w:color="auto"/>
                <w:right w:val="none" w:sz="0" w:space="0" w:color="auto"/>
              </w:divBdr>
            </w:div>
            <w:div w:id="1258909625">
              <w:marLeft w:val="0"/>
              <w:marRight w:val="0"/>
              <w:marTop w:val="0"/>
              <w:marBottom w:val="0"/>
              <w:divBdr>
                <w:top w:val="none" w:sz="0" w:space="0" w:color="auto"/>
                <w:left w:val="none" w:sz="0" w:space="0" w:color="auto"/>
                <w:bottom w:val="none" w:sz="0" w:space="0" w:color="auto"/>
                <w:right w:val="none" w:sz="0" w:space="0" w:color="auto"/>
              </w:divBdr>
            </w:div>
            <w:div w:id="308368629">
              <w:marLeft w:val="0"/>
              <w:marRight w:val="0"/>
              <w:marTop w:val="0"/>
              <w:marBottom w:val="0"/>
              <w:divBdr>
                <w:top w:val="none" w:sz="0" w:space="0" w:color="auto"/>
                <w:left w:val="none" w:sz="0" w:space="0" w:color="auto"/>
                <w:bottom w:val="none" w:sz="0" w:space="0" w:color="auto"/>
                <w:right w:val="none" w:sz="0" w:space="0" w:color="auto"/>
              </w:divBdr>
            </w:div>
            <w:div w:id="658654939">
              <w:marLeft w:val="0"/>
              <w:marRight w:val="0"/>
              <w:marTop w:val="0"/>
              <w:marBottom w:val="0"/>
              <w:divBdr>
                <w:top w:val="none" w:sz="0" w:space="0" w:color="auto"/>
                <w:left w:val="none" w:sz="0" w:space="0" w:color="auto"/>
                <w:bottom w:val="none" w:sz="0" w:space="0" w:color="auto"/>
                <w:right w:val="none" w:sz="0" w:space="0" w:color="auto"/>
              </w:divBdr>
            </w:div>
            <w:div w:id="1316108172">
              <w:marLeft w:val="0"/>
              <w:marRight w:val="0"/>
              <w:marTop w:val="0"/>
              <w:marBottom w:val="0"/>
              <w:divBdr>
                <w:top w:val="none" w:sz="0" w:space="0" w:color="auto"/>
                <w:left w:val="none" w:sz="0" w:space="0" w:color="auto"/>
                <w:bottom w:val="none" w:sz="0" w:space="0" w:color="auto"/>
                <w:right w:val="none" w:sz="0" w:space="0" w:color="auto"/>
              </w:divBdr>
            </w:div>
            <w:div w:id="529076015">
              <w:marLeft w:val="0"/>
              <w:marRight w:val="0"/>
              <w:marTop w:val="0"/>
              <w:marBottom w:val="0"/>
              <w:divBdr>
                <w:top w:val="none" w:sz="0" w:space="0" w:color="auto"/>
                <w:left w:val="none" w:sz="0" w:space="0" w:color="auto"/>
                <w:bottom w:val="none" w:sz="0" w:space="0" w:color="auto"/>
                <w:right w:val="none" w:sz="0" w:space="0" w:color="auto"/>
              </w:divBdr>
            </w:div>
            <w:div w:id="1962179845">
              <w:marLeft w:val="0"/>
              <w:marRight w:val="0"/>
              <w:marTop w:val="0"/>
              <w:marBottom w:val="0"/>
              <w:divBdr>
                <w:top w:val="none" w:sz="0" w:space="0" w:color="auto"/>
                <w:left w:val="none" w:sz="0" w:space="0" w:color="auto"/>
                <w:bottom w:val="none" w:sz="0" w:space="0" w:color="auto"/>
                <w:right w:val="none" w:sz="0" w:space="0" w:color="auto"/>
              </w:divBdr>
            </w:div>
            <w:div w:id="1694066696">
              <w:marLeft w:val="0"/>
              <w:marRight w:val="0"/>
              <w:marTop w:val="0"/>
              <w:marBottom w:val="0"/>
              <w:divBdr>
                <w:top w:val="none" w:sz="0" w:space="0" w:color="auto"/>
                <w:left w:val="none" w:sz="0" w:space="0" w:color="auto"/>
                <w:bottom w:val="none" w:sz="0" w:space="0" w:color="auto"/>
                <w:right w:val="none" w:sz="0" w:space="0" w:color="auto"/>
              </w:divBdr>
            </w:div>
            <w:div w:id="462192109">
              <w:marLeft w:val="0"/>
              <w:marRight w:val="0"/>
              <w:marTop w:val="0"/>
              <w:marBottom w:val="0"/>
              <w:divBdr>
                <w:top w:val="none" w:sz="0" w:space="0" w:color="auto"/>
                <w:left w:val="none" w:sz="0" w:space="0" w:color="auto"/>
                <w:bottom w:val="none" w:sz="0" w:space="0" w:color="auto"/>
                <w:right w:val="none" w:sz="0" w:space="0" w:color="auto"/>
              </w:divBdr>
            </w:div>
            <w:div w:id="760637245">
              <w:marLeft w:val="0"/>
              <w:marRight w:val="0"/>
              <w:marTop w:val="0"/>
              <w:marBottom w:val="0"/>
              <w:divBdr>
                <w:top w:val="none" w:sz="0" w:space="0" w:color="auto"/>
                <w:left w:val="none" w:sz="0" w:space="0" w:color="auto"/>
                <w:bottom w:val="none" w:sz="0" w:space="0" w:color="auto"/>
                <w:right w:val="none" w:sz="0" w:space="0" w:color="auto"/>
              </w:divBdr>
            </w:div>
            <w:div w:id="219170758">
              <w:marLeft w:val="0"/>
              <w:marRight w:val="0"/>
              <w:marTop w:val="0"/>
              <w:marBottom w:val="0"/>
              <w:divBdr>
                <w:top w:val="none" w:sz="0" w:space="0" w:color="auto"/>
                <w:left w:val="none" w:sz="0" w:space="0" w:color="auto"/>
                <w:bottom w:val="none" w:sz="0" w:space="0" w:color="auto"/>
                <w:right w:val="none" w:sz="0" w:space="0" w:color="auto"/>
              </w:divBdr>
            </w:div>
            <w:div w:id="275598130">
              <w:marLeft w:val="0"/>
              <w:marRight w:val="0"/>
              <w:marTop w:val="0"/>
              <w:marBottom w:val="0"/>
              <w:divBdr>
                <w:top w:val="none" w:sz="0" w:space="0" w:color="auto"/>
                <w:left w:val="none" w:sz="0" w:space="0" w:color="auto"/>
                <w:bottom w:val="none" w:sz="0" w:space="0" w:color="auto"/>
                <w:right w:val="none" w:sz="0" w:space="0" w:color="auto"/>
              </w:divBdr>
            </w:div>
            <w:div w:id="1599294411">
              <w:marLeft w:val="0"/>
              <w:marRight w:val="0"/>
              <w:marTop w:val="0"/>
              <w:marBottom w:val="0"/>
              <w:divBdr>
                <w:top w:val="none" w:sz="0" w:space="0" w:color="auto"/>
                <w:left w:val="none" w:sz="0" w:space="0" w:color="auto"/>
                <w:bottom w:val="none" w:sz="0" w:space="0" w:color="auto"/>
                <w:right w:val="none" w:sz="0" w:space="0" w:color="auto"/>
              </w:divBdr>
            </w:div>
            <w:div w:id="910384674">
              <w:marLeft w:val="0"/>
              <w:marRight w:val="0"/>
              <w:marTop w:val="0"/>
              <w:marBottom w:val="0"/>
              <w:divBdr>
                <w:top w:val="none" w:sz="0" w:space="0" w:color="auto"/>
                <w:left w:val="none" w:sz="0" w:space="0" w:color="auto"/>
                <w:bottom w:val="none" w:sz="0" w:space="0" w:color="auto"/>
                <w:right w:val="none" w:sz="0" w:space="0" w:color="auto"/>
              </w:divBdr>
            </w:div>
            <w:div w:id="1059547447">
              <w:marLeft w:val="0"/>
              <w:marRight w:val="0"/>
              <w:marTop w:val="0"/>
              <w:marBottom w:val="0"/>
              <w:divBdr>
                <w:top w:val="none" w:sz="0" w:space="0" w:color="auto"/>
                <w:left w:val="none" w:sz="0" w:space="0" w:color="auto"/>
                <w:bottom w:val="none" w:sz="0" w:space="0" w:color="auto"/>
                <w:right w:val="none" w:sz="0" w:space="0" w:color="auto"/>
              </w:divBdr>
            </w:div>
          </w:divsChild>
        </w:div>
        <w:div w:id="1200976688">
          <w:marLeft w:val="0"/>
          <w:marRight w:val="0"/>
          <w:marTop w:val="0"/>
          <w:marBottom w:val="0"/>
          <w:divBdr>
            <w:top w:val="none" w:sz="0" w:space="0" w:color="auto"/>
            <w:left w:val="none" w:sz="0" w:space="0" w:color="auto"/>
            <w:bottom w:val="none" w:sz="0" w:space="0" w:color="auto"/>
            <w:right w:val="none" w:sz="0" w:space="0" w:color="auto"/>
          </w:divBdr>
          <w:divsChild>
            <w:div w:id="750616518">
              <w:marLeft w:val="0"/>
              <w:marRight w:val="0"/>
              <w:marTop w:val="0"/>
              <w:marBottom w:val="0"/>
              <w:divBdr>
                <w:top w:val="none" w:sz="0" w:space="0" w:color="auto"/>
                <w:left w:val="none" w:sz="0" w:space="0" w:color="auto"/>
                <w:bottom w:val="none" w:sz="0" w:space="0" w:color="auto"/>
                <w:right w:val="none" w:sz="0" w:space="0" w:color="auto"/>
              </w:divBdr>
            </w:div>
            <w:div w:id="52894612">
              <w:marLeft w:val="0"/>
              <w:marRight w:val="0"/>
              <w:marTop w:val="0"/>
              <w:marBottom w:val="0"/>
              <w:divBdr>
                <w:top w:val="none" w:sz="0" w:space="0" w:color="auto"/>
                <w:left w:val="none" w:sz="0" w:space="0" w:color="auto"/>
                <w:bottom w:val="none" w:sz="0" w:space="0" w:color="auto"/>
                <w:right w:val="none" w:sz="0" w:space="0" w:color="auto"/>
              </w:divBdr>
            </w:div>
            <w:div w:id="1295872488">
              <w:marLeft w:val="0"/>
              <w:marRight w:val="0"/>
              <w:marTop w:val="0"/>
              <w:marBottom w:val="0"/>
              <w:divBdr>
                <w:top w:val="none" w:sz="0" w:space="0" w:color="auto"/>
                <w:left w:val="none" w:sz="0" w:space="0" w:color="auto"/>
                <w:bottom w:val="none" w:sz="0" w:space="0" w:color="auto"/>
                <w:right w:val="none" w:sz="0" w:space="0" w:color="auto"/>
              </w:divBdr>
            </w:div>
            <w:div w:id="439765436">
              <w:marLeft w:val="0"/>
              <w:marRight w:val="0"/>
              <w:marTop w:val="0"/>
              <w:marBottom w:val="0"/>
              <w:divBdr>
                <w:top w:val="none" w:sz="0" w:space="0" w:color="auto"/>
                <w:left w:val="none" w:sz="0" w:space="0" w:color="auto"/>
                <w:bottom w:val="none" w:sz="0" w:space="0" w:color="auto"/>
                <w:right w:val="none" w:sz="0" w:space="0" w:color="auto"/>
              </w:divBdr>
            </w:div>
            <w:div w:id="514534781">
              <w:marLeft w:val="0"/>
              <w:marRight w:val="0"/>
              <w:marTop w:val="0"/>
              <w:marBottom w:val="0"/>
              <w:divBdr>
                <w:top w:val="none" w:sz="0" w:space="0" w:color="auto"/>
                <w:left w:val="none" w:sz="0" w:space="0" w:color="auto"/>
                <w:bottom w:val="none" w:sz="0" w:space="0" w:color="auto"/>
                <w:right w:val="none" w:sz="0" w:space="0" w:color="auto"/>
              </w:divBdr>
            </w:div>
            <w:div w:id="943880626">
              <w:marLeft w:val="0"/>
              <w:marRight w:val="0"/>
              <w:marTop w:val="0"/>
              <w:marBottom w:val="0"/>
              <w:divBdr>
                <w:top w:val="none" w:sz="0" w:space="0" w:color="auto"/>
                <w:left w:val="none" w:sz="0" w:space="0" w:color="auto"/>
                <w:bottom w:val="none" w:sz="0" w:space="0" w:color="auto"/>
                <w:right w:val="none" w:sz="0" w:space="0" w:color="auto"/>
              </w:divBdr>
            </w:div>
            <w:div w:id="1133717034">
              <w:marLeft w:val="0"/>
              <w:marRight w:val="0"/>
              <w:marTop w:val="0"/>
              <w:marBottom w:val="0"/>
              <w:divBdr>
                <w:top w:val="none" w:sz="0" w:space="0" w:color="auto"/>
                <w:left w:val="none" w:sz="0" w:space="0" w:color="auto"/>
                <w:bottom w:val="none" w:sz="0" w:space="0" w:color="auto"/>
                <w:right w:val="none" w:sz="0" w:space="0" w:color="auto"/>
              </w:divBdr>
            </w:div>
            <w:div w:id="1110902484">
              <w:marLeft w:val="0"/>
              <w:marRight w:val="0"/>
              <w:marTop w:val="0"/>
              <w:marBottom w:val="0"/>
              <w:divBdr>
                <w:top w:val="none" w:sz="0" w:space="0" w:color="auto"/>
                <w:left w:val="none" w:sz="0" w:space="0" w:color="auto"/>
                <w:bottom w:val="none" w:sz="0" w:space="0" w:color="auto"/>
                <w:right w:val="none" w:sz="0" w:space="0" w:color="auto"/>
              </w:divBdr>
            </w:div>
            <w:div w:id="209191994">
              <w:marLeft w:val="0"/>
              <w:marRight w:val="0"/>
              <w:marTop w:val="0"/>
              <w:marBottom w:val="0"/>
              <w:divBdr>
                <w:top w:val="none" w:sz="0" w:space="0" w:color="auto"/>
                <w:left w:val="none" w:sz="0" w:space="0" w:color="auto"/>
                <w:bottom w:val="none" w:sz="0" w:space="0" w:color="auto"/>
                <w:right w:val="none" w:sz="0" w:space="0" w:color="auto"/>
              </w:divBdr>
            </w:div>
            <w:div w:id="735976991">
              <w:marLeft w:val="0"/>
              <w:marRight w:val="0"/>
              <w:marTop w:val="0"/>
              <w:marBottom w:val="0"/>
              <w:divBdr>
                <w:top w:val="none" w:sz="0" w:space="0" w:color="auto"/>
                <w:left w:val="none" w:sz="0" w:space="0" w:color="auto"/>
                <w:bottom w:val="none" w:sz="0" w:space="0" w:color="auto"/>
                <w:right w:val="none" w:sz="0" w:space="0" w:color="auto"/>
              </w:divBdr>
            </w:div>
            <w:div w:id="256063746">
              <w:marLeft w:val="0"/>
              <w:marRight w:val="0"/>
              <w:marTop w:val="0"/>
              <w:marBottom w:val="0"/>
              <w:divBdr>
                <w:top w:val="none" w:sz="0" w:space="0" w:color="auto"/>
                <w:left w:val="none" w:sz="0" w:space="0" w:color="auto"/>
                <w:bottom w:val="none" w:sz="0" w:space="0" w:color="auto"/>
                <w:right w:val="none" w:sz="0" w:space="0" w:color="auto"/>
              </w:divBdr>
            </w:div>
            <w:div w:id="897283899">
              <w:marLeft w:val="0"/>
              <w:marRight w:val="0"/>
              <w:marTop w:val="0"/>
              <w:marBottom w:val="0"/>
              <w:divBdr>
                <w:top w:val="none" w:sz="0" w:space="0" w:color="auto"/>
                <w:left w:val="none" w:sz="0" w:space="0" w:color="auto"/>
                <w:bottom w:val="none" w:sz="0" w:space="0" w:color="auto"/>
                <w:right w:val="none" w:sz="0" w:space="0" w:color="auto"/>
              </w:divBdr>
            </w:div>
            <w:div w:id="1350519647">
              <w:marLeft w:val="0"/>
              <w:marRight w:val="0"/>
              <w:marTop w:val="0"/>
              <w:marBottom w:val="0"/>
              <w:divBdr>
                <w:top w:val="none" w:sz="0" w:space="0" w:color="auto"/>
                <w:left w:val="none" w:sz="0" w:space="0" w:color="auto"/>
                <w:bottom w:val="none" w:sz="0" w:space="0" w:color="auto"/>
                <w:right w:val="none" w:sz="0" w:space="0" w:color="auto"/>
              </w:divBdr>
            </w:div>
            <w:div w:id="2121297405">
              <w:marLeft w:val="0"/>
              <w:marRight w:val="0"/>
              <w:marTop w:val="0"/>
              <w:marBottom w:val="0"/>
              <w:divBdr>
                <w:top w:val="none" w:sz="0" w:space="0" w:color="auto"/>
                <w:left w:val="none" w:sz="0" w:space="0" w:color="auto"/>
                <w:bottom w:val="none" w:sz="0" w:space="0" w:color="auto"/>
                <w:right w:val="none" w:sz="0" w:space="0" w:color="auto"/>
              </w:divBdr>
            </w:div>
            <w:div w:id="2033148956">
              <w:marLeft w:val="0"/>
              <w:marRight w:val="0"/>
              <w:marTop w:val="0"/>
              <w:marBottom w:val="0"/>
              <w:divBdr>
                <w:top w:val="none" w:sz="0" w:space="0" w:color="auto"/>
                <w:left w:val="none" w:sz="0" w:space="0" w:color="auto"/>
                <w:bottom w:val="none" w:sz="0" w:space="0" w:color="auto"/>
                <w:right w:val="none" w:sz="0" w:space="0" w:color="auto"/>
              </w:divBdr>
            </w:div>
            <w:div w:id="61369097">
              <w:marLeft w:val="0"/>
              <w:marRight w:val="0"/>
              <w:marTop w:val="0"/>
              <w:marBottom w:val="0"/>
              <w:divBdr>
                <w:top w:val="none" w:sz="0" w:space="0" w:color="auto"/>
                <w:left w:val="none" w:sz="0" w:space="0" w:color="auto"/>
                <w:bottom w:val="none" w:sz="0" w:space="0" w:color="auto"/>
                <w:right w:val="none" w:sz="0" w:space="0" w:color="auto"/>
              </w:divBdr>
            </w:div>
            <w:div w:id="1718581429">
              <w:marLeft w:val="0"/>
              <w:marRight w:val="0"/>
              <w:marTop w:val="0"/>
              <w:marBottom w:val="0"/>
              <w:divBdr>
                <w:top w:val="none" w:sz="0" w:space="0" w:color="auto"/>
                <w:left w:val="none" w:sz="0" w:space="0" w:color="auto"/>
                <w:bottom w:val="none" w:sz="0" w:space="0" w:color="auto"/>
                <w:right w:val="none" w:sz="0" w:space="0" w:color="auto"/>
              </w:divBdr>
            </w:div>
            <w:div w:id="1142038991">
              <w:marLeft w:val="0"/>
              <w:marRight w:val="0"/>
              <w:marTop w:val="0"/>
              <w:marBottom w:val="0"/>
              <w:divBdr>
                <w:top w:val="none" w:sz="0" w:space="0" w:color="auto"/>
                <w:left w:val="none" w:sz="0" w:space="0" w:color="auto"/>
                <w:bottom w:val="none" w:sz="0" w:space="0" w:color="auto"/>
                <w:right w:val="none" w:sz="0" w:space="0" w:color="auto"/>
              </w:divBdr>
            </w:div>
            <w:div w:id="83454928">
              <w:marLeft w:val="0"/>
              <w:marRight w:val="0"/>
              <w:marTop w:val="0"/>
              <w:marBottom w:val="0"/>
              <w:divBdr>
                <w:top w:val="none" w:sz="0" w:space="0" w:color="auto"/>
                <w:left w:val="none" w:sz="0" w:space="0" w:color="auto"/>
                <w:bottom w:val="none" w:sz="0" w:space="0" w:color="auto"/>
                <w:right w:val="none" w:sz="0" w:space="0" w:color="auto"/>
              </w:divBdr>
            </w:div>
            <w:div w:id="1746368999">
              <w:marLeft w:val="0"/>
              <w:marRight w:val="0"/>
              <w:marTop w:val="0"/>
              <w:marBottom w:val="0"/>
              <w:divBdr>
                <w:top w:val="none" w:sz="0" w:space="0" w:color="auto"/>
                <w:left w:val="none" w:sz="0" w:space="0" w:color="auto"/>
                <w:bottom w:val="none" w:sz="0" w:space="0" w:color="auto"/>
                <w:right w:val="none" w:sz="0" w:space="0" w:color="auto"/>
              </w:divBdr>
            </w:div>
          </w:divsChild>
        </w:div>
        <w:div w:id="82075549">
          <w:marLeft w:val="0"/>
          <w:marRight w:val="0"/>
          <w:marTop w:val="0"/>
          <w:marBottom w:val="0"/>
          <w:divBdr>
            <w:top w:val="none" w:sz="0" w:space="0" w:color="auto"/>
            <w:left w:val="none" w:sz="0" w:space="0" w:color="auto"/>
            <w:bottom w:val="none" w:sz="0" w:space="0" w:color="auto"/>
            <w:right w:val="none" w:sz="0" w:space="0" w:color="auto"/>
          </w:divBdr>
          <w:divsChild>
            <w:div w:id="623580337">
              <w:marLeft w:val="0"/>
              <w:marRight w:val="0"/>
              <w:marTop w:val="0"/>
              <w:marBottom w:val="0"/>
              <w:divBdr>
                <w:top w:val="none" w:sz="0" w:space="0" w:color="auto"/>
                <w:left w:val="none" w:sz="0" w:space="0" w:color="auto"/>
                <w:bottom w:val="none" w:sz="0" w:space="0" w:color="auto"/>
                <w:right w:val="none" w:sz="0" w:space="0" w:color="auto"/>
              </w:divBdr>
            </w:div>
            <w:div w:id="1687947194">
              <w:marLeft w:val="0"/>
              <w:marRight w:val="0"/>
              <w:marTop w:val="0"/>
              <w:marBottom w:val="0"/>
              <w:divBdr>
                <w:top w:val="none" w:sz="0" w:space="0" w:color="auto"/>
                <w:left w:val="none" w:sz="0" w:space="0" w:color="auto"/>
                <w:bottom w:val="none" w:sz="0" w:space="0" w:color="auto"/>
                <w:right w:val="none" w:sz="0" w:space="0" w:color="auto"/>
              </w:divBdr>
            </w:div>
            <w:div w:id="1552376397">
              <w:marLeft w:val="0"/>
              <w:marRight w:val="0"/>
              <w:marTop w:val="0"/>
              <w:marBottom w:val="0"/>
              <w:divBdr>
                <w:top w:val="none" w:sz="0" w:space="0" w:color="auto"/>
                <w:left w:val="none" w:sz="0" w:space="0" w:color="auto"/>
                <w:bottom w:val="none" w:sz="0" w:space="0" w:color="auto"/>
                <w:right w:val="none" w:sz="0" w:space="0" w:color="auto"/>
              </w:divBdr>
            </w:div>
            <w:div w:id="148523043">
              <w:marLeft w:val="0"/>
              <w:marRight w:val="0"/>
              <w:marTop w:val="0"/>
              <w:marBottom w:val="0"/>
              <w:divBdr>
                <w:top w:val="none" w:sz="0" w:space="0" w:color="auto"/>
                <w:left w:val="none" w:sz="0" w:space="0" w:color="auto"/>
                <w:bottom w:val="none" w:sz="0" w:space="0" w:color="auto"/>
                <w:right w:val="none" w:sz="0" w:space="0" w:color="auto"/>
              </w:divBdr>
            </w:div>
            <w:div w:id="2113040339">
              <w:marLeft w:val="0"/>
              <w:marRight w:val="0"/>
              <w:marTop w:val="0"/>
              <w:marBottom w:val="0"/>
              <w:divBdr>
                <w:top w:val="none" w:sz="0" w:space="0" w:color="auto"/>
                <w:left w:val="none" w:sz="0" w:space="0" w:color="auto"/>
                <w:bottom w:val="none" w:sz="0" w:space="0" w:color="auto"/>
                <w:right w:val="none" w:sz="0" w:space="0" w:color="auto"/>
              </w:divBdr>
            </w:div>
            <w:div w:id="236019356">
              <w:marLeft w:val="0"/>
              <w:marRight w:val="0"/>
              <w:marTop w:val="0"/>
              <w:marBottom w:val="0"/>
              <w:divBdr>
                <w:top w:val="none" w:sz="0" w:space="0" w:color="auto"/>
                <w:left w:val="none" w:sz="0" w:space="0" w:color="auto"/>
                <w:bottom w:val="none" w:sz="0" w:space="0" w:color="auto"/>
                <w:right w:val="none" w:sz="0" w:space="0" w:color="auto"/>
              </w:divBdr>
            </w:div>
            <w:div w:id="842816810">
              <w:marLeft w:val="0"/>
              <w:marRight w:val="0"/>
              <w:marTop w:val="0"/>
              <w:marBottom w:val="0"/>
              <w:divBdr>
                <w:top w:val="none" w:sz="0" w:space="0" w:color="auto"/>
                <w:left w:val="none" w:sz="0" w:space="0" w:color="auto"/>
                <w:bottom w:val="none" w:sz="0" w:space="0" w:color="auto"/>
                <w:right w:val="none" w:sz="0" w:space="0" w:color="auto"/>
              </w:divBdr>
            </w:div>
            <w:div w:id="1650748070">
              <w:marLeft w:val="0"/>
              <w:marRight w:val="0"/>
              <w:marTop w:val="0"/>
              <w:marBottom w:val="0"/>
              <w:divBdr>
                <w:top w:val="none" w:sz="0" w:space="0" w:color="auto"/>
                <w:left w:val="none" w:sz="0" w:space="0" w:color="auto"/>
                <w:bottom w:val="none" w:sz="0" w:space="0" w:color="auto"/>
                <w:right w:val="none" w:sz="0" w:space="0" w:color="auto"/>
              </w:divBdr>
            </w:div>
            <w:div w:id="1094934477">
              <w:marLeft w:val="0"/>
              <w:marRight w:val="0"/>
              <w:marTop w:val="0"/>
              <w:marBottom w:val="0"/>
              <w:divBdr>
                <w:top w:val="none" w:sz="0" w:space="0" w:color="auto"/>
                <w:left w:val="none" w:sz="0" w:space="0" w:color="auto"/>
                <w:bottom w:val="none" w:sz="0" w:space="0" w:color="auto"/>
                <w:right w:val="none" w:sz="0" w:space="0" w:color="auto"/>
              </w:divBdr>
            </w:div>
            <w:div w:id="1818717167">
              <w:marLeft w:val="0"/>
              <w:marRight w:val="0"/>
              <w:marTop w:val="0"/>
              <w:marBottom w:val="0"/>
              <w:divBdr>
                <w:top w:val="none" w:sz="0" w:space="0" w:color="auto"/>
                <w:left w:val="none" w:sz="0" w:space="0" w:color="auto"/>
                <w:bottom w:val="none" w:sz="0" w:space="0" w:color="auto"/>
                <w:right w:val="none" w:sz="0" w:space="0" w:color="auto"/>
              </w:divBdr>
            </w:div>
            <w:div w:id="1121923520">
              <w:marLeft w:val="0"/>
              <w:marRight w:val="0"/>
              <w:marTop w:val="0"/>
              <w:marBottom w:val="0"/>
              <w:divBdr>
                <w:top w:val="none" w:sz="0" w:space="0" w:color="auto"/>
                <w:left w:val="none" w:sz="0" w:space="0" w:color="auto"/>
                <w:bottom w:val="none" w:sz="0" w:space="0" w:color="auto"/>
                <w:right w:val="none" w:sz="0" w:space="0" w:color="auto"/>
              </w:divBdr>
            </w:div>
            <w:div w:id="642470102">
              <w:marLeft w:val="0"/>
              <w:marRight w:val="0"/>
              <w:marTop w:val="0"/>
              <w:marBottom w:val="0"/>
              <w:divBdr>
                <w:top w:val="none" w:sz="0" w:space="0" w:color="auto"/>
                <w:left w:val="none" w:sz="0" w:space="0" w:color="auto"/>
                <w:bottom w:val="none" w:sz="0" w:space="0" w:color="auto"/>
                <w:right w:val="none" w:sz="0" w:space="0" w:color="auto"/>
              </w:divBdr>
            </w:div>
            <w:div w:id="947808845">
              <w:marLeft w:val="0"/>
              <w:marRight w:val="0"/>
              <w:marTop w:val="0"/>
              <w:marBottom w:val="0"/>
              <w:divBdr>
                <w:top w:val="none" w:sz="0" w:space="0" w:color="auto"/>
                <w:left w:val="none" w:sz="0" w:space="0" w:color="auto"/>
                <w:bottom w:val="none" w:sz="0" w:space="0" w:color="auto"/>
                <w:right w:val="none" w:sz="0" w:space="0" w:color="auto"/>
              </w:divBdr>
            </w:div>
            <w:div w:id="737945747">
              <w:marLeft w:val="0"/>
              <w:marRight w:val="0"/>
              <w:marTop w:val="0"/>
              <w:marBottom w:val="0"/>
              <w:divBdr>
                <w:top w:val="none" w:sz="0" w:space="0" w:color="auto"/>
                <w:left w:val="none" w:sz="0" w:space="0" w:color="auto"/>
                <w:bottom w:val="none" w:sz="0" w:space="0" w:color="auto"/>
                <w:right w:val="none" w:sz="0" w:space="0" w:color="auto"/>
              </w:divBdr>
            </w:div>
            <w:div w:id="360059478">
              <w:marLeft w:val="0"/>
              <w:marRight w:val="0"/>
              <w:marTop w:val="0"/>
              <w:marBottom w:val="0"/>
              <w:divBdr>
                <w:top w:val="none" w:sz="0" w:space="0" w:color="auto"/>
                <w:left w:val="none" w:sz="0" w:space="0" w:color="auto"/>
                <w:bottom w:val="none" w:sz="0" w:space="0" w:color="auto"/>
                <w:right w:val="none" w:sz="0" w:space="0" w:color="auto"/>
              </w:divBdr>
            </w:div>
            <w:div w:id="1026564769">
              <w:marLeft w:val="0"/>
              <w:marRight w:val="0"/>
              <w:marTop w:val="0"/>
              <w:marBottom w:val="0"/>
              <w:divBdr>
                <w:top w:val="none" w:sz="0" w:space="0" w:color="auto"/>
                <w:left w:val="none" w:sz="0" w:space="0" w:color="auto"/>
                <w:bottom w:val="none" w:sz="0" w:space="0" w:color="auto"/>
                <w:right w:val="none" w:sz="0" w:space="0" w:color="auto"/>
              </w:divBdr>
            </w:div>
            <w:div w:id="529219193">
              <w:marLeft w:val="0"/>
              <w:marRight w:val="0"/>
              <w:marTop w:val="0"/>
              <w:marBottom w:val="0"/>
              <w:divBdr>
                <w:top w:val="none" w:sz="0" w:space="0" w:color="auto"/>
                <w:left w:val="none" w:sz="0" w:space="0" w:color="auto"/>
                <w:bottom w:val="none" w:sz="0" w:space="0" w:color="auto"/>
                <w:right w:val="none" w:sz="0" w:space="0" w:color="auto"/>
              </w:divBdr>
            </w:div>
            <w:div w:id="230426174">
              <w:marLeft w:val="0"/>
              <w:marRight w:val="0"/>
              <w:marTop w:val="0"/>
              <w:marBottom w:val="0"/>
              <w:divBdr>
                <w:top w:val="none" w:sz="0" w:space="0" w:color="auto"/>
                <w:left w:val="none" w:sz="0" w:space="0" w:color="auto"/>
                <w:bottom w:val="none" w:sz="0" w:space="0" w:color="auto"/>
                <w:right w:val="none" w:sz="0" w:space="0" w:color="auto"/>
              </w:divBdr>
            </w:div>
            <w:div w:id="696320662">
              <w:marLeft w:val="0"/>
              <w:marRight w:val="0"/>
              <w:marTop w:val="0"/>
              <w:marBottom w:val="0"/>
              <w:divBdr>
                <w:top w:val="none" w:sz="0" w:space="0" w:color="auto"/>
                <w:left w:val="none" w:sz="0" w:space="0" w:color="auto"/>
                <w:bottom w:val="none" w:sz="0" w:space="0" w:color="auto"/>
                <w:right w:val="none" w:sz="0" w:space="0" w:color="auto"/>
              </w:divBdr>
            </w:div>
            <w:div w:id="997340561">
              <w:marLeft w:val="0"/>
              <w:marRight w:val="0"/>
              <w:marTop w:val="0"/>
              <w:marBottom w:val="0"/>
              <w:divBdr>
                <w:top w:val="none" w:sz="0" w:space="0" w:color="auto"/>
                <w:left w:val="none" w:sz="0" w:space="0" w:color="auto"/>
                <w:bottom w:val="none" w:sz="0" w:space="0" w:color="auto"/>
                <w:right w:val="none" w:sz="0" w:space="0" w:color="auto"/>
              </w:divBdr>
            </w:div>
          </w:divsChild>
        </w:div>
        <w:div w:id="1317148485">
          <w:marLeft w:val="0"/>
          <w:marRight w:val="0"/>
          <w:marTop w:val="0"/>
          <w:marBottom w:val="0"/>
          <w:divBdr>
            <w:top w:val="none" w:sz="0" w:space="0" w:color="auto"/>
            <w:left w:val="none" w:sz="0" w:space="0" w:color="auto"/>
            <w:bottom w:val="none" w:sz="0" w:space="0" w:color="auto"/>
            <w:right w:val="none" w:sz="0" w:space="0" w:color="auto"/>
          </w:divBdr>
          <w:divsChild>
            <w:div w:id="1139570702">
              <w:marLeft w:val="0"/>
              <w:marRight w:val="0"/>
              <w:marTop w:val="0"/>
              <w:marBottom w:val="0"/>
              <w:divBdr>
                <w:top w:val="none" w:sz="0" w:space="0" w:color="auto"/>
                <w:left w:val="none" w:sz="0" w:space="0" w:color="auto"/>
                <w:bottom w:val="none" w:sz="0" w:space="0" w:color="auto"/>
                <w:right w:val="none" w:sz="0" w:space="0" w:color="auto"/>
              </w:divBdr>
            </w:div>
            <w:div w:id="1107576097">
              <w:marLeft w:val="0"/>
              <w:marRight w:val="0"/>
              <w:marTop w:val="0"/>
              <w:marBottom w:val="0"/>
              <w:divBdr>
                <w:top w:val="none" w:sz="0" w:space="0" w:color="auto"/>
                <w:left w:val="none" w:sz="0" w:space="0" w:color="auto"/>
                <w:bottom w:val="none" w:sz="0" w:space="0" w:color="auto"/>
                <w:right w:val="none" w:sz="0" w:space="0" w:color="auto"/>
              </w:divBdr>
            </w:div>
            <w:div w:id="1116831506">
              <w:marLeft w:val="0"/>
              <w:marRight w:val="0"/>
              <w:marTop w:val="0"/>
              <w:marBottom w:val="0"/>
              <w:divBdr>
                <w:top w:val="none" w:sz="0" w:space="0" w:color="auto"/>
                <w:left w:val="none" w:sz="0" w:space="0" w:color="auto"/>
                <w:bottom w:val="none" w:sz="0" w:space="0" w:color="auto"/>
                <w:right w:val="none" w:sz="0" w:space="0" w:color="auto"/>
              </w:divBdr>
            </w:div>
            <w:div w:id="1894079570">
              <w:marLeft w:val="0"/>
              <w:marRight w:val="0"/>
              <w:marTop w:val="0"/>
              <w:marBottom w:val="0"/>
              <w:divBdr>
                <w:top w:val="none" w:sz="0" w:space="0" w:color="auto"/>
                <w:left w:val="none" w:sz="0" w:space="0" w:color="auto"/>
                <w:bottom w:val="none" w:sz="0" w:space="0" w:color="auto"/>
                <w:right w:val="none" w:sz="0" w:space="0" w:color="auto"/>
              </w:divBdr>
            </w:div>
            <w:div w:id="479538254">
              <w:marLeft w:val="0"/>
              <w:marRight w:val="0"/>
              <w:marTop w:val="0"/>
              <w:marBottom w:val="0"/>
              <w:divBdr>
                <w:top w:val="none" w:sz="0" w:space="0" w:color="auto"/>
                <w:left w:val="none" w:sz="0" w:space="0" w:color="auto"/>
                <w:bottom w:val="none" w:sz="0" w:space="0" w:color="auto"/>
                <w:right w:val="none" w:sz="0" w:space="0" w:color="auto"/>
              </w:divBdr>
            </w:div>
            <w:div w:id="674654741">
              <w:marLeft w:val="0"/>
              <w:marRight w:val="0"/>
              <w:marTop w:val="0"/>
              <w:marBottom w:val="0"/>
              <w:divBdr>
                <w:top w:val="none" w:sz="0" w:space="0" w:color="auto"/>
                <w:left w:val="none" w:sz="0" w:space="0" w:color="auto"/>
                <w:bottom w:val="none" w:sz="0" w:space="0" w:color="auto"/>
                <w:right w:val="none" w:sz="0" w:space="0" w:color="auto"/>
              </w:divBdr>
            </w:div>
            <w:div w:id="405146849">
              <w:marLeft w:val="0"/>
              <w:marRight w:val="0"/>
              <w:marTop w:val="0"/>
              <w:marBottom w:val="0"/>
              <w:divBdr>
                <w:top w:val="none" w:sz="0" w:space="0" w:color="auto"/>
                <w:left w:val="none" w:sz="0" w:space="0" w:color="auto"/>
                <w:bottom w:val="none" w:sz="0" w:space="0" w:color="auto"/>
                <w:right w:val="none" w:sz="0" w:space="0" w:color="auto"/>
              </w:divBdr>
            </w:div>
            <w:div w:id="248737935">
              <w:marLeft w:val="0"/>
              <w:marRight w:val="0"/>
              <w:marTop w:val="0"/>
              <w:marBottom w:val="0"/>
              <w:divBdr>
                <w:top w:val="none" w:sz="0" w:space="0" w:color="auto"/>
                <w:left w:val="none" w:sz="0" w:space="0" w:color="auto"/>
                <w:bottom w:val="none" w:sz="0" w:space="0" w:color="auto"/>
                <w:right w:val="none" w:sz="0" w:space="0" w:color="auto"/>
              </w:divBdr>
            </w:div>
            <w:div w:id="1750036179">
              <w:marLeft w:val="0"/>
              <w:marRight w:val="0"/>
              <w:marTop w:val="0"/>
              <w:marBottom w:val="0"/>
              <w:divBdr>
                <w:top w:val="none" w:sz="0" w:space="0" w:color="auto"/>
                <w:left w:val="none" w:sz="0" w:space="0" w:color="auto"/>
                <w:bottom w:val="none" w:sz="0" w:space="0" w:color="auto"/>
                <w:right w:val="none" w:sz="0" w:space="0" w:color="auto"/>
              </w:divBdr>
            </w:div>
            <w:div w:id="895162005">
              <w:marLeft w:val="0"/>
              <w:marRight w:val="0"/>
              <w:marTop w:val="0"/>
              <w:marBottom w:val="0"/>
              <w:divBdr>
                <w:top w:val="none" w:sz="0" w:space="0" w:color="auto"/>
                <w:left w:val="none" w:sz="0" w:space="0" w:color="auto"/>
                <w:bottom w:val="none" w:sz="0" w:space="0" w:color="auto"/>
                <w:right w:val="none" w:sz="0" w:space="0" w:color="auto"/>
              </w:divBdr>
            </w:div>
            <w:div w:id="183173401">
              <w:marLeft w:val="0"/>
              <w:marRight w:val="0"/>
              <w:marTop w:val="0"/>
              <w:marBottom w:val="0"/>
              <w:divBdr>
                <w:top w:val="none" w:sz="0" w:space="0" w:color="auto"/>
                <w:left w:val="none" w:sz="0" w:space="0" w:color="auto"/>
                <w:bottom w:val="none" w:sz="0" w:space="0" w:color="auto"/>
                <w:right w:val="none" w:sz="0" w:space="0" w:color="auto"/>
              </w:divBdr>
            </w:div>
            <w:div w:id="287397627">
              <w:marLeft w:val="0"/>
              <w:marRight w:val="0"/>
              <w:marTop w:val="0"/>
              <w:marBottom w:val="0"/>
              <w:divBdr>
                <w:top w:val="none" w:sz="0" w:space="0" w:color="auto"/>
                <w:left w:val="none" w:sz="0" w:space="0" w:color="auto"/>
                <w:bottom w:val="none" w:sz="0" w:space="0" w:color="auto"/>
                <w:right w:val="none" w:sz="0" w:space="0" w:color="auto"/>
              </w:divBdr>
            </w:div>
            <w:div w:id="1654525525">
              <w:marLeft w:val="0"/>
              <w:marRight w:val="0"/>
              <w:marTop w:val="0"/>
              <w:marBottom w:val="0"/>
              <w:divBdr>
                <w:top w:val="none" w:sz="0" w:space="0" w:color="auto"/>
                <w:left w:val="none" w:sz="0" w:space="0" w:color="auto"/>
                <w:bottom w:val="none" w:sz="0" w:space="0" w:color="auto"/>
                <w:right w:val="none" w:sz="0" w:space="0" w:color="auto"/>
              </w:divBdr>
            </w:div>
            <w:div w:id="55053387">
              <w:marLeft w:val="0"/>
              <w:marRight w:val="0"/>
              <w:marTop w:val="0"/>
              <w:marBottom w:val="0"/>
              <w:divBdr>
                <w:top w:val="none" w:sz="0" w:space="0" w:color="auto"/>
                <w:left w:val="none" w:sz="0" w:space="0" w:color="auto"/>
                <w:bottom w:val="none" w:sz="0" w:space="0" w:color="auto"/>
                <w:right w:val="none" w:sz="0" w:space="0" w:color="auto"/>
              </w:divBdr>
            </w:div>
            <w:div w:id="2043940911">
              <w:marLeft w:val="0"/>
              <w:marRight w:val="0"/>
              <w:marTop w:val="0"/>
              <w:marBottom w:val="0"/>
              <w:divBdr>
                <w:top w:val="none" w:sz="0" w:space="0" w:color="auto"/>
                <w:left w:val="none" w:sz="0" w:space="0" w:color="auto"/>
                <w:bottom w:val="none" w:sz="0" w:space="0" w:color="auto"/>
                <w:right w:val="none" w:sz="0" w:space="0" w:color="auto"/>
              </w:divBdr>
            </w:div>
            <w:div w:id="1660228324">
              <w:marLeft w:val="0"/>
              <w:marRight w:val="0"/>
              <w:marTop w:val="0"/>
              <w:marBottom w:val="0"/>
              <w:divBdr>
                <w:top w:val="none" w:sz="0" w:space="0" w:color="auto"/>
                <w:left w:val="none" w:sz="0" w:space="0" w:color="auto"/>
                <w:bottom w:val="none" w:sz="0" w:space="0" w:color="auto"/>
                <w:right w:val="none" w:sz="0" w:space="0" w:color="auto"/>
              </w:divBdr>
            </w:div>
            <w:div w:id="618410528">
              <w:marLeft w:val="0"/>
              <w:marRight w:val="0"/>
              <w:marTop w:val="0"/>
              <w:marBottom w:val="0"/>
              <w:divBdr>
                <w:top w:val="none" w:sz="0" w:space="0" w:color="auto"/>
                <w:left w:val="none" w:sz="0" w:space="0" w:color="auto"/>
                <w:bottom w:val="none" w:sz="0" w:space="0" w:color="auto"/>
                <w:right w:val="none" w:sz="0" w:space="0" w:color="auto"/>
              </w:divBdr>
            </w:div>
            <w:div w:id="597982760">
              <w:marLeft w:val="0"/>
              <w:marRight w:val="0"/>
              <w:marTop w:val="0"/>
              <w:marBottom w:val="0"/>
              <w:divBdr>
                <w:top w:val="none" w:sz="0" w:space="0" w:color="auto"/>
                <w:left w:val="none" w:sz="0" w:space="0" w:color="auto"/>
                <w:bottom w:val="none" w:sz="0" w:space="0" w:color="auto"/>
                <w:right w:val="none" w:sz="0" w:space="0" w:color="auto"/>
              </w:divBdr>
            </w:div>
            <w:div w:id="1113673621">
              <w:marLeft w:val="0"/>
              <w:marRight w:val="0"/>
              <w:marTop w:val="0"/>
              <w:marBottom w:val="0"/>
              <w:divBdr>
                <w:top w:val="none" w:sz="0" w:space="0" w:color="auto"/>
                <w:left w:val="none" w:sz="0" w:space="0" w:color="auto"/>
                <w:bottom w:val="none" w:sz="0" w:space="0" w:color="auto"/>
                <w:right w:val="none" w:sz="0" w:space="0" w:color="auto"/>
              </w:divBdr>
            </w:div>
            <w:div w:id="1174145283">
              <w:marLeft w:val="0"/>
              <w:marRight w:val="0"/>
              <w:marTop w:val="0"/>
              <w:marBottom w:val="0"/>
              <w:divBdr>
                <w:top w:val="none" w:sz="0" w:space="0" w:color="auto"/>
                <w:left w:val="none" w:sz="0" w:space="0" w:color="auto"/>
                <w:bottom w:val="none" w:sz="0" w:space="0" w:color="auto"/>
                <w:right w:val="none" w:sz="0" w:space="0" w:color="auto"/>
              </w:divBdr>
            </w:div>
          </w:divsChild>
        </w:div>
        <w:div w:id="1415934187">
          <w:marLeft w:val="0"/>
          <w:marRight w:val="0"/>
          <w:marTop w:val="0"/>
          <w:marBottom w:val="0"/>
          <w:divBdr>
            <w:top w:val="none" w:sz="0" w:space="0" w:color="auto"/>
            <w:left w:val="none" w:sz="0" w:space="0" w:color="auto"/>
            <w:bottom w:val="none" w:sz="0" w:space="0" w:color="auto"/>
            <w:right w:val="none" w:sz="0" w:space="0" w:color="auto"/>
          </w:divBdr>
          <w:divsChild>
            <w:div w:id="1993097639">
              <w:marLeft w:val="0"/>
              <w:marRight w:val="0"/>
              <w:marTop w:val="0"/>
              <w:marBottom w:val="0"/>
              <w:divBdr>
                <w:top w:val="none" w:sz="0" w:space="0" w:color="auto"/>
                <w:left w:val="none" w:sz="0" w:space="0" w:color="auto"/>
                <w:bottom w:val="none" w:sz="0" w:space="0" w:color="auto"/>
                <w:right w:val="none" w:sz="0" w:space="0" w:color="auto"/>
              </w:divBdr>
            </w:div>
            <w:div w:id="881477721">
              <w:marLeft w:val="0"/>
              <w:marRight w:val="0"/>
              <w:marTop w:val="0"/>
              <w:marBottom w:val="0"/>
              <w:divBdr>
                <w:top w:val="none" w:sz="0" w:space="0" w:color="auto"/>
                <w:left w:val="none" w:sz="0" w:space="0" w:color="auto"/>
                <w:bottom w:val="none" w:sz="0" w:space="0" w:color="auto"/>
                <w:right w:val="none" w:sz="0" w:space="0" w:color="auto"/>
              </w:divBdr>
            </w:div>
            <w:div w:id="156311359">
              <w:marLeft w:val="0"/>
              <w:marRight w:val="0"/>
              <w:marTop w:val="0"/>
              <w:marBottom w:val="0"/>
              <w:divBdr>
                <w:top w:val="none" w:sz="0" w:space="0" w:color="auto"/>
                <w:left w:val="none" w:sz="0" w:space="0" w:color="auto"/>
                <w:bottom w:val="none" w:sz="0" w:space="0" w:color="auto"/>
                <w:right w:val="none" w:sz="0" w:space="0" w:color="auto"/>
              </w:divBdr>
            </w:div>
            <w:div w:id="1446265711">
              <w:marLeft w:val="0"/>
              <w:marRight w:val="0"/>
              <w:marTop w:val="0"/>
              <w:marBottom w:val="0"/>
              <w:divBdr>
                <w:top w:val="none" w:sz="0" w:space="0" w:color="auto"/>
                <w:left w:val="none" w:sz="0" w:space="0" w:color="auto"/>
                <w:bottom w:val="none" w:sz="0" w:space="0" w:color="auto"/>
                <w:right w:val="none" w:sz="0" w:space="0" w:color="auto"/>
              </w:divBdr>
            </w:div>
            <w:div w:id="361249046">
              <w:marLeft w:val="0"/>
              <w:marRight w:val="0"/>
              <w:marTop w:val="0"/>
              <w:marBottom w:val="0"/>
              <w:divBdr>
                <w:top w:val="none" w:sz="0" w:space="0" w:color="auto"/>
                <w:left w:val="none" w:sz="0" w:space="0" w:color="auto"/>
                <w:bottom w:val="none" w:sz="0" w:space="0" w:color="auto"/>
                <w:right w:val="none" w:sz="0" w:space="0" w:color="auto"/>
              </w:divBdr>
            </w:div>
            <w:div w:id="1118795781">
              <w:marLeft w:val="0"/>
              <w:marRight w:val="0"/>
              <w:marTop w:val="0"/>
              <w:marBottom w:val="0"/>
              <w:divBdr>
                <w:top w:val="none" w:sz="0" w:space="0" w:color="auto"/>
                <w:left w:val="none" w:sz="0" w:space="0" w:color="auto"/>
                <w:bottom w:val="none" w:sz="0" w:space="0" w:color="auto"/>
                <w:right w:val="none" w:sz="0" w:space="0" w:color="auto"/>
              </w:divBdr>
            </w:div>
            <w:div w:id="439839537">
              <w:marLeft w:val="0"/>
              <w:marRight w:val="0"/>
              <w:marTop w:val="0"/>
              <w:marBottom w:val="0"/>
              <w:divBdr>
                <w:top w:val="none" w:sz="0" w:space="0" w:color="auto"/>
                <w:left w:val="none" w:sz="0" w:space="0" w:color="auto"/>
                <w:bottom w:val="none" w:sz="0" w:space="0" w:color="auto"/>
                <w:right w:val="none" w:sz="0" w:space="0" w:color="auto"/>
              </w:divBdr>
            </w:div>
            <w:div w:id="1281260740">
              <w:marLeft w:val="0"/>
              <w:marRight w:val="0"/>
              <w:marTop w:val="0"/>
              <w:marBottom w:val="0"/>
              <w:divBdr>
                <w:top w:val="none" w:sz="0" w:space="0" w:color="auto"/>
                <w:left w:val="none" w:sz="0" w:space="0" w:color="auto"/>
                <w:bottom w:val="none" w:sz="0" w:space="0" w:color="auto"/>
                <w:right w:val="none" w:sz="0" w:space="0" w:color="auto"/>
              </w:divBdr>
            </w:div>
            <w:div w:id="557858678">
              <w:marLeft w:val="0"/>
              <w:marRight w:val="0"/>
              <w:marTop w:val="0"/>
              <w:marBottom w:val="0"/>
              <w:divBdr>
                <w:top w:val="none" w:sz="0" w:space="0" w:color="auto"/>
                <w:left w:val="none" w:sz="0" w:space="0" w:color="auto"/>
                <w:bottom w:val="none" w:sz="0" w:space="0" w:color="auto"/>
                <w:right w:val="none" w:sz="0" w:space="0" w:color="auto"/>
              </w:divBdr>
            </w:div>
            <w:div w:id="1407073843">
              <w:marLeft w:val="0"/>
              <w:marRight w:val="0"/>
              <w:marTop w:val="0"/>
              <w:marBottom w:val="0"/>
              <w:divBdr>
                <w:top w:val="none" w:sz="0" w:space="0" w:color="auto"/>
                <w:left w:val="none" w:sz="0" w:space="0" w:color="auto"/>
                <w:bottom w:val="none" w:sz="0" w:space="0" w:color="auto"/>
                <w:right w:val="none" w:sz="0" w:space="0" w:color="auto"/>
              </w:divBdr>
            </w:div>
            <w:div w:id="1451969333">
              <w:marLeft w:val="0"/>
              <w:marRight w:val="0"/>
              <w:marTop w:val="0"/>
              <w:marBottom w:val="0"/>
              <w:divBdr>
                <w:top w:val="none" w:sz="0" w:space="0" w:color="auto"/>
                <w:left w:val="none" w:sz="0" w:space="0" w:color="auto"/>
                <w:bottom w:val="none" w:sz="0" w:space="0" w:color="auto"/>
                <w:right w:val="none" w:sz="0" w:space="0" w:color="auto"/>
              </w:divBdr>
            </w:div>
            <w:div w:id="621347550">
              <w:marLeft w:val="0"/>
              <w:marRight w:val="0"/>
              <w:marTop w:val="0"/>
              <w:marBottom w:val="0"/>
              <w:divBdr>
                <w:top w:val="none" w:sz="0" w:space="0" w:color="auto"/>
                <w:left w:val="none" w:sz="0" w:space="0" w:color="auto"/>
                <w:bottom w:val="none" w:sz="0" w:space="0" w:color="auto"/>
                <w:right w:val="none" w:sz="0" w:space="0" w:color="auto"/>
              </w:divBdr>
            </w:div>
            <w:div w:id="1082943940">
              <w:marLeft w:val="0"/>
              <w:marRight w:val="0"/>
              <w:marTop w:val="0"/>
              <w:marBottom w:val="0"/>
              <w:divBdr>
                <w:top w:val="none" w:sz="0" w:space="0" w:color="auto"/>
                <w:left w:val="none" w:sz="0" w:space="0" w:color="auto"/>
                <w:bottom w:val="none" w:sz="0" w:space="0" w:color="auto"/>
                <w:right w:val="none" w:sz="0" w:space="0" w:color="auto"/>
              </w:divBdr>
            </w:div>
            <w:div w:id="1144271721">
              <w:marLeft w:val="0"/>
              <w:marRight w:val="0"/>
              <w:marTop w:val="0"/>
              <w:marBottom w:val="0"/>
              <w:divBdr>
                <w:top w:val="none" w:sz="0" w:space="0" w:color="auto"/>
                <w:left w:val="none" w:sz="0" w:space="0" w:color="auto"/>
                <w:bottom w:val="none" w:sz="0" w:space="0" w:color="auto"/>
                <w:right w:val="none" w:sz="0" w:space="0" w:color="auto"/>
              </w:divBdr>
            </w:div>
            <w:div w:id="54790624">
              <w:marLeft w:val="0"/>
              <w:marRight w:val="0"/>
              <w:marTop w:val="0"/>
              <w:marBottom w:val="0"/>
              <w:divBdr>
                <w:top w:val="none" w:sz="0" w:space="0" w:color="auto"/>
                <w:left w:val="none" w:sz="0" w:space="0" w:color="auto"/>
                <w:bottom w:val="none" w:sz="0" w:space="0" w:color="auto"/>
                <w:right w:val="none" w:sz="0" w:space="0" w:color="auto"/>
              </w:divBdr>
            </w:div>
            <w:div w:id="654723393">
              <w:marLeft w:val="0"/>
              <w:marRight w:val="0"/>
              <w:marTop w:val="0"/>
              <w:marBottom w:val="0"/>
              <w:divBdr>
                <w:top w:val="none" w:sz="0" w:space="0" w:color="auto"/>
                <w:left w:val="none" w:sz="0" w:space="0" w:color="auto"/>
                <w:bottom w:val="none" w:sz="0" w:space="0" w:color="auto"/>
                <w:right w:val="none" w:sz="0" w:space="0" w:color="auto"/>
              </w:divBdr>
            </w:div>
            <w:div w:id="1798596063">
              <w:marLeft w:val="0"/>
              <w:marRight w:val="0"/>
              <w:marTop w:val="0"/>
              <w:marBottom w:val="0"/>
              <w:divBdr>
                <w:top w:val="none" w:sz="0" w:space="0" w:color="auto"/>
                <w:left w:val="none" w:sz="0" w:space="0" w:color="auto"/>
                <w:bottom w:val="none" w:sz="0" w:space="0" w:color="auto"/>
                <w:right w:val="none" w:sz="0" w:space="0" w:color="auto"/>
              </w:divBdr>
            </w:div>
            <w:div w:id="1217551137">
              <w:marLeft w:val="0"/>
              <w:marRight w:val="0"/>
              <w:marTop w:val="0"/>
              <w:marBottom w:val="0"/>
              <w:divBdr>
                <w:top w:val="none" w:sz="0" w:space="0" w:color="auto"/>
                <w:left w:val="none" w:sz="0" w:space="0" w:color="auto"/>
                <w:bottom w:val="none" w:sz="0" w:space="0" w:color="auto"/>
                <w:right w:val="none" w:sz="0" w:space="0" w:color="auto"/>
              </w:divBdr>
            </w:div>
            <w:div w:id="2083872526">
              <w:marLeft w:val="0"/>
              <w:marRight w:val="0"/>
              <w:marTop w:val="0"/>
              <w:marBottom w:val="0"/>
              <w:divBdr>
                <w:top w:val="none" w:sz="0" w:space="0" w:color="auto"/>
                <w:left w:val="none" w:sz="0" w:space="0" w:color="auto"/>
                <w:bottom w:val="none" w:sz="0" w:space="0" w:color="auto"/>
                <w:right w:val="none" w:sz="0" w:space="0" w:color="auto"/>
              </w:divBdr>
            </w:div>
            <w:div w:id="1877425438">
              <w:marLeft w:val="0"/>
              <w:marRight w:val="0"/>
              <w:marTop w:val="0"/>
              <w:marBottom w:val="0"/>
              <w:divBdr>
                <w:top w:val="none" w:sz="0" w:space="0" w:color="auto"/>
                <w:left w:val="none" w:sz="0" w:space="0" w:color="auto"/>
                <w:bottom w:val="none" w:sz="0" w:space="0" w:color="auto"/>
                <w:right w:val="none" w:sz="0" w:space="0" w:color="auto"/>
              </w:divBdr>
            </w:div>
          </w:divsChild>
        </w:div>
        <w:div w:id="1405760922">
          <w:marLeft w:val="0"/>
          <w:marRight w:val="0"/>
          <w:marTop w:val="0"/>
          <w:marBottom w:val="0"/>
          <w:divBdr>
            <w:top w:val="none" w:sz="0" w:space="0" w:color="auto"/>
            <w:left w:val="none" w:sz="0" w:space="0" w:color="auto"/>
            <w:bottom w:val="none" w:sz="0" w:space="0" w:color="auto"/>
            <w:right w:val="none" w:sz="0" w:space="0" w:color="auto"/>
          </w:divBdr>
          <w:divsChild>
            <w:div w:id="991178074">
              <w:marLeft w:val="0"/>
              <w:marRight w:val="0"/>
              <w:marTop w:val="0"/>
              <w:marBottom w:val="0"/>
              <w:divBdr>
                <w:top w:val="none" w:sz="0" w:space="0" w:color="auto"/>
                <w:left w:val="none" w:sz="0" w:space="0" w:color="auto"/>
                <w:bottom w:val="none" w:sz="0" w:space="0" w:color="auto"/>
                <w:right w:val="none" w:sz="0" w:space="0" w:color="auto"/>
              </w:divBdr>
            </w:div>
            <w:div w:id="934023988">
              <w:marLeft w:val="0"/>
              <w:marRight w:val="0"/>
              <w:marTop w:val="0"/>
              <w:marBottom w:val="0"/>
              <w:divBdr>
                <w:top w:val="none" w:sz="0" w:space="0" w:color="auto"/>
                <w:left w:val="none" w:sz="0" w:space="0" w:color="auto"/>
                <w:bottom w:val="none" w:sz="0" w:space="0" w:color="auto"/>
                <w:right w:val="none" w:sz="0" w:space="0" w:color="auto"/>
              </w:divBdr>
            </w:div>
            <w:div w:id="2093550543">
              <w:marLeft w:val="0"/>
              <w:marRight w:val="0"/>
              <w:marTop w:val="0"/>
              <w:marBottom w:val="0"/>
              <w:divBdr>
                <w:top w:val="none" w:sz="0" w:space="0" w:color="auto"/>
                <w:left w:val="none" w:sz="0" w:space="0" w:color="auto"/>
                <w:bottom w:val="none" w:sz="0" w:space="0" w:color="auto"/>
                <w:right w:val="none" w:sz="0" w:space="0" w:color="auto"/>
              </w:divBdr>
            </w:div>
            <w:div w:id="1338458805">
              <w:marLeft w:val="0"/>
              <w:marRight w:val="0"/>
              <w:marTop w:val="0"/>
              <w:marBottom w:val="0"/>
              <w:divBdr>
                <w:top w:val="none" w:sz="0" w:space="0" w:color="auto"/>
                <w:left w:val="none" w:sz="0" w:space="0" w:color="auto"/>
                <w:bottom w:val="none" w:sz="0" w:space="0" w:color="auto"/>
                <w:right w:val="none" w:sz="0" w:space="0" w:color="auto"/>
              </w:divBdr>
            </w:div>
            <w:div w:id="334184956">
              <w:marLeft w:val="0"/>
              <w:marRight w:val="0"/>
              <w:marTop w:val="0"/>
              <w:marBottom w:val="0"/>
              <w:divBdr>
                <w:top w:val="none" w:sz="0" w:space="0" w:color="auto"/>
                <w:left w:val="none" w:sz="0" w:space="0" w:color="auto"/>
                <w:bottom w:val="none" w:sz="0" w:space="0" w:color="auto"/>
                <w:right w:val="none" w:sz="0" w:space="0" w:color="auto"/>
              </w:divBdr>
            </w:div>
            <w:div w:id="907692351">
              <w:marLeft w:val="0"/>
              <w:marRight w:val="0"/>
              <w:marTop w:val="0"/>
              <w:marBottom w:val="0"/>
              <w:divBdr>
                <w:top w:val="none" w:sz="0" w:space="0" w:color="auto"/>
                <w:left w:val="none" w:sz="0" w:space="0" w:color="auto"/>
                <w:bottom w:val="none" w:sz="0" w:space="0" w:color="auto"/>
                <w:right w:val="none" w:sz="0" w:space="0" w:color="auto"/>
              </w:divBdr>
            </w:div>
            <w:div w:id="852190797">
              <w:marLeft w:val="0"/>
              <w:marRight w:val="0"/>
              <w:marTop w:val="0"/>
              <w:marBottom w:val="0"/>
              <w:divBdr>
                <w:top w:val="none" w:sz="0" w:space="0" w:color="auto"/>
                <w:left w:val="none" w:sz="0" w:space="0" w:color="auto"/>
                <w:bottom w:val="none" w:sz="0" w:space="0" w:color="auto"/>
                <w:right w:val="none" w:sz="0" w:space="0" w:color="auto"/>
              </w:divBdr>
            </w:div>
            <w:div w:id="881211328">
              <w:marLeft w:val="0"/>
              <w:marRight w:val="0"/>
              <w:marTop w:val="0"/>
              <w:marBottom w:val="0"/>
              <w:divBdr>
                <w:top w:val="none" w:sz="0" w:space="0" w:color="auto"/>
                <w:left w:val="none" w:sz="0" w:space="0" w:color="auto"/>
                <w:bottom w:val="none" w:sz="0" w:space="0" w:color="auto"/>
                <w:right w:val="none" w:sz="0" w:space="0" w:color="auto"/>
              </w:divBdr>
            </w:div>
            <w:div w:id="1990010725">
              <w:marLeft w:val="0"/>
              <w:marRight w:val="0"/>
              <w:marTop w:val="0"/>
              <w:marBottom w:val="0"/>
              <w:divBdr>
                <w:top w:val="none" w:sz="0" w:space="0" w:color="auto"/>
                <w:left w:val="none" w:sz="0" w:space="0" w:color="auto"/>
                <w:bottom w:val="none" w:sz="0" w:space="0" w:color="auto"/>
                <w:right w:val="none" w:sz="0" w:space="0" w:color="auto"/>
              </w:divBdr>
            </w:div>
            <w:div w:id="103616953">
              <w:marLeft w:val="0"/>
              <w:marRight w:val="0"/>
              <w:marTop w:val="0"/>
              <w:marBottom w:val="0"/>
              <w:divBdr>
                <w:top w:val="none" w:sz="0" w:space="0" w:color="auto"/>
                <w:left w:val="none" w:sz="0" w:space="0" w:color="auto"/>
                <w:bottom w:val="none" w:sz="0" w:space="0" w:color="auto"/>
                <w:right w:val="none" w:sz="0" w:space="0" w:color="auto"/>
              </w:divBdr>
            </w:div>
            <w:div w:id="580024437">
              <w:marLeft w:val="0"/>
              <w:marRight w:val="0"/>
              <w:marTop w:val="0"/>
              <w:marBottom w:val="0"/>
              <w:divBdr>
                <w:top w:val="none" w:sz="0" w:space="0" w:color="auto"/>
                <w:left w:val="none" w:sz="0" w:space="0" w:color="auto"/>
                <w:bottom w:val="none" w:sz="0" w:space="0" w:color="auto"/>
                <w:right w:val="none" w:sz="0" w:space="0" w:color="auto"/>
              </w:divBdr>
            </w:div>
            <w:div w:id="851604322">
              <w:marLeft w:val="0"/>
              <w:marRight w:val="0"/>
              <w:marTop w:val="0"/>
              <w:marBottom w:val="0"/>
              <w:divBdr>
                <w:top w:val="none" w:sz="0" w:space="0" w:color="auto"/>
                <w:left w:val="none" w:sz="0" w:space="0" w:color="auto"/>
                <w:bottom w:val="none" w:sz="0" w:space="0" w:color="auto"/>
                <w:right w:val="none" w:sz="0" w:space="0" w:color="auto"/>
              </w:divBdr>
            </w:div>
            <w:div w:id="274531575">
              <w:marLeft w:val="0"/>
              <w:marRight w:val="0"/>
              <w:marTop w:val="0"/>
              <w:marBottom w:val="0"/>
              <w:divBdr>
                <w:top w:val="none" w:sz="0" w:space="0" w:color="auto"/>
                <w:left w:val="none" w:sz="0" w:space="0" w:color="auto"/>
                <w:bottom w:val="none" w:sz="0" w:space="0" w:color="auto"/>
                <w:right w:val="none" w:sz="0" w:space="0" w:color="auto"/>
              </w:divBdr>
            </w:div>
            <w:div w:id="1856767606">
              <w:marLeft w:val="0"/>
              <w:marRight w:val="0"/>
              <w:marTop w:val="0"/>
              <w:marBottom w:val="0"/>
              <w:divBdr>
                <w:top w:val="none" w:sz="0" w:space="0" w:color="auto"/>
                <w:left w:val="none" w:sz="0" w:space="0" w:color="auto"/>
                <w:bottom w:val="none" w:sz="0" w:space="0" w:color="auto"/>
                <w:right w:val="none" w:sz="0" w:space="0" w:color="auto"/>
              </w:divBdr>
            </w:div>
            <w:div w:id="2079355793">
              <w:marLeft w:val="0"/>
              <w:marRight w:val="0"/>
              <w:marTop w:val="0"/>
              <w:marBottom w:val="0"/>
              <w:divBdr>
                <w:top w:val="none" w:sz="0" w:space="0" w:color="auto"/>
                <w:left w:val="none" w:sz="0" w:space="0" w:color="auto"/>
                <w:bottom w:val="none" w:sz="0" w:space="0" w:color="auto"/>
                <w:right w:val="none" w:sz="0" w:space="0" w:color="auto"/>
              </w:divBdr>
            </w:div>
            <w:div w:id="861363930">
              <w:marLeft w:val="0"/>
              <w:marRight w:val="0"/>
              <w:marTop w:val="0"/>
              <w:marBottom w:val="0"/>
              <w:divBdr>
                <w:top w:val="none" w:sz="0" w:space="0" w:color="auto"/>
                <w:left w:val="none" w:sz="0" w:space="0" w:color="auto"/>
                <w:bottom w:val="none" w:sz="0" w:space="0" w:color="auto"/>
                <w:right w:val="none" w:sz="0" w:space="0" w:color="auto"/>
              </w:divBdr>
            </w:div>
            <w:div w:id="624627581">
              <w:marLeft w:val="0"/>
              <w:marRight w:val="0"/>
              <w:marTop w:val="0"/>
              <w:marBottom w:val="0"/>
              <w:divBdr>
                <w:top w:val="none" w:sz="0" w:space="0" w:color="auto"/>
                <w:left w:val="none" w:sz="0" w:space="0" w:color="auto"/>
                <w:bottom w:val="none" w:sz="0" w:space="0" w:color="auto"/>
                <w:right w:val="none" w:sz="0" w:space="0" w:color="auto"/>
              </w:divBdr>
            </w:div>
            <w:div w:id="1395200677">
              <w:marLeft w:val="0"/>
              <w:marRight w:val="0"/>
              <w:marTop w:val="0"/>
              <w:marBottom w:val="0"/>
              <w:divBdr>
                <w:top w:val="none" w:sz="0" w:space="0" w:color="auto"/>
                <w:left w:val="none" w:sz="0" w:space="0" w:color="auto"/>
                <w:bottom w:val="none" w:sz="0" w:space="0" w:color="auto"/>
                <w:right w:val="none" w:sz="0" w:space="0" w:color="auto"/>
              </w:divBdr>
            </w:div>
            <w:div w:id="2117434801">
              <w:marLeft w:val="0"/>
              <w:marRight w:val="0"/>
              <w:marTop w:val="0"/>
              <w:marBottom w:val="0"/>
              <w:divBdr>
                <w:top w:val="none" w:sz="0" w:space="0" w:color="auto"/>
                <w:left w:val="none" w:sz="0" w:space="0" w:color="auto"/>
                <w:bottom w:val="none" w:sz="0" w:space="0" w:color="auto"/>
                <w:right w:val="none" w:sz="0" w:space="0" w:color="auto"/>
              </w:divBdr>
            </w:div>
            <w:div w:id="1163741772">
              <w:marLeft w:val="0"/>
              <w:marRight w:val="0"/>
              <w:marTop w:val="0"/>
              <w:marBottom w:val="0"/>
              <w:divBdr>
                <w:top w:val="none" w:sz="0" w:space="0" w:color="auto"/>
                <w:left w:val="none" w:sz="0" w:space="0" w:color="auto"/>
                <w:bottom w:val="none" w:sz="0" w:space="0" w:color="auto"/>
                <w:right w:val="none" w:sz="0" w:space="0" w:color="auto"/>
              </w:divBdr>
            </w:div>
          </w:divsChild>
        </w:div>
        <w:div w:id="383606375">
          <w:marLeft w:val="0"/>
          <w:marRight w:val="0"/>
          <w:marTop w:val="0"/>
          <w:marBottom w:val="0"/>
          <w:divBdr>
            <w:top w:val="none" w:sz="0" w:space="0" w:color="auto"/>
            <w:left w:val="none" w:sz="0" w:space="0" w:color="auto"/>
            <w:bottom w:val="none" w:sz="0" w:space="0" w:color="auto"/>
            <w:right w:val="none" w:sz="0" w:space="0" w:color="auto"/>
          </w:divBdr>
          <w:divsChild>
            <w:div w:id="946235029">
              <w:marLeft w:val="0"/>
              <w:marRight w:val="0"/>
              <w:marTop w:val="0"/>
              <w:marBottom w:val="0"/>
              <w:divBdr>
                <w:top w:val="none" w:sz="0" w:space="0" w:color="auto"/>
                <w:left w:val="none" w:sz="0" w:space="0" w:color="auto"/>
                <w:bottom w:val="none" w:sz="0" w:space="0" w:color="auto"/>
                <w:right w:val="none" w:sz="0" w:space="0" w:color="auto"/>
              </w:divBdr>
            </w:div>
            <w:div w:id="1978217410">
              <w:marLeft w:val="0"/>
              <w:marRight w:val="0"/>
              <w:marTop w:val="0"/>
              <w:marBottom w:val="0"/>
              <w:divBdr>
                <w:top w:val="none" w:sz="0" w:space="0" w:color="auto"/>
                <w:left w:val="none" w:sz="0" w:space="0" w:color="auto"/>
                <w:bottom w:val="none" w:sz="0" w:space="0" w:color="auto"/>
                <w:right w:val="none" w:sz="0" w:space="0" w:color="auto"/>
              </w:divBdr>
            </w:div>
            <w:div w:id="777414280">
              <w:marLeft w:val="0"/>
              <w:marRight w:val="0"/>
              <w:marTop w:val="0"/>
              <w:marBottom w:val="0"/>
              <w:divBdr>
                <w:top w:val="none" w:sz="0" w:space="0" w:color="auto"/>
                <w:left w:val="none" w:sz="0" w:space="0" w:color="auto"/>
                <w:bottom w:val="none" w:sz="0" w:space="0" w:color="auto"/>
                <w:right w:val="none" w:sz="0" w:space="0" w:color="auto"/>
              </w:divBdr>
            </w:div>
            <w:div w:id="1446850381">
              <w:marLeft w:val="0"/>
              <w:marRight w:val="0"/>
              <w:marTop w:val="0"/>
              <w:marBottom w:val="0"/>
              <w:divBdr>
                <w:top w:val="none" w:sz="0" w:space="0" w:color="auto"/>
                <w:left w:val="none" w:sz="0" w:space="0" w:color="auto"/>
                <w:bottom w:val="none" w:sz="0" w:space="0" w:color="auto"/>
                <w:right w:val="none" w:sz="0" w:space="0" w:color="auto"/>
              </w:divBdr>
            </w:div>
            <w:div w:id="1762290177">
              <w:marLeft w:val="0"/>
              <w:marRight w:val="0"/>
              <w:marTop w:val="0"/>
              <w:marBottom w:val="0"/>
              <w:divBdr>
                <w:top w:val="none" w:sz="0" w:space="0" w:color="auto"/>
                <w:left w:val="none" w:sz="0" w:space="0" w:color="auto"/>
                <w:bottom w:val="none" w:sz="0" w:space="0" w:color="auto"/>
                <w:right w:val="none" w:sz="0" w:space="0" w:color="auto"/>
              </w:divBdr>
            </w:div>
            <w:div w:id="1141537116">
              <w:marLeft w:val="0"/>
              <w:marRight w:val="0"/>
              <w:marTop w:val="0"/>
              <w:marBottom w:val="0"/>
              <w:divBdr>
                <w:top w:val="none" w:sz="0" w:space="0" w:color="auto"/>
                <w:left w:val="none" w:sz="0" w:space="0" w:color="auto"/>
                <w:bottom w:val="none" w:sz="0" w:space="0" w:color="auto"/>
                <w:right w:val="none" w:sz="0" w:space="0" w:color="auto"/>
              </w:divBdr>
            </w:div>
            <w:div w:id="1102727623">
              <w:marLeft w:val="0"/>
              <w:marRight w:val="0"/>
              <w:marTop w:val="0"/>
              <w:marBottom w:val="0"/>
              <w:divBdr>
                <w:top w:val="none" w:sz="0" w:space="0" w:color="auto"/>
                <w:left w:val="none" w:sz="0" w:space="0" w:color="auto"/>
                <w:bottom w:val="none" w:sz="0" w:space="0" w:color="auto"/>
                <w:right w:val="none" w:sz="0" w:space="0" w:color="auto"/>
              </w:divBdr>
            </w:div>
            <w:div w:id="2080133543">
              <w:marLeft w:val="0"/>
              <w:marRight w:val="0"/>
              <w:marTop w:val="0"/>
              <w:marBottom w:val="0"/>
              <w:divBdr>
                <w:top w:val="none" w:sz="0" w:space="0" w:color="auto"/>
                <w:left w:val="none" w:sz="0" w:space="0" w:color="auto"/>
                <w:bottom w:val="none" w:sz="0" w:space="0" w:color="auto"/>
                <w:right w:val="none" w:sz="0" w:space="0" w:color="auto"/>
              </w:divBdr>
            </w:div>
            <w:div w:id="436488845">
              <w:marLeft w:val="0"/>
              <w:marRight w:val="0"/>
              <w:marTop w:val="0"/>
              <w:marBottom w:val="0"/>
              <w:divBdr>
                <w:top w:val="none" w:sz="0" w:space="0" w:color="auto"/>
                <w:left w:val="none" w:sz="0" w:space="0" w:color="auto"/>
                <w:bottom w:val="none" w:sz="0" w:space="0" w:color="auto"/>
                <w:right w:val="none" w:sz="0" w:space="0" w:color="auto"/>
              </w:divBdr>
            </w:div>
            <w:div w:id="1944997050">
              <w:marLeft w:val="0"/>
              <w:marRight w:val="0"/>
              <w:marTop w:val="0"/>
              <w:marBottom w:val="0"/>
              <w:divBdr>
                <w:top w:val="none" w:sz="0" w:space="0" w:color="auto"/>
                <w:left w:val="none" w:sz="0" w:space="0" w:color="auto"/>
                <w:bottom w:val="none" w:sz="0" w:space="0" w:color="auto"/>
                <w:right w:val="none" w:sz="0" w:space="0" w:color="auto"/>
              </w:divBdr>
            </w:div>
            <w:div w:id="523396878">
              <w:marLeft w:val="0"/>
              <w:marRight w:val="0"/>
              <w:marTop w:val="0"/>
              <w:marBottom w:val="0"/>
              <w:divBdr>
                <w:top w:val="none" w:sz="0" w:space="0" w:color="auto"/>
                <w:left w:val="none" w:sz="0" w:space="0" w:color="auto"/>
                <w:bottom w:val="none" w:sz="0" w:space="0" w:color="auto"/>
                <w:right w:val="none" w:sz="0" w:space="0" w:color="auto"/>
              </w:divBdr>
            </w:div>
            <w:div w:id="332878348">
              <w:marLeft w:val="0"/>
              <w:marRight w:val="0"/>
              <w:marTop w:val="0"/>
              <w:marBottom w:val="0"/>
              <w:divBdr>
                <w:top w:val="none" w:sz="0" w:space="0" w:color="auto"/>
                <w:left w:val="none" w:sz="0" w:space="0" w:color="auto"/>
                <w:bottom w:val="none" w:sz="0" w:space="0" w:color="auto"/>
                <w:right w:val="none" w:sz="0" w:space="0" w:color="auto"/>
              </w:divBdr>
            </w:div>
            <w:div w:id="1681857765">
              <w:marLeft w:val="0"/>
              <w:marRight w:val="0"/>
              <w:marTop w:val="0"/>
              <w:marBottom w:val="0"/>
              <w:divBdr>
                <w:top w:val="none" w:sz="0" w:space="0" w:color="auto"/>
                <w:left w:val="none" w:sz="0" w:space="0" w:color="auto"/>
                <w:bottom w:val="none" w:sz="0" w:space="0" w:color="auto"/>
                <w:right w:val="none" w:sz="0" w:space="0" w:color="auto"/>
              </w:divBdr>
            </w:div>
            <w:div w:id="1092622712">
              <w:marLeft w:val="0"/>
              <w:marRight w:val="0"/>
              <w:marTop w:val="0"/>
              <w:marBottom w:val="0"/>
              <w:divBdr>
                <w:top w:val="none" w:sz="0" w:space="0" w:color="auto"/>
                <w:left w:val="none" w:sz="0" w:space="0" w:color="auto"/>
                <w:bottom w:val="none" w:sz="0" w:space="0" w:color="auto"/>
                <w:right w:val="none" w:sz="0" w:space="0" w:color="auto"/>
              </w:divBdr>
            </w:div>
            <w:div w:id="124661726">
              <w:marLeft w:val="0"/>
              <w:marRight w:val="0"/>
              <w:marTop w:val="0"/>
              <w:marBottom w:val="0"/>
              <w:divBdr>
                <w:top w:val="none" w:sz="0" w:space="0" w:color="auto"/>
                <w:left w:val="none" w:sz="0" w:space="0" w:color="auto"/>
                <w:bottom w:val="none" w:sz="0" w:space="0" w:color="auto"/>
                <w:right w:val="none" w:sz="0" w:space="0" w:color="auto"/>
              </w:divBdr>
            </w:div>
            <w:div w:id="339508565">
              <w:marLeft w:val="0"/>
              <w:marRight w:val="0"/>
              <w:marTop w:val="0"/>
              <w:marBottom w:val="0"/>
              <w:divBdr>
                <w:top w:val="none" w:sz="0" w:space="0" w:color="auto"/>
                <w:left w:val="none" w:sz="0" w:space="0" w:color="auto"/>
                <w:bottom w:val="none" w:sz="0" w:space="0" w:color="auto"/>
                <w:right w:val="none" w:sz="0" w:space="0" w:color="auto"/>
              </w:divBdr>
            </w:div>
            <w:div w:id="547566368">
              <w:marLeft w:val="0"/>
              <w:marRight w:val="0"/>
              <w:marTop w:val="0"/>
              <w:marBottom w:val="0"/>
              <w:divBdr>
                <w:top w:val="none" w:sz="0" w:space="0" w:color="auto"/>
                <w:left w:val="none" w:sz="0" w:space="0" w:color="auto"/>
                <w:bottom w:val="none" w:sz="0" w:space="0" w:color="auto"/>
                <w:right w:val="none" w:sz="0" w:space="0" w:color="auto"/>
              </w:divBdr>
            </w:div>
            <w:div w:id="1879127720">
              <w:marLeft w:val="0"/>
              <w:marRight w:val="0"/>
              <w:marTop w:val="0"/>
              <w:marBottom w:val="0"/>
              <w:divBdr>
                <w:top w:val="none" w:sz="0" w:space="0" w:color="auto"/>
                <w:left w:val="none" w:sz="0" w:space="0" w:color="auto"/>
                <w:bottom w:val="none" w:sz="0" w:space="0" w:color="auto"/>
                <w:right w:val="none" w:sz="0" w:space="0" w:color="auto"/>
              </w:divBdr>
            </w:div>
            <w:div w:id="1939560024">
              <w:marLeft w:val="0"/>
              <w:marRight w:val="0"/>
              <w:marTop w:val="0"/>
              <w:marBottom w:val="0"/>
              <w:divBdr>
                <w:top w:val="none" w:sz="0" w:space="0" w:color="auto"/>
                <w:left w:val="none" w:sz="0" w:space="0" w:color="auto"/>
                <w:bottom w:val="none" w:sz="0" w:space="0" w:color="auto"/>
                <w:right w:val="none" w:sz="0" w:space="0" w:color="auto"/>
              </w:divBdr>
            </w:div>
            <w:div w:id="1651904000">
              <w:marLeft w:val="0"/>
              <w:marRight w:val="0"/>
              <w:marTop w:val="0"/>
              <w:marBottom w:val="0"/>
              <w:divBdr>
                <w:top w:val="none" w:sz="0" w:space="0" w:color="auto"/>
                <w:left w:val="none" w:sz="0" w:space="0" w:color="auto"/>
                <w:bottom w:val="none" w:sz="0" w:space="0" w:color="auto"/>
                <w:right w:val="none" w:sz="0" w:space="0" w:color="auto"/>
              </w:divBdr>
            </w:div>
          </w:divsChild>
        </w:div>
        <w:div w:id="1811942347">
          <w:marLeft w:val="0"/>
          <w:marRight w:val="0"/>
          <w:marTop w:val="0"/>
          <w:marBottom w:val="0"/>
          <w:divBdr>
            <w:top w:val="none" w:sz="0" w:space="0" w:color="auto"/>
            <w:left w:val="none" w:sz="0" w:space="0" w:color="auto"/>
            <w:bottom w:val="none" w:sz="0" w:space="0" w:color="auto"/>
            <w:right w:val="none" w:sz="0" w:space="0" w:color="auto"/>
          </w:divBdr>
          <w:divsChild>
            <w:div w:id="951714211">
              <w:marLeft w:val="0"/>
              <w:marRight w:val="0"/>
              <w:marTop w:val="0"/>
              <w:marBottom w:val="0"/>
              <w:divBdr>
                <w:top w:val="none" w:sz="0" w:space="0" w:color="auto"/>
                <w:left w:val="none" w:sz="0" w:space="0" w:color="auto"/>
                <w:bottom w:val="none" w:sz="0" w:space="0" w:color="auto"/>
                <w:right w:val="none" w:sz="0" w:space="0" w:color="auto"/>
              </w:divBdr>
            </w:div>
            <w:div w:id="1054811456">
              <w:marLeft w:val="0"/>
              <w:marRight w:val="0"/>
              <w:marTop w:val="0"/>
              <w:marBottom w:val="0"/>
              <w:divBdr>
                <w:top w:val="none" w:sz="0" w:space="0" w:color="auto"/>
                <w:left w:val="none" w:sz="0" w:space="0" w:color="auto"/>
                <w:bottom w:val="none" w:sz="0" w:space="0" w:color="auto"/>
                <w:right w:val="none" w:sz="0" w:space="0" w:color="auto"/>
              </w:divBdr>
            </w:div>
            <w:div w:id="1904177142">
              <w:marLeft w:val="0"/>
              <w:marRight w:val="0"/>
              <w:marTop w:val="0"/>
              <w:marBottom w:val="0"/>
              <w:divBdr>
                <w:top w:val="none" w:sz="0" w:space="0" w:color="auto"/>
                <w:left w:val="none" w:sz="0" w:space="0" w:color="auto"/>
                <w:bottom w:val="none" w:sz="0" w:space="0" w:color="auto"/>
                <w:right w:val="none" w:sz="0" w:space="0" w:color="auto"/>
              </w:divBdr>
            </w:div>
            <w:div w:id="1857426136">
              <w:marLeft w:val="0"/>
              <w:marRight w:val="0"/>
              <w:marTop w:val="0"/>
              <w:marBottom w:val="0"/>
              <w:divBdr>
                <w:top w:val="none" w:sz="0" w:space="0" w:color="auto"/>
                <w:left w:val="none" w:sz="0" w:space="0" w:color="auto"/>
                <w:bottom w:val="none" w:sz="0" w:space="0" w:color="auto"/>
                <w:right w:val="none" w:sz="0" w:space="0" w:color="auto"/>
              </w:divBdr>
            </w:div>
            <w:div w:id="222645164">
              <w:marLeft w:val="0"/>
              <w:marRight w:val="0"/>
              <w:marTop w:val="0"/>
              <w:marBottom w:val="0"/>
              <w:divBdr>
                <w:top w:val="none" w:sz="0" w:space="0" w:color="auto"/>
                <w:left w:val="none" w:sz="0" w:space="0" w:color="auto"/>
                <w:bottom w:val="none" w:sz="0" w:space="0" w:color="auto"/>
                <w:right w:val="none" w:sz="0" w:space="0" w:color="auto"/>
              </w:divBdr>
            </w:div>
            <w:div w:id="339045679">
              <w:marLeft w:val="0"/>
              <w:marRight w:val="0"/>
              <w:marTop w:val="0"/>
              <w:marBottom w:val="0"/>
              <w:divBdr>
                <w:top w:val="none" w:sz="0" w:space="0" w:color="auto"/>
                <w:left w:val="none" w:sz="0" w:space="0" w:color="auto"/>
                <w:bottom w:val="none" w:sz="0" w:space="0" w:color="auto"/>
                <w:right w:val="none" w:sz="0" w:space="0" w:color="auto"/>
              </w:divBdr>
            </w:div>
            <w:div w:id="1040284902">
              <w:marLeft w:val="0"/>
              <w:marRight w:val="0"/>
              <w:marTop w:val="0"/>
              <w:marBottom w:val="0"/>
              <w:divBdr>
                <w:top w:val="none" w:sz="0" w:space="0" w:color="auto"/>
                <w:left w:val="none" w:sz="0" w:space="0" w:color="auto"/>
                <w:bottom w:val="none" w:sz="0" w:space="0" w:color="auto"/>
                <w:right w:val="none" w:sz="0" w:space="0" w:color="auto"/>
              </w:divBdr>
            </w:div>
            <w:div w:id="1698627827">
              <w:marLeft w:val="0"/>
              <w:marRight w:val="0"/>
              <w:marTop w:val="0"/>
              <w:marBottom w:val="0"/>
              <w:divBdr>
                <w:top w:val="none" w:sz="0" w:space="0" w:color="auto"/>
                <w:left w:val="none" w:sz="0" w:space="0" w:color="auto"/>
                <w:bottom w:val="none" w:sz="0" w:space="0" w:color="auto"/>
                <w:right w:val="none" w:sz="0" w:space="0" w:color="auto"/>
              </w:divBdr>
            </w:div>
            <w:div w:id="320735347">
              <w:marLeft w:val="0"/>
              <w:marRight w:val="0"/>
              <w:marTop w:val="0"/>
              <w:marBottom w:val="0"/>
              <w:divBdr>
                <w:top w:val="none" w:sz="0" w:space="0" w:color="auto"/>
                <w:left w:val="none" w:sz="0" w:space="0" w:color="auto"/>
                <w:bottom w:val="none" w:sz="0" w:space="0" w:color="auto"/>
                <w:right w:val="none" w:sz="0" w:space="0" w:color="auto"/>
              </w:divBdr>
            </w:div>
            <w:div w:id="957761822">
              <w:marLeft w:val="0"/>
              <w:marRight w:val="0"/>
              <w:marTop w:val="0"/>
              <w:marBottom w:val="0"/>
              <w:divBdr>
                <w:top w:val="none" w:sz="0" w:space="0" w:color="auto"/>
                <w:left w:val="none" w:sz="0" w:space="0" w:color="auto"/>
                <w:bottom w:val="none" w:sz="0" w:space="0" w:color="auto"/>
                <w:right w:val="none" w:sz="0" w:space="0" w:color="auto"/>
              </w:divBdr>
            </w:div>
            <w:div w:id="1857303103">
              <w:marLeft w:val="0"/>
              <w:marRight w:val="0"/>
              <w:marTop w:val="0"/>
              <w:marBottom w:val="0"/>
              <w:divBdr>
                <w:top w:val="none" w:sz="0" w:space="0" w:color="auto"/>
                <w:left w:val="none" w:sz="0" w:space="0" w:color="auto"/>
                <w:bottom w:val="none" w:sz="0" w:space="0" w:color="auto"/>
                <w:right w:val="none" w:sz="0" w:space="0" w:color="auto"/>
              </w:divBdr>
            </w:div>
            <w:div w:id="1705985407">
              <w:marLeft w:val="0"/>
              <w:marRight w:val="0"/>
              <w:marTop w:val="0"/>
              <w:marBottom w:val="0"/>
              <w:divBdr>
                <w:top w:val="none" w:sz="0" w:space="0" w:color="auto"/>
                <w:left w:val="none" w:sz="0" w:space="0" w:color="auto"/>
                <w:bottom w:val="none" w:sz="0" w:space="0" w:color="auto"/>
                <w:right w:val="none" w:sz="0" w:space="0" w:color="auto"/>
              </w:divBdr>
            </w:div>
            <w:div w:id="1005397686">
              <w:marLeft w:val="0"/>
              <w:marRight w:val="0"/>
              <w:marTop w:val="0"/>
              <w:marBottom w:val="0"/>
              <w:divBdr>
                <w:top w:val="none" w:sz="0" w:space="0" w:color="auto"/>
                <w:left w:val="none" w:sz="0" w:space="0" w:color="auto"/>
                <w:bottom w:val="none" w:sz="0" w:space="0" w:color="auto"/>
                <w:right w:val="none" w:sz="0" w:space="0" w:color="auto"/>
              </w:divBdr>
            </w:div>
            <w:div w:id="1549680865">
              <w:marLeft w:val="0"/>
              <w:marRight w:val="0"/>
              <w:marTop w:val="0"/>
              <w:marBottom w:val="0"/>
              <w:divBdr>
                <w:top w:val="none" w:sz="0" w:space="0" w:color="auto"/>
                <w:left w:val="none" w:sz="0" w:space="0" w:color="auto"/>
                <w:bottom w:val="none" w:sz="0" w:space="0" w:color="auto"/>
                <w:right w:val="none" w:sz="0" w:space="0" w:color="auto"/>
              </w:divBdr>
            </w:div>
            <w:div w:id="1718236092">
              <w:marLeft w:val="0"/>
              <w:marRight w:val="0"/>
              <w:marTop w:val="0"/>
              <w:marBottom w:val="0"/>
              <w:divBdr>
                <w:top w:val="none" w:sz="0" w:space="0" w:color="auto"/>
                <w:left w:val="none" w:sz="0" w:space="0" w:color="auto"/>
                <w:bottom w:val="none" w:sz="0" w:space="0" w:color="auto"/>
                <w:right w:val="none" w:sz="0" w:space="0" w:color="auto"/>
              </w:divBdr>
            </w:div>
            <w:div w:id="1137525066">
              <w:marLeft w:val="0"/>
              <w:marRight w:val="0"/>
              <w:marTop w:val="0"/>
              <w:marBottom w:val="0"/>
              <w:divBdr>
                <w:top w:val="none" w:sz="0" w:space="0" w:color="auto"/>
                <w:left w:val="none" w:sz="0" w:space="0" w:color="auto"/>
                <w:bottom w:val="none" w:sz="0" w:space="0" w:color="auto"/>
                <w:right w:val="none" w:sz="0" w:space="0" w:color="auto"/>
              </w:divBdr>
            </w:div>
            <w:div w:id="1129545318">
              <w:marLeft w:val="0"/>
              <w:marRight w:val="0"/>
              <w:marTop w:val="0"/>
              <w:marBottom w:val="0"/>
              <w:divBdr>
                <w:top w:val="none" w:sz="0" w:space="0" w:color="auto"/>
                <w:left w:val="none" w:sz="0" w:space="0" w:color="auto"/>
                <w:bottom w:val="none" w:sz="0" w:space="0" w:color="auto"/>
                <w:right w:val="none" w:sz="0" w:space="0" w:color="auto"/>
              </w:divBdr>
            </w:div>
            <w:div w:id="1968195901">
              <w:marLeft w:val="0"/>
              <w:marRight w:val="0"/>
              <w:marTop w:val="0"/>
              <w:marBottom w:val="0"/>
              <w:divBdr>
                <w:top w:val="none" w:sz="0" w:space="0" w:color="auto"/>
                <w:left w:val="none" w:sz="0" w:space="0" w:color="auto"/>
                <w:bottom w:val="none" w:sz="0" w:space="0" w:color="auto"/>
                <w:right w:val="none" w:sz="0" w:space="0" w:color="auto"/>
              </w:divBdr>
            </w:div>
            <w:div w:id="1176456103">
              <w:marLeft w:val="0"/>
              <w:marRight w:val="0"/>
              <w:marTop w:val="0"/>
              <w:marBottom w:val="0"/>
              <w:divBdr>
                <w:top w:val="none" w:sz="0" w:space="0" w:color="auto"/>
                <w:left w:val="none" w:sz="0" w:space="0" w:color="auto"/>
                <w:bottom w:val="none" w:sz="0" w:space="0" w:color="auto"/>
                <w:right w:val="none" w:sz="0" w:space="0" w:color="auto"/>
              </w:divBdr>
            </w:div>
            <w:div w:id="1803503440">
              <w:marLeft w:val="0"/>
              <w:marRight w:val="0"/>
              <w:marTop w:val="0"/>
              <w:marBottom w:val="0"/>
              <w:divBdr>
                <w:top w:val="none" w:sz="0" w:space="0" w:color="auto"/>
                <w:left w:val="none" w:sz="0" w:space="0" w:color="auto"/>
                <w:bottom w:val="none" w:sz="0" w:space="0" w:color="auto"/>
                <w:right w:val="none" w:sz="0" w:space="0" w:color="auto"/>
              </w:divBdr>
            </w:div>
          </w:divsChild>
        </w:div>
        <w:div w:id="1663855768">
          <w:marLeft w:val="0"/>
          <w:marRight w:val="0"/>
          <w:marTop w:val="0"/>
          <w:marBottom w:val="0"/>
          <w:divBdr>
            <w:top w:val="none" w:sz="0" w:space="0" w:color="auto"/>
            <w:left w:val="none" w:sz="0" w:space="0" w:color="auto"/>
            <w:bottom w:val="none" w:sz="0" w:space="0" w:color="auto"/>
            <w:right w:val="none" w:sz="0" w:space="0" w:color="auto"/>
          </w:divBdr>
          <w:divsChild>
            <w:div w:id="126632648">
              <w:marLeft w:val="0"/>
              <w:marRight w:val="0"/>
              <w:marTop w:val="0"/>
              <w:marBottom w:val="0"/>
              <w:divBdr>
                <w:top w:val="none" w:sz="0" w:space="0" w:color="auto"/>
                <w:left w:val="none" w:sz="0" w:space="0" w:color="auto"/>
                <w:bottom w:val="none" w:sz="0" w:space="0" w:color="auto"/>
                <w:right w:val="none" w:sz="0" w:space="0" w:color="auto"/>
              </w:divBdr>
            </w:div>
            <w:div w:id="1885211024">
              <w:marLeft w:val="0"/>
              <w:marRight w:val="0"/>
              <w:marTop w:val="0"/>
              <w:marBottom w:val="0"/>
              <w:divBdr>
                <w:top w:val="none" w:sz="0" w:space="0" w:color="auto"/>
                <w:left w:val="none" w:sz="0" w:space="0" w:color="auto"/>
                <w:bottom w:val="none" w:sz="0" w:space="0" w:color="auto"/>
                <w:right w:val="none" w:sz="0" w:space="0" w:color="auto"/>
              </w:divBdr>
            </w:div>
            <w:div w:id="494959754">
              <w:marLeft w:val="0"/>
              <w:marRight w:val="0"/>
              <w:marTop w:val="0"/>
              <w:marBottom w:val="0"/>
              <w:divBdr>
                <w:top w:val="none" w:sz="0" w:space="0" w:color="auto"/>
                <w:left w:val="none" w:sz="0" w:space="0" w:color="auto"/>
                <w:bottom w:val="none" w:sz="0" w:space="0" w:color="auto"/>
                <w:right w:val="none" w:sz="0" w:space="0" w:color="auto"/>
              </w:divBdr>
            </w:div>
            <w:div w:id="2042587021">
              <w:marLeft w:val="0"/>
              <w:marRight w:val="0"/>
              <w:marTop w:val="0"/>
              <w:marBottom w:val="0"/>
              <w:divBdr>
                <w:top w:val="none" w:sz="0" w:space="0" w:color="auto"/>
                <w:left w:val="none" w:sz="0" w:space="0" w:color="auto"/>
                <w:bottom w:val="none" w:sz="0" w:space="0" w:color="auto"/>
                <w:right w:val="none" w:sz="0" w:space="0" w:color="auto"/>
              </w:divBdr>
            </w:div>
            <w:div w:id="481308956">
              <w:marLeft w:val="0"/>
              <w:marRight w:val="0"/>
              <w:marTop w:val="0"/>
              <w:marBottom w:val="0"/>
              <w:divBdr>
                <w:top w:val="none" w:sz="0" w:space="0" w:color="auto"/>
                <w:left w:val="none" w:sz="0" w:space="0" w:color="auto"/>
                <w:bottom w:val="none" w:sz="0" w:space="0" w:color="auto"/>
                <w:right w:val="none" w:sz="0" w:space="0" w:color="auto"/>
              </w:divBdr>
            </w:div>
            <w:div w:id="473257947">
              <w:marLeft w:val="0"/>
              <w:marRight w:val="0"/>
              <w:marTop w:val="0"/>
              <w:marBottom w:val="0"/>
              <w:divBdr>
                <w:top w:val="none" w:sz="0" w:space="0" w:color="auto"/>
                <w:left w:val="none" w:sz="0" w:space="0" w:color="auto"/>
                <w:bottom w:val="none" w:sz="0" w:space="0" w:color="auto"/>
                <w:right w:val="none" w:sz="0" w:space="0" w:color="auto"/>
              </w:divBdr>
            </w:div>
            <w:div w:id="1858695432">
              <w:marLeft w:val="0"/>
              <w:marRight w:val="0"/>
              <w:marTop w:val="0"/>
              <w:marBottom w:val="0"/>
              <w:divBdr>
                <w:top w:val="none" w:sz="0" w:space="0" w:color="auto"/>
                <w:left w:val="none" w:sz="0" w:space="0" w:color="auto"/>
                <w:bottom w:val="none" w:sz="0" w:space="0" w:color="auto"/>
                <w:right w:val="none" w:sz="0" w:space="0" w:color="auto"/>
              </w:divBdr>
            </w:div>
            <w:div w:id="1111587892">
              <w:marLeft w:val="0"/>
              <w:marRight w:val="0"/>
              <w:marTop w:val="0"/>
              <w:marBottom w:val="0"/>
              <w:divBdr>
                <w:top w:val="none" w:sz="0" w:space="0" w:color="auto"/>
                <w:left w:val="none" w:sz="0" w:space="0" w:color="auto"/>
                <w:bottom w:val="none" w:sz="0" w:space="0" w:color="auto"/>
                <w:right w:val="none" w:sz="0" w:space="0" w:color="auto"/>
              </w:divBdr>
            </w:div>
            <w:div w:id="1619489947">
              <w:marLeft w:val="0"/>
              <w:marRight w:val="0"/>
              <w:marTop w:val="0"/>
              <w:marBottom w:val="0"/>
              <w:divBdr>
                <w:top w:val="none" w:sz="0" w:space="0" w:color="auto"/>
                <w:left w:val="none" w:sz="0" w:space="0" w:color="auto"/>
                <w:bottom w:val="none" w:sz="0" w:space="0" w:color="auto"/>
                <w:right w:val="none" w:sz="0" w:space="0" w:color="auto"/>
              </w:divBdr>
            </w:div>
            <w:div w:id="2114588508">
              <w:marLeft w:val="0"/>
              <w:marRight w:val="0"/>
              <w:marTop w:val="0"/>
              <w:marBottom w:val="0"/>
              <w:divBdr>
                <w:top w:val="none" w:sz="0" w:space="0" w:color="auto"/>
                <w:left w:val="none" w:sz="0" w:space="0" w:color="auto"/>
                <w:bottom w:val="none" w:sz="0" w:space="0" w:color="auto"/>
                <w:right w:val="none" w:sz="0" w:space="0" w:color="auto"/>
              </w:divBdr>
            </w:div>
            <w:div w:id="560480337">
              <w:marLeft w:val="0"/>
              <w:marRight w:val="0"/>
              <w:marTop w:val="0"/>
              <w:marBottom w:val="0"/>
              <w:divBdr>
                <w:top w:val="none" w:sz="0" w:space="0" w:color="auto"/>
                <w:left w:val="none" w:sz="0" w:space="0" w:color="auto"/>
                <w:bottom w:val="none" w:sz="0" w:space="0" w:color="auto"/>
                <w:right w:val="none" w:sz="0" w:space="0" w:color="auto"/>
              </w:divBdr>
            </w:div>
            <w:div w:id="801118109">
              <w:marLeft w:val="0"/>
              <w:marRight w:val="0"/>
              <w:marTop w:val="0"/>
              <w:marBottom w:val="0"/>
              <w:divBdr>
                <w:top w:val="none" w:sz="0" w:space="0" w:color="auto"/>
                <w:left w:val="none" w:sz="0" w:space="0" w:color="auto"/>
                <w:bottom w:val="none" w:sz="0" w:space="0" w:color="auto"/>
                <w:right w:val="none" w:sz="0" w:space="0" w:color="auto"/>
              </w:divBdr>
            </w:div>
            <w:div w:id="1700011100">
              <w:marLeft w:val="0"/>
              <w:marRight w:val="0"/>
              <w:marTop w:val="0"/>
              <w:marBottom w:val="0"/>
              <w:divBdr>
                <w:top w:val="none" w:sz="0" w:space="0" w:color="auto"/>
                <w:left w:val="none" w:sz="0" w:space="0" w:color="auto"/>
                <w:bottom w:val="none" w:sz="0" w:space="0" w:color="auto"/>
                <w:right w:val="none" w:sz="0" w:space="0" w:color="auto"/>
              </w:divBdr>
            </w:div>
            <w:div w:id="1238395488">
              <w:marLeft w:val="0"/>
              <w:marRight w:val="0"/>
              <w:marTop w:val="0"/>
              <w:marBottom w:val="0"/>
              <w:divBdr>
                <w:top w:val="none" w:sz="0" w:space="0" w:color="auto"/>
                <w:left w:val="none" w:sz="0" w:space="0" w:color="auto"/>
                <w:bottom w:val="none" w:sz="0" w:space="0" w:color="auto"/>
                <w:right w:val="none" w:sz="0" w:space="0" w:color="auto"/>
              </w:divBdr>
            </w:div>
            <w:div w:id="86856252">
              <w:marLeft w:val="0"/>
              <w:marRight w:val="0"/>
              <w:marTop w:val="0"/>
              <w:marBottom w:val="0"/>
              <w:divBdr>
                <w:top w:val="none" w:sz="0" w:space="0" w:color="auto"/>
                <w:left w:val="none" w:sz="0" w:space="0" w:color="auto"/>
                <w:bottom w:val="none" w:sz="0" w:space="0" w:color="auto"/>
                <w:right w:val="none" w:sz="0" w:space="0" w:color="auto"/>
              </w:divBdr>
            </w:div>
            <w:div w:id="1308827965">
              <w:marLeft w:val="0"/>
              <w:marRight w:val="0"/>
              <w:marTop w:val="0"/>
              <w:marBottom w:val="0"/>
              <w:divBdr>
                <w:top w:val="none" w:sz="0" w:space="0" w:color="auto"/>
                <w:left w:val="none" w:sz="0" w:space="0" w:color="auto"/>
                <w:bottom w:val="none" w:sz="0" w:space="0" w:color="auto"/>
                <w:right w:val="none" w:sz="0" w:space="0" w:color="auto"/>
              </w:divBdr>
            </w:div>
            <w:div w:id="1813408139">
              <w:marLeft w:val="0"/>
              <w:marRight w:val="0"/>
              <w:marTop w:val="0"/>
              <w:marBottom w:val="0"/>
              <w:divBdr>
                <w:top w:val="none" w:sz="0" w:space="0" w:color="auto"/>
                <w:left w:val="none" w:sz="0" w:space="0" w:color="auto"/>
                <w:bottom w:val="none" w:sz="0" w:space="0" w:color="auto"/>
                <w:right w:val="none" w:sz="0" w:space="0" w:color="auto"/>
              </w:divBdr>
            </w:div>
            <w:div w:id="1833131841">
              <w:marLeft w:val="0"/>
              <w:marRight w:val="0"/>
              <w:marTop w:val="0"/>
              <w:marBottom w:val="0"/>
              <w:divBdr>
                <w:top w:val="none" w:sz="0" w:space="0" w:color="auto"/>
                <w:left w:val="none" w:sz="0" w:space="0" w:color="auto"/>
                <w:bottom w:val="none" w:sz="0" w:space="0" w:color="auto"/>
                <w:right w:val="none" w:sz="0" w:space="0" w:color="auto"/>
              </w:divBdr>
            </w:div>
            <w:div w:id="271403986">
              <w:marLeft w:val="0"/>
              <w:marRight w:val="0"/>
              <w:marTop w:val="0"/>
              <w:marBottom w:val="0"/>
              <w:divBdr>
                <w:top w:val="none" w:sz="0" w:space="0" w:color="auto"/>
                <w:left w:val="none" w:sz="0" w:space="0" w:color="auto"/>
                <w:bottom w:val="none" w:sz="0" w:space="0" w:color="auto"/>
                <w:right w:val="none" w:sz="0" w:space="0" w:color="auto"/>
              </w:divBdr>
            </w:div>
            <w:div w:id="1622571686">
              <w:marLeft w:val="0"/>
              <w:marRight w:val="0"/>
              <w:marTop w:val="0"/>
              <w:marBottom w:val="0"/>
              <w:divBdr>
                <w:top w:val="none" w:sz="0" w:space="0" w:color="auto"/>
                <w:left w:val="none" w:sz="0" w:space="0" w:color="auto"/>
                <w:bottom w:val="none" w:sz="0" w:space="0" w:color="auto"/>
                <w:right w:val="none" w:sz="0" w:space="0" w:color="auto"/>
              </w:divBdr>
            </w:div>
          </w:divsChild>
        </w:div>
        <w:div w:id="982152577">
          <w:marLeft w:val="0"/>
          <w:marRight w:val="0"/>
          <w:marTop w:val="0"/>
          <w:marBottom w:val="0"/>
          <w:divBdr>
            <w:top w:val="none" w:sz="0" w:space="0" w:color="auto"/>
            <w:left w:val="none" w:sz="0" w:space="0" w:color="auto"/>
            <w:bottom w:val="none" w:sz="0" w:space="0" w:color="auto"/>
            <w:right w:val="none" w:sz="0" w:space="0" w:color="auto"/>
          </w:divBdr>
          <w:divsChild>
            <w:div w:id="1796481900">
              <w:marLeft w:val="0"/>
              <w:marRight w:val="0"/>
              <w:marTop w:val="0"/>
              <w:marBottom w:val="0"/>
              <w:divBdr>
                <w:top w:val="none" w:sz="0" w:space="0" w:color="auto"/>
                <w:left w:val="none" w:sz="0" w:space="0" w:color="auto"/>
                <w:bottom w:val="none" w:sz="0" w:space="0" w:color="auto"/>
                <w:right w:val="none" w:sz="0" w:space="0" w:color="auto"/>
              </w:divBdr>
            </w:div>
            <w:div w:id="1961259197">
              <w:marLeft w:val="0"/>
              <w:marRight w:val="0"/>
              <w:marTop w:val="0"/>
              <w:marBottom w:val="0"/>
              <w:divBdr>
                <w:top w:val="none" w:sz="0" w:space="0" w:color="auto"/>
                <w:left w:val="none" w:sz="0" w:space="0" w:color="auto"/>
                <w:bottom w:val="none" w:sz="0" w:space="0" w:color="auto"/>
                <w:right w:val="none" w:sz="0" w:space="0" w:color="auto"/>
              </w:divBdr>
            </w:div>
            <w:div w:id="890579744">
              <w:marLeft w:val="0"/>
              <w:marRight w:val="0"/>
              <w:marTop w:val="0"/>
              <w:marBottom w:val="0"/>
              <w:divBdr>
                <w:top w:val="none" w:sz="0" w:space="0" w:color="auto"/>
                <w:left w:val="none" w:sz="0" w:space="0" w:color="auto"/>
                <w:bottom w:val="none" w:sz="0" w:space="0" w:color="auto"/>
                <w:right w:val="none" w:sz="0" w:space="0" w:color="auto"/>
              </w:divBdr>
            </w:div>
            <w:div w:id="423502180">
              <w:marLeft w:val="0"/>
              <w:marRight w:val="0"/>
              <w:marTop w:val="0"/>
              <w:marBottom w:val="0"/>
              <w:divBdr>
                <w:top w:val="none" w:sz="0" w:space="0" w:color="auto"/>
                <w:left w:val="none" w:sz="0" w:space="0" w:color="auto"/>
                <w:bottom w:val="none" w:sz="0" w:space="0" w:color="auto"/>
                <w:right w:val="none" w:sz="0" w:space="0" w:color="auto"/>
              </w:divBdr>
            </w:div>
            <w:div w:id="2108385534">
              <w:marLeft w:val="0"/>
              <w:marRight w:val="0"/>
              <w:marTop w:val="0"/>
              <w:marBottom w:val="0"/>
              <w:divBdr>
                <w:top w:val="none" w:sz="0" w:space="0" w:color="auto"/>
                <w:left w:val="none" w:sz="0" w:space="0" w:color="auto"/>
                <w:bottom w:val="none" w:sz="0" w:space="0" w:color="auto"/>
                <w:right w:val="none" w:sz="0" w:space="0" w:color="auto"/>
              </w:divBdr>
            </w:div>
            <w:div w:id="1233083322">
              <w:marLeft w:val="0"/>
              <w:marRight w:val="0"/>
              <w:marTop w:val="0"/>
              <w:marBottom w:val="0"/>
              <w:divBdr>
                <w:top w:val="none" w:sz="0" w:space="0" w:color="auto"/>
                <w:left w:val="none" w:sz="0" w:space="0" w:color="auto"/>
                <w:bottom w:val="none" w:sz="0" w:space="0" w:color="auto"/>
                <w:right w:val="none" w:sz="0" w:space="0" w:color="auto"/>
              </w:divBdr>
            </w:div>
            <w:div w:id="610476816">
              <w:marLeft w:val="0"/>
              <w:marRight w:val="0"/>
              <w:marTop w:val="0"/>
              <w:marBottom w:val="0"/>
              <w:divBdr>
                <w:top w:val="none" w:sz="0" w:space="0" w:color="auto"/>
                <w:left w:val="none" w:sz="0" w:space="0" w:color="auto"/>
                <w:bottom w:val="none" w:sz="0" w:space="0" w:color="auto"/>
                <w:right w:val="none" w:sz="0" w:space="0" w:color="auto"/>
              </w:divBdr>
            </w:div>
            <w:div w:id="310602257">
              <w:marLeft w:val="0"/>
              <w:marRight w:val="0"/>
              <w:marTop w:val="0"/>
              <w:marBottom w:val="0"/>
              <w:divBdr>
                <w:top w:val="none" w:sz="0" w:space="0" w:color="auto"/>
                <w:left w:val="none" w:sz="0" w:space="0" w:color="auto"/>
                <w:bottom w:val="none" w:sz="0" w:space="0" w:color="auto"/>
                <w:right w:val="none" w:sz="0" w:space="0" w:color="auto"/>
              </w:divBdr>
            </w:div>
            <w:div w:id="2059544702">
              <w:marLeft w:val="0"/>
              <w:marRight w:val="0"/>
              <w:marTop w:val="0"/>
              <w:marBottom w:val="0"/>
              <w:divBdr>
                <w:top w:val="none" w:sz="0" w:space="0" w:color="auto"/>
                <w:left w:val="none" w:sz="0" w:space="0" w:color="auto"/>
                <w:bottom w:val="none" w:sz="0" w:space="0" w:color="auto"/>
                <w:right w:val="none" w:sz="0" w:space="0" w:color="auto"/>
              </w:divBdr>
            </w:div>
            <w:div w:id="2136560032">
              <w:marLeft w:val="0"/>
              <w:marRight w:val="0"/>
              <w:marTop w:val="0"/>
              <w:marBottom w:val="0"/>
              <w:divBdr>
                <w:top w:val="none" w:sz="0" w:space="0" w:color="auto"/>
                <w:left w:val="none" w:sz="0" w:space="0" w:color="auto"/>
                <w:bottom w:val="none" w:sz="0" w:space="0" w:color="auto"/>
                <w:right w:val="none" w:sz="0" w:space="0" w:color="auto"/>
              </w:divBdr>
            </w:div>
            <w:div w:id="327951681">
              <w:marLeft w:val="0"/>
              <w:marRight w:val="0"/>
              <w:marTop w:val="0"/>
              <w:marBottom w:val="0"/>
              <w:divBdr>
                <w:top w:val="none" w:sz="0" w:space="0" w:color="auto"/>
                <w:left w:val="none" w:sz="0" w:space="0" w:color="auto"/>
                <w:bottom w:val="none" w:sz="0" w:space="0" w:color="auto"/>
                <w:right w:val="none" w:sz="0" w:space="0" w:color="auto"/>
              </w:divBdr>
            </w:div>
            <w:div w:id="1689674603">
              <w:marLeft w:val="0"/>
              <w:marRight w:val="0"/>
              <w:marTop w:val="0"/>
              <w:marBottom w:val="0"/>
              <w:divBdr>
                <w:top w:val="none" w:sz="0" w:space="0" w:color="auto"/>
                <w:left w:val="none" w:sz="0" w:space="0" w:color="auto"/>
                <w:bottom w:val="none" w:sz="0" w:space="0" w:color="auto"/>
                <w:right w:val="none" w:sz="0" w:space="0" w:color="auto"/>
              </w:divBdr>
            </w:div>
            <w:div w:id="838932856">
              <w:marLeft w:val="0"/>
              <w:marRight w:val="0"/>
              <w:marTop w:val="0"/>
              <w:marBottom w:val="0"/>
              <w:divBdr>
                <w:top w:val="none" w:sz="0" w:space="0" w:color="auto"/>
                <w:left w:val="none" w:sz="0" w:space="0" w:color="auto"/>
                <w:bottom w:val="none" w:sz="0" w:space="0" w:color="auto"/>
                <w:right w:val="none" w:sz="0" w:space="0" w:color="auto"/>
              </w:divBdr>
            </w:div>
            <w:div w:id="493421983">
              <w:marLeft w:val="0"/>
              <w:marRight w:val="0"/>
              <w:marTop w:val="0"/>
              <w:marBottom w:val="0"/>
              <w:divBdr>
                <w:top w:val="none" w:sz="0" w:space="0" w:color="auto"/>
                <w:left w:val="none" w:sz="0" w:space="0" w:color="auto"/>
                <w:bottom w:val="none" w:sz="0" w:space="0" w:color="auto"/>
                <w:right w:val="none" w:sz="0" w:space="0" w:color="auto"/>
              </w:divBdr>
            </w:div>
            <w:div w:id="358821625">
              <w:marLeft w:val="0"/>
              <w:marRight w:val="0"/>
              <w:marTop w:val="0"/>
              <w:marBottom w:val="0"/>
              <w:divBdr>
                <w:top w:val="none" w:sz="0" w:space="0" w:color="auto"/>
                <w:left w:val="none" w:sz="0" w:space="0" w:color="auto"/>
                <w:bottom w:val="none" w:sz="0" w:space="0" w:color="auto"/>
                <w:right w:val="none" w:sz="0" w:space="0" w:color="auto"/>
              </w:divBdr>
            </w:div>
            <w:div w:id="72511701">
              <w:marLeft w:val="0"/>
              <w:marRight w:val="0"/>
              <w:marTop w:val="0"/>
              <w:marBottom w:val="0"/>
              <w:divBdr>
                <w:top w:val="none" w:sz="0" w:space="0" w:color="auto"/>
                <w:left w:val="none" w:sz="0" w:space="0" w:color="auto"/>
                <w:bottom w:val="none" w:sz="0" w:space="0" w:color="auto"/>
                <w:right w:val="none" w:sz="0" w:space="0" w:color="auto"/>
              </w:divBdr>
            </w:div>
            <w:div w:id="1231892958">
              <w:marLeft w:val="0"/>
              <w:marRight w:val="0"/>
              <w:marTop w:val="0"/>
              <w:marBottom w:val="0"/>
              <w:divBdr>
                <w:top w:val="none" w:sz="0" w:space="0" w:color="auto"/>
                <w:left w:val="none" w:sz="0" w:space="0" w:color="auto"/>
                <w:bottom w:val="none" w:sz="0" w:space="0" w:color="auto"/>
                <w:right w:val="none" w:sz="0" w:space="0" w:color="auto"/>
              </w:divBdr>
            </w:div>
            <w:div w:id="1000036218">
              <w:marLeft w:val="0"/>
              <w:marRight w:val="0"/>
              <w:marTop w:val="0"/>
              <w:marBottom w:val="0"/>
              <w:divBdr>
                <w:top w:val="none" w:sz="0" w:space="0" w:color="auto"/>
                <w:left w:val="none" w:sz="0" w:space="0" w:color="auto"/>
                <w:bottom w:val="none" w:sz="0" w:space="0" w:color="auto"/>
                <w:right w:val="none" w:sz="0" w:space="0" w:color="auto"/>
              </w:divBdr>
            </w:div>
            <w:div w:id="481852482">
              <w:marLeft w:val="0"/>
              <w:marRight w:val="0"/>
              <w:marTop w:val="0"/>
              <w:marBottom w:val="0"/>
              <w:divBdr>
                <w:top w:val="none" w:sz="0" w:space="0" w:color="auto"/>
                <w:left w:val="none" w:sz="0" w:space="0" w:color="auto"/>
                <w:bottom w:val="none" w:sz="0" w:space="0" w:color="auto"/>
                <w:right w:val="none" w:sz="0" w:space="0" w:color="auto"/>
              </w:divBdr>
            </w:div>
            <w:div w:id="432016787">
              <w:marLeft w:val="0"/>
              <w:marRight w:val="0"/>
              <w:marTop w:val="0"/>
              <w:marBottom w:val="0"/>
              <w:divBdr>
                <w:top w:val="none" w:sz="0" w:space="0" w:color="auto"/>
                <w:left w:val="none" w:sz="0" w:space="0" w:color="auto"/>
                <w:bottom w:val="none" w:sz="0" w:space="0" w:color="auto"/>
                <w:right w:val="none" w:sz="0" w:space="0" w:color="auto"/>
              </w:divBdr>
            </w:div>
          </w:divsChild>
        </w:div>
        <w:div w:id="1033924181">
          <w:marLeft w:val="0"/>
          <w:marRight w:val="0"/>
          <w:marTop w:val="0"/>
          <w:marBottom w:val="0"/>
          <w:divBdr>
            <w:top w:val="none" w:sz="0" w:space="0" w:color="auto"/>
            <w:left w:val="none" w:sz="0" w:space="0" w:color="auto"/>
            <w:bottom w:val="none" w:sz="0" w:space="0" w:color="auto"/>
            <w:right w:val="none" w:sz="0" w:space="0" w:color="auto"/>
          </w:divBdr>
          <w:divsChild>
            <w:div w:id="934899417">
              <w:marLeft w:val="0"/>
              <w:marRight w:val="0"/>
              <w:marTop w:val="0"/>
              <w:marBottom w:val="0"/>
              <w:divBdr>
                <w:top w:val="none" w:sz="0" w:space="0" w:color="auto"/>
                <w:left w:val="none" w:sz="0" w:space="0" w:color="auto"/>
                <w:bottom w:val="none" w:sz="0" w:space="0" w:color="auto"/>
                <w:right w:val="none" w:sz="0" w:space="0" w:color="auto"/>
              </w:divBdr>
            </w:div>
            <w:div w:id="742527088">
              <w:marLeft w:val="0"/>
              <w:marRight w:val="0"/>
              <w:marTop w:val="0"/>
              <w:marBottom w:val="0"/>
              <w:divBdr>
                <w:top w:val="none" w:sz="0" w:space="0" w:color="auto"/>
                <w:left w:val="none" w:sz="0" w:space="0" w:color="auto"/>
                <w:bottom w:val="none" w:sz="0" w:space="0" w:color="auto"/>
                <w:right w:val="none" w:sz="0" w:space="0" w:color="auto"/>
              </w:divBdr>
            </w:div>
            <w:div w:id="1667973516">
              <w:marLeft w:val="0"/>
              <w:marRight w:val="0"/>
              <w:marTop w:val="0"/>
              <w:marBottom w:val="0"/>
              <w:divBdr>
                <w:top w:val="none" w:sz="0" w:space="0" w:color="auto"/>
                <w:left w:val="none" w:sz="0" w:space="0" w:color="auto"/>
                <w:bottom w:val="none" w:sz="0" w:space="0" w:color="auto"/>
                <w:right w:val="none" w:sz="0" w:space="0" w:color="auto"/>
              </w:divBdr>
            </w:div>
            <w:div w:id="1776436876">
              <w:marLeft w:val="0"/>
              <w:marRight w:val="0"/>
              <w:marTop w:val="0"/>
              <w:marBottom w:val="0"/>
              <w:divBdr>
                <w:top w:val="none" w:sz="0" w:space="0" w:color="auto"/>
                <w:left w:val="none" w:sz="0" w:space="0" w:color="auto"/>
                <w:bottom w:val="none" w:sz="0" w:space="0" w:color="auto"/>
                <w:right w:val="none" w:sz="0" w:space="0" w:color="auto"/>
              </w:divBdr>
            </w:div>
            <w:div w:id="1261835477">
              <w:marLeft w:val="0"/>
              <w:marRight w:val="0"/>
              <w:marTop w:val="0"/>
              <w:marBottom w:val="0"/>
              <w:divBdr>
                <w:top w:val="none" w:sz="0" w:space="0" w:color="auto"/>
                <w:left w:val="none" w:sz="0" w:space="0" w:color="auto"/>
                <w:bottom w:val="none" w:sz="0" w:space="0" w:color="auto"/>
                <w:right w:val="none" w:sz="0" w:space="0" w:color="auto"/>
              </w:divBdr>
            </w:div>
            <w:div w:id="1090542329">
              <w:marLeft w:val="0"/>
              <w:marRight w:val="0"/>
              <w:marTop w:val="0"/>
              <w:marBottom w:val="0"/>
              <w:divBdr>
                <w:top w:val="none" w:sz="0" w:space="0" w:color="auto"/>
                <w:left w:val="none" w:sz="0" w:space="0" w:color="auto"/>
                <w:bottom w:val="none" w:sz="0" w:space="0" w:color="auto"/>
                <w:right w:val="none" w:sz="0" w:space="0" w:color="auto"/>
              </w:divBdr>
            </w:div>
            <w:div w:id="1889680350">
              <w:marLeft w:val="0"/>
              <w:marRight w:val="0"/>
              <w:marTop w:val="0"/>
              <w:marBottom w:val="0"/>
              <w:divBdr>
                <w:top w:val="none" w:sz="0" w:space="0" w:color="auto"/>
                <w:left w:val="none" w:sz="0" w:space="0" w:color="auto"/>
                <w:bottom w:val="none" w:sz="0" w:space="0" w:color="auto"/>
                <w:right w:val="none" w:sz="0" w:space="0" w:color="auto"/>
              </w:divBdr>
            </w:div>
            <w:div w:id="992754169">
              <w:marLeft w:val="0"/>
              <w:marRight w:val="0"/>
              <w:marTop w:val="0"/>
              <w:marBottom w:val="0"/>
              <w:divBdr>
                <w:top w:val="none" w:sz="0" w:space="0" w:color="auto"/>
                <w:left w:val="none" w:sz="0" w:space="0" w:color="auto"/>
                <w:bottom w:val="none" w:sz="0" w:space="0" w:color="auto"/>
                <w:right w:val="none" w:sz="0" w:space="0" w:color="auto"/>
              </w:divBdr>
            </w:div>
            <w:div w:id="1863860344">
              <w:marLeft w:val="0"/>
              <w:marRight w:val="0"/>
              <w:marTop w:val="0"/>
              <w:marBottom w:val="0"/>
              <w:divBdr>
                <w:top w:val="none" w:sz="0" w:space="0" w:color="auto"/>
                <w:left w:val="none" w:sz="0" w:space="0" w:color="auto"/>
                <w:bottom w:val="none" w:sz="0" w:space="0" w:color="auto"/>
                <w:right w:val="none" w:sz="0" w:space="0" w:color="auto"/>
              </w:divBdr>
            </w:div>
            <w:div w:id="583299466">
              <w:marLeft w:val="0"/>
              <w:marRight w:val="0"/>
              <w:marTop w:val="0"/>
              <w:marBottom w:val="0"/>
              <w:divBdr>
                <w:top w:val="none" w:sz="0" w:space="0" w:color="auto"/>
                <w:left w:val="none" w:sz="0" w:space="0" w:color="auto"/>
                <w:bottom w:val="none" w:sz="0" w:space="0" w:color="auto"/>
                <w:right w:val="none" w:sz="0" w:space="0" w:color="auto"/>
              </w:divBdr>
            </w:div>
            <w:div w:id="402680895">
              <w:marLeft w:val="0"/>
              <w:marRight w:val="0"/>
              <w:marTop w:val="0"/>
              <w:marBottom w:val="0"/>
              <w:divBdr>
                <w:top w:val="none" w:sz="0" w:space="0" w:color="auto"/>
                <w:left w:val="none" w:sz="0" w:space="0" w:color="auto"/>
                <w:bottom w:val="none" w:sz="0" w:space="0" w:color="auto"/>
                <w:right w:val="none" w:sz="0" w:space="0" w:color="auto"/>
              </w:divBdr>
            </w:div>
            <w:div w:id="310403274">
              <w:marLeft w:val="0"/>
              <w:marRight w:val="0"/>
              <w:marTop w:val="0"/>
              <w:marBottom w:val="0"/>
              <w:divBdr>
                <w:top w:val="none" w:sz="0" w:space="0" w:color="auto"/>
                <w:left w:val="none" w:sz="0" w:space="0" w:color="auto"/>
                <w:bottom w:val="none" w:sz="0" w:space="0" w:color="auto"/>
                <w:right w:val="none" w:sz="0" w:space="0" w:color="auto"/>
              </w:divBdr>
            </w:div>
            <w:div w:id="398988284">
              <w:marLeft w:val="0"/>
              <w:marRight w:val="0"/>
              <w:marTop w:val="0"/>
              <w:marBottom w:val="0"/>
              <w:divBdr>
                <w:top w:val="none" w:sz="0" w:space="0" w:color="auto"/>
                <w:left w:val="none" w:sz="0" w:space="0" w:color="auto"/>
                <w:bottom w:val="none" w:sz="0" w:space="0" w:color="auto"/>
                <w:right w:val="none" w:sz="0" w:space="0" w:color="auto"/>
              </w:divBdr>
            </w:div>
            <w:div w:id="506487229">
              <w:marLeft w:val="0"/>
              <w:marRight w:val="0"/>
              <w:marTop w:val="0"/>
              <w:marBottom w:val="0"/>
              <w:divBdr>
                <w:top w:val="none" w:sz="0" w:space="0" w:color="auto"/>
                <w:left w:val="none" w:sz="0" w:space="0" w:color="auto"/>
                <w:bottom w:val="none" w:sz="0" w:space="0" w:color="auto"/>
                <w:right w:val="none" w:sz="0" w:space="0" w:color="auto"/>
              </w:divBdr>
            </w:div>
            <w:div w:id="1365131153">
              <w:marLeft w:val="0"/>
              <w:marRight w:val="0"/>
              <w:marTop w:val="0"/>
              <w:marBottom w:val="0"/>
              <w:divBdr>
                <w:top w:val="none" w:sz="0" w:space="0" w:color="auto"/>
                <w:left w:val="none" w:sz="0" w:space="0" w:color="auto"/>
                <w:bottom w:val="none" w:sz="0" w:space="0" w:color="auto"/>
                <w:right w:val="none" w:sz="0" w:space="0" w:color="auto"/>
              </w:divBdr>
            </w:div>
            <w:div w:id="414940468">
              <w:marLeft w:val="0"/>
              <w:marRight w:val="0"/>
              <w:marTop w:val="0"/>
              <w:marBottom w:val="0"/>
              <w:divBdr>
                <w:top w:val="none" w:sz="0" w:space="0" w:color="auto"/>
                <w:left w:val="none" w:sz="0" w:space="0" w:color="auto"/>
                <w:bottom w:val="none" w:sz="0" w:space="0" w:color="auto"/>
                <w:right w:val="none" w:sz="0" w:space="0" w:color="auto"/>
              </w:divBdr>
            </w:div>
            <w:div w:id="2021157985">
              <w:marLeft w:val="0"/>
              <w:marRight w:val="0"/>
              <w:marTop w:val="0"/>
              <w:marBottom w:val="0"/>
              <w:divBdr>
                <w:top w:val="none" w:sz="0" w:space="0" w:color="auto"/>
                <w:left w:val="none" w:sz="0" w:space="0" w:color="auto"/>
                <w:bottom w:val="none" w:sz="0" w:space="0" w:color="auto"/>
                <w:right w:val="none" w:sz="0" w:space="0" w:color="auto"/>
              </w:divBdr>
            </w:div>
            <w:div w:id="1060400465">
              <w:marLeft w:val="0"/>
              <w:marRight w:val="0"/>
              <w:marTop w:val="0"/>
              <w:marBottom w:val="0"/>
              <w:divBdr>
                <w:top w:val="none" w:sz="0" w:space="0" w:color="auto"/>
                <w:left w:val="none" w:sz="0" w:space="0" w:color="auto"/>
                <w:bottom w:val="none" w:sz="0" w:space="0" w:color="auto"/>
                <w:right w:val="none" w:sz="0" w:space="0" w:color="auto"/>
              </w:divBdr>
            </w:div>
            <w:div w:id="257564647">
              <w:marLeft w:val="0"/>
              <w:marRight w:val="0"/>
              <w:marTop w:val="0"/>
              <w:marBottom w:val="0"/>
              <w:divBdr>
                <w:top w:val="none" w:sz="0" w:space="0" w:color="auto"/>
                <w:left w:val="none" w:sz="0" w:space="0" w:color="auto"/>
                <w:bottom w:val="none" w:sz="0" w:space="0" w:color="auto"/>
                <w:right w:val="none" w:sz="0" w:space="0" w:color="auto"/>
              </w:divBdr>
            </w:div>
            <w:div w:id="875854645">
              <w:marLeft w:val="0"/>
              <w:marRight w:val="0"/>
              <w:marTop w:val="0"/>
              <w:marBottom w:val="0"/>
              <w:divBdr>
                <w:top w:val="none" w:sz="0" w:space="0" w:color="auto"/>
                <w:left w:val="none" w:sz="0" w:space="0" w:color="auto"/>
                <w:bottom w:val="none" w:sz="0" w:space="0" w:color="auto"/>
                <w:right w:val="none" w:sz="0" w:space="0" w:color="auto"/>
              </w:divBdr>
            </w:div>
          </w:divsChild>
        </w:div>
        <w:div w:id="283922314">
          <w:marLeft w:val="0"/>
          <w:marRight w:val="0"/>
          <w:marTop w:val="0"/>
          <w:marBottom w:val="0"/>
          <w:divBdr>
            <w:top w:val="none" w:sz="0" w:space="0" w:color="auto"/>
            <w:left w:val="none" w:sz="0" w:space="0" w:color="auto"/>
            <w:bottom w:val="none" w:sz="0" w:space="0" w:color="auto"/>
            <w:right w:val="none" w:sz="0" w:space="0" w:color="auto"/>
          </w:divBdr>
          <w:divsChild>
            <w:div w:id="921526589">
              <w:marLeft w:val="0"/>
              <w:marRight w:val="0"/>
              <w:marTop w:val="0"/>
              <w:marBottom w:val="0"/>
              <w:divBdr>
                <w:top w:val="none" w:sz="0" w:space="0" w:color="auto"/>
                <w:left w:val="none" w:sz="0" w:space="0" w:color="auto"/>
                <w:bottom w:val="none" w:sz="0" w:space="0" w:color="auto"/>
                <w:right w:val="none" w:sz="0" w:space="0" w:color="auto"/>
              </w:divBdr>
            </w:div>
            <w:div w:id="2078897114">
              <w:marLeft w:val="0"/>
              <w:marRight w:val="0"/>
              <w:marTop w:val="0"/>
              <w:marBottom w:val="0"/>
              <w:divBdr>
                <w:top w:val="none" w:sz="0" w:space="0" w:color="auto"/>
                <w:left w:val="none" w:sz="0" w:space="0" w:color="auto"/>
                <w:bottom w:val="none" w:sz="0" w:space="0" w:color="auto"/>
                <w:right w:val="none" w:sz="0" w:space="0" w:color="auto"/>
              </w:divBdr>
            </w:div>
            <w:div w:id="1032925223">
              <w:marLeft w:val="0"/>
              <w:marRight w:val="0"/>
              <w:marTop w:val="0"/>
              <w:marBottom w:val="0"/>
              <w:divBdr>
                <w:top w:val="none" w:sz="0" w:space="0" w:color="auto"/>
                <w:left w:val="none" w:sz="0" w:space="0" w:color="auto"/>
                <w:bottom w:val="none" w:sz="0" w:space="0" w:color="auto"/>
                <w:right w:val="none" w:sz="0" w:space="0" w:color="auto"/>
              </w:divBdr>
            </w:div>
            <w:div w:id="871457832">
              <w:marLeft w:val="0"/>
              <w:marRight w:val="0"/>
              <w:marTop w:val="0"/>
              <w:marBottom w:val="0"/>
              <w:divBdr>
                <w:top w:val="none" w:sz="0" w:space="0" w:color="auto"/>
                <w:left w:val="none" w:sz="0" w:space="0" w:color="auto"/>
                <w:bottom w:val="none" w:sz="0" w:space="0" w:color="auto"/>
                <w:right w:val="none" w:sz="0" w:space="0" w:color="auto"/>
              </w:divBdr>
            </w:div>
            <w:div w:id="1257439844">
              <w:marLeft w:val="0"/>
              <w:marRight w:val="0"/>
              <w:marTop w:val="0"/>
              <w:marBottom w:val="0"/>
              <w:divBdr>
                <w:top w:val="none" w:sz="0" w:space="0" w:color="auto"/>
                <w:left w:val="none" w:sz="0" w:space="0" w:color="auto"/>
                <w:bottom w:val="none" w:sz="0" w:space="0" w:color="auto"/>
                <w:right w:val="none" w:sz="0" w:space="0" w:color="auto"/>
              </w:divBdr>
            </w:div>
            <w:div w:id="1234269036">
              <w:marLeft w:val="0"/>
              <w:marRight w:val="0"/>
              <w:marTop w:val="0"/>
              <w:marBottom w:val="0"/>
              <w:divBdr>
                <w:top w:val="none" w:sz="0" w:space="0" w:color="auto"/>
                <w:left w:val="none" w:sz="0" w:space="0" w:color="auto"/>
                <w:bottom w:val="none" w:sz="0" w:space="0" w:color="auto"/>
                <w:right w:val="none" w:sz="0" w:space="0" w:color="auto"/>
              </w:divBdr>
            </w:div>
            <w:div w:id="1336029217">
              <w:marLeft w:val="0"/>
              <w:marRight w:val="0"/>
              <w:marTop w:val="0"/>
              <w:marBottom w:val="0"/>
              <w:divBdr>
                <w:top w:val="none" w:sz="0" w:space="0" w:color="auto"/>
                <w:left w:val="none" w:sz="0" w:space="0" w:color="auto"/>
                <w:bottom w:val="none" w:sz="0" w:space="0" w:color="auto"/>
                <w:right w:val="none" w:sz="0" w:space="0" w:color="auto"/>
              </w:divBdr>
            </w:div>
            <w:div w:id="843057631">
              <w:marLeft w:val="0"/>
              <w:marRight w:val="0"/>
              <w:marTop w:val="0"/>
              <w:marBottom w:val="0"/>
              <w:divBdr>
                <w:top w:val="none" w:sz="0" w:space="0" w:color="auto"/>
                <w:left w:val="none" w:sz="0" w:space="0" w:color="auto"/>
                <w:bottom w:val="none" w:sz="0" w:space="0" w:color="auto"/>
                <w:right w:val="none" w:sz="0" w:space="0" w:color="auto"/>
              </w:divBdr>
            </w:div>
            <w:div w:id="688458617">
              <w:marLeft w:val="0"/>
              <w:marRight w:val="0"/>
              <w:marTop w:val="0"/>
              <w:marBottom w:val="0"/>
              <w:divBdr>
                <w:top w:val="none" w:sz="0" w:space="0" w:color="auto"/>
                <w:left w:val="none" w:sz="0" w:space="0" w:color="auto"/>
                <w:bottom w:val="none" w:sz="0" w:space="0" w:color="auto"/>
                <w:right w:val="none" w:sz="0" w:space="0" w:color="auto"/>
              </w:divBdr>
            </w:div>
            <w:div w:id="1975675934">
              <w:marLeft w:val="0"/>
              <w:marRight w:val="0"/>
              <w:marTop w:val="0"/>
              <w:marBottom w:val="0"/>
              <w:divBdr>
                <w:top w:val="none" w:sz="0" w:space="0" w:color="auto"/>
                <w:left w:val="none" w:sz="0" w:space="0" w:color="auto"/>
                <w:bottom w:val="none" w:sz="0" w:space="0" w:color="auto"/>
                <w:right w:val="none" w:sz="0" w:space="0" w:color="auto"/>
              </w:divBdr>
            </w:div>
            <w:div w:id="1359043626">
              <w:marLeft w:val="0"/>
              <w:marRight w:val="0"/>
              <w:marTop w:val="0"/>
              <w:marBottom w:val="0"/>
              <w:divBdr>
                <w:top w:val="none" w:sz="0" w:space="0" w:color="auto"/>
                <w:left w:val="none" w:sz="0" w:space="0" w:color="auto"/>
                <w:bottom w:val="none" w:sz="0" w:space="0" w:color="auto"/>
                <w:right w:val="none" w:sz="0" w:space="0" w:color="auto"/>
              </w:divBdr>
            </w:div>
            <w:div w:id="1808738757">
              <w:marLeft w:val="0"/>
              <w:marRight w:val="0"/>
              <w:marTop w:val="0"/>
              <w:marBottom w:val="0"/>
              <w:divBdr>
                <w:top w:val="none" w:sz="0" w:space="0" w:color="auto"/>
                <w:left w:val="none" w:sz="0" w:space="0" w:color="auto"/>
                <w:bottom w:val="none" w:sz="0" w:space="0" w:color="auto"/>
                <w:right w:val="none" w:sz="0" w:space="0" w:color="auto"/>
              </w:divBdr>
            </w:div>
            <w:div w:id="648293388">
              <w:marLeft w:val="0"/>
              <w:marRight w:val="0"/>
              <w:marTop w:val="0"/>
              <w:marBottom w:val="0"/>
              <w:divBdr>
                <w:top w:val="none" w:sz="0" w:space="0" w:color="auto"/>
                <w:left w:val="none" w:sz="0" w:space="0" w:color="auto"/>
                <w:bottom w:val="none" w:sz="0" w:space="0" w:color="auto"/>
                <w:right w:val="none" w:sz="0" w:space="0" w:color="auto"/>
              </w:divBdr>
            </w:div>
            <w:div w:id="1086654352">
              <w:marLeft w:val="0"/>
              <w:marRight w:val="0"/>
              <w:marTop w:val="0"/>
              <w:marBottom w:val="0"/>
              <w:divBdr>
                <w:top w:val="none" w:sz="0" w:space="0" w:color="auto"/>
                <w:left w:val="none" w:sz="0" w:space="0" w:color="auto"/>
                <w:bottom w:val="none" w:sz="0" w:space="0" w:color="auto"/>
                <w:right w:val="none" w:sz="0" w:space="0" w:color="auto"/>
              </w:divBdr>
            </w:div>
            <w:div w:id="1307277440">
              <w:marLeft w:val="0"/>
              <w:marRight w:val="0"/>
              <w:marTop w:val="0"/>
              <w:marBottom w:val="0"/>
              <w:divBdr>
                <w:top w:val="none" w:sz="0" w:space="0" w:color="auto"/>
                <w:left w:val="none" w:sz="0" w:space="0" w:color="auto"/>
                <w:bottom w:val="none" w:sz="0" w:space="0" w:color="auto"/>
                <w:right w:val="none" w:sz="0" w:space="0" w:color="auto"/>
              </w:divBdr>
            </w:div>
            <w:div w:id="82266129">
              <w:marLeft w:val="0"/>
              <w:marRight w:val="0"/>
              <w:marTop w:val="0"/>
              <w:marBottom w:val="0"/>
              <w:divBdr>
                <w:top w:val="none" w:sz="0" w:space="0" w:color="auto"/>
                <w:left w:val="none" w:sz="0" w:space="0" w:color="auto"/>
                <w:bottom w:val="none" w:sz="0" w:space="0" w:color="auto"/>
                <w:right w:val="none" w:sz="0" w:space="0" w:color="auto"/>
              </w:divBdr>
            </w:div>
            <w:div w:id="1144809516">
              <w:marLeft w:val="0"/>
              <w:marRight w:val="0"/>
              <w:marTop w:val="0"/>
              <w:marBottom w:val="0"/>
              <w:divBdr>
                <w:top w:val="none" w:sz="0" w:space="0" w:color="auto"/>
                <w:left w:val="none" w:sz="0" w:space="0" w:color="auto"/>
                <w:bottom w:val="none" w:sz="0" w:space="0" w:color="auto"/>
                <w:right w:val="none" w:sz="0" w:space="0" w:color="auto"/>
              </w:divBdr>
            </w:div>
            <w:div w:id="1177385192">
              <w:marLeft w:val="0"/>
              <w:marRight w:val="0"/>
              <w:marTop w:val="0"/>
              <w:marBottom w:val="0"/>
              <w:divBdr>
                <w:top w:val="none" w:sz="0" w:space="0" w:color="auto"/>
                <w:left w:val="none" w:sz="0" w:space="0" w:color="auto"/>
                <w:bottom w:val="none" w:sz="0" w:space="0" w:color="auto"/>
                <w:right w:val="none" w:sz="0" w:space="0" w:color="auto"/>
              </w:divBdr>
            </w:div>
            <w:div w:id="204370365">
              <w:marLeft w:val="0"/>
              <w:marRight w:val="0"/>
              <w:marTop w:val="0"/>
              <w:marBottom w:val="0"/>
              <w:divBdr>
                <w:top w:val="none" w:sz="0" w:space="0" w:color="auto"/>
                <w:left w:val="none" w:sz="0" w:space="0" w:color="auto"/>
                <w:bottom w:val="none" w:sz="0" w:space="0" w:color="auto"/>
                <w:right w:val="none" w:sz="0" w:space="0" w:color="auto"/>
              </w:divBdr>
            </w:div>
            <w:div w:id="47844260">
              <w:marLeft w:val="0"/>
              <w:marRight w:val="0"/>
              <w:marTop w:val="0"/>
              <w:marBottom w:val="0"/>
              <w:divBdr>
                <w:top w:val="none" w:sz="0" w:space="0" w:color="auto"/>
                <w:left w:val="none" w:sz="0" w:space="0" w:color="auto"/>
                <w:bottom w:val="none" w:sz="0" w:space="0" w:color="auto"/>
                <w:right w:val="none" w:sz="0" w:space="0" w:color="auto"/>
              </w:divBdr>
            </w:div>
          </w:divsChild>
        </w:div>
        <w:div w:id="1227571510">
          <w:marLeft w:val="0"/>
          <w:marRight w:val="0"/>
          <w:marTop w:val="0"/>
          <w:marBottom w:val="0"/>
          <w:divBdr>
            <w:top w:val="none" w:sz="0" w:space="0" w:color="auto"/>
            <w:left w:val="none" w:sz="0" w:space="0" w:color="auto"/>
            <w:bottom w:val="none" w:sz="0" w:space="0" w:color="auto"/>
            <w:right w:val="none" w:sz="0" w:space="0" w:color="auto"/>
          </w:divBdr>
          <w:divsChild>
            <w:div w:id="493643257">
              <w:marLeft w:val="0"/>
              <w:marRight w:val="0"/>
              <w:marTop w:val="0"/>
              <w:marBottom w:val="0"/>
              <w:divBdr>
                <w:top w:val="none" w:sz="0" w:space="0" w:color="auto"/>
                <w:left w:val="none" w:sz="0" w:space="0" w:color="auto"/>
                <w:bottom w:val="none" w:sz="0" w:space="0" w:color="auto"/>
                <w:right w:val="none" w:sz="0" w:space="0" w:color="auto"/>
              </w:divBdr>
            </w:div>
            <w:div w:id="1186284232">
              <w:marLeft w:val="0"/>
              <w:marRight w:val="0"/>
              <w:marTop w:val="0"/>
              <w:marBottom w:val="0"/>
              <w:divBdr>
                <w:top w:val="none" w:sz="0" w:space="0" w:color="auto"/>
                <w:left w:val="none" w:sz="0" w:space="0" w:color="auto"/>
                <w:bottom w:val="none" w:sz="0" w:space="0" w:color="auto"/>
                <w:right w:val="none" w:sz="0" w:space="0" w:color="auto"/>
              </w:divBdr>
            </w:div>
            <w:div w:id="1745452805">
              <w:marLeft w:val="0"/>
              <w:marRight w:val="0"/>
              <w:marTop w:val="0"/>
              <w:marBottom w:val="0"/>
              <w:divBdr>
                <w:top w:val="none" w:sz="0" w:space="0" w:color="auto"/>
                <w:left w:val="none" w:sz="0" w:space="0" w:color="auto"/>
                <w:bottom w:val="none" w:sz="0" w:space="0" w:color="auto"/>
                <w:right w:val="none" w:sz="0" w:space="0" w:color="auto"/>
              </w:divBdr>
            </w:div>
            <w:div w:id="1329944239">
              <w:marLeft w:val="0"/>
              <w:marRight w:val="0"/>
              <w:marTop w:val="0"/>
              <w:marBottom w:val="0"/>
              <w:divBdr>
                <w:top w:val="none" w:sz="0" w:space="0" w:color="auto"/>
                <w:left w:val="none" w:sz="0" w:space="0" w:color="auto"/>
                <w:bottom w:val="none" w:sz="0" w:space="0" w:color="auto"/>
                <w:right w:val="none" w:sz="0" w:space="0" w:color="auto"/>
              </w:divBdr>
            </w:div>
            <w:div w:id="1454472031">
              <w:marLeft w:val="0"/>
              <w:marRight w:val="0"/>
              <w:marTop w:val="0"/>
              <w:marBottom w:val="0"/>
              <w:divBdr>
                <w:top w:val="none" w:sz="0" w:space="0" w:color="auto"/>
                <w:left w:val="none" w:sz="0" w:space="0" w:color="auto"/>
                <w:bottom w:val="none" w:sz="0" w:space="0" w:color="auto"/>
                <w:right w:val="none" w:sz="0" w:space="0" w:color="auto"/>
              </w:divBdr>
            </w:div>
            <w:div w:id="622080378">
              <w:marLeft w:val="0"/>
              <w:marRight w:val="0"/>
              <w:marTop w:val="0"/>
              <w:marBottom w:val="0"/>
              <w:divBdr>
                <w:top w:val="none" w:sz="0" w:space="0" w:color="auto"/>
                <w:left w:val="none" w:sz="0" w:space="0" w:color="auto"/>
                <w:bottom w:val="none" w:sz="0" w:space="0" w:color="auto"/>
                <w:right w:val="none" w:sz="0" w:space="0" w:color="auto"/>
              </w:divBdr>
            </w:div>
            <w:div w:id="861750538">
              <w:marLeft w:val="0"/>
              <w:marRight w:val="0"/>
              <w:marTop w:val="0"/>
              <w:marBottom w:val="0"/>
              <w:divBdr>
                <w:top w:val="none" w:sz="0" w:space="0" w:color="auto"/>
                <w:left w:val="none" w:sz="0" w:space="0" w:color="auto"/>
                <w:bottom w:val="none" w:sz="0" w:space="0" w:color="auto"/>
                <w:right w:val="none" w:sz="0" w:space="0" w:color="auto"/>
              </w:divBdr>
            </w:div>
            <w:div w:id="1424955279">
              <w:marLeft w:val="0"/>
              <w:marRight w:val="0"/>
              <w:marTop w:val="0"/>
              <w:marBottom w:val="0"/>
              <w:divBdr>
                <w:top w:val="none" w:sz="0" w:space="0" w:color="auto"/>
                <w:left w:val="none" w:sz="0" w:space="0" w:color="auto"/>
                <w:bottom w:val="none" w:sz="0" w:space="0" w:color="auto"/>
                <w:right w:val="none" w:sz="0" w:space="0" w:color="auto"/>
              </w:divBdr>
            </w:div>
            <w:div w:id="1871529384">
              <w:marLeft w:val="0"/>
              <w:marRight w:val="0"/>
              <w:marTop w:val="0"/>
              <w:marBottom w:val="0"/>
              <w:divBdr>
                <w:top w:val="none" w:sz="0" w:space="0" w:color="auto"/>
                <w:left w:val="none" w:sz="0" w:space="0" w:color="auto"/>
                <w:bottom w:val="none" w:sz="0" w:space="0" w:color="auto"/>
                <w:right w:val="none" w:sz="0" w:space="0" w:color="auto"/>
              </w:divBdr>
            </w:div>
            <w:div w:id="1906061870">
              <w:marLeft w:val="0"/>
              <w:marRight w:val="0"/>
              <w:marTop w:val="0"/>
              <w:marBottom w:val="0"/>
              <w:divBdr>
                <w:top w:val="none" w:sz="0" w:space="0" w:color="auto"/>
                <w:left w:val="none" w:sz="0" w:space="0" w:color="auto"/>
                <w:bottom w:val="none" w:sz="0" w:space="0" w:color="auto"/>
                <w:right w:val="none" w:sz="0" w:space="0" w:color="auto"/>
              </w:divBdr>
            </w:div>
            <w:div w:id="770274292">
              <w:marLeft w:val="0"/>
              <w:marRight w:val="0"/>
              <w:marTop w:val="0"/>
              <w:marBottom w:val="0"/>
              <w:divBdr>
                <w:top w:val="none" w:sz="0" w:space="0" w:color="auto"/>
                <w:left w:val="none" w:sz="0" w:space="0" w:color="auto"/>
                <w:bottom w:val="none" w:sz="0" w:space="0" w:color="auto"/>
                <w:right w:val="none" w:sz="0" w:space="0" w:color="auto"/>
              </w:divBdr>
            </w:div>
            <w:div w:id="1195193102">
              <w:marLeft w:val="0"/>
              <w:marRight w:val="0"/>
              <w:marTop w:val="0"/>
              <w:marBottom w:val="0"/>
              <w:divBdr>
                <w:top w:val="none" w:sz="0" w:space="0" w:color="auto"/>
                <w:left w:val="none" w:sz="0" w:space="0" w:color="auto"/>
                <w:bottom w:val="none" w:sz="0" w:space="0" w:color="auto"/>
                <w:right w:val="none" w:sz="0" w:space="0" w:color="auto"/>
              </w:divBdr>
            </w:div>
            <w:div w:id="277491457">
              <w:marLeft w:val="0"/>
              <w:marRight w:val="0"/>
              <w:marTop w:val="0"/>
              <w:marBottom w:val="0"/>
              <w:divBdr>
                <w:top w:val="none" w:sz="0" w:space="0" w:color="auto"/>
                <w:left w:val="none" w:sz="0" w:space="0" w:color="auto"/>
                <w:bottom w:val="none" w:sz="0" w:space="0" w:color="auto"/>
                <w:right w:val="none" w:sz="0" w:space="0" w:color="auto"/>
              </w:divBdr>
            </w:div>
            <w:div w:id="963119146">
              <w:marLeft w:val="0"/>
              <w:marRight w:val="0"/>
              <w:marTop w:val="0"/>
              <w:marBottom w:val="0"/>
              <w:divBdr>
                <w:top w:val="none" w:sz="0" w:space="0" w:color="auto"/>
                <w:left w:val="none" w:sz="0" w:space="0" w:color="auto"/>
                <w:bottom w:val="none" w:sz="0" w:space="0" w:color="auto"/>
                <w:right w:val="none" w:sz="0" w:space="0" w:color="auto"/>
              </w:divBdr>
            </w:div>
            <w:div w:id="1430810172">
              <w:marLeft w:val="0"/>
              <w:marRight w:val="0"/>
              <w:marTop w:val="0"/>
              <w:marBottom w:val="0"/>
              <w:divBdr>
                <w:top w:val="none" w:sz="0" w:space="0" w:color="auto"/>
                <w:left w:val="none" w:sz="0" w:space="0" w:color="auto"/>
                <w:bottom w:val="none" w:sz="0" w:space="0" w:color="auto"/>
                <w:right w:val="none" w:sz="0" w:space="0" w:color="auto"/>
              </w:divBdr>
            </w:div>
            <w:div w:id="692077746">
              <w:marLeft w:val="0"/>
              <w:marRight w:val="0"/>
              <w:marTop w:val="0"/>
              <w:marBottom w:val="0"/>
              <w:divBdr>
                <w:top w:val="none" w:sz="0" w:space="0" w:color="auto"/>
                <w:left w:val="none" w:sz="0" w:space="0" w:color="auto"/>
                <w:bottom w:val="none" w:sz="0" w:space="0" w:color="auto"/>
                <w:right w:val="none" w:sz="0" w:space="0" w:color="auto"/>
              </w:divBdr>
            </w:div>
            <w:div w:id="1940671572">
              <w:marLeft w:val="0"/>
              <w:marRight w:val="0"/>
              <w:marTop w:val="0"/>
              <w:marBottom w:val="0"/>
              <w:divBdr>
                <w:top w:val="none" w:sz="0" w:space="0" w:color="auto"/>
                <w:left w:val="none" w:sz="0" w:space="0" w:color="auto"/>
                <w:bottom w:val="none" w:sz="0" w:space="0" w:color="auto"/>
                <w:right w:val="none" w:sz="0" w:space="0" w:color="auto"/>
              </w:divBdr>
            </w:div>
            <w:div w:id="573203768">
              <w:marLeft w:val="0"/>
              <w:marRight w:val="0"/>
              <w:marTop w:val="0"/>
              <w:marBottom w:val="0"/>
              <w:divBdr>
                <w:top w:val="none" w:sz="0" w:space="0" w:color="auto"/>
                <w:left w:val="none" w:sz="0" w:space="0" w:color="auto"/>
                <w:bottom w:val="none" w:sz="0" w:space="0" w:color="auto"/>
                <w:right w:val="none" w:sz="0" w:space="0" w:color="auto"/>
              </w:divBdr>
            </w:div>
            <w:div w:id="1001933999">
              <w:marLeft w:val="0"/>
              <w:marRight w:val="0"/>
              <w:marTop w:val="0"/>
              <w:marBottom w:val="0"/>
              <w:divBdr>
                <w:top w:val="none" w:sz="0" w:space="0" w:color="auto"/>
                <w:left w:val="none" w:sz="0" w:space="0" w:color="auto"/>
                <w:bottom w:val="none" w:sz="0" w:space="0" w:color="auto"/>
                <w:right w:val="none" w:sz="0" w:space="0" w:color="auto"/>
              </w:divBdr>
            </w:div>
            <w:div w:id="716705061">
              <w:marLeft w:val="0"/>
              <w:marRight w:val="0"/>
              <w:marTop w:val="0"/>
              <w:marBottom w:val="0"/>
              <w:divBdr>
                <w:top w:val="none" w:sz="0" w:space="0" w:color="auto"/>
                <w:left w:val="none" w:sz="0" w:space="0" w:color="auto"/>
                <w:bottom w:val="none" w:sz="0" w:space="0" w:color="auto"/>
                <w:right w:val="none" w:sz="0" w:space="0" w:color="auto"/>
              </w:divBdr>
            </w:div>
          </w:divsChild>
        </w:div>
        <w:div w:id="387455172">
          <w:marLeft w:val="0"/>
          <w:marRight w:val="0"/>
          <w:marTop w:val="0"/>
          <w:marBottom w:val="0"/>
          <w:divBdr>
            <w:top w:val="none" w:sz="0" w:space="0" w:color="auto"/>
            <w:left w:val="none" w:sz="0" w:space="0" w:color="auto"/>
            <w:bottom w:val="none" w:sz="0" w:space="0" w:color="auto"/>
            <w:right w:val="none" w:sz="0" w:space="0" w:color="auto"/>
          </w:divBdr>
          <w:divsChild>
            <w:div w:id="1038816577">
              <w:marLeft w:val="0"/>
              <w:marRight w:val="0"/>
              <w:marTop w:val="0"/>
              <w:marBottom w:val="0"/>
              <w:divBdr>
                <w:top w:val="none" w:sz="0" w:space="0" w:color="auto"/>
                <w:left w:val="none" w:sz="0" w:space="0" w:color="auto"/>
                <w:bottom w:val="none" w:sz="0" w:space="0" w:color="auto"/>
                <w:right w:val="none" w:sz="0" w:space="0" w:color="auto"/>
              </w:divBdr>
            </w:div>
            <w:div w:id="1544749890">
              <w:marLeft w:val="0"/>
              <w:marRight w:val="0"/>
              <w:marTop w:val="0"/>
              <w:marBottom w:val="0"/>
              <w:divBdr>
                <w:top w:val="none" w:sz="0" w:space="0" w:color="auto"/>
                <w:left w:val="none" w:sz="0" w:space="0" w:color="auto"/>
                <w:bottom w:val="none" w:sz="0" w:space="0" w:color="auto"/>
                <w:right w:val="none" w:sz="0" w:space="0" w:color="auto"/>
              </w:divBdr>
            </w:div>
            <w:div w:id="2088916400">
              <w:marLeft w:val="0"/>
              <w:marRight w:val="0"/>
              <w:marTop w:val="0"/>
              <w:marBottom w:val="0"/>
              <w:divBdr>
                <w:top w:val="none" w:sz="0" w:space="0" w:color="auto"/>
                <w:left w:val="none" w:sz="0" w:space="0" w:color="auto"/>
                <w:bottom w:val="none" w:sz="0" w:space="0" w:color="auto"/>
                <w:right w:val="none" w:sz="0" w:space="0" w:color="auto"/>
              </w:divBdr>
            </w:div>
            <w:div w:id="1850438137">
              <w:marLeft w:val="0"/>
              <w:marRight w:val="0"/>
              <w:marTop w:val="0"/>
              <w:marBottom w:val="0"/>
              <w:divBdr>
                <w:top w:val="none" w:sz="0" w:space="0" w:color="auto"/>
                <w:left w:val="none" w:sz="0" w:space="0" w:color="auto"/>
                <w:bottom w:val="none" w:sz="0" w:space="0" w:color="auto"/>
                <w:right w:val="none" w:sz="0" w:space="0" w:color="auto"/>
              </w:divBdr>
            </w:div>
            <w:div w:id="1165974054">
              <w:marLeft w:val="0"/>
              <w:marRight w:val="0"/>
              <w:marTop w:val="0"/>
              <w:marBottom w:val="0"/>
              <w:divBdr>
                <w:top w:val="none" w:sz="0" w:space="0" w:color="auto"/>
                <w:left w:val="none" w:sz="0" w:space="0" w:color="auto"/>
                <w:bottom w:val="none" w:sz="0" w:space="0" w:color="auto"/>
                <w:right w:val="none" w:sz="0" w:space="0" w:color="auto"/>
              </w:divBdr>
            </w:div>
            <w:div w:id="945235237">
              <w:marLeft w:val="0"/>
              <w:marRight w:val="0"/>
              <w:marTop w:val="0"/>
              <w:marBottom w:val="0"/>
              <w:divBdr>
                <w:top w:val="none" w:sz="0" w:space="0" w:color="auto"/>
                <w:left w:val="none" w:sz="0" w:space="0" w:color="auto"/>
                <w:bottom w:val="none" w:sz="0" w:space="0" w:color="auto"/>
                <w:right w:val="none" w:sz="0" w:space="0" w:color="auto"/>
              </w:divBdr>
            </w:div>
            <w:div w:id="1424911014">
              <w:marLeft w:val="0"/>
              <w:marRight w:val="0"/>
              <w:marTop w:val="0"/>
              <w:marBottom w:val="0"/>
              <w:divBdr>
                <w:top w:val="none" w:sz="0" w:space="0" w:color="auto"/>
                <w:left w:val="none" w:sz="0" w:space="0" w:color="auto"/>
                <w:bottom w:val="none" w:sz="0" w:space="0" w:color="auto"/>
                <w:right w:val="none" w:sz="0" w:space="0" w:color="auto"/>
              </w:divBdr>
            </w:div>
            <w:div w:id="662854333">
              <w:marLeft w:val="0"/>
              <w:marRight w:val="0"/>
              <w:marTop w:val="0"/>
              <w:marBottom w:val="0"/>
              <w:divBdr>
                <w:top w:val="none" w:sz="0" w:space="0" w:color="auto"/>
                <w:left w:val="none" w:sz="0" w:space="0" w:color="auto"/>
                <w:bottom w:val="none" w:sz="0" w:space="0" w:color="auto"/>
                <w:right w:val="none" w:sz="0" w:space="0" w:color="auto"/>
              </w:divBdr>
            </w:div>
            <w:div w:id="1931544021">
              <w:marLeft w:val="0"/>
              <w:marRight w:val="0"/>
              <w:marTop w:val="0"/>
              <w:marBottom w:val="0"/>
              <w:divBdr>
                <w:top w:val="none" w:sz="0" w:space="0" w:color="auto"/>
                <w:left w:val="none" w:sz="0" w:space="0" w:color="auto"/>
                <w:bottom w:val="none" w:sz="0" w:space="0" w:color="auto"/>
                <w:right w:val="none" w:sz="0" w:space="0" w:color="auto"/>
              </w:divBdr>
            </w:div>
            <w:div w:id="1881236847">
              <w:marLeft w:val="0"/>
              <w:marRight w:val="0"/>
              <w:marTop w:val="0"/>
              <w:marBottom w:val="0"/>
              <w:divBdr>
                <w:top w:val="none" w:sz="0" w:space="0" w:color="auto"/>
                <w:left w:val="none" w:sz="0" w:space="0" w:color="auto"/>
                <w:bottom w:val="none" w:sz="0" w:space="0" w:color="auto"/>
                <w:right w:val="none" w:sz="0" w:space="0" w:color="auto"/>
              </w:divBdr>
            </w:div>
            <w:div w:id="2005158767">
              <w:marLeft w:val="0"/>
              <w:marRight w:val="0"/>
              <w:marTop w:val="0"/>
              <w:marBottom w:val="0"/>
              <w:divBdr>
                <w:top w:val="none" w:sz="0" w:space="0" w:color="auto"/>
                <w:left w:val="none" w:sz="0" w:space="0" w:color="auto"/>
                <w:bottom w:val="none" w:sz="0" w:space="0" w:color="auto"/>
                <w:right w:val="none" w:sz="0" w:space="0" w:color="auto"/>
              </w:divBdr>
            </w:div>
            <w:div w:id="1913461918">
              <w:marLeft w:val="0"/>
              <w:marRight w:val="0"/>
              <w:marTop w:val="0"/>
              <w:marBottom w:val="0"/>
              <w:divBdr>
                <w:top w:val="none" w:sz="0" w:space="0" w:color="auto"/>
                <w:left w:val="none" w:sz="0" w:space="0" w:color="auto"/>
                <w:bottom w:val="none" w:sz="0" w:space="0" w:color="auto"/>
                <w:right w:val="none" w:sz="0" w:space="0" w:color="auto"/>
              </w:divBdr>
            </w:div>
            <w:div w:id="306129550">
              <w:marLeft w:val="0"/>
              <w:marRight w:val="0"/>
              <w:marTop w:val="0"/>
              <w:marBottom w:val="0"/>
              <w:divBdr>
                <w:top w:val="none" w:sz="0" w:space="0" w:color="auto"/>
                <w:left w:val="none" w:sz="0" w:space="0" w:color="auto"/>
                <w:bottom w:val="none" w:sz="0" w:space="0" w:color="auto"/>
                <w:right w:val="none" w:sz="0" w:space="0" w:color="auto"/>
              </w:divBdr>
            </w:div>
            <w:div w:id="724067419">
              <w:marLeft w:val="0"/>
              <w:marRight w:val="0"/>
              <w:marTop w:val="0"/>
              <w:marBottom w:val="0"/>
              <w:divBdr>
                <w:top w:val="none" w:sz="0" w:space="0" w:color="auto"/>
                <w:left w:val="none" w:sz="0" w:space="0" w:color="auto"/>
                <w:bottom w:val="none" w:sz="0" w:space="0" w:color="auto"/>
                <w:right w:val="none" w:sz="0" w:space="0" w:color="auto"/>
              </w:divBdr>
            </w:div>
            <w:div w:id="758915669">
              <w:marLeft w:val="0"/>
              <w:marRight w:val="0"/>
              <w:marTop w:val="0"/>
              <w:marBottom w:val="0"/>
              <w:divBdr>
                <w:top w:val="none" w:sz="0" w:space="0" w:color="auto"/>
                <w:left w:val="none" w:sz="0" w:space="0" w:color="auto"/>
                <w:bottom w:val="none" w:sz="0" w:space="0" w:color="auto"/>
                <w:right w:val="none" w:sz="0" w:space="0" w:color="auto"/>
              </w:divBdr>
            </w:div>
            <w:div w:id="808202917">
              <w:marLeft w:val="0"/>
              <w:marRight w:val="0"/>
              <w:marTop w:val="0"/>
              <w:marBottom w:val="0"/>
              <w:divBdr>
                <w:top w:val="none" w:sz="0" w:space="0" w:color="auto"/>
                <w:left w:val="none" w:sz="0" w:space="0" w:color="auto"/>
                <w:bottom w:val="none" w:sz="0" w:space="0" w:color="auto"/>
                <w:right w:val="none" w:sz="0" w:space="0" w:color="auto"/>
              </w:divBdr>
            </w:div>
            <w:div w:id="1391612310">
              <w:marLeft w:val="0"/>
              <w:marRight w:val="0"/>
              <w:marTop w:val="0"/>
              <w:marBottom w:val="0"/>
              <w:divBdr>
                <w:top w:val="none" w:sz="0" w:space="0" w:color="auto"/>
                <w:left w:val="none" w:sz="0" w:space="0" w:color="auto"/>
                <w:bottom w:val="none" w:sz="0" w:space="0" w:color="auto"/>
                <w:right w:val="none" w:sz="0" w:space="0" w:color="auto"/>
              </w:divBdr>
            </w:div>
            <w:div w:id="622079969">
              <w:marLeft w:val="0"/>
              <w:marRight w:val="0"/>
              <w:marTop w:val="0"/>
              <w:marBottom w:val="0"/>
              <w:divBdr>
                <w:top w:val="none" w:sz="0" w:space="0" w:color="auto"/>
                <w:left w:val="none" w:sz="0" w:space="0" w:color="auto"/>
                <w:bottom w:val="none" w:sz="0" w:space="0" w:color="auto"/>
                <w:right w:val="none" w:sz="0" w:space="0" w:color="auto"/>
              </w:divBdr>
            </w:div>
            <w:div w:id="1001588125">
              <w:marLeft w:val="0"/>
              <w:marRight w:val="0"/>
              <w:marTop w:val="0"/>
              <w:marBottom w:val="0"/>
              <w:divBdr>
                <w:top w:val="none" w:sz="0" w:space="0" w:color="auto"/>
                <w:left w:val="none" w:sz="0" w:space="0" w:color="auto"/>
                <w:bottom w:val="none" w:sz="0" w:space="0" w:color="auto"/>
                <w:right w:val="none" w:sz="0" w:space="0" w:color="auto"/>
              </w:divBdr>
            </w:div>
            <w:div w:id="772628357">
              <w:marLeft w:val="0"/>
              <w:marRight w:val="0"/>
              <w:marTop w:val="0"/>
              <w:marBottom w:val="0"/>
              <w:divBdr>
                <w:top w:val="none" w:sz="0" w:space="0" w:color="auto"/>
                <w:left w:val="none" w:sz="0" w:space="0" w:color="auto"/>
                <w:bottom w:val="none" w:sz="0" w:space="0" w:color="auto"/>
                <w:right w:val="none" w:sz="0" w:space="0" w:color="auto"/>
              </w:divBdr>
            </w:div>
          </w:divsChild>
        </w:div>
        <w:div w:id="1215506521">
          <w:marLeft w:val="0"/>
          <w:marRight w:val="0"/>
          <w:marTop w:val="0"/>
          <w:marBottom w:val="0"/>
          <w:divBdr>
            <w:top w:val="none" w:sz="0" w:space="0" w:color="auto"/>
            <w:left w:val="none" w:sz="0" w:space="0" w:color="auto"/>
            <w:bottom w:val="none" w:sz="0" w:space="0" w:color="auto"/>
            <w:right w:val="none" w:sz="0" w:space="0" w:color="auto"/>
          </w:divBdr>
          <w:divsChild>
            <w:div w:id="1174876359">
              <w:marLeft w:val="0"/>
              <w:marRight w:val="0"/>
              <w:marTop w:val="0"/>
              <w:marBottom w:val="0"/>
              <w:divBdr>
                <w:top w:val="none" w:sz="0" w:space="0" w:color="auto"/>
                <w:left w:val="none" w:sz="0" w:space="0" w:color="auto"/>
                <w:bottom w:val="none" w:sz="0" w:space="0" w:color="auto"/>
                <w:right w:val="none" w:sz="0" w:space="0" w:color="auto"/>
              </w:divBdr>
            </w:div>
            <w:div w:id="1021054315">
              <w:marLeft w:val="0"/>
              <w:marRight w:val="0"/>
              <w:marTop w:val="0"/>
              <w:marBottom w:val="0"/>
              <w:divBdr>
                <w:top w:val="none" w:sz="0" w:space="0" w:color="auto"/>
                <w:left w:val="none" w:sz="0" w:space="0" w:color="auto"/>
                <w:bottom w:val="none" w:sz="0" w:space="0" w:color="auto"/>
                <w:right w:val="none" w:sz="0" w:space="0" w:color="auto"/>
              </w:divBdr>
            </w:div>
            <w:div w:id="1539588374">
              <w:marLeft w:val="0"/>
              <w:marRight w:val="0"/>
              <w:marTop w:val="0"/>
              <w:marBottom w:val="0"/>
              <w:divBdr>
                <w:top w:val="none" w:sz="0" w:space="0" w:color="auto"/>
                <w:left w:val="none" w:sz="0" w:space="0" w:color="auto"/>
                <w:bottom w:val="none" w:sz="0" w:space="0" w:color="auto"/>
                <w:right w:val="none" w:sz="0" w:space="0" w:color="auto"/>
              </w:divBdr>
            </w:div>
            <w:div w:id="2041854225">
              <w:marLeft w:val="0"/>
              <w:marRight w:val="0"/>
              <w:marTop w:val="0"/>
              <w:marBottom w:val="0"/>
              <w:divBdr>
                <w:top w:val="none" w:sz="0" w:space="0" w:color="auto"/>
                <w:left w:val="none" w:sz="0" w:space="0" w:color="auto"/>
                <w:bottom w:val="none" w:sz="0" w:space="0" w:color="auto"/>
                <w:right w:val="none" w:sz="0" w:space="0" w:color="auto"/>
              </w:divBdr>
            </w:div>
            <w:div w:id="1300761782">
              <w:marLeft w:val="0"/>
              <w:marRight w:val="0"/>
              <w:marTop w:val="0"/>
              <w:marBottom w:val="0"/>
              <w:divBdr>
                <w:top w:val="none" w:sz="0" w:space="0" w:color="auto"/>
                <w:left w:val="none" w:sz="0" w:space="0" w:color="auto"/>
                <w:bottom w:val="none" w:sz="0" w:space="0" w:color="auto"/>
                <w:right w:val="none" w:sz="0" w:space="0" w:color="auto"/>
              </w:divBdr>
            </w:div>
            <w:div w:id="1886792390">
              <w:marLeft w:val="0"/>
              <w:marRight w:val="0"/>
              <w:marTop w:val="0"/>
              <w:marBottom w:val="0"/>
              <w:divBdr>
                <w:top w:val="none" w:sz="0" w:space="0" w:color="auto"/>
                <w:left w:val="none" w:sz="0" w:space="0" w:color="auto"/>
                <w:bottom w:val="none" w:sz="0" w:space="0" w:color="auto"/>
                <w:right w:val="none" w:sz="0" w:space="0" w:color="auto"/>
              </w:divBdr>
            </w:div>
            <w:div w:id="1645767954">
              <w:marLeft w:val="0"/>
              <w:marRight w:val="0"/>
              <w:marTop w:val="0"/>
              <w:marBottom w:val="0"/>
              <w:divBdr>
                <w:top w:val="none" w:sz="0" w:space="0" w:color="auto"/>
                <w:left w:val="none" w:sz="0" w:space="0" w:color="auto"/>
                <w:bottom w:val="none" w:sz="0" w:space="0" w:color="auto"/>
                <w:right w:val="none" w:sz="0" w:space="0" w:color="auto"/>
              </w:divBdr>
            </w:div>
            <w:div w:id="572936876">
              <w:marLeft w:val="0"/>
              <w:marRight w:val="0"/>
              <w:marTop w:val="0"/>
              <w:marBottom w:val="0"/>
              <w:divBdr>
                <w:top w:val="none" w:sz="0" w:space="0" w:color="auto"/>
                <w:left w:val="none" w:sz="0" w:space="0" w:color="auto"/>
                <w:bottom w:val="none" w:sz="0" w:space="0" w:color="auto"/>
                <w:right w:val="none" w:sz="0" w:space="0" w:color="auto"/>
              </w:divBdr>
            </w:div>
            <w:div w:id="538128707">
              <w:marLeft w:val="0"/>
              <w:marRight w:val="0"/>
              <w:marTop w:val="0"/>
              <w:marBottom w:val="0"/>
              <w:divBdr>
                <w:top w:val="none" w:sz="0" w:space="0" w:color="auto"/>
                <w:left w:val="none" w:sz="0" w:space="0" w:color="auto"/>
                <w:bottom w:val="none" w:sz="0" w:space="0" w:color="auto"/>
                <w:right w:val="none" w:sz="0" w:space="0" w:color="auto"/>
              </w:divBdr>
            </w:div>
            <w:div w:id="1162353085">
              <w:marLeft w:val="0"/>
              <w:marRight w:val="0"/>
              <w:marTop w:val="0"/>
              <w:marBottom w:val="0"/>
              <w:divBdr>
                <w:top w:val="none" w:sz="0" w:space="0" w:color="auto"/>
                <w:left w:val="none" w:sz="0" w:space="0" w:color="auto"/>
                <w:bottom w:val="none" w:sz="0" w:space="0" w:color="auto"/>
                <w:right w:val="none" w:sz="0" w:space="0" w:color="auto"/>
              </w:divBdr>
            </w:div>
            <w:div w:id="674263715">
              <w:marLeft w:val="0"/>
              <w:marRight w:val="0"/>
              <w:marTop w:val="0"/>
              <w:marBottom w:val="0"/>
              <w:divBdr>
                <w:top w:val="none" w:sz="0" w:space="0" w:color="auto"/>
                <w:left w:val="none" w:sz="0" w:space="0" w:color="auto"/>
                <w:bottom w:val="none" w:sz="0" w:space="0" w:color="auto"/>
                <w:right w:val="none" w:sz="0" w:space="0" w:color="auto"/>
              </w:divBdr>
            </w:div>
            <w:div w:id="2144882035">
              <w:marLeft w:val="0"/>
              <w:marRight w:val="0"/>
              <w:marTop w:val="0"/>
              <w:marBottom w:val="0"/>
              <w:divBdr>
                <w:top w:val="none" w:sz="0" w:space="0" w:color="auto"/>
                <w:left w:val="none" w:sz="0" w:space="0" w:color="auto"/>
                <w:bottom w:val="none" w:sz="0" w:space="0" w:color="auto"/>
                <w:right w:val="none" w:sz="0" w:space="0" w:color="auto"/>
              </w:divBdr>
            </w:div>
            <w:div w:id="903218798">
              <w:marLeft w:val="0"/>
              <w:marRight w:val="0"/>
              <w:marTop w:val="0"/>
              <w:marBottom w:val="0"/>
              <w:divBdr>
                <w:top w:val="none" w:sz="0" w:space="0" w:color="auto"/>
                <w:left w:val="none" w:sz="0" w:space="0" w:color="auto"/>
                <w:bottom w:val="none" w:sz="0" w:space="0" w:color="auto"/>
                <w:right w:val="none" w:sz="0" w:space="0" w:color="auto"/>
              </w:divBdr>
            </w:div>
            <w:div w:id="2125686225">
              <w:marLeft w:val="0"/>
              <w:marRight w:val="0"/>
              <w:marTop w:val="0"/>
              <w:marBottom w:val="0"/>
              <w:divBdr>
                <w:top w:val="none" w:sz="0" w:space="0" w:color="auto"/>
                <w:left w:val="none" w:sz="0" w:space="0" w:color="auto"/>
                <w:bottom w:val="none" w:sz="0" w:space="0" w:color="auto"/>
                <w:right w:val="none" w:sz="0" w:space="0" w:color="auto"/>
              </w:divBdr>
            </w:div>
            <w:div w:id="1180583734">
              <w:marLeft w:val="0"/>
              <w:marRight w:val="0"/>
              <w:marTop w:val="0"/>
              <w:marBottom w:val="0"/>
              <w:divBdr>
                <w:top w:val="none" w:sz="0" w:space="0" w:color="auto"/>
                <w:left w:val="none" w:sz="0" w:space="0" w:color="auto"/>
                <w:bottom w:val="none" w:sz="0" w:space="0" w:color="auto"/>
                <w:right w:val="none" w:sz="0" w:space="0" w:color="auto"/>
              </w:divBdr>
            </w:div>
            <w:div w:id="1502548189">
              <w:marLeft w:val="0"/>
              <w:marRight w:val="0"/>
              <w:marTop w:val="0"/>
              <w:marBottom w:val="0"/>
              <w:divBdr>
                <w:top w:val="none" w:sz="0" w:space="0" w:color="auto"/>
                <w:left w:val="none" w:sz="0" w:space="0" w:color="auto"/>
                <w:bottom w:val="none" w:sz="0" w:space="0" w:color="auto"/>
                <w:right w:val="none" w:sz="0" w:space="0" w:color="auto"/>
              </w:divBdr>
            </w:div>
            <w:div w:id="47654285">
              <w:marLeft w:val="0"/>
              <w:marRight w:val="0"/>
              <w:marTop w:val="0"/>
              <w:marBottom w:val="0"/>
              <w:divBdr>
                <w:top w:val="none" w:sz="0" w:space="0" w:color="auto"/>
                <w:left w:val="none" w:sz="0" w:space="0" w:color="auto"/>
                <w:bottom w:val="none" w:sz="0" w:space="0" w:color="auto"/>
                <w:right w:val="none" w:sz="0" w:space="0" w:color="auto"/>
              </w:divBdr>
            </w:div>
            <w:div w:id="67728471">
              <w:marLeft w:val="0"/>
              <w:marRight w:val="0"/>
              <w:marTop w:val="0"/>
              <w:marBottom w:val="0"/>
              <w:divBdr>
                <w:top w:val="none" w:sz="0" w:space="0" w:color="auto"/>
                <w:left w:val="none" w:sz="0" w:space="0" w:color="auto"/>
                <w:bottom w:val="none" w:sz="0" w:space="0" w:color="auto"/>
                <w:right w:val="none" w:sz="0" w:space="0" w:color="auto"/>
              </w:divBdr>
            </w:div>
            <w:div w:id="1108738170">
              <w:marLeft w:val="0"/>
              <w:marRight w:val="0"/>
              <w:marTop w:val="0"/>
              <w:marBottom w:val="0"/>
              <w:divBdr>
                <w:top w:val="none" w:sz="0" w:space="0" w:color="auto"/>
                <w:left w:val="none" w:sz="0" w:space="0" w:color="auto"/>
                <w:bottom w:val="none" w:sz="0" w:space="0" w:color="auto"/>
                <w:right w:val="none" w:sz="0" w:space="0" w:color="auto"/>
              </w:divBdr>
            </w:div>
            <w:div w:id="1337537274">
              <w:marLeft w:val="0"/>
              <w:marRight w:val="0"/>
              <w:marTop w:val="0"/>
              <w:marBottom w:val="0"/>
              <w:divBdr>
                <w:top w:val="none" w:sz="0" w:space="0" w:color="auto"/>
                <w:left w:val="none" w:sz="0" w:space="0" w:color="auto"/>
                <w:bottom w:val="none" w:sz="0" w:space="0" w:color="auto"/>
                <w:right w:val="none" w:sz="0" w:space="0" w:color="auto"/>
              </w:divBdr>
            </w:div>
          </w:divsChild>
        </w:div>
        <w:div w:id="1361275809">
          <w:marLeft w:val="0"/>
          <w:marRight w:val="0"/>
          <w:marTop w:val="0"/>
          <w:marBottom w:val="0"/>
          <w:divBdr>
            <w:top w:val="none" w:sz="0" w:space="0" w:color="auto"/>
            <w:left w:val="none" w:sz="0" w:space="0" w:color="auto"/>
            <w:bottom w:val="none" w:sz="0" w:space="0" w:color="auto"/>
            <w:right w:val="none" w:sz="0" w:space="0" w:color="auto"/>
          </w:divBdr>
          <w:divsChild>
            <w:div w:id="393503781">
              <w:marLeft w:val="0"/>
              <w:marRight w:val="0"/>
              <w:marTop w:val="0"/>
              <w:marBottom w:val="0"/>
              <w:divBdr>
                <w:top w:val="none" w:sz="0" w:space="0" w:color="auto"/>
                <w:left w:val="none" w:sz="0" w:space="0" w:color="auto"/>
                <w:bottom w:val="none" w:sz="0" w:space="0" w:color="auto"/>
                <w:right w:val="none" w:sz="0" w:space="0" w:color="auto"/>
              </w:divBdr>
            </w:div>
            <w:div w:id="2065130575">
              <w:marLeft w:val="0"/>
              <w:marRight w:val="0"/>
              <w:marTop w:val="0"/>
              <w:marBottom w:val="0"/>
              <w:divBdr>
                <w:top w:val="none" w:sz="0" w:space="0" w:color="auto"/>
                <w:left w:val="none" w:sz="0" w:space="0" w:color="auto"/>
                <w:bottom w:val="none" w:sz="0" w:space="0" w:color="auto"/>
                <w:right w:val="none" w:sz="0" w:space="0" w:color="auto"/>
              </w:divBdr>
            </w:div>
            <w:div w:id="1842891421">
              <w:marLeft w:val="0"/>
              <w:marRight w:val="0"/>
              <w:marTop w:val="0"/>
              <w:marBottom w:val="0"/>
              <w:divBdr>
                <w:top w:val="none" w:sz="0" w:space="0" w:color="auto"/>
                <w:left w:val="none" w:sz="0" w:space="0" w:color="auto"/>
                <w:bottom w:val="none" w:sz="0" w:space="0" w:color="auto"/>
                <w:right w:val="none" w:sz="0" w:space="0" w:color="auto"/>
              </w:divBdr>
            </w:div>
            <w:div w:id="1549561653">
              <w:marLeft w:val="0"/>
              <w:marRight w:val="0"/>
              <w:marTop w:val="0"/>
              <w:marBottom w:val="0"/>
              <w:divBdr>
                <w:top w:val="none" w:sz="0" w:space="0" w:color="auto"/>
                <w:left w:val="none" w:sz="0" w:space="0" w:color="auto"/>
                <w:bottom w:val="none" w:sz="0" w:space="0" w:color="auto"/>
                <w:right w:val="none" w:sz="0" w:space="0" w:color="auto"/>
              </w:divBdr>
            </w:div>
            <w:div w:id="1669014194">
              <w:marLeft w:val="0"/>
              <w:marRight w:val="0"/>
              <w:marTop w:val="0"/>
              <w:marBottom w:val="0"/>
              <w:divBdr>
                <w:top w:val="none" w:sz="0" w:space="0" w:color="auto"/>
                <w:left w:val="none" w:sz="0" w:space="0" w:color="auto"/>
                <w:bottom w:val="none" w:sz="0" w:space="0" w:color="auto"/>
                <w:right w:val="none" w:sz="0" w:space="0" w:color="auto"/>
              </w:divBdr>
            </w:div>
            <w:div w:id="641615647">
              <w:marLeft w:val="0"/>
              <w:marRight w:val="0"/>
              <w:marTop w:val="0"/>
              <w:marBottom w:val="0"/>
              <w:divBdr>
                <w:top w:val="none" w:sz="0" w:space="0" w:color="auto"/>
                <w:left w:val="none" w:sz="0" w:space="0" w:color="auto"/>
                <w:bottom w:val="none" w:sz="0" w:space="0" w:color="auto"/>
                <w:right w:val="none" w:sz="0" w:space="0" w:color="auto"/>
              </w:divBdr>
            </w:div>
            <w:div w:id="257175627">
              <w:marLeft w:val="0"/>
              <w:marRight w:val="0"/>
              <w:marTop w:val="0"/>
              <w:marBottom w:val="0"/>
              <w:divBdr>
                <w:top w:val="none" w:sz="0" w:space="0" w:color="auto"/>
                <w:left w:val="none" w:sz="0" w:space="0" w:color="auto"/>
                <w:bottom w:val="none" w:sz="0" w:space="0" w:color="auto"/>
                <w:right w:val="none" w:sz="0" w:space="0" w:color="auto"/>
              </w:divBdr>
            </w:div>
            <w:div w:id="1714696949">
              <w:marLeft w:val="0"/>
              <w:marRight w:val="0"/>
              <w:marTop w:val="0"/>
              <w:marBottom w:val="0"/>
              <w:divBdr>
                <w:top w:val="none" w:sz="0" w:space="0" w:color="auto"/>
                <w:left w:val="none" w:sz="0" w:space="0" w:color="auto"/>
                <w:bottom w:val="none" w:sz="0" w:space="0" w:color="auto"/>
                <w:right w:val="none" w:sz="0" w:space="0" w:color="auto"/>
              </w:divBdr>
            </w:div>
            <w:div w:id="2014524332">
              <w:marLeft w:val="0"/>
              <w:marRight w:val="0"/>
              <w:marTop w:val="0"/>
              <w:marBottom w:val="0"/>
              <w:divBdr>
                <w:top w:val="none" w:sz="0" w:space="0" w:color="auto"/>
                <w:left w:val="none" w:sz="0" w:space="0" w:color="auto"/>
                <w:bottom w:val="none" w:sz="0" w:space="0" w:color="auto"/>
                <w:right w:val="none" w:sz="0" w:space="0" w:color="auto"/>
              </w:divBdr>
            </w:div>
            <w:div w:id="1908295815">
              <w:marLeft w:val="0"/>
              <w:marRight w:val="0"/>
              <w:marTop w:val="0"/>
              <w:marBottom w:val="0"/>
              <w:divBdr>
                <w:top w:val="none" w:sz="0" w:space="0" w:color="auto"/>
                <w:left w:val="none" w:sz="0" w:space="0" w:color="auto"/>
                <w:bottom w:val="none" w:sz="0" w:space="0" w:color="auto"/>
                <w:right w:val="none" w:sz="0" w:space="0" w:color="auto"/>
              </w:divBdr>
            </w:div>
            <w:div w:id="20619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994">
      <w:bodyDiv w:val="1"/>
      <w:marLeft w:val="0"/>
      <w:marRight w:val="0"/>
      <w:marTop w:val="0"/>
      <w:marBottom w:val="0"/>
      <w:divBdr>
        <w:top w:val="none" w:sz="0" w:space="0" w:color="auto"/>
        <w:left w:val="none" w:sz="0" w:space="0" w:color="auto"/>
        <w:bottom w:val="none" w:sz="0" w:space="0" w:color="auto"/>
        <w:right w:val="none" w:sz="0" w:space="0" w:color="auto"/>
      </w:divBdr>
    </w:div>
    <w:div w:id="860508583">
      <w:bodyDiv w:val="1"/>
      <w:marLeft w:val="0"/>
      <w:marRight w:val="0"/>
      <w:marTop w:val="0"/>
      <w:marBottom w:val="0"/>
      <w:divBdr>
        <w:top w:val="none" w:sz="0" w:space="0" w:color="auto"/>
        <w:left w:val="none" w:sz="0" w:space="0" w:color="auto"/>
        <w:bottom w:val="none" w:sz="0" w:space="0" w:color="auto"/>
        <w:right w:val="none" w:sz="0" w:space="0" w:color="auto"/>
      </w:divBdr>
    </w:div>
    <w:div w:id="900604497">
      <w:bodyDiv w:val="1"/>
      <w:marLeft w:val="0"/>
      <w:marRight w:val="0"/>
      <w:marTop w:val="0"/>
      <w:marBottom w:val="0"/>
      <w:divBdr>
        <w:top w:val="none" w:sz="0" w:space="0" w:color="auto"/>
        <w:left w:val="none" w:sz="0" w:space="0" w:color="auto"/>
        <w:bottom w:val="none" w:sz="0" w:space="0" w:color="auto"/>
        <w:right w:val="none" w:sz="0" w:space="0" w:color="auto"/>
      </w:divBdr>
      <w:divsChild>
        <w:div w:id="1430782669">
          <w:marLeft w:val="0"/>
          <w:marRight w:val="0"/>
          <w:marTop w:val="0"/>
          <w:marBottom w:val="0"/>
          <w:divBdr>
            <w:top w:val="none" w:sz="0" w:space="0" w:color="auto"/>
            <w:left w:val="none" w:sz="0" w:space="0" w:color="auto"/>
            <w:bottom w:val="none" w:sz="0" w:space="0" w:color="auto"/>
            <w:right w:val="none" w:sz="0" w:space="0" w:color="auto"/>
          </w:divBdr>
          <w:divsChild>
            <w:div w:id="1403521719">
              <w:marLeft w:val="0"/>
              <w:marRight w:val="0"/>
              <w:marTop w:val="0"/>
              <w:marBottom w:val="0"/>
              <w:divBdr>
                <w:top w:val="none" w:sz="0" w:space="0" w:color="auto"/>
                <w:left w:val="none" w:sz="0" w:space="0" w:color="auto"/>
                <w:bottom w:val="none" w:sz="0" w:space="0" w:color="auto"/>
                <w:right w:val="none" w:sz="0" w:space="0" w:color="auto"/>
              </w:divBdr>
            </w:div>
            <w:div w:id="129787651">
              <w:marLeft w:val="0"/>
              <w:marRight w:val="0"/>
              <w:marTop w:val="0"/>
              <w:marBottom w:val="0"/>
              <w:divBdr>
                <w:top w:val="none" w:sz="0" w:space="0" w:color="auto"/>
                <w:left w:val="none" w:sz="0" w:space="0" w:color="auto"/>
                <w:bottom w:val="none" w:sz="0" w:space="0" w:color="auto"/>
                <w:right w:val="none" w:sz="0" w:space="0" w:color="auto"/>
              </w:divBdr>
            </w:div>
            <w:div w:id="267469193">
              <w:marLeft w:val="0"/>
              <w:marRight w:val="0"/>
              <w:marTop w:val="0"/>
              <w:marBottom w:val="0"/>
              <w:divBdr>
                <w:top w:val="none" w:sz="0" w:space="0" w:color="auto"/>
                <w:left w:val="none" w:sz="0" w:space="0" w:color="auto"/>
                <w:bottom w:val="none" w:sz="0" w:space="0" w:color="auto"/>
                <w:right w:val="none" w:sz="0" w:space="0" w:color="auto"/>
              </w:divBdr>
            </w:div>
            <w:div w:id="706101642">
              <w:marLeft w:val="0"/>
              <w:marRight w:val="0"/>
              <w:marTop w:val="0"/>
              <w:marBottom w:val="0"/>
              <w:divBdr>
                <w:top w:val="none" w:sz="0" w:space="0" w:color="auto"/>
                <w:left w:val="none" w:sz="0" w:space="0" w:color="auto"/>
                <w:bottom w:val="none" w:sz="0" w:space="0" w:color="auto"/>
                <w:right w:val="none" w:sz="0" w:space="0" w:color="auto"/>
              </w:divBdr>
            </w:div>
            <w:div w:id="1975140737">
              <w:marLeft w:val="0"/>
              <w:marRight w:val="0"/>
              <w:marTop w:val="0"/>
              <w:marBottom w:val="0"/>
              <w:divBdr>
                <w:top w:val="none" w:sz="0" w:space="0" w:color="auto"/>
                <w:left w:val="none" w:sz="0" w:space="0" w:color="auto"/>
                <w:bottom w:val="none" w:sz="0" w:space="0" w:color="auto"/>
                <w:right w:val="none" w:sz="0" w:space="0" w:color="auto"/>
              </w:divBdr>
            </w:div>
            <w:div w:id="527723082">
              <w:marLeft w:val="0"/>
              <w:marRight w:val="0"/>
              <w:marTop w:val="0"/>
              <w:marBottom w:val="0"/>
              <w:divBdr>
                <w:top w:val="none" w:sz="0" w:space="0" w:color="auto"/>
                <w:left w:val="none" w:sz="0" w:space="0" w:color="auto"/>
                <w:bottom w:val="none" w:sz="0" w:space="0" w:color="auto"/>
                <w:right w:val="none" w:sz="0" w:space="0" w:color="auto"/>
              </w:divBdr>
            </w:div>
            <w:div w:id="1286355426">
              <w:marLeft w:val="0"/>
              <w:marRight w:val="0"/>
              <w:marTop w:val="0"/>
              <w:marBottom w:val="0"/>
              <w:divBdr>
                <w:top w:val="none" w:sz="0" w:space="0" w:color="auto"/>
                <w:left w:val="none" w:sz="0" w:space="0" w:color="auto"/>
                <w:bottom w:val="none" w:sz="0" w:space="0" w:color="auto"/>
                <w:right w:val="none" w:sz="0" w:space="0" w:color="auto"/>
              </w:divBdr>
            </w:div>
            <w:div w:id="1044211275">
              <w:marLeft w:val="0"/>
              <w:marRight w:val="0"/>
              <w:marTop w:val="0"/>
              <w:marBottom w:val="0"/>
              <w:divBdr>
                <w:top w:val="none" w:sz="0" w:space="0" w:color="auto"/>
                <w:left w:val="none" w:sz="0" w:space="0" w:color="auto"/>
                <w:bottom w:val="none" w:sz="0" w:space="0" w:color="auto"/>
                <w:right w:val="none" w:sz="0" w:space="0" w:color="auto"/>
              </w:divBdr>
            </w:div>
            <w:div w:id="2022386809">
              <w:marLeft w:val="0"/>
              <w:marRight w:val="0"/>
              <w:marTop w:val="0"/>
              <w:marBottom w:val="0"/>
              <w:divBdr>
                <w:top w:val="none" w:sz="0" w:space="0" w:color="auto"/>
                <w:left w:val="none" w:sz="0" w:space="0" w:color="auto"/>
                <w:bottom w:val="none" w:sz="0" w:space="0" w:color="auto"/>
                <w:right w:val="none" w:sz="0" w:space="0" w:color="auto"/>
              </w:divBdr>
            </w:div>
            <w:div w:id="684480268">
              <w:marLeft w:val="0"/>
              <w:marRight w:val="0"/>
              <w:marTop w:val="0"/>
              <w:marBottom w:val="0"/>
              <w:divBdr>
                <w:top w:val="none" w:sz="0" w:space="0" w:color="auto"/>
                <w:left w:val="none" w:sz="0" w:space="0" w:color="auto"/>
                <w:bottom w:val="none" w:sz="0" w:space="0" w:color="auto"/>
                <w:right w:val="none" w:sz="0" w:space="0" w:color="auto"/>
              </w:divBdr>
            </w:div>
            <w:div w:id="342130342">
              <w:marLeft w:val="0"/>
              <w:marRight w:val="0"/>
              <w:marTop w:val="0"/>
              <w:marBottom w:val="0"/>
              <w:divBdr>
                <w:top w:val="none" w:sz="0" w:space="0" w:color="auto"/>
                <w:left w:val="none" w:sz="0" w:space="0" w:color="auto"/>
                <w:bottom w:val="none" w:sz="0" w:space="0" w:color="auto"/>
                <w:right w:val="none" w:sz="0" w:space="0" w:color="auto"/>
              </w:divBdr>
            </w:div>
          </w:divsChild>
        </w:div>
        <w:div w:id="526717290">
          <w:marLeft w:val="0"/>
          <w:marRight w:val="0"/>
          <w:marTop w:val="0"/>
          <w:marBottom w:val="0"/>
          <w:divBdr>
            <w:top w:val="none" w:sz="0" w:space="0" w:color="auto"/>
            <w:left w:val="none" w:sz="0" w:space="0" w:color="auto"/>
            <w:bottom w:val="none" w:sz="0" w:space="0" w:color="auto"/>
            <w:right w:val="none" w:sz="0" w:space="0" w:color="auto"/>
          </w:divBdr>
          <w:divsChild>
            <w:div w:id="2107187016">
              <w:marLeft w:val="0"/>
              <w:marRight w:val="0"/>
              <w:marTop w:val="0"/>
              <w:marBottom w:val="0"/>
              <w:divBdr>
                <w:top w:val="none" w:sz="0" w:space="0" w:color="auto"/>
                <w:left w:val="none" w:sz="0" w:space="0" w:color="auto"/>
                <w:bottom w:val="none" w:sz="0" w:space="0" w:color="auto"/>
                <w:right w:val="none" w:sz="0" w:space="0" w:color="auto"/>
              </w:divBdr>
            </w:div>
            <w:div w:id="395935539">
              <w:marLeft w:val="0"/>
              <w:marRight w:val="0"/>
              <w:marTop w:val="0"/>
              <w:marBottom w:val="0"/>
              <w:divBdr>
                <w:top w:val="none" w:sz="0" w:space="0" w:color="auto"/>
                <w:left w:val="none" w:sz="0" w:space="0" w:color="auto"/>
                <w:bottom w:val="none" w:sz="0" w:space="0" w:color="auto"/>
                <w:right w:val="none" w:sz="0" w:space="0" w:color="auto"/>
              </w:divBdr>
            </w:div>
            <w:div w:id="1770001134">
              <w:marLeft w:val="0"/>
              <w:marRight w:val="0"/>
              <w:marTop w:val="0"/>
              <w:marBottom w:val="0"/>
              <w:divBdr>
                <w:top w:val="none" w:sz="0" w:space="0" w:color="auto"/>
                <w:left w:val="none" w:sz="0" w:space="0" w:color="auto"/>
                <w:bottom w:val="none" w:sz="0" w:space="0" w:color="auto"/>
                <w:right w:val="none" w:sz="0" w:space="0" w:color="auto"/>
              </w:divBdr>
            </w:div>
            <w:div w:id="2027368507">
              <w:marLeft w:val="0"/>
              <w:marRight w:val="0"/>
              <w:marTop w:val="0"/>
              <w:marBottom w:val="0"/>
              <w:divBdr>
                <w:top w:val="none" w:sz="0" w:space="0" w:color="auto"/>
                <w:left w:val="none" w:sz="0" w:space="0" w:color="auto"/>
                <w:bottom w:val="none" w:sz="0" w:space="0" w:color="auto"/>
                <w:right w:val="none" w:sz="0" w:space="0" w:color="auto"/>
              </w:divBdr>
            </w:div>
            <w:div w:id="711733906">
              <w:marLeft w:val="0"/>
              <w:marRight w:val="0"/>
              <w:marTop w:val="0"/>
              <w:marBottom w:val="0"/>
              <w:divBdr>
                <w:top w:val="none" w:sz="0" w:space="0" w:color="auto"/>
                <w:left w:val="none" w:sz="0" w:space="0" w:color="auto"/>
                <w:bottom w:val="none" w:sz="0" w:space="0" w:color="auto"/>
                <w:right w:val="none" w:sz="0" w:space="0" w:color="auto"/>
              </w:divBdr>
            </w:div>
            <w:div w:id="777523716">
              <w:marLeft w:val="0"/>
              <w:marRight w:val="0"/>
              <w:marTop w:val="0"/>
              <w:marBottom w:val="0"/>
              <w:divBdr>
                <w:top w:val="none" w:sz="0" w:space="0" w:color="auto"/>
                <w:left w:val="none" w:sz="0" w:space="0" w:color="auto"/>
                <w:bottom w:val="none" w:sz="0" w:space="0" w:color="auto"/>
                <w:right w:val="none" w:sz="0" w:space="0" w:color="auto"/>
              </w:divBdr>
            </w:div>
            <w:div w:id="660347744">
              <w:marLeft w:val="0"/>
              <w:marRight w:val="0"/>
              <w:marTop w:val="0"/>
              <w:marBottom w:val="0"/>
              <w:divBdr>
                <w:top w:val="none" w:sz="0" w:space="0" w:color="auto"/>
                <w:left w:val="none" w:sz="0" w:space="0" w:color="auto"/>
                <w:bottom w:val="none" w:sz="0" w:space="0" w:color="auto"/>
                <w:right w:val="none" w:sz="0" w:space="0" w:color="auto"/>
              </w:divBdr>
            </w:div>
            <w:div w:id="582107293">
              <w:marLeft w:val="0"/>
              <w:marRight w:val="0"/>
              <w:marTop w:val="0"/>
              <w:marBottom w:val="0"/>
              <w:divBdr>
                <w:top w:val="none" w:sz="0" w:space="0" w:color="auto"/>
                <w:left w:val="none" w:sz="0" w:space="0" w:color="auto"/>
                <w:bottom w:val="none" w:sz="0" w:space="0" w:color="auto"/>
                <w:right w:val="none" w:sz="0" w:space="0" w:color="auto"/>
              </w:divBdr>
            </w:div>
            <w:div w:id="1938443463">
              <w:marLeft w:val="0"/>
              <w:marRight w:val="0"/>
              <w:marTop w:val="0"/>
              <w:marBottom w:val="0"/>
              <w:divBdr>
                <w:top w:val="none" w:sz="0" w:space="0" w:color="auto"/>
                <w:left w:val="none" w:sz="0" w:space="0" w:color="auto"/>
                <w:bottom w:val="none" w:sz="0" w:space="0" w:color="auto"/>
                <w:right w:val="none" w:sz="0" w:space="0" w:color="auto"/>
              </w:divBdr>
            </w:div>
            <w:div w:id="2072269831">
              <w:marLeft w:val="0"/>
              <w:marRight w:val="0"/>
              <w:marTop w:val="0"/>
              <w:marBottom w:val="0"/>
              <w:divBdr>
                <w:top w:val="none" w:sz="0" w:space="0" w:color="auto"/>
                <w:left w:val="none" w:sz="0" w:space="0" w:color="auto"/>
                <w:bottom w:val="none" w:sz="0" w:space="0" w:color="auto"/>
                <w:right w:val="none" w:sz="0" w:space="0" w:color="auto"/>
              </w:divBdr>
            </w:div>
            <w:div w:id="516314359">
              <w:marLeft w:val="0"/>
              <w:marRight w:val="0"/>
              <w:marTop w:val="0"/>
              <w:marBottom w:val="0"/>
              <w:divBdr>
                <w:top w:val="none" w:sz="0" w:space="0" w:color="auto"/>
                <w:left w:val="none" w:sz="0" w:space="0" w:color="auto"/>
                <w:bottom w:val="none" w:sz="0" w:space="0" w:color="auto"/>
                <w:right w:val="none" w:sz="0" w:space="0" w:color="auto"/>
              </w:divBdr>
            </w:div>
            <w:div w:id="24061920">
              <w:marLeft w:val="0"/>
              <w:marRight w:val="0"/>
              <w:marTop w:val="0"/>
              <w:marBottom w:val="0"/>
              <w:divBdr>
                <w:top w:val="none" w:sz="0" w:space="0" w:color="auto"/>
                <w:left w:val="none" w:sz="0" w:space="0" w:color="auto"/>
                <w:bottom w:val="none" w:sz="0" w:space="0" w:color="auto"/>
                <w:right w:val="none" w:sz="0" w:space="0" w:color="auto"/>
              </w:divBdr>
            </w:div>
            <w:div w:id="1443838928">
              <w:marLeft w:val="0"/>
              <w:marRight w:val="0"/>
              <w:marTop w:val="0"/>
              <w:marBottom w:val="0"/>
              <w:divBdr>
                <w:top w:val="none" w:sz="0" w:space="0" w:color="auto"/>
                <w:left w:val="none" w:sz="0" w:space="0" w:color="auto"/>
                <w:bottom w:val="none" w:sz="0" w:space="0" w:color="auto"/>
                <w:right w:val="none" w:sz="0" w:space="0" w:color="auto"/>
              </w:divBdr>
            </w:div>
            <w:div w:id="1905677817">
              <w:marLeft w:val="0"/>
              <w:marRight w:val="0"/>
              <w:marTop w:val="0"/>
              <w:marBottom w:val="0"/>
              <w:divBdr>
                <w:top w:val="none" w:sz="0" w:space="0" w:color="auto"/>
                <w:left w:val="none" w:sz="0" w:space="0" w:color="auto"/>
                <w:bottom w:val="none" w:sz="0" w:space="0" w:color="auto"/>
                <w:right w:val="none" w:sz="0" w:space="0" w:color="auto"/>
              </w:divBdr>
            </w:div>
            <w:div w:id="581984846">
              <w:marLeft w:val="0"/>
              <w:marRight w:val="0"/>
              <w:marTop w:val="0"/>
              <w:marBottom w:val="0"/>
              <w:divBdr>
                <w:top w:val="none" w:sz="0" w:space="0" w:color="auto"/>
                <w:left w:val="none" w:sz="0" w:space="0" w:color="auto"/>
                <w:bottom w:val="none" w:sz="0" w:space="0" w:color="auto"/>
                <w:right w:val="none" w:sz="0" w:space="0" w:color="auto"/>
              </w:divBdr>
            </w:div>
            <w:div w:id="2076389923">
              <w:marLeft w:val="0"/>
              <w:marRight w:val="0"/>
              <w:marTop w:val="0"/>
              <w:marBottom w:val="0"/>
              <w:divBdr>
                <w:top w:val="none" w:sz="0" w:space="0" w:color="auto"/>
                <w:left w:val="none" w:sz="0" w:space="0" w:color="auto"/>
                <w:bottom w:val="none" w:sz="0" w:space="0" w:color="auto"/>
                <w:right w:val="none" w:sz="0" w:space="0" w:color="auto"/>
              </w:divBdr>
            </w:div>
            <w:div w:id="1851943930">
              <w:marLeft w:val="0"/>
              <w:marRight w:val="0"/>
              <w:marTop w:val="0"/>
              <w:marBottom w:val="0"/>
              <w:divBdr>
                <w:top w:val="none" w:sz="0" w:space="0" w:color="auto"/>
                <w:left w:val="none" w:sz="0" w:space="0" w:color="auto"/>
                <w:bottom w:val="none" w:sz="0" w:space="0" w:color="auto"/>
                <w:right w:val="none" w:sz="0" w:space="0" w:color="auto"/>
              </w:divBdr>
            </w:div>
            <w:div w:id="226304617">
              <w:marLeft w:val="0"/>
              <w:marRight w:val="0"/>
              <w:marTop w:val="0"/>
              <w:marBottom w:val="0"/>
              <w:divBdr>
                <w:top w:val="none" w:sz="0" w:space="0" w:color="auto"/>
                <w:left w:val="none" w:sz="0" w:space="0" w:color="auto"/>
                <w:bottom w:val="none" w:sz="0" w:space="0" w:color="auto"/>
                <w:right w:val="none" w:sz="0" w:space="0" w:color="auto"/>
              </w:divBdr>
            </w:div>
            <w:div w:id="60449348">
              <w:marLeft w:val="0"/>
              <w:marRight w:val="0"/>
              <w:marTop w:val="0"/>
              <w:marBottom w:val="0"/>
              <w:divBdr>
                <w:top w:val="none" w:sz="0" w:space="0" w:color="auto"/>
                <w:left w:val="none" w:sz="0" w:space="0" w:color="auto"/>
                <w:bottom w:val="none" w:sz="0" w:space="0" w:color="auto"/>
                <w:right w:val="none" w:sz="0" w:space="0" w:color="auto"/>
              </w:divBdr>
            </w:div>
            <w:div w:id="762343576">
              <w:marLeft w:val="0"/>
              <w:marRight w:val="0"/>
              <w:marTop w:val="0"/>
              <w:marBottom w:val="0"/>
              <w:divBdr>
                <w:top w:val="none" w:sz="0" w:space="0" w:color="auto"/>
                <w:left w:val="none" w:sz="0" w:space="0" w:color="auto"/>
                <w:bottom w:val="none" w:sz="0" w:space="0" w:color="auto"/>
                <w:right w:val="none" w:sz="0" w:space="0" w:color="auto"/>
              </w:divBdr>
            </w:div>
          </w:divsChild>
        </w:div>
        <w:div w:id="570583354">
          <w:marLeft w:val="0"/>
          <w:marRight w:val="0"/>
          <w:marTop w:val="0"/>
          <w:marBottom w:val="0"/>
          <w:divBdr>
            <w:top w:val="none" w:sz="0" w:space="0" w:color="auto"/>
            <w:left w:val="none" w:sz="0" w:space="0" w:color="auto"/>
            <w:bottom w:val="none" w:sz="0" w:space="0" w:color="auto"/>
            <w:right w:val="none" w:sz="0" w:space="0" w:color="auto"/>
          </w:divBdr>
          <w:divsChild>
            <w:div w:id="163211159">
              <w:marLeft w:val="0"/>
              <w:marRight w:val="0"/>
              <w:marTop w:val="0"/>
              <w:marBottom w:val="0"/>
              <w:divBdr>
                <w:top w:val="none" w:sz="0" w:space="0" w:color="auto"/>
                <w:left w:val="none" w:sz="0" w:space="0" w:color="auto"/>
                <w:bottom w:val="none" w:sz="0" w:space="0" w:color="auto"/>
                <w:right w:val="none" w:sz="0" w:space="0" w:color="auto"/>
              </w:divBdr>
            </w:div>
            <w:div w:id="607853944">
              <w:marLeft w:val="0"/>
              <w:marRight w:val="0"/>
              <w:marTop w:val="0"/>
              <w:marBottom w:val="0"/>
              <w:divBdr>
                <w:top w:val="none" w:sz="0" w:space="0" w:color="auto"/>
                <w:left w:val="none" w:sz="0" w:space="0" w:color="auto"/>
                <w:bottom w:val="none" w:sz="0" w:space="0" w:color="auto"/>
                <w:right w:val="none" w:sz="0" w:space="0" w:color="auto"/>
              </w:divBdr>
            </w:div>
            <w:div w:id="1153529072">
              <w:marLeft w:val="0"/>
              <w:marRight w:val="0"/>
              <w:marTop w:val="0"/>
              <w:marBottom w:val="0"/>
              <w:divBdr>
                <w:top w:val="none" w:sz="0" w:space="0" w:color="auto"/>
                <w:left w:val="none" w:sz="0" w:space="0" w:color="auto"/>
                <w:bottom w:val="none" w:sz="0" w:space="0" w:color="auto"/>
                <w:right w:val="none" w:sz="0" w:space="0" w:color="auto"/>
              </w:divBdr>
            </w:div>
            <w:div w:id="1144127970">
              <w:marLeft w:val="0"/>
              <w:marRight w:val="0"/>
              <w:marTop w:val="0"/>
              <w:marBottom w:val="0"/>
              <w:divBdr>
                <w:top w:val="none" w:sz="0" w:space="0" w:color="auto"/>
                <w:left w:val="none" w:sz="0" w:space="0" w:color="auto"/>
                <w:bottom w:val="none" w:sz="0" w:space="0" w:color="auto"/>
                <w:right w:val="none" w:sz="0" w:space="0" w:color="auto"/>
              </w:divBdr>
            </w:div>
            <w:div w:id="676268474">
              <w:marLeft w:val="0"/>
              <w:marRight w:val="0"/>
              <w:marTop w:val="0"/>
              <w:marBottom w:val="0"/>
              <w:divBdr>
                <w:top w:val="none" w:sz="0" w:space="0" w:color="auto"/>
                <w:left w:val="none" w:sz="0" w:space="0" w:color="auto"/>
                <w:bottom w:val="none" w:sz="0" w:space="0" w:color="auto"/>
                <w:right w:val="none" w:sz="0" w:space="0" w:color="auto"/>
              </w:divBdr>
            </w:div>
            <w:div w:id="1869373811">
              <w:marLeft w:val="0"/>
              <w:marRight w:val="0"/>
              <w:marTop w:val="0"/>
              <w:marBottom w:val="0"/>
              <w:divBdr>
                <w:top w:val="none" w:sz="0" w:space="0" w:color="auto"/>
                <w:left w:val="none" w:sz="0" w:space="0" w:color="auto"/>
                <w:bottom w:val="none" w:sz="0" w:space="0" w:color="auto"/>
                <w:right w:val="none" w:sz="0" w:space="0" w:color="auto"/>
              </w:divBdr>
            </w:div>
            <w:div w:id="832524483">
              <w:marLeft w:val="0"/>
              <w:marRight w:val="0"/>
              <w:marTop w:val="0"/>
              <w:marBottom w:val="0"/>
              <w:divBdr>
                <w:top w:val="none" w:sz="0" w:space="0" w:color="auto"/>
                <w:left w:val="none" w:sz="0" w:space="0" w:color="auto"/>
                <w:bottom w:val="none" w:sz="0" w:space="0" w:color="auto"/>
                <w:right w:val="none" w:sz="0" w:space="0" w:color="auto"/>
              </w:divBdr>
            </w:div>
            <w:div w:id="1054348795">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793211674">
              <w:marLeft w:val="0"/>
              <w:marRight w:val="0"/>
              <w:marTop w:val="0"/>
              <w:marBottom w:val="0"/>
              <w:divBdr>
                <w:top w:val="none" w:sz="0" w:space="0" w:color="auto"/>
                <w:left w:val="none" w:sz="0" w:space="0" w:color="auto"/>
                <w:bottom w:val="none" w:sz="0" w:space="0" w:color="auto"/>
                <w:right w:val="none" w:sz="0" w:space="0" w:color="auto"/>
              </w:divBdr>
            </w:div>
            <w:div w:id="162207423">
              <w:marLeft w:val="0"/>
              <w:marRight w:val="0"/>
              <w:marTop w:val="0"/>
              <w:marBottom w:val="0"/>
              <w:divBdr>
                <w:top w:val="none" w:sz="0" w:space="0" w:color="auto"/>
                <w:left w:val="none" w:sz="0" w:space="0" w:color="auto"/>
                <w:bottom w:val="none" w:sz="0" w:space="0" w:color="auto"/>
                <w:right w:val="none" w:sz="0" w:space="0" w:color="auto"/>
              </w:divBdr>
            </w:div>
            <w:div w:id="1079333200">
              <w:marLeft w:val="0"/>
              <w:marRight w:val="0"/>
              <w:marTop w:val="0"/>
              <w:marBottom w:val="0"/>
              <w:divBdr>
                <w:top w:val="none" w:sz="0" w:space="0" w:color="auto"/>
                <w:left w:val="none" w:sz="0" w:space="0" w:color="auto"/>
                <w:bottom w:val="none" w:sz="0" w:space="0" w:color="auto"/>
                <w:right w:val="none" w:sz="0" w:space="0" w:color="auto"/>
              </w:divBdr>
            </w:div>
            <w:div w:id="323631142">
              <w:marLeft w:val="0"/>
              <w:marRight w:val="0"/>
              <w:marTop w:val="0"/>
              <w:marBottom w:val="0"/>
              <w:divBdr>
                <w:top w:val="none" w:sz="0" w:space="0" w:color="auto"/>
                <w:left w:val="none" w:sz="0" w:space="0" w:color="auto"/>
                <w:bottom w:val="none" w:sz="0" w:space="0" w:color="auto"/>
                <w:right w:val="none" w:sz="0" w:space="0" w:color="auto"/>
              </w:divBdr>
            </w:div>
            <w:div w:id="77947764">
              <w:marLeft w:val="0"/>
              <w:marRight w:val="0"/>
              <w:marTop w:val="0"/>
              <w:marBottom w:val="0"/>
              <w:divBdr>
                <w:top w:val="none" w:sz="0" w:space="0" w:color="auto"/>
                <w:left w:val="none" w:sz="0" w:space="0" w:color="auto"/>
                <w:bottom w:val="none" w:sz="0" w:space="0" w:color="auto"/>
                <w:right w:val="none" w:sz="0" w:space="0" w:color="auto"/>
              </w:divBdr>
            </w:div>
            <w:div w:id="1929658248">
              <w:marLeft w:val="0"/>
              <w:marRight w:val="0"/>
              <w:marTop w:val="0"/>
              <w:marBottom w:val="0"/>
              <w:divBdr>
                <w:top w:val="none" w:sz="0" w:space="0" w:color="auto"/>
                <w:left w:val="none" w:sz="0" w:space="0" w:color="auto"/>
                <w:bottom w:val="none" w:sz="0" w:space="0" w:color="auto"/>
                <w:right w:val="none" w:sz="0" w:space="0" w:color="auto"/>
              </w:divBdr>
            </w:div>
            <w:div w:id="2133859036">
              <w:marLeft w:val="0"/>
              <w:marRight w:val="0"/>
              <w:marTop w:val="0"/>
              <w:marBottom w:val="0"/>
              <w:divBdr>
                <w:top w:val="none" w:sz="0" w:space="0" w:color="auto"/>
                <w:left w:val="none" w:sz="0" w:space="0" w:color="auto"/>
                <w:bottom w:val="none" w:sz="0" w:space="0" w:color="auto"/>
                <w:right w:val="none" w:sz="0" w:space="0" w:color="auto"/>
              </w:divBdr>
            </w:div>
            <w:div w:id="1159419500">
              <w:marLeft w:val="0"/>
              <w:marRight w:val="0"/>
              <w:marTop w:val="0"/>
              <w:marBottom w:val="0"/>
              <w:divBdr>
                <w:top w:val="none" w:sz="0" w:space="0" w:color="auto"/>
                <w:left w:val="none" w:sz="0" w:space="0" w:color="auto"/>
                <w:bottom w:val="none" w:sz="0" w:space="0" w:color="auto"/>
                <w:right w:val="none" w:sz="0" w:space="0" w:color="auto"/>
              </w:divBdr>
            </w:div>
            <w:div w:id="250511210">
              <w:marLeft w:val="0"/>
              <w:marRight w:val="0"/>
              <w:marTop w:val="0"/>
              <w:marBottom w:val="0"/>
              <w:divBdr>
                <w:top w:val="none" w:sz="0" w:space="0" w:color="auto"/>
                <w:left w:val="none" w:sz="0" w:space="0" w:color="auto"/>
                <w:bottom w:val="none" w:sz="0" w:space="0" w:color="auto"/>
                <w:right w:val="none" w:sz="0" w:space="0" w:color="auto"/>
              </w:divBdr>
            </w:div>
            <w:div w:id="610477662">
              <w:marLeft w:val="0"/>
              <w:marRight w:val="0"/>
              <w:marTop w:val="0"/>
              <w:marBottom w:val="0"/>
              <w:divBdr>
                <w:top w:val="none" w:sz="0" w:space="0" w:color="auto"/>
                <w:left w:val="none" w:sz="0" w:space="0" w:color="auto"/>
                <w:bottom w:val="none" w:sz="0" w:space="0" w:color="auto"/>
                <w:right w:val="none" w:sz="0" w:space="0" w:color="auto"/>
              </w:divBdr>
            </w:div>
            <w:div w:id="917061050">
              <w:marLeft w:val="0"/>
              <w:marRight w:val="0"/>
              <w:marTop w:val="0"/>
              <w:marBottom w:val="0"/>
              <w:divBdr>
                <w:top w:val="none" w:sz="0" w:space="0" w:color="auto"/>
                <w:left w:val="none" w:sz="0" w:space="0" w:color="auto"/>
                <w:bottom w:val="none" w:sz="0" w:space="0" w:color="auto"/>
                <w:right w:val="none" w:sz="0" w:space="0" w:color="auto"/>
              </w:divBdr>
            </w:div>
          </w:divsChild>
        </w:div>
        <w:div w:id="1532183088">
          <w:marLeft w:val="0"/>
          <w:marRight w:val="0"/>
          <w:marTop w:val="0"/>
          <w:marBottom w:val="0"/>
          <w:divBdr>
            <w:top w:val="none" w:sz="0" w:space="0" w:color="auto"/>
            <w:left w:val="none" w:sz="0" w:space="0" w:color="auto"/>
            <w:bottom w:val="none" w:sz="0" w:space="0" w:color="auto"/>
            <w:right w:val="none" w:sz="0" w:space="0" w:color="auto"/>
          </w:divBdr>
          <w:divsChild>
            <w:div w:id="1330984638">
              <w:marLeft w:val="0"/>
              <w:marRight w:val="0"/>
              <w:marTop w:val="0"/>
              <w:marBottom w:val="0"/>
              <w:divBdr>
                <w:top w:val="none" w:sz="0" w:space="0" w:color="auto"/>
                <w:left w:val="none" w:sz="0" w:space="0" w:color="auto"/>
                <w:bottom w:val="none" w:sz="0" w:space="0" w:color="auto"/>
                <w:right w:val="none" w:sz="0" w:space="0" w:color="auto"/>
              </w:divBdr>
            </w:div>
            <w:div w:id="821046879">
              <w:marLeft w:val="0"/>
              <w:marRight w:val="0"/>
              <w:marTop w:val="0"/>
              <w:marBottom w:val="0"/>
              <w:divBdr>
                <w:top w:val="none" w:sz="0" w:space="0" w:color="auto"/>
                <w:left w:val="none" w:sz="0" w:space="0" w:color="auto"/>
                <w:bottom w:val="none" w:sz="0" w:space="0" w:color="auto"/>
                <w:right w:val="none" w:sz="0" w:space="0" w:color="auto"/>
              </w:divBdr>
            </w:div>
            <w:div w:id="368072189">
              <w:marLeft w:val="0"/>
              <w:marRight w:val="0"/>
              <w:marTop w:val="0"/>
              <w:marBottom w:val="0"/>
              <w:divBdr>
                <w:top w:val="none" w:sz="0" w:space="0" w:color="auto"/>
                <w:left w:val="none" w:sz="0" w:space="0" w:color="auto"/>
                <w:bottom w:val="none" w:sz="0" w:space="0" w:color="auto"/>
                <w:right w:val="none" w:sz="0" w:space="0" w:color="auto"/>
              </w:divBdr>
            </w:div>
            <w:div w:id="1614701544">
              <w:marLeft w:val="0"/>
              <w:marRight w:val="0"/>
              <w:marTop w:val="0"/>
              <w:marBottom w:val="0"/>
              <w:divBdr>
                <w:top w:val="none" w:sz="0" w:space="0" w:color="auto"/>
                <w:left w:val="none" w:sz="0" w:space="0" w:color="auto"/>
                <w:bottom w:val="none" w:sz="0" w:space="0" w:color="auto"/>
                <w:right w:val="none" w:sz="0" w:space="0" w:color="auto"/>
              </w:divBdr>
            </w:div>
            <w:div w:id="1837916749">
              <w:marLeft w:val="0"/>
              <w:marRight w:val="0"/>
              <w:marTop w:val="0"/>
              <w:marBottom w:val="0"/>
              <w:divBdr>
                <w:top w:val="none" w:sz="0" w:space="0" w:color="auto"/>
                <w:left w:val="none" w:sz="0" w:space="0" w:color="auto"/>
                <w:bottom w:val="none" w:sz="0" w:space="0" w:color="auto"/>
                <w:right w:val="none" w:sz="0" w:space="0" w:color="auto"/>
              </w:divBdr>
            </w:div>
            <w:div w:id="10319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7617">
      <w:bodyDiv w:val="1"/>
      <w:marLeft w:val="0"/>
      <w:marRight w:val="0"/>
      <w:marTop w:val="0"/>
      <w:marBottom w:val="0"/>
      <w:divBdr>
        <w:top w:val="none" w:sz="0" w:space="0" w:color="auto"/>
        <w:left w:val="none" w:sz="0" w:space="0" w:color="auto"/>
        <w:bottom w:val="none" w:sz="0" w:space="0" w:color="auto"/>
        <w:right w:val="none" w:sz="0" w:space="0" w:color="auto"/>
      </w:divBdr>
    </w:div>
    <w:div w:id="946082955">
      <w:bodyDiv w:val="1"/>
      <w:marLeft w:val="0"/>
      <w:marRight w:val="0"/>
      <w:marTop w:val="0"/>
      <w:marBottom w:val="0"/>
      <w:divBdr>
        <w:top w:val="none" w:sz="0" w:space="0" w:color="auto"/>
        <w:left w:val="none" w:sz="0" w:space="0" w:color="auto"/>
        <w:bottom w:val="none" w:sz="0" w:space="0" w:color="auto"/>
        <w:right w:val="none" w:sz="0" w:space="0" w:color="auto"/>
      </w:divBdr>
      <w:divsChild>
        <w:div w:id="1394965605">
          <w:marLeft w:val="0"/>
          <w:marRight w:val="0"/>
          <w:marTop w:val="0"/>
          <w:marBottom w:val="0"/>
          <w:divBdr>
            <w:top w:val="none" w:sz="0" w:space="0" w:color="auto"/>
            <w:left w:val="none" w:sz="0" w:space="0" w:color="auto"/>
            <w:bottom w:val="none" w:sz="0" w:space="0" w:color="auto"/>
            <w:right w:val="none" w:sz="0" w:space="0" w:color="auto"/>
          </w:divBdr>
          <w:divsChild>
            <w:div w:id="495729824">
              <w:marLeft w:val="0"/>
              <w:marRight w:val="0"/>
              <w:marTop w:val="0"/>
              <w:marBottom w:val="0"/>
              <w:divBdr>
                <w:top w:val="none" w:sz="0" w:space="0" w:color="auto"/>
                <w:left w:val="none" w:sz="0" w:space="0" w:color="auto"/>
                <w:bottom w:val="none" w:sz="0" w:space="0" w:color="auto"/>
                <w:right w:val="none" w:sz="0" w:space="0" w:color="auto"/>
              </w:divBdr>
            </w:div>
          </w:divsChild>
        </w:div>
        <w:div w:id="96366648">
          <w:marLeft w:val="0"/>
          <w:marRight w:val="0"/>
          <w:marTop w:val="0"/>
          <w:marBottom w:val="0"/>
          <w:divBdr>
            <w:top w:val="none" w:sz="0" w:space="0" w:color="auto"/>
            <w:left w:val="none" w:sz="0" w:space="0" w:color="auto"/>
            <w:bottom w:val="none" w:sz="0" w:space="0" w:color="auto"/>
            <w:right w:val="none" w:sz="0" w:space="0" w:color="auto"/>
          </w:divBdr>
          <w:divsChild>
            <w:div w:id="140193301">
              <w:marLeft w:val="0"/>
              <w:marRight w:val="0"/>
              <w:marTop w:val="0"/>
              <w:marBottom w:val="0"/>
              <w:divBdr>
                <w:top w:val="none" w:sz="0" w:space="0" w:color="auto"/>
                <w:left w:val="none" w:sz="0" w:space="0" w:color="auto"/>
                <w:bottom w:val="none" w:sz="0" w:space="0" w:color="auto"/>
                <w:right w:val="none" w:sz="0" w:space="0" w:color="auto"/>
              </w:divBdr>
            </w:div>
            <w:div w:id="1402484376">
              <w:marLeft w:val="0"/>
              <w:marRight w:val="0"/>
              <w:marTop w:val="0"/>
              <w:marBottom w:val="0"/>
              <w:divBdr>
                <w:top w:val="none" w:sz="0" w:space="0" w:color="auto"/>
                <w:left w:val="none" w:sz="0" w:space="0" w:color="auto"/>
                <w:bottom w:val="none" w:sz="0" w:space="0" w:color="auto"/>
                <w:right w:val="none" w:sz="0" w:space="0" w:color="auto"/>
              </w:divBdr>
            </w:div>
            <w:div w:id="294992787">
              <w:marLeft w:val="0"/>
              <w:marRight w:val="0"/>
              <w:marTop w:val="0"/>
              <w:marBottom w:val="0"/>
              <w:divBdr>
                <w:top w:val="none" w:sz="0" w:space="0" w:color="auto"/>
                <w:left w:val="none" w:sz="0" w:space="0" w:color="auto"/>
                <w:bottom w:val="none" w:sz="0" w:space="0" w:color="auto"/>
                <w:right w:val="none" w:sz="0" w:space="0" w:color="auto"/>
              </w:divBdr>
            </w:div>
            <w:div w:id="1267075818">
              <w:marLeft w:val="0"/>
              <w:marRight w:val="0"/>
              <w:marTop w:val="0"/>
              <w:marBottom w:val="0"/>
              <w:divBdr>
                <w:top w:val="none" w:sz="0" w:space="0" w:color="auto"/>
                <w:left w:val="none" w:sz="0" w:space="0" w:color="auto"/>
                <w:bottom w:val="none" w:sz="0" w:space="0" w:color="auto"/>
                <w:right w:val="none" w:sz="0" w:space="0" w:color="auto"/>
              </w:divBdr>
            </w:div>
            <w:div w:id="38627376">
              <w:marLeft w:val="0"/>
              <w:marRight w:val="0"/>
              <w:marTop w:val="0"/>
              <w:marBottom w:val="0"/>
              <w:divBdr>
                <w:top w:val="none" w:sz="0" w:space="0" w:color="auto"/>
                <w:left w:val="none" w:sz="0" w:space="0" w:color="auto"/>
                <w:bottom w:val="none" w:sz="0" w:space="0" w:color="auto"/>
                <w:right w:val="none" w:sz="0" w:space="0" w:color="auto"/>
              </w:divBdr>
            </w:div>
            <w:div w:id="806627340">
              <w:marLeft w:val="0"/>
              <w:marRight w:val="0"/>
              <w:marTop w:val="0"/>
              <w:marBottom w:val="0"/>
              <w:divBdr>
                <w:top w:val="none" w:sz="0" w:space="0" w:color="auto"/>
                <w:left w:val="none" w:sz="0" w:space="0" w:color="auto"/>
                <w:bottom w:val="none" w:sz="0" w:space="0" w:color="auto"/>
                <w:right w:val="none" w:sz="0" w:space="0" w:color="auto"/>
              </w:divBdr>
            </w:div>
            <w:div w:id="1713114736">
              <w:marLeft w:val="0"/>
              <w:marRight w:val="0"/>
              <w:marTop w:val="0"/>
              <w:marBottom w:val="0"/>
              <w:divBdr>
                <w:top w:val="none" w:sz="0" w:space="0" w:color="auto"/>
                <w:left w:val="none" w:sz="0" w:space="0" w:color="auto"/>
                <w:bottom w:val="none" w:sz="0" w:space="0" w:color="auto"/>
                <w:right w:val="none" w:sz="0" w:space="0" w:color="auto"/>
              </w:divBdr>
            </w:div>
            <w:div w:id="1667781058">
              <w:marLeft w:val="0"/>
              <w:marRight w:val="0"/>
              <w:marTop w:val="0"/>
              <w:marBottom w:val="0"/>
              <w:divBdr>
                <w:top w:val="none" w:sz="0" w:space="0" w:color="auto"/>
                <w:left w:val="none" w:sz="0" w:space="0" w:color="auto"/>
                <w:bottom w:val="none" w:sz="0" w:space="0" w:color="auto"/>
                <w:right w:val="none" w:sz="0" w:space="0" w:color="auto"/>
              </w:divBdr>
            </w:div>
            <w:div w:id="778063957">
              <w:marLeft w:val="0"/>
              <w:marRight w:val="0"/>
              <w:marTop w:val="0"/>
              <w:marBottom w:val="0"/>
              <w:divBdr>
                <w:top w:val="none" w:sz="0" w:space="0" w:color="auto"/>
                <w:left w:val="none" w:sz="0" w:space="0" w:color="auto"/>
                <w:bottom w:val="none" w:sz="0" w:space="0" w:color="auto"/>
                <w:right w:val="none" w:sz="0" w:space="0" w:color="auto"/>
              </w:divBdr>
            </w:div>
            <w:div w:id="2120876931">
              <w:marLeft w:val="0"/>
              <w:marRight w:val="0"/>
              <w:marTop w:val="0"/>
              <w:marBottom w:val="0"/>
              <w:divBdr>
                <w:top w:val="none" w:sz="0" w:space="0" w:color="auto"/>
                <w:left w:val="none" w:sz="0" w:space="0" w:color="auto"/>
                <w:bottom w:val="none" w:sz="0" w:space="0" w:color="auto"/>
                <w:right w:val="none" w:sz="0" w:space="0" w:color="auto"/>
              </w:divBdr>
            </w:div>
            <w:div w:id="1377467939">
              <w:marLeft w:val="0"/>
              <w:marRight w:val="0"/>
              <w:marTop w:val="0"/>
              <w:marBottom w:val="0"/>
              <w:divBdr>
                <w:top w:val="none" w:sz="0" w:space="0" w:color="auto"/>
                <w:left w:val="none" w:sz="0" w:space="0" w:color="auto"/>
                <w:bottom w:val="none" w:sz="0" w:space="0" w:color="auto"/>
                <w:right w:val="none" w:sz="0" w:space="0" w:color="auto"/>
              </w:divBdr>
            </w:div>
            <w:div w:id="2122609071">
              <w:marLeft w:val="0"/>
              <w:marRight w:val="0"/>
              <w:marTop w:val="0"/>
              <w:marBottom w:val="0"/>
              <w:divBdr>
                <w:top w:val="none" w:sz="0" w:space="0" w:color="auto"/>
                <w:left w:val="none" w:sz="0" w:space="0" w:color="auto"/>
                <w:bottom w:val="none" w:sz="0" w:space="0" w:color="auto"/>
                <w:right w:val="none" w:sz="0" w:space="0" w:color="auto"/>
              </w:divBdr>
            </w:div>
            <w:div w:id="1087649701">
              <w:marLeft w:val="0"/>
              <w:marRight w:val="0"/>
              <w:marTop w:val="0"/>
              <w:marBottom w:val="0"/>
              <w:divBdr>
                <w:top w:val="none" w:sz="0" w:space="0" w:color="auto"/>
                <w:left w:val="none" w:sz="0" w:space="0" w:color="auto"/>
                <w:bottom w:val="none" w:sz="0" w:space="0" w:color="auto"/>
                <w:right w:val="none" w:sz="0" w:space="0" w:color="auto"/>
              </w:divBdr>
            </w:div>
            <w:div w:id="1455565072">
              <w:marLeft w:val="0"/>
              <w:marRight w:val="0"/>
              <w:marTop w:val="0"/>
              <w:marBottom w:val="0"/>
              <w:divBdr>
                <w:top w:val="none" w:sz="0" w:space="0" w:color="auto"/>
                <w:left w:val="none" w:sz="0" w:space="0" w:color="auto"/>
                <w:bottom w:val="none" w:sz="0" w:space="0" w:color="auto"/>
                <w:right w:val="none" w:sz="0" w:space="0" w:color="auto"/>
              </w:divBdr>
            </w:div>
            <w:div w:id="1441298680">
              <w:marLeft w:val="0"/>
              <w:marRight w:val="0"/>
              <w:marTop w:val="0"/>
              <w:marBottom w:val="0"/>
              <w:divBdr>
                <w:top w:val="none" w:sz="0" w:space="0" w:color="auto"/>
                <w:left w:val="none" w:sz="0" w:space="0" w:color="auto"/>
                <w:bottom w:val="none" w:sz="0" w:space="0" w:color="auto"/>
                <w:right w:val="none" w:sz="0" w:space="0" w:color="auto"/>
              </w:divBdr>
            </w:div>
            <w:div w:id="643781444">
              <w:marLeft w:val="0"/>
              <w:marRight w:val="0"/>
              <w:marTop w:val="0"/>
              <w:marBottom w:val="0"/>
              <w:divBdr>
                <w:top w:val="none" w:sz="0" w:space="0" w:color="auto"/>
                <w:left w:val="none" w:sz="0" w:space="0" w:color="auto"/>
                <w:bottom w:val="none" w:sz="0" w:space="0" w:color="auto"/>
                <w:right w:val="none" w:sz="0" w:space="0" w:color="auto"/>
              </w:divBdr>
            </w:div>
            <w:div w:id="1825849810">
              <w:marLeft w:val="0"/>
              <w:marRight w:val="0"/>
              <w:marTop w:val="0"/>
              <w:marBottom w:val="0"/>
              <w:divBdr>
                <w:top w:val="none" w:sz="0" w:space="0" w:color="auto"/>
                <w:left w:val="none" w:sz="0" w:space="0" w:color="auto"/>
                <w:bottom w:val="none" w:sz="0" w:space="0" w:color="auto"/>
                <w:right w:val="none" w:sz="0" w:space="0" w:color="auto"/>
              </w:divBdr>
            </w:div>
            <w:div w:id="2109080446">
              <w:marLeft w:val="0"/>
              <w:marRight w:val="0"/>
              <w:marTop w:val="0"/>
              <w:marBottom w:val="0"/>
              <w:divBdr>
                <w:top w:val="none" w:sz="0" w:space="0" w:color="auto"/>
                <w:left w:val="none" w:sz="0" w:space="0" w:color="auto"/>
                <w:bottom w:val="none" w:sz="0" w:space="0" w:color="auto"/>
                <w:right w:val="none" w:sz="0" w:space="0" w:color="auto"/>
              </w:divBdr>
            </w:div>
            <w:div w:id="1908682760">
              <w:marLeft w:val="0"/>
              <w:marRight w:val="0"/>
              <w:marTop w:val="0"/>
              <w:marBottom w:val="0"/>
              <w:divBdr>
                <w:top w:val="none" w:sz="0" w:space="0" w:color="auto"/>
                <w:left w:val="none" w:sz="0" w:space="0" w:color="auto"/>
                <w:bottom w:val="none" w:sz="0" w:space="0" w:color="auto"/>
                <w:right w:val="none" w:sz="0" w:space="0" w:color="auto"/>
              </w:divBdr>
            </w:div>
            <w:div w:id="1833372029">
              <w:marLeft w:val="0"/>
              <w:marRight w:val="0"/>
              <w:marTop w:val="0"/>
              <w:marBottom w:val="0"/>
              <w:divBdr>
                <w:top w:val="none" w:sz="0" w:space="0" w:color="auto"/>
                <w:left w:val="none" w:sz="0" w:space="0" w:color="auto"/>
                <w:bottom w:val="none" w:sz="0" w:space="0" w:color="auto"/>
                <w:right w:val="none" w:sz="0" w:space="0" w:color="auto"/>
              </w:divBdr>
            </w:div>
          </w:divsChild>
        </w:div>
        <w:div w:id="1752896079">
          <w:marLeft w:val="0"/>
          <w:marRight w:val="0"/>
          <w:marTop w:val="0"/>
          <w:marBottom w:val="0"/>
          <w:divBdr>
            <w:top w:val="none" w:sz="0" w:space="0" w:color="auto"/>
            <w:left w:val="none" w:sz="0" w:space="0" w:color="auto"/>
            <w:bottom w:val="none" w:sz="0" w:space="0" w:color="auto"/>
            <w:right w:val="none" w:sz="0" w:space="0" w:color="auto"/>
          </w:divBdr>
          <w:divsChild>
            <w:div w:id="1430156425">
              <w:marLeft w:val="0"/>
              <w:marRight w:val="0"/>
              <w:marTop w:val="0"/>
              <w:marBottom w:val="0"/>
              <w:divBdr>
                <w:top w:val="none" w:sz="0" w:space="0" w:color="auto"/>
                <w:left w:val="none" w:sz="0" w:space="0" w:color="auto"/>
                <w:bottom w:val="none" w:sz="0" w:space="0" w:color="auto"/>
                <w:right w:val="none" w:sz="0" w:space="0" w:color="auto"/>
              </w:divBdr>
            </w:div>
            <w:div w:id="2106655272">
              <w:marLeft w:val="0"/>
              <w:marRight w:val="0"/>
              <w:marTop w:val="0"/>
              <w:marBottom w:val="0"/>
              <w:divBdr>
                <w:top w:val="none" w:sz="0" w:space="0" w:color="auto"/>
                <w:left w:val="none" w:sz="0" w:space="0" w:color="auto"/>
                <w:bottom w:val="none" w:sz="0" w:space="0" w:color="auto"/>
                <w:right w:val="none" w:sz="0" w:space="0" w:color="auto"/>
              </w:divBdr>
            </w:div>
            <w:div w:id="1271471784">
              <w:marLeft w:val="0"/>
              <w:marRight w:val="0"/>
              <w:marTop w:val="0"/>
              <w:marBottom w:val="0"/>
              <w:divBdr>
                <w:top w:val="none" w:sz="0" w:space="0" w:color="auto"/>
                <w:left w:val="none" w:sz="0" w:space="0" w:color="auto"/>
                <w:bottom w:val="none" w:sz="0" w:space="0" w:color="auto"/>
                <w:right w:val="none" w:sz="0" w:space="0" w:color="auto"/>
              </w:divBdr>
            </w:div>
            <w:div w:id="369846388">
              <w:marLeft w:val="0"/>
              <w:marRight w:val="0"/>
              <w:marTop w:val="0"/>
              <w:marBottom w:val="0"/>
              <w:divBdr>
                <w:top w:val="none" w:sz="0" w:space="0" w:color="auto"/>
                <w:left w:val="none" w:sz="0" w:space="0" w:color="auto"/>
                <w:bottom w:val="none" w:sz="0" w:space="0" w:color="auto"/>
                <w:right w:val="none" w:sz="0" w:space="0" w:color="auto"/>
              </w:divBdr>
            </w:div>
            <w:div w:id="1914199081">
              <w:marLeft w:val="0"/>
              <w:marRight w:val="0"/>
              <w:marTop w:val="0"/>
              <w:marBottom w:val="0"/>
              <w:divBdr>
                <w:top w:val="none" w:sz="0" w:space="0" w:color="auto"/>
                <w:left w:val="none" w:sz="0" w:space="0" w:color="auto"/>
                <w:bottom w:val="none" w:sz="0" w:space="0" w:color="auto"/>
                <w:right w:val="none" w:sz="0" w:space="0" w:color="auto"/>
              </w:divBdr>
            </w:div>
            <w:div w:id="1390958772">
              <w:marLeft w:val="0"/>
              <w:marRight w:val="0"/>
              <w:marTop w:val="0"/>
              <w:marBottom w:val="0"/>
              <w:divBdr>
                <w:top w:val="none" w:sz="0" w:space="0" w:color="auto"/>
                <w:left w:val="none" w:sz="0" w:space="0" w:color="auto"/>
                <w:bottom w:val="none" w:sz="0" w:space="0" w:color="auto"/>
                <w:right w:val="none" w:sz="0" w:space="0" w:color="auto"/>
              </w:divBdr>
            </w:div>
            <w:div w:id="1001858551">
              <w:marLeft w:val="0"/>
              <w:marRight w:val="0"/>
              <w:marTop w:val="0"/>
              <w:marBottom w:val="0"/>
              <w:divBdr>
                <w:top w:val="none" w:sz="0" w:space="0" w:color="auto"/>
                <w:left w:val="none" w:sz="0" w:space="0" w:color="auto"/>
                <w:bottom w:val="none" w:sz="0" w:space="0" w:color="auto"/>
                <w:right w:val="none" w:sz="0" w:space="0" w:color="auto"/>
              </w:divBdr>
            </w:div>
            <w:div w:id="431364322">
              <w:marLeft w:val="0"/>
              <w:marRight w:val="0"/>
              <w:marTop w:val="0"/>
              <w:marBottom w:val="0"/>
              <w:divBdr>
                <w:top w:val="none" w:sz="0" w:space="0" w:color="auto"/>
                <w:left w:val="none" w:sz="0" w:space="0" w:color="auto"/>
                <w:bottom w:val="none" w:sz="0" w:space="0" w:color="auto"/>
                <w:right w:val="none" w:sz="0" w:space="0" w:color="auto"/>
              </w:divBdr>
            </w:div>
            <w:div w:id="177236815">
              <w:marLeft w:val="0"/>
              <w:marRight w:val="0"/>
              <w:marTop w:val="0"/>
              <w:marBottom w:val="0"/>
              <w:divBdr>
                <w:top w:val="none" w:sz="0" w:space="0" w:color="auto"/>
                <w:left w:val="none" w:sz="0" w:space="0" w:color="auto"/>
                <w:bottom w:val="none" w:sz="0" w:space="0" w:color="auto"/>
                <w:right w:val="none" w:sz="0" w:space="0" w:color="auto"/>
              </w:divBdr>
            </w:div>
            <w:div w:id="1240748466">
              <w:marLeft w:val="0"/>
              <w:marRight w:val="0"/>
              <w:marTop w:val="0"/>
              <w:marBottom w:val="0"/>
              <w:divBdr>
                <w:top w:val="none" w:sz="0" w:space="0" w:color="auto"/>
                <w:left w:val="none" w:sz="0" w:space="0" w:color="auto"/>
                <w:bottom w:val="none" w:sz="0" w:space="0" w:color="auto"/>
                <w:right w:val="none" w:sz="0" w:space="0" w:color="auto"/>
              </w:divBdr>
            </w:div>
            <w:div w:id="1635135130">
              <w:marLeft w:val="0"/>
              <w:marRight w:val="0"/>
              <w:marTop w:val="0"/>
              <w:marBottom w:val="0"/>
              <w:divBdr>
                <w:top w:val="none" w:sz="0" w:space="0" w:color="auto"/>
                <w:left w:val="none" w:sz="0" w:space="0" w:color="auto"/>
                <w:bottom w:val="none" w:sz="0" w:space="0" w:color="auto"/>
                <w:right w:val="none" w:sz="0" w:space="0" w:color="auto"/>
              </w:divBdr>
            </w:div>
            <w:div w:id="1867985310">
              <w:marLeft w:val="0"/>
              <w:marRight w:val="0"/>
              <w:marTop w:val="0"/>
              <w:marBottom w:val="0"/>
              <w:divBdr>
                <w:top w:val="none" w:sz="0" w:space="0" w:color="auto"/>
                <w:left w:val="none" w:sz="0" w:space="0" w:color="auto"/>
                <w:bottom w:val="none" w:sz="0" w:space="0" w:color="auto"/>
                <w:right w:val="none" w:sz="0" w:space="0" w:color="auto"/>
              </w:divBdr>
            </w:div>
            <w:div w:id="324169214">
              <w:marLeft w:val="0"/>
              <w:marRight w:val="0"/>
              <w:marTop w:val="0"/>
              <w:marBottom w:val="0"/>
              <w:divBdr>
                <w:top w:val="none" w:sz="0" w:space="0" w:color="auto"/>
                <w:left w:val="none" w:sz="0" w:space="0" w:color="auto"/>
                <w:bottom w:val="none" w:sz="0" w:space="0" w:color="auto"/>
                <w:right w:val="none" w:sz="0" w:space="0" w:color="auto"/>
              </w:divBdr>
            </w:div>
            <w:div w:id="1624849508">
              <w:marLeft w:val="0"/>
              <w:marRight w:val="0"/>
              <w:marTop w:val="0"/>
              <w:marBottom w:val="0"/>
              <w:divBdr>
                <w:top w:val="none" w:sz="0" w:space="0" w:color="auto"/>
                <w:left w:val="none" w:sz="0" w:space="0" w:color="auto"/>
                <w:bottom w:val="none" w:sz="0" w:space="0" w:color="auto"/>
                <w:right w:val="none" w:sz="0" w:space="0" w:color="auto"/>
              </w:divBdr>
            </w:div>
            <w:div w:id="613099052">
              <w:marLeft w:val="0"/>
              <w:marRight w:val="0"/>
              <w:marTop w:val="0"/>
              <w:marBottom w:val="0"/>
              <w:divBdr>
                <w:top w:val="none" w:sz="0" w:space="0" w:color="auto"/>
                <w:left w:val="none" w:sz="0" w:space="0" w:color="auto"/>
                <w:bottom w:val="none" w:sz="0" w:space="0" w:color="auto"/>
                <w:right w:val="none" w:sz="0" w:space="0" w:color="auto"/>
              </w:divBdr>
            </w:div>
            <w:div w:id="1792556024">
              <w:marLeft w:val="0"/>
              <w:marRight w:val="0"/>
              <w:marTop w:val="0"/>
              <w:marBottom w:val="0"/>
              <w:divBdr>
                <w:top w:val="none" w:sz="0" w:space="0" w:color="auto"/>
                <w:left w:val="none" w:sz="0" w:space="0" w:color="auto"/>
                <w:bottom w:val="none" w:sz="0" w:space="0" w:color="auto"/>
                <w:right w:val="none" w:sz="0" w:space="0" w:color="auto"/>
              </w:divBdr>
            </w:div>
            <w:div w:id="76755650">
              <w:marLeft w:val="0"/>
              <w:marRight w:val="0"/>
              <w:marTop w:val="0"/>
              <w:marBottom w:val="0"/>
              <w:divBdr>
                <w:top w:val="none" w:sz="0" w:space="0" w:color="auto"/>
                <w:left w:val="none" w:sz="0" w:space="0" w:color="auto"/>
                <w:bottom w:val="none" w:sz="0" w:space="0" w:color="auto"/>
                <w:right w:val="none" w:sz="0" w:space="0" w:color="auto"/>
              </w:divBdr>
            </w:div>
            <w:div w:id="59331070">
              <w:marLeft w:val="0"/>
              <w:marRight w:val="0"/>
              <w:marTop w:val="0"/>
              <w:marBottom w:val="0"/>
              <w:divBdr>
                <w:top w:val="none" w:sz="0" w:space="0" w:color="auto"/>
                <w:left w:val="none" w:sz="0" w:space="0" w:color="auto"/>
                <w:bottom w:val="none" w:sz="0" w:space="0" w:color="auto"/>
                <w:right w:val="none" w:sz="0" w:space="0" w:color="auto"/>
              </w:divBdr>
            </w:div>
            <w:div w:id="1789734591">
              <w:marLeft w:val="0"/>
              <w:marRight w:val="0"/>
              <w:marTop w:val="0"/>
              <w:marBottom w:val="0"/>
              <w:divBdr>
                <w:top w:val="none" w:sz="0" w:space="0" w:color="auto"/>
                <w:left w:val="none" w:sz="0" w:space="0" w:color="auto"/>
                <w:bottom w:val="none" w:sz="0" w:space="0" w:color="auto"/>
                <w:right w:val="none" w:sz="0" w:space="0" w:color="auto"/>
              </w:divBdr>
            </w:div>
            <w:div w:id="1721175227">
              <w:marLeft w:val="0"/>
              <w:marRight w:val="0"/>
              <w:marTop w:val="0"/>
              <w:marBottom w:val="0"/>
              <w:divBdr>
                <w:top w:val="none" w:sz="0" w:space="0" w:color="auto"/>
                <w:left w:val="none" w:sz="0" w:space="0" w:color="auto"/>
                <w:bottom w:val="none" w:sz="0" w:space="0" w:color="auto"/>
                <w:right w:val="none" w:sz="0" w:space="0" w:color="auto"/>
              </w:divBdr>
            </w:div>
          </w:divsChild>
        </w:div>
        <w:div w:id="360514125">
          <w:marLeft w:val="0"/>
          <w:marRight w:val="0"/>
          <w:marTop w:val="0"/>
          <w:marBottom w:val="0"/>
          <w:divBdr>
            <w:top w:val="none" w:sz="0" w:space="0" w:color="auto"/>
            <w:left w:val="none" w:sz="0" w:space="0" w:color="auto"/>
            <w:bottom w:val="none" w:sz="0" w:space="0" w:color="auto"/>
            <w:right w:val="none" w:sz="0" w:space="0" w:color="auto"/>
          </w:divBdr>
          <w:divsChild>
            <w:div w:id="1968075202">
              <w:marLeft w:val="0"/>
              <w:marRight w:val="0"/>
              <w:marTop w:val="0"/>
              <w:marBottom w:val="0"/>
              <w:divBdr>
                <w:top w:val="none" w:sz="0" w:space="0" w:color="auto"/>
                <w:left w:val="none" w:sz="0" w:space="0" w:color="auto"/>
                <w:bottom w:val="none" w:sz="0" w:space="0" w:color="auto"/>
                <w:right w:val="none" w:sz="0" w:space="0" w:color="auto"/>
              </w:divBdr>
            </w:div>
            <w:div w:id="2045405766">
              <w:marLeft w:val="0"/>
              <w:marRight w:val="0"/>
              <w:marTop w:val="0"/>
              <w:marBottom w:val="0"/>
              <w:divBdr>
                <w:top w:val="none" w:sz="0" w:space="0" w:color="auto"/>
                <w:left w:val="none" w:sz="0" w:space="0" w:color="auto"/>
                <w:bottom w:val="none" w:sz="0" w:space="0" w:color="auto"/>
                <w:right w:val="none" w:sz="0" w:space="0" w:color="auto"/>
              </w:divBdr>
            </w:div>
            <w:div w:id="649603882">
              <w:marLeft w:val="0"/>
              <w:marRight w:val="0"/>
              <w:marTop w:val="0"/>
              <w:marBottom w:val="0"/>
              <w:divBdr>
                <w:top w:val="none" w:sz="0" w:space="0" w:color="auto"/>
                <w:left w:val="none" w:sz="0" w:space="0" w:color="auto"/>
                <w:bottom w:val="none" w:sz="0" w:space="0" w:color="auto"/>
                <w:right w:val="none" w:sz="0" w:space="0" w:color="auto"/>
              </w:divBdr>
            </w:div>
            <w:div w:id="52310919">
              <w:marLeft w:val="0"/>
              <w:marRight w:val="0"/>
              <w:marTop w:val="0"/>
              <w:marBottom w:val="0"/>
              <w:divBdr>
                <w:top w:val="none" w:sz="0" w:space="0" w:color="auto"/>
                <w:left w:val="none" w:sz="0" w:space="0" w:color="auto"/>
                <w:bottom w:val="none" w:sz="0" w:space="0" w:color="auto"/>
                <w:right w:val="none" w:sz="0" w:space="0" w:color="auto"/>
              </w:divBdr>
            </w:div>
            <w:div w:id="1818841481">
              <w:marLeft w:val="0"/>
              <w:marRight w:val="0"/>
              <w:marTop w:val="0"/>
              <w:marBottom w:val="0"/>
              <w:divBdr>
                <w:top w:val="none" w:sz="0" w:space="0" w:color="auto"/>
                <w:left w:val="none" w:sz="0" w:space="0" w:color="auto"/>
                <w:bottom w:val="none" w:sz="0" w:space="0" w:color="auto"/>
                <w:right w:val="none" w:sz="0" w:space="0" w:color="auto"/>
              </w:divBdr>
            </w:div>
            <w:div w:id="124273608">
              <w:marLeft w:val="0"/>
              <w:marRight w:val="0"/>
              <w:marTop w:val="0"/>
              <w:marBottom w:val="0"/>
              <w:divBdr>
                <w:top w:val="none" w:sz="0" w:space="0" w:color="auto"/>
                <w:left w:val="none" w:sz="0" w:space="0" w:color="auto"/>
                <w:bottom w:val="none" w:sz="0" w:space="0" w:color="auto"/>
                <w:right w:val="none" w:sz="0" w:space="0" w:color="auto"/>
              </w:divBdr>
            </w:div>
            <w:div w:id="1629894872">
              <w:marLeft w:val="0"/>
              <w:marRight w:val="0"/>
              <w:marTop w:val="0"/>
              <w:marBottom w:val="0"/>
              <w:divBdr>
                <w:top w:val="none" w:sz="0" w:space="0" w:color="auto"/>
                <w:left w:val="none" w:sz="0" w:space="0" w:color="auto"/>
                <w:bottom w:val="none" w:sz="0" w:space="0" w:color="auto"/>
                <w:right w:val="none" w:sz="0" w:space="0" w:color="auto"/>
              </w:divBdr>
            </w:div>
            <w:div w:id="1332216800">
              <w:marLeft w:val="0"/>
              <w:marRight w:val="0"/>
              <w:marTop w:val="0"/>
              <w:marBottom w:val="0"/>
              <w:divBdr>
                <w:top w:val="none" w:sz="0" w:space="0" w:color="auto"/>
                <w:left w:val="none" w:sz="0" w:space="0" w:color="auto"/>
                <w:bottom w:val="none" w:sz="0" w:space="0" w:color="auto"/>
                <w:right w:val="none" w:sz="0" w:space="0" w:color="auto"/>
              </w:divBdr>
            </w:div>
            <w:div w:id="606542981">
              <w:marLeft w:val="0"/>
              <w:marRight w:val="0"/>
              <w:marTop w:val="0"/>
              <w:marBottom w:val="0"/>
              <w:divBdr>
                <w:top w:val="none" w:sz="0" w:space="0" w:color="auto"/>
                <w:left w:val="none" w:sz="0" w:space="0" w:color="auto"/>
                <w:bottom w:val="none" w:sz="0" w:space="0" w:color="auto"/>
                <w:right w:val="none" w:sz="0" w:space="0" w:color="auto"/>
              </w:divBdr>
            </w:div>
            <w:div w:id="1704939898">
              <w:marLeft w:val="0"/>
              <w:marRight w:val="0"/>
              <w:marTop w:val="0"/>
              <w:marBottom w:val="0"/>
              <w:divBdr>
                <w:top w:val="none" w:sz="0" w:space="0" w:color="auto"/>
                <w:left w:val="none" w:sz="0" w:space="0" w:color="auto"/>
                <w:bottom w:val="none" w:sz="0" w:space="0" w:color="auto"/>
                <w:right w:val="none" w:sz="0" w:space="0" w:color="auto"/>
              </w:divBdr>
            </w:div>
            <w:div w:id="1304234564">
              <w:marLeft w:val="0"/>
              <w:marRight w:val="0"/>
              <w:marTop w:val="0"/>
              <w:marBottom w:val="0"/>
              <w:divBdr>
                <w:top w:val="none" w:sz="0" w:space="0" w:color="auto"/>
                <w:left w:val="none" w:sz="0" w:space="0" w:color="auto"/>
                <w:bottom w:val="none" w:sz="0" w:space="0" w:color="auto"/>
                <w:right w:val="none" w:sz="0" w:space="0" w:color="auto"/>
              </w:divBdr>
            </w:div>
            <w:div w:id="1493251227">
              <w:marLeft w:val="0"/>
              <w:marRight w:val="0"/>
              <w:marTop w:val="0"/>
              <w:marBottom w:val="0"/>
              <w:divBdr>
                <w:top w:val="none" w:sz="0" w:space="0" w:color="auto"/>
                <w:left w:val="none" w:sz="0" w:space="0" w:color="auto"/>
                <w:bottom w:val="none" w:sz="0" w:space="0" w:color="auto"/>
                <w:right w:val="none" w:sz="0" w:space="0" w:color="auto"/>
              </w:divBdr>
            </w:div>
            <w:div w:id="152184865">
              <w:marLeft w:val="0"/>
              <w:marRight w:val="0"/>
              <w:marTop w:val="0"/>
              <w:marBottom w:val="0"/>
              <w:divBdr>
                <w:top w:val="none" w:sz="0" w:space="0" w:color="auto"/>
                <w:left w:val="none" w:sz="0" w:space="0" w:color="auto"/>
                <w:bottom w:val="none" w:sz="0" w:space="0" w:color="auto"/>
                <w:right w:val="none" w:sz="0" w:space="0" w:color="auto"/>
              </w:divBdr>
            </w:div>
            <w:div w:id="2096710050">
              <w:marLeft w:val="0"/>
              <w:marRight w:val="0"/>
              <w:marTop w:val="0"/>
              <w:marBottom w:val="0"/>
              <w:divBdr>
                <w:top w:val="none" w:sz="0" w:space="0" w:color="auto"/>
                <w:left w:val="none" w:sz="0" w:space="0" w:color="auto"/>
                <w:bottom w:val="none" w:sz="0" w:space="0" w:color="auto"/>
                <w:right w:val="none" w:sz="0" w:space="0" w:color="auto"/>
              </w:divBdr>
            </w:div>
            <w:div w:id="1834493688">
              <w:marLeft w:val="0"/>
              <w:marRight w:val="0"/>
              <w:marTop w:val="0"/>
              <w:marBottom w:val="0"/>
              <w:divBdr>
                <w:top w:val="none" w:sz="0" w:space="0" w:color="auto"/>
                <w:left w:val="none" w:sz="0" w:space="0" w:color="auto"/>
                <w:bottom w:val="none" w:sz="0" w:space="0" w:color="auto"/>
                <w:right w:val="none" w:sz="0" w:space="0" w:color="auto"/>
              </w:divBdr>
            </w:div>
            <w:div w:id="2134859981">
              <w:marLeft w:val="0"/>
              <w:marRight w:val="0"/>
              <w:marTop w:val="0"/>
              <w:marBottom w:val="0"/>
              <w:divBdr>
                <w:top w:val="none" w:sz="0" w:space="0" w:color="auto"/>
                <w:left w:val="none" w:sz="0" w:space="0" w:color="auto"/>
                <w:bottom w:val="none" w:sz="0" w:space="0" w:color="auto"/>
                <w:right w:val="none" w:sz="0" w:space="0" w:color="auto"/>
              </w:divBdr>
            </w:div>
            <w:div w:id="803501270">
              <w:marLeft w:val="0"/>
              <w:marRight w:val="0"/>
              <w:marTop w:val="0"/>
              <w:marBottom w:val="0"/>
              <w:divBdr>
                <w:top w:val="none" w:sz="0" w:space="0" w:color="auto"/>
                <w:left w:val="none" w:sz="0" w:space="0" w:color="auto"/>
                <w:bottom w:val="none" w:sz="0" w:space="0" w:color="auto"/>
                <w:right w:val="none" w:sz="0" w:space="0" w:color="auto"/>
              </w:divBdr>
            </w:div>
            <w:div w:id="1654530125">
              <w:marLeft w:val="0"/>
              <w:marRight w:val="0"/>
              <w:marTop w:val="0"/>
              <w:marBottom w:val="0"/>
              <w:divBdr>
                <w:top w:val="none" w:sz="0" w:space="0" w:color="auto"/>
                <w:left w:val="none" w:sz="0" w:space="0" w:color="auto"/>
                <w:bottom w:val="none" w:sz="0" w:space="0" w:color="auto"/>
                <w:right w:val="none" w:sz="0" w:space="0" w:color="auto"/>
              </w:divBdr>
            </w:div>
            <w:div w:id="1079525076">
              <w:marLeft w:val="0"/>
              <w:marRight w:val="0"/>
              <w:marTop w:val="0"/>
              <w:marBottom w:val="0"/>
              <w:divBdr>
                <w:top w:val="none" w:sz="0" w:space="0" w:color="auto"/>
                <w:left w:val="none" w:sz="0" w:space="0" w:color="auto"/>
                <w:bottom w:val="none" w:sz="0" w:space="0" w:color="auto"/>
                <w:right w:val="none" w:sz="0" w:space="0" w:color="auto"/>
              </w:divBdr>
            </w:div>
            <w:div w:id="1823346673">
              <w:marLeft w:val="0"/>
              <w:marRight w:val="0"/>
              <w:marTop w:val="0"/>
              <w:marBottom w:val="0"/>
              <w:divBdr>
                <w:top w:val="none" w:sz="0" w:space="0" w:color="auto"/>
                <w:left w:val="none" w:sz="0" w:space="0" w:color="auto"/>
                <w:bottom w:val="none" w:sz="0" w:space="0" w:color="auto"/>
                <w:right w:val="none" w:sz="0" w:space="0" w:color="auto"/>
              </w:divBdr>
            </w:div>
          </w:divsChild>
        </w:div>
        <w:div w:id="354111709">
          <w:marLeft w:val="0"/>
          <w:marRight w:val="0"/>
          <w:marTop w:val="0"/>
          <w:marBottom w:val="0"/>
          <w:divBdr>
            <w:top w:val="none" w:sz="0" w:space="0" w:color="auto"/>
            <w:left w:val="none" w:sz="0" w:space="0" w:color="auto"/>
            <w:bottom w:val="none" w:sz="0" w:space="0" w:color="auto"/>
            <w:right w:val="none" w:sz="0" w:space="0" w:color="auto"/>
          </w:divBdr>
          <w:divsChild>
            <w:div w:id="1262566822">
              <w:marLeft w:val="0"/>
              <w:marRight w:val="0"/>
              <w:marTop w:val="0"/>
              <w:marBottom w:val="0"/>
              <w:divBdr>
                <w:top w:val="none" w:sz="0" w:space="0" w:color="auto"/>
                <w:left w:val="none" w:sz="0" w:space="0" w:color="auto"/>
                <w:bottom w:val="none" w:sz="0" w:space="0" w:color="auto"/>
                <w:right w:val="none" w:sz="0" w:space="0" w:color="auto"/>
              </w:divBdr>
            </w:div>
            <w:div w:id="877745054">
              <w:marLeft w:val="0"/>
              <w:marRight w:val="0"/>
              <w:marTop w:val="0"/>
              <w:marBottom w:val="0"/>
              <w:divBdr>
                <w:top w:val="none" w:sz="0" w:space="0" w:color="auto"/>
                <w:left w:val="none" w:sz="0" w:space="0" w:color="auto"/>
                <w:bottom w:val="none" w:sz="0" w:space="0" w:color="auto"/>
                <w:right w:val="none" w:sz="0" w:space="0" w:color="auto"/>
              </w:divBdr>
            </w:div>
            <w:div w:id="1733692009">
              <w:marLeft w:val="0"/>
              <w:marRight w:val="0"/>
              <w:marTop w:val="0"/>
              <w:marBottom w:val="0"/>
              <w:divBdr>
                <w:top w:val="none" w:sz="0" w:space="0" w:color="auto"/>
                <w:left w:val="none" w:sz="0" w:space="0" w:color="auto"/>
                <w:bottom w:val="none" w:sz="0" w:space="0" w:color="auto"/>
                <w:right w:val="none" w:sz="0" w:space="0" w:color="auto"/>
              </w:divBdr>
            </w:div>
            <w:div w:id="1457335750">
              <w:marLeft w:val="0"/>
              <w:marRight w:val="0"/>
              <w:marTop w:val="0"/>
              <w:marBottom w:val="0"/>
              <w:divBdr>
                <w:top w:val="none" w:sz="0" w:space="0" w:color="auto"/>
                <w:left w:val="none" w:sz="0" w:space="0" w:color="auto"/>
                <w:bottom w:val="none" w:sz="0" w:space="0" w:color="auto"/>
                <w:right w:val="none" w:sz="0" w:space="0" w:color="auto"/>
              </w:divBdr>
            </w:div>
            <w:div w:id="415247035">
              <w:marLeft w:val="0"/>
              <w:marRight w:val="0"/>
              <w:marTop w:val="0"/>
              <w:marBottom w:val="0"/>
              <w:divBdr>
                <w:top w:val="none" w:sz="0" w:space="0" w:color="auto"/>
                <w:left w:val="none" w:sz="0" w:space="0" w:color="auto"/>
                <w:bottom w:val="none" w:sz="0" w:space="0" w:color="auto"/>
                <w:right w:val="none" w:sz="0" w:space="0" w:color="auto"/>
              </w:divBdr>
            </w:div>
            <w:div w:id="1820538526">
              <w:marLeft w:val="0"/>
              <w:marRight w:val="0"/>
              <w:marTop w:val="0"/>
              <w:marBottom w:val="0"/>
              <w:divBdr>
                <w:top w:val="none" w:sz="0" w:space="0" w:color="auto"/>
                <w:left w:val="none" w:sz="0" w:space="0" w:color="auto"/>
                <w:bottom w:val="none" w:sz="0" w:space="0" w:color="auto"/>
                <w:right w:val="none" w:sz="0" w:space="0" w:color="auto"/>
              </w:divBdr>
            </w:div>
            <w:div w:id="1691376932">
              <w:marLeft w:val="0"/>
              <w:marRight w:val="0"/>
              <w:marTop w:val="0"/>
              <w:marBottom w:val="0"/>
              <w:divBdr>
                <w:top w:val="none" w:sz="0" w:space="0" w:color="auto"/>
                <w:left w:val="none" w:sz="0" w:space="0" w:color="auto"/>
                <w:bottom w:val="none" w:sz="0" w:space="0" w:color="auto"/>
                <w:right w:val="none" w:sz="0" w:space="0" w:color="auto"/>
              </w:divBdr>
            </w:div>
            <w:div w:id="1655379381">
              <w:marLeft w:val="0"/>
              <w:marRight w:val="0"/>
              <w:marTop w:val="0"/>
              <w:marBottom w:val="0"/>
              <w:divBdr>
                <w:top w:val="none" w:sz="0" w:space="0" w:color="auto"/>
                <w:left w:val="none" w:sz="0" w:space="0" w:color="auto"/>
                <w:bottom w:val="none" w:sz="0" w:space="0" w:color="auto"/>
                <w:right w:val="none" w:sz="0" w:space="0" w:color="auto"/>
              </w:divBdr>
            </w:div>
            <w:div w:id="1266035385">
              <w:marLeft w:val="0"/>
              <w:marRight w:val="0"/>
              <w:marTop w:val="0"/>
              <w:marBottom w:val="0"/>
              <w:divBdr>
                <w:top w:val="none" w:sz="0" w:space="0" w:color="auto"/>
                <w:left w:val="none" w:sz="0" w:space="0" w:color="auto"/>
                <w:bottom w:val="none" w:sz="0" w:space="0" w:color="auto"/>
                <w:right w:val="none" w:sz="0" w:space="0" w:color="auto"/>
              </w:divBdr>
            </w:div>
            <w:div w:id="212037066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1010909360">
              <w:marLeft w:val="0"/>
              <w:marRight w:val="0"/>
              <w:marTop w:val="0"/>
              <w:marBottom w:val="0"/>
              <w:divBdr>
                <w:top w:val="none" w:sz="0" w:space="0" w:color="auto"/>
                <w:left w:val="none" w:sz="0" w:space="0" w:color="auto"/>
                <w:bottom w:val="none" w:sz="0" w:space="0" w:color="auto"/>
                <w:right w:val="none" w:sz="0" w:space="0" w:color="auto"/>
              </w:divBdr>
            </w:div>
            <w:div w:id="1350836331">
              <w:marLeft w:val="0"/>
              <w:marRight w:val="0"/>
              <w:marTop w:val="0"/>
              <w:marBottom w:val="0"/>
              <w:divBdr>
                <w:top w:val="none" w:sz="0" w:space="0" w:color="auto"/>
                <w:left w:val="none" w:sz="0" w:space="0" w:color="auto"/>
                <w:bottom w:val="none" w:sz="0" w:space="0" w:color="auto"/>
                <w:right w:val="none" w:sz="0" w:space="0" w:color="auto"/>
              </w:divBdr>
            </w:div>
            <w:div w:id="933785080">
              <w:marLeft w:val="0"/>
              <w:marRight w:val="0"/>
              <w:marTop w:val="0"/>
              <w:marBottom w:val="0"/>
              <w:divBdr>
                <w:top w:val="none" w:sz="0" w:space="0" w:color="auto"/>
                <w:left w:val="none" w:sz="0" w:space="0" w:color="auto"/>
                <w:bottom w:val="none" w:sz="0" w:space="0" w:color="auto"/>
                <w:right w:val="none" w:sz="0" w:space="0" w:color="auto"/>
              </w:divBdr>
            </w:div>
            <w:div w:id="1345012148">
              <w:marLeft w:val="0"/>
              <w:marRight w:val="0"/>
              <w:marTop w:val="0"/>
              <w:marBottom w:val="0"/>
              <w:divBdr>
                <w:top w:val="none" w:sz="0" w:space="0" w:color="auto"/>
                <w:left w:val="none" w:sz="0" w:space="0" w:color="auto"/>
                <w:bottom w:val="none" w:sz="0" w:space="0" w:color="auto"/>
                <w:right w:val="none" w:sz="0" w:space="0" w:color="auto"/>
              </w:divBdr>
            </w:div>
            <w:div w:id="1537161954">
              <w:marLeft w:val="0"/>
              <w:marRight w:val="0"/>
              <w:marTop w:val="0"/>
              <w:marBottom w:val="0"/>
              <w:divBdr>
                <w:top w:val="none" w:sz="0" w:space="0" w:color="auto"/>
                <w:left w:val="none" w:sz="0" w:space="0" w:color="auto"/>
                <w:bottom w:val="none" w:sz="0" w:space="0" w:color="auto"/>
                <w:right w:val="none" w:sz="0" w:space="0" w:color="auto"/>
              </w:divBdr>
            </w:div>
            <w:div w:id="1684355469">
              <w:marLeft w:val="0"/>
              <w:marRight w:val="0"/>
              <w:marTop w:val="0"/>
              <w:marBottom w:val="0"/>
              <w:divBdr>
                <w:top w:val="none" w:sz="0" w:space="0" w:color="auto"/>
                <w:left w:val="none" w:sz="0" w:space="0" w:color="auto"/>
                <w:bottom w:val="none" w:sz="0" w:space="0" w:color="auto"/>
                <w:right w:val="none" w:sz="0" w:space="0" w:color="auto"/>
              </w:divBdr>
            </w:div>
            <w:div w:id="1165318791">
              <w:marLeft w:val="0"/>
              <w:marRight w:val="0"/>
              <w:marTop w:val="0"/>
              <w:marBottom w:val="0"/>
              <w:divBdr>
                <w:top w:val="none" w:sz="0" w:space="0" w:color="auto"/>
                <w:left w:val="none" w:sz="0" w:space="0" w:color="auto"/>
                <w:bottom w:val="none" w:sz="0" w:space="0" w:color="auto"/>
                <w:right w:val="none" w:sz="0" w:space="0" w:color="auto"/>
              </w:divBdr>
            </w:div>
            <w:div w:id="734819462">
              <w:marLeft w:val="0"/>
              <w:marRight w:val="0"/>
              <w:marTop w:val="0"/>
              <w:marBottom w:val="0"/>
              <w:divBdr>
                <w:top w:val="none" w:sz="0" w:space="0" w:color="auto"/>
                <w:left w:val="none" w:sz="0" w:space="0" w:color="auto"/>
                <w:bottom w:val="none" w:sz="0" w:space="0" w:color="auto"/>
                <w:right w:val="none" w:sz="0" w:space="0" w:color="auto"/>
              </w:divBdr>
            </w:div>
            <w:div w:id="648829665">
              <w:marLeft w:val="0"/>
              <w:marRight w:val="0"/>
              <w:marTop w:val="0"/>
              <w:marBottom w:val="0"/>
              <w:divBdr>
                <w:top w:val="none" w:sz="0" w:space="0" w:color="auto"/>
                <w:left w:val="none" w:sz="0" w:space="0" w:color="auto"/>
                <w:bottom w:val="none" w:sz="0" w:space="0" w:color="auto"/>
                <w:right w:val="none" w:sz="0" w:space="0" w:color="auto"/>
              </w:divBdr>
            </w:div>
          </w:divsChild>
        </w:div>
        <w:div w:id="1428768074">
          <w:marLeft w:val="0"/>
          <w:marRight w:val="0"/>
          <w:marTop w:val="0"/>
          <w:marBottom w:val="0"/>
          <w:divBdr>
            <w:top w:val="none" w:sz="0" w:space="0" w:color="auto"/>
            <w:left w:val="none" w:sz="0" w:space="0" w:color="auto"/>
            <w:bottom w:val="none" w:sz="0" w:space="0" w:color="auto"/>
            <w:right w:val="none" w:sz="0" w:space="0" w:color="auto"/>
          </w:divBdr>
          <w:divsChild>
            <w:div w:id="1455755773">
              <w:marLeft w:val="0"/>
              <w:marRight w:val="0"/>
              <w:marTop w:val="0"/>
              <w:marBottom w:val="0"/>
              <w:divBdr>
                <w:top w:val="none" w:sz="0" w:space="0" w:color="auto"/>
                <w:left w:val="none" w:sz="0" w:space="0" w:color="auto"/>
                <w:bottom w:val="none" w:sz="0" w:space="0" w:color="auto"/>
                <w:right w:val="none" w:sz="0" w:space="0" w:color="auto"/>
              </w:divBdr>
            </w:div>
            <w:div w:id="780031559">
              <w:marLeft w:val="0"/>
              <w:marRight w:val="0"/>
              <w:marTop w:val="0"/>
              <w:marBottom w:val="0"/>
              <w:divBdr>
                <w:top w:val="none" w:sz="0" w:space="0" w:color="auto"/>
                <w:left w:val="none" w:sz="0" w:space="0" w:color="auto"/>
                <w:bottom w:val="none" w:sz="0" w:space="0" w:color="auto"/>
                <w:right w:val="none" w:sz="0" w:space="0" w:color="auto"/>
              </w:divBdr>
            </w:div>
            <w:div w:id="300774320">
              <w:marLeft w:val="0"/>
              <w:marRight w:val="0"/>
              <w:marTop w:val="0"/>
              <w:marBottom w:val="0"/>
              <w:divBdr>
                <w:top w:val="none" w:sz="0" w:space="0" w:color="auto"/>
                <w:left w:val="none" w:sz="0" w:space="0" w:color="auto"/>
                <w:bottom w:val="none" w:sz="0" w:space="0" w:color="auto"/>
                <w:right w:val="none" w:sz="0" w:space="0" w:color="auto"/>
              </w:divBdr>
            </w:div>
            <w:div w:id="1714117303">
              <w:marLeft w:val="0"/>
              <w:marRight w:val="0"/>
              <w:marTop w:val="0"/>
              <w:marBottom w:val="0"/>
              <w:divBdr>
                <w:top w:val="none" w:sz="0" w:space="0" w:color="auto"/>
                <w:left w:val="none" w:sz="0" w:space="0" w:color="auto"/>
                <w:bottom w:val="none" w:sz="0" w:space="0" w:color="auto"/>
                <w:right w:val="none" w:sz="0" w:space="0" w:color="auto"/>
              </w:divBdr>
            </w:div>
            <w:div w:id="649139448">
              <w:marLeft w:val="0"/>
              <w:marRight w:val="0"/>
              <w:marTop w:val="0"/>
              <w:marBottom w:val="0"/>
              <w:divBdr>
                <w:top w:val="none" w:sz="0" w:space="0" w:color="auto"/>
                <w:left w:val="none" w:sz="0" w:space="0" w:color="auto"/>
                <w:bottom w:val="none" w:sz="0" w:space="0" w:color="auto"/>
                <w:right w:val="none" w:sz="0" w:space="0" w:color="auto"/>
              </w:divBdr>
            </w:div>
            <w:div w:id="10188771">
              <w:marLeft w:val="0"/>
              <w:marRight w:val="0"/>
              <w:marTop w:val="0"/>
              <w:marBottom w:val="0"/>
              <w:divBdr>
                <w:top w:val="none" w:sz="0" w:space="0" w:color="auto"/>
                <w:left w:val="none" w:sz="0" w:space="0" w:color="auto"/>
                <w:bottom w:val="none" w:sz="0" w:space="0" w:color="auto"/>
                <w:right w:val="none" w:sz="0" w:space="0" w:color="auto"/>
              </w:divBdr>
            </w:div>
            <w:div w:id="143200430">
              <w:marLeft w:val="0"/>
              <w:marRight w:val="0"/>
              <w:marTop w:val="0"/>
              <w:marBottom w:val="0"/>
              <w:divBdr>
                <w:top w:val="none" w:sz="0" w:space="0" w:color="auto"/>
                <w:left w:val="none" w:sz="0" w:space="0" w:color="auto"/>
                <w:bottom w:val="none" w:sz="0" w:space="0" w:color="auto"/>
                <w:right w:val="none" w:sz="0" w:space="0" w:color="auto"/>
              </w:divBdr>
            </w:div>
            <w:div w:id="507477440">
              <w:marLeft w:val="0"/>
              <w:marRight w:val="0"/>
              <w:marTop w:val="0"/>
              <w:marBottom w:val="0"/>
              <w:divBdr>
                <w:top w:val="none" w:sz="0" w:space="0" w:color="auto"/>
                <w:left w:val="none" w:sz="0" w:space="0" w:color="auto"/>
                <w:bottom w:val="none" w:sz="0" w:space="0" w:color="auto"/>
                <w:right w:val="none" w:sz="0" w:space="0" w:color="auto"/>
              </w:divBdr>
            </w:div>
            <w:div w:id="1910263294">
              <w:marLeft w:val="0"/>
              <w:marRight w:val="0"/>
              <w:marTop w:val="0"/>
              <w:marBottom w:val="0"/>
              <w:divBdr>
                <w:top w:val="none" w:sz="0" w:space="0" w:color="auto"/>
                <w:left w:val="none" w:sz="0" w:space="0" w:color="auto"/>
                <w:bottom w:val="none" w:sz="0" w:space="0" w:color="auto"/>
                <w:right w:val="none" w:sz="0" w:space="0" w:color="auto"/>
              </w:divBdr>
            </w:div>
            <w:div w:id="1442334984">
              <w:marLeft w:val="0"/>
              <w:marRight w:val="0"/>
              <w:marTop w:val="0"/>
              <w:marBottom w:val="0"/>
              <w:divBdr>
                <w:top w:val="none" w:sz="0" w:space="0" w:color="auto"/>
                <w:left w:val="none" w:sz="0" w:space="0" w:color="auto"/>
                <w:bottom w:val="none" w:sz="0" w:space="0" w:color="auto"/>
                <w:right w:val="none" w:sz="0" w:space="0" w:color="auto"/>
              </w:divBdr>
            </w:div>
            <w:div w:id="44837666">
              <w:marLeft w:val="0"/>
              <w:marRight w:val="0"/>
              <w:marTop w:val="0"/>
              <w:marBottom w:val="0"/>
              <w:divBdr>
                <w:top w:val="none" w:sz="0" w:space="0" w:color="auto"/>
                <w:left w:val="none" w:sz="0" w:space="0" w:color="auto"/>
                <w:bottom w:val="none" w:sz="0" w:space="0" w:color="auto"/>
                <w:right w:val="none" w:sz="0" w:space="0" w:color="auto"/>
              </w:divBdr>
            </w:div>
            <w:div w:id="1433822201">
              <w:marLeft w:val="0"/>
              <w:marRight w:val="0"/>
              <w:marTop w:val="0"/>
              <w:marBottom w:val="0"/>
              <w:divBdr>
                <w:top w:val="none" w:sz="0" w:space="0" w:color="auto"/>
                <w:left w:val="none" w:sz="0" w:space="0" w:color="auto"/>
                <w:bottom w:val="none" w:sz="0" w:space="0" w:color="auto"/>
                <w:right w:val="none" w:sz="0" w:space="0" w:color="auto"/>
              </w:divBdr>
            </w:div>
            <w:div w:id="1141001225">
              <w:marLeft w:val="0"/>
              <w:marRight w:val="0"/>
              <w:marTop w:val="0"/>
              <w:marBottom w:val="0"/>
              <w:divBdr>
                <w:top w:val="none" w:sz="0" w:space="0" w:color="auto"/>
                <w:left w:val="none" w:sz="0" w:space="0" w:color="auto"/>
                <w:bottom w:val="none" w:sz="0" w:space="0" w:color="auto"/>
                <w:right w:val="none" w:sz="0" w:space="0" w:color="auto"/>
              </w:divBdr>
            </w:div>
            <w:div w:id="306202869">
              <w:marLeft w:val="0"/>
              <w:marRight w:val="0"/>
              <w:marTop w:val="0"/>
              <w:marBottom w:val="0"/>
              <w:divBdr>
                <w:top w:val="none" w:sz="0" w:space="0" w:color="auto"/>
                <w:left w:val="none" w:sz="0" w:space="0" w:color="auto"/>
                <w:bottom w:val="none" w:sz="0" w:space="0" w:color="auto"/>
                <w:right w:val="none" w:sz="0" w:space="0" w:color="auto"/>
              </w:divBdr>
            </w:div>
            <w:div w:id="235241215">
              <w:marLeft w:val="0"/>
              <w:marRight w:val="0"/>
              <w:marTop w:val="0"/>
              <w:marBottom w:val="0"/>
              <w:divBdr>
                <w:top w:val="none" w:sz="0" w:space="0" w:color="auto"/>
                <w:left w:val="none" w:sz="0" w:space="0" w:color="auto"/>
                <w:bottom w:val="none" w:sz="0" w:space="0" w:color="auto"/>
                <w:right w:val="none" w:sz="0" w:space="0" w:color="auto"/>
              </w:divBdr>
            </w:div>
            <w:div w:id="1185291432">
              <w:marLeft w:val="0"/>
              <w:marRight w:val="0"/>
              <w:marTop w:val="0"/>
              <w:marBottom w:val="0"/>
              <w:divBdr>
                <w:top w:val="none" w:sz="0" w:space="0" w:color="auto"/>
                <w:left w:val="none" w:sz="0" w:space="0" w:color="auto"/>
                <w:bottom w:val="none" w:sz="0" w:space="0" w:color="auto"/>
                <w:right w:val="none" w:sz="0" w:space="0" w:color="auto"/>
              </w:divBdr>
            </w:div>
            <w:div w:id="1327128746">
              <w:marLeft w:val="0"/>
              <w:marRight w:val="0"/>
              <w:marTop w:val="0"/>
              <w:marBottom w:val="0"/>
              <w:divBdr>
                <w:top w:val="none" w:sz="0" w:space="0" w:color="auto"/>
                <w:left w:val="none" w:sz="0" w:space="0" w:color="auto"/>
                <w:bottom w:val="none" w:sz="0" w:space="0" w:color="auto"/>
                <w:right w:val="none" w:sz="0" w:space="0" w:color="auto"/>
              </w:divBdr>
            </w:div>
            <w:div w:id="757211849">
              <w:marLeft w:val="0"/>
              <w:marRight w:val="0"/>
              <w:marTop w:val="0"/>
              <w:marBottom w:val="0"/>
              <w:divBdr>
                <w:top w:val="none" w:sz="0" w:space="0" w:color="auto"/>
                <w:left w:val="none" w:sz="0" w:space="0" w:color="auto"/>
                <w:bottom w:val="none" w:sz="0" w:space="0" w:color="auto"/>
                <w:right w:val="none" w:sz="0" w:space="0" w:color="auto"/>
              </w:divBdr>
            </w:div>
            <w:div w:id="465196477">
              <w:marLeft w:val="0"/>
              <w:marRight w:val="0"/>
              <w:marTop w:val="0"/>
              <w:marBottom w:val="0"/>
              <w:divBdr>
                <w:top w:val="none" w:sz="0" w:space="0" w:color="auto"/>
                <w:left w:val="none" w:sz="0" w:space="0" w:color="auto"/>
                <w:bottom w:val="none" w:sz="0" w:space="0" w:color="auto"/>
                <w:right w:val="none" w:sz="0" w:space="0" w:color="auto"/>
              </w:divBdr>
            </w:div>
            <w:div w:id="1257052591">
              <w:marLeft w:val="0"/>
              <w:marRight w:val="0"/>
              <w:marTop w:val="0"/>
              <w:marBottom w:val="0"/>
              <w:divBdr>
                <w:top w:val="none" w:sz="0" w:space="0" w:color="auto"/>
                <w:left w:val="none" w:sz="0" w:space="0" w:color="auto"/>
                <w:bottom w:val="none" w:sz="0" w:space="0" w:color="auto"/>
                <w:right w:val="none" w:sz="0" w:space="0" w:color="auto"/>
              </w:divBdr>
            </w:div>
          </w:divsChild>
        </w:div>
        <w:div w:id="1954743751">
          <w:marLeft w:val="0"/>
          <w:marRight w:val="0"/>
          <w:marTop w:val="0"/>
          <w:marBottom w:val="0"/>
          <w:divBdr>
            <w:top w:val="none" w:sz="0" w:space="0" w:color="auto"/>
            <w:left w:val="none" w:sz="0" w:space="0" w:color="auto"/>
            <w:bottom w:val="none" w:sz="0" w:space="0" w:color="auto"/>
            <w:right w:val="none" w:sz="0" w:space="0" w:color="auto"/>
          </w:divBdr>
          <w:divsChild>
            <w:div w:id="1343125602">
              <w:marLeft w:val="0"/>
              <w:marRight w:val="0"/>
              <w:marTop w:val="0"/>
              <w:marBottom w:val="0"/>
              <w:divBdr>
                <w:top w:val="none" w:sz="0" w:space="0" w:color="auto"/>
                <w:left w:val="none" w:sz="0" w:space="0" w:color="auto"/>
                <w:bottom w:val="none" w:sz="0" w:space="0" w:color="auto"/>
                <w:right w:val="none" w:sz="0" w:space="0" w:color="auto"/>
              </w:divBdr>
            </w:div>
            <w:div w:id="1090420479">
              <w:marLeft w:val="0"/>
              <w:marRight w:val="0"/>
              <w:marTop w:val="0"/>
              <w:marBottom w:val="0"/>
              <w:divBdr>
                <w:top w:val="none" w:sz="0" w:space="0" w:color="auto"/>
                <w:left w:val="none" w:sz="0" w:space="0" w:color="auto"/>
                <w:bottom w:val="none" w:sz="0" w:space="0" w:color="auto"/>
                <w:right w:val="none" w:sz="0" w:space="0" w:color="auto"/>
              </w:divBdr>
            </w:div>
            <w:div w:id="572592991">
              <w:marLeft w:val="0"/>
              <w:marRight w:val="0"/>
              <w:marTop w:val="0"/>
              <w:marBottom w:val="0"/>
              <w:divBdr>
                <w:top w:val="none" w:sz="0" w:space="0" w:color="auto"/>
                <w:left w:val="none" w:sz="0" w:space="0" w:color="auto"/>
                <w:bottom w:val="none" w:sz="0" w:space="0" w:color="auto"/>
                <w:right w:val="none" w:sz="0" w:space="0" w:color="auto"/>
              </w:divBdr>
            </w:div>
            <w:div w:id="588343534">
              <w:marLeft w:val="0"/>
              <w:marRight w:val="0"/>
              <w:marTop w:val="0"/>
              <w:marBottom w:val="0"/>
              <w:divBdr>
                <w:top w:val="none" w:sz="0" w:space="0" w:color="auto"/>
                <w:left w:val="none" w:sz="0" w:space="0" w:color="auto"/>
                <w:bottom w:val="none" w:sz="0" w:space="0" w:color="auto"/>
                <w:right w:val="none" w:sz="0" w:space="0" w:color="auto"/>
              </w:divBdr>
            </w:div>
            <w:div w:id="733353058">
              <w:marLeft w:val="0"/>
              <w:marRight w:val="0"/>
              <w:marTop w:val="0"/>
              <w:marBottom w:val="0"/>
              <w:divBdr>
                <w:top w:val="none" w:sz="0" w:space="0" w:color="auto"/>
                <w:left w:val="none" w:sz="0" w:space="0" w:color="auto"/>
                <w:bottom w:val="none" w:sz="0" w:space="0" w:color="auto"/>
                <w:right w:val="none" w:sz="0" w:space="0" w:color="auto"/>
              </w:divBdr>
            </w:div>
            <w:div w:id="347873526">
              <w:marLeft w:val="0"/>
              <w:marRight w:val="0"/>
              <w:marTop w:val="0"/>
              <w:marBottom w:val="0"/>
              <w:divBdr>
                <w:top w:val="none" w:sz="0" w:space="0" w:color="auto"/>
                <w:left w:val="none" w:sz="0" w:space="0" w:color="auto"/>
                <w:bottom w:val="none" w:sz="0" w:space="0" w:color="auto"/>
                <w:right w:val="none" w:sz="0" w:space="0" w:color="auto"/>
              </w:divBdr>
            </w:div>
            <w:div w:id="500238023">
              <w:marLeft w:val="0"/>
              <w:marRight w:val="0"/>
              <w:marTop w:val="0"/>
              <w:marBottom w:val="0"/>
              <w:divBdr>
                <w:top w:val="none" w:sz="0" w:space="0" w:color="auto"/>
                <w:left w:val="none" w:sz="0" w:space="0" w:color="auto"/>
                <w:bottom w:val="none" w:sz="0" w:space="0" w:color="auto"/>
                <w:right w:val="none" w:sz="0" w:space="0" w:color="auto"/>
              </w:divBdr>
            </w:div>
            <w:div w:id="2063360757">
              <w:marLeft w:val="0"/>
              <w:marRight w:val="0"/>
              <w:marTop w:val="0"/>
              <w:marBottom w:val="0"/>
              <w:divBdr>
                <w:top w:val="none" w:sz="0" w:space="0" w:color="auto"/>
                <w:left w:val="none" w:sz="0" w:space="0" w:color="auto"/>
                <w:bottom w:val="none" w:sz="0" w:space="0" w:color="auto"/>
                <w:right w:val="none" w:sz="0" w:space="0" w:color="auto"/>
              </w:divBdr>
            </w:div>
            <w:div w:id="1727482847">
              <w:marLeft w:val="0"/>
              <w:marRight w:val="0"/>
              <w:marTop w:val="0"/>
              <w:marBottom w:val="0"/>
              <w:divBdr>
                <w:top w:val="none" w:sz="0" w:space="0" w:color="auto"/>
                <w:left w:val="none" w:sz="0" w:space="0" w:color="auto"/>
                <w:bottom w:val="none" w:sz="0" w:space="0" w:color="auto"/>
                <w:right w:val="none" w:sz="0" w:space="0" w:color="auto"/>
              </w:divBdr>
            </w:div>
            <w:div w:id="127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7967">
      <w:bodyDiv w:val="1"/>
      <w:marLeft w:val="0"/>
      <w:marRight w:val="0"/>
      <w:marTop w:val="0"/>
      <w:marBottom w:val="0"/>
      <w:divBdr>
        <w:top w:val="none" w:sz="0" w:space="0" w:color="auto"/>
        <w:left w:val="none" w:sz="0" w:space="0" w:color="auto"/>
        <w:bottom w:val="none" w:sz="0" w:space="0" w:color="auto"/>
        <w:right w:val="none" w:sz="0" w:space="0" w:color="auto"/>
      </w:divBdr>
      <w:divsChild>
        <w:div w:id="889682544">
          <w:marLeft w:val="0"/>
          <w:marRight w:val="0"/>
          <w:marTop w:val="0"/>
          <w:marBottom w:val="0"/>
          <w:divBdr>
            <w:top w:val="none" w:sz="0" w:space="0" w:color="auto"/>
            <w:left w:val="none" w:sz="0" w:space="0" w:color="auto"/>
            <w:bottom w:val="none" w:sz="0" w:space="0" w:color="auto"/>
            <w:right w:val="none" w:sz="0" w:space="0" w:color="auto"/>
          </w:divBdr>
          <w:divsChild>
            <w:div w:id="894124562">
              <w:marLeft w:val="0"/>
              <w:marRight w:val="0"/>
              <w:marTop w:val="0"/>
              <w:marBottom w:val="0"/>
              <w:divBdr>
                <w:top w:val="none" w:sz="0" w:space="0" w:color="auto"/>
                <w:left w:val="none" w:sz="0" w:space="0" w:color="auto"/>
                <w:bottom w:val="none" w:sz="0" w:space="0" w:color="auto"/>
                <w:right w:val="none" w:sz="0" w:space="0" w:color="auto"/>
              </w:divBdr>
            </w:div>
            <w:div w:id="1196574051">
              <w:marLeft w:val="0"/>
              <w:marRight w:val="0"/>
              <w:marTop w:val="0"/>
              <w:marBottom w:val="0"/>
              <w:divBdr>
                <w:top w:val="none" w:sz="0" w:space="0" w:color="auto"/>
                <w:left w:val="none" w:sz="0" w:space="0" w:color="auto"/>
                <w:bottom w:val="none" w:sz="0" w:space="0" w:color="auto"/>
                <w:right w:val="none" w:sz="0" w:space="0" w:color="auto"/>
              </w:divBdr>
            </w:div>
            <w:div w:id="1007442374">
              <w:marLeft w:val="0"/>
              <w:marRight w:val="0"/>
              <w:marTop w:val="0"/>
              <w:marBottom w:val="0"/>
              <w:divBdr>
                <w:top w:val="none" w:sz="0" w:space="0" w:color="auto"/>
                <w:left w:val="none" w:sz="0" w:space="0" w:color="auto"/>
                <w:bottom w:val="none" w:sz="0" w:space="0" w:color="auto"/>
                <w:right w:val="none" w:sz="0" w:space="0" w:color="auto"/>
              </w:divBdr>
            </w:div>
            <w:div w:id="1081176166">
              <w:marLeft w:val="0"/>
              <w:marRight w:val="0"/>
              <w:marTop w:val="0"/>
              <w:marBottom w:val="0"/>
              <w:divBdr>
                <w:top w:val="none" w:sz="0" w:space="0" w:color="auto"/>
                <w:left w:val="none" w:sz="0" w:space="0" w:color="auto"/>
                <w:bottom w:val="none" w:sz="0" w:space="0" w:color="auto"/>
                <w:right w:val="none" w:sz="0" w:space="0" w:color="auto"/>
              </w:divBdr>
            </w:div>
            <w:div w:id="1318655890">
              <w:marLeft w:val="0"/>
              <w:marRight w:val="0"/>
              <w:marTop w:val="0"/>
              <w:marBottom w:val="0"/>
              <w:divBdr>
                <w:top w:val="none" w:sz="0" w:space="0" w:color="auto"/>
                <w:left w:val="none" w:sz="0" w:space="0" w:color="auto"/>
                <w:bottom w:val="none" w:sz="0" w:space="0" w:color="auto"/>
                <w:right w:val="none" w:sz="0" w:space="0" w:color="auto"/>
              </w:divBdr>
            </w:div>
            <w:div w:id="995963076">
              <w:marLeft w:val="0"/>
              <w:marRight w:val="0"/>
              <w:marTop w:val="0"/>
              <w:marBottom w:val="0"/>
              <w:divBdr>
                <w:top w:val="none" w:sz="0" w:space="0" w:color="auto"/>
                <w:left w:val="none" w:sz="0" w:space="0" w:color="auto"/>
                <w:bottom w:val="none" w:sz="0" w:space="0" w:color="auto"/>
                <w:right w:val="none" w:sz="0" w:space="0" w:color="auto"/>
              </w:divBdr>
            </w:div>
            <w:div w:id="1983266223">
              <w:marLeft w:val="0"/>
              <w:marRight w:val="0"/>
              <w:marTop w:val="0"/>
              <w:marBottom w:val="0"/>
              <w:divBdr>
                <w:top w:val="none" w:sz="0" w:space="0" w:color="auto"/>
                <w:left w:val="none" w:sz="0" w:space="0" w:color="auto"/>
                <w:bottom w:val="none" w:sz="0" w:space="0" w:color="auto"/>
                <w:right w:val="none" w:sz="0" w:space="0" w:color="auto"/>
              </w:divBdr>
            </w:div>
            <w:div w:id="1313753868">
              <w:marLeft w:val="0"/>
              <w:marRight w:val="0"/>
              <w:marTop w:val="0"/>
              <w:marBottom w:val="0"/>
              <w:divBdr>
                <w:top w:val="none" w:sz="0" w:space="0" w:color="auto"/>
                <w:left w:val="none" w:sz="0" w:space="0" w:color="auto"/>
                <w:bottom w:val="none" w:sz="0" w:space="0" w:color="auto"/>
                <w:right w:val="none" w:sz="0" w:space="0" w:color="auto"/>
              </w:divBdr>
            </w:div>
          </w:divsChild>
        </w:div>
        <w:div w:id="1669018405">
          <w:marLeft w:val="0"/>
          <w:marRight w:val="0"/>
          <w:marTop w:val="0"/>
          <w:marBottom w:val="0"/>
          <w:divBdr>
            <w:top w:val="none" w:sz="0" w:space="0" w:color="auto"/>
            <w:left w:val="none" w:sz="0" w:space="0" w:color="auto"/>
            <w:bottom w:val="none" w:sz="0" w:space="0" w:color="auto"/>
            <w:right w:val="none" w:sz="0" w:space="0" w:color="auto"/>
          </w:divBdr>
          <w:divsChild>
            <w:div w:id="908348929">
              <w:marLeft w:val="0"/>
              <w:marRight w:val="0"/>
              <w:marTop w:val="0"/>
              <w:marBottom w:val="0"/>
              <w:divBdr>
                <w:top w:val="none" w:sz="0" w:space="0" w:color="auto"/>
                <w:left w:val="none" w:sz="0" w:space="0" w:color="auto"/>
                <w:bottom w:val="none" w:sz="0" w:space="0" w:color="auto"/>
                <w:right w:val="none" w:sz="0" w:space="0" w:color="auto"/>
              </w:divBdr>
            </w:div>
            <w:div w:id="2086953526">
              <w:marLeft w:val="0"/>
              <w:marRight w:val="0"/>
              <w:marTop w:val="0"/>
              <w:marBottom w:val="0"/>
              <w:divBdr>
                <w:top w:val="none" w:sz="0" w:space="0" w:color="auto"/>
                <w:left w:val="none" w:sz="0" w:space="0" w:color="auto"/>
                <w:bottom w:val="none" w:sz="0" w:space="0" w:color="auto"/>
                <w:right w:val="none" w:sz="0" w:space="0" w:color="auto"/>
              </w:divBdr>
            </w:div>
            <w:div w:id="657877835">
              <w:marLeft w:val="0"/>
              <w:marRight w:val="0"/>
              <w:marTop w:val="0"/>
              <w:marBottom w:val="0"/>
              <w:divBdr>
                <w:top w:val="none" w:sz="0" w:space="0" w:color="auto"/>
                <w:left w:val="none" w:sz="0" w:space="0" w:color="auto"/>
                <w:bottom w:val="none" w:sz="0" w:space="0" w:color="auto"/>
                <w:right w:val="none" w:sz="0" w:space="0" w:color="auto"/>
              </w:divBdr>
            </w:div>
            <w:div w:id="1277564602">
              <w:marLeft w:val="0"/>
              <w:marRight w:val="0"/>
              <w:marTop w:val="0"/>
              <w:marBottom w:val="0"/>
              <w:divBdr>
                <w:top w:val="none" w:sz="0" w:space="0" w:color="auto"/>
                <w:left w:val="none" w:sz="0" w:space="0" w:color="auto"/>
                <w:bottom w:val="none" w:sz="0" w:space="0" w:color="auto"/>
                <w:right w:val="none" w:sz="0" w:space="0" w:color="auto"/>
              </w:divBdr>
            </w:div>
            <w:div w:id="1775443607">
              <w:marLeft w:val="0"/>
              <w:marRight w:val="0"/>
              <w:marTop w:val="0"/>
              <w:marBottom w:val="0"/>
              <w:divBdr>
                <w:top w:val="none" w:sz="0" w:space="0" w:color="auto"/>
                <w:left w:val="none" w:sz="0" w:space="0" w:color="auto"/>
                <w:bottom w:val="none" w:sz="0" w:space="0" w:color="auto"/>
                <w:right w:val="none" w:sz="0" w:space="0" w:color="auto"/>
              </w:divBdr>
            </w:div>
            <w:div w:id="1588466762">
              <w:marLeft w:val="0"/>
              <w:marRight w:val="0"/>
              <w:marTop w:val="0"/>
              <w:marBottom w:val="0"/>
              <w:divBdr>
                <w:top w:val="none" w:sz="0" w:space="0" w:color="auto"/>
                <w:left w:val="none" w:sz="0" w:space="0" w:color="auto"/>
                <w:bottom w:val="none" w:sz="0" w:space="0" w:color="auto"/>
                <w:right w:val="none" w:sz="0" w:space="0" w:color="auto"/>
              </w:divBdr>
            </w:div>
            <w:div w:id="1338733137">
              <w:marLeft w:val="0"/>
              <w:marRight w:val="0"/>
              <w:marTop w:val="0"/>
              <w:marBottom w:val="0"/>
              <w:divBdr>
                <w:top w:val="none" w:sz="0" w:space="0" w:color="auto"/>
                <w:left w:val="none" w:sz="0" w:space="0" w:color="auto"/>
                <w:bottom w:val="none" w:sz="0" w:space="0" w:color="auto"/>
                <w:right w:val="none" w:sz="0" w:space="0" w:color="auto"/>
              </w:divBdr>
            </w:div>
            <w:div w:id="522474626">
              <w:marLeft w:val="0"/>
              <w:marRight w:val="0"/>
              <w:marTop w:val="0"/>
              <w:marBottom w:val="0"/>
              <w:divBdr>
                <w:top w:val="none" w:sz="0" w:space="0" w:color="auto"/>
                <w:left w:val="none" w:sz="0" w:space="0" w:color="auto"/>
                <w:bottom w:val="none" w:sz="0" w:space="0" w:color="auto"/>
                <w:right w:val="none" w:sz="0" w:space="0" w:color="auto"/>
              </w:divBdr>
            </w:div>
            <w:div w:id="880283486">
              <w:marLeft w:val="0"/>
              <w:marRight w:val="0"/>
              <w:marTop w:val="0"/>
              <w:marBottom w:val="0"/>
              <w:divBdr>
                <w:top w:val="none" w:sz="0" w:space="0" w:color="auto"/>
                <w:left w:val="none" w:sz="0" w:space="0" w:color="auto"/>
                <w:bottom w:val="none" w:sz="0" w:space="0" w:color="auto"/>
                <w:right w:val="none" w:sz="0" w:space="0" w:color="auto"/>
              </w:divBdr>
            </w:div>
            <w:div w:id="765614250">
              <w:marLeft w:val="0"/>
              <w:marRight w:val="0"/>
              <w:marTop w:val="0"/>
              <w:marBottom w:val="0"/>
              <w:divBdr>
                <w:top w:val="none" w:sz="0" w:space="0" w:color="auto"/>
                <w:left w:val="none" w:sz="0" w:space="0" w:color="auto"/>
                <w:bottom w:val="none" w:sz="0" w:space="0" w:color="auto"/>
                <w:right w:val="none" w:sz="0" w:space="0" w:color="auto"/>
              </w:divBdr>
            </w:div>
            <w:div w:id="1811247978">
              <w:marLeft w:val="0"/>
              <w:marRight w:val="0"/>
              <w:marTop w:val="0"/>
              <w:marBottom w:val="0"/>
              <w:divBdr>
                <w:top w:val="none" w:sz="0" w:space="0" w:color="auto"/>
                <w:left w:val="none" w:sz="0" w:space="0" w:color="auto"/>
                <w:bottom w:val="none" w:sz="0" w:space="0" w:color="auto"/>
                <w:right w:val="none" w:sz="0" w:space="0" w:color="auto"/>
              </w:divBdr>
            </w:div>
            <w:div w:id="405612476">
              <w:marLeft w:val="0"/>
              <w:marRight w:val="0"/>
              <w:marTop w:val="0"/>
              <w:marBottom w:val="0"/>
              <w:divBdr>
                <w:top w:val="none" w:sz="0" w:space="0" w:color="auto"/>
                <w:left w:val="none" w:sz="0" w:space="0" w:color="auto"/>
                <w:bottom w:val="none" w:sz="0" w:space="0" w:color="auto"/>
                <w:right w:val="none" w:sz="0" w:space="0" w:color="auto"/>
              </w:divBdr>
            </w:div>
            <w:div w:id="1390029941">
              <w:marLeft w:val="0"/>
              <w:marRight w:val="0"/>
              <w:marTop w:val="0"/>
              <w:marBottom w:val="0"/>
              <w:divBdr>
                <w:top w:val="none" w:sz="0" w:space="0" w:color="auto"/>
                <w:left w:val="none" w:sz="0" w:space="0" w:color="auto"/>
                <w:bottom w:val="none" w:sz="0" w:space="0" w:color="auto"/>
                <w:right w:val="none" w:sz="0" w:space="0" w:color="auto"/>
              </w:divBdr>
            </w:div>
            <w:div w:id="235287684">
              <w:marLeft w:val="0"/>
              <w:marRight w:val="0"/>
              <w:marTop w:val="0"/>
              <w:marBottom w:val="0"/>
              <w:divBdr>
                <w:top w:val="none" w:sz="0" w:space="0" w:color="auto"/>
                <w:left w:val="none" w:sz="0" w:space="0" w:color="auto"/>
                <w:bottom w:val="none" w:sz="0" w:space="0" w:color="auto"/>
                <w:right w:val="none" w:sz="0" w:space="0" w:color="auto"/>
              </w:divBdr>
            </w:div>
            <w:div w:id="990015077">
              <w:marLeft w:val="0"/>
              <w:marRight w:val="0"/>
              <w:marTop w:val="0"/>
              <w:marBottom w:val="0"/>
              <w:divBdr>
                <w:top w:val="none" w:sz="0" w:space="0" w:color="auto"/>
                <w:left w:val="none" w:sz="0" w:space="0" w:color="auto"/>
                <w:bottom w:val="none" w:sz="0" w:space="0" w:color="auto"/>
                <w:right w:val="none" w:sz="0" w:space="0" w:color="auto"/>
              </w:divBdr>
            </w:div>
            <w:div w:id="8403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6523">
      <w:bodyDiv w:val="1"/>
      <w:marLeft w:val="0"/>
      <w:marRight w:val="0"/>
      <w:marTop w:val="0"/>
      <w:marBottom w:val="0"/>
      <w:divBdr>
        <w:top w:val="none" w:sz="0" w:space="0" w:color="auto"/>
        <w:left w:val="none" w:sz="0" w:space="0" w:color="auto"/>
        <w:bottom w:val="none" w:sz="0" w:space="0" w:color="auto"/>
        <w:right w:val="none" w:sz="0" w:space="0" w:color="auto"/>
      </w:divBdr>
      <w:divsChild>
        <w:div w:id="29186471">
          <w:marLeft w:val="0"/>
          <w:marRight w:val="0"/>
          <w:marTop w:val="0"/>
          <w:marBottom w:val="0"/>
          <w:divBdr>
            <w:top w:val="none" w:sz="0" w:space="0" w:color="auto"/>
            <w:left w:val="none" w:sz="0" w:space="0" w:color="auto"/>
            <w:bottom w:val="none" w:sz="0" w:space="0" w:color="auto"/>
            <w:right w:val="none" w:sz="0" w:space="0" w:color="auto"/>
          </w:divBdr>
          <w:divsChild>
            <w:div w:id="1171334609">
              <w:marLeft w:val="0"/>
              <w:marRight w:val="0"/>
              <w:marTop w:val="0"/>
              <w:marBottom w:val="0"/>
              <w:divBdr>
                <w:top w:val="none" w:sz="0" w:space="0" w:color="auto"/>
                <w:left w:val="none" w:sz="0" w:space="0" w:color="auto"/>
                <w:bottom w:val="none" w:sz="0" w:space="0" w:color="auto"/>
                <w:right w:val="none" w:sz="0" w:space="0" w:color="auto"/>
              </w:divBdr>
            </w:div>
            <w:div w:id="1328284083">
              <w:marLeft w:val="0"/>
              <w:marRight w:val="0"/>
              <w:marTop w:val="0"/>
              <w:marBottom w:val="0"/>
              <w:divBdr>
                <w:top w:val="none" w:sz="0" w:space="0" w:color="auto"/>
                <w:left w:val="none" w:sz="0" w:space="0" w:color="auto"/>
                <w:bottom w:val="none" w:sz="0" w:space="0" w:color="auto"/>
                <w:right w:val="none" w:sz="0" w:space="0" w:color="auto"/>
              </w:divBdr>
            </w:div>
            <w:div w:id="1763604274">
              <w:marLeft w:val="0"/>
              <w:marRight w:val="0"/>
              <w:marTop w:val="0"/>
              <w:marBottom w:val="0"/>
              <w:divBdr>
                <w:top w:val="none" w:sz="0" w:space="0" w:color="auto"/>
                <w:left w:val="none" w:sz="0" w:space="0" w:color="auto"/>
                <w:bottom w:val="none" w:sz="0" w:space="0" w:color="auto"/>
                <w:right w:val="none" w:sz="0" w:space="0" w:color="auto"/>
              </w:divBdr>
            </w:div>
            <w:div w:id="1418945573">
              <w:marLeft w:val="0"/>
              <w:marRight w:val="0"/>
              <w:marTop w:val="0"/>
              <w:marBottom w:val="0"/>
              <w:divBdr>
                <w:top w:val="none" w:sz="0" w:space="0" w:color="auto"/>
                <w:left w:val="none" w:sz="0" w:space="0" w:color="auto"/>
                <w:bottom w:val="none" w:sz="0" w:space="0" w:color="auto"/>
                <w:right w:val="none" w:sz="0" w:space="0" w:color="auto"/>
              </w:divBdr>
            </w:div>
            <w:div w:id="1609041866">
              <w:marLeft w:val="0"/>
              <w:marRight w:val="0"/>
              <w:marTop w:val="0"/>
              <w:marBottom w:val="0"/>
              <w:divBdr>
                <w:top w:val="none" w:sz="0" w:space="0" w:color="auto"/>
                <w:left w:val="none" w:sz="0" w:space="0" w:color="auto"/>
                <w:bottom w:val="none" w:sz="0" w:space="0" w:color="auto"/>
                <w:right w:val="none" w:sz="0" w:space="0" w:color="auto"/>
              </w:divBdr>
            </w:div>
            <w:div w:id="1527864016">
              <w:marLeft w:val="0"/>
              <w:marRight w:val="0"/>
              <w:marTop w:val="0"/>
              <w:marBottom w:val="0"/>
              <w:divBdr>
                <w:top w:val="none" w:sz="0" w:space="0" w:color="auto"/>
                <w:left w:val="none" w:sz="0" w:space="0" w:color="auto"/>
                <w:bottom w:val="none" w:sz="0" w:space="0" w:color="auto"/>
                <w:right w:val="none" w:sz="0" w:space="0" w:color="auto"/>
              </w:divBdr>
            </w:div>
            <w:div w:id="770975058">
              <w:marLeft w:val="0"/>
              <w:marRight w:val="0"/>
              <w:marTop w:val="0"/>
              <w:marBottom w:val="0"/>
              <w:divBdr>
                <w:top w:val="none" w:sz="0" w:space="0" w:color="auto"/>
                <w:left w:val="none" w:sz="0" w:space="0" w:color="auto"/>
                <w:bottom w:val="none" w:sz="0" w:space="0" w:color="auto"/>
                <w:right w:val="none" w:sz="0" w:space="0" w:color="auto"/>
              </w:divBdr>
            </w:div>
            <w:div w:id="1550844464">
              <w:marLeft w:val="0"/>
              <w:marRight w:val="0"/>
              <w:marTop w:val="0"/>
              <w:marBottom w:val="0"/>
              <w:divBdr>
                <w:top w:val="none" w:sz="0" w:space="0" w:color="auto"/>
                <w:left w:val="none" w:sz="0" w:space="0" w:color="auto"/>
                <w:bottom w:val="none" w:sz="0" w:space="0" w:color="auto"/>
                <w:right w:val="none" w:sz="0" w:space="0" w:color="auto"/>
              </w:divBdr>
            </w:div>
            <w:div w:id="334384730">
              <w:marLeft w:val="0"/>
              <w:marRight w:val="0"/>
              <w:marTop w:val="0"/>
              <w:marBottom w:val="0"/>
              <w:divBdr>
                <w:top w:val="none" w:sz="0" w:space="0" w:color="auto"/>
                <w:left w:val="none" w:sz="0" w:space="0" w:color="auto"/>
                <w:bottom w:val="none" w:sz="0" w:space="0" w:color="auto"/>
                <w:right w:val="none" w:sz="0" w:space="0" w:color="auto"/>
              </w:divBdr>
            </w:div>
            <w:div w:id="1917593201">
              <w:marLeft w:val="0"/>
              <w:marRight w:val="0"/>
              <w:marTop w:val="0"/>
              <w:marBottom w:val="0"/>
              <w:divBdr>
                <w:top w:val="none" w:sz="0" w:space="0" w:color="auto"/>
                <w:left w:val="none" w:sz="0" w:space="0" w:color="auto"/>
                <w:bottom w:val="none" w:sz="0" w:space="0" w:color="auto"/>
                <w:right w:val="none" w:sz="0" w:space="0" w:color="auto"/>
              </w:divBdr>
            </w:div>
            <w:div w:id="1333335683">
              <w:marLeft w:val="0"/>
              <w:marRight w:val="0"/>
              <w:marTop w:val="0"/>
              <w:marBottom w:val="0"/>
              <w:divBdr>
                <w:top w:val="none" w:sz="0" w:space="0" w:color="auto"/>
                <w:left w:val="none" w:sz="0" w:space="0" w:color="auto"/>
                <w:bottom w:val="none" w:sz="0" w:space="0" w:color="auto"/>
                <w:right w:val="none" w:sz="0" w:space="0" w:color="auto"/>
              </w:divBdr>
            </w:div>
            <w:div w:id="613025598">
              <w:marLeft w:val="0"/>
              <w:marRight w:val="0"/>
              <w:marTop w:val="0"/>
              <w:marBottom w:val="0"/>
              <w:divBdr>
                <w:top w:val="none" w:sz="0" w:space="0" w:color="auto"/>
                <w:left w:val="none" w:sz="0" w:space="0" w:color="auto"/>
                <w:bottom w:val="none" w:sz="0" w:space="0" w:color="auto"/>
                <w:right w:val="none" w:sz="0" w:space="0" w:color="auto"/>
              </w:divBdr>
            </w:div>
            <w:div w:id="1343043347">
              <w:marLeft w:val="0"/>
              <w:marRight w:val="0"/>
              <w:marTop w:val="0"/>
              <w:marBottom w:val="0"/>
              <w:divBdr>
                <w:top w:val="none" w:sz="0" w:space="0" w:color="auto"/>
                <w:left w:val="none" w:sz="0" w:space="0" w:color="auto"/>
                <w:bottom w:val="none" w:sz="0" w:space="0" w:color="auto"/>
                <w:right w:val="none" w:sz="0" w:space="0" w:color="auto"/>
              </w:divBdr>
            </w:div>
            <w:div w:id="1611471200">
              <w:marLeft w:val="0"/>
              <w:marRight w:val="0"/>
              <w:marTop w:val="0"/>
              <w:marBottom w:val="0"/>
              <w:divBdr>
                <w:top w:val="none" w:sz="0" w:space="0" w:color="auto"/>
                <w:left w:val="none" w:sz="0" w:space="0" w:color="auto"/>
                <w:bottom w:val="none" w:sz="0" w:space="0" w:color="auto"/>
                <w:right w:val="none" w:sz="0" w:space="0" w:color="auto"/>
              </w:divBdr>
            </w:div>
            <w:div w:id="2077703966">
              <w:marLeft w:val="0"/>
              <w:marRight w:val="0"/>
              <w:marTop w:val="0"/>
              <w:marBottom w:val="0"/>
              <w:divBdr>
                <w:top w:val="none" w:sz="0" w:space="0" w:color="auto"/>
                <w:left w:val="none" w:sz="0" w:space="0" w:color="auto"/>
                <w:bottom w:val="none" w:sz="0" w:space="0" w:color="auto"/>
                <w:right w:val="none" w:sz="0" w:space="0" w:color="auto"/>
              </w:divBdr>
            </w:div>
          </w:divsChild>
        </w:div>
        <w:div w:id="1108089674">
          <w:marLeft w:val="0"/>
          <w:marRight w:val="0"/>
          <w:marTop w:val="0"/>
          <w:marBottom w:val="0"/>
          <w:divBdr>
            <w:top w:val="none" w:sz="0" w:space="0" w:color="auto"/>
            <w:left w:val="none" w:sz="0" w:space="0" w:color="auto"/>
            <w:bottom w:val="none" w:sz="0" w:space="0" w:color="auto"/>
            <w:right w:val="none" w:sz="0" w:space="0" w:color="auto"/>
          </w:divBdr>
          <w:divsChild>
            <w:div w:id="1908300736">
              <w:marLeft w:val="0"/>
              <w:marRight w:val="0"/>
              <w:marTop w:val="0"/>
              <w:marBottom w:val="0"/>
              <w:divBdr>
                <w:top w:val="none" w:sz="0" w:space="0" w:color="auto"/>
                <w:left w:val="none" w:sz="0" w:space="0" w:color="auto"/>
                <w:bottom w:val="none" w:sz="0" w:space="0" w:color="auto"/>
                <w:right w:val="none" w:sz="0" w:space="0" w:color="auto"/>
              </w:divBdr>
            </w:div>
            <w:div w:id="1702508280">
              <w:marLeft w:val="0"/>
              <w:marRight w:val="0"/>
              <w:marTop w:val="0"/>
              <w:marBottom w:val="0"/>
              <w:divBdr>
                <w:top w:val="none" w:sz="0" w:space="0" w:color="auto"/>
                <w:left w:val="none" w:sz="0" w:space="0" w:color="auto"/>
                <w:bottom w:val="none" w:sz="0" w:space="0" w:color="auto"/>
                <w:right w:val="none" w:sz="0" w:space="0" w:color="auto"/>
              </w:divBdr>
            </w:div>
            <w:div w:id="1659916527">
              <w:marLeft w:val="0"/>
              <w:marRight w:val="0"/>
              <w:marTop w:val="0"/>
              <w:marBottom w:val="0"/>
              <w:divBdr>
                <w:top w:val="none" w:sz="0" w:space="0" w:color="auto"/>
                <w:left w:val="none" w:sz="0" w:space="0" w:color="auto"/>
                <w:bottom w:val="none" w:sz="0" w:space="0" w:color="auto"/>
                <w:right w:val="none" w:sz="0" w:space="0" w:color="auto"/>
              </w:divBdr>
            </w:div>
            <w:div w:id="2064059642">
              <w:marLeft w:val="0"/>
              <w:marRight w:val="0"/>
              <w:marTop w:val="0"/>
              <w:marBottom w:val="0"/>
              <w:divBdr>
                <w:top w:val="none" w:sz="0" w:space="0" w:color="auto"/>
                <w:left w:val="none" w:sz="0" w:space="0" w:color="auto"/>
                <w:bottom w:val="none" w:sz="0" w:space="0" w:color="auto"/>
                <w:right w:val="none" w:sz="0" w:space="0" w:color="auto"/>
              </w:divBdr>
            </w:div>
            <w:div w:id="1918132931">
              <w:marLeft w:val="0"/>
              <w:marRight w:val="0"/>
              <w:marTop w:val="0"/>
              <w:marBottom w:val="0"/>
              <w:divBdr>
                <w:top w:val="none" w:sz="0" w:space="0" w:color="auto"/>
                <w:left w:val="none" w:sz="0" w:space="0" w:color="auto"/>
                <w:bottom w:val="none" w:sz="0" w:space="0" w:color="auto"/>
                <w:right w:val="none" w:sz="0" w:space="0" w:color="auto"/>
              </w:divBdr>
            </w:div>
            <w:div w:id="864976814">
              <w:marLeft w:val="0"/>
              <w:marRight w:val="0"/>
              <w:marTop w:val="0"/>
              <w:marBottom w:val="0"/>
              <w:divBdr>
                <w:top w:val="none" w:sz="0" w:space="0" w:color="auto"/>
                <w:left w:val="none" w:sz="0" w:space="0" w:color="auto"/>
                <w:bottom w:val="none" w:sz="0" w:space="0" w:color="auto"/>
                <w:right w:val="none" w:sz="0" w:space="0" w:color="auto"/>
              </w:divBdr>
            </w:div>
            <w:div w:id="2068720154">
              <w:marLeft w:val="0"/>
              <w:marRight w:val="0"/>
              <w:marTop w:val="0"/>
              <w:marBottom w:val="0"/>
              <w:divBdr>
                <w:top w:val="none" w:sz="0" w:space="0" w:color="auto"/>
                <w:left w:val="none" w:sz="0" w:space="0" w:color="auto"/>
                <w:bottom w:val="none" w:sz="0" w:space="0" w:color="auto"/>
                <w:right w:val="none" w:sz="0" w:space="0" w:color="auto"/>
              </w:divBdr>
            </w:div>
            <w:div w:id="1800486774">
              <w:marLeft w:val="0"/>
              <w:marRight w:val="0"/>
              <w:marTop w:val="0"/>
              <w:marBottom w:val="0"/>
              <w:divBdr>
                <w:top w:val="none" w:sz="0" w:space="0" w:color="auto"/>
                <w:left w:val="none" w:sz="0" w:space="0" w:color="auto"/>
                <w:bottom w:val="none" w:sz="0" w:space="0" w:color="auto"/>
                <w:right w:val="none" w:sz="0" w:space="0" w:color="auto"/>
              </w:divBdr>
            </w:div>
            <w:div w:id="1850220141">
              <w:marLeft w:val="0"/>
              <w:marRight w:val="0"/>
              <w:marTop w:val="0"/>
              <w:marBottom w:val="0"/>
              <w:divBdr>
                <w:top w:val="none" w:sz="0" w:space="0" w:color="auto"/>
                <w:left w:val="none" w:sz="0" w:space="0" w:color="auto"/>
                <w:bottom w:val="none" w:sz="0" w:space="0" w:color="auto"/>
                <w:right w:val="none" w:sz="0" w:space="0" w:color="auto"/>
              </w:divBdr>
            </w:div>
            <w:div w:id="1384645795">
              <w:marLeft w:val="0"/>
              <w:marRight w:val="0"/>
              <w:marTop w:val="0"/>
              <w:marBottom w:val="0"/>
              <w:divBdr>
                <w:top w:val="none" w:sz="0" w:space="0" w:color="auto"/>
                <w:left w:val="none" w:sz="0" w:space="0" w:color="auto"/>
                <w:bottom w:val="none" w:sz="0" w:space="0" w:color="auto"/>
                <w:right w:val="none" w:sz="0" w:space="0" w:color="auto"/>
              </w:divBdr>
            </w:div>
            <w:div w:id="860360168">
              <w:marLeft w:val="0"/>
              <w:marRight w:val="0"/>
              <w:marTop w:val="0"/>
              <w:marBottom w:val="0"/>
              <w:divBdr>
                <w:top w:val="none" w:sz="0" w:space="0" w:color="auto"/>
                <w:left w:val="none" w:sz="0" w:space="0" w:color="auto"/>
                <w:bottom w:val="none" w:sz="0" w:space="0" w:color="auto"/>
                <w:right w:val="none" w:sz="0" w:space="0" w:color="auto"/>
              </w:divBdr>
            </w:div>
            <w:div w:id="406610174">
              <w:marLeft w:val="0"/>
              <w:marRight w:val="0"/>
              <w:marTop w:val="0"/>
              <w:marBottom w:val="0"/>
              <w:divBdr>
                <w:top w:val="none" w:sz="0" w:space="0" w:color="auto"/>
                <w:left w:val="none" w:sz="0" w:space="0" w:color="auto"/>
                <w:bottom w:val="none" w:sz="0" w:space="0" w:color="auto"/>
                <w:right w:val="none" w:sz="0" w:space="0" w:color="auto"/>
              </w:divBdr>
            </w:div>
            <w:div w:id="339547470">
              <w:marLeft w:val="0"/>
              <w:marRight w:val="0"/>
              <w:marTop w:val="0"/>
              <w:marBottom w:val="0"/>
              <w:divBdr>
                <w:top w:val="none" w:sz="0" w:space="0" w:color="auto"/>
                <w:left w:val="none" w:sz="0" w:space="0" w:color="auto"/>
                <w:bottom w:val="none" w:sz="0" w:space="0" w:color="auto"/>
                <w:right w:val="none" w:sz="0" w:space="0" w:color="auto"/>
              </w:divBdr>
            </w:div>
            <w:div w:id="1999069456">
              <w:marLeft w:val="0"/>
              <w:marRight w:val="0"/>
              <w:marTop w:val="0"/>
              <w:marBottom w:val="0"/>
              <w:divBdr>
                <w:top w:val="none" w:sz="0" w:space="0" w:color="auto"/>
                <w:left w:val="none" w:sz="0" w:space="0" w:color="auto"/>
                <w:bottom w:val="none" w:sz="0" w:space="0" w:color="auto"/>
                <w:right w:val="none" w:sz="0" w:space="0" w:color="auto"/>
              </w:divBdr>
            </w:div>
            <w:div w:id="1270702286">
              <w:marLeft w:val="0"/>
              <w:marRight w:val="0"/>
              <w:marTop w:val="0"/>
              <w:marBottom w:val="0"/>
              <w:divBdr>
                <w:top w:val="none" w:sz="0" w:space="0" w:color="auto"/>
                <w:left w:val="none" w:sz="0" w:space="0" w:color="auto"/>
                <w:bottom w:val="none" w:sz="0" w:space="0" w:color="auto"/>
                <w:right w:val="none" w:sz="0" w:space="0" w:color="auto"/>
              </w:divBdr>
            </w:div>
            <w:div w:id="1437940183">
              <w:marLeft w:val="0"/>
              <w:marRight w:val="0"/>
              <w:marTop w:val="0"/>
              <w:marBottom w:val="0"/>
              <w:divBdr>
                <w:top w:val="none" w:sz="0" w:space="0" w:color="auto"/>
                <w:left w:val="none" w:sz="0" w:space="0" w:color="auto"/>
                <w:bottom w:val="none" w:sz="0" w:space="0" w:color="auto"/>
                <w:right w:val="none" w:sz="0" w:space="0" w:color="auto"/>
              </w:divBdr>
            </w:div>
            <w:div w:id="728039788">
              <w:marLeft w:val="0"/>
              <w:marRight w:val="0"/>
              <w:marTop w:val="0"/>
              <w:marBottom w:val="0"/>
              <w:divBdr>
                <w:top w:val="none" w:sz="0" w:space="0" w:color="auto"/>
                <w:left w:val="none" w:sz="0" w:space="0" w:color="auto"/>
                <w:bottom w:val="none" w:sz="0" w:space="0" w:color="auto"/>
                <w:right w:val="none" w:sz="0" w:space="0" w:color="auto"/>
              </w:divBdr>
            </w:div>
            <w:div w:id="1469974478">
              <w:marLeft w:val="0"/>
              <w:marRight w:val="0"/>
              <w:marTop w:val="0"/>
              <w:marBottom w:val="0"/>
              <w:divBdr>
                <w:top w:val="none" w:sz="0" w:space="0" w:color="auto"/>
                <w:left w:val="none" w:sz="0" w:space="0" w:color="auto"/>
                <w:bottom w:val="none" w:sz="0" w:space="0" w:color="auto"/>
                <w:right w:val="none" w:sz="0" w:space="0" w:color="auto"/>
              </w:divBdr>
            </w:div>
            <w:div w:id="1370957155">
              <w:marLeft w:val="0"/>
              <w:marRight w:val="0"/>
              <w:marTop w:val="0"/>
              <w:marBottom w:val="0"/>
              <w:divBdr>
                <w:top w:val="none" w:sz="0" w:space="0" w:color="auto"/>
                <w:left w:val="none" w:sz="0" w:space="0" w:color="auto"/>
                <w:bottom w:val="none" w:sz="0" w:space="0" w:color="auto"/>
                <w:right w:val="none" w:sz="0" w:space="0" w:color="auto"/>
              </w:divBdr>
            </w:div>
            <w:div w:id="86390819">
              <w:marLeft w:val="0"/>
              <w:marRight w:val="0"/>
              <w:marTop w:val="0"/>
              <w:marBottom w:val="0"/>
              <w:divBdr>
                <w:top w:val="none" w:sz="0" w:space="0" w:color="auto"/>
                <w:left w:val="none" w:sz="0" w:space="0" w:color="auto"/>
                <w:bottom w:val="none" w:sz="0" w:space="0" w:color="auto"/>
                <w:right w:val="none" w:sz="0" w:space="0" w:color="auto"/>
              </w:divBdr>
            </w:div>
          </w:divsChild>
        </w:div>
        <w:div w:id="527372275">
          <w:marLeft w:val="0"/>
          <w:marRight w:val="0"/>
          <w:marTop w:val="0"/>
          <w:marBottom w:val="0"/>
          <w:divBdr>
            <w:top w:val="none" w:sz="0" w:space="0" w:color="auto"/>
            <w:left w:val="none" w:sz="0" w:space="0" w:color="auto"/>
            <w:bottom w:val="none" w:sz="0" w:space="0" w:color="auto"/>
            <w:right w:val="none" w:sz="0" w:space="0" w:color="auto"/>
          </w:divBdr>
          <w:divsChild>
            <w:div w:id="1719283445">
              <w:marLeft w:val="0"/>
              <w:marRight w:val="0"/>
              <w:marTop w:val="0"/>
              <w:marBottom w:val="0"/>
              <w:divBdr>
                <w:top w:val="none" w:sz="0" w:space="0" w:color="auto"/>
                <w:left w:val="none" w:sz="0" w:space="0" w:color="auto"/>
                <w:bottom w:val="none" w:sz="0" w:space="0" w:color="auto"/>
                <w:right w:val="none" w:sz="0" w:space="0" w:color="auto"/>
              </w:divBdr>
            </w:div>
            <w:div w:id="1488134265">
              <w:marLeft w:val="0"/>
              <w:marRight w:val="0"/>
              <w:marTop w:val="0"/>
              <w:marBottom w:val="0"/>
              <w:divBdr>
                <w:top w:val="none" w:sz="0" w:space="0" w:color="auto"/>
                <w:left w:val="none" w:sz="0" w:space="0" w:color="auto"/>
                <w:bottom w:val="none" w:sz="0" w:space="0" w:color="auto"/>
                <w:right w:val="none" w:sz="0" w:space="0" w:color="auto"/>
              </w:divBdr>
            </w:div>
            <w:div w:id="1061058131">
              <w:marLeft w:val="0"/>
              <w:marRight w:val="0"/>
              <w:marTop w:val="0"/>
              <w:marBottom w:val="0"/>
              <w:divBdr>
                <w:top w:val="none" w:sz="0" w:space="0" w:color="auto"/>
                <w:left w:val="none" w:sz="0" w:space="0" w:color="auto"/>
                <w:bottom w:val="none" w:sz="0" w:space="0" w:color="auto"/>
                <w:right w:val="none" w:sz="0" w:space="0" w:color="auto"/>
              </w:divBdr>
            </w:div>
            <w:div w:id="1657958499">
              <w:marLeft w:val="0"/>
              <w:marRight w:val="0"/>
              <w:marTop w:val="0"/>
              <w:marBottom w:val="0"/>
              <w:divBdr>
                <w:top w:val="none" w:sz="0" w:space="0" w:color="auto"/>
                <w:left w:val="none" w:sz="0" w:space="0" w:color="auto"/>
                <w:bottom w:val="none" w:sz="0" w:space="0" w:color="auto"/>
                <w:right w:val="none" w:sz="0" w:space="0" w:color="auto"/>
              </w:divBdr>
            </w:div>
            <w:div w:id="819156609">
              <w:marLeft w:val="0"/>
              <w:marRight w:val="0"/>
              <w:marTop w:val="0"/>
              <w:marBottom w:val="0"/>
              <w:divBdr>
                <w:top w:val="none" w:sz="0" w:space="0" w:color="auto"/>
                <w:left w:val="none" w:sz="0" w:space="0" w:color="auto"/>
                <w:bottom w:val="none" w:sz="0" w:space="0" w:color="auto"/>
                <w:right w:val="none" w:sz="0" w:space="0" w:color="auto"/>
              </w:divBdr>
            </w:div>
            <w:div w:id="1007899774">
              <w:marLeft w:val="0"/>
              <w:marRight w:val="0"/>
              <w:marTop w:val="0"/>
              <w:marBottom w:val="0"/>
              <w:divBdr>
                <w:top w:val="none" w:sz="0" w:space="0" w:color="auto"/>
                <w:left w:val="none" w:sz="0" w:space="0" w:color="auto"/>
                <w:bottom w:val="none" w:sz="0" w:space="0" w:color="auto"/>
                <w:right w:val="none" w:sz="0" w:space="0" w:color="auto"/>
              </w:divBdr>
            </w:div>
            <w:div w:id="387538549">
              <w:marLeft w:val="0"/>
              <w:marRight w:val="0"/>
              <w:marTop w:val="0"/>
              <w:marBottom w:val="0"/>
              <w:divBdr>
                <w:top w:val="none" w:sz="0" w:space="0" w:color="auto"/>
                <w:left w:val="none" w:sz="0" w:space="0" w:color="auto"/>
                <w:bottom w:val="none" w:sz="0" w:space="0" w:color="auto"/>
                <w:right w:val="none" w:sz="0" w:space="0" w:color="auto"/>
              </w:divBdr>
            </w:div>
            <w:div w:id="1557930758">
              <w:marLeft w:val="0"/>
              <w:marRight w:val="0"/>
              <w:marTop w:val="0"/>
              <w:marBottom w:val="0"/>
              <w:divBdr>
                <w:top w:val="none" w:sz="0" w:space="0" w:color="auto"/>
                <w:left w:val="none" w:sz="0" w:space="0" w:color="auto"/>
                <w:bottom w:val="none" w:sz="0" w:space="0" w:color="auto"/>
                <w:right w:val="none" w:sz="0" w:space="0" w:color="auto"/>
              </w:divBdr>
            </w:div>
            <w:div w:id="760873670">
              <w:marLeft w:val="0"/>
              <w:marRight w:val="0"/>
              <w:marTop w:val="0"/>
              <w:marBottom w:val="0"/>
              <w:divBdr>
                <w:top w:val="none" w:sz="0" w:space="0" w:color="auto"/>
                <w:left w:val="none" w:sz="0" w:space="0" w:color="auto"/>
                <w:bottom w:val="none" w:sz="0" w:space="0" w:color="auto"/>
                <w:right w:val="none" w:sz="0" w:space="0" w:color="auto"/>
              </w:divBdr>
            </w:div>
            <w:div w:id="1571229814">
              <w:marLeft w:val="0"/>
              <w:marRight w:val="0"/>
              <w:marTop w:val="0"/>
              <w:marBottom w:val="0"/>
              <w:divBdr>
                <w:top w:val="none" w:sz="0" w:space="0" w:color="auto"/>
                <w:left w:val="none" w:sz="0" w:space="0" w:color="auto"/>
                <w:bottom w:val="none" w:sz="0" w:space="0" w:color="auto"/>
                <w:right w:val="none" w:sz="0" w:space="0" w:color="auto"/>
              </w:divBdr>
            </w:div>
            <w:div w:id="1583415811">
              <w:marLeft w:val="0"/>
              <w:marRight w:val="0"/>
              <w:marTop w:val="0"/>
              <w:marBottom w:val="0"/>
              <w:divBdr>
                <w:top w:val="none" w:sz="0" w:space="0" w:color="auto"/>
                <w:left w:val="none" w:sz="0" w:space="0" w:color="auto"/>
                <w:bottom w:val="none" w:sz="0" w:space="0" w:color="auto"/>
                <w:right w:val="none" w:sz="0" w:space="0" w:color="auto"/>
              </w:divBdr>
            </w:div>
            <w:div w:id="1142163148">
              <w:marLeft w:val="0"/>
              <w:marRight w:val="0"/>
              <w:marTop w:val="0"/>
              <w:marBottom w:val="0"/>
              <w:divBdr>
                <w:top w:val="none" w:sz="0" w:space="0" w:color="auto"/>
                <w:left w:val="none" w:sz="0" w:space="0" w:color="auto"/>
                <w:bottom w:val="none" w:sz="0" w:space="0" w:color="auto"/>
                <w:right w:val="none" w:sz="0" w:space="0" w:color="auto"/>
              </w:divBdr>
            </w:div>
            <w:div w:id="1199125846">
              <w:marLeft w:val="0"/>
              <w:marRight w:val="0"/>
              <w:marTop w:val="0"/>
              <w:marBottom w:val="0"/>
              <w:divBdr>
                <w:top w:val="none" w:sz="0" w:space="0" w:color="auto"/>
                <w:left w:val="none" w:sz="0" w:space="0" w:color="auto"/>
                <w:bottom w:val="none" w:sz="0" w:space="0" w:color="auto"/>
                <w:right w:val="none" w:sz="0" w:space="0" w:color="auto"/>
              </w:divBdr>
            </w:div>
            <w:div w:id="44722302">
              <w:marLeft w:val="0"/>
              <w:marRight w:val="0"/>
              <w:marTop w:val="0"/>
              <w:marBottom w:val="0"/>
              <w:divBdr>
                <w:top w:val="none" w:sz="0" w:space="0" w:color="auto"/>
                <w:left w:val="none" w:sz="0" w:space="0" w:color="auto"/>
                <w:bottom w:val="none" w:sz="0" w:space="0" w:color="auto"/>
                <w:right w:val="none" w:sz="0" w:space="0" w:color="auto"/>
              </w:divBdr>
            </w:div>
            <w:div w:id="815298349">
              <w:marLeft w:val="0"/>
              <w:marRight w:val="0"/>
              <w:marTop w:val="0"/>
              <w:marBottom w:val="0"/>
              <w:divBdr>
                <w:top w:val="none" w:sz="0" w:space="0" w:color="auto"/>
                <w:left w:val="none" w:sz="0" w:space="0" w:color="auto"/>
                <w:bottom w:val="none" w:sz="0" w:space="0" w:color="auto"/>
                <w:right w:val="none" w:sz="0" w:space="0" w:color="auto"/>
              </w:divBdr>
            </w:div>
            <w:div w:id="930622653">
              <w:marLeft w:val="0"/>
              <w:marRight w:val="0"/>
              <w:marTop w:val="0"/>
              <w:marBottom w:val="0"/>
              <w:divBdr>
                <w:top w:val="none" w:sz="0" w:space="0" w:color="auto"/>
                <w:left w:val="none" w:sz="0" w:space="0" w:color="auto"/>
                <w:bottom w:val="none" w:sz="0" w:space="0" w:color="auto"/>
                <w:right w:val="none" w:sz="0" w:space="0" w:color="auto"/>
              </w:divBdr>
            </w:div>
            <w:div w:id="228082675">
              <w:marLeft w:val="0"/>
              <w:marRight w:val="0"/>
              <w:marTop w:val="0"/>
              <w:marBottom w:val="0"/>
              <w:divBdr>
                <w:top w:val="none" w:sz="0" w:space="0" w:color="auto"/>
                <w:left w:val="none" w:sz="0" w:space="0" w:color="auto"/>
                <w:bottom w:val="none" w:sz="0" w:space="0" w:color="auto"/>
                <w:right w:val="none" w:sz="0" w:space="0" w:color="auto"/>
              </w:divBdr>
            </w:div>
            <w:div w:id="1497381504">
              <w:marLeft w:val="0"/>
              <w:marRight w:val="0"/>
              <w:marTop w:val="0"/>
              <w:marBottom w:val="0"/>
              <w:divBdr>
                <w:top w:val="none" w:sz="0" w:space="0" w:color="auto"/>
                <w:left w:val="none" w:sz="0" w:space="0" w:color="auto"/>
                <w:bottom w:val="none" w:sz="0" w:space="0" w:color="auto"/>
                <w:right w:val="none" w:sz="0" w:space="0" w:color="auto"/>
              </w:divBdr>
            </w:div>
            <w:div w:id="25762008">
              <w:marLeft w:val="0"/>
              <w:marRight w:val="0"/>
              <w:marTop w:val="0"/>
              <w:marBottom w:val="0"/>
              <w:divBdr>
                <w:top w:val="none" w:sz="0" w:space="0" w:color="auto"/>
                <w:left w:val="none" w:sz="0" w:space="0" w:color="auto"/>
                <w:bottom w:val="none" w:sz="0" w:space="0" w:color="auto"/>
                <w:right w:val="none" w:sz="0" w:space="0" w:color="auto"/>
              </w:divBdr>
            </w:div>
            <w:div w:id="1142699259">
              <w:marLeft w:val="0"/>
              <w:marRight w:val="0"/>
              <w:marTop w:val="0"/>
              <w:marBottom w:val="0"/>
              <w:divBdr>
                <w:top w:val="none" w:sz="0" w:space="0" w:color="auto"/>
                <w:left w:val="none" w:sz="0" w:space="0" w:color="auto"/>
                <w:bottom w:val="none" w:sz="0" w:space="0" w:color="auto"/>
                <w:right w:val="none" w:sz="0" w:space="0" w:color="auto"/>
              </w:divBdr>
            </w:div>
          </w:divsChild>
        </w:div>
        <w:div w:id="91972536">
          <w:marLeft w:val="0"/>
          <w:marRight w:val="0"/>
          <w:marTop w:val="0"/>
          <w:marBottom w:val="0"/>
          <w:divBdr>
            <w:top w:val="none" w:sz="0" w:space="0" w:color="auto"/>
            <w:left w:val="none" w:sz="0" w:space="0" w:color="auto"/>
            <w:bottom w:val="none" w:sz="0" w:space="0" w:color="auto"/>
            <w:right w:val="none" w:sz="0" w:space="0" w:color="auto"/>
          </w:divBdr>
          <w:divsChild>
            <w:div w:id="967004364">
              <w:marLeft w:val="0"/>
              <w:marRight w:val="0"/>
              <w:marTop w:val="0"/>
              <w:marBottom w:val="0"/>
              <w:divBdr>
                <w:top w:val="none" w:sz="0" w:space="0" w:color="auto"/>
                <w:left w:val="none" w:sz="0" w:space="0" w:color="auto"/>
                <w:bottom w:val="none" w:sz="0" w:space="0" w:color="auto"/>
                <w:right w:val="none" w:sz="0" w:space="0" w:color="auto"/>
              </w:divBdr>
            </w:div>
            <w:div w:id="2084789301">
              <w:marLeft w:val="0"/>
              <w:marRight w:val="0"/>
              <w:marTop w:val="0"/>
              <w:marBottom w:val="0"/>
              <w:divBdr>
                <w:top w:val="none" w:sz="0" w:space="0" w:color="auto"/>
                <w:left w:val="none" w:sz="0" w:space="0" w:color="auto"/>
                <w:bottom w:val="none" w:sz="0" w:space="0" w:color="auto"/>
                <w:right w:val="none" w:sz="0" w:space="0" w:color="auto"/>
              </w:divBdr>
            </w:div>
            <w:div w:id="1886676244">
              <w:marLeft w:val="0"/>
              <w:marRight w:val="0"/>
              <w:marTop w:val="0"/>
              <w:marBottom w:val="0"/>
              <w:divBdr>
                <w:top w:val="none" w:sz="0" w:space="0" w:color="auto"/>
                <w:left w:val="none" w:sz="0" w:space="0" w:color="auto"/>
                <w:bottom w:val="none" w:sz="0" w:space="0" w:color="auto"/>
                <w:right w:val="none" w:sz="0" w:space="0" w:color="auto"/>
              </w:divBdr>
            </w:div>
            <w:div w:id="1488202737">
              <w:marLeft w:val="0"/>
              <w:marRight w:val="0"/>
              <w:marTop w:val="0"/>
              <w:marBottom w:val="0"/>
              <w:divBdr>
                <w:top w:val="none" w:sz="0" w:space="0" w:color="auto"/>
                <w:left w:val="none" w:sz="0" w:space="0" w:color="auto"/>
                <w:bottom w:val="none" w:sz="0" w:space="0" w:color="auto"/>
                <w:right w:val="none" w:sz="0" w:space="0" w:color="auto"/>
              </w:divBdr>
            </w:div>
            <w:div w:id="2101870626">
              <w:marLeft w:val="0"/>
              <w:marRight w:val="0"/>
              <w:marTop w:val="0"/>
              <w:marBottom w:val="0"/>
              <w:divBdr>
                <w:top w:val="none" w:sz="0" w:space="0" w:color="auto"/>
                <w:left w:val="none" w:sz="0" w:space="0" w:color="auto"/>
                <w:bottom w:val="none" w:sz="0" w:space="0" w:color="auto"/>
                <w:right w:val="none" w:sz="0" w:space="0" w:color="auto"/>
              </w:divBdr>
            </w:div>
            <w:div w:id="1645306368">
              <w:marLeft w:val="0"/>
              <w:marRight w:val="0"/>
              <w:marTop w:val="0"/>
              <w:marBottom w:val="0"/>
              <w:divBdr>
                <w:top w:val="none" w:sz="0" w:space="0" w:color="auto"/>
                <w:left w:val="none" w:sz="0" w:space="0" w:color="auto"/>
                <w:bottom w:val="none" w:sz="0" w:space="0" w:color="auto"/>
                <w:right w:val="none" w:sz="0" w:space="0" w:color="auto"/>
              </w:divBdr>
            </w:div>
            <w:div w:id="622929223">
              <w:marLeft w:val="0"/>
              <w:marRight w:val="0"/>
              <w:marTop w:val="0"/>
              <w:marBottom w:val="0"/>
              <w:divBdr>
                <w:top w:val="none" w:sz="0" w:space="0" w:color="auto"/>
                <w:left w:val="none" w:sz="0" w:space="0" w:color="auto"/>
                <w:bottom w:val="none" w:sz="0" w:space="0" w:color="auto"/>
                <w:right w:val="none" w:sz="0" w:space="0" w:color="auto"/>
              </w:divBdr>
            </w:div>
            <w:div w:id="2140488133">
              <w:marLeft w:val="0"/>
              <w:marRight w:val="0"/>
              <w:marTop w:val="0"/>
              <w:marBottom w:val="0"/>
              <w:divBdr>
                <w:top w:val="none" w:sz="0" w:space="0" w:color="auto"/>
                <w:left w:val="none" w:sz="0" w:space="0" w:color="auto"/>
                <w:bottom w:val="none" w:sz="0" w:space="0" w:color="auto"/>
                <w:right w:val="none" w:sz="0" w:space="0" w:color="auto"/>
              </w:divBdr>
            </w:div>
            <w:div w:id="380054945">
              <w:marLeft w:val="0"/>
              <w:marRight w:val="0"/>
              <w:marTop w:val="0"/>
              <w:marBottom w:val="0"/>
              <w:divBdr>
                <w:top w:val="none" w:sz="0" w:space="0" w:color="auto"/>
                <w:left w:val="none" w:sz="0" w:space="0" w:color="auto"/>
                <w:bottom w:val="none" w:sz="0" w:space="0" w:color="auto"/>
                <w:right w:val="none" w:sz="0" w:space="0" w:color="auto"/>
              </w:divBdr>
            </w:div>
            <w:div w:id="1889103763">
              <w:marLeft w:val="0"/>
              <w:marRight w:val="0"/>
              <w:marTop w:val="0"/>
              <w:marBottom w:val="0"/>
              <w:divBdr>
                <w:top w:val="none" w:sz="0" w:space="0" w:color="auto"/>
                <w:left w:val="none" w:sz="0" w:space="0" w:color="auto"/>
                <w:bottom w:val="none" w:sz="0" w:space="0" w:color="auto"/>
                <w:right w:val="none" w:sz="0" w:space="0" w:color="auto"/>
              </w:divBdr>
            </w:div>
            <w:div w:id="1174612518">
              <w:marLeft w:val="0"/>
              <w:marRight w:val="0"/>
              <w:marTop w:val="0"/>
              <w:marBottom w:val="0"/>
              <w:divBdr>
                <w:top w:val="none" w:sz="0" w:space="0" w:color="auto"/>
                <w:left w:val="none" w:sz="0" w:space="0" w:color="auto"/>
                <w:bottom w:val="none" w:sz="0" w:space="0" w:color="auto"/>
                <w:right w:val="none" w:sz="0" w:space="0" w:color="auto"/>
              </w:divBdr>
            </w:div>
            <w:div w:id="403453073">
              <w:marLeft w:val="0"/>
              <w:marRight w:val="0"/>
              <w:marTop w:val="0"/>
              <w:marBottom w:val="0"/>
              <w:divBdr>
                <w:top w:val="none" w:sz="0" w:space="0" w:color="auto"/>
                <w:left w:val="none" w:sz="0" w:space="0" w:color="auto"/>
                <w:bottom w:val="none" w:sz="0" w:space="0" w:color="auto"/>
                <w:right w:val="none" w:sz="0" w:space="0" w:color="auto"/>
              </w:divBdr>
            </w:div>
            <w:div w:id="1551531897">
              <w:marLeft w:val="0"/>
              <w:marRight w:val="0"/>
              <w:marTop w:val="0"/>
              <w:marBottom w:val="0"/>
              <w:divBdr>
                <w:top w:val="none" w:sz="0" w:space="0" w:color="auto"/>
                <w:left w:val="none" w:sz="0" w:space="0" w:color="auto"/>
                <w:bottom w:val="none" w:sz="0" w:space="0" w:color="auto"/>
                <w:right w:val="none" w:sz="0" w:space="0" w:color="auto"/>
              </w:divBdr>
            </w:div>
            <w:div w:id="1712415396">
              <w:marLeft w:val="0"/>
              <w:marRight w:val="0"/>
              <w:marTop w:val="0"/>
              <w:marBottom w:val="0"/>
              <w:divBdr>
                <w:top w:val="none" w:sz="0" w:space="0" w:color="auto"/>
                <w:left w:val="none" w:sz="0" w:space="0" w:color="auto"/>
                <w:bottom w:val="none" w:sz="0" w:space="0" w:color="auto"/>
                <w:right w:val="none" w:sz="0" w:space="0" w:color="auto"/>
              </w:divBdr>
            </w:div>
            <w:div w:id="1170827903">
              <w:marLeft w:val="0"/>
              <w:marRight w:val="0"/>
              <w:marTop w:val="0"/>
              <w:marBottom w:val="0"/>
              <w:divBdr>
                <w:top w:val="none" w:sz="0" w:space="0" w:color="auto"/>
                <w:left w:val="none" w:sz="0" w:space="0" w:color="auto"/>
                <w:bottom w:val="none" w:sz="0" w:space="0" w:color="auto"/>
                <w:right w:val="none" w:sz="0" w:space="0" w:color="auto"/>
              </w:divBdr>
            </w:div>
            <w:div w:id="526481960">
              <w:marLeft w:val="0"/>
              <w:marRight w:val="0"/>
              <w:marTop w:val="0"/>
              <w:marBottom w:val="0"/>
              <w:divBdr>
                <w:top w:val="none" w:sz="0" w:space="0" w:color="auto"/>
                <w:left w:val="none" w:sz="0" w:space="0" w:color="auto"/>
                <w:bottom w:val="none" w:sz="0" w:space="0" w:color="auto"/>
                <w:right w:val="none" w:sz="0" w:space="0" w:color="auto"/>
              </w:divBdr>
            </w:div>
            <w:div w:id="1646202542">
              <w:marLeft w:val="0"/>
              <w:marRight w:val="0"/>
              <w:marTop w:val="0"/>
              <w:marBottom w:val="0"/>
              <w:divBdr>
                <w:top w:val="none" w:sz="0" w:space="0" w:color="auto"/>
                <w:left w:val="none" w:sz="0" w:space="0" w:color="auto"/>
                <w:bottom w:val="none" w:sz="0" w:space="0" w:color="auto"/>
                <w:right w:val="none" w:sz="0" w:space="0" w:color="auto"/>
              </w:divBdr>
            </w:div>
            <w:div w:id="1163546351">
              <w:marLeft w:val="0"/>
              <w:marRight w:val="0"/>
              <w:marTop w:val="0"/>
              <w:marBottom w:val="0"/>
              <w:divBdr>
                <w:top w:val="none" w:sz="0" w:space="0" w:color="auto"/>
                <w:left w:val="none" w:sz="0" w:space="0" w:color="auto"/>
                <w:bottom w:val="none" w:sz="0" w:space="0" w:color="auto"/>
                <w:right w:val="none" w:sz="0" w:space="0" w:color="auto"/>
              </w:divBdr>
            </w:div>
            <w:div w:id="1486164674">
              <w:marLeft w:val="0"/>
              <w:marRight w:val="0"/>
              <w:marTop w:val="0"/>
              <w:marBottom w:val="0"/>
              <w:divBdr>
                <w:top w:val="none" w:sz="0" w:space="0" w:color="auto"/>
                <w:left w:val="none" w:sz="0" w:space="0" w:color="auto"/>
                <w:bottom w:val="none" w:sz="0" w:space="0" w:color="auto"/>
                <w:right w:val="none" w:sz="0" w:space="0" w:color="auto"/>
              </w:divBdr>
            </w:div>
            <w:div w:id="2135056004">
              <w:marLeft w:val="0"/>
              <w:marRight w:val="0"/>
              <w:marTop w:val="0"/>
              <w:marBottom w:val="0"/>
              <w:divBdr>
                <w:top w:val="none" w:sz="0" w:space="0" w:color="auto"/>
                <w:left w:val="none" w:sz="0" w:space="0" w:color="auto"/>
                <w:bottom w:val="none" w:sz="0" w:space="0" w:color="auto"/>
                <w:right w:val="none" w:sz="0" w:space="0" w:color="auto"/>
              </w:divBdr>
            </w:div>
          </w:divsChild>
        </w:div>
        <w:div w:id="2030138249">
          <w:marLeft w:val="0"/>
          <w:marRight w:val="0"/>
          <w:marTop w:val="0"/>
          <w:marBottom w:val="0"/>
          <w:divBdr>
            <w:top w:val="none" w:sz="0" w:space="0" w:color="auto"/>
            <w:left w:val="none" w:sz="0" w:space="0" w:color="auto"/>
            <w:bottom w:val="none" w:sz="0" w:space="0" w:color="auto"/>
            <w:right w:val="none" w:sz="0" w:space="0" w:color="auto"/>
          </w:divBdr>
          <w:divsChild>
            <w:div w:id="15469948">
              <w:marLeft w:val="0"/>
              <w:marRight w:val="0"/>
              <w:marTop w:val="0"/>
              <w:marBottom w:val="0"/>
              <w:divBdr>
                <w:top w:val="none" w:sz="0" w:space="0" w:color="auto"/>
                <w:left w:val="none" w:sz="0" w:space="0" w:color="auto"/>
                <w:bottom w:val="none" w:sz="0" w:space="0" w:color="auto"/>
                <w:right w:val="none" w:sz="0" w:space="0" w:color="auto"/>
              </w:divBdr>
            </w:div>
            <w:div w:id="1460415469">
              <w:marLeft w:val="0"/>
              <w:marRight w:val="0"/>
              <w:marTop w:val="0"/>
              <w:marBottom w:val="0"/>
              <w:divBdr>
                <w:top w:val="none" w:sz="0" w:space="0" w:color="auto"/>
                <w:left w:val="none" w:sz="0" w:space="0" w:color="auto"/>
                <w:bottom w:val="none" w:sz="0" w:space="0" w:color="auto"/>
                <w:right w:val="none" w:sz="0" w:space="0" w:color="auto"/>
              </w:divBdr>
            </w:div>
            <w:div w:id="1300570189">
              <w:marLeft w:val="0"/>
              <w:marRight w:val="0"/>
              <w:marTop w:val="0"/>
              <w:marBottom w:val="0"/>
              <w:divBdr>
                <w:top w:val="none" w:sz="0" w:space="0" w:color="auto"/>
                <w:left w:val="none" w:sz="0" w:space="0" w:color="auto"/>
                <w:bottom w:val="none" w:sz="0" w:space="0" w:color="auto"/>
                <w:right w:val="none" w:sz="0" w:space="0" w:color="auto"/>
              </w:divBdr>
            </w:div>
            <w:div w:id="1856797773">
              <w:marLeft w:val="0"/>
              <w:marRight w:val="0"/>
              <w:marTop w:val="0"/>
              <w:marBottom w:val="0"/>
              <w:divBdr>
                <w:top w:val="none" w:sz="0" w:space="0" w:color="auto"/>
                <w:left w:val="none" w:sz="0" w:space="0" w:color="auto"/>
                <w:bottom w:val="none" w:sz="0" w:space="0" w:color="auto"/>
                <w:right w:val="none" w:sz="0" w:space="0" w:color="auto"/>
              </w:divBdr>
            </w:div>
            <w:div w:id="1269893561">
              <w:marLeft w:val="0"/>
              <w:marRight w:val="0"/>
              <w:marTop w:val="0"/>
              <w:marBottom w:val="0"/>
              <w:divBdr>
                <w:top w:val="none" w:sz="0" w:space="0" w:color="auto"/>
                <w:left w:val="none" w:sz="0" w:space="0" w:color="auto"/>
                <w:bottom w:val="none" w:sz="0" w:space="0" w:color="auto"/>
                <w:right w:val="none" w:sz="0" w:space="0" w:color="auto"/>
              </w:divBdr>
            </w:div>
            <w:div w:id="187793265">
              <w:marLeft w:val="0"/>
              <w:marRight w:val="0"/>
              <w:marTop w:val="0"/>
              <w:marBottom w:val="0"/>
              <w:divBdr>
                <w:top w:val="none" w:sz="0" w:space="0" w:color="auto"/>
                <w:left w:val="none" w:sz="0" w:space="0" w:color="auto"/>
                <w:bottom w:val="none" w:sz="0" w:space="0" w:color="auto"/>
                <w:right w:val="none" w:sz="0" w:space="0" w:color="auto"/>
              </w:divBdr>
            </w:div>
            <w:div w:id="1520850984">
              <w:marLeft w:val="0"/>
              <w:marRight w:val="0"/>
              <w:marTop w:val="0"/>
              <w:marBottom w:val="0"/>
              <w:divBdr>
                <w:top w:val="none" w:sz="0" w:space="0" w:color="auto"/>
                <w:left w:val="none" w:sz="0" w:space="0" w:color="auto"/>
                <w:bottom w:val="none" w:sz="0" w:space="0" w:color="auto"/>
                <w:right w:val="none" w:sz="0" w:space="0" w:color="auto"/>
              </w:divBdr>
            </w:div>
            <w:div w:id="432866765">
              <w:marLeft w:val="0"/>
              <w:marRight w:val="0"/>
              <w:marTop w:val="0"/>
              <w:marBottom w:val="0"/>
              <w:divBdr>
                <w:top w:val="none" w:sz="0" w:space="0" w:color="auto"/>
                <w:left w:val="none" w:sz="0" w:space="0" w:color="auto"/>
                <w:bottom w:val="none" w:sz="0" w:space="0" w:color="auto"/>
                <w:right w:val="none" w:sz="0" w:space="0" w:color="auto"/>
              </w:divBdr>
            </w:div>
            <w:div w:id="1476099002">
              <w:marLeft w:val="0"/>
              <w:marRight w:val="0"/>
              <w:marTop w:val="0"/>
              <w:marBottom w:val="0"/>
              <w:divBdr>
                <w:top w:val="none" w:sz="0" w:space="0" w:color="auto"/>
                <w:left w:val="none" w:sz="0" w:space="0" w:color="auto"/>
                <w:bottom w:val="none" w:sz="0" w:space="0" w:color="auto"/>
                <w:right w:val="none" w:sz="0" w:space="0" w:color="auto"/>
              </w:divBdr>
            </w:div>
            <w:div w:id="1225293681">
              <w:marLeft w:val="0"/>
              <w:marRight w:val="0"/>
              <w:marTop w:val="0"/>
              <w:marBottom w:val="0"/>
              <w:divBdr>
                <w:top w:val="none" w:sz="0" w:space="0" w:color="auto"/>
                <w:left w:val="none" w:sz="0" w:space="0" w:color="auto"/>
                <w:bottom w:val="none" w:sz="0" w:space="0" w:color="auto"/>
                <w:right w:val="none" w:sz="0" w:space="0" w:color="auto"/>
              </w:divBdr>
            </w:div>
            <w:div w:id="1387341213">
              <w:marLeft w:val="0"/>
              <w:marRight w:val="0"/>
              <w:marTop w:val="0"/>
              <w:marBottom w:val="0"/>
              <w:divBdr>
                <w:top w:val="none" w:sz="0" w:space="0" w:color="auto"/>
                <w:left w:val="none" w:sz="0" w:space="0" w:color="auto"/>
                <w:bottom w:val="none" w:sz="0" w:space="0" w:color="auto"/>
                <w:right w:val="none" w:sz="0" w:space="0" w:color="auto"/>
              </w:divBdr>
            </w:div>
            <w:div w:id="1336036063">
              <w:marLeft w:val="0"/>
              <w:marRight w:val="0"/>
              <w:marTop w:val="0"/>
              <w:marBottom w:val="0"/>
              <w:divBdr>
                <w:top w:val="none" w:sz="0" w:space="0" w:color="auto"/>
                <w:left w:val="none" w:sz="0" w:space="0" w:color="auto"/>
                <w:bottom w:val="none" w:sz="0" w:space="0" w:color="auto"/>
                <w:right w:val="none" w:sz="0" w:space="0" w:color="auto"/>
              </w:divBdr>
            </w:div>
            <w:div w:id="1096484406">
              <w:marLeft w:val="0"/>
              <w:marRight w:val="0"/>
              <w:marTop w:val="0"/>
              <w:marBottom w:val="0"/>
              <w:divBdr>
                <w:top w:val="none" w:sz="0" w:space="0" w:color="auto"/>
                <w:left w:val="none" w:sz="0" w:space="0" w:color="auto"/>
                <w:bottom w:val="none" w:sz="0" w:space="0" w:color="auto"/>
                <w:right w:val="none" w:sz="0" w:space="0" w:color="auto"/>
              </w:divBdr>
            </w:div>
            <w:div w:id="1533035716">
              <w:marLeft w:val="0"/>
              <w:marRight w:val="0"/>
              <w:marTop w:val="0"/>
              <w:marBottom w:val="0"/>
              <w:divBdr>
                <w:top w:val="none" w:sz="0" w:space="0" w:color="auto"/>
                <w:left w:val="none" w:sz="0" w:space="0" w:color="auto"/>
                <w:bottom w:val="none" w:sz="0" w:space="0" w:color="auto"/>
                <w:right w:val="none" w:sz="0" w:space="0" w:color="auto"/>
              </w:divBdr>
            </w:div>
            <w:div w:id="1949503430">
              <w:marLeft w:val="0"/>
              <w:marRight w:val="0"/>
              <w:marTop w:val="0"/>
              <w:marBottom w:val="0"/>
              <w:divBdr>
                <w:top w:val="none" w:sz="0" w:space="0" w:color="auto"/>
                <w:left w:val="none" w:sz="0" w:space="0" w:color="auto"/>
                <w:bottom w:val="none" w:sz="0" w:space="0" w:color="auto"/>
                <w:right w:val="none" w:sz="0" w:space="0" w:color="auto"/>
              </w:divBdr>
            </w:div>
            <w:div w:id="1906722728">
              <w:marLeft w:val="0"/>
              <w:marRight w:val="0"/>
              <w:marTop w:val="0"/>
              <w:marBottom w:val="0"/>
              <w:divBdr>
                <w:top w:val="none" w:sz="0" w:space="0" w:color="auto"/>
                <w:left w:val="none" w:sz="0" w:space="0" w:color="auto"/>
                <w:bottom w:val="none" w:sz="0" w:space="0" w:color="auto"/>
                <w:right w:val="none" w:sz="0" w:space="0" w:color="auto"/>
              </w:divBdr>
            </w:div>
            <w:div w:id="124202447">
              <w:marLeft w:val="0"/>
              <w:marRight w:val="0"/>
              <w:marTop w:val="0"/>
              <w:marBottom w:val="0"/>
              <w:divBdr>
                <w:top w:val="none" w:sz="0" w:space="0" w:color="auto"/>
                <w:left w:val="none" w:sz="0" w:space="0" w:color="auto"/>
                <w:bottom w:val="none" w:sz="0" w:space="0" w:color="auto"/>
                <w:right w:val="none" w:sz="0" w:space="0" w:color="auto"/>
              </w:divBdr>
            </w:div>
            <w:div w:id="454641380">
              <w:marLeft w:val="0"/>
              <w:marRight w:val="0"/>
              <w:marTop w:val="0"/>
              <w:marBottom w:val="0"/>
              <w:divBdr>
                <w:top w:val="none" w:sz="0" w:space="0" w:color="auto"/>
                <w:left w:val="none" w:sz="0" w:space="0" w:color="auto"/>
                <w:bottom w:val="none" w:sz="0" w:space="0" w:color="auto"/>
                <w:right w:val="none" w:sz="0" w:space="0" w:color="auto"/>
              </w:divBdr>
            </w:div>
            <w:div w:id="589004004">
              <w:marLeft w:val="0"/>
              <w:marRight w:val="0"/>
              <w:marTop w:val="0"/>
              <w:marBottom w:val="0"/>
              <w:divBdr>
                <w:top w:val="none" w:sz="0" w:space="0" w:color="auto"/>
                <w:left w:val="none" w:sz="0" w:space="0" w:color="auto"/>
                <w:bottom w:val="none" w:sz="0" w:space="0" w:color="auto"/>
                <w:right w:val="none" w:sz="0" w:space="0" w:color="auto"/>
              </w:divBdr>
            </w:div>
            <w:div w:id="319118569">
              <w:marLeft w:val="0"/>
              <w:marRight w:val="0"/>
              <w:marTop w:val="0"/>
              <w:marBottom w:val="0"/>
              <w:divBdr>
                <w:top w:val="none" w:sz="0" w:space="0" w:color="auto"/>
                <w:left w:val="none" w:sz="0" w:space="0" w:color="auto"/>
                <w:bottom w:val="none" w:sz="0" w:space="0" w:color="auto"/>
                <w:right w:val="none" w:sz="0" w:space="0" w:color="auto"/>
              </w:divBdr>
            </w:div>
          </w:divsChild>
        </w:div>
        <w:div w:id="624507585">
          <w:marLeft w:val="0"/>
          <w:marRight w:val="0"/>
          <w:marTop w:val="0"/>
          <w:marBottom w:val="0"/>
          <w:divBdr>
            <w:top w:val="none" w:sz="0" w:space="0" w:color="auto"/>
            <w:left w:val="none" w:sz="0" w:space="0" w:color="auto"/>
            <w:bottom w:val="none" w:sz="0" w:space="0" w:color="auto"/>
            <w:right w:val="none" w:sz="0" w:space="0" w:color="auto"/>
          </w:divBdr>
          <w:divsChild>
            <w:div w:id="1905330754">
              <w:marLeft w:val="0"/>
              <w:marRight w:val="0"/>
              <w:marTop w:val="0"/>
              <w:marBottom w:val="0"/>
              <w:divBdr>
                <w:top w:val="none" w:sz="0" w:space="0" w:color="auto"/>
                <w:left w:val="none" w:sz="0" w:space="0" w:color="auto"/>
                <w:bottom w:val="none" w:sz="0" w:space="0" w:color="auto"/>
                <w:right w:val="none" w:sz="0" w:space="0" w:color="auto"/>
              </w:divBdr>
            </w:div>
            <w:div w:id="642007436">
              <w:marLeft w:val="0"/>
              <w:marRight w:val="0"/>
              <w:marTop w:val="0"/>
              <w:marBottom w:val="0"/>
              <w:divBdr>
                <w:top w:val="none" w:sz="0" w:space="0" w:color="auto"/>
                <w:left w:val="none" w:sz="0" w:space="0" w:color="auto"/>
                <w:bottom w:val="none" w:sz="0" w:space="0" w:color="auto"/>
                <w:right w:val="none" w:sz="0" w:space="0" w:color="auto"/>
              </w:divBdr>
            </w:div>
            <w:div w:id="1156456672">
              <w:marLeft w:val="0"/>
              <w:marRight w:val="0"/>
              <w:marTop w:val="0"/>
              <w:marBottom w:val="0"/>
              <w:divBdr>
                <w:top w:val="none" w:sz="0" w:space="0" w:color="auto"/>
                <w:left w:val="none" w:sz="0" w:space="0" w:color="auto"/>
                <w:bottom w:val="none" w:sz="0" w:space="0" w:color="auto"/>
                <w:right w:val="none" w:sz="0" w:space="0" w:color="auto"/>
              </w:divBdr>
            </w:div>
            <w:div w:id="675813062">
              <w:marLeft w:val="0"/>
              <w:marRight w:val="0"/>
              <w:marTop w:val="0"/>
              <w:marBottom w:val="0"/>
              <w:divBdr>
                <w:top w:val="none" w:sz="0" w:space="0" w:color="auto"/>
                <w:left w:val="none" w:sz="0" w:space="0" w:color="auto"/>
                <w:bottom w:val="none" w:sz="0" w:space="0" w:color="auto"/>
                <w:right w:val="none" w:sz="0" w:space="0" w:color="auto"/>
              </w:divBdr>
            </w:div>
            <w:div w:id="1743677806">
              <w:marLeft w:val="0"/>
              <w:marRight w:val="0"/>
              <w:marTop w:val="0"/>
              <w:marBottom w:val="0"/>
              <w:divBdr>
                <w:top w:val="none" w:sz="0" w:space="0" w:color="auto"/>
                <w:left w:val="none" w:sz="0" w:space="0" w:color="auto"/>
                <w:bottom w:val="none" w:sz="0" w:space="0" w:color="auto"/>
                <w:right w:val="none" w:sz="0" w:space="0" w:color="auto"/>
              </w:divBdr>
            </w:div>
            <w:div w:id="1026561385">
              <w:marLeft w:val="0"/>
              <w:marRight w:val="0"/>
              <w:marTop w:val="0"/>
              <w:marBottom w:val="0"/>
              <w:divBdr>
                <w:top w:val="none" w:sz="0" w:space="0" w:color="auto"/>
                <w:left w:val="none" w:sz="0" w:space="0" w:color="auto"/>
                <w:bottom w:val="none" w:sz="0" w:space="0" w:color="auto"/>
                <w:right w:val="none" w:sz="0" w:space="0" w:color="auto"/>
              </w:divBdr>
            </w:div>
            <w:div w:id="1502889766">
              <w:marLeft w:val="0"/>
              <w:marRight w:val="0"/>
              <w:marTop w:val="0"/>
              <w:marBottom w:val="0"/>
              <w:divBdr>
                <w:top w:val="none" w:sz="0" w:space="0" w:color="auto"/>
                <w:left w:val="none" w:sz="0" w:space="0" w:color="auto"/>
                <w:bottom w:val="none" w:sz="0" w:space="0" w:color="auto"/>
                <w:right w:val="none" w:sz="0" w:space="0" w:color="auto"/>
              </w:divBdr>
            </w:div>
            <w:div w:id="639114458">
              <w:marLeft w:val="0"/>
              <w:marRight w:val="0"/>
              <w:marTop w:val="0"/>
              <w:marBottom w:val="0"/>
              <w:divBdr>
                <w:top w:val="none" w:sz="0" w:space="0" w:color="auto"/>
                <w:left w:val="none" w:sz="0" w:space="0" w:color="auto"/>
                <w:bottom w:val="none" w:sz="0" w:space="0" w:color="auto"/>
                <w:right w:val="none" w:sz="0" w:space="0" w:color="auto"/>
              </w:divBdr>
            </w:div>
            <w:div w:id="1734890251">
              <w:marLeft w:val="0"/>
              <w:marRight w:val="0"/>
              <w:marTop w:val="0"/>
              <w:marBottom w:val="0"/>
              <w:divBdr>
                <w:top w:val="none" w:sz="0" w:space="0" w:color="auto"/>
                <w:left w:val="none" w:sz="0" w:space="0" w:color="auto"/>
                <w:bottom w:val="none" w:sz="0" w:space="0" w:color="auto"/>
                <w:right w:val="none" w:sz="0" w:space="0" w:color="auto"/>
              </w:divBdr>
            </w:div>
            <w:div w:id="61343010">
              <w:marLeft w:val="0"/>
              <w:marRight w:val="0"/>
              <w:marTop w:val="0"/>
              <w:marBottom w:val="0"/>
              <w:divBdr>
                <w:top w:val="none" w:sz="0" w:space="0" w:color="auto"/>
                <w:left w:val="none" w:sz="0" w:space="0" w:color="auto"/>
                <w:bottom w:val="none" w:sz="0" w:space="0" w:color="auto"/>
                <w:right w:val="none" w:sz="0" w:space="0" w:color="auto"/>
              </w:divBdr>
            </w:div>
            <w:div w:id="58793162">
              <w:marLeft w:val="0"/>
              <w:marRight w:val="0"/>
              <w:marTop w:val="0"/>
              <w:marBottom w:val="0"/>
              <w:divBdr>
                <w:top w:val="none" w:sz="0" w:space="0" w:color="auto"/>
                <w:left w:val="none" w:sz="0" w:space="0" w:color="auto"/>
                <w:bottom w:val="none" w:sz="0" w:space="0" w:color="auto"/>
                <w:right w:val="none" w:sz="0" w:space="0" w:color="auto"/>
              </w:divBdr>
            </w:div>
            <w:div w:id="348218344">
              <w:marLeft w:val="0"/>
              <w:marRight w:val="0"/>
              <w:marTop w:val="0"/>
              <w:marBottom w:val="0"/>
              <w:divBdr>
                <w:top w:val="none" w:sz="0" w:space="0" w:color="auto"/>
                <w:left w:val="none" w:sz="0" w:space="0" w:color="auto"/>
                <w:bottom w:val="none" w:sz="0" w:space="0" w:color="auto"/>
                <w:right w:val="none" w:sz="0" w:space="0" w:color="auto"/>
              </w:divBdr>
            </w:div>
            <w:div w:id="41057944">
              <w:marLeft w:val="0"/>
              <w:marRight w:val="0"/>
              <w:marTop w:val="0"/>
              <w:marBottom w:val="0"/>
              <w:divBdr>
                <w:top w:val="none" w:sz="0" w:space="0" w:color="auto"/>
                <w:left w:val="none" w:sz="0" w:space="0" w:color="auto"/>
                <w:bottom w:val="none" w:sz="0" w:space="0" w:color="auto"/>
                <w:right w:val="none" w:sz="0" w:space="0" w:color="auto"/>
              </w:divBdr>
            </w:div>
            <w:div w:id="1984193678">
              <w:marLeft w:val="0"/>
              <w:marRight w:val="0"/>
              <w:marTop w:val="0"/>
              <w:marBottom w:val="0"/>
              <w:divBdr>
                <w:top w:val="none" w:sz="0" w:space="0" w:color="auto"/>
                <w:left w:val="none" w:sz="0" w:space="0" w:color="auto"/>
                <w:bottom w:val="none" w:sz="0" w:space="0" w:color="auto"/>
                <w:right w:val="none" w:sz="0" w:space="0" w:color="auto"/>
              </w:divBdr>
            </w:div>
            <w:div w:id="1725792237">
              <w:marLeft w:val="0"/>
              <w:marRight w:val="0"/>
              <w:marTop w:val="0"/>
              <w:marBottom w:val="0"/>
              <w:divBdr>
                <w:top w:val="none" w:sz="0" w:space="0" w:color="auto"/>
                <w:left w:val="none" w:sz="0" w:space="0" w:color="auto"/>
                <w:bottom w:val="none" w:sz="0" w:space="0" w:color="auto"/>
                <w:right w:val="none" w:sz="0" w:space="0" w:color="auto"/>
              </w:divBdr>
            </w:div>
            <w:div w:id="1578513125">
              <w:marLeft w:val="0"/>
              <w:marRight w:val="0"/>
              <w:marTop w:val="0"/>
              <w:marBottom w:val="0"/>
              <w:divBdr>
                <w:top w:val="none" w:sz="0" w:space="0" w:color="auto"/>
                <w:left w:val="none" w:sz="0" w:space="0" w:color="auto"/>
                <w:bottom w:val="none" w:sz="0" w:space="0" w:color="auto"/>
                <w:right w:val="none" w:sz="0" w:space="0" w:color="auto"/>
              </w:divBdr>
            </w:div>
            <w:div w:id="1585844310">
              <w:marLeft w:val="0"/>
              <w:marRight w:val="0"/>
              <w:marTop w:val="0"/>
              <w:marBottom w:val="0"/>
              <w:divBdr>
                <w:top w:val="none" w:sz="0" w:space="0" w:color="auto"/>
                <w:left w:val="none" w:sz="0" w:space="0" w:color="auto"/>
                <w:bottom w:val="none" w:sz="0" w:space="0" w:color="auto"/>
                <w:right w:val="none" w:sz="0" w:space="0" w:color="auto"/>
              </w:divBdr>
            </w:div>
            <w:div w:id="1080058410">
              <w:marLeft w:val="0"/>
              <w:marRight w:val="0"/>
              <w:marTop w:val="0"/>
              <w:marBottom w:val="0"/>
              <w:divBdr>
                <w:top w:val="none" w:sz="0" w:space="0" w:color="auto"/>
                <w:left w:val="none" w:sz="0" w:space="0" w:color="auto"/>
                <w:bottom w:val="none" w:sz="0" w:space="0" w:color="auto"/>
                <w:right w:val="none" w:sz="0" w:space="0" w:color="auto"/>
              </w:divBdr>
            </w:div>
            <w:div w:id="1048409334">
              <w:marLeft w:val="0"/>
              <w:marRight w:val="0"/>
              <w:marTop w:val="0"/>
              <w:marBottom w:val="0"/>
              <w:divBdr>
                <w:top w:val="none" w:sz="0" w:space="0" w:color="auto"/>
                <w:left w:val="none" w:sz="0" w:space="0" w:color="auto"/>
                <w:bottom w:val="none" w:sz="0" w:space="0" w:color="auto"/>
                <w:right w:val="none" w:sz="0" w:space="0" w:color="auto"/>
              </w:divBdr>
            </w:div>
            <w:div w:id="586616547">
              <w:marLeft w:val="0"/>
              <w:marRight w:val="0"/>
              <w:marTop w:val="0"/>
              <w:marBottom w:val="0"/>
              <w:divBdr>
                <w:top w:val="none" w:sz="0" w:space="0" w:color="auto"/>
                <w:left w:val="none" w:sz="0" w:space="0" w:color="auto"/>
                <w:bottom w:val="none" w:sz="0" w:space="0" w:color="auto"/>
                <w:right w:val="none" w:sz="0" w:space="0" w:color="auto"/>
              </w:divBdr>
            </w:div>
          </w:divsChild>
        </w:div>
        <w:div w:id="2067560515">
          <w:marLeft w:val="0"/>
          <w:marRight w:val="0"/>
          <w:marTop w:val="0"/>
          <w:marBottom w:val="0"/>
          <w:divBdr>
            <w:top w:val="none" w:sz="0" w:space="0" w:color="auto"/>
            <w:left w:val="none" w:sz="0" w:space="0" w:color="auto"/>
            <w:bottom w:val="none" w:sz="0" w:space="0" w:color="auto"/>
            <w:right w:val="none" w:sz="0" w:space="0" w:color="auto"/>
          </w:divBdr>
          <w:divsChild>
            <w:div w:id="942421870">
              <w:marLeft w:val="0"/>
              <w:marRight w:val="0"/>
              <w:marTop w:val="0"/>
              <w:marBottom w:val="0"/>
              <w:divBdr>
                <w:top w:val="none" w:sz="0" w:space="0" w:color="auto"/>
                <w:left w:val="none" w:sz="0" w:space="0" w:color="auto"/>
                <w:bottom w:val="none" w:sz="0" w:space="0" w:color="auto"/>
                <w:right w:val="none" w:sz="0" w:space="0" w:color="auto"/>
              </w:divBdr>
            </w:div>
            <w:div w:id="243417917">
              <w:marLeft w:val="0"/>
              <w:marRight w:val="0"/>
              <w:marTop w:val="0"/>
              <w:marBottom w:val="0"/>
              <w:divBdr>
                <w:top w:val="none" w:sz="0" w:space="0" w:color="auto"/>
                <w:left w:val="none" w:sz="0" w:space="0" w:color="auto"/>
                <w:bottom w:val="none" w:sz="0" w:space="0" w:color="auto"/>
                <w:right w:val="none" w:sz="0" w:space="0" w:color="auto"/>
              </w:divBdr>
            </w:div>
            <w:div w:id="1384133354">
              <w:marLeft w:val="0"/>
              <w:marRight w:val="0"/>
              <w:marTop w:val="0"/>
              <w:marBottom w:val="0"/>
              <w:divBdr>
                <w:top w:val="none" w:sz="0" w:space="0" w:color="auto"/>
                <w:left w:val="none" w:sz="0" w:space="0" w:color="auto"/>
                <w:bottom w:val="none" w:sz="0" w:space="0" w:color="auto"/>
                <w:right w:val="none" w:sz="0" w:space="0" w:color="auto"/>
              </w:divBdr>
            </w:div>
            <w:div w:id="1072583316">
              <w:marLeft w:val="0"/>
              <w:marRight w:val="0"/>
              <w:marTop w:val="0"/>
              <w:marBottom w:val="0"/>
              <w:divBdr>
                <w:top w:val="none" w:sz="0" w:space="0" w:color="auto"/>
                <w:left w:val="none" w:sz="0" w:space="0" w:color="auto"/>
                <w:bottom w:val="none" w:sz="0" w:space="0" w:color="auto"/>
                <w:right w:val="none" w:sz="0" w:space="0" w:color="auto"/>
              </w:divBdr>
            </w:div>
            <w:div w:id="284629022">
              <w:marLeft w:val="0"/>
              <w:marRight w:val="0"/>
              <w:marTop w:val="0"/>
              <w:marBottom w:val="0"/>
              <w:divBdr>
                <w:top w:val="none" w:sz="0" w:space="0" w:color="auto"/>
                <w:left w:val="none" w:sz="0" w:space="0" w:color="auto"/>
                <w:bottom w:val="none" w:sz="0" w:space="0" w:color="auto"/>
                <w:right w:val="none" w:sz="0" w:space="0" w:color="auto"/>
              </w:divBdr>
            </w:div>
            <w:div w:id="1061903283">
              <w:marLeft w:val="0"/>
              <w:marRight w:val="0"/>
              <w:marTop w:val="0"/>
              <w:marBottom w:val="0"/>
              <w:divBdr>
                <w:top w:val="none" w:sz="0" w:space="0" w:color="auto"/>
                <w:left w:val="none" w:sz="0" w:space="0" w:color="auto"/>
                <w:bottom w:val="none" w:sz="0" w:space="0" w:color="auto"/>
                <w:right w:val="none" w:sz="0" w:space="0" w:color="auto"/>
              </w:divBdr>
            </w:div>
            <w:div w:id="278336688">
              <w:marLeft w:val="0"/>
              <w:marRight w:val="0"/>
              <w:marTop w:val="0"/>
              <w:marBottom w:val="0"/>
              <w:divBdr>
                <w:top w:val="none" w:sz="0" w:space="0" w:color="auto"/>
                <w:left w:val="none" w:sz="0" w:space="0" w:color="auto"/>
                <w:bottom w:val="none" w:sz="0" w:space="0" w:color="auto"/>
                <w:right w:val="none" w:sz="0" w:space="0" w:color="auto"/>
              </w:divBdr>
            </w:div>
            <w:div w:id="1774278642">
              <w:marLeft w:val="0"/>
              <w:marRight w:val="0"/>
              <w:marTop w:val="0"/>
              <w:marBottom w:val="0"/>
              <w:divBdr>
                <w:top w:val="none" w:sz="0" w:space="0" w:color="auto"/>
                <w:left w:val="none" w:sz="0" w:space="0" w:color="auto"/>
                <w:bottom w:val="none" w:sz="0" w:space="0" w:color="auto"/>
                <w:right w:val="none" w:sz="0" w:space="0" w:color="auto"/>
              </w:divBdr>
            </w:div>
            <w:div w:id="975332183">
              <w:marLeft w:val="0"/>
              <w:marRight w:val="0"/>
              <w:marTop w:val="0"/>
              <w:marBottom w:val="0"/>
              <w:divBdr>
                <w:top w:val="none" w:sz="0" w:space="0" w:color="auto"/>
                <w:left w:val="none" w:sz="0" w:space="0" w:color="auto"/>
                <w:bottom w:val="none" w:sz="0" w:space="0" w:color="auto"/>
                <w:right w:val="none" w:sz="0" w:space="0" w:color="auto"/>
              </w:divBdr>
            </w:div>
            <w:div w:id="1472744455">
              <w:marLeft w:val="0"/>
              <w:marRight w:val="0"/>
              <w:marTop w:val="0"/>
              <w:marBottom w:val="0"/>
              <w:divBdr>
                <w:top w:val="none" w:sz="0" w:space="0" w:color="auto"/>
                <w:left w:val="none" w:sz="0" w:space="0" w:color="auto"/>
                <w:bottom w:val="none" w:sz="0" w:space="0" w:color="auto"/>
                <w:right w:val="none" w:sz="0" w:space="0" w:color="auto"/>
              </w:divBdr>
            </w:div>
            <w:div w:id="714161280">
              <w:marLeft w:val="0"/>
              <w:marRight w:val="0"/>
              <w:marTop w:val="0"/>
              <w:marBottom w:val="0"/>
              <w:divBdr>
                <w:top w:val="none" w:sz="0" w:space="0" w:color="auto"/>
                <w:left w:val="none" w:sz="0" w:space="0" w:color="auto"/>
                <w:bottom w:val="none" w:sz="0" w:space="0" w:color="auto"/>
                <w:right w:val="none" w:sz="0" w:space="0" w:color="auto"/>
              </w:divBdr>
            </w:div>
            <w:div w:id="1392389929">
              <w:marLeft w:val="0"/>
              <w:marRight w:val="0"/>
              <w:marTop w:val="0"/>
              <w:marBottom w:val="0"/>
              <w:divBdr>
                <w:top w:val="none" w:sz="0" w:space="0" w:color="auto"/>
                <w:left w:val="none" w:sz="0" w:space="0" w:color="auto"/>
                <w:bottom w:val="none" w:sz="0" w:space="0" w:color="auto"/>
                <w:right w:val="none" w:sz="0" w:space="0" w:color="auto"/>
              </w:divBdr>
            </w:div>
            <w:div w:id="302589375">
              <w:marLeft w:val="0"/>
              <w:marRight w:val="0"/>
              <w:marTop w:val="0"/>
              <w:marBottom w:val="0"/>
              <w:divBdr>
                <w:top w:val="none" w:sz="0" w:space="0" w:color="auto"/>
                <w:left w:val="none" w:sz="0" w:space="0" w:color="auto"/>
                <w:bottom w:val="none" w:sz="0" w:space="0" w:color="auto"/>
                <w:right w:val="none" w:sz="0" w:space="0" w:color="auto"/>
              </w:divBdr>
            </w:div>
            <w:div w:id="896824220">
              <w:marLeft w:val="0"/>
              <w:marRight w:val="0"/>
              <w:marTop w:val="0"/>
              <w:marBottom w:val="0"/>
              <w:divBdr>
                <w:top w:val="none" w:sz="0" w:space="0" w:color="auto"/>
                <w:left w:val="none" w:sz="0" w:space="0" w:color="auto"/>
                <w:bottom w:val="none" w:sz="0" w:space="0" w:color="auto"/>
                <w:right w:val="none" w:sz="0" w:space="0" w:color="auto"/>
              </w:divBdr>
            </w:div>
            <w:div w:id="1363895747">
              <w:marLeft w:val="0"/>
              <w:marRight w:val="0"/>
              <w:marTop w:val="0"/>
              <w:marBottom w:val="0"/>
              <w:divBdr>
                <w:top w:val="none" w:sz="0" w:space="0" w:color="auto"/>
                <w:left w:val="none" w:sz="0" w:space="0" w:color="auto"/>
                <w:bottom w:val="none" w:sz="0" w:space="0" w:color="auto"/>
                <w:right w:val="none" w:sz="0" w:space="0" w:color="auto"/>
              </w:divBdr>
            </w:div>
            <w:div w:id="204299575">
              <w:marLeft w:val="0"/>
              <w:marRight w:val="0"/>
              <w:marTop w:val="0"/>
              <w:marBottom w:val="0"/>
              <w:divBdr>
                <w:top w:val="none" w:sz="0" w:space="0" w:color="auto"/>
                <w:left w:val="none" w:sz="0" w:space="0" w:color="auto"/>
                <w:bottom w:val="none" w:sz="0" w:space="0" w:color="auto"/>
                <w:right w:val="none" w:sz="0" w:space="0" w:color="auto"/>
              </w:divBdr>
            </w:div>
            <w:div w:id="2002586433">
              <w:marLeft w:val="0"/>
              <w:marRight w:val="0"/>
              <w:marTop w:val="0"/>
              <w:marBottom w:val="0"/>
              <w:divBdr>
                <w:top w:val="none" w:sz="0" w:space="0" w:color="auto"/>
                <w:left w:val="none" w:sz="0" w:space="0" w:color="auto"/>
                <w:bottom w:val="none" w:sz="0" w:space="0" w:color="auto"/>
                <w:right w:val="none" w:sz="0" w:space="0" w:color="auto"/>
              </w:divBdr>
            </w:div>
            <w:div w:id="387144578">
              <w:marLeft w:val="0"/>
              <w:marRight w:val="0"/>
              <w:marTop w:val="0"/>
              <w:marBottom w:val="0"/>
              <w:divBdr>
                <w:top w:val="none" w:sz="0" w:space="0" w:color="auto"/>
                <w:left w:val="none" w:sz="0" w:space="0" w:color="auto"/>
                <w:bottom w:val="none" w:sz="0" w:space="0" w:color="auto"/>
                <w:right w:val="none" w:sz="0" w:space="0" w:color="auto"/>
              </w:divBdr>
            </w:div>
            <w:div w:id="1050499989">
              <w:marLeft w:val="0"/>
              <w:marRight w:val="0"/>
              <w:marTop w:val="0"/>
              <w:marBottom w:val="0"/>
              <w:divBdr>
                <w:top w:val="none" w:sz="0" w:space="0" w:color="auto"/>
                <w:left w:val="none" w:sz="0" w:space="0" w:color="auto"/>
                <w:bottom w:val="none" w:sz="0" w:space="0" w:color="auto"/>
                <w:right w:val="none" w:sz="0" w:space="0" w:color="auto"/>
              </w:divBdr>
            </w:div>
            <w:div w:id="650521339">
              <w:marLeft w:val="0"/>
              <w:marRight w:val="0"/>
              <w:marTop w:val="0"/>
              <w:marBottom w:val="0"/>
              <w:divBdr>
                <w:top w:val="none" w:sz="0" w:space="0" w:color="auto"/>
                <w:left w:val="none" w:sz="0" w:space="0" w:color="auto"/>
                <w:bottom w:val="none" w:sz="0" w:space="0" w:color="auto"/>
                <w:right w:val="none" w:sz="0" w:space="0" w:color="auto"/>
              </w:divBdr>
            </w:div>
          </w:divsChild>
        </w:div>
        <w:div w:id="70780250">
          <w:marLeft w:val="0"/>
          <w:marRight w:val="0"/>
          <w:marTop w:val="0"/>
          <w:marBottom w:val="0"/>
          <w:divBdr>
            <w:top w:val="none" w:sz="0" w:space="0" w:color="auto"/>
            <w:left w:val="none" w:sz="0" w:space="0" w:color="auto"/>
            <w:bottom w:val="none" w:sz="0" w:space="0" w:color="auto"/>
            <w:right w:val="none" w:sz="0" w:space="0" w:color="auto"/>
          </w:divBdr>
          <w:divsChild>
            <w:div w:id="601492168">
              <w:marLeft w:val="0"/>
              <w:marRight w:val="0"/>
              <w:marTop w:val="0"/>
              <w:marBottom w:val="0"/>
              <w:divBdr>
                <w:top w:val="none" w:sz="0" w:space="0" w:color="auto"/>
                <w:left w:val="none" w:sz="0" w:space="0" w:color="auto"/>
                <w:bottom w:val="none" w:sz="0" w:space="0" w:color="auto"/>
                <w:right w:val="none" w:sz="0" w:space="0" w:color="auto"/>
              </w:divBdr>
            </w:div>
            <w:div w:id="1144471423">
              <w:marLeft w:val="0"/>
              <w:marRight w:val="0"/>
              <w:marTop w:val="0"/>
              <w:marBottom w:val="0"/>
              <w:divBdr>
                <w:top w:val="none" w:sz="0" w:space="0" w:color="auto"/>
                <w:left w:val="none" w:sz="0" w:space="0" w:color="auto"/>
                <w:bottom w:val="none" w:sz="0" w:space="0" w:color="auto"/>
                <w:right w:val="none" w:sz="0" w:space="0" w:color="auto"/>
              </w:divBdr>
            </w:div>
            <w:div w:id="1193113005">
              <w:marLeft w:val="0"/>
              <w:marRight w:val="0"/>
              <w:marTop w:val="0"/>
              <w:marBottom w:val="0"/>
              <w:divBdr>
                <w:top w:val="none" w:sz="0" w:space="0" w:color="auto"/>
                <w:left w:val="none" w:sz="0" w:space="0" w:color="auto"/>
                <w:bottom w:val="none" w:sz="0" w:space="0" w:color="auto"/>
                <w:right w:val="none" w:sz="0" w:space="0" w:color="auto"/>
              </w:divBdr>
            </w:div>
            <w:div w:id="405692503">
              <w:marLeft w:val="0"/>
              <w:marRight w:val="0"/>
              <w:marTop w:val="0"/>
              <w:marBottom w:val="0"/>
              <w:divBdr>
                <w:top w:val="none" w:sz="0" w:space="0" w:color="auto"/>
                <w:left w:val="none" w:sz="0" w:space="0" w:color="auto"/>
                <w:bottom w:val="none" w:sz="0" w:space="0" w:color="auto"/>
                <w:right w:val="none" w:sz="0" w:space="0" w:color="auto"/>
              </w:divBdr>
            </w:div>
            <w:div w:id="249589030">
              <w:marLeft w:val="0"/>
              <w:marRight w:val="0"/>
              <w:marTop w:val="0"/>
              <w:marBottom w:val="0"/>
              <w:divBdr>
                <w:top w:val="none" w:sz="0" w:space="0" w:color="auto"/>
                <w:left w:val="none" w:sz="0" w:space="0" w:color="auto"/>
                <w:bottom w:val="none" w:sz="0" w:space="0" w:color="auto"/>
                <w:right w:val="none" w:sz="0" w:space="0" w:color="auto"/>
              </w:divBdr>
            </w:div>
            <w:div w:id="1969582582">
              <w:marLeft w:val="0"/>
              <w:marRight w:val="0"/>
              <w:marTop w:val="0"/>
              <w:marBottom w:val="0"/>
              <w:divBdr>
                <w:top w:val="none" w:sz="0" w:space="0" w:color="auto"/>
                <w:left w:val="none" w:sz="0" w:space="0" w:color="auto"/>
                <w:bottom w:val="none" w:sz="0" w:space="0" w:color="auto"/>
                <w:right w:val="none" w:sz="0" w:space="0" w:color="auto"/>
              </w:divBdr>
            </w:div>
            <w:div w:id="52656389">
              <w:marLeft w:val="0"/>
              <w:marRight w:val="0"/>
              <w:marTop w:val="0"/>
              <w:marBottom w:val="0"/>
              <w:divBdr>
                <w:top w:val="none" w:sz="0" w:space="0" w:color="auto"/>
                <w:left w:val="none" w:sz="0" w:space="0" w:color="auto"/>
                <w:bottom w:val="none" w:sz="0" w:space="0" w:color="auto"/>
                <w:right w:val="none" w:sz="0" w:space="0" w:color="auto"/>
              </w:divBdr>
            </w:div>
            <w:div w:id="1399670466">
              <w:marLeft w:val="0"/>
              <w:marRight w:val="0"/>
              <w:marTop w:val="0"/>
              <w:marBottom w:val="0"/>
              <w:divBdr>
                <w:top w:val="none" w:sz="0" w:space="0" w:color="auto"/>
                <w:left w:val="none" w:sz="0" w:space="0" w:color="auto"/>
                <w:bottom w:val="none" w:sz="0" w:space="0" w:color="auto"/>
                <w:right w:val="none" w:sz="0" w:space="0" w:color="auto"/>
              </w:divBdr>
            </w:div>
            <w:div w:id="1583955852">
              <w:marLeft w:val="0"/>
              <w:marRight w:val="0"/>
              <w:marTop w:val="0"/>
              <w:marBottom w:val="0"/>
              <w:divBdr>
                <w:top w:val="none" w:sz="0" w:space="0" w:color="auto"/>
                <w:left w:val="none" w:sz="0" w:space="0" w:color="auto"/>
                <w:bottom w:val="none" w:sz="0" w:space="0" w:color="auto"/>
                <w:right w:val="none" w:sz="0" w:space="0" w:color="auto"/>
              </w:divBdr>
            </w:div>
            <w:div w:id="1901673039">
              <w:marLeft w:val="0"/>
              <w:marRight w:val="0"/>
              <w:marTop w:val="0"/>
              <w:marBottom w:val="0"/>
              <w:divBdr>
                <w:top w:val="none" w:sz="0" w:space="0" w:color="auto"/>
                <w:left w:val="none" w:sz="0" w:space="0" w:color="auto"/>
                <w:bottom w:val="none" w:sz="0" w:space="0" w:color="auto"/>
                <w:right w:val="none" w:sz="0" w:space="0" w:color="auto"/>
              </w:divBdr>
            </w:div>
            <w:div w:id="406078196">
              <w:marLeft w:val="0"/>
              <w:marRight w:val="0"/>
              <w:marTop w:val="0"/>
              <w:marBottom w:val="0"/>
              <w:divBdr>
                <w:top w:val="none" w:sz="0" w:space="0" w:color="auto"/>
                <w:left w:val="none" w:sz="0" w:space="0" w:color="auto"/>
                <w:bottom w:val="none" w:sz="0" w:space="0" w:color="auto"/>
                <w:right w:val="none" w:sz="0" w:space="0" w:color="auto"/>
              </w:divBdr>
            </w:div>
            <w:div w:id="346054809">
              <w:marLeft w:val="0"/>
              <w:marRight w:val="0"/>
              <w:marTop w:val="0"/>
              <w:marBottom w:val="0"/>
              <w:divBdr>
                <w:top w:val="none" w:sz="0" w:space="0" w:color="auto"/>
                <w:left w:val="none" w:sz="0" w:space="0" w:color="auto"/>
                <w:bottom w:val="none" w:sz="0" w:space="0" w:color="auto"/>
                <w:right w:val="none" w:sz="0" w:space="0" w:color="auto"/>
              </w:divBdr>
            </w:div>
            <w:div w:id="412364152">
              <w:marLeft w:val="0"/>
              <w:marRight w:val="0"/>
              <w:marTop w:val="0"/>
              <w:marBottom w:val="0"/>
              <w:divBdr>
                <w:top w:val="none" w:sz="0" w:space="0" w:color="auto"/>
                <w:left w:val="none" w:sz="0" w:space="0" w:color="auto"/>
                <w:bottom w:val="none" w:sz="0" w:space="0" w:color="auto"/>
                <w:right w:val="none" w:sz="0" w:space="0" w:color="auto"/>
              </w:divBdr>
            </w:div>
            <w:div w:id="2098331890">
              <w:marLeft w:val="0"/>
              <w:marRight w:val="0"/>
              <w:marTop w:val="0"/>
              <w:marBottom w:val="0"/>
              <w:divBdr>
                <w:top w:val="none" w:sz="0" w:space="0" w:color="auto"/>
                <w:left w:val="none" w:sz="0" w:space="0" w:color="auto"/>
                <w:bottom w:val="none" w:sz="0" w:space="0" w:color="auto"/>
                <w:right w:val="none" w:sz="0" w:space="0" w:color="auto"/>
              </w:divBdr>
            </w:div>
            <w:div w:id="1425149400">
              <w:marLeft w:val="0"/>
              <w:marRight w:val="0"/>
              <w:marTop w:val="0"/>
              <w:marBottom w:val="0"/>
              <w:divBdr>
                <w:top w:val="none" w:sz="0" w:space="0" w:color="auto"/>
                <w:left w:val="none" w:sz="0" w:space="0" w:color="auto"/>
                <w:bottom w:val="none" w:sz="0" w:space="0" w:color="auto"/>
                <w:right w:val="none" w:sz="0" w:space="0" w:color="auto"/>
              </w:divBdr>
            </w:div>
            <w:div w:id="424232758">
              <w:marLeft w:val="0"/>
              <w:marRight w:val="0"/>
              <w:marTop w:val="0"/>
              <w:marBottom w:val="0"/>
              <w:divBdr>
                <w:top w:val="none" w:sz="0" w:space="0" w:color="auto"/>
                <w:left w:val="none" w:sz="0" w:space="0" w:color="auto"/>
                <w:bottom w:val="none" w:sz="0" w:space="0" w:color="auto"/>
                <w:right w:val="none" w:sz="0" w:space="0" w:color="auto"/>
              </w:divBdr>
            </w:div>
            <w:div w:id="1987659275">
              <w:marLeft w:val="0"/>
              <w:marRight w:val="0"/>
              <w:marTop w:val="0"/>
              <w:marBottom w:val="0"/>
              <w:divBdr>
                <w:top w:val="none" w:sz="0" w:space="0" w:color="auto"/>
                <w:left w:val="none" w:sz="0" w:space="0" w:color="auto"/>
                <w:bottom w:val="none" w:sz="0" w:space="0" w:color="auto"/>
                <w:right w:val="none" w:sz="0" w:space="0" w:color="auto"/>
              </w:divBdr>
            </w:div>
            <w:div w:id="583338897">
              <w:marLeft w:val="0"/>
              <w:marRight w:val="0"/>
              <w:marTop w:val="0"/>
              <w:marBottom w:val="0"/>
              <w:divBdr>
                <w:top w:val="none" w:sz="0" w:space="0" w:color="auto"/>
                <w:left w:val="none" w:sz="0" w:space="0" w:color="auto"/>
                <w:bottom w:val="none" w:sz="0" w:space="0" w:color="auto"/>
                <w:right w:val="none" w:sz="0" w:space="0" w:color="auto"/>
              </w:divBdr>
            </w:div>
            <w:div w:id="1335297765">
              <w:marLeft w:val="0"/>
              <w:marRight w:val="0"/>
              <w:marTop w:val="0"/>
              <w:marBottom w:val="0"/>
              <w:divBdr>
                <w:top w:val="none" w:sz="0" w:space="0" w:color="auto"/>
                <w:left w:val="none" w:sz="0" w:space="0" w:color="auto"/>
                <w:bottom w:val="none" w:sz="0" w:space="0" w:color="auto"/>
                <w:right w:val="none" w:sz="0" w:space="0" w:color="auto"/>
              </w:divBdr>
            </w:div>
            <w:div w:id="789394692">
              <w:marLeft w:val="0"/>
              <w:marRight w:val="0"/>
              <w:marTop w:val="0"/>
              <w:marBottom w:val="0"/>
              <w:divBdr>
                <w:top w:val="none" w:sz="0" w:space="0" w:color="auto"/>
                <w:left w:val="none" w:sz="0" w:space="0" w:color="auto"/>
                <w:bottom w:val="none" w:sz="0" w:space="0" w:color="auto"/>
                <w:right w:val="none" w:sz="0" w:space="0" w:color="auto"/>
              </w:divBdr>
            </w:div>
          </w:divsChild>
        </w:div>
        <w:div w:id="1304236206">
          <w:marLeft w:val="0"/>
          <w:marRight w:val="0"/>
          <w:marTop w:val="0"/>
          <w:marBottom w:val="0"/>
          <w:divBdr>
            <w:top w:val="none" w:sz="0" w:space="0" w:color="auto"/>
            <w:left w:val="none" w:sz="0" w:space="0" w:color="auto"/>
            <w:bottom w:val="none" w:sz="0" w:space="0" w:color="auto"/>
            <w:right w:val="none" w:sz="0" w:space="0" w:color="auto"/>
          </w:divBdr>
          <w:divsChild>
            <w:div w:id="1583949200">
              <w:marLeft w:val="0"/>
              <w:marRight w:val="0"/>
              <w:marTop w:val="0"/>
              <w:marBottom w:val="0"/>
              <w:divBdr>
                <w:top w:val="none" w:sz="0" w:space="0" w:color="auto"/>
                <w:left w:val="none" w:sz="0" w:space="0" w:color="auto"/>
                <w:bottom w:val="none" w:sz="0" w:space="0" w:color="auto"/>
                <w:right w:val="none" w:sz="0" w:space="0" w:color="auto"/>
              </w:divBdr>
            </w:div>
            <w:div w:id="723333629">
              <w:marLeft w:val="0"/>
              <w:marRight w:val="0"/>
              <w:marTop w:val="0"/>
              <w:marBottom w:val="0"/>
              <w:divBdr>
                <w:top w:val="none" w:sz="0" w:space="0" w:color="auto"/>
                <w:left w:val="none" w:sz="0" w:space="0" w:color="auto"/>
                <w:bottom w:val="none" w:sz="0" w:space="0" w:color="auto"/>
                <w:right w:val="none" w:sz="0" w:space="0" w:color="auto"/>
              </w:divBdr>
            </w:div>
            <w:div w:id="2063862695">
              <w:marLeft w:val="0"/>
              <w:marRight w:val="0"/>
              <w:marTop w:val="0"/>
              <w:marBottom w:val="0"/>
              <w:divBdr>
                <w:top w:val="none" w:sz="0" w:space="0" w:color="auto"/>
                <w:left w:val="none" w:sz="0" w:space="0" w:color="auto"/>
                <w:bottom w:val="none" w:sz="0" w:space="0" w:color="auto"/>
                <w:right w:val="none" w:sz="0" w:space="0" w:color="auto"/>
              </w:divBdr>
            </w:div>
            <w:div w:id="33847400">
              <w:marLeft w:val="0"/>
              <w:marRight w:val="0"/>
              <w:marTop w:val="0"/>
              <w:marBottom w:val="0"/>
              <w:divBdr>
                <w:top w:val="none" w:sz="0" w:space="0" w:color="auto"/>
                <w:left w:val="none" w:sz="0" w:space="0" w:color="auto"/>
                <w:bottom w:val="none" w:sz="0" w:space="0" w:color="auto"/>
                <w:right w:val="none" w:sz="0" w:space="0" w:color="auto"/>
              </w:divBdr>
            </w:div>
            <w:div w:id="19741653">
              <w:marLeft w:val="0"/>
              <w:marRight w:val="0"/>
              <w:marTop w:val="0"/>
              <w:marBottom w:val="0"/>
              <w:divBdr>
                <w:top w:val="none" w:sz="0" w:space="0" w:color="auto"/>
                <w:left w:val="none" w:sz="0" w:space="0" w:color="auto"/>
                <w:bottom w:val="none" w:sz="0" w:space="0" w:color="auto"/>
                <w:right w:val="none" w:sz="0" w:space="0" w:color="auto"/>
              </w:divBdr>
            </w:div>
            <w:div w:id="2043942184">
              <w:marLeft w:val="0"/>
              <w:marRight w:val="0"/>
              <w:marTop w:val="0"/>
              <w:marBottom w:val="0"/>
              <w:divBdr>
                <w:top w:val="none" w:sz="0" w:space="0" w:color="auto"/>
                <w:left w:val="none" w:sz="0" w:space="0" w:color="auto"/>
                <w:bottom w:val="none" w:sz="0" w:space="0" w:color="auto"/>
                <w:right w:val="none" w:sz="0" w:space="0" w:color="auto"/>
              </w:divBdr>
            </w:div>
            <w:div w:id="2100179293">
              <w:marLeft w:val="0"/>
              <w:marRight w:val="0"/>
              <w:marTop w:val="0"/>
              <w:marBottom w:val="0"/>
              <w:divBdr>
                <w:top w:val="none" w:sz="0" w:space="0" w:color="auto"/>
                <w:left w:val="none" w:sz="0" w:space="0" w:color="auto"/>
                <w:bottom w:val="none" w:sz="0" w:space="0" w:color="auto"/>
                <w:right w:val="none" w:sz="0" w:space="0" w:color="auto"/>
              </w:divBdr>
            </w:div>
            <w:div w:id="1180967944">
              <w:marLeft w:val="0"/>
              <w:marRight w:val="0"/>
              <w:marTop w:val="0"/>
              <w:marBottom w:val="0"/>
              <w:divBdr>
                <w:top w:val="none" w:sz="0" w:space="0" w:color="auto"/>
                <w:left w:val="none" w:sz="0" w:space="0" w:color="auto"/>
                <w:bottom w:val="none" w:sz="0" w:space="0" w:color="auto"/>
                <w:right w:val="none" w:sz="0" w:space="0" w:color="auto"/>
              </w:divBdr>
            </w:div>
            <w:div w:id="1501116356">
              <w:marLeft w:val="0"/>
              <w:marRight w:val="0"/>
              <w:marTop w:val="0"/>
              <w:marBottom w:val="0"/>
              <w:divBdr>
                <w:top w:val="none" w:sz="0" w:space="0" w:color="auto"/>
                <w:left w:val="none" w:sz="0" w:space="0" w:color="auto"/>
                <w:bottom w:val="none" w:sz="0" w:space="0" w:color="auto"/>
                <w:right w:val="none" w:sz="0" w:space="0" w:color="auto"/>
              </w:divBdr>
            </w:div>
            <w:div w:id="130489193">
              <w:marLeft w:val="0"/>
              <w:marRight w:val="0"/>
              <w:marTop w:val="0"/>
              <w:marBottom w:val="0"/>
              <w:divBdr>
                <w:top w:val="none" w:sz="0" w:space="0" w:color="auto"/>
                <w:left w:val="none" w:sz="0" w:space="0" w:color="auto"/>
                <w:bottom w:val="none" w:sz="0" w:space="0" w:color="auto"/>
                <w:right w:val="none" w:sz="0" w:space="0" w:color="auto"/>
              </w:divBdr>
            </w:div>
            <w:div w:id="491868456">
              <w:marLeft w:val="0"/>
              <w:marRight w:val="0"/>
              <w:marTop w:val="0"/>
              <w:marBottom w:val="0"/>
              <w:divBdr>
                <w:top w:val="none" w:sz="0" w:space="0" w:color="auto"/>
                <w:left w:val="none" w:sz="0" w:space="0" w:color="auto"/>
                <w:bottom w:val="none" w:sz="0" w:space="0" w:color="auto"/>
                <w:right w:val="none" w:sz="0" w:space="0" w:color="auto"/>
              </w:divBdr>
            </w:div>
            <w:div w:id="1625502701">
              <w:marLeft w:val="0"/>
              <w:marRight w:val="0"/>
              <w:marTop w:val="0"/>
              <w:marBottom w:val="0"/>
              <w:divBdr>
                <w:top w:val="none" w:sz="0" w:space="0" w:color="auto"/>
                <w:left w:val="none" w:sz="0" w:space="0" w:color="auto"/>
                <w:bottom w:val="none" w:sz="0" w:space="0" w:color="auto"/>
                <w:right w:val="none" w:sz="0" w:space="0" w:color="auto"/>
              </w:divBdr>
            </w:div>
            <w:div w:id="384334307">
              <w:marLeft w:val="0"/>
              <w:marRight w:val="0"/>
              <w:marTop w:val="0"/>
              <w:marBottom w:val="0"/>
              <w:divBdr>
                <w:top w:val="none" w:sz="0" w:space="0" w:color="auto"/>
                <w:left w:val="none" w:sz="0" w:space="0" w:color="auto"/>
                <w:bottom w:val="none" w:sz="0" w:space="0" w:color="auto"/>
                <w:right w:val="none" w:sz="0" w:space="0" w:color="auto"/>
              </w:divBdr>
            </w:div>
            <w:div w:id="932477399">
              <w:marLeft w:val="0"/>
              <w:marRight w:val="0"/>
              <w:marTop w:val="0"/>
              <w:marBottom w:val="0"/>
              <w:divBdr>
                <w:top w:val="none" w:sz="0" w:space="0" w:color="auto"/>
                <w:left w:val="none" w:sz="0" w:space="0" w:color="auto"/>
                <w:bottom w:val="none" w:sz="0" w:space="0" w:color="auto"/>
                <w:right w:val="none" w:sz="0" w:space="0" w:color="auto"/>
              </w:divBdr>
            </w:div>
            <w:div w:id="1630626735">
              <w:marLeft w:val="0"/>
              <w:marRight w:val="0"/>
              <w:marTop w:val="0"/>
              <w:marBottom w:val="0"/>
              <w:divBdr>
                <w:top w:val="none" w:sz="0" w:space="0" w:color="auto"/>
                <w:left w:val="none" w:sz="0" w:space="0" w:color="auto"/>
                <w:bottom w:val="none" w:sz="0" w:space="0" w:color="auto"/>
                <w:right w:val="none" w:sz="0" w:space="0" w:color="auto"/>
              </w:divBdr>
            </w:div>
            <w:div w:id="744839159">
              <w:marLeft w:val="0"/>
              <w:marRight w:val="0"/>
              <w:marTop w:val="0"/>
              <w:marBottom w:val="0"/>
              <w:divBdr>
                <w:top w:val="none" w:sz="0" w:space="0" w:color="auto"/>
                <w:left w:val="none" w:sz="0" w:space="0" w:color="auto"/>
                <w:bottom w:val="none" w:sz="0" w:space="0" w:color="auto"/>
                <w:right w:val="none" w:sz="0" w:space="0" w:color="auto"/>
              </w:divBdr>
            </w:div>
            <w:div w:id="1698500892">
              <w:marLeft w:val="0"/>
              <w:marRight w:val="0"/>
              <w:marTop w:val="0"/>
              <w:marBottom w:val="0"/>
              <w:divBdr>
                <w:top w:val="none" w:sz="0" w:space="0" w:color="auto"/>
                <w:left w:val="none" w:sz="0" w:space="0" w:color="auto"/>
                <w:bottom w:val="none" w:sz="0" w:space="0" w:color="auto"/>
                <w:right w:val="none" w:sz="0" w:space="0" w:color="auto"/>
              </w:divBdr>
            </w:div>
            <w:div w:id="464542287">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233395471">
              <w:marLeft w:val="0"/>
              <w:marRight w:val="0"/>
              <w:marTop w:val="0"/>
              <w:marBottom w:val="0"/>
              <w:divBdr>
                <w:top w:val="none" w:sz="0" w:space="0" w:color="auto"/>
                <w:left w:val="none" w:sz="0" w:space="0" w:color="auto"/>
                <w:bottom w:val="none" w:sz="0" w:space="0" w:color="auto"/>
                <w:right w:val="none" w:sz="0" w:space="0" w:color="auto"/>
              </w:divBdr>
            </w:div>
          </w:divsChild>
        </w:div>
        <w:div w:id="610362803">
          <w:marLeft w:val="0"/>
          <w:marRight w:val="0"/>
          <w:marTop w:val="0"/>
          <w:marBottom w:val="0"/>
          <w:divBdr>
            <w:top w:val="none" w:sz="0" w:space="0" w:color="auto"/>
            <w:left w:val="none" w:sz="0" w:space="0" w:color="auto"/>
            <w:bottom w:val="none" w:sz="0" w:space="0" w:color="auto"/>
            <w:right w:val="none" w:sz="0" w:space="0" w:color="auto"/>
          </w:divBdr>
          <w:divsChild>
            <w:div w:id="1944650487">
              <w:marLeft w:val="0"/>
              <w:marRight w:val="0"/>
              <w:marTop w:val="0"/>
              <w:marBottom w:val="0"/>
              <w:divBdr>
                <w:top w:val="none" w:sz="0" w:space="0" w:color="auto"/>
                <w:left w:val="none" w:sz="0" w:space="0" w:color="auto"/>
                <w:bottom w:val="none" w:sz="0" w:space="0" w:color="auto"/>
                <w:right w:val="none" w:sz="0" w:space="0" w:color="auto"/>
              </w:divBdr>
            </w:div>
            <w:div w:id="2142460605">
              <w:marLeft w:val="0"/>
              <w:marRight w:val="0"/>
              <w:marTop w:val="0"/>
              <w:marBottom w:val="0"/>
              <w:divBdr>
                <w:top w:val="none" w:sz="0" w:space="0" w:color="auto"/>
                <w:left w:val="none" w:sz="0" w:space="0" w:color="auto"/>
                <w:bottom w:val="none" w:sz="0" w:space="0" w:color="auto"/>
                <w:right w:val="none" w:sz="0" w:space="0" w:color="auto"/>
              </w:divBdr>
            </w:div>
            <w:div w:id="797837125">
              <w:marLeft w:val="0"/>
              <w:marRight w:val="0"/>
              <w:marTop w:val="0"/>
              <w:marBottom w:val="0"/>
              <w:divBdr>
                <w:top w:val="none" w:sz="0" w:space="0" w:color="auto"/>
                <w:left w:val="none" w:sz="0" w:space="0" w:color="auto"/>
                <w:bottom w:val="none" w:sz="0" w:space="0" w:color="auto"/>
                <w:right w:val="none" w:sz="0" w:space="0" w:color="auto"/>
              </w:divBdr>
            </w:div>
            <w:div w:id="289750790">
              <w:marLeft w:val="0"/>
              <w:marRight w:val="0"/>
              <w:marTop w:val="0"/>
              <w:marBottom w:val="0"/>
              <w:divBdr>
                <w:top w:val="none" w:sz="0" w:space="0" w:color="auto"/>
                <w:left w:val="none" w:sz="0" w:space="0" w:color="auto"/>
                <w:bottom w:val="none" w:sz="0" w:space="0" w:color="auto"/>
                <w:right w:val="none" w:sz="0" w:space="0" w:color="auto"/>
              </w:divBdr>
            </w:div>
            <w:div w:id="1874996530">
              <w:marLeft w:val="0"/>
              <w:marRight w:val="0"/>
              <w:marTop w:val="0"/>
              <w:marBottom w:val="0"/>
              <w:divBdr>
                <w:top w:val="none" w:sz="0" w:space="0" w:color="auto"/>
                <w:left w:val="none" w:sz="0" w:space="0" w:color="auto"/>
                <w:bottom w:val="none" w:sz="0" w:space="0" w:color="auto"/>
                <w:right w:val="none" w:sz="0" w:space="0" w:color="auto"/>
              </w:divBdr>
            </w:div>
            <w:div w:id="442459806">
              <w:marLeft w:val="0"/>
              <w:marRight w:val="0"/>
              <w:marTop w:val="0"/>
              <w:marBottom w:val="0"/>
              <w:divBdr>
                <w:top w:val="none" w:sz="0" w:space="0" w:color="auto"/>
                <w:left w:val="none" w:sz="0" w:space="0" w:color="auto"/>
                <w:bottom w:val="none" w:sz="0" w:space="0" w:color="auto"/>
                <w:right w:val="none" w:sz="0" w:space="0" w:color="auto"/>
              </w:divBdr>
            </w:div>
            <w:div w:id="548764497">
              <w:marLeft w:val="0"/>
              <w:marRight w:val="0"/>
              <w:marTop w:val="0"/>
              <w:marBottom w:val="0"/>
              <w:divBdr>
                <w:top w:val="none" w:sz="0" w:space="0" w:color="auto"/>
                <w:left w:val="none" w:sz="0" w:space="0" w:color="auto"/>
                <w:bottom w:val="none" w:sz="0" w:space="0" w:color="auto"/>
                <w:right w:val="none" w:sz="0" w:space="0" w:color="auto"/>
              </w:divBdr>
            </w:div>
            <w:div w:id="1888569624">
              <w:marLeft w:val="0"/>
              <w:marRight w:val="0"/>
              <w:marTop w:val="0"/>
              <w:marBottom w:val="0"/>
              <w:divBdr>
                <w:top w:val="none" w:sz="0" w:space="0" w:color="auto"/>
                <w:left w:val="none" w:sz="0" w:space="0" w:color="auto"/>
                <w:bottom w:val="none" w:sz="0" w:space="0" w:color="auto"/>
                <w:right w:val="none" w:sz="0" w:space="0" w:color="auto"/>
              </w:divBdr>
            </w:div>
            <w:div w:id="90468507">
              <w:marLeft w:val="0"/>
              <w:marRight w:val="0"/>
              <w:marTop w:val="0"/>
              <w:marBottom w:val="0"/>
              <w:divBdr>
                <w:top w:val="none" w:sz="0" w:space="0" w:color="auto"/>
                <w:left w:val="none" w:sz="0" w:space="0" w:color="auto"/>
                <w:bottom w:val="none" w:sz="0" w:space="0" w:color="auto"/>
                <w:right w:val="none" w:sz="0" w:space="0" w:color="auto"/>
              </w:divBdr>
            </w:div>
            <w:div w:id="1956449981">
              <w:marLeft w:val="0"/>
              <w:marRight w:val="0"/>
              <w:marTop w:val="0"/>
              <w:marBottom w:val="0"/>
              <w:divBdr>
                <w:top w:val="none" w:sz="0" w:space="0" w:color="auto"/>
                <w:left w:val="none" w:sz="0" w:space="0" w:color="auto"/>
                <w:bottom w:val="none" w:sz="0" w:space="0" w:color="auto"/>
                <w:right w:val="none" w:sz="0" w:space="0" w:color="auto"/>
              </w:divBdr>
            </w:div>
            <w:div w:id="1836531997">
              <w:marLeft w:val="0"/>
              <w:marRight w:val="0"/>
              <w:marTop w:val="0"/>
              <w:marBottom w:val="0"/>
              <w:divBdr>
                <w:top w:val="none" w:sz="0" w:space="0" w:color="auto"/>
                <w:left w:val="none" w:sz="0" w:space="0" w:color="auto"/>
                <w:bottom w:val="none" w:sz="0" w:space="0" w:color="auto"/>
                <w:right w:val="none" w:sz="0" w:space="0" w:color="auto"/>
              </w:divBdr>
            </w:div>
            <w:div w:id="832112309">
              <w:marLeft w:val="0"/>
              <w:marRight w:val="0"/>
              <w:marTop w:val="0"/>
              <w:marBottom w:val="0"/>
              <w:divBdr>
                <w:top w:val="none" w:sz="0" w:space="0" w:color="auto"/>
                <w:left w:val="none" w:sz="0" w:space="0" w:color="auto"/>
                <w:bottom w:val="none" w:sz="0" w:space="0" w:color="auto"/>
                <w:right w:val="none" w:sz="0" w:space="0" w:color="auto"/>
              </w:divBdr>
            </w:div>
            <w:div w:id="1828128057">
              <w:marLeft w:val="0"/>
              <w:marRight w:val="0"/>
              <w:marTop w:val="0"/>
              <w:marBottom w:val="0"/>
              <w:divBdr>
                <w:top w:val="none" w:sz="0" w:space="0" w:color="auto"/>
                <w:left w:val="none" w:sz="0" w:space="0" w:color="auto"/>
                <w:bottom w:val="none" w:sz="0" w:space="0" w:color="auto"/>
                <w:right w:val="none" w:sz="0" w:space="0" w:color="auto"/>
              </w:divBdr>
            </w:div>
            <w:div w:id="957420325">
              <w:marLeft w:val="0"/>
              <w:marRight w:val="0"/>
              <w:marTop w:val="0"/>
              <w:marBottom w:val="0"/>
              <w:divBdr>
                <w:top w:val="none" w:sz="0" w:space="0" w:color="auto"/>
                <w:left w:val="none" w:sz="0" w:space="0" w:color="auto"/>
                <w:bottom w:val="none" w:sz="0" w:space="0" w:color="auto"/>
                <w:right w:val="none" w:sz="0" w:space="0" w:color="auto"/>
              </w:divBdr>
            </w:div>
            <w:div w:id="1839802890">
              <w:marLeft w:val="0"/>
              <w:marRight w:val="0"/>
              <w:marTop w:val="0"/>
              <w:marBottom w:val="0"/>
              <w:divBdr>
                <w:top w:val="none" w:sz="0" w:space="0" w:color="auto"/>
                <w:left w:val="none" w:sz="0" w:space="0" w:color="auto"/>
                <w:bottom w:val="none" w:sz="0" w:space="0" w:color="auto"/>
                <w:right w:val="none" w:sz="0" w:space="0" w:color="auto"/>
              </w:divBdr>
            </w:div>
            <w:div w:id="562374633">
              <w:marLeft w:val="0"/>
              <w:marRight w:val="0"/>
              <w:marTop w:val="0"/>
              <w:marBottom w:val="0"/>
              <w:divBdr>
                <w:top w:val="none" w:sz="0" w:space="0" w:color="auto"/>
                <w:left w:val="none" w:sz="0" w:space="0" w:color="auto"/>
                <w:bottom w:val="none" w:sz="0" w:space="0" w:color="auto"/>
                <w:right w:val="none" w:sz="0" w:space="0" w:color="auto"/>
              </w:divBdr>
            </w:div>
            <w:div w:id="490756025">
              <w:marLeft w:val="0"/>
              <w:marRight w:val="0"/>
              <w:marTop w:val="0"/>
              <w:marBottom w:val="0"/>
              <w:divBdr>
                <w:top w:val="none" w:sz="0" w:space="0" w:color="auto"/>
                <w:left w:val="none" w:sz="0" w:space="0" w:color="auto"/>
                <w:bottom w:val="none" w:sz="0" w:space="0" w:color="auto"/>
                <w:right w:val="none" w:sz="0" w:space="0" w:color="auto"/>
              </w:divBdr>
            </w:div>
            <w:div w:id="1762800336">
              <w:marLeft w:val="0"/>
              <w:marRight w:val="0"/>
              <w:marTop w:val="0"/>
              <w:marBottom w:val="0"/>
              <w:divBdr>
                <w:top w:val="none" w:sz="0" w:space="0" w:color="auto"/>
                <w:left w:val="none" w:sz="0" w:space="0" w:color="auto"/>
                <w:bottom w:val="none" w:sz="0" w:space="0" w:color="auto"/>
                <w:right w:val="none" w:sz="0" w:space="0" w:color="auto"/>
              </w:divBdr>
            </w:div>
            <w:div w:id="1857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6434">
      <w:bodyDiv w:val="1"/>
      <w:marLeft w:val="0"/>
      <w:marRight w:val="0"/>
      <w:marTop w:val="0"/>
      <w:marBottom w:val="0"/>
      <w:divBdr>
        <w:top w:val="none" w:sz="0" w:space="0" w:color="auto"/>
        <w:left w:val="none" w:sz="0" w:space="0" w:color="auto"/>
        <w:bottom w:val="none" w:sz="0" w:space="0" w:color="auto"/>
        <w:right w:val="none" w:sz="0" w:space="0" w:color="auto"/>
      </w:divBdr>
      <w:divsChild>
        <w:div w:id="1618831957">
          <w:marLeft w:val="0"/>
          <w:marRight w:val="0"/>
          <w:marTop w:val="0"/>
          <w:marBottom w:val="0"/>
          <w:divBdr>
            <w:top w:val="none" w:sz="0" w:space="0" w:color="auto"/>
            <w:left w:val="none" w:sz="0" w:space="0" w:color="auto"/>
            <w:bottom w:val="none" w:sz="0" w:space="0" w:color="auto"/>
            <w:right w:val="none" w:sz="0" w:space="0" w:color="auto"/>
          </w:divBdr>
          <w:divsChild>
            <w:div w:id="1332441809">
              <w:marLeft w:val="0"/>
              <w:marRight w:val="0"/>
              <w:marTop w:val="0"/>
              <w:marBottom w:val="0"/>
              <w:divBdr>
                <w:top w:val="none" w:sz="0" w:space="0" w:color="auto"/>
                <w:left w:val="none" w:sz="0" w:space="0" w:color="auto"/>
                <w:bottom w:val="none" w:sz="0" w:space="0" w:color="auto"/>
                <w:right w:val="none" w:sz="0" w:space="0" w:color="auto"/>
              </w:divBdr>
            </w:div>
          </w:divsChild>
        </w:div>
        <w:div w:id="408621281">
          <w:marLeft w:val="0"/>
          <w:marRight w:val="0"/>
          <w:marTop w:val="0"/>
          <w:marBottom w:val="0"/>
          <w:divBdr>
            <w:top w:val="none" w:sz="0" w:space="0" w:color="auto"/>
            <w:left w:val="none" w:sz="0" w:space="0" w:color="auto"/>
            <w:bottom w:val="none" w:sz="0" w:space="0" w:color="auto"/>
            <w:right w:val="none" w:sz="0" w:space="0" w:color="auto"/>
          </w:divBdr>
          <w:divsChild>
            <w:div w:id="327102541">
              <w:marLeft w:val="0"/>
              <w:marRight w:val="0"/>
              <w:marTop w:val="0"/>
              <w:marBottom w:val="0"/>
              <w:divBdr>
                <w:top w:val="none" w:sz="0" w:space="0" w:color="auto"/>
                <w:left w:val="none" w:sz="0" w:space="0" w:color="auto"/>
                <w:bottom w:val="none" w:sz="0" w:space="0" w:color="auto"/>
                <w:right w:val="none" w:sz="0" w:space="0" w:color="auto"/>
              </w:divBdr>
            </w:div>
            <w:div w:id="1524247332">
              <w:marLeft w:val="0"/>
              <w:marRight w:val="0"/>
              <w:marTop w:val="0"/>
              <w:marBottom w:val="0"/>
              <w:divBdr>
                <w:top w:val="none" w:sz="0" w:space="0" w:color="auto"/>
                <w:left w:val="none" w:sz="0" w:space="0" w:color="auto"/>
                <w:bottom w:val="none" w:sz="0" w:space="0" w:color="auto"/>
                <w:right w:val="none" w:sz="0" w:space="0" w:color="auto"/>
              </w:divBdr>
            </w:div>
            <w:div w:id="1366248522">
              <w:marLeft w:val="0"/>
              <w:marRight w:val="0"/>
              <w:marTop w:val="0"/>
              <w:marBottom w:val="0"/>
              <w:divBdr>
                <w:top w:val="none" w:sz="0" w:space="0" w:color="auto"/>
                <w:left w:val="none" w:sz="0" w:space="0" w:color="auto"/>
                <w:bottom w:val="none" w:sz="0" w:space="0" w:color="auto"/>
                <w:right w:val="none" w:sz="0" w:space="0" w:color="auto"/>
              </w:divBdr>
            </w:div>
            <w:div w:id="1892886382">
              <w:marLeft w:val="0"/>
              <w:marRight w:val="0"/>
              <w:marTop w:val="0"/>
              <w:marBottom w:val="0"/>
              <w:divBdr>
                <w:top w:val="none" w:sz="0" w:space="0" w:color="auto"/>
                <w:left w:val="none" w:sz="0" w:space="0" w:color="auto"/>
                <w:bottom w:val="none" w:sz="0" w:space="0" w:color="auto"/>
                <w:right w:val="none" w:sz="0" w:space="0" w:color="auto"/>
              </w:divBdr>
            </w:div>
            <w:div w:id="1927303873">
              <w:marLeft w:val="0"/>
              <w:marRight w:val="0"/>
              <w:marTop w:val="0"/>
              <w:marBottom w:val="0"/>
              <w:divBdr>
                <w:top w:val="none" w:sz="0" w:space="0" w:color="auto"/>
                <w:left w:val="none" w:sz="0" w:space="0" w:color="auto"/>
                <w:bottom w:val="none" w:sz="0" w:space="0" w:color="auto"/>
                <w:right w:val="none" w:sz="0" w:space="0" w:color="auto"/>
              </w:divBdr>
            </w:div>
            <w:div w:id="1282803393">
              <w:marLeft w:val="0"/>
              <w:marRight w:val="0"/>
              <w:marTop w:val="0"/>
              <w:marBottom w:val="0"/>
              <w:divBdr>
                <w:top w:val="none" w:sz="0" w:space="0" w:color="auto"/>
                <w:left w:val="none" w:sz="0" w:space="0" w:color="auto"/>
                <w:bottom w:val="none" w:sz="0" w:space="0" w:color="auto"/>
                <w:right w:val="none" w:sz="0" w:space="0" w:color="auto"/>
              </w:divBdr>
            </w:div>
            <w:div w:id="421605943">
              <w:marLeft w:val="0"/>
              <w:marRight w:val="0"/>
              <w:marTop w:val="0"/>
              <w:marBottom w:val="0"/>
              <w:divBdr>
                <w:top w:val="none" w:sz="0" w:space="0" w:color="auto"/>
                <w:left w:val="none" w:sz="0" w:space="0" w:color="auto"/>
                <w:bottom w:val="none" w:sz="0" w:space="0" w:color="auto"/>
                <w:right w:val="none" w:sz="0" w:space="0" w:color="auto"/>
              </w:divBdr>
            </w:div>
            <w:div w:id="2144883351">
              <w:marLeft w:val="0"/>
              <w:marRight w:val="0"/>
              <w:marTop w:val="0"/>
              <w:marBottom w:val="0"/>
              <w:divBdr>
                <w:top w:val="none" w:sz="0" w:space="0" w:color="auto"/>
                <w:left w:val="none" w:sz="0" w:space="0" w:color="auto"/>
                <w:bottom w:val="none" w:sz="0" w:space="0" w:color="auto"/>
                <w:right w:val="none" w:sz="0" w:space="0" w:color="auto"/>
              </w:divBdr>
            </w:div>
            <w:div w:id="471673319">
              <w:marLeft w:val="0"/>
              <w:marRight w:val="0"/>
              <w:marTop w:val="0"/>
              <w:marBottom w:val="0"/>
              <w:divBdr>
                <w:top w:val="none" w:sz="0" w:space="0" w:color="auto"/>
                <w:left w:val="none" w:sz="0" w:space="0" w:color="auto"/>
                <w:bottom w:val="none" w:sz="0" w:space="0" w:color="auto"/>
                <w:right w:val="none" w:sz="0" w:space="0" w:color="auto"/>
              </w:divBdr>
            </w:div>
            <w:div w:id="315958149">
              <w:marLeft w:val="0"/>
              <w:marRight w:val="0"/>
              <w:marTop w:val="0"/>
              <w:marBottom w:val="0"/>
              <w:divBdr>
                <w:top w:val="none" w:sz="0" w:space="0" w:color="auto"/>
                <w:left w:val="none" w:sz="0" w:space="0" w:color="auto"/>
                <w:bottom w:val="none" w:sz="0" w:space="0" w:color="auto"/>
                <w:right w:val="none" w:sz="0" w:space="0" w:color="auto"/>
              </w:divBdr>
            </w:div>
            <w:div w:id="1409690856">
              <w:marLeft w:val="0"/>
              <w:marRight w:val="0"/>
              <w:marTop w:val="0"/>
              <w:marBottom w:val="0"/>
              <w:divBdr>
                <w:top w:val="none" w:sz="0" w:space="0" w:color="auto"/>
                <w:left w:val="none" w:sz="0" w:space="0" w:color="auto"/>
                <w:bottom w:val="none" w:sz="0" w:space="0" w:color="auto"/>
                <w:right w:val="none" w:sz="0" w:space="0" w:color="auto"/>
              </w:divBdr>
            </w:div>
            <w:div w:id="1383749541">
              <w:marLeft w:val="0"/>
              <w:marRight w:val="0"/>
              <w:marTop w:val="0"/>
              <w:marBottom w:val="0"/>
              <w:divBdr>
                <w:top w:val="none" w:sz="0" w:space="0" w:color="auto"/>
                <w:left w:val="none" w:sz="0" w:space="0" w:color="auto"/>
                <w:bottom w:val="none" w:sz="0" w:space="0" w:color="auto"/>
                <w:right w:val="none" w:sz="0" w:space="0" w:color="auto"/>
              </w:divBdr>
            </w:div>
            <w:div w:id="1805809631">
              <w:marLeft w:val="0"/>
              <w:marRight w:val="0"/>
              <w:marTop w:val="0"/>
              <w:marBottom w:val="0"/>
              <w:divBdr>
                <w:top w:val="none" w:sz="0" w:space="0" w:color="auto"/>
                <w:left w:val="none" w:sz="0" w:space="0" w:color="auto"/>
                <w:bottom w:val="none" w:sz="0" w:space="0" w:color="auto"/>
                <w:right w:val="none" w:sz="0" w:space="0" w:color="auto"/>
              </w:divBdr>
            </w:div>
            <w:div w:id="1386610909">
              <w:marLeft w:val="0"/>
              <w:marRight w:val="0"/>
              <w:marTop w:val="0"/>
              <w:marBottom w:val="0"/>
              <w:divBdr>
                <w:top w:val="none" w:sz="0" w:space="0" w:color="auto"/>
                <w:left w:val="none" w:sz="0" w:space="0" w:color="auto"/>
                <w:bottom w:val="none" w:sz="0" w:space="0" w:color="auto"/>
                <w:right w:val="none" w:sz="0" w:space="0" w:color="auto"/>
              </w:divBdr>
            </w:div>
            <w:div w:id="589435558">
              <w:marLeft w:val="0"/>
              <w:marRight w:val="0"/>
              <w:marTop w:val="0"/>
              <w:marBottom w:val="0"/>
              <w:divBdr>
                <w:top w:val="none" w:sz="0" w:space="0" w:color="auto"/>
                <w:left w:val="none" w:sz="0" w:space="0" w:color="auto"/>
                <w:bottom w:val="none" w:sz="0" w:space="0" w:color="auto"/>
                <w:right w:val="none" w:sz="0" w:space="0" w:color="auto"/>
              </w:divBdr>
            </w:div>
            <w:div w:id="1100218755">
              <w:marLeft w:val="0"/>
              <w:marRight w:val="0"/>
              <w:marTop w:val="0"/>
              <w:marBottom w:val="0"/>
              <w:divBdr>
                <w:top w:val="none" w:sz="0" w:space="0" w:color="auto"/>
                <w:left w:val="none" w:sz="0" w:space="0" w:color="auto"/>
                <w:bottom w:val="none" w:sz="0" w:space="0" w:color="auto"/>
                <w:right w:val="none" w:sz="0" w:space="0" w:color="auto"/>
              </w:divBdr>
            </w:div>
            <w:div w:id="2053184310">
              <w:marLeft w:val="0"/>
              <w:marRight w:val="0"/>
              <w:marTop w:val="0"/>
              <w:marBottom w:val="0"/>
              <w:divBdr>
                <w:top w:val="none" w:sz="0" w:space="0" w:color="auto"/>
                <w:left w:val="none" w:sz="0" w:space="0" w:color="auto"/>
                <w:bottom w:val="none" w:sz="0" w:space="0" w:color="auto"/>
                <w:right w:val="none" w:sz="0" w:space="0" w:color="auto"/>
              </w:divBdr>
            </w:div>
            <w:div w:id="1620650916">
              <w:marLeft w:val="0"/>
              <w:marRight w:val="0"/>
              <w:marTop w:val="0"/>
              <w:marBottom w:val="0"/>
              <w:divBdr>
                <w:top w:val="none" w:sz="0" w:space="0" w:color="auto"/>
                <w:left w:val="none" w:sz="0" w:space="0" w:color="auto"/>
                <w:bottom w:val="none" w:sz="0" w:space="0" w:color="auto"/>
                <w:right w:val="none" w:sz="0" w:space="0" w:color="auto"/>
              </w:divBdr>
            </w:div>
            <w:div w:id="2086299535">
              <w:marLeft w:val="0"/>
              <w:marRight w:val="0"/>
              <w:marTop w:val="0"/>
              <w:marBottom w:val="0"/>
              <w:divBdr>
                <w:top w:val="none" w:sz="0" w:space="0" w:color="auto"/>
                <w:left w:val="none" w:sz="0" w:space="0" w:color="auto"/>
                <w:bottom w:val="none" w:sz="0" w:space="0" w:color="auto"/>
                <w:right w:val="none" w:sz="0" w:space="0" w:color="auto"/>
              </w:divBdr>
            </w:div>
            <w:div w:id="55324055">
              <w:marLeft w:val="0"/>
              <w:marRight w:val="0"/>
              <w:marTop w:val="0"/>
              <w:marBottom w:val="0"/>
              <w:divBdr>
                <w:top w:val="none" w:sz="0" w:space="0" w:color="auto"/>
                <w:left w:val="none" w:sz="0" w:space="0" w:color="auto"/>
                <w:bottom w:val="none" w:sz="0" w:space="0" w:color="auto"/>
                <w:right w:val="none" w:sz="0" w:space="0" w:color="auto"/>
              </w:divBdr>
            </w:div>
          </w:divsChild>
        </w:div>
        <w:div w:id="1289433461">
          <w:marLeft w:val="0"/>
          <w:marRight w:val="0"/>
          <w:marTop w:val="0"/>
          <w:marBottom w:val="0"/>
          <w:divBdr>
            <w:top w:val="none" w:sz="0" w:space="0" w:color="auto"/>
            <w:left w:val="none" w:sz="0" w:space="0" w:color="auto"/>
            <w:bottom w:val="none" w:sz="0" w:space="0" w:color="auto"/>
            <w:right w:val="none" w:sz="0" w:space="0" w:color="auto"/>
          </w:divBdr>
          <w:divsChild>
            <w:div w:id="1796824453">
              <w:marLeft w:val="0"/>
              <w:marRight w:val="0"/>
              <w:marTop w:val="0"/>
              <w:marBottom w:val="0"/>
              <w:divBdr>
                <w:top w:val="none" w:sz="0" w:space="0" w:color="auto"/>
                <w:left w:val="none" w:sz="0" w:space="0" w:color="auto"/>
                <w:bottom w:val="none" w:sz="0" w:space="0" w:color="auto"/>
                <w:right w:val="none" w:sz="0" w:space="0" w:color="auto"/>
              </w:divBdr>
            </w:div>
            <w:div w:id="854534379">
              <w:marLeft w:val="0"/>
              <w:marRight w:val="0"/>
              <w:marTop w:val="0"/>
              <w:marBottom w:val="0"/>
              <w:divBdr>
                <w:top w:val="none" w:sz="0" w:space="0" w:color="auto"/>
                <w:left w:val="none" w:sz="0" w:space="0" w:color="auto"/>
                <w:bottom w:val="none" w:sz="0" w:space="0" w:color="auto"/>
                <w:right w:val="none" w:sz="0" w:space="0" w:color="auto"/>
              </w:divBdr>
            </w:div>
            <w:div w:id="65038330">
              <w:marLeft w:val="0"/>
              <w:marRight w:val="0"/>
              <w:marTop w:val="0"/>
              <w:marBottom w:val="0"/>
              <w:divBdr>
                <w:top w:val="none" w:sz="0" w:space="0" w:color="auto"/>
                <w:left w:val="none" w:sz="0" w:space="0" w:color="auto"/>
                <w:bottom w:val="none" w:sz="0" w:space="0" w:color="auto"/>
                <w:right w:val="none" w:sz="0" w:space="0" w:color="auto"/>
              </w:divBdr>
            </w:div>
            <w:div w:id="897478943">
              <w:marLeft w:val="0"/>
              <w:marRight w:val="0"/>
              <w:marTop w:val="0"/>
              <w:marBottom w:val="0"/>
              <w:divBdr>
                <w:top w:val="none" w:sz="0" w:space="0" w:color="auto"/>
                <w:left w:val="none" w:sz="0" w:space="0" w:color="auto"/>
                <w:bottom w:val="none" w:sz="0" w:space="0" w:color="auto"/>
                <w:right w:val="none" w:sz="0" w:space="0" w:color="auto"/>
              </w:divBdr>
            </w:div>
            <w:div w:id="449129565">
              <w:marLeft w:val="0"/>
              <w:marRight w:val="0"/>
              <w:marTop w:val="0"/>
              <w:marBottom w:val="0"/>
              <w:divBdr>
                <w:top w:val="none" w:sz="0" w:space="0" w:color="auto"/>
                <w:left w:val="none" w:sz="0" w:space="0" w:color="auto"/>
                <w:bottom w:val="none" w:sz="0" w:space="0" w:color="auto"/>
                <w:right w:val="none" w:sz="0" w:space="0" w:color="auto"/>
              </w:divBdr>
            </w:div>
            <w:div w:id="2083486848">
              <w:marLeft w:val="0"/>
              <w:marRight w:val="0"/>
              <w:marTop w:val="0"/>
              <w:marBottom w:val="0"/>
              <w:divBdr>
                <w:top w:val="none" w:sz="0" w:space="0" w:color="auto"/>
                <w:left w:val="none" w:sz="0" w:space="0" w:color="auto"/>
                <w:bottom w:val="none" w:sz="0" w:space="0" w:color="auto"/>
                <w:right w:val="none" w:sz="0" w:space="0" w:color="auto"/>
              </w:divBdr>
            </w:div>
            <w:div w:id="210195558">
              <w:marLeft w:val="0"/>
              <w:marRight w:val="0"/>
              <w:marTop w:val="0"/>
              <w:marBottom w:val="0"/>
              <w:divBdr>
                <w:top w:val="none" w:sz="0" w:space="0" w:color="auto"/>
                <w:left w:val="none" w:sz="0" w:space="0" w:color="auto"/>
                <w:bottom w:val="none" w:sz="0" w:space="0" w:color="auto"/>
                <w:right w:val="none" w:sz="0" w:space="0" w:color="auto"/>
              </w:divBdr>
            </w:div>
            <w:div w:id="1534609726">
              <w:marLeft w:val="0"/>
              <w:marRight w:val="0"/>
              <w:marTop w:val="0"/>
              <w:marBottom w:val="0"/>
              <w:divBdr>
                <w:top w:val="none" w:sz="0" w:space="0" w:color="auto"/>
                <w:left w:val="none" w:sz="0" w:space="0" w:color="auto"/>
                <w:bottom w:val="none" w:sz="0" w:space="0" w:color="auto"/>
                <w:right w:val="none" w:sz="0" w:space="0" w:color="auto"/>
              </w:divBdr>
            </w:div>
            <w:div w:id="1339583181">
              <w:marLeft w:val="0"/>
              <w:marRight w:val="0"/>
              <w:marTop w:val="0"/>
              <w:marBottom w:val="0"/>
              <w:divBdr>
                <w:top w:val="none" w:sz="0" w:space="0" w:color="auto"/>
                <w:left w:val="none" w:sz="0" w:space="0" w:color="auto"/>
                <w:bottom w:val="none" w:sz="0" w:space="0" w:color="auto"/>
                <w:right w:val="none" w:sz="0" w:space="0" w:color="auto"/>
              </w:divBdr>
            </w:div>
            <w:div w:id="84230273">
              <w:marLeft w:val="0"/>
              <w:marRight w:val="0"/>
              <w:marTop w:val="0"/>
              <w:marBottom w:val="0"/>
              <w:divBdr>
                <w:top w:val="none" w:sz="0" w:space="0" w:color="auto"/>
                <w:left w:val="none" w:sz="0" w:space="0" w:color="auto"/>
                <w:bottom w:val="none" w:sz="0" w:space="0" w:color="auto"/>
                <w:right w:val="none" w:sz="0" w:space="0" w:color="auto"/>
              </w:divBdr>
            </w:div>
            <w:div w:id="1805386570">
              <w:marLeft w:val="0"/>
              <w:marRight w:val="0"/>
              <w:marTop w:val="0"/>
              <w:marBottom w:val="0"/>
              <w:divBdr>
                <w:top w:val="none" w:sz="0" w:space="0" w:color="auto"/>
                <w:left w:val="none" w:sz="0" w:space="0" w:color="auto"/>
                <w:bottom w:val="none" w:sz="0" w:space="0" w:color="auto"/>
                <w:right w:val="none" w:sz="0" w:space="0" w:color="auto"/>
              </w:divBdr>
            </w:div>
            <w:div w:id="737749587">
              <w:marLeft w:val="0"/>
              <w:marRight w:val="0"/>
              <w:marTop w:val="0"/>
              <w:marBottom w:val="0"/>
              <w:divBdr>
                <w:top w:val="none" w:sz="0" w:space="0" w:color="auto"/>
                <w:left w:val="none" w:sz="0" w:space="0" w:color="auto"/>
                <w:bottom w:val="none" w:sz="0" w:space="0" w:color="auto"/>
                <w:right w:val="none" w:sz="0" w:space="0" w:color="auto"/>
              </w:divBdr>
            </w:div>
            <w:div w:id="1430812027">
              <w:marLeft w:val="0"/>
              <w:marRight w:val="0"/>
              <w:marTop w:val="0"/>
              <w:marBottom w:val="0"/>
              <w:divBdr>
                <w:top w:val="none" w:sz="0" w:space="0" w:color="auto"/>
                <w:left w:val="none" w:sz="0" w:space="0" w:color="auto"/>
                <w:bottom w:val="none" w:sz="0" w:space="0" w:color="auto"/>
                <w:right w:val="none" w:sz="0" w:space="0" w:color="auto"/>
              </w:divBdr>
            </w:div>
            <w:div w:id="181823054">
              <w:marLeft w:val="0"/>
              <w:marRight w:val="0"/>
              <w:marTop w:val="0"/>
              <w:marBottom w:val="0"/>
              <w:divBdr>
                <w:top w:val="none" w:sz="0" w:space="0" w:color="auto"/>
                <w:left w:val="none" w:sz="0" w:space="0" w:color="auto"/>
                <w:bottom w:val="none" w:sz="0" w:space="0" w:color="auto"/>
                <w:right w:val="none" w:sz="0" w:space="0" w:color="auto"/>
              </w:divBdr>
            </w:div>
            <w:div w:id="753552503">
              <w:marLeft w:val="0"/>
              <w:marRight w:val="0"/>
              <w:marTop w:val="0"/>
              <w:marBottom w:val="0"/>
              <w:divBdr>
                <w:top w:val="none" w:sz="0" w:space="0" w:color="auto"/>
                <w:left w:val="none" w:sz="0" w:space="0" w:color="auto"/>
                <w:bottom w:val="none" w:sz="0" w:space="0" w:color="auto"/>
                <w:right w:val="none" w:sz="0" w:space="0" w:color="auto"/>
              </w:divBdr>
            </w:div>
            <w:div w:id="231739042">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729038668">
              <w:marLeft w:val="0"/>
              <w:marRight w:val="0"/>
              <w:marTop w:val="0"/>
              <w:marBottom w:val="0"/>
              <w:divBdr>
                <w:top w:val="none" w:sz="0" w:space="0" w:color="auto"/>
                <w:left w:val="none" w:sz="0" w:space="0" w:color="auto"/>
                <w:bottom w:val="none" w:sz="0" w:space="0" w:color="auto"/>
                <w:right w:val="none" w:sz="0" w:space="0" w:color="auto"/>
              </w:divBdr>
            </w:div>
            <w:div w:id="1408966223">
              <w:marLeft w:val="0"/>
              <w:marRight w:val="0"/>
              <w:marTop w:val="0"/>
              <w:marBottom w:val="0"/>
              <w:divBdr>
                <w:top w:val="none" w:sz="0" w:space="0" w:color="auto"/>
                <w:left w:val="none" w:sz="0" w:space="0" w:color="auto"/>
                <w:bottom w:val="none" w:sz="0" w:space="0" w:color="auto"/>
                <w:right w:val="none" w:sz="0" w:space="0" w:color="auto"/>
              </w:divBdr>
            </w:div>
            <w:div w:id="1228759235">
              <w:marLeft w:val="0"/>
              <w:marRight w:val="0"/>
              <w:marTop w:val="0"/>
              <w:marBottom w:val="0"/>
              <w:divBdr>
                <w:top w:val="none" w:sz="0" w:space="0" w:color="auto"/>
                <w:left w:val="none" w:sz="0" w:space="0" w:color="auto"/>
                <w:bottom w:val="none" w:sz="0" w:space="0" w:color="auto"/>
                <w:right w:val="none" w:sz="0" w:space="0" w:color="auto"/>
              </w:divBdr>
            </w:div>
          </w:divsChild>
        </w:div>
        <w:div w:id="435754867">
          <w:marLeft w:val="0"/>
          <w:marRight w:val="0"/>
          <w:marTop w:val="0"/>
          <w:marBottom w:val="0"/>
          <w:divBdr>
            <w:top w:val="none" w:sz="0" w:space="0" w:color="auto"/>
            <w:left w:val="none" w:sz="0" w:space="0" w:color="auto"/>
            <w:bottom w:val="none" w:sz="0" w:space="0" w:color="auto"/>
            <w:right w:val="none" w:sz="0" w:space="0" w:color="auto"/>
          </w:divBdr>
          <w:divsChild>
            <w:div w:id="1849058927">
              <w:marLeft w:val="0"/>
              <w:marRight w:val="0"/>
              <w:marTop w:val="0"/>
              <w:marBottom w:val="0"/>
              <w:divBdr>
                <w:top w:val="none" w:sz="0" w:space="0" w:color="auto"/>
                <w:left w:val="none" w:sz="0" w:space="0" w:color="auto"/>
                <w:bottom w:val="none" w:sz="0" w:space="0" w:color="auto"/>
                <w:right w:val="none" w:sz="0" w:space="0" w:color="auto"/>
              </w:divBdr>
            </w:div>
            <w:div w:id="206114468">
              <w:marLeft w:val="0"/>
              <w:marRight w:val="0"/>
              <w:marTop w:val="0"/>
              <w:marBottom w:val="0"/>
              <w:divBdr>
                <w:top w:val="none" w:sz="0" w:space="0" w:color="auto"/>
                <w:left w:val="none" w:sz="0" w:space="0" w:color="auto"/>
                <w:bottom w:val="none" w:sz="0" w:space="0" w:color="auto"/>
                <w:right w:val="none" w:sz="0" w:space="0" w:color="auto"/>
              </w:divBdr>
            </w:div>
            <w:div w:id="1109736226">
              <w:marLeft w:val="0"/>
              <w:marRight w:val="0"/>
              <w:marTop w:val="0"/>
              <w:marBottom w:val="0"/>
              <w:divBdr>
                <w:top w:val="none" w:sz="0" w:space="0" w:color="auto"/>
                <w:left w:val="none" w:sz="0" w:space="0" w:color="auto"/>
                <w:bottom w:val="none" w:sz="0" w:space="0" w:color="auto"/>
                <w:right w:val="none" w:sz="0" w:space="0" w:color="auto"/>
              </w:divBdr>
            </w:div>
            <w:div w:id="350188202">
              <w:marLeft w:val="0"/>
              <w:marRight w:val="0"/>
              <w:marTop w:val="0"/>
              <w:marBottom w:val="0"/>
              <w:divBdr>
                <w:top w:val="none" w:sz="0" w:space="0" w:color="auto"/>
                <w:left w:val="none" w:sz="0" w:space="0" w:color="auto"/>
                <w:bottom w:val="none" w:sz="0" w:space="0" w:color="auto"/>
                <w:right w:val="none" w:sz="0" w:space="0" w:color="auto"/>
              </w:divBdr>
            </w:div>
            <w:div w:id="996156437">
              <w:marLeft w:val="0"/>
              <w:marRight w:val="0"/>
              <w:marTop w:val="0"/>
              <w:marBottom w:val="0"/>
              <w:divBdr>
                <w:top w:val="none" w:sz="0" w:space="0" w:color="auto"/>
                <w:left w:val="none" w:sz="0" w:space="0" w:color="auto"/>
                <w:bottom w:val="none" w:sz="0" w:space="0" w:color="auto"/>
                <w:right w:val="none" w:sz="0" w:space="0" w:color="auto"/>
              </w:divBdr>
            </w:div>
            <w:div w:id="1119182764">
              <w:marLeft w:val="0"/>
              <w:marRight w:val="0"/>
              <w:marTop w:val="0"/>
              <w:marBottom w:val="0"/>
              <w:divBdr>
                <w:top w:val="none" w:sz="0" w:space="0" w:color="auto"/>
                <w:left w:val="none" w:sz="0" w:space="0" w:color="auto"/>
                <w:bottom w:val="none" w:sz="0" w:space="0" w:color="auto"/>
                <w:right w:val="none" w:sz="0" w:space="0" w:color="auto"/>
              </w:divBdr>
            </w:div>
            <w:div w:id="1696423441">
              <w:marLeft w:val="0"/>
              <w:marRight w:val="0"/>
              <w:marTop w:val="0"/>
              <w:marBottom w:val="0"/>
              <w:divBdr>
                <w:top w:val="none" w:sz="0" w:space="0" w:color="auto"/>
                <w:left w:val="none" w:sz="0" w:space="0" w:color="auto"/>
                <w:bottom w:val="none" w:sz="0" w:space="0" w:color="auto"/>
                <w:right w:val="none" w:sz="0" w:space="0" w:color="auto"/>
              </w:divBdr>
            </w:div>
            <w:div w:id="1214536097">
              <w:marLeft w:val="0"/>
              <w:marRight w:val="0"/>
              <w:marTop w:val="0"/>
              <w:marBottom w:val="0"/>
              <w:divBdr>
                <w:top w:val="none" w:sz="0" w:space="0" w:color="auto"/>
                <w:left w:val="none" w:sz="0" w:space="0" w:color="auto"/>
                <w:bottom w:val="none" w:sz="0" w:space="0" w:color="auto"/>
                <w:right w:val="none" w:sz="0" w:space="0" w:color="auto"/>
              </w:divBdr>
            </w:div>
            <w:div w:id="415178676">
              <w:marLeft w:val="0"/>
              <w:marRight w:val="0"/>
              <w:marTop w:val="0"/>
              <w:marBottom w:val="0"/>
              <w:divBdr>
                <w:top w:val="none" w:sz="0" w:space="0" w:color="auto"/>
                <w:left w:val="none" w:sz="0" w:space="0" w:color="auto"/>
                <w:bottom w:val="none" w:sz="0" w:space="0" w:color="auto"/>
                <w:right w:val="none" w:sz="0" w:space="0" w:color="auto"/>
              </w:divBdr>
            </w:div>
            <w:div w:id="1218006099">
              <w:marLeft w:val="0"/>
              <w:marRight w:val="0"/>
              <w:marTop w:val="0"/>
              <w:marBottom w:val="0"/>
              <w:divBdr>
                <w:top w:val="none" w:sz="0" w:space="0" w:color="auto"/>
                <w:left w:val="none" w:sz="0" w:space="0" w:color="auto"/>
                <w:bottom w:val="none" w:sz="0" w:space="0" w:color="auto"/>
                <w:right w:val="none" w:sz="0" w:space="0" w:color="auto"/>
              </w:divBdr>
            </w:div>
            <w:div w:id="953051515">
              <w:marLeft w:val="0"/>
              <w:marRight w:val="0"/>
              <w:marTop w:val="0"/>
              <w:marBottom w:val="0"/>
              <w:divBdr>
                <w:top w:val="none" w:sz="0" w:space="0" w:color="auto"/>
                <w:left w:val="none" w:sz="0" w:space="0" w:color="auto"/>
                <w:bottom w:val="none" w:sz="0" w:space="0" w:color="auto"/>
                <w:right w:val="none" w:sz="0" w:space="0" w:color="auto"/>
              </w:divBdr>
            </w:div>
            <w:div w:id="1245072850">
              <w:marLeft w:val="0"/>
              <w:marRight w:val="0"/>
              <w:marTop w:val="0"/>
              <w:marBottom w:val="0"/>
              <w:divBdr>
                <w:top w:val="none" w:sz="0" w:space="0" w:color="auto"/>
                <w:left w:val="none" w:sz="0" w:space="0" w:color="auto"/>
                <w:bottom w:val="none" w:sz="0" w:space="0" w:color="auto"/>
                <w:right w:val="none" w:sz="0" w:space="0" w:color="auto"/>
              </w:divBdr>
            </w:div>
            <w:div w:id="1796286266">
              <w:marLeft w:val="0"/>
              <w:marRight w:val="0"/>
              <w:marTop w:val="0"/>
              <w:marBottom w:val="0"/>
              <w:divBdr>
                <w:top w:val="none" w:sz="0" w:space="0" w:color="auto"/>
                <w:left w:val="none" w:sz="0" w:space="0" w:color="auto"/>
                <w:bottom w:val="none" w:sz="0" w:space="0" w:color="auto"/>
                <w:right w:val="none" w:sz="0" w:space="0" w:color="auto"/>
              </w:divBdr>
            </w:div>
            <w:div w:id="15818121">
              <w:marLeft w:val="0"/>
              <w:marRight w:val="0"/>
              <w:marTop w:val="0"/>
              <w:marBottom w:val="0"/>
              <w:divBdr>
                <w:top w:val="none" w:sz="0" w:space="0" w:color="auto"/>
                <w:left w:val="none" w:sz="0" w:space="0" w:color="auto"/>
                <w:bottom w:val="none" w:sz="0" w:space="0" w:color="auto"/>
                <w:right w:val="none" w:sz="0" w:space="0" w:color="auto"/>
              </w:divBdr>
            </w:div>
            <w:div w:id="1624379567">
              <w:marLeft w:val="0"/>
              <w:marRight w:val="0"/>
              <w:marTop w:val="0"/>
              <w:marBottom w:val="0"/>
              <w:divBdr>
                <w:top w:val="none" w:sz="0" w:space="0" w:color="auto"/>
                <w:left w:val="none" w:sz="0" w:space="0" w:color="auto"/>
                <w:bottom w:val="none" w:sz="0" w:space="0" w:color="auto"/>
                <w:right w:val="none" w:sz="0" w:space="0" w:color="auto"/>
              </w:divBdr>
            </w:div>
            <w:div w:id="384377472">
              <w:marLeft w:val="0"/>
              <w:marRight w:val="0"/>
              <w:marTop w:val="0"/>
              <w:marBottom w:val="0"/>
              <w:divBdr>
                <w:top w:val="none" w:sz="0" w:space="0" w:color="auto"/>
                <w:left w:val="none" w:sz="0" w:space="0" w:color="auto"/>
                <w:bottom w:val="none" w:sz="0" w:space="0" w:color="auto"/>
                <w:right w:val="none" w:sz="0" w:space="0" w:color="auto"/>
              </w:divBdr>
            </w:div>
            <w:div w:id="1552380440">
              <w:marLeft w:val="0"/>
              <w:marRight w:val="0"/>
              <w:marTop w:val="0"/>
              <w:marBottom w:val="0"/>
              <w:divBdr>
                <w:top w:val="none" w:sz="0" w:space="0" w:color="auto"/>
                <w:left w:val="none" w:sz="0" w:space="0" w:color="auto"/>
                <w:bottom w:val="none" w:sz="0" w:space="0" w:color="auto"/>
                <w:right w:val="none" w:sz="0" w:space="0" w:color="auto"/>
              </w:divBdr>
            </w:div>
            <w:div w:id="558513971">
              <w:marLeft w:val="0"/>
              <w:marRight w:val="0"/>
              <w:marTop w:val="0"/>
              <w:marBottom w:val="0"/>
              <w:divBdr>
                <w:top w:val="none" w:sz="0" w:space="0" w:color="auto"/>
                <w:left w:val="none" w:sz="0" w:space="0" w:color="auto"/>
                <w:bottom w:val="none" w:sz="0" w:space="0" w:color="auto"/>
                <w:right w:val="none" w:sz="0" w:space="0" w:color="auto"/>
              </w:divBdr>
            </w:div>
            <w:div w:id="500968926">
              <w:marLeft w:val="0"/>
              <w:marRight w:val="0"/>
              <w:marTop w:val="0"/>
              <w:marBottom w:val="0"/>
              <w:divBdr>
                <w:top w:val="none" w:sz="0" w:space="0" w:color="auto"/>
                <w:left w:val="none" w:sz="0" w:space="0" w:color="auto"/>
                <w:bottom w:val="none" w:sz="0" w:space="0" w:color="auto"/>
                <w:right w:val="none" w:sz="0" w:space="0" w:color="auto"/>
              </w:divBdr>
            </w:div>
            <w:div w:id="123236541">
              <w:marLeft w:val="0"/>
              <w:marRight w:val="0"/>
              <w:marTop w:val="0"/>
              <w:marBottom w:val="0"/>
              <w:divBdr>
                <w:top w:val="none" w:sz="0" w:space="0" w:color="auto"/>
                <w:left w:val="none" w:sz="0" w:space="0" w:color="auto"/>
                <w:bottom w:val="none" w:sz="0" w:space="0" w:color="auto"/>
                <w:right w:val="none" w:sz="0" w:space="0" w:color="auto"/>
              </w:divBdr>
            </w:div>
          </w:divsChild>
        </w:div>
        <w:div w:id="1987926520">
          <w:marLeft w:val="0"/>
          <w:marRight w:val="0"/>
          <w:marTop w:val="0"/>
          <w:marBottom w:val="0"/>
          <w:divBdr>
            <w:top w:val="none" w:sz="0" w:space="0" w:color="auto"/>
            <w:left w:val="none" w:sz="0" w:space="0" w:color="auto"/>
            <w:bottom w:val="none" w:sz="0" w:space="0" w:color="auto"/>
            <w:right w:val="none" w:sz="0" w:space="0" w:color="auto"/>
          </w:divBdr>
          <w:divsChild>
            <w:div w:id="905799854">
              <w:marLeft w:val="0"/>
              <w:marRight w:val="0"/>
              <w:marTop w:val="0"/>
              <w:marBottom w:val="0"/>
              <w:divBdr>
                <w:top w:val="none" w:sz="0" w:space="0" w:color="auto"/>
                <w:left w:val="none" w:sz="0" w:space="0" w:color="auto"/>
                <w:bottom w:val="none" w:sz="0" w:space="0" w:color="auto"/>
                <w:right w:val="none" w:sz="0" w:space="0" w:color="auto"/>
              </w:divBdr>
            </w:div>
            <w:div w:id="313338955">
              <w:marLeft w:val="0"/>
              <w:marRight w:val="0"/>
              <w:marTop w:val="0"/>
              <w:marBottom w:val="0"/>
              <w:divBdr>
                <w:top w:val="none" w:sz="0" w:space="0" w:color="auto"/>
                <w:left w:val="none" w:sz="0" w:space="0" w:color="auto"/>
                <w:bottom w:val="none" w:sz="0" w:space="0" w:color="auto"/>
                <w:right w:val="none" w:sz="0" w:space="0" w:color="auto"/>
              </w:divBdr>
            </w:div>
            <w:div w:id="1766723919">
              <w:marLeft w:val="0"/>
              <w:marRight w:val="0"/>
              <w:marTop w:val="0"/>
              <w:marBottom w:val="0"/>
              <w:divBdr>
                <w:top w:val="none" w:sz="0" w:space="0" w:color="auto"/>
                <w:left w:val="none" w:sz="0" w:space="0" w:color="auto"/>
                <w:bottom w:val="none" w:sz="0" w:space="0" w:color="auto"/>
                <w:right w:val="none" w:sz="0" w:space="0" w:color="auto"/>
              </w:divBdr>
            </w:div>
            <w:div w:id="219171813">
              <w:marLeft w:val="0"/>
              <w:marRight w:val="0"/>
              <w:marTop w:val="0"/>
              <w:marBottom w:val="0"/>
              <w:divBdr>
                <w:top w:val="none" w:sz="0" w:space="0" w:color="auto"/>
                <w:left w:val="none" w:sz="0" w:space="0" w:color="auto"/>
                <w:bottom w:val="none" w:sz="0" w:space="0" w:color="auto"/>
                <w:right w:val="none" w:sz="0" w:space="0" w:color="auto"/>
              </w:divBdr>
            </w:div>
            <w:div w:id="1036543565">
              <w:marLeft w:val="0"/>
              <w:marRight w:val="0"/>
              <w:marTop w:val="0"/>
              <w:marBottom w:val="0"/>
              <w:divBdr>
                <w:top w:val="none" w:sz="0" w:space="0" w:color="auto"/>
                <w:left w:val="none" w:sz="0" w:space="0" w:color="auto"/>
                <w:bottom w:val="none" w:sz="0" w:space="0" w:color="auto"/>
                <w:right w:val="none" w:sz="0" w:space="0" w:color="auto"/>
              </w:divBdr>
            </w:div>
            <w:div w:id="1044405532">
              <w:marLeft w:val="0"/>
              <w:marRight w:val="0"/>
              <w:marTop w:val="0"/>
              <w:marBottom w:val="0"/>
              <w:divBdr>
                <w:top w:val="none" w:sz="0" w:space="0" w:color="auto"/>
                <w:left w:val="none" w:sz="0" w:space="0" w:color="auto"/>
                <w:bottom w:val="none" w:sz="0" w:space="0" w:color="auto"/>
                <w:right w:val="none" w:sz="0" w:space="0" w:color="auto"/>
              </w:divBdr>
            </w:div>
            <w:div w:id="1557203416">
              <w:marLeft w:val="0"/>
              <w:marRight w:val="0"/>
              <w:marTop w:val="0"/>
              <w:marBottom w:val="0"/>
              <w:divBdr>
                <w:top w:val="none" w:sz="0" w:space="0" w:color="auto"/>
                <w:left w:val="none" w:sz="0" w:space="0" w:color="auto"/>
                <w:bottom w:val="none" w:sz="0" w:space="0" w:color="auto"/>
                <w:right w:val="none" w:sz="0" w:space="0" w:color="auto"/>
              </w:divBdr>
            </w:div>
            <w:div w:id="947389370">
              <w:marLeft w:val="0"/>
              <w:marRight w:val="0"/>
              <w:marTop w:val="0"/>
              <w:marBottom w:val="0"/>
              <w:divBdr>
                <w:top w:val="none" w:sz="0" w:space="0" w:color="auto"/>
                <w:left w:val="none" w:sz="0" w:space="0" w:color="auto"/>
                <w:bottom w:val="none" w:sz="0" w:space="0" w:color="auto"/>
                <w:right w:val="none" w:sz="0" w:space="0" w:color="auto"/>
              </w:divBdr>
            </w:div>
            <w:div w:id="1808232775">
              <w:marLeft w:val="0"/>
              <w:marRight w:val="0"/>
              <w:marTop w:val="0"/>
              <w:marBottom w:val="0"/>
              <w:divBdr>
                <w:top w:val="none" w:sz="0" w:space="0" w:color="auto"/>
                <w:left w:val="none" w:sz="0" w:space="0" w:color="auto"/>
                <w:bottom w:val="none" w:sz="0" w:space="0" w:color="auto"/>
                <w:right w:val="none" w:sz="0" w:space="0" w:color="auto"/>
              </w:divBdr>
            </w:div>
            <w:div w:id="476723383">
              <w:marLeft w:val="0"/>
              <w:marRight w:val="0"/>
              <w:marTop w:val="0"/>
              <w:marBottom w:val="0"/>
              <w:divBdr>
                <w:top w:val="none" w:sz="0" w:space="0" w:color="auto"/>
                <w:left w:val="none" w:sz="0" w:space="0" w:color="auto"/>
                <w:bottom w:val="none" w:sz="0" w:space="0" w:color="auto"/>
                <w:right w:val="none" w:sz="0" w:space="0" w:color="auto"/>
              </w:divBdr>
            </w:div>
            <w:div w:id="853570762">
              <w:marLeft w:val="0"/>
              <w:marRight w:val="0"/>
              <w:marTop w:val="0"/>
              <w:marBottom w:val="0"/>
              <w:divBdr>
                <w:top w:val="none" w:sz="0" w:space="0" w:color="auto"/>
                <w:left w:val="none" w:sz="0" w:space="0" w:color="auto"/>
                <w:bottom w:val="none" w:sz="0" w:space="0" w:color="auto"/>
                <w:right w:val="none" w:sz="0" w:space="0" w:color="auto"/>
              </w:divBdr>
            </w:div>
            <w:div w:id="518398012">
              <w:marLeft w:val="0"/>
              <w:marRight w:val="0"/>
              <w:marTop w:val="0"/>
              <w:marBottom w:val="0"/>
              <w:divBdr>
                <w:top w:val="none" w:sz="0" w:space="0" w:color="auto"/>
                <w:left w:val="none" w:sz="0" w:space="0" w:color="auto"/>
                <w:bottom w:val="none" w:sz="0" w:space="0" w:color="auto"/>
                <w:right w:val="none" w:sz="0" w:space="0" w:color="auto"/>
              </w:divBdr>
            </w:div>
            <w:div w:id="552232032">
              <w:marLeft w:val="0"/>
              <w:marRight w:val="0"/>
              <w:marTop w:val="0"/>
              <w:marBottom w:val="0"/>
              <w:divBdr>
                <w:top w:val="none" w:sz="0" w:space="0" w:color="auto"/>
                <w:left w:val="none" w:sz="0" w:space="0" w:color="auto"/>
                <w:bottom w:val="none" w:sz="0" w:space="0" w:color="auto"/>
                <w:right w:val="none" w:sz="0" w:space="0" w:color="auto"/>
              </w:divBdr>
            </w:div>
            <w:div w:id="1624114419">
              <w:marLeft w:val="0"/>
              <w:marRight w:val="0"/>
              <w:marTop w:val="0"/>
              <w:marBottom w:val="0"/>
              <w:divBdr>
                <w:top w:val="none" w:sz="0" w:space="0" w:color="auto"/>
                <w:left w:val="none" w:sz="0" w:space="0" w:color="auto"/>
                <w:bottom w:val="none" w:sz="0" w:space="0" w:color="auto"/>
                <w:right w:val="none" w:sz="0" w:space="0" w:color="auto"/>
              </w:divBdr>
            </w:div>
            <w:div w:id="1318532304">
              <w:marLeft w:val="0"/>
              <w:marRight w:val="0"/>
              <w:marTop w:val="0"/>
              <w:marBottom w:val="0"/>
              <w:divBdr>
                <w:top w:val="none" w:sz="0" w:space="0" w:color="auto"/>
                <w:left w:val="none" w:sz="0" w:space="0" w:color="auto"/>
                <w:bottom w:val="none" w:sz="0" w:space="0" w:color="auto"/>
                <w:right w:val="none" w:sz="0" w:space="0" w:color="auto"/>
              </w:divBdr>
            </w:div>
            <w:div w:id="123162206">
              <w:marLeft w:val="0"/>
              <w:marRight w:val="0"/>
              <w:marTop w:val="0"/>
              <w:marBottom w:val="0"/>
              <w:divBdr>
                <w:top w:val="none" w:sz="0" w:space="0" w:color="auto"/>
                <w:left w:val="none" w:sz="0" w:space="0" w:color="auto"/>
                <w:bottom w:val="none" w:sz="0" w:space="0" w:color="auto"/>
                <w:right w:val="none" w:sz="0" w:space="0" w:color="auto"/>
              </w:divBdr>
            </w:div>
            <w:div w:id="1067190015">
              <w:marLeft w:val="0"/>
              <w:marRight w:val="0"/>
              <w:marTop w:val="0"/>
              <w:marBottom w:val="0"/>
              <w:divBdr>
                <w:top w:val="none" w:sz="0" w:space="0" w:color="auto"/>
                <w:left w:val="none" w:sz="0" w:space="0" w:color="auto"/>
                <w:bottom w:val="none" w:sz="0" w:space="0" w:color="auto"/>
                <w:right w:val="none" w:sz="0" w:space="0" w:color="auto"/>
              </w:divBdr>
            </w:div>
            <w:div w:id="963316499">
              <w:marLeft w:val="0"/>
              <w:marRight w:val="0"/>
              <w:marTop w:val="0"/>
              <w:marBottom w:val="0"/>
              <w:divBdr>
                <w:top w:val="none" w:sz="0" w:space="0" w:color="auto"/>
                <w:left w:val="none" w:sz="0" w:space="0" w:color="auto"/>
                <w:bottom w:val="none" w:sz="0" w:space="0" w:color="auto"/>
                <w:right w:val="none" w:sz="0" w:space="0" w:color="auto"/>
              </w:divBdr>
            </w:div>
            <w:div w:id="813565667">
              <w:marLeft w:val="0"/>
              <w:marRight w:val="0"/>
              <w:marTop w:val="0"/>
              <w:marBottom w:val="0"/>
              <w:divBdr>
                <w:top w:val="none" w:sz="0" w:space="0" w:color="auto"/>
                <w:left w:val="none" w:sz="0" w:space="0" w:color="auto"/>
                <w:bottom w:val="none" w:sz="0" w:space="0" w:color="auto"/>
                <w:right w:val="none" w:sz="0" w:space="0" w:color="auto"/>
              </w:divBdr>
            </w:div>
            <w:div w:id="1008290811">
              <w:marLeft w:val="0"/>
              <w:marRight w:val="0"/>
              <w:marTop w:val="0"/>
              <w:marBottom w:val="0"/>
              <w:divBdr>
                <w:top w:val="none" w:sz="0" w:space="0" w:color="auto"/>
                <w:left w:val="none" w:sz="0" w:space="0" w:color="auto"/>
                <w:bottom w:val="none" w:sz="0" w:space="0" w:color="auto"/>
                <w:right w:val="none" w:sz="0" w:space="0" w:color="auto"/>
              </w:divBdr>
            </w:div>
          </w:divsChild>
        </w:div>
        <w:div w:id="1425571378">
          <w:marLeft w:val="0"/>
          <w:marRight w:val="0"/>
          <w:marTop w:val="0"/>
          <w:marBottom w:val="0"/>
          <w:divBdr>
            <w:top w:val="none" w:sz="0" w:space="0" w:color="auto"/>
            <w:left w:val="none" w:sz="0" w:space="0" w:color="auto"/>
            <w:bottom w:val="none" w:sz="0" w:space="0" w:color="auto"/>
            <w:right w:val="none" w:sz="0" w:space="0" w:color="auto"/>
          </w:divBdr>
          <w:divsChild>
            <w:div w:id="255554253">
              <w:marLeft w:val="0"/>
              <w:marRight w:val="0"/>
              <w:marTop w:val="0"/>
              <w:marBottom w:val="0"/>
              <w:divBdr>
                <w:top w:val="none" w:sz="0" w:space="0" w:color="auto"/>
                <w:left w:val="none" w:sz="0" w:space="0" w:color="auto"/>
                <w:bottom w:val="none" w:sz="0" w:space="0" w:color="auto"/>
                <w:right w:val="none" w:sz="0" w:space="0" w:color="auto"/>
              </w:divBdr>
            </w:div>
            <w:div w:id="536041469">
              <w:marLeft w:val="0"/>
              <w:marRight w:val="0"/>
              <w:marTop w:val="0"/>
              <w:marBottom w:val="0"/>
              <w:divBdr>
                <w:top w:val="none" w:sz="0" w:space="0" w:color="auto"/>
                <w:left w:val="none" w:sz="0" w:space="0" w:color="auto"/>
                <w:bottom w:val="none" w:sz="0" w:space="0" w:color="auto"/>
                <w:right w:val="none" w:sz="0" w:space="0" w:color="auto"/>
              </w:divBdr>
            </w:div>
            <w:div w:id="388845797">
              <w:marLeft w:val="0"/>
              <w:marRight w:val="0"/>
              <w:marTop w:val="0"/>
              <w:marBottom w:val="0"/>
              <w:divBdr>
                <w:top w:val="none" w:sz="0" w:space="0" w:color="auto"/>
                <w:left w:val="none" w:sz="0" w:space="0" w:color="auto"/>
                <w:bottom w:val="none" w:sz="0" w:space="0" w:color="auto"/>
                <w:right w:val="none" w:sz="0" w:space="0" w:color="auto"/>
              </w:divBdr>
            </w:div>
            <w:div w:id="1736851165">
              <w:marLeft w:val="0"/>
              <w:marRight w:val="0"/>
              <w:marTop w:val="0"/>
              <w:marBottom w:val="0"/>
              <w:divBdr>
                <w:top w:val="none" w:sz="0" w:space="0" w:color="auto"/>
                <w:left w:val="none" w:sz="0" w:space="0" w:color="auto"/>
                <w:bottom w:val="none" w:sz="0" w:space="0" w:color="auto"/>
                <w:right w:val="none" w:sz="0" w:space="0" w:color="auto"/>
              </w:divBdr>
            </w:div>
            <w:div w:id="278100565">
              <w:marLeft w:val="0"/>
              <w:marRight w:val="0"/>
              <w:marTop w:val="0"/>
              <w:marBottom w:val="0"/>
              <w:divBdr>
                <w:top w:val="none" w:sz="0" w:space="0" w:color="auto"/>
                <w:left w:val="none" w:sz="0" w:space="0" w:color="auto"/>
                <w:bottom w:val="none" w:sz="0" w:space="0" w:color="auto"/>
                <w:right w:val="none" w:sz="0" w:space="0" w:color="auto"/>
              </w:divBdr>
            </w:div>
            <w:div w:id="1452475028">
              <w:marLeft w:val="0"/>
              <w:marRight w:val="0"/>
              <w:marTop w:val="0"/>
              <w:marBottom w:val="0"/>
              <w:divBdr>
                <w:top w:val="none" w:sz="0" w:space="0" w:color="auto"/>
                <w:left w:val="none" w:sz="0" w:space="0" w:color="auto"/>
                <w:bottom w:val="none" w:sz="0" w:space="0" w:color="auto"/>
                <w:right w:val="none" w:sz="0" w:space="0" w:color="auto"/>
              </w:divBdr>
            </w:div>
            <w:div w:id="45689501">
              <w:marLeft w:val="0"/>
              <w:marRight w:val="0"/>
              <w:marTop w:val="0"/>
              <w:marBottom w:val="0"/>
              <w:divBdr>
                <w:top w:val="none" w:sz="0" w:space="0" w:color="auto"/>
                <w:left w:val="none" w:sz="0" w:space="0" w:color="auto"/>
                <w:bottom w:val="none" w:sz="0" w:space="0" w:color="auto"/>
                <w:right w:val="none" w:sz="0" w:space="0" w:color="auto"/>
              </w:divBdr>
            </w:div>
            <w:div w:id="521868208">
              <w:marLeft w:val="0"/>
              <w:marRight w:val="0"/>
              <w:marTop w:val="0"/>
              <w:marBottom w:val="0"/>
              <w:divBdr>
                <w:top w:val="none" w:sz="0" w:space="0" w:color="auto"/>
                <w:left w:val="none" w:sz="0" w:space="0" w:color="auto"/>
                <w:bottom w:val="none" w:sz="0" w:space="0" w:color="auto"/>
                <w:right w:val="none" w:sz="0" w:space="0" w:color="auto"/>
              </w:divBdr>
            </w:div>
            <w:div w:id="1058019348">
              <w:marLeft w:val="0"/>
              <w:marRight w:val="0"/>
              <w:marTop w:val="0"/>
              <w:marBottom w:val="0"/>
              <w:divBdr>
                <w:top w:val="none" w:sz="0" w:space="0" w:color="auto"/>
                <w:left w:val="none" w:sz="0" w:space="0" w:color="auto"/>
                <w:bottom w:val="none" w:sz="0" w:space="0" w:color="auto"/>
                <w:right w:val="none" w:sz="0" w:space="0" w:color="auto"/>
              </w:divBdr>
            </w:div>
            <w:div w:id="1428765951">
              <w:marLeft w:val="0"/>
              <w:marRight w:val="0"/>
              <w:marTop w:val="0"/>
              <w:marBottom w:val="0"/>
              <w:divBdr>
                <w:top w:val="none" w:sz="0" w:space="0" w:color="auto"/>
                <w:left w:val="none" w:sz="0" w:space="0" w:color="auto"/>
                <w:bottom w:val="none" w:sz="0" w:space="0" w:color="auto"/>
                <w:right w:val="none" w:sz="0" w:space="0" w:color="auto"/>
              </w:divBdr>
            </w:div>
            <w:div w:id="690572879">
              <w:marLeft w:val="0"/>
              <w:marRight w:val="0"/>
              <w:marTop w:val="0"/>
              <w:marBottom w:val="0"/>
              <w:divBdr>
                <w:top w:val="none" w:sz="0" w:space="0" w:color="auto"/>
                <w:left w:val="none" w:sz="0" w:space="0" w:color="auto"/>
                <w:bottom w:val="none" w:sz="0" w:space="0" w:color="auto"/>
                <w:right w:val="none" w:sz="0" w:space="0" w:color="auto"/>
              </w:divBdr>
            </w:div>
            <w:div w:id="700975457">
              <w:marLeft w:val="0"/>
              <w:marRight w:val="0"/>
              <w:marTop w:val="0"/>
              <w:marBottom w:val="0"/>
              <w:divBdr>
                <w:top w:val="none" w:sz="0" w:space="0" w:color="auto"/>
                <w:left w:val="none" w:sz="0" w:space="0" w:color="auto"/>
                <w:bottom w:val="none" w:sz="0" w:space="0" w:color="auto"/>
                <w:right w:val="none" w:sz="0" w:space="0" w:color="auto"/>
              </w:divBdr>
            </w:div>
            <w:div w:id="460194645">
              <w:marLeft w:val="0"/>
              <w:marRight w:val="0"/>
              <w:marTop w:val="0"/>
              <w:marBottom w:val="0"/>
              <w:divBdr>
                <w:top w:val="none" w:sz="0" w:space="0" w:color="auto"/>
                <w:left w:val="none" w:sz="0" w:space="0" w:color="auto"/>
                <w:bottom w:val="none" w:sz="0" w:space="0" w:color="auto"/>
                <w:right w:val="none" w:sz="0" w:space="0" w:color="auto"/>
              </w:divBdr>
            </w:div>
            <w:div w:id="1754087639">
              <w:marLeft w:val="0"/>
              <w:marRight w:val="0"/>
              <w:marTop w:val="0"/>
              <w:marBottom w:val="0"/>
              <w:divBdr>
                <w:top w:val="none" w:sz="0" w:space="0" w:color="auto"/>
                <w:left w:val="none" w:sz="0" w:space="0" w:color="auto"/>
                <w:bottom w:val="none" w:sz="0" w:space="0" w:color="auto"/>
                <w:right w:val="none" w:sz="0" w:space="0" w:color="auto"/>
              </w:divBdr>
            </w:div>
            <w:div w:id="853035978">
              <w:marLeft w:val="0"/>
              <w:marRight w:val="0"/>
              <w:marTop w:val="0"/>
              <w:marBottom w:val="0"/>
              <w:divBdr>
                <w:top w:val="none" w:sz="0" w:space="0" w:color="auto"/>
                <w:left w:val="none" w:sz="0" w:space="0" w:color="auto"/>
                <w:bottom w:val="none" w:sz="0" w:space="0" w:color="auto"/>
                <w:right w:val="none" w:sz="0" w:space="0" w:color="auto"/>
              </w:divBdr>
            </w:div>
            <w:div w:id="207453758">
              <w:marLeft w:val="0"/>
              <w:marRight w:val="0"/>
              <w:marTop w:val="0"/>
              <w:marBottom w:val="0"/>
              <w:divBdr>
                <w:top w:val="none" w:sz="0" w:space="0" w:color="auto"/>
                <w:left w:val="none" w:sz="0" w:space="0" w:color="auto"/>
                <w:bottom w:val="none" w:sz="0" w:space="0" w:color="auto"/>
                <w:right w:val="none" w:sz="0" w:space="0" w:color="auto"/>
              </w:divBdr>
            </w:div>
            <w:div w:id="1479498719">
              <w:marLeft w:val="0"/>
              <w:marRight w:val="0"/>
              <w:marTop w:val="0"/>
              <w:marBottom w:val="0"/>
              <w:divBdr>
                <w:top w:val="none" w:sz="0" w:space="0" w:color="auto"/>
                <w:left w:val="none" w:sz="0" w:space="0" w:color="auto"/>
                <w:bottom w:val="none" w:sz="0" w:space="0" w:color="auto"/>
                <w:right w:val="none" w:sz="0" w:space="0" w:color="auto"/>
              </w:divBdr>
            </w:div>
            <w:div w:id="23068906">
              <w:marLeft w:val="0"/>
              <w:marRight w:val="0"/>
              <w:marTop w:val="0"/>
              <w:marBottom w:val="0"/>
              <w:divBdr>
                <w:top w:val="none" w:sz="0" w:space="0" w:color="auto"/>
                <w:left w:val="none" w:sz="0" w:space="0" w:color="auto"/>
                <w:bottom w:val="none" w:sz="0" w:space="0" w:color="auto"/>
                <w:right w:val="none" w:sz="0" w:space="0" w:color="auto"/>
              </w:divBdr>
            </w:div>
            <w:div w:id="698698350">
              <w:marLeft w:val="0"/>
              <w:marRight w:val="0"/>
              <w:marTop w:val="0"/>
              <w:marBottom w:val="0"/>
              <w:divBdr>
                <w:top w:val="none" w:sz="0" w:space="0" w:color="auto"/>
                <w:left w:val="none" w:sz="0" w:space="0" w:color="auto"/>
                <w:bottom w:val="none" w:sz="0" w:space="0" w:color="auto"/>
                <w:right w:val="none" w:sz="0" w:space="0" w:color="auto"/>
              </w:divBdr>
            </w:div>
            <w:div w:id="1982923505">
              <w:marLeft w:val="0"/>
              <w:marRight w:val="0"/>
              <w:marTop w:val="0"/>
              <w:marBottom w:val="0"/>
              <w:divBdr>
                <w:top w:val="none" w:sz="0" w:space="0" w:color="auto"/>
                <w:left w:val="none" w:sz="0" w:space="0" w:color="auto"/>
                <w:bottom w:val="none" w:sz="0" w:space="0" w:color="auto"/>
                <w:right w:val="none" w:sz="0" w:space="0" w:color="auto"/>
              </w:divBdr>
            </w:div>
          </w:divsChild>
        </w:div>
        <w:div w:id="1892378843">
          <w:marLeft w:val="0"/>
          <w:marRight w:val="0"/>
          <w:marTop w:val="0"/>
          <w:marBottom w:val="0"/>
          <w:divBdr>
            <w:top w:val="none" w:sz="0" w:space="0" w:color="auto"/>
            <w:left w:val="none" w:sz="0" w:space="0" w:color="auto"/>
            <w:bottom w:val="none" w:sz="0" w:space="0" w:color="auto"/>
            <w:right w:val="none" w:sz="0" w:space="0" w:color="auto"/>
          </w:divBdr>
          <w:divsChild>
            <w:div w:id="2000575047">
              <w:marLeft w:val="0"/>
              <w:marRight w:val="0"/>
              <w:marTop w:val="0"/>
              <w:marBottom w:val="0"/>
              <w:divBdr>
                <w:top w:val="none" w:sz="0" w:space="0" w:color="auto"/>
                <w:left w:val="none" w:sz="0" w:space="0" w:color="auto"/>
                <w:bottom w:val="none" w:sz="0" w:space="0" w:color="auto"/>
                <w:right w:val="none" w:sz="0" w:space="0" w:color="auto"/>
              </w:divBdr>
            </w:div>
            <w:div w:id="1792242680">
              <w:marLeft w:val="0"/>
              <w:marRight w:val="0"/>
              <w:marTop w:val="0"/>
              <w:marBottom w:val="0"/>
              <w:divBdr>
                <w:top w:val="none" w:sz="0" w:space="0" w:color="auto"/>
                <w:left w:val="none" w:sz="0" w:space="0" w:color="auto"/>
                <w:bottom w:val="none" w:sz="0" w:space="0" w:color="auto"/>
                <w:right w:val="none" w:sz="0" w:space="0" w:color="auto"/>
              </w:divBdr>
            </w:div>
            <w:div w:id="711076363">
              <w:marLeft w:val="0"/>
              <w:marRight w:val="0"/>
              <w:marTop w:val="0"/>
              <w:marBottom w:val="0"/>
              <w:divBdr>
                <w:top w:val="none" w:sz="0" w:space="0" w:color="auto"/>
                <w:left w:val="none" w:sz="0" w:space="0" w:color="auto"/>
                <w:bottom w:val="none" w:sz="0" w:space="0" w:color="auto"/>
                <w:right w:val="none" w:sz="0" w:space="0" w:color="auto"/>
              </w:divBdr>
            </w:div>
            <w:div w:id="1948273098">
              <w:marLeft w:val="0"/>
              <w:marRight w:val="0"/>
              <w:marTop w:val="0"/>
              <w:marBottom w:val="0"/>
              <w:divBdr>
                <w:top w:val="none" w:sz="0" w:space="0" w:color="auto"/>
                <w:left w:val="none" w:sz="0" w:space="0" w:color="auto"/>
                <w:bottom w:val="none" w:sz="0" w:space="0" w:color="auto"/>
                <w:right w:val="none" w:sz="0" w:space="0" w:color="auto"/>
              </w:divBdr>
            </w:div>
            <w:div w:id="1991593893">
              <w:marLeft w:val="0"/>
              <w:marRight w:val="0"/>
              <w:marTop w:val="0"/>
              <w:marBottom w:val="0"/>
              <w:divBdr>
                <w:top w:val="none" w:sz="0" w:space="0" w:color="auto"/>
                <w:left w:val="none" w:sz="0" w:space="0" w:color="auto"/>
                <w:bottom w:val="none" w:sz="0" w:space="0" w:color="auto"/>
                <w:right w:val="none" w:sz="0" w:space="0" w:color="auto"/>
              </w:divBdr>
            </w:div>
            <w:div w:id="1707453">
              <w:marLeft w:val="0"/>
              <w:marRight w:val="0"/>
              <w:marTop w:val="0"/>
              <w:marBottom w:val="0"/>
              <w:divBdr>
                <w:top w:val="none" w:sz="0" w:space="0" w:color="auto"/>
                <w:left w:val="none" w:sz="0" w:space="0" w:color="auto"/>
                <w:bottom w:val="none" w:sz="0" w:space="0" w:color="auto"/>
                <w:right w:val="none" w:sz="0" w:space="0" w:color="auto"/>
              </w:divBdr>
            </w:div>
            <w:div w:id="667246933">
              <w:marLeft w:val="0"/>
              <w:marRight w:val="0"/>
              <w:marTop w:val="0"/>
              <w:marBottom w:val="0"/>
              <w:divBdr>
                <w:top w:val="none" w:sz="0" w:space="0" w:color="auto"/>
                <w:left w:val="none" w:sz="0" w:space="0" w:color="auto"/>
                <w:bottom w:val="none" w:sz="0" w:space="0" w:color="auto"/>
                <w:right w:val="none" w:sz="0" w:space="0" w:color="auto"/>
              </w:divBdr>
            </w:div>
            <w:div w:id="478111488">
              <w:marLeft w:val="0"/>
              <w:marRight w:val="0"/>
              <w:marTop w:val="0"/>
              <w:marBottom w:val="0"/>
              <w:divBdr>
                <w:top w:val="none" w:sz="0" w:space="0" w:color="auto"/>
                <w:left w:val="none" w:sz="0" w:space="0" w:color="auto"/>
                <w:bottom w:val="none" w:sz="0" w:space="0" w:color="auto"/>
                <w:right w:val="none" w:sz="0" w:space="0" w:color="auto"/>
              </w:divBdr>
            </w:div>
            <w:div w:id="206766245">
              <w:marLeft w:val="0"/>
              <w:marRight w:val="0"/>
              <w:marTop w:val="0"/>
              <w:marBottom w:val="0"/>
              <w:divBdr>
                <w:top w:val="none" w:sz="0" w:space="0" w:color="auto"/>
                <w:left w:val="none" w:sz="0" w:space="0" w:color="auto"/>
                <w:bottom w:val="none" w:sz="0" w:space="0" w:color="auto"/>
                <w:right w:val="none" w:sz="0" w:space="0" w:color="auto"/>
              </w:divBdr>
            </w:div>
            <w:div w:id="875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507">
      <w:bodyDiv w:val="1"/>
      <w:marLeft w:val="0"/>
      <w:marRight w:val="0"/>
      <w:marTop w:val="0"/>
      <w:marBottom w:val="0"/>
      <w:divBdr>
        <w:top w:val="none" w:sz="0" w:space="0" w:color="auto"/>
        <w:left w:val="none" w:sz="0" w:space="0" w:color="auto"/>
        <w:bottom w:val="none" w:sz="0" w:space="0" w:color="auto"/>
        <w:right w:val="none" w:sz="0" w:space="0" w:color="auto"/>
      </w:divBdr>
    </w:div>
    <w:div w:id="1053119559">
      <w:bodyDiv w:val="1"/>
      <w:marLeft w:val="0"/>
      <w:marRight w:val="0"/>
      <w:marTop w:val="0"/>
      <w:marBottom w:val="0"/>
      <w:divBdr>
        <w:top w:val="none" w:sz="0" w:space="0" w:color="auto"/>
        <w:left w:val="none" w:sz="0" w:space="0" w:color="auto"/>
        <w:bottom w:val="none" w:sz="0" w:space="0" w:color="auto"/>
        <w:right w:val="none" w:sz="0" w:space="0" w:color="auto"/>
      </w:divBdr>
    </w:div>
    <w:div w:id="1093160349">
      <w:bodyDiv w:val="1"/>
      <w:marLeft w:val="0"/>
      <w:marRight w:val="0"/>
      <w:marTop w:val="0"/>
      <w:marBottom w:val="0"/>
      <w:divBdr>
        <w:top w:val="none" w:sz="0" w:space="0" w:color="auto"/>
        <w:left w:val="none" w:sz="0" w:space="0" w:color="auto"/>
        <w:bottom w:val="none" w:sz="0" w:space="0" w:color="auto"/>
        <w:right w:val="none" w:sz="0" w:space="0" w:color="auto"/>
      </w:divBdr>
      <w:divsChild>
        <w:div w:id="830220807">
          <w:marLeft w:val="0"/>
          <w:marRight w:val="0"/>
          <w:marTop w:val="0"/>
          <w:marBottom w:val="0"/>
          <w:divBdr>
            <w:top w:val="none" w:sz="0" w:space="0" w:color="auto"/>
            <w:left w:val="none" w:sz="0" w:space="0" w:color="auto"/>
            <w:bottom w:val="none" w:sz="0" w:space="0" w:color="auto"/>
            <w:right w:val="none" w:sz="0" w:space="0" w:color="auto"/>
          </w:divBdr>
          <w:divsChild>
            <w:div w:id="1430661174">
              <w:marLeft w:val="0"/>
              <w:marRight w:val="0"/>
              <w:marTop w:val="0"/>
              <w:marBottom w:val="0"/>
              <w:divBdr>
                <w:top w:val="none" w:sz="0" w:space="0" w:color="auto"/>
                <w:left w:val="none" w:sz="0" w:space="0" w:color="auto"/>
                <w:bottom w:val="none" w:sz="0" w:space="0" w:color="auto"/>
                <w:right w:val="none" w:sz="0" w:space="0" w:color="auto"/>
              </w:divBdr>
            </w:div>
            <w:div w:id="919755413">
              <w:marLeft w:val="0"/>
              <w:marRight w:val="0"/>
              <w:marTop w:val="0"/>
              <w:marBottom w:val="0"/>
              <w:divBdr>
                <w:top w:val="none" w:sz="0" w:space="0" w:color="auto"/>
                <w:left w:val="none" w:sz="0" w:space="0" w:color="auto"/>
                <w:bottom w:val="none" w:sz="0" w:space="0" w:color="auto"/>
                <w:right w:val="none" w:sz="0" w:space="0" w:color="auto"/>
              </w:divBdr>
            </w:div>
            <w:div w:id="1633176390">
              <w:marLeft w:val="0"/>
              <w:marRight w:val="0"/>
              <w:marTop w:val="0"/>
              <w:marBottom w:val="0"/>
              <w:divBdr>
                <w:top w:val="none" w:sz="0" w:space="0" w:color="auto"/>
                <w:left w:val="none" w:sz="0" w:space="0" w:color="auto"/>
                <w:bottom w:val="none" w:sz="0" w:space="0" w:color="auto"/>
                <w:right w:val="none" w:sz="0" w:space="0" w:color="auto"/>
              </w:divBdr>
            </w:div>
            <w:div w:id="89392179">
              <w:marLeft w:val="0"/>
              <w:marRight w:val="0"/>
              <w:marTop w:val="0"/>
              <w:marBottom w:val="0"/>
              <w:divBdr>
                <w:top w:val="none" w:sz="0" w:space="0" w:color="auto"/>
                <w:left w:val="none" w:sz="0" w:space="0" w:color="auto"/>
                <w:bottom w:val="none" w:sz="0" w:space="0" w:color="auto"/>
                <w:right w:val="none" w:sz="0" w:space="0" w:color="auto"/>
              </w:divBdr>
            </w:div>
            <w:div w:id="255600100">
              <w:marLeft w:val="0"/>
              <w:marRight w:val="0"/>
              <w:marTop w:val="0"/>
              <w:marBottom w:val="0"/>
              <w:divBdr>
                <w:top w:val="none" w:sz="0" w:space="0" w:color="auto"/>
                <w:left w:val="none" w:sz="0" w:space="0" w:color="auto"/>
                <w:bottom w:val="none" w:sz="0" w:space="0" w:color="auto"/>
                <w:right w:val="none" w:sz="0" w:space="0" w:color="auto"/>
              </w:divBdr>
            </w:div>
            <w:div w:id="1861626759">
              <w:marLeft w:val="0"/>
              <w:marRight w:val="0"/>
              <w:marTop w:val="0"/>
              <w:marBottom w:val="0"/>
              <w:divBdr>
                <w:top w:val="none" w:sz="0" w:space="0" w:color="auto"/>
                <w:left w:val="none" w:sz="0" w:space="0" w:color="auto"/>
                <w:bottom w:val="none" w:sz="0" w:space="0" w:color="auto"/>
                <w:right w:val="none" w:sz="0" w:space="0" w:color="auto"/>
              </w:divBdr>
            </w:div>
            <w:div w:id="1795319589">
              <w:marLeft w:val="0"/>
              <w:marRight w:val="0"/>
              <w:marTop w:val="0"/>
              <w:marBottom w:val="0"/>
              <w:divBdr>
                <w:top w:val="none" w:sz="0" w:space="0" w:color="auto"/>
                <w:left w:val="none" w:sz="0" w:space="0" w:color="auto"/>
                <w:bottom w:val="none" w:sz="0" w:space="0" w:color="auto"/>
                <w:right w:val="none" w:sz="0" w:space="0" w:color="auto"/>
              </w:divBdr>
            </w:div>
            <w:div w:id="770586489">
              <w:marLeft w:val="0"/>
              <w:marRight w:val="0"/>
              <w:marTop w:val="0"/>
              <w:marBottom w:val="0"/>
              <w:divBdr>
                <w:top w:val="none" w:sz="0" w:space="0" w:color="auto"/>
                <w:left w:val="none" w:sz="0" w:space="0" w:color="auto"/>
                <w:bottom w:val="none" w:sz="0" w:space="0" w:color="auto"/>
                <w:right w:val="none" w:sz="0" w:space="0" w:color="auto"/>
              </w:divBdr>
            </w:div>
          </w:divsChild>
        </w:div>
        <w:div w:id="666179161">
          <w:marLeft w:val="0"/>
          <w:marRight w:val="0"/>
          <w:marTop w:val="0"/>
          <w:marBottom w:val="0"/>
          <w:divBdr>
            <w:top w:val="none" w:sz="0" w:space="0" w:color="auto"/>
            <w:left w:val="none" w:sz="0" w:space="0" w:color="auto"/>
            <w:bottom w:val="none" w:sz="0" w:space="0" w:color="auto"/>
            <w:right w:val="none" w:sz="0" w:space="0" w:color="auto"/>
          </w:divBdr>
          <w:divsChild>
            <w:div w:id="1452091435">
              <w:marLeft w:val="0"/>
              <w:marRight w:val="0"/>
              <w:marTop w:val="0"/>
              <w:marBottom w:val="0"/>
              <w:divBdr>
                <w:top w:val="none" w:sz="0" w:space="0" w:color="auto"/>
                <w:left w:val="none" w:sz="0" w:space="0" w:color="auto"/>
                <w:bottom w:val="none" w:sz="0" w:space="0" w:color="auto"/>
                <w:right w:val="none" w:sz="0" w:space="0" w:color="auto"/>
              </w:divBdr>
            </w:div>
            <w:div w:id="814299059">
              <w:marLeft w:val="0"/>
              <w:marRight w:val="0"/>
              <w:marTop w:val="0"/>
              <w:marBottom w:val="0"/>
              <w:divBdr>
                <w:top w:val="none" w:sz="0" w:space="0" w:color="auto"/>
                <w:left w:val="none" w:sz="0" w:space="0" w:color="auto"/>
                <w:bottom w:val="none" w:sz="0" w:space="0" w:color="auto"/>
                <w:right w:val="none" w:sz="0" w:space="0" w:color="auto"/>
              </w:divBdr>
            </w:div>
            <w:div w:id="1116559166">
              <w:marLeft w:val="0"/>
              <w:marRight w:val="0"/>
              <w:marTop w:val="0"/>
              <w:marBottom w:val="0"/>
              <w:divBdr>
                <w:top w:val="none" w:sz="0" w:space="0" w:color="auto"/>
                <w:left w:val="none" w:sz="0" w:space="0" w:color="auto"/>
                <w:bottom w:val="none" w:sz="0" w:space="0" w:color="auto"/>
                <w:right w:val="none" w:sz="0" w:space="0" w:color="auto"/>
              </w:divBdr>
            </w:div>
            <w:div w:id="391739219">
              <w:marLeft w:val="0"/>
              <w:marRight w:val="0"/>
              <w:marTop w:val="0"/>
              <w:marBottom w:val="0"/>
              <w:divBdr>
                <w:top w:val="none" w:sz="0" w:space="0" w:color="auto"/>
                <w:left w:val="none" w:sz="0" w:space="0" w:color="auto"/>
                <w:bottom w:val="none" w:sz="0" w:space="0" w:color="auto"/>
                <w:right w:val="none" w:sz="0" w:space="0" w:color="auto"/>
              </w:divBdr>
            </w:div>
            <w:div w:id="483157894">
              <w:marLeft w:val="0"/>
              <w:marRight w:val="0"/>
              <w:marTop w:val="0"/>
              <w:marBottom w:val="0"/>
              <w:divBdr>
                <w:top w:val="none" w:sz="0" w:space="0" w:color="auto"/>
                <w:left w:val="none" w:sz="0" w:space="0" w:color="auto"/>
                <w:bottom w:val="none" w:sz="0" w:space="0" w:color="auto"/>
                <w:right w:val="none" w:sz="0" w:space="0" w:color="auto"/>
              </w:divBdr>
            </w:div>
            <w:div w:id="2052151055">
              <w:marLeft w:val="0"/>
              <w:marRight w:val="0"/>
              <w:marTop w:val="0"/>
              <w:marBottom w:val="0"/>
              <w:divBdr>
                <w:top w:val="none" w:sz="0" w:space="0" w:color="auto"/>
                <w:left w:val="none" w:sz="0" w:space="0" w:color="auto"/>
                <w:bottom w:val="none" w:sz="0" w:space="0" w:color="auto"/>
                <w:right w:val="none" w:sz="0" w:space="0" w:color="auto"/>
              </w:divBdr>
            </w:div>
            <w:div w:id="43914325">
              <w:marLeft w:val="0"/>
              <w:marRight w:val="0"/>
              <w:marTop w:val="0"/>
              <w:marBottom w:val="0"/>
              <w:divBdr>
                <w:top w:val="none" w:sz="0" w:space="0" w:color="auto"/>
                <w:left w:val="none" w:sz="0" w:space="0" w:color="auto"/>
                <w:bottom w:val="none" w:sz="0" w:space="0" w:color="auto"/>
                <w:right w:val="none" w:sz="0" w:space="0" w:color="auto"/>
              </w:divBdr>
            </w:div>
            <w:div w:id="115757420">
              <w:marLeft w:val="0"/>
              <w:marRight w:val="0"/>
              <w:marTop w:val="0"/>
              <w:marBottom w:val="0"/>
              <w:divBdr>
                <w:top w:val="none" w:sz="0" w:space="0" w:color="auto"/>
                <w:left w:val="none" w:sz="0" w:space="0" w:color="auto"/>
                <w:bottom w:val="none" w:sz="0" w:space="0" w:color="auto"/>
                <w:right w:val="none" w:sz="0" w:space="0" w:color="auto"/>
              </w:divBdr>
            </w:div>
            <w:div w:id="932585848">
              <w:marLeft w:val="0"/>
              <w:marRight w:val="0"/>
              <w:marTop w:val="0"/>
              <w:marBottom w:val="0"/>
              <w:divBdr>
                <w:top w:val="none" w:sz="0" w:space="0" w:color="auto"/>
                <w:left w:val="none" w:sz="0" w:space="0" w:color="auto"/>
                <w:bottom w:val="none" w:sz="0" w:space="0" w:color="auto"/>
                <w:right w:val="none" w:sz="0" w:space="0" w:color="auto"/>
              </w:divBdr>
            </w:div>
            <w:div w:id="29184421">
              <w:marLeft w:val="0"/>
              <w:marRight w:val="0"/>
              <w:marTop w:val="0"/>
              <w:marBottom w:val="0"/>
              <w:divBdr>
                <w:top w:val="none" w:sz="0" w:space="0" w:color="auto"/>
                <w:left w:val="none" w:sz="0" w:space="0" w:color="auto"/>
                <w:bottom w:val="none" w:sz="0" w:space="0" w:color="auto"/>
                <w:right w:val="none" w:sz="0" w:space="0" w:color="auto"/>
              </w:divBdr>
            </w:div>
            <w:div w:id="829101019">
              <w:marLeft w:val="0"/>
              <w:marRight w:val="0"/>
              <w:marTop w:val="0"/>
              <w:marBottom w:val="0"/>
              <w:divBdr>
                <w:top w:val="none" w:sz="0" w:space="0" w:color="auto"/>
                <w:left w:val="none" w:sz="0" w:space="0" w:color="auto"/>
                <w:bottom w:val="none" w:sz="0" w:space="0" w:color="auto"/>
                <w:right w:val="none" w:sz="0" w:space="0" w:color="auto"/>
              </w:divBdr>
            </w:div>
            <w:div w:id="641076474">
              <w:marLeft w:val="0"/>
              <w:marRight w:val="0"/>
              <w:marTop w:val="0"/>
              <w:marBottom w:val="0"/>
              <w:divBdr>
                <w:top w:val="none" w:sz="0" w:space="0" w:color="auto"/>
                <w:left w:val="none" w:sz="0" w:space="0" w:color="auto"/>
                <w:bottom w:val="none" w:sz="0" w:space="0" w:color="auto"/>
                <w:right w:val="none" w:sz="0" w:space="0" w:color="auto"/>
              </w:divBdr>
            </w:div>
            <w:div w:id="1219169315">
              <w:marLeft w:val="0"/>
              <w:marRight w:val="0"/>
              <w:marTop w:val="0"/>
              <w:marBottom w:val="0"/>
              <w:divBdr>
                <w:top w:val="none" w:sz="0" w:space="0" w:color="auto"/>
                <w:left w:val="none" w:sz="0" w:space="0" w:color="auto"/>
                <w:bottom w:val="none" w:sz="0" w:space="0" w:color="auto"/>
                <w:right w:val="none" w:sz="0" w:space="0" w:color="auto"/>
              </w:divBdr>
            </w:div>
            <w:div w:id="1235970989">
              <w:marLeft w:val="0"/>
              <w:marRight w:val="0"/>
              <w:marTop w:val="0"/>
              <w:marBottom w:val="0"/>
              <w:divBdr>
                <w:top w:val="none" w:sz="0" w:space="0" w:color="auto"/>
                <w:left w:val="none" w:sz="0" w:space="0" w:color="auto"/>
                <w:bottom w:val="none" w:sz="0" w:space="0" w:color="auto"/>
                <w:right w:val="none" w:sz="0" w:space="0" w:color="auto"/>
              </w:divBdr>
            </w:div>
            <w:div w:id="1969505506">
              <w:marLeft w:val="0"/>
              <w:marRight w:val="0"/>
              <w:marTop w:val="0"/>
              <w:marBottom w:val="0"/>
              <w:divBdr>
                <w:top w:val="none" w:sz="0" w:space="0" w:color="auto"/>
                <w:left w:val="none" w:sz="0" w:space="0" w:color="auto"/>
                <w:bottom w:val="none" w:sz="0" w:space="0" w:color="auto"/>
                <w:right w:val="none" w:sz="0" w:space="0" w:color="auto"/>
              </w:divBdr>
            </w:div>
            <w:div w:id="1517497581">
              <w:marLeft w:val="0"/>
              <w:marRight w:val="0"/>
              <w:marTop w:val="0"/>
              <w:marBottom w:val="0"/>
              <w:divBdr>
                <w:top w:val="none" w:sz="0" w:space="0" w:color="auto"/>
                <w:left w:val="none" w:sz="0" w:space="0" w:color="auto"/>
                <w:bottom w:val="none" w:sz="0" w:space="0" w:color="auto"/>
                <w:right w:val="none" w:sz="0" w:space="0" w:color="auto"/>
              </w:divBdr>
            </w:div>
            <w:div w:id="1399477030">
              <w:marLeft w:val="0"/>
              <w:marRight w:val="0"/>
              <w:marTop w:val="0"/>
              <w:marBottom w:val="0"/>
              <w:divBdr>
                <w:top w:val="none" w:sz="0" w:space="0" w:color="auto"/>
                <w:left w:val="none" w:sz="0" w:space="0" w:color="auto"/>
                <w:bottom w:val="none" w:sz="0" w:space="0" w:color="auto"/>
                <w:right w:val="none" w:sz="0" w:space="0" w:color="auto"/>
              </w:divBdr>
            </w:div>
            <w:div w:id="29306473">
              <w:marLeft w:val="0"/>
              <w:marRight w:val="0"/>
              <w:marTop w:val="0"/>
              <w:marBottom w:val="0"/>
              <w:divBdr>
                <w:top w:val="none" w:sz="0" w:space="0" w:color="auto"/>
                <w:left w:val="none" w:sz="0" w:space="0" w:color="auto"/>
                <w:bottom w:val="none" w:sz="0" w:space="0" w:color="auto"/>
                <w:right w:val="none" w:sz="0" w:space="0" w:color="auto"/>
              </w:divBdr>
            </w:div>
            <w:div w:id="1930188266">
              <w:marLeft w:val="0"/>
              <w:marRight w:val="0"/>
              <w:marTop w:val="0"/>
              <w:marBottom w:val="0"/>
              <w:divBdr>
                <w:top w:val="none" w:sz="0" w:space="0" w:color="auto"/>
                <w:left w:val="none" w:sz="0" w:space="0" w:color="auto"/>
                <w:bottom w:val="none" w:sz="0" w:space="0" w:color="auto"/>
                <w:right w:val="none" w:sz="0" w:space="0" w:color="auto"/>
              </w:divBdr>
            </w:div>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954367575">
          <w:marLeft w:val="0"/>
          <w:marRight w:val="0"/>
          <w:marTop w:val="0"/>
          <w:marBottom w:val="0"/>
          <w:divBdr>
            <w:top w:val="none" w:sz="0" w:space="0" w:color="auto"/>
            <w:left w:val="none" w:sz="0" w:space="0" w:color="auto"/>
            <w:bottom w:val="none" w:sz="0" w:space="0" w:color="auto"/>
            <w:right w:val="none" w:sz="0" w:space="0" w:color="auto"/>
          </w:divBdr>
          <w:divsChild>
            <w:div w:id="1541747612">
              <w:marLeft w:val="0"/>
              <w:marRight w:val="0"/>
              <w:marTop w:val="0"/>
              <w:marBottom w:val="0"/>
              <w:divBdr>
                <w:top w:val="none" w:sz="0" w:space="0" w:color="auto"/>
                <w:left w:val="none" w:sz="0" w:space="0" w:color="auto"/>
                <w:bottom w:val="none" w:sz="0" w:space="0" w:color="auto"/>
                <w:right w:val="none" w:sz="0" w:space="0" w:color="auto"/>
              </w:divBdr>
            </w:div>
            <w:div w:id="1903561012">
              <w:marLeft w:val="0"/>
              <w:marRight w:val="0"/>
              <w:marTop w:val="0"/>
              <w:marBottom w:val="0"/>
              <w:divBdr>
                <w:top w:val="none" w:sz="0" w:space="0" w:color="auto"/>
                <w:left w:val="none" w:sz="0" w:space="0" w:color="auto"/>
                <w:bottom w:val="none" w:sz="0" w:space="0" w:color="auto"/>
                <w:right w:val="none" w:sz="0" w:space="0" w:color="auto"/>
              </w:divBdr>
            </w:div>
            <w:div w:id="1816068833">
              <w:marLeft w:val="0"/>
              <w:marRight w:val="0"/>
              <w:marTop w:val="0"/>
              <w:marBottom w:val="0"/>
              <w:divBdr>
                <w:top w:val="none" w:sz="0" w:space="0" w:color="auto"/>
                <w:left w:val="none" w:sz="0" w:space="0" w:color="auto"/>
                <w:bottom w:val="none" w:sz="0" w:space="0" w:color="auto"/>
                <w:right w:val="none" w:sz="0" w:space="0" w:color="auto"/>
              </w:divBdr>
            </w:div>
            <w:div w:id="1687175651">
              <w:marLeft w:val="0"/>
              <w:marRight w:val="0"/>
              <w:marTop w:val="0"/>
              <w:marBottom w:val="0"/>
              <w:divBdr>
                <w:top w:val="none" w:sz="0" w:space="0" w:color="auto"/>
                <w:left w:val="none" w:sz="0" w:space="0" w:color="auto"/>
                <w:bottom w:val="none" w:sz="0" w:space="0" w:color="auto"/>
                <w:right w:val="none" w:sz="0" w:space="0" w:color="auto"/>
              </w:divBdr>
            </w:div>
            <w:div w:id="2002806024">
              <w:marLeft w:val="0"/>
              <w:marRight w:val="0"/>
              <w:marTop w:val="0"/>
              <w:marBottom w:val="0"/>
              <w:divBdr>
                <w:top w:val="none" w:sz="0" w:space="0" w:color="auto"/>
                <w:left w:val="none" w:sz="0" w:space="0" w:color="auto"/>
                <w:bottom w:val="none" w:sz="0" w:space="0" w:color="auto"/>
                <w:right w:val="none" w:sz="0" w:space="0" w:color="auto"/>
              </w:divBdr>
            </w:div>
            <w:div w:id="1492064692">
              <w:marLeft w:val="0"/>
              <w:marRight w:val="0"/>
              <w:marTop w:val="0"/>
              <w:marBottom w:val="0"/>
              <w:divBdr>
                <w:top w:val="none" w:sz="0" w:space="0" w:color="auto"/>
                <w:left w:val="none" w:sz="0" w:space="0" w:color="auto"/>
                <w:bottom w:val="none" w:sz="0" w:space="0" w:color="auto"/>
                <w:right w:val="none" w:sz="0" w:space="0" w:color="auto"/>
              </w:divBdr>
            </w:div>
            <w:div w:id="817963948">
              <w:marLeft w:val="0"/>
              <w:marRight w:val="0"/>
              <w:marTop w:val="0"/>
              <w:marBottom w:val="0"/>
              <w:divBdr>
                <w:top w:val="none" w:sz="0" w:space="0" w:color="auto"/>
                <w:left w:val="none" w:sz="0" w:space="0" w:color="auto"/>
                <w:bottom w:val="none" w:sz="0" w:space="0" w:color="auto"/>
                <w:right w:val="none" w:sz="0" w:space="0" w:color="auto"/>
              </w:divBdr>
            </w:div>
            <w:div w:id="2133358248">
              <w:marLeft w:val="0"/>
              <w:marRight w:val="0"/>
              <w:marTop w:val="0"/>
              <w:marBottom w:val="0"/>
              <w:divBdr>
                <w:top w:val="none" w:sz="0" w:space="0" w:color="auto"/>
                <w:left w:val="none" w:sz="0" w:space="0" w:color="auto"/>
                <w:bottom w:val="none" w:sz="0" w:space="0" w:color="auto"/>
                <w:right w:val="none" w:sz="0" w:space="0" w:color="auto"/>
              </w:divBdr>
            </w:div>
            <w:div w:id="1439789625">
              <w:marLeft w:val="0"/>
              <w:marRight w:val="0"/>
              <w:marTop w:val="0"/>
              <w:marBottom w:val="0"/>
              <w:divBdr>
                <w:top w:val="none" w:sz="0" w:space="0" w:color="auto"/>
                <w:left w:val="none" w:sz="0" w:space="0" w:color="auto"/>
                <w:bottom w:val="none" w:sz="0" w:space="0" w:color="auto"/>
                <w:right w:val="none" w:sz="0" w:space="0" w:color="auto"/>
              </w:divBdr>
            </w:div>
            <w:div w:id="725450196">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078795215">
              <w:marLeft w:val="0"/>
              <w:marRight w:val="0"/>
              <w:marTop w:val="0"/>
              <w:marBottom w:val="0"/>
              <w:divBdr>
                <w:top w:val="none" w:sz="0" w:space="0" w:color="auto"/>
                <w:left w:val="none" w:sz="0" w:space="0" w:color="auto"/>
                <w:bottom w:val="none" w:sz="0" w:space="0" w:color="auto"/>
                <w:right w:val="none" w:sz="0" w:space="0" w:color="auto"/>
              </w:divBdr>
            </w:div>
            <w:div w:id="1820339475">
              <w:marLeft w:val="0"/>
              <w:marRight w:val="0"/>
              <w:marTop w:val="0"/>
              <w:marBottom w:val="0"/>
              <w:divBdr>
                <w:top w:val="none" w:sz="0" w:space="0" w:color="auto"/>
                <w:left w:val="none" w:sz="0" w:space="0" w:color="auto"/>
                <w:bottom w:val="none" w:sz="0" w:space="0" w:color="auto"/>
                <w:right w:val="none" w:sz="0" w:space="0" w:color="auto"/>
              </w:divBdr>
            </w:div>
            <w:div w:id="797142670">
              <w:marLeft w:val="0"/>
              <w:marRight w:val="0"/>
              <w:marTop w:val="0"/>
              <w:marBottom w:val="0"/>
              <w:divBdr>
                <w:top w:val="none" w:sz="0" w:space="0" w:color="auto"/>
                <w:left w:val="none" w:sz="0" w:space="0" w:color="auto"/>
                <w:bottom w:val="none" w:sz="0" w:space="0" w:color="auto"/>
                <w:right w:val="none" w:sz="0" w:space="0" w:color="auto"/>
              </w:divBdr>
            </w:div>
            <w:div w:id="1181892532">
              <w:marLeft w:val="0"/>
              <w:marRight w:val="0"/>
              <w:marTop w:val="0"/>
              <w:marBottom w:val="0"/>
              <w:divBdr>
                <w:top w:val="none" w:sz="0" w:space="0" w:color="auto"/>
                <w:left w:val="none" w:sz="0" w:space="0" w:color="auto"/>
                <w:bottom w:val="none" w:sz="0" w:space="0" w:color="auto"/>
                <w:right w:val="none" w:sz="0" w:space="0" w:color="auto"/>
              </w:divBdr>
            </w:div>
            <w:div w:id="542519263">
              <w:marLeft w:val="0"/>
              <w:marRight w:val="0"/>
              <w:marTop w:val="0"/>
              <w:marBottom w:val="0"/>
              <w:divBdr>
                <w:top w:val="none" w:sz="0" w:space="0" w:color="auto"/>
                <w:left w:val="none" w:sz="0" w:space="0" w:color="auto"/>
                <w:bottom w:val="none" w:sz="0" w:space="0" w:color="auto"/>
                <w:right w:val="none" w:sz="0" w:space="0" w:color="auto"/>
              </w:divBdr>
            </w:div>
            <w:div w:id="925501733">
              <w:marLeft w:val="0"/>
              <w:marRight w:val="0"/>
              <w:marTop w:val="0"/>
              <w:marBottom w:val="0"/>
              <w:divBdr>
                <w:top w:val="none" w:sz="0" w:space="0" w:color="auto"/>
                <w:left w:val="none" w:sz="0" w:space="0" w:color="auto"/>
                <w:bottom w:val="none" w:sz="0" w:space="0" w:color="auto"/>
                <w:right w:val="none" w:sz="0" w:space="0" w:color="auto"/>
              </w:divBdr>
            </w:div>
            <w:div w:id="1895894006">
              <w:marLeft w:val="0"/>
              <w:marRight w:val="0"/>
              <w:marTop w:val="0"/>
              <w:marBottom w:val="0"/>
              <w:divBdr>
                <w:top w:val="none" w:sz="0" w:space="0" w:color="auto"/>
                <w:left w:val="none" w:sz="0" w:space="0" w:color="auto"/>
                <w:bottom w:val="none" w:sz="0" w:space="0" w:color="auto"/>
                <w:right w:val="none" w:sz="0" w:space="0" w:color="auto"/>
              </w:divBdr>
            </w:div>
            <w:div w:id="1559051342">
              <w:marLeft w:val="0"/>
              <w:marRight w:val="0"/>
              <w:marTop w:val="0"/>
              <w:marBottom w:val="0"/>
              <w:divBdr>
                <w:top w:val="none" w:sz="0" w:space="0" w:color="auto"/>
                <w:left w:val="none" w:sz="0" w:space="0" w:color="auto"/>
                <w:bottom w:val="none" w:sz="0" w:space="0" w:color="auto"/>
                <w:right w:val="none" w:sz="0" w:space="0" w:color="auto"/>
              </w:divBdr>
            </w:div>
            <w:div w:id="541940884">
              <w:marLeft w:val="0"/>
              <w:marRight w:val="0"/>
              <w:marTop w:val="0"/>
              <w:marBottom w:val="0"/>
              <w:divBdr>
                <w:top w:val="none" w:sz="0" w:space="0" w:color="auto"/>
                <w:left w:val="none" w:sz="0" w:space="0" w:color="auto"/>
                <w:bottom w:val="none" w:sz="0" w:space="0" w:color="auto"/>
                <w:right w:val="none" w:sz="0" w:space="0" w:color="auto"/>
              </w:divBdr>
            </w:div>
          </w:divsChild>
        </w:div>
        <w:div w:id="1322080562">
          <w:marLeft w:val="0"/>
          <w:marRight w:val="0"/>
          <w:marTop w:val="0"/>
          <w:marBottom w:val="0"/>
          <w:divBdr>
            <w:top w:val="none" w:sz="0" w:space="0" w:color="auto"/>
            <w:left w:val="none" w:sz="0" w:space="0" w:color="auto"/>
            <w:bottom w:val="none" w:sz="0" w:space="0" w:color="auto"/>
            <w:right w:val="none" w:sz="0" w:space="0" w:color="auto"/>
          </w:divBdr>
          <w:divsChild>
            <w:div w:id="458838909">
              <w:marLeft w:val="0"/>
              <w:marRight w:val="0"/>
              <w:marTop w:val="0"/>
              <w:marBottom w:val="0"/>
              <w:divBdr>
                <w:top w:val="none" w:sz="0" w:space="0" w:color="auto"/>
                <w:left w:val="none" w:sz="0" w:space="0" w:color="auto"/>
                <w:bottom w:val="none" w:sz="0" w:space="0" w:color="auto"/>
                <w:right w:val="none" w:sz="0" w:space="0" w:color="auto"/>
              </w:divBdr>
            </w:div>
            <w:div w:id="1894269574">
              <w:marLeft w:val="0"/>
              <w:marRight w:val="0"/>
              <w:marTop w:val="0"/>
              <w:marBottom w:val="0"/>
              <w:divBdr>
                <w:top w:val="none" w:sz="0" w:space="0" w:color="auto"/>
                <w:left w:val="none" w:sz="0" w:space="0" w:color="auto"/>
                <w:bottom w:val="none" w:sz="0" w:space="0" w:color="auto"/>
                <w:right w:val="none" w:sz="0" w:space="0" w:color="auto"/>
              </w:divBdr>
            </w:div>
            <w:div w:id="1865437653">
              <w:marLeft w:val="0"/>
              <w:marRight w:val="0"/>
              <w:marTop w:val="0"/>
              <w:marBottom w:val="0"/>
              <w:divBdr>
                <w:top w:val="none" w:sz="0" w:space="0" w:color="auto"/>
                <w:left w:val="none" w:sz="0" w:space="0" w:color="auto"/>
                <w:bottom w:val="none" w:sz="0" w:space="0" w:color="auto"/>
                <w:right w:val="none" w:sz="0" w:space="0" w:color="auto"/>
              </w:divBdr>
            </w:div>
            <w:div w:id="959186367">
              <w:marLeft w:val="0"/>
              <w:marRight w:val="0"/>
              <w:marTop w:val="0"/>
              <w:marBottom w:val="0"/>
              <w:divBdr>
                <w:top w:val="none" w:sz="0" w:space="0" w:color="auto"/>
                <w:left w:val="none" w:sz="0" w:space="0" w:color="auto"/>
                <w:bottom w:val="none" w:sz="0" w:space="0" w:color="auto"/>
                <w:right w:val="none" w:sz="0" w:space="0" w:color="auto"/>
              </w:divBdr>
            </w:div>
            <w:div w:id="1808547941">
              <w:marLeft w:val="0"/>
              <w:marRight w:val="0"/>
              <w:marTop w:val="0"/>
              <w:marBottom w:val="0"/>
              <w:divBdr>
                <w:top w:val="none" w:sz="0" w:space="0" w:color="auto"/>
                <w:left w:val="none" w:sz="0" w:space="0" w:color="auto"/>
                <w:bottom w:val="none" w:sz="0" w:space="0" w:color="auto"/>
                <w:right w:val="none" w:sz="0" w:space="0" w:color="auto"/>
              </w:divBdr>
            </w:div>
            <w:div w:id="1470783964">
              <w:marLeft w:val="0"/>
              <w:marRight w:val="0"/>
              <w:marTop w:val="0"/>
              <w:marBottom w:val="0"/>
              <w:divBdr>
                <w:top w:val="none" w:sz="0" w:space="0" w:color="auto"/>
                <w:left w:val="none" w:sz="0" w:space="0" w:color="auto"/>
                <w:bottom w:val="none" w:sz="0" w:space="0" w:color="auto"/>
                <w:right w:val="none" w:sz="0" w:space="0" w:color="auto"/>
              </w:divBdr>
            </w:div>
            <w:div w:id="473642638">
              <w:marLeft w:val="0"/>
              <w:marRight w:val="0"/>
              <w:marTop w:val="0"/>
              <w:marBottom w:val="0"/>
              <w:divBdr>
                <w:top w:val="none" w:sz="0" w:space="0" w:color="auto"/>
                <w:left w:val="none" w:sz="0" w:space="0" w:color="auto"/>
                <w:bottom w:val="none" w:sz="0" w:space="0" w:color="auto"/>
                <w:right w:val="none" w:sz="0" w:space="0" w:color="auto"/>
              </w:divBdr>
            </w:div>
            <w:div w:id="1555198280">
              <w:marLeft w:val="0"/>
              <w:marRight w:val="0"/>
              <w:marTop w:val="0"/>
              <w:marBottom w:val="0"/>
              <w:divBdr>
                <w:top w:val="none" w:sz="0" w:space="0" w:color="auto"/>
                <w:left w:val="none" w:sz="0" w:space="0" w:color="auto"/>
                <w:bottom w:val="none" w:sz="0" w:space="0" w:color="auto"/>
                <w:right w:val="none" w:sz="0" w:space="0" w:color="auto"/>
              </w:divBdr>
            </w:div>
            <w:div w:id="1725566679">
              <w:marLeft w:val="0"/>
              <w:marRight w:val="0"/>
              <w:marTop w:val="0"/>
              <w:marBottom w:val="0"/>
              <w:divBdr>
                <w:top w:val="none" w:sz="0" w:space="0" w:color="auto"/>
                <w:left w:val="none" w:sz="0" w:space="0" w:color="auto"/>
                <w:bottom w:val="none" w:sz="0" w:space="0" w:color="auto"/>
                <w:right w:val="none" w:sz="0" w:space="0" w:color="auto"/>
              </w:divBdr>
            </w:div>
            <w:div w:id="2102098279">
              <w:marLeft w:val="0"/>
              <w:marRight w:val="0"/>
              <w:marTop w:val="0"/>
              <w:marBottom w:val="0"/>
              <w:divBdr>
                <w:top w:val="none" w:sz="0" w:space="0" w:color="auto"/>
                <w:left w:val="none" w:sz="0" w:space="0" w:color="auto"/>
                <w:bottom w:val="none" w:sz="0" w:space="0" w:color="auto"/>
                <w:right w:val="none" w:sz="0" w:space="0" w:color="auto"/>
              </w:divBdr>
            </w:div>
            <w:div w:id="1007833304">
              <w:marLeft w:val="0"/>
              <w:marRight w:val="0"/>
              <w:marTop w:val="0"/>
              <w:marBottom w:val="0"/>
              <w:divBdr>
                <w:top w:val="none" w:sz="0" w:space="0" w:color="auto"/>
                <w:left w:val="none" w:sz="0" w:space="0" w:color="auto"/>
                <w:bottom w:val="none" w:sz="0" w:space="0" w:color="auto"/>
                <w:right w:val="none" w:sz="0" w:space="0" w:color="auto"/>
              </w:divBdr>
            </w:div>
            <w:div w:id="369721240">
              <w:marLeft w:val="0"/>
              <w:marRight w:val="0"/>
              <w:marTop w:val="0"/>
              <w:marBottom w:val="0"/>
              <w:divBdr>
                <w:top w:val="none" w:sz="0" w:space="0" w:color="auto"/>
                <w:left w:val="none" w:sz="0" w:space="0" w:color="auto"/>
                <w:bottom w:val="none" w:sz="0" w:space="0" w:color="auto"/>
                <w:right w:val="none" w:sz="0" w:space="0" w:color="auto"/>
              </w:divBdr>
            </w:div>
            <w:div w:id="921526331">
              <w:marLeft w:val="0"/>
              <w:marRight w:val="0"/>
              <w:marTop w:val="0"/>
              <w:marBottom w:val="0"/>
              <w:divBdr>
                <w:top w:val="none" w:sz="0" w:space="0" w:color="auto"/>
                <w:left w:val="none" w:sz="0" w:space="0" w:color="auto"/>
                <w:bottom w:val="none" w:sz="0" w:space="0" w:color="auto"/>
                <w:right w:val="none" w:sz="0" w:space="0" w:color="auto"/>
              </w:divBdr>
            </w:div>
            <w:div w:id="1015957978">
              <w:marLeft w:val="0"/>
              <w:marRight w:val="0"/>
              <w:marTop w:val="0"/>
              <w:marBottom w:val="0"/>
              <w:divBdr>
                <w:top w:val="none" w:sz="0" w:space="0" w:color="auto"/>
                <w:left w:val="none" w:sz="0" w:space="0" w:color="auto"/>
                <w:bottom w:val="none" w:sz="0" w:space="0" w:color="auto"/>
                <w:right w:val="none" w:sz="0" w:space="0" w:color="auto"/>
              </w:divBdr>
            </w:div>
            <w:div w:id="1598563479">
              <w:marLeft w:val="0"/>
              <w:marRight w:val="0"/>
              <w:marTop w:val="0"/>
              <w:marBottom w:val="0"/>
              <w:divBdr>
                <w:top w:val="none" w:sz="0" w:space="0" w:color="auto"/>
                <w:left w:val="none" w:sz="0" w:space="0" w:color="auto"/>
                <w:bottom w:val="none" w:sz="0" w:space="0" w:color="auto"/>
                <w:right w:val="none" w:sz="0" w:space="0" w:color="auto"/>
              </w:divBdr>
            </w:div>
            <w:div w:id="8265996">
              <w:marLeft w:val="0"/>
              <w:marRight w:val="0"/>
              <w:marTop w:val="0"/>
              <w:marBottom w:val="0"/>
              <w:divBdr>
                <w:top w:val="none" w:sz="0" w:space="0" w:color="auto"/>
                <w:left w:val="none" w:sz="0" w:space="0" w:color="auto"/>
                <w:bottom w:val="none" w:sz="0" w:space="0" w:color="auto"/>
                <w:right w:val="none" w:sz="0" w:space="0" w:color="auto"/>
              </w:divBdr>
            </w:div>
            <w:div w:id="140385506">
              <w:marLeft w:val="0"/>
              <w:marRight w:val="0"/>
              <w:marTop w:val="0"/>
              <w:marBottom w:val="0"/>
              <w:divBdr>
                <w:top w:val="none" w:sz="0" w:space="0" w:color="auto"/>
                <w:left w:val="none" w:sz="0" w:space="0" w:color="auto"/>
                <w:bottom w:val="none" w:sz="0" w:space="0" w:color="auto"/>
                <w:right w:val="none" w:sz="0" w:space="0" w:color="auto"/>
              </w:divBdr>
            </w:div>
            <w:div w:id="1916430875">
              <w:marLeft w:val="0"/>
              <w:marRight w:val="0"/>
              <w:marTop w:val="0"/>
              <w:marBottom w:val="0"/>
              <w:divBdr>
                <w:top w:val="none" w:sz="0" w:space="0" w:color="auto"/>
                <w:left w:val="none" w:sz="0" w:space="0" w:color="auto"/>
                <w:bottom w:val="none" w:sz="0" w:space="0" w:color="auto"/>
                <w:right w:val="none" w:sz="0" w:space="0" w:color="auto"/>
              </w:divBdr>
            </w:div>
            <w:div w:id="216015175">
              <w:marLeft w:val="0"/>
              <w:marRight w:val="0"/>
              <w:marTop w:val="0"/>
              <w:marBottom w:val="0"/>
              <w:divBdr>
                <w:top w:val="none" w:sz="0" w:space="0" w:color="auto"/>
                <w:left w:val="none" w:sz="0" w:space="0" w:color="auto"/>
                <w:bottom w:val="none" w:sz="0" w:space="0" w:color="auto"/>
                <w:right w:val="none" w:sz="0" w:space="0" w:color="auto"/>
              </w:divBdr>
            </w:div>
            <w:div w:id="1690989158">
              <w:marLeft w:val="0"/>
              <w:marRight w:val="0"/>
              <w:marTop w:val="0"/>
              <w:marBottom w:val="0"/>
              <w:divBdr>
                <w:top w:val="none" w:sz="0" w:space="0" w:color="auto"/>
                <w:left w:val="none" w:sz="0" w:space="0" w:color="auto"/>
                <w:bottom w:val="none" w:sz="0" w:space="0" w:color="auto"/>
                <w:right w:val="none" w:sz="0" w:space="0" w:color="auto"/>
              </w:divBdr>
            </w:div>
          </w:divsChild>
        </w:div>
        <w:div w:id="1280602464">
          <w:marLeft w:val="0"/>
          <w:marRight w:val="0"/>
          <w:marTop w:val="0"/>
          <w:marBottom w:val="0"/>
          <w:divBdr>
            <w:top w:val="none" w:sz="0" w:space="0" w:color="auto"/>
            <w:left w:val="none" w:sz="0" w:space="0" w:color="auto"/>
            <w:bottom w:val="none" w:sz="0" w:space="0" w:color="auto"/>
            <w:right w:val="none" w:sz="0" w:space="0" w:color="auto"/>
          </w:divBdr>
          <w:divsChild>
            <w:div w:id="17703707">
              <w:marLeft w:val="0"/>
              <w:marRight w:val="0"/>
              <w:marTop w:val="0"/>
              <w:marBottom w:val="0"/>
              <w:divBdr>
                <w:top w:val="none" w:sz="0" w:space="0" w:color="auto"/>
                <w:left w:val="none" w:sz="0" w:space="0" w:color="auto"/>
                <w:bottom w:val="none" w:sz="0" w:space="0" w:color="auto"/>
                <w:right w:val="none" w:sz="0" w:space="0" w:color="auto"/>
              </w:divBdr>
            </w:div>
            <w:div w:id="891618434">
              <w:marLeft w:val="0"/>
              <w:marRight w:val="0"/>
              <w:marTop w:val="0"/>
              <w:marBottom w:val="0"/>
              <w:divBdr>
                <w:top w:val="none" w:sz="0" w:space="0" w:color="auto"/>
                <w:left w:val="none" w:sz="0" w:space="0" w:color="auto"/>
                <w:bottom w:val="none" w:sz="0" w:space="0" w:color="auto"/>
                <w:right w:val="none" w:sz="0" w:space="0" w:color="auto"/>
              </w:divBdr>
            </w:div>
            <w:div w:id="751002509">
              <w:marLeft w:val="0"/>
              <w:marRight w:val="0"/>
              <w:marTop w:val="0"/>
              <w:marBottom w:val="0"/>
              <w:divBdr>
                <w:top w:val="none" w:sz="0" w:space="0" w:color="auto"/>
                <w:left w:val="none" w:sz="0" w:space="0" w:color="auto"/>
                <w:bottom w:val="none" w:sz="0" w:space="0" w:color="auto"/>
                <w:right w:val="none" w:sz="0" w:space="0" w:color="auto"/>
              </w:divBdr>
            </w:div>
            <w:div w:id="1243833579">
              <w:marLeft w:val="0"/>
              <w:marRight w:val="0"/>
              <w:marTop w:val="0"/>
              <w:marBottom w:val="0"/>
              <w:divBdr>
                <w:top w:val="none" w:sz="0" w:space="0" w:color="auto"/>
                <w:left w:val="none" w:sz="0" w:space="0" w:color="auto"/>
                <w:bottom w:val="none" w:sz="0" w:space="0" w:color="auto"/>
                <w:right w:val="none" w:sz="0" w:space="0" w:color="auto"/>
              </w:divBdr>
            </w:div>
            <w:div w:id="318270938">
              <w:marLeft w:val="0"/>
              <w:marRight w:val="0"/>
              <w:marTop w:val="0"/>
              <w:marBottom w:val="0"/>
              <w:divBdr>
                <w:top w:val="none" w:sz="0" w:space="0" w:color="auto"/>
                <w:left w:val="none" w:sz="0" w:space="0" w:color="auto"/>
                <w:bottom w:val="none" w:sz="0" w:space="0" w:color="auto"/>
                <w:right w:val="none" w:sz="0" w:space="0" w:color="auto"/>
              </w:divBdr>
            </w:div>
            <w:div w:id="498034446">
              <w:marLeft w:val="0"/>
              <w:marRight w:val="0"/>
              <w:marTop w:val="0"/>
              <w:marBottom w:val="0"/>
              <w:divBdr>
                <w:top w:val="none" w:sz="0" w:space="0" w:color="auto"/>
                <w:left w:val="none" w:sz="0" w:space="0" w:color="auto"/>
                <w:bottom w:val="none" w:sz="0" w:space="0" w:color="auto"/>
                <w:right w:val="none" w:sz="0" w:space="0" w:color="auto"/>
              </w:divBdr>
            </w:div>
            <w:div w:id="1926842433">
              <w:marLeft w:val="0"/>
              <w:marRight w:val="0"/>
              <w:marTop w:val="0"/>
              <w:marBottom w:val="0"/>
              <w:divBdr>
                <w:top w:val="none" w:sz="0" w:space="0" w:color="auto"/>
                <w:left w:val="none" w:sz="0" w:space="0" w:color="auto"/>
                <w:bottom w:val="none" w:sz="0" w:space="0" w:color="auto"/>
                <w:right w:val="none" w:sz="0" w:space="0" w:color="auto"/>
              </w:divBdr>
            </w:div>
            <w:div w:id="1921909394">
              <w:marLeft w:val="0"/>
              <w:marRight w:val="0"/>
              <w:marTop w:val="0"/>
              <w:marBottom w:val="0"/>
              <w:divBdr>
                <w:top w:val="none" w:sz="0" w:space="0" w:color="auto"/>
                <w:left w:val="none" w:sz="0" w:space="0" w:color="auto"/>
                <w:bottom w:val="none" w:sz="0" w:space="0" w:color="auto"/>
                <w:right w:val="none" w:sz="0" w:space="0" w:color="auto"/>
              </w:divBdr>
            </w:div>
            <w:div w:id="1940092288">
              <w:marLeft w:val="0"/>
              <w:marRight w:val="0"/>
              <w:marTop w:val="0"/>
              <w:marBottom w:val="0"/>
              <w:divBdr>
                <w:top w:val="none" w:sz="0" w:space="0" w:color="auto"/>
                <w:left w:val="none" w:sz="0" w:space="0" w:color="auto"/>
                <w:bottom w:val="none" w:sz="0" w:space="0" w:color="auto"/>
                <w:right w:val="none" w:sz="0" w:space="0" w:color="auto"/>
              </w:divBdr>
            </w:div>
            <w:div w:id="1608808308">
              <w:marLeft w:val="0"/>
              <w:marRight w:val="0"/>
              <w:marTop w:val="0"/>
              <w:marBottom w:val="0"/>
              <w:divBdr>
                <w:top w:val="none" w:sz="0" w:space="0" w:color="auto"/>
                <w:left w:val="none" w:sz="0" w:space="0" w:color="auto"/>
                <w:bottom w:val="none" w:sz="0" w:space="0" w:color="auto"/>
                <w:right w:val="none" w:sz="0" w:space="0" w:color="auto"/>
              </w:divBdr>
            </w:div>
            <w:div w:id="331376765">
              <w:marLeft w:val="0"/>
              <w:marRight w:val="0"/>
              <w:marTop w:val="0"/>
              <w:marBottom w:val="0"/>
              <w:divBdr>
                <w:top w:val="none" w:sz="0" w:space="0" w:color="auto"/>
                <w:left w:val="none" w:sz="0" w:space="0" w:color="auto"/>
                <w:bottom w:val="none" w:sz="0" w:space="0" w:color="auto"/>
                <w:right w:val="none" w:sz="0" w:space="0" w:color="auto"/>
              </w:divBdr>
            </w:div>
            <w:div w:id="361055288">
              <w:marLeft w:val="0"/>
              <w:marRight w:val="0"/>
              <w:marTop w:val="0"/>
              <w:marBottom w:val="0"/>
              <w:divBdr>
                <w:top w:val="none" w:sz="0" w:space="0" w:color="auto"/>
                <w:left w:val="none" w:sz="0" w:space="0" w:color="auto"/>
                <w:bottom w:val="none" w:sz="0" w:space="0" w:color="auto"/>
                <w:right w:val="none" w:sz="0" w:space="0" w:color="auto"/>
              </w:divBdr>
            </w:div>
            <w:div w:id="1997371333">
              <w:marLeft w:val="0"/>
              <w:marRight w:val="0"/>
              <w:marTop w:val="0"/>
              <w:marBottom w:val="0"/>
              <w:divBdr>
                <w:top w:val="none" w:sz="0" w:space="0" w:color="auto"/>
                <w:left w:val="none" w:sz="0" w:space="0" w:color="auto"/>
                <w:bottom w:val="none" w:sz="0" w:space="0" w:color="auto"/>
                <w:right w:val="none" w:sz="0" w:space="0" w:color="auto"/>
              </w:divBdr>
            </w:div>
            <w:div w:id="1520006395">
              <w:marLeft w:val="0"/>
              <w:marRight w:val="0"/>
              <w:marTop w:val="0"/>
              <w:marBottom w:val="0"/>
              <w:divBdr>
                <w:top w:val="none" w:sz="0" w:space="0" w:color="auto"/>
                <w:left w:val="none" w:sz="0" w:space="0" w:color="auto"/>
                <w:bottom w:val="none" w:sz="0" w:space="0" w:color="auto"/>
                <w:right w:val="none" w:sz="0" w:space="0" w:color="auto"/>
              </w:divBdr>
            </w:div>
            <w:div w:id="1269195432">
              <w:marLeft w:val="0"/>
              <w:marRight w:val="0"/>
              <w:marTop w:val="0"/>
              <w:marBottom w:val="0"/>
              <w:divBdr>
                <w:top w:val="none" w:sz="0" w:space="0" w:color="auto"/>
                <w:left w:val="none" w:sz="0" w:space="0" w:color="auto"/>
                <w:bottom w:val="none" w:sz="0" w:space="0" w:color="auto"/>
                <w:right w:val="none" w:sz="0" w:space="0" w:color="auto"/>
              </w:divBdr>
            </w:div>
            <w:div w:id="1510020421">
              <w:marLeft w:val="0"/>
              <w:marRight w:val="0"/>
              <w:marTop w:val="0"/>
              <w:marBottom w:val="0"/>
              <w:divBdr>
                <w:top w:val="none" w:sz="0" w:space="0" w:color="auto"/>
                <w:left w:val="none" w:sz="0" w:space="0" w:color="auto"/>
                <w:bottom w:val="none" w:sz="0" w:space="0" w:color="auto"/>
                <w:right w:val="none" w:sz="0" w:space="0" w:color="auto"/>
              </w:divBdr>
            </w:div>
            <w:div w:id="432480261">
              <w:marLeft w:val="0"/>
              <w:marRight w:val="0"/>
              <w:marTop w:val="0"/>
              <w:marBottom w:val="0"/>
              <w:divBdr>
                <w:top w:val="none" w:sz="0" w:space="0" w:color="auto"/>
                <w:left w:val="none" w:sz="0" w:space="0" w:color="auto"/>
                <w:bottom w:val="none" w:sz="0" w:space="0" w:color="auto"/>
                <w:right w:val="none" w:sz="0" w:space="0" w:color="auto"/>
              </w:divBdr>
            </w:div>
            <w:div w:id="1080441103">
              <w:marLeft w:val="0"/>
              <w:marRight w:val="0"/>
              <w:marTop w:val="0"/>
              <w:marBottom w:val="0"/>
              <w:divBdr>
                <w:top w:val="none" w:sz="0" w:space="0" w:color="auto"/>
                <w:left w:val="none" w:sz="0" w:space="0" w:color="auto"/>
                <w:bottom w:val="none" w:sz="0" w:space="0" w:color="auto"/>
                <w:right w:val="none" w:sz="0" w:space="0" w:color="auto"/>
              </w:divBdr>
            </w:div>
            <w:div w:id="1211917844">
              <w:marLeft w:val="0"/>
              <w:marRight w:val="0"/>
              <w:marTop w:val="0"/>
              <w:marBottom w:val="0"/>
              <w:divBdr>
                <w:top w:val="none" w:sz="0" w:space="0" w:color="auto"/>
                <w:left w:val="none" w:sz="0" w:space="0" w:color="auto"/>
                <w:bottom w:val="none" w:sz="0" w:space="0" w:color="auto"/>
                <w:right w:val="none" w:sz="0" w:space="0" w:color="auto"/>
              </w:divBdr>
            </w:div>
            <w:div w:id="216161288">
              <w:marLeft w:val="0"/>
              <w:marRight w:val="0"/>
              <w:marTop w:val="0"/>
              <w:marBottom w:val="0"/>
              <w:divBdr>
                <w:top w:val="none" w:sz="0" w:space="0" w:color="auto"/>
                <w:left w:val="none" w:sz="0" w:space="0" w:color="auto"/>
                <w:bottom w:val="none" w:sz="0" w:space="0" w:color="auto"/>
                <w:right w:val="none" w:sz="0" w:space="0" w:color="auto"/>
              </w:divBdr>
            </w:div>
          </w:divsChild>
        </w:div>
        <w:div w:id="1683359633">
          <w:marLeft w:val="0"/>
          <w:marRight w:val="0"/>
          <w:marTop w:val="0"/>
          <w:marBottom w:val="0"/>
          <w:divBdr>
            <w:top w:val="none" w:sz="0" w:space="0" w:color="auto"/>
            <w:left w:val="none" w:sz="0" w:space="0" w:color="auto"/>
            <w:bottom w:val="none" w:sz="0" w:space="0" w:color="auto"/>
            <w:right w:val="none" w:sz="0" w:space="0" w:color="auto"/>
          </w:divBdr>
          <w:divsChild>
            <w:div w:id="1367951101">
              <w:marLeft w:val="0"/>
              <w:marRight w:val="0"/>
              <w:marTop w:val="0"/>
              <w:marBottom w:val="0"/>
              <w:divBdr>
                <w:top w:val="none" w:sz="0" w:space="0" w:color="auto"/>
                <w:left w:val="none" w:sz="0" w:space="0" w:color="auto"/>
                <w:bottom w:val="none" w:sz="0" w:space="0" w:color="auto"/>
                <w:right w:val="none" w:sz="0" w:space="0" w:color="auto"/>
              </w:divBdr>
            </w:div>
            <w:div w:id="492916304">
              <w:marLeft w:val="0"/>
              <w:marRight w:val="0"/>
              <w:marTop w:val="0"/>
              <w:marBottom w:val="0"/>
              <w:divBdr>
                <w:top w:val="none" w:sz="0" w:space="0" w:color="auto"/>
                <w:left w:val="none" w:sz="0" w:space="0" w:color="auto"/>
                <w:bottom w:val="none" w:sz="0" w:space="0" w:color="auto"/>
                <w:right w:val="none" w:sz="0" w:space="0" w:color="auto"/>
              </w:divBdr>
            </w:div>
            <w:div w:id="1556622514">
              <w:marLeft w:val="0"/>
              <w:marRight w:val="0"/>
              <w:marTop w:val="0"/>
              <w:marBottom w:val="0"/>
              <w:divBdr>
                <w:top w:val="none" w:sz="0" w:space="0" w:color="auto"/>
                <w:left w:val="none" w:sz="0" w:space="0" w:color="auto"/>
                <w:bottom w:val="none" w:sz="0" w:space="0" w:color="auto"/>
                <w:right w:val="none" w:sz="0" w:space="0" w:color="auto"/>
              </w:divBdr>
            </w:div>
            <w:div w:id="773478879">
              <w:marLeft w:val="0"/>
              <w:marRight w:val="0"/>
              <w:marTop w:val="0"/>
              <w:marBottom w:val="0"/>
              <w:divBdr>
                <w:top w:val="none" w:sz="0" w:space="0" w:color="auto"/>
                <w:left w:val="none" w:sz="0" w:space="0" w:color="auto"/>
                <w:bottom w:val="none" w:sz="0" w:space="0" w:color="auto"/>
                <w:right w:val="none" w:sz="0" w:space="0" w:color="auto"/>
              </w:divBdr>
            </w:div>
            <w:div w:id="401299812">
              <w:marLeft w:val="0"/>
              <w:marRight w:val="0"/>
              <w:marTop w:val="0"/>
              <w:marBottom w:val="0"/>
              <w:divBdr>
                <w:top w:val="none" w:sz="0" w:space="0" w:color="auto"/>
                <w:left w:val="none" w:sz="0" w:space="0" w:color="auto"/>
                <w:bottom w:val="none" w:sz="0" w:space="0" w:color="auto"/>
                <w:right w:val="none" w:sz="0" w:space="0" w:color="auto"/>
              </w:divBdr>
            </w:div>
            <w:div w:id="1882159155">
              <w:marLeft w:val="0"/>
              <w:marRight w:val="0"/>
              <w:marTop w:val="0"/>
              <w:marBottom w:val="0"/>
              <w:divBdr>
                <w:top w:val="none" w:sz="0" w:space="0" w:color="auto"/>
                <w:left w:val="none" w:sz="0" w:space="0" w:color="auto"/>
                <w:bottom w:val="none" w:sz="0" w:space="0" w:color="auto"/>
                <w:right w:val="none" w:sz="0" w:space="0" w:color="auto"/>
              </w:divBdr>
            </w:div>
            <w:div w:id="2006857183">
              <w:marLeft w:val="0"/>
              <w:marRight w:val="0"/>
              <w:marTop w:val="0"/>
              <w:marBottom w:val="0"/>
              <w:divBdr>
                <w:top w:val="none" w:sz="0" w:space="0" w:color="auto"/>
                <w:left w:val="none" w:sz="0" w:space="0" w:color="auto"/>
                <w:bottom w:val="none" w:sz="0" w:space="0" w:color="auto"/>
                <w:right w:val="none" w:sz="0" w:space="0" w:color="auto"/>
              </w:divBdr>
            </w:div>
            <w:div w:id="2002659246">
              <w:marLeft w:val="0"/>
              <w:marRight w:val="0"/>
              <w:marTop w:val="0"/>
              <w:marBottom w:val="0"/>
              <w:divBdr>
                <w:top w:val="none" w:sz="0" w:space="0" w:color="auto"/>
                <w:left w:val="none" w:sz="0" w:space="0" w:color="auto"/>
                <w:bottom w:val="none" w:sz="0" w:space="0" w:color="auto"/>
                <w:right w:val="none" w:sz="0" w:space="0" w:color="auto"/>
              </w:divBdr>
            </w:div>
            <w:div w:id="1685326455">
              <w:marLeft w:val="0"/>
              <w:marRight w:val="0"/>
              <w:marTop w:val="0"/>
              <w:marBottom w:val="0"/>
              <w:divBdr>
                <w:top w:val="none" w:sz="0" w:space="0" w:color="auto"/>
                <w:left w:val="none" w:sz="0" w:space="0" w:color="auto"/>
                <w:bottom w:val="none" w:sz="0" w:space="0" w:color="auto"/>
                <w:right w:val="none" w:sz="0" w:space="0" w:color="auto"/>
              </w:divBdr>
            </w:div>
            <w:div w:id="1587810758">
              <w:marLeft w:val="0"/>
              <w:marRight w:val="0"/>
              <w:marTop w:val="0"/>
              <w:marBottom w:val="0"/>
              <w:divBdr>
                <w:top w:val="none" w:sz="0" w:space="0" w:color="auto"/>
                <w:left w:val="none" w:sz="0" w:space="0" w:color="auto"/>
                <w:bottom w:val="none" w:sz="0" w:space="0" w:color="auto"/>
                <w:right w:val="none" w:sz="0" w:space="0" w:color="auto"/>
              </w:divBdr>
            </w:div>
            <w:div w:id="1424063530">
              <w:marLeft w:val="0"/>
              <w:marRight w:val="0"/>
              <w:marTop w:val="0"/>
              <w:marBottom w:val="0"/>
              <w:divBdr>
                <w:top w:val="none" w:sz="0" w:space="0" w:color="auto"/>
                <w:left w:val="none" w:sz="0" w:space="0" w:color="auto"/>
                <w:bottom w:val="none" w:sz="0" w:space="0" w:color="auto"/>
                <w:right w:val="none" w:sz="0" w:space="0" w:color="auto"/>
              </w:divBdr>
            </w:div>
            <w:div w:id="145247617">
              <w:marLeft w:val="0"/>
              <w:marRight w:val="0"/>
              <w:marTop w:val="0"/>
              <w:marBottom w:val="0"/>
              <w:divBdr>
                <w:top w:val="none" w:sz="0" w:space="0" w:color="auto"/>
                <w:left w:val="none" w:sz="0" w:space="0" w:color="auto"/>
                <w:bottom w:val="none" w:sz="0" w:space="0" w:color="auto"/>
                <w:right w:val="none" w:sz="0" w:space="0" w:color="auto"/>
              </w:divBdr>
            </w:div>
            <w:div w:id="687874694">
              <w:marLeft w:val="0"/>
              <w:marRight w:val="0"/>
              <w:marTop w:val="0"/>
              <w:marBottom w:val="0"/>
              <w:divBdr>
                <w:top w:val="none" w:sz="0" w:space="0" w:color="auto"/>
                <w:left w:val="none" w:sz="0" w:space="0" w:color="auto"/>
                <w:bottom w:val="none" w:sz="0" w:space="0" w:color="auto"/>
                <w:right w:val="none" w:sz="0" w:space="0" w:color="auto"/>
              </w:divBdr>
            </w:div>
            <w:div w:id="1351637727">
              <w:marLeft w:val="0"/>
              <w:marRight w:val="0"/>
              <w:marTop w:val="0"/>
              <w:marBottom w:val="0"/>
              <w:divBdr>
                <w:top w:val="none" w:sz="0" w:space="0" w:color="auto"/>
                <w:left w:val="none" w:sz="0" w:space="0" w:color="auto"/>
                <w:bottom w:val="none" w:sz="0" w:space="0" w:color="auto"/>
                <w:right w:val="none" w:sz="0" w:space="0" w:color="auto"/>
              </w:divBdr>
            </w:div>
            <w:div w:id="1523980080">
              <w:marLeft w:val="0"/>
              <w:marRight w:val="0"/>
              <w:marTop w:val="0"/>
              <w:marBottom w:val="0"/>
              <w:divBdr>
                <w:top w:val="none" w:sz="0" w:space="0" w:color="auto"/>
                <w:left w:val="none" w:sz="0" w:space="0" w:color="auto"/>
                <w:bottom w:val="none" w:sz="0" w:space="0" w:color="auto"/>
                <w:right w:val="none" w:sz="0" w:space="0" w:color="auto"/>
              </w:divBdr>
            </w:div>
            <w:div w:id="30425383">
              <w:marLeft w:val="0"/>
              <w:marRight w:val="0"/>
              <w:marTop w:val="0"/>
              <w:marBottom w:val="0"/>
              <w:divBdr>
                <w:top w:val="none" w:sz="0" w:space="0" w:color="auto"/>
                <w:left w:val="none" w:sz="0" w:space="0" w:color="auto"/>
                <w:bottom w:val="none" w:sz="0" w:space="0" w:color="auto"/>
                <w:right w:val="none" w:sz="0" w:space="0" w:color="auto"/>
              </w:divBdr>
            </w:div>
            <w:div w:id="1112629250">
              <w:marLeft w:val="0"/>
              <w:marRight w:val="0"/>
              <w:marTop w:val="0"/>
              <w:marBottom w:val="0"/>
              <w:divBdr>
                <w:top w:val="none" w:sz="0" w:space="0" w:color="auto"/>
                <w:left w:val="none" w:sz="0" w:space="0" w:color="auto"/>
                <w:bottom w:val="none" w:sz="0" w:space="0" w:color="auto"/>
                <w:right w:val="none" w:sz="0" w:space="0" w:color="auto"/>
              </w:divBdr>
            </w:div>
            <w:div w:id="1001160330">
              <w:marLeft w:val="0"/>
              <w:marRight w:val="0"/>
              <w:marTop w:val="0"/>
              <w:marBottom w:val="0"/>
              <w:divBdr>
                <w:top w:val="none" w:sz="0" w:space="0" w:color="auto"/>
                <w:left w:val="none" w:sz="0" w:space="0" w:color="auto"/>
                <w:bottom w:val="none" w:sz="0" w:space="0" w:color="auto"/>
                <w:right w:val="none" w:sz="0" w:space="0" w:color="auto"/>
              </w:divBdr>
            </w:div>
            <w:div w:id="280763543">
              <w:marLeft w:val="0"/>
              <w:marRight w:val="0"/>
              <w:marTop w:val="0"/>
              <w:marBottom w:val="0"/>
              <w:divBdr>
                <w:top w:val="none" w:sz="0" w:space="0" w:color="auto"/>
                <w:left w:val="none" w:sz="0" w:space="0" w:color="auto"/>
                <w:bottom w:val="none" w:sz="0" w:space="0" w:color="auto"/>
                <w:right w:val="none" w:sz="0" w:space="0" w:color="auto"/>
              </w:divBdr>
            </w:div>
            <w:div w:id="1568152313">
              <w:marLeft w:val="0"/>
              <w:marRight w:val="0"/>
              <w:marTop w:val="0"/>
              <w:marBottom w:val="0"/>
              <w:divBdr>
                <w:top w:val="none" w:sz="0" w:space="0" w:color="auto"/>
                <w:left w:val="none" w:sz="0" w:space="0" w:color="auto"/>
                <w:bottom w:val="none" w:sz="0" w:space="0" w:color="auto"/>
                <w:right w:val="none" w:sz="0" w:space="0" w:color="auto"/>
              </w:divBdr>
            </w:div>
          </w:divsChild>
        </w:div>
        <w:div w:id="962350215">
          <w:marLeft w:val="0"/>
          <w:marRight w:val="0"/>
          <w:marTop w:val="0"/>
          <w:marBottom w:val="0"/>
          <w:divBdr>
            <w:top w:val="none" w:sz="0" w:space="0" w:color="auto"/>
            <w:left w:val="none" w:sz="0" w:space="0" w:color="auto"/>
            <w:bottom w:val="none" w:sz="0" w:space="0" w:color="auto"/>
            <w:right w:val="none" w:sz="0" w:space="0" w:color="auto"/>
          </w:divBdr>
          <w:divsChild>
            <w:div w:id="310642432">
              <w:marLeft w:val="0"/>
              <w:marRight w:val="0"/>
              <w:marTop w:val="0"/>
              <w:marBottom w:val="0"/>
              <w:divBdr>
                <w:top w:val="none" w:sz="0" w:space="0" w:color="auto"/>
                <w:left w:val="none" w:sz="0" w:space="0" w:color="auto"/>
                <w:bottom w:val="none" w:sz="0" w:space="0" w:color="auto"/>
                <w:right w:val="none" w:sz="0" w:space="0" w:color="auto"/>
              </w:divBdr>
            </w:div>
            <w:div w:id="655378039">
              <w:marLeft w:val="0"/>
              <w:marRight w:val="0"/>
              <w:marTop w:val="0"/>
              <w:marBottom w:val="0"/>
              <w:divBdr>
                <w:top w:val="none" w:sz="0" w:space="0" w:color="auto"/>
                <w:left w:val="none" w:sz="0" w:space="0" w:color="auto"/>
                <w:bottom w:val="none" w:sz="0" w:space="0" w:color="auto"/>
                <w:right w:val="none" w:sz="0" w:space="0" w:color="auto"/>
              </w:divBdr>
            </w:div>
            <w:div w:id="382952056">
              <w:marLeft w:val="0"/>
              <w:marRight w:val="0"/>
              <w:marTop w:val="0"/>
              <w:marBottom w:val="0"/>
              <w:divBdr>
                <w:top w:val="none" w:sz="0" w:space="0" w:color="auto"/>
                <w:left w:val="none" w:sz="0" w:space="0" w:color="auto"/>
                <w:bottom w:val="none" w:sz="0" w:space="0" w:color="auto"/>
                <w:right w:val="none" w:sz="0" w:space="0" w:color="auto"/>
              </w:divBdr>
            </w:div>
            <w:div w:id="1856797541">
              <w:marLeft w:val="0"/>
              <w:marRight w:val="0"/>
              <w:marTop w:val="0"/>
              <w:marBottom w:val="0"/>
              <w:divBdr>
                <w:top w:val="none" w:sz="0" w:space="0" w:color="auto"/>
                <w:left w:val="none" w:sz="0" w:space="0" w:color="auto"/>
                <w:bottom w:val="none" w:sz="0" w:space="0" w:color="auto"/>
                <w:right w:val="none" w:sz="0" w:space="0" w:color="auto"/>
              </w:divBdr>
            </w:div>
            <w:div w:id="1345090833">
              <w:marLeft w:val="0"/>
              <w:marRight w:val="0"/>
              <w:marTop w:val="0"/>
              <w:marBottom w:val="0"/>
              <w:divBdr>
                <w:top w:val="none" w:sz="0" w:space="0" w:color="auto"/>
                <w:left w:val="none" w:sz="0" w:space="0" w:color="auto"/>
                <w:bottom w:val="none" w:sz="0" w:space="0" w:color="auto"/>
                <w:right w:val="none" w:sz="0" w:space="0" w:color="auto"/>
              </w:divBdr>
            </w:div>
            <w:div w:id="1525171266">
              <w:marLeft w:val="0"/>
              <w:marRight w:val="0"/>
              <w:marTop w:val="0"/>
              <w:marBottom w:val="0"/>
              <w:divBdr>
                <w:top w:val="none" w:sz="0" w:space="0" w:color="auto"/>
                <w:left w:val="none" w:sz="0" w:space="0" w:color="auto"/>
                <w:bottom w:val="none" w:sz="0" w:space="0" w:color="auto"/>
                <w:right w:val="none" w:sz="0" w:space="0" w:color="auto"/>
              </w:divBdr>
            </w:div>
            <w:div w:id="61023305">
              <w:marLeft w:val="0"/>
              <w:marRight w:val="0"/>
              <w:marTop w:val="0"/>
              <w:marBottom w:val="0"/>
              <w:divBdr>
                <w:top w:val="none" w:sz="0" w:space="0" w:color="auto"/>
                <w:left w:val="none" w:sz="0" w:space="0" w:color="auto"/>
                <w:bottom w:val="none" w:sz="0" w:space="0" w:color="auto"/>
                <w:right w:val="none" w:sz="0" w:space="0" w:color="auto"/>
              </w:divBdr>
            </w:div>
            <w:div w:id="89663364">
              <w:marLeft w:val="0"/>
              <w:marRight w:val="0"/>
              <w:marTop w:val="0"/>
              <w:marBottom w:val="0"/>
              <w:divBdr>
                <w:top w:val="none" w:sz="0" w:space="0" w:color="auto"/>
                <w:left w:val="none" w:sz="0" w:space="0" w:color="auto"/>
                <w:bottom w:val="none" w:sz="0" w:space="0" w:color="auto"/>
                <w:right w:val="none" w:sz="0" w:space="0" w:color="auto"/>
              </w:divBdr>
            </w:div>
            <w:div w:id="528835028">
              <w:marLeft w:val="0"/>
              <w:marRight w:val="0"/>
              <w:marTop w:val="0"/>
              <w:marBottom w:val="0"/>
              <w:divBdr>
                <w:top w:val="none" w:sz="0" w:space="0" w:color="auto"/>
                <w:left w:val="none" w:sz="0" w:space="0" w:color="auto"/>
                <w:bottom w:val="none" w:sz="0" w:space="0" w:color="auto"/>
                <w:right w:val="none" w:sz="0" w:space="0" w:color="auto"/>
              </w:divBdr>
            </w:div>
            <w:div w:id="433287115">
              <w:marLeft w:val="0"/>
              <w:marRight w:val="0"/>
              <w:marTop w:val="0"/>
              <w:marBottom w:val="0"/>
              <w:divBdr>
                <w:top w:val="none" w:sz="0" w:space="0" w:color="auto"/>
                <w:left w:val="none" w:sz="0" w:space="0" w:color="auto"/>
                <w:bottom w:val="none" w:sz="0" w:space="0" w:color="auto"/>
                <w:right w:val="none" w:sz="0" w:space="0" w:color="auto"/>
              </w:divBdr>
            </w:div>
            <w:div w:id="206721252">
              <w:marLeft w:val="0"/>
              <w:marRight w:val="0"/>
              <w:marTop w:val="0"/>
              <w:marBottom w:val="0"/>
              <w:divBdr>
                <w:top w:val="none" w:sz="0" w:space="0" w:color="auto"/>
                <w:left w:val="none" w:sz="0" w:space="0" w:color="auto"/>
                <w:bottom w:val="none" w:sz="0" w:space="0" w:color="auto"/>
                <w:right w:val="none" w:sz="0" w:space="0" w:color="auto"/>
              </w:divBdr>
            </w:div>
            <w:div w:id="501437681">
              <w:marLeft w:val="0"/>
              <w:marRight w:val="0"/>
              <w:marTop w:val="0"/>
              <w:marBottom w:val="0"/>
              <w:divBdr>
                <w:top w:val="none" w:sz="0" w:space="0" w:color="auto"/>
                <w:left w:val="none" w:sz="0" w:space="0" w:color="auto"/>
                <w:bottom w:val="none" w:sz="0" w:space="0" w:color="auto"/>
                <w:right w:val="none" w:sz="0" w:space="0" w:color="auto"/>
              </w:divBdr>
            </w:div>
            <w:div w:id="2060207576">
              <w:marLeft w:val="0"/>
              <w:marRight w:val="0"/>
              <w:marTop w:val="0"/>
              <w:marBottom w:val="0"/>
              <w:divBdr>
                <w:top w:val="none" w:sz="0" w:space="0" w:color="auto"/>
                <w:left w:val="none" w:sz="0" w:space="0" w:color="auto"/>
                <w:bottom w:val="none" w:sz="0" w:space="0" w:color="auto"/>
                <w:right w:val="none" w:sz="0" w:space="0" w:color="auto"/>
              </w:divBdr>
            </w:div>
            <w:div w:id="1298682678">
              <w:marLeft w:val="0"/>
              <w:marRight w:val="0"/>
              <w:marTop w:val="0"/>
              <w:marBottom w:val="0"/>
              <w:divBdr>
                <w:top w:val="none" w:sz="0" w:space="0" w:color="auto"/>
                <w:left w:val="none" w:sz="0" w:space="0" w:color="auto"/>
                <w:bottom w:val="none" w:sz="0" w:space="0" w:color="auto"/>
                <w:right w:val="none" w:sz="0" w:space="0" w:color="auto"/>
              </w:divBdr>
            </w:div>
            <w:div w:id="124202341">
              <w:marLeft w:val="0"/>
              <w:marRight w:val="0"/>
              <w:marTop w:val="0"/>
              <w:marBottom w:val="0"/>
              <w:divBdr>
                <w:top w:val="none" w:sz="0" w:space="0" w:color="auto"/>
                <w:left w:val="none" w:sz="0" w:space="0" w:color="auto"/>
                <w:bottom w:val="none" w:sz="0" w:space="0" w:color="auto"/>
                <w:right w:val="none" w:sz="0" w:space="0" w:color="auto"/>
              </w:divBdr>
            </w:div>
            <w:div w:id="1646201891">
              <w:marLeft w:val="0"/>
              <w:marRight w:val="0"/>
              <w:marTop w:val="0"/>
              <w:marBottom w:val="0"/>
              <w:divBdr>
                <w:top w:val="none" w:sz="0" w:space="0" w:color="auto"/>
                <w:left w:val="none" w:sz="0" w:space="0" w:color="auto"/>
                <w:bottom w:val="none" w:sz="0" w:space="0" w:color="auto"/>
                <w:right w:val="none" w:sz="0" w:space="0" w:color="auto"/>
              </w:divBdr>
            </w:div>
            <w:div w:id="1986274843">
              <w:marLeft w:val="0"/>
              <w:marRight w:val="0"/>
              <w:marTop w:val="0"/>
              <w:marBottom w:val="0"/>
              <w:divBdr>
                <w:top w:val="none" w:sz="0" w:space="0" w:color="auto"/>
                <w:left w:val="none" w:sz="0" w:space="0" w:color="auto"/>
                <w:bottom w:val="none" w:sz="0" w:space="0" w:color="auto"/>
                <w:right w:val="none" w:sz="0" w:space="0" w:color="auto"/>
              </w:divBdr>
            </w:div>
            <w:div w:id="1802534512">
              <w:marLeft w:val="0"/>
              <w:marRight w:val="0"/>
              <w:marTop w:val="0"/>
              <w:marBottom w:val="0"/>
              <w:divBdr>
                <w:top w:val="none" w:sz="0" w:space="0" w:color="auto"/>
                <w:left w:val="none" w:sz="0" w:space="0" w:color="auto"/>
                <w:bottom w:val="none" w:sz="0" w:space="0" w:color="auto"/>
                <w:right w:val="none" w:sz="0" w:space="0" w:color="auto"/>
              </w:divBdr>
            </w:div>
            <w:div w:id="752701600">
              <w:marLeft w:val="0"/>
              <w:marRight w:val="0"/>
              <w:marTop w:val="0"/>
              <w:marBottom w:val="0"/>
              <w:divBdr>
                <w:top w:val="none" w:sz="0" w:space="0" w:color="auto"/>
                <w:left w:val="none" w:sz="0" w:space="0" w:color="auto"/>
                <w:bottom w:val="none" w:sz="0" w:space="0" w:color="auto"/>
                <w:right w:val="none" w:sz="0" w:space="0" w:color="auto"/>
              </w:divBdr>
            </w:div>
            <w:div w:id="1414471630">
              <w:marLeft w:val="0"/>
              <w:marRight w:val="0"/>
              <w:marTop w:val="0"/>
              <w:marBottom w:val="0"/>
              <w:divBdr>
                <w:top w:val="none" w:sz="0" w:space="0" w:color="auto"/>
                <w:left w:val="none" w:sz="0" w:space="0" w:color="auto"/>
                <w:bottom w:val="none" w:sz="0" w:space="0" w:color="auto"/>
                <w:right w:val="none" w:sz="0" w:space="0" w:color="auto"/>
              </w:divBdr>
            </w:div>
          </w:divsChild>
        </w:div>
        <w:div w:id="1551842754">
          <w:marLeft w:val="0"/>
          <w:marRight w:val="0"/>
          <w:marTop w:val="0"/>
          <w:marBottom w:val="0"/>
          <w:divBdr>
            <w:top w:val="none" w:sz="0" w:space="0" w:color="auto"/>
            <w:left w:val="none" w:sz="0" w:space="0" w:color="auto"/>
            <w:bottom w:val="none" w:sz="0" w:space="0" w:color="auto"/>
            <w:right w:val="none" w:sz="0" w:space="0" w:color="auto"/>
          </w:divBdr>
          <w:divsChild>
            <w:div w:id="969821227">
              <w:marLeft w:val="0"/>
              <w:marRight w:val="0"/>
              <w:marTop w:val="0"/>
              <w:marBottom w:val="0"/>
              <w:divBdr>
                <w:top w:val="none" w:sz="0" w:space="0" w:color="auto"/>
                <w:left w:val="none" w:sz="0" w:space="0" w:color="auto"/>
                <w:bottom w:val="none" w:sz="0" w:space="0" w:color="auto"/>
                <w:right w:val="none" w:sz="0" w:space="0" w:color="auto"/>
              </w:divBdr>
            </w:div>
            <w:div w:id="1031299296">
              <w:marLeft w:val="0"/>
              <w:marRight w:val="0"/>
              <w:marTop w:val="0"/>
              <w:marBottom w:val="0"/>
              <w:divBdr>
                <w:top w:val="none" w:sz="0" w:space="0" w:color="auto"/>
                <w:left w:val="none" w:sz="0" w:space="0" w:color="auto"/>
                <w:bottom w:val="none" w:sz="0" w:space="0" w:color="auto"/>
                <w:right w:val="none" w:sz="0" w:space="0" w:color="auto"/>
              </w:divBdr>
            </w:div>
            <w:div w:id="75715632">
              <w:marLeft w:val="0"/>
              <w:marRight w:val="0"/>
              <w:marTop w:val="0"/>
              <w:marBottom w:val="0"/>
              <w:divBdr>
                <w:top w:val="none" w:sz="0" w:space="0" w:color="auto"/>
                <w:left w:val="none" w:sz="0" w:space="0" w:color="auto"/>
                <w:bottom w:val="none" w:sz="0" w:space="0" w:color="auto"/>
                <w:right w:val="none" w:sz="0" w:space="0" w:color="auto"/>
              </w:divBdr>
            </w:div>
            <w:div w:id="330835532">
              <w:marLeft w:val="0"/>
              <w:marRight w:val="0"/>
              <w:marTop w:val="0"/>
              <w:marBottom w:val="0"/>
              <w:divBdr>
                <w:top w:val="none" w:sz="0" w:space="0" w:color="auto"/>
                <w:left w:val="none" w:sz="0" w:space="0" w:color="auto"/>
                <w:bottom w:val="none" w:sz="0" w:space="0" w:color="auto"/>
                <w:right w:val="none" w:sz="0" w:space="0" w:color="auto"/>
              </w:divBdr>
            </w:div>
            <w:div w:id="530261513">
              <w:marLeft w:val="0"/>
              <w:marRight w:val="0"/>
              <w:marTop w:val="0"/>
              <w:marBottom w:val="0"/>
              <w:divBdr>
                <w:top w:val="none" w:sz="0" w:space="0" w:color="auto"/>
                <w:left w:val="none" w:sz="0" w:space="0" w:color="auto"/>
                <w:bottom w:val="none" w:sz="0" w:space="0" w:color="auto"/>
                <w:right w:val="none" w:sz="0" w:space="0" w:color="auto"/>
              </w:divBdr>
            </w:div>
            <w:div w:id="257181113">
              <w:marLeft w:val="0"/>
              <w:marRight w:val="0"/>
              <w:marTop w:val="0"/>
              <w:marBottom w:val="0"/>
              <w:divBdr>
                <w:top w:val="none" w:sz="0" w:space="0" w:color="auto"/>
                <w:left w:val="none" w:sz="0" w:space="0" w:color="auto"/>
                <w:bottom w:val="none" w:sz="0" w:space="0" w:color="auto"/>
                <w:right w:val="none" w:sz="0" w:space="0" w:color="auto"/>
              </w:divBdr>
            </w:div>
            <w:div w:id="261760875">
              <w:marLeft w:val="0"/>
              <w:marRight w:val="0"/>
              <w:marTop w:val="0"/>
              <w:marBottom w:val="0"/>
              <w:divBdr>
                <w:top w:val="none" w:sz="0" w:space="0" w:color="auto"/>
                <w:left w:val="none" w:sz="0" w:space="0" w:color="auto"/>
                <w:bottom w:val="none" w:sz="0" w:space="0" w:color="auto"/>
                <w:right w:val="none" w:sz="0" w:space="0" w:color="auto"/>
              </w:divBdr>
            </w:div>
            <w:div w:id="804783920">
              <w:marLeft w:val="0"/>
              <w:marRight w:val="0"/>
              <w:marTop w:val="0"/>
              <w:marBottom w:val="0"/>
              <w:divBdr>
                <w:top w:val="none" w:sz="0" w:space="0" w:color="auto"/>
                <w:left w:val="none" w:sz="0" w:space="0" w:color="auto"/>
                <w:bottom w:val="none" w:sz="0" w:space="0" w:color="auto"/>
                <w:right w:val="none" w:sz="0" w:space="0" w:color="auto"/>
              </w:divBdr>
            </w:div>
            <w:div w:id="1046418328">
              <w:marLeft w:val="0"/>
              <w:marRight w:val="0"/>
              <w:marTop w:val="0"/>
              <w:marBottom w:val="0"/>
              <w:divBdr>
                <w:top w:val="none" w:sz="0" w:space="0" w:color="auto"/>
                <w:left w:val="none" w:sz="0" w:space="0" w:color="auto"/>
                <w:bottom w:val="none" w:sz="0" w:space="0" w:color="auto"/>
                <w:right w:val="none" w:sz="0" w:space="0" w:color="auto"/>
              </w:divBdr>
            </w:div>
            <w:div w:id="1648507080">
              <w:marLeft w:val="0"/>
              <w:marRight w:val="0"/>
              <w:marTop w:val="0"/>
              <w:marBottom w:val="0"/>
              <w:divBdr>
                <w:top w:val="none" w:sz="0" w:space="0" w:color="auto"/>
                <w:left w:val="none" w:sz="0" w:space="0" w:color="auto"/>
                <w:bottom w:val="none" w:sz="0" w:space="0" w:color="auto"/>
                <w:right w:val="none" w:sz="0" w:space="0" w:color="auto"/>
              </w:divBdr>
            </w:div>
            <w:div w:id="1040400395">
              <w:marLeft w:val="0"/>
              <w:marRight w:val="0"/>
              <w:marTop w:val="0"/>
              <w:marBottom w:val="0"/>
              <w:divBdr>
                <w:top w:val="none" w:sz="0" w:space="0" w:color="auto"/>
                <w:left w:val="none" w:sz="0" w:space="0" w:color="auto"/>
                <w:bottom w:val="none" w:sz="0" w:space="0" w:color="auto"/>
                <w:right w:val="none" w:sz="0" w:space="0" w:color="auto"/>
              </w:divBdr>
            </w:div>
            <w:div w:id="34039223">
              <w:marLeft w:val="0"/>
              <w:marRight w:val="0"/>
              <w:marTop w:val="0"/>
              <w:marBottom w:val="0"/>
              <w:divBdr>
                <w:top w:val="none" w:sz="0" w:space="0" w:color="auto"/>
                <w:left w:val="none" w:sz="0" w:space="0" w:color="auto"/>
                <w:bottom w:val="none" w:sz="0" w:space="0" w:color="auto"/>
                <w:right w:val="none" w:sz="0" w:space="0" w:color="auto"/>
              </w:divBdr>
            </w:div>
            <w:div w:id="246696746">
              <w:marLeft w:val="0"/>
              <w:marRight w:val="0"/>
              <w:marTop w:val="0"/>
              <w:marBottom w:val="0"/>
              <w:divBdr>
                <w:top w:val="none" w:sz="0" w:space="0" w:color="auto"/>
                <w:left w:val="none" w:sz="0" w:space="0" w:color="auto"/>
                <w:bottom w:val="none" w:sz="0" w:space="0" w:color="auto"/>
                <w:right w:val="none" w:sz="0" w:space="0" w:color="auto"/>
              </w:divBdr>
            </w:div>
            <w:div w:id="509561877">
              <w:marLeft w:val="0"/>
              <w:marRight w:val="0"/>
              <w:marTop w:val="0"/>
              <w:marBottom w:val="0"/>
              <w:divBdr>
                <w:top w:val="none" w:sz="0" w:space="0" w:color="auto"/>
                <w:left w:val="none" w:sz="0" w:space="0" w:color="auto"/>
                <w:bottom w:val="none" w:sz="0" w:space="0" w:color="auto"/>
                <w:right w:val="none" w:sz="0" w:space="0" w:color="auto"/>
              </w:divBdr>
            </w:div>
            <w:div w:id="134614635">
              <w:marLeft w:val="0"/>
              <w:marRight w:val="0"/>
              <w:marTop w:val="0"/>
              <w:marBottom w:val="0"/>
              <w:divBdr>
                <w:top w:val="none" w:sz="0" w:space="0" w:color="auto"/>
                <w:left w:val="none" w:sz="0" w:space="0" w:color="auto"/>
                <w:bottom w:val="none" w:sz="0" w:space="0" w:color="auto"/>
                <w:right w:val="none" w:sz="0" w:space="0" w:color="auto"/>
              </w:divBdr>
            </w:div>
            <w:div w:id="1491752080">
              <w:marLeft w:val="0"/>
              <w:marRight w:val="0"/>
              <w:marTop w:val="0"/>
              <w:marBottom w:val="0"/>
              <w:divBdr>
                <w:top w:val="none" w:sz="0" w:space="0" w:color="auto"/>
                <w:left w:val="none" w:sz="0" w:space="0" w:color="auto"/>
                <w:bottom w:val="none" w:sz="0" w:space="0" w:color="auto"/>
                <w:right w:val="none" w:sz="0" w:space="0" w:color="auto"/>
              </w:divBdr>
            </w:div>
            <w:div w:id="42097657">
              <w:marLeft w:val="0"/>
              <w:marRight w:val="0"/>
              <w:marTop w:val="0"/>
              <w:marBottom w:val="0"/>
              <w:divBdr>
                <w:top w:val="none" w:sz="0" w:space="0" w:color="auto"/>
                <w:left w:val="none" w:sz="0" w:space="0" w:color="auto"/>
                <w:bottom w:val="none" w:sz="0" w:space="0" w:color="auto"/>
                <w:right w:val="none" w:sz="0" w:space="0" w:color="auto"/>
              </w:divBdr>
            </w:div>
            <w:div w:id="204215873">
              <w:marLeft w:val="0"/>
              <w:marRight w:val="0"/>
              <w:marTop w:val="0"/>
              <w:marBottom w:val="0"/>
              <w:divBdr>
                <w:top w:val="none" w:sz="0" w:space="0" w:color="auto"/>
                <w:left w:val="none" w:sz="0" w:space="0" w:color="auto"/>
                <w:bottom w:val="none" w:sz="0" w:space="0" w:color="auto"/>
                <w:right w:val="none" w:sz="0" w:space="0" w:color="auto"/>
              </w:divBdr>
            </w:div>
            <w:div w:id="1107625370">
              <w:marLeft w:val="0"/>
              <w:marRight w:val="0"/>
              <w:marTop w:val="0"/>
              <w:marBottom w:val="0"/>
              <w:divBdr>
                <w:top w:val="none" w:sz="0" w:space="0" w:color="auto"/>
                <w:left w:val="none" w:sz="0" w:space="0" w:color="auto"/>
                <w:bottom w:val="none" w:sz="0" w:space="0" w:color="auto"/>
                <w:right w:val="none" w:sz="0" w:space="0" w:color="auto"/>
              </w:divBdr>
            </w:div>
            <w:div w:id="1082331900">
              <w:marLeft w:val="0"/>
              <w:marRight w:val="0"/>
              <w:marTop w:val="0"/>
              <w:marBottom w:val="0"/>
              <w:divBdr>
                <w:top w:val="none" w:sz="0" w:space="0" w:color="auto"/>
                <w:left w:val="none" w:sz="0" w:space="0" w:color="auto"/>
                <w:bottom w:val="none" w:sz="0" w:space="0" w:color="auto"/>
                <w:right w:val="none" w:sz="0" w:space="0" w:color="auto"/>
              </w:divBdr>
            </w:div>
          </w:divsChild>
        </w:div>
        <w:div w:id="800269010">
          <w:marLeft w:val="0"/>
          <w:marRight w:val="0"/>
          <w:marTop w:val="0"/>
          <w:marBottom w:val="0"/>
          <w:divBdr>
            <w:top w:val="none" w:sz="0" w:space="0" w:color="auto"/>
            <w:left w:val="none" w:sz="0" w:space="0" w:color="auto"/>
            <w:bottom w:val="none" w:sz="0" w:space="0" w:color="auto"/>
            <w:right w:val="none" w:sz="0" w:space="0" w:color="auto"/>
          </w:divBdr>
          <w:divsChild>
            <w:div w:id="1844273813">
              <w:marLeft w:val="0"/>
              <w:marRight w:val="0"/>
              <w:marTop w:val="0"/>
              <w:marBottom w:val="0"/>
              <w:divBdr>
                <w:top w:val="none" w:sz="0" w:space="0" w:color="auto"/>
                <w:left w:val="none" w:sz="0" w:space="0" w:color="auto"/>
                <w:bottom w:val="none" w:sz="0" w:space="0" w:color="auto"/>
                <w:right w:val="none" w:sz="0" w:space="0" w:color="auto"/>
              </w:divBdr>
            </w:div>
            <w:div w:id="1165165374">
              <w:marLeft w:val="0"/>
              <w:marRight w:val="0"/>
              <w:marTop w:val="0"/>
              <w:marBottom w:val="0"/>
              <w:divBdr>
                <w:top w:val="none" w:sz="0" w:space="0" w:color="auto"/>
                <w:left w:val="none" w:sz="0" w:space="0" w:color="auto"/>
                <w:bottom w:val="none" w:sz="0" w:space="0" w:color="auto"/>
                <w:right w:val="none" w:sz="0" w:space="0" w:color="auto"/>
              </w:divBdr>
            </w:div>
            <w:div w:id="149101074">
              <w:marLeft w:val="0"/>
              <w:marRight w:val="0"/>
              <w:marTop w:val="0"/>
              <w:marBottom w:val="0"/>
              <w:divBdr>
                <w:top w:val="none" w:sz="0" w:space="0" w:color="auto"/>
                <w:left w:val="none" w:sz="0" w:space="0" w:color="auto"/>
                <w:bottom w:val="none" w:sz="0" w:space="0" w:color="auto"/>
                <w:right w:val="none" w:sz="0" w:space="0" w:color="auto"/>
              </w:divBdr>
            </w:div>
            <w:div w:id="116610926">
              <w:marLeft w:val="0"/>
              <w:marRight w:val="0"/>
              <w:marTop w:val="0"/>
              <w:marBottom w:val="0"/>
              <w:divBdr>
                <w:top w:val="none" w:sz="0" w:space="0" w:color="auto"/>
                <w:left w:val="none" w:sz="0" w:space="0" w:color="auto"/>
                <w:bottom w:val="none" w:sz="0" w:space="0" w:color="auto"/>
                <w:right w:val="none" w:sz="0" w:space="0" w:color="auto"/>
              </w:divBdr>
            </w:div>
            <w:div w:id="1998798444">
              <w:marLeft w:val="0"/>
              <w:marRight w:val="0"/>
              <w:marTop w:val="0"/>
              <w:marBottom w:val="0"/>
              <w:divBdr>
                <w:top w:val="none" w:sz="0" w:space="0" w:color="auto"/>
                <w:left w:val="none" w:sz="0" w:space="0" w:color="auto"/>
                <w:bottom w:val="none" w:sz="0" w:space="0" w:color="auto"/>
                <w:right w:val="none" w:sz="0" w:space="0" w:color="auto"/>
              </w:divBdr>
            </w:div>
            <w:div w:id="1464730793">
              <w:marLeft w:val="0"/>
              <w:marRight w:val="0"/>
              <w:marTop w:val="0"/>
              <w:marBottom w:val="0"/>
              <w:divBdr>
                <w:top w:val="none" w:sz="0" w:space="0" w:color="auto"/>
                <w:left w:val="none" w:sz="0" w:space="0" w:color="auto"/>
                <w:bottom w:val="none" w:sz="0" w:space="0" w:color="auto"/>
                <w:right w:val="none" w:sz="0" w:space="0" w:color="auto"/>
              </w:divBdr>
            </w:div>
            <w:div w:id="1066799040">
              <w:marLeft w:val="0"/>
              <w:marRight w:val="0"/>
              <w:marTop w:val="0"/>
              <w:marBottom w:val="0"/>
              <w:divBdr>
                <w:top w:val="none" w:sz="0" w:space="0" w:color="auto"/>
                <w:left w:val="none" w:sz="0" w:space="0" w:color="auto"/>
                <w:bottom w:val="none" w:sz="0" w:space="0" w:color="auto"/>
                <w:right w:val="none" w:sz="0" w:space="0" w:color="auto"/>
              </w:divBdr>
            </w:div>
            <w:div w:id="675769398">
              <w:marLeft w:val="0"/>
              <w:marRight w:val="0"/>
              <w:marTop w:val="0"/>
              <w:marBottom w:val="0"/>
              <w:divBdr>
                <w:top w:val="none" w:sz="0" w:space="0" w:color="auto"/>
                <w:left w:val="none" w:sz="0" w:space="0" w:color="auto"/>
                <w:bottom w:val="none" w:sz="0" w:space="0" w:color="auto"/>
                <w:right w:val="none" w:sz="0" w:space="0" w:color="auto"/>
              </w:divBdr>
            </w:div>
            <w:div w:id="1060832030">
              <w:marLeft w:val="0"/>
              <w:marRight w:val="0"/>
              <w:marTop w:val="0"/>
              <w:marBottom w:val="0"/>
              <w:divBdr>
                <w:top w:val="none" w:sz="0" w:space="0" w:color="auto"/>
                <w:left w:val="none" w:sz="0" w:space="0" w:color="auto"/>
                <w:bottom w:val="none" w:sz="0" w:space="0" w:color="auto"/>
                <w:right w:val="none" w:sz="0" w:space="0" w:color="auto"/>
              </w:divBdr>
            </w:div>
            <w:div w:id="114905410">
              <w:marLeft w:val="0"/>
              <w:marRight w:val="0"/>
              <w:marTop w:val="0"/>
              <w:marBottom w:val="0"/>
              <w:divBdr>
                <w:top w:val="none" w:sz="0" w:space="0" w:color="auto"/>
                <w:left w:val="none" w:sz="0" w:space="0" w:color="auto"/>
                <w:bottom w:val="none" w:sz="0" w:space="0" w:color="auto"/>
                <w:right w:val="none" w:sz="0" w:space="0" w:color="auto"/>
              </w:divBdr>
            </w:div>
            <w:div w:id="1507553329">
              <w:marLeft w:val="0"/>
              <w:marRight w:val="0"/>
              <w:marTop w:val="0"/>
              <w:marBottom w:val="0"/>
              <w:divBdr>
                <w:top w:val="none" w:sz="0" w:space="0" w:color="auto"/>
                <w:left w:val="none" w:sz="0" w:space="0" w:color="auto"/>
                <w:bottom w:val="none" w:sz="0" w:space="0" w:color="auto"/>
                <w:right w:val="none" w:sz="0" w:space="0" w:color="auto"/>
              </w:divBdr>
            </w:div>
            <w:div w:id="38668576">
              <w:marLeft w:val="0"/>
              <w:marRight w:val="0"/>
              <w:marTop w:val="0"/>
              <w:marBottom w:val="0"/>
              <w:divBdr>
                <w:top w:val="none" w:sz="0" w:space="0" w:color="auto"/>
                <w:left w:val="none" w:sz="0" w:space="0" w:color="auto"/>
                <w:bottom w:val="none" w:sz="0" w:space="0" w:color="auto"/>
                <w:right w:val="none" w:sz="0" w:space="0" w:color="auto"/>
              </w:divBdr>
            </w:div>
            <w:div w:id="487095575">
              <w:marLeft w:val="0"/>
              <w:marRight w:val="0"/>
              <w:marTop w:val="0"/>
              <w:marBottom w:val="0"/>
              <w:divBdr>
                <w:top w:val="none" w:sz="0" w:space="0" w:color="auto"/>
                <w:left w:val="none" w:sz="0" w:space="0" w:color="auto"/>
                <w:bottom w:val="none" w:sz="0" w:space="0" w:color="auto"/>
                <w:right w:val="none" w:sz="0" w:space="0" w:color="auto"/>
              </w:divBdr>
            </w:div>
            <w:div w:id="397941421">
              <w:marLeft w:val="0"/>
              <w:marRight w:val="0"/>
              <w:marTop w:val="0"/>
              <w:marBottom w:val="0"/>
              <w:divBdr>
                <w:top w:val="none" w:sz="0" w:space="0" w:color="auto"/>
                <w:left w:val="none" w:sz="0" w:space="0" w:color="auto"/>
                <w:bottom w:val="none" w:sz="0" w:space="0" w:color="auto"/>
                <w:right w:val="none" w:sz="0" w:space="0" w:color="auto"/>
              </w:divBdr>
            </w:div>
            <w:div w:id="1526555014">
              <w:marLeft w:val="0"/>
              <w:marRight w:val="0"/>
              <w:marTop w:val="0"/>
              <w:marBottom w:val="0"/>
              <w:divBdr>
                <w:top w:val="none" w:sz="0" w:space="0" w:color="auto"/>
                <w:left w:val="none" w:sz="0" w:space="0" w:color="auto"/>
                <w:bottom w:val="none" w:sz="0" w:space="0" w:color="auto"/>
                <w:right w:val="none" w:sz="0" w:space="0" w:color="auto"/>
              </w:divBdr>
            </w:div>
            <w:div w:id="1720932477">
              <w:marLeft w:val="0"/>
              <w:marRight w:val="0"/>
              <w:marTop w:val="0"/>
              <w:marBottom w:val="0"/>
              <w:divBdr>
                <w:top w:val="none" w:sz="0" w:space="0" w:color="auto"/>
                <w:left w:val="none" w:sz="0" w:space="0" w:color="auto"/>
                <w:bottom w:val="none" w:sz="0" w:space="0" w:color="auto"/>
                <w:right w:val="none" w:sz="0" w:space="0" w:color="auto"/>
              </w:divBdr>
            </w:div>
            <w:div w:id="2061978785">
              <w:marLeft w:val="0"/>
              <w:marRight w:val="0"/>
              <w:marTop w:val="0"/>
              <w:marBottom w:val="0"/>
              <w:divBdr>
                <w:top w:val="none" w:sz="0" w:space="0" w:color="auto"/>
                <w:left w:val="none" w:sz="0" w:space="0" w:color="auto"/>
                <w:bottom w:val="none" w:sz="0" w:space="0" w:color="auto"/>
                <w:right w:val="none" w:sz="0" w:space="0" w:color="auto"/>
              </w:divBdr>
            </w:div>
            <w:div w:id="1882202093">
              <w:marLeft w:val="0"/>
              <w:marRight w:val="0"/>
              <w:marTop w:val="0"/>
              <w:marBottom w:val="0"/>
              <w:divBdr>
                <w:top w:val="none" w:sz="0" w:space="0" w:color="auto"/>
                <w:left w:val="none" w:sz="0" w:space="0" w:color="auto"/>
                <w:bottom w:val="none" w:sz="0" w:space="0" w:color="auto"/>
                <w:right w:val="none" w:sz="0" w:space="0" w:color="auto"/>
              </w:divBdr>
            </w:div>
            <w:div w:id="1051727653">
              <w:marLeft w:val="0"/>
              <w:marRight w:val="0"/>
              <w:marTop w:val="0"/>
              <w:marBottom w:val="0"/>
              <w:divBdr>
                <w:top w:val="none" w:sz="0" w:space="0" w:color="auto"/>
                <w:left w:val="none" w:sz="0" w:space="0" w:color="auto"/>
                <w:bottom w:val="none" w:sz="0" w:space="0" w:color="auto"/>
                <w:right w:val="none" w:sz="0" w:space="0" w:color="auto"/>
              </w:divBdr>
            </w:div>
            <w:div w:id="753279169">
              <w:marLeft w:val="0"/>
              <w:marRight w:val="0"/>
              <w:marTop w:val="0"/>
              <w:marBottom w:val="0"/>
              <w:divBdr>
                <w:top w:val="none" w:sz="0" w:space="0" w:color="auto"/>
                <w:left w:val="none" w:sz="0" w:space="0" w:color="auto"/>
                <w:bottom w:val="none" w:sz="0" w:space="0" w:color="auto"/>
                <w:right w:val="none" w:sz="0" w:space="0" w:color="auto"/>
              </w:divBdr>
            </w:div>
          </w:divsChild>
        </w:div>
        <w:div w:id="897131438">
          <w:marLeft w:val="0"/>
          <w:marRight w:val="0"/>
          <w:marTop w:val="0"/>
          <w:marBottom w:val="0"/>
          <w:divBdr>
            <w:top w:val="none" w:sz="0" w:space="0" w:color="auto"/>
            <w:left w:val="none" w:sz="0" w:space="0" w:color="auto"/>
            <w:bottom w:val="none" w:sz="0" w:space="0" w:color="auto"/>
            <w:right w:val="none" w:sz="0" w:space="0" w:color="auto"/>
          </w:divBdr>
          <w:divsChild>
            <w:div w:id="1605575008">
              <w:marLeft w:val="0"/>
              <w:marRight w:val="0"/>
              <w:marTop w:val="0"/>
              <w:marBottom w:val="0"/>
              <w:divBdr>
                <w:top w:val="none" w:sz="0" w:space="0" w:color="auto"/>
                <w:left w:val="none" w:sz="0" w:space="0" w:color="auto"/>
                <w:bottom w:val="none" w:sz="0" w:space="0" w:color="auto"/>
                <w:right w:val="none" w:sz="0" w:space="0" w:color="auto"/>
              </w:divBdr>
            </w:div>
            <w:div w:id="1593778052">
              <w:marLeft w:val="0"/>
              <w:marRight w:val="0"/>
              <w:marTop w:val="0"/>
              <w:marBottom w:val="0"/>
              <w:divBdr>
                <w:top w:val="none" w:sz="0" w:space="0" w:color="auto"/>
                <w:left w:val="none" w:sz="0" w:space="0" w:color="auto"/>
                <w:bottom w:val="none" w:sz="0" w:space="0" w:color="auto"/>
                <w:right w:val="none" w:sz="0" w:space="0" w:color="auto"/>
              </w:divBdr>
            </w:div>
            <w:div w:id="769156450">
              <w:marLeft w:val="0"/>
              <w:marRight w:val="0"/>
              <w:marTop w:val="0"/>
              <w:marBottom w:val="0"/>
              <w:divBdr>
                <w:top w:val="none" w:sz="0" w:space="0" w:color="auto"/>
                <w:left w:val="none" w:sz="0" w:space="0" w:color="auto"/>
                <w:bottom w:val="none" w:sz="0" w:space="0" w:color="auto"/>
                <w:right w:val="none" w:sz="0" w:space="0" w:color="auto"/>
              </w:divBdr>
            </w:div>
            <w:div w:id="823667709">
              <w:marLeft w:val="0"/>
              <w:marRight w:val="0"/>
              <w:marTop w:val="0"/>
              <w:marBottom w:val="0"/>
              <w:divBdr>
                <w:top w:val="none" w:sz="0" w:space="0" w:color="auto"/>
                <w:left w:val="none" w:sz="0" w:space="0" w:color="auto"/>
                <w:bottom w:val="none" w:sz="0" w:space="0" w:color="auto"/>
                <w:right w:val="none" w:sz="0" w:space="0" w:color="auto"/>
              </w:divBdr>
            </w:div>
            <w:div w:id="116919865">
              <w:marLeft w:val="0"/>
              <w:marRight w:val="0"/>
              <w:marTop w:val="0"/>
              <w:marBottom w:val="0"/>
              <w:divBdr>
                <w:top w:val="none" w:sz="0" w:space="0" w:color="auto"/>
                <w:left w:val="none" w:sz="0" w:space="0" w:color="auto"/>
                <w:bottom w:val="none" w:sz="0" w:space="0" w:color="auto"/>
                <w:right w:val="none" w:sz="0" w:space="0" w:color="auto"/>
              </w:divBdr>
            </w:div>
            <w:div w:id="140464110">
              <w:marLeft w:val="0"/>
              <w:marRight w:val="0"/>
              <w:marTop w:val="0"/>
              <w:marBottom w:val="0"/>
              <w:divBdr>
                <w:top w:val="none" w:sz="0" w:space="0" w:color="auto"/>
                <w:left w:val="none" w:sz="0" w:space="0" w:color="auto"/>
                <w:bottom w:val="none" w:sz="0" w:space="0" w:color="auto"/>
                <w:right w:val="none" w:sz="0" w:space="0" w:color="auto"/>
              </w:divBdr>
            </w:div>
            <w:div w:id="1737894543">
              <w:marLeft w:val="0"/>
              <w:marRight w:val="0"/>
              <w:marTop w:val="0"/>
              <w:marBottom w:val="0"/>
              <w:divBdr>
                <w:top w:val="none" w:sz="0" w:space="0" w:color="auto"/>
                <w:left w:val="none" w:sz="0" w:space="0" w:color="auto"/>
                <w:bottom w:val="none" w:sz="0" w:space="0" w:color="auto"/>
                <w:right w:val="none" w:sz="0" w:space="0" w:color="auto"/>
              </w:divBdr>
            </w:div>
            <w:div w:id="1706589775">
              <w:marLeft w:val="0"/>
              <w:marRight w:val="0"/>
              <w:marTop w:val="0"/>
              <w:marBottom w:val="0"/>
              <w:divBdr>
                <w:top w:val="none" w:sz="0" w:space="0" w:color="auto"/>
                <w:left w:val="none" w:sz="0" w:space="0" w:color="auto"/>
                <w:bottom w:val="none" w:sz="0" w:space="0" w:color="auto"/>
                <w:right w:val="none" w:sz="0" w:space="0" w:color="auto"/>
              </w:divBdr>
            </w:div>
            <w:div w:id="1174146150">
              <w:marLeft w:val="0"/>
              <w:marRight w:val="0"/>
              <w:marTop w:val="0"/>
              <w:marBottom w:val="0"/>
              <w:divBdr>
                <w:top w:val="none" w:sz="0" w:space="0" w:color="auto"/>
                <w:left w:val="none" w:sz="0" w:space="0" w:color="auto"/>
                <w:bottom w:val="none" w:sz="0" w:space="0" w:color="auto"/>
                <w:right w:val="none" w:sz="0" w:space="0" w:color="auto"/>
              </w:divBdr>
            </w:div>
            <w:div w:id="717558999">
              <w:marLeft w:val="0"/>
              <w:marRight w:val="0"/>
              <w:marTop w:val="0"/>
              <w:marBottom w:val="0"/>
              <w:divBdr>
                <w:top w:val="none" w:sz="0" w:space="0" w:color="auto"/>
                <w:left w:val="none" w:sz="0" w:space="0" w:color="auto"/>
                <w:bottom w:val="none" w:sz="0" w:space="0" w:color="auto"/>
                <w:right w:val="none" w:sz="0" w:space="0" w:color="auto"/>
              </w:divBdr>
            </w:div>
            <w:div w:id="301429034">
              <w:marLeft w:val="0"/>
              <w:marRight w:val="0"/>
              <w:marTop w:val="0"/>
              <w:marBottom w:val="0"/>
              <w:divBdr>
                <w:top w:val="none" w:sz="0" w:space="0" w:color="auto"/>
                <w:left w:val="none" w:sz="0" w:space="0" w:color="auto"/>
                <w:bottom w:val="none" w:sz="0" w:space="0" w:color="auto"/>
                <w:right w:val="none" w:sz="0" w:space="0" w:color="auto"/>
              </w:divBdr>
            </w:div>
            <w:div w:id="207765983">
              <w:marLeft w:val="0"/>
              <w:marRight w:val="0"/>
              <w:marTop w:val="0"/>
              <w:marBottom w:val="0"/>
              <w:divBdr>
                <w:top w:val="none" w:sz="0" w:space="0" w:color="auto"/>
                <w:left w:val="none" w:sz="0" w:space="0" w:color="auto"/>
                <w:bottom w:val="none" w:sz="0" w:space="0" w:color="auto"/>
                <w:right w:val="none" w:sz="0" w:space="0" w:color="auto"/>
              </w:divBdr>
            </w:div>
            <w:div w:id="264660105">
              <w:marLeft w:val="0"/>
              <w:marRight w:val="0"/>
              <w:marTop w:val="0"/>
              <w:marBottom w:val="0"/>
              <w:divBdr>
                <w:top w:val="none" w:sz="0" w:space="0" w:color="auto"/>
                <w:left w:val="none" w:sz="0" w:space="0" w:color="auto"/>
                <w:bottom w:val="none" w:sz="0" w:space="0" w:color="auto"/>
                <w:right w:val="none" w:sz="0" w:space="0" w:color="auto"/>
              </w:divBdr>
            </w:div>
            <w:div w:id="1499493778">
              <w:marLeft w:val="0"/>
              <w:marRight w:val="0"/>
              <w:marTop w:val="0"/>
              <w:marBottom w:val="0"/>
              <w:divBdr>
                <w:top w:val="none" w:sz="0" w:space="0" w:color="auto"/>
                <w:left w:val="none" w:sz="0" w:space="0" w:color="auto"/>
                <w:bottom w:val="none" w:sz="0" w:space="0" w:color="auto"/>
                <w:right w:val="none" w:sz="0" w:space="0" w:color="auto"/>
              </w:divBdr>
            </w:div>
            <w:div w:id="240529528">
              <w:marLeft w:val="0"/>
              <w:marRight w:val="0"/>
              <w:marTop w:val="0"/>
              <w:marBottom w:val="0"/>
              <w:divBdr>
                <w:top w:val="none" w:sz="0" w:space="0" w:color="auto"/>
                <w:left w:val="none" w:sz="0" w:space="0" w:color="auto"/>
                <w:bottom w:val="none" w:sz="0" w:space="0" w:color="auto"/>
                <w:right w:val="none" w:sz="0" w:space="0" w:color="auto"/>
              </w:divBdr>
            </w:div>
            <w:div w:id="1905528239">
              <w:marLeft w:val="0"/>
              <w:marRight w:val="0"/>
              <w:marTop w:val="0"/>
              <w:marBottom w:val="0"/>
              <w:divBdr>
                <w:top w:val="none" w:sz="0" w:space="0" w:color="auto"/>
                <w:left w:val="none" w:sz="0" w:space="0" w:color="auto"/>
                <w:bottom w:val="none" w:sz="0" w:space="0" w:color="auto"/>
                <w:right w:val="none" w:sz="0" w:space="0" w:color="auto"/>
              </w:divBdr>
            </w:div>
            <w:div w:id="1818260617">
              <w:marLeft w:val="0"/>
              <w:marRight w:val="0"/>
              <w:marTop w:val="0"/>
              <w:marBottom w:val="0"/>
              <w:divBdr>
                <w:top w:val="none" w:sz="0" w:space="0" w:color="auto"/>
                <w:left w:val="none" w:sz="0" w:space="0" w:color="auto"/>
                <w:bottom w:val="none" w:sz="0" w:space="0" w:color="auto"/>
                <w:right w:val="none" w:sz="0" w:space="0" w:color="auto"/>
              </w:divBdr>
            </w:div>
            <w:div w:id="641615929">
              <w:marLeft w:val="0"/>
              <w:marRight w:val="0"/>
              <w:marTop w:val="0"/>
              <w:marBottom w:val="0"/>
              <w:divBdr>
                <w:top w:val="none" w:sz="0" w:space="0" w:color="auto"/>
                <w:left w:val="none" w:sz="0" w:space="0" w:color="auto"/>
                <w:bottom w:val="none" w:sz="0" w:space="0" w:color="auto"/>
                <w:right w:val="none" w:sz="0" w:space="0" w:color="auto"/>
              </w:divBdr>
            </w:div>
            <w:div w:id="1020398474">
              <w:marLeft w:val="0"/>
              <w:marRight w:val="0"/>
              <w:marTop w:val="0"/>
              <w:marBottom w:val="0"/>
              <w:divBdr>
                <w:top w:val="none" w:sz="0" w:space="0" w:color="auto"/>
                <w:left w:val="none" w:sz="0" w:space="0" w:color="auto"/>
                <w:bottom w:val="none" w:sz="0" w:space="0" w:color="auto"/>
                <w:right w:val="none" w:sz="0" w:space="0" w:color="auto"/>
              </w:divBdr>
            </w:div>
            <w:div w:id="888106777">
              <w:marLeft w:val="0"/>
              <w:marRight w:val="0"/>
              <w:marTop w:val="0"/>
              <w:marBottom w:val="0"/>
              <w:divBdr>
                <w:top w:val="none" w:sz="0" w:space="0" w:color="auto"/>
                <w:left w:val="none" w:sz="0" w:space="0" w:color="auto"/>
                <w:bottom w:val="none" w:sz="0" w:space="0" w:color="auto"/>
                <w:right w:val="none" w:sz="0" w:space="0" w:color="auto"/>
              </w:divBdr>
            </w:div>
          </w:divsChild>
        </w:div>
        <w:div w:id="1575895252">
          <w:marLeft w:val="0"/>
          <w:marRight w:val="0"/>
          <w:marTop w:val="0"/>
          <w:marBottom w:val="0"/>
          <w:divBdr>
            <w:top w:val="none" w:sz="0" w:space="0" w:color="auto"/>
            <w:left w:val="none" w:sz="0" w:space="0" w:color="auto"/>
            <w:bottom w:val="none" w:sz="0" w:space="0" w:color="auto"/>
            <w:right w:val="none" w:sz="0" w:space="0" w:color="auto"/>
          </w:divBdr>
          <w:divsChild>
            <w:div w:id="62148508">
              <w:marLeft w:val="0"/>
              <w:marRight w:val="0"/>
              <w:marTop w:val="0"/>
              <w:marBottom w:val="0"/>
              <w:divBdr>
                <w:top w:val="none" w:sz="0" w:space="0" w:color="auto"/>
                <w:left w:val="none" w:sz="0" w:space="0" w:color="auto"/>
                <w:bottom w:val="none" w:sz="0" w:space="0" w:color="auto"/>
                <w:right w:val="none" w:sz="0" w:space="0" w:color="auto"/>
              </w:divBdr>
            </w:div>
            <w:div w:id="1183085592">
              <w:marLeft w:val="0"/>
              <w:marRight w:val="0"/>
              <w:marTop w:val="0"/>
              <w:marBottom w:val="0"/>
              <w:divBdr>
                <w:top w:val="none" w:sz="0" w:space="0" w:color="auto"/>
                <w:left w:val="none" w:sz="0" w:space="0" w:color="auto"/>
                <w:bottom w:val="none" w:sz="0" w:space="0" w:color="auto"/>
                <w:right w:val="none" w:sz="0" w:space="0" w:color="auto"/>
              </w:divBdr>
            </w:div>
            <w:div w:id="23479604">
              <w:marLeft w:val="0"/>
              <w:marRight w:val="0"/>
              <w:marTop w:val="0"/>
              <w:marBottom w:val="0"/>
              <w:divBdr>
                <w:top w:val="none" w:sz="0" w:space="0" w:color="auto"/>
                <w:left w:val="none" w:sz="0" w:space="0" w:color="auto"/>
                <w:bottom w:val="none" w:sz="0" w:space="0" w:color="auto"/>
                <w:right w:val="none" w:sz="0" w:space="0" w:color="auto"/>
              </w:divBdr>
            </w:div>
            <w:div w:id="90050904">
              <w:marLeft w:val="0"/>
              <w:marRight w:val="0"/>
              <w:marTop w:val="0"/>
              <w:marBottom w:val="0"/>
              <w:divBdr>
                <w:top w:val="none" w:sz="0" w:space="0" w:color="auto"/>
                <w:left w:val="none" w:sz="0" w:space="0" w:color="auto"/>
                <w:bottom w:val="none" w:sz="0" w:space="0" w:color="auto"/>
                <w:right w:val="none" w:sz="0" w:space="0" w:color="auto"/>
              </w:divBdr>
            </w:div>
            <w:div w:id="1627395014">
              <w:marLeft w:val="0"/>
              <w:marRight w:val="0"/>
              <w:marTop w:val="0"/>
              <w:marBottom w:val="0"/>
              <w:divBdr>
                <w:top w:val="none" w:sz="0" w:space="0" w:color="auto"/>
                <w:left w:val="none" w:sz="0" w:space="0" w:color="auto"/>
                <w:bottom w:val="none" w:sz="0" w:space="0" w:color="auto"/>
                <w:right w:val="none" w:sz="0" w:space="0" w:color="auto"/>
              </w:divBdr>
            </w:div>
            <w:div w:id="295919840">
              <w:marLeft w:val="0"/>
              <w:marRight w:val="0"/>
              <w:marTop w:val="0"/>
              <w:marBottom w:val="0"/>
              <w:divBdr>
                <w:top w:val="none" w:sz="0" w:space="0" w:color="auto"/>
                <w:left w:val="none" w:sz="0" w:space="0" w:color="auto"/>
                <w:bottom w:val="none" w:sz="0" w:space="0" w:color="auto"/>
                <w:right w:val="none" w:sz="0" w:space="0" w:color="auto"/>
              </w:divBdr>
            </w:div>
            <w:div w:id="1633250282">
              <w:marLeft w:val="0"/>
              <w:marRight w:val="0"/>
              <w:marTop w:val="0"/>
              <w:marBottom w:val="0"/>
              <w:divBdr>
                <w:top w:val="none" w:sz="0" w:space="0" w:color="auto"/>
                <w:left w:val="none" w:sz="0" w:space="0" w:color="auto"/>
                <w:bottom w:val="none" w:sz="0" w:space="0" w:color="auto"/>
                <w:right w:val="none" w:sz="0" w:space="0" w:color="auto"/>
              </w:divBdr>
            </w:div>
            <w:div w:id="1811091783">
              <w:marLeft w:val="0"/>
              <w:marRight w:val="0"/>
              <w:marTop w:val="0"/>
              <w:marBottom w:val="0"/>
              <w:divBdr>
                <w:top w:val="none" w:sz="0" w:space="0" w:color="auto"/>
                <w:left w:val="none" w:sz="0" w:space="0" w:color="auto"/>
                <w:bottom w:val="none" w:sz="0" w:space="0" w:color="auto"/>
                <w:right w:val="none" w:sz="0" w:space="0" w:color="auto"/>
              </w:divBdr>
            </w:div>
            <w:div w:id="1661158335">
              <w:marLeft w:val="0"/>
              <w:marRight w:val="0"/>
              <w:marTop w:val="0"/>
              <w:marBottom w:val="0"/>
              <w:divBdr>
                <w:top w:val="none" w:sz="0" w:space="0" w:color="auto"/>
                <w:left w:val="none" w:sz="0" w:space="0" w:color="auto"/>
                <w:bottom w:val="none" w:sz="0" w:space="0" w:color="auto"/>
                <w:right w:val="none" w:sz="0" w:space="0" w:color="auto"/>
              </w:divBdr>
            </w:div>
            <w:div w:id="1863279951">
              <w:marLeft w:val="0"/>
              <w:marRight w:val="0"/>
              <w:marTop w:val="0"/>
              <w:marBottom w:val="0"/>
              <w:divBdr>
                <w:top w:val="none" w:sz="0" w:space="0" w:color="auto"/>
                <w:left w:val="none" w:sz="0" w:space="0" w:color="auto"/>
                <w:bottom w:val="none" w:sz="0" w:space="0" w:color="auto"/>
                <w:right w:val="none" w:sz="0" w:space="0" w:color="auto"/>
              </w:divBdr>
            </w:div>
            <w:div w:id="1006833251">
              <w:marLeft w:val="0"/>
              <w:marRight w:val="0"/>
              <w:marTop w:val="0"/>
              <w:marBottom w:val="0"/>
              <w:divBdr>
                <w:top w:val="none" w:sz="0" w:space="0" w:color="auto"/>
                <w:left w:val="none" w:sz="0" w:space="0" w:color="auto"/>
                <w:bottom w:val="none" w:sz="0" w:space="0" w:color="auto"/>
                <w:right w:val="none" w:sz="0" w:space="0" w:color="auto"/>
              </w:divBdr>
            </w:div>
            <w:div w:id="1914318155">
              <w:marLeft w:val="0"/>
              <w:marRight w:val="0"/>
              <w:marTop w:val="0"/>
              <w:marBottom w:val="0"/>
              <w:divBdr>
                <w:top w:val="none" w:sz="0" w:space="0" w:color="auto"/>
                <w:left w:val="none" w:sz="0" w:space="0" w:color="auto"/>
                <w:bottom w:val="none" w:sz="0" w:space="0" w:color="auto"/>
                <w:right w:val="none" w:sz="0" w:space="0" w:color="auto"/>
              </w:divBdr>
            </w:div>
            <w:div w:id="1760984846">
              <w:marLeft w:val="0"/>
              <w:marRight w:val="0"/>
              <w:marTop w:val="0"/>
              <w:marBottom w:val="0"/>
              <w:divBdr>
                <w:top w:val="none" w:sz="0" w:space="0" w:color="auto"/>
                <w:left w:val="none" w:sz="0" w:space="0" w:color="auto"/>
                <w:bottom w:val="none" w:sz="0" w:space="0" w:color="auto"/>
                <w:right w:val="none" w:sz="0" w:space="0" w:color="auto"/>
              </w:divBdr>
            </w:div>
            <w:div w:id="1751391227">
              <w:marLeft w:val="0"/>
              <w:marRight w:val="0"/>
              <w:marTop w:val="0"/>
              <w:marBottom w:val="0"/>
              <w:divBdr>
                <w:top w:val="none" w:sz="0" w:space="0" w:color="auto"/>
                <w:left w:val="none" w:sz="0" w:space="0" w:color="auto"/>
                <w:bottom w:val="none" w:sz="0" w:space="0" w:color="auto"/>
                <w:right w:val="none" w:sz="0" w:space="0" w:color="auto"/>
              </w:divBdr>
            </w:div>
            <w:div w:id="903098888">
              <w:marLeft w:val="0"/>
              <w:marRight w:val="0"/>
              <w:marTop w:val="0"/>
              <w:marBottom w:val="0"/>
              <w:divBdr>
                <w:top w:val="none" w:sz="0" w:space="0" w:color="auto"/>
                <w:left w:val="none" w:sz="0" w:space="0" w:color="auto"/>
                <w:bottom w:val="none" w:sz="0" w:space="0" w:color="auto"/>
                <w:right w:val="none" w:sz="0" w:space="0" w:color="auto"/>
              </w:divBdr>
            </w:div>
            <w:div w:id="1690334109">
              <w:marLeft w:val="0"/>
              <w:marRight w:val="0"/>
              <w:marTop w:val="0"/>
              <w:marBottom w:val="0"/>
              <w:divBdr>
                <w:top w:val="none" w:sz="0" w:space="0" w:color="auto"/>
                <w:left w:val="none" w:sz="0" w:space="0" w:color="auto"/>
                <w:bottom w:val="none" w:sz="0" w:space="0" w:color="auto"/>
                <w:right w:val="none" w:sz="0" w:space="0" w:color="auto"/>
              </w:divBdr>
            </w:div>
            <w:div w:id="1487284580">
              <w:marLeft w:val="0"/>
              <w:marRight w:val="0"/>
              <w:marTop w:val="0"/>
              <w:marBottom w:val="0"/>
              <w:divBdr>
                <w:top w:val="none" w:sz="0" w:space="0" w:color="auto"/>
                <w:left w:val="none" w:sz="0" w:space="0" w:color="auto"/>
                <w:bottom w:val="none" w:sz="0" w:space="0" w:color="auto"/>
                <w:right w:val="none" w:sz="0" w:space="0" w:color="auto"/>
              </w:divBdr>
            </w:div>
            <w:div w:id="1941326565">
              <w:marLeft w:val="0"/>
              <w:marRight w:val="0"/>
              <w:marTop w:val="0"/>
              <w:marBottom w:val="0"/>
              <w:divBdr>
                <w:top w:val="none" w:sz="0" w:space="0" w:color="auto"/>
                <w:left w:val="none" w:sz="0" w:space="0" w:color="auto"/>
                <w:bottom w:val="none" w:sz="0" w:space="0" w:color="auto"/>
                <w:right w:val="none" w:sz="0" w:space="0" w:color="auto"/>
              </w:divBdr>
            </w:div>
            <w:div w:id="1649745035">
              <w:marLeft w:val="0"/>
              <w:marRight w:val="0"/>
              <w:marTop w:val="0"/>
              <w:marBottom w:val="0"/>
              <w:divBdr>
                <w:top w:val="none" w:sz="0" w:space="0" w:color="auto"/>
                <w:left w:val="none" w:sz="0" w:space="0" w:color="auto"/>
                <w:bottom w:val="none" w:sz="0" w:space="0" w:color="auto"/>
                <w:right w:val="none" w:sz="0" w:space="0" w:color="auto"/>
              </w:divBdr>
            </w:div>
            <w:div w:id="398941303">
              <w:marLeft w:val="0"/>
              <w:marRight w:val="0"/>
              <w:marTop w:val="0"/>
              <w:marBottom w:val="0"/>
              <w:divBdr>
                <w:top w:val="none" w:sz="0" w:space="0" w:color="auto"/>
                <w:left w:val="none" w:sz="0" w:space="0" w:color="auto"/>
                <w:bottom w:val="none" w:sz="0" w:space="0" w:color="auto"/>
                <w:right w:val="none" w:sz="0" w:space="0" w:color="auto"/>
              </w:divBdr>
            </w:div>
          </w:divsChild>
        </w:div>
        <w:div w:id="248317708">
          <w:marLeft w:val="0"/>
          <w:marRight w:val="0"/>
          <w:marTop w:val="0"/>
          <w:marBottom w:val="0"/>
          <w:divBdr>
            <w:top w:val="none" w:sz="0" w:space="0" w:color="auto"/>
            <w:left w:val="none" w:sz="0" w:space="0" w:color="auto"/>
            <w:bottom w:val="none" w:sz="0" w:space="0" w:color="auto"/>
            <w:right w:val="none" w:sz="0" w:space="0" w:color="auto"/>
          </w:divBdr>
          <w:divsChild>
            <w:div w:id="139558959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1829443759">
              <w:marLeft w:val="0"/>
              <w:marRight w:val="0"/>
              <w:marTop w:val="0"/>
              <w:marBottom w:val="0"/>
              <w:divBdr>
                <w:top w:val="none" w:sz="0" w:space="0" w:color="auto"/>
                <w:left w:val="none" w:sz="0" w:space="0" w:color="auto"/>
                <w:bottom w:val="none" w:sz="0" w:space="0" w:color="auto"/>
                <w:right w:val="none" w:sz="0" w:space="0" w:color="auto"/>
              </w:divBdr>
            </w:div>
            <w:div w:id="2137063539">
              <w:marLeft w:val="0"/>
              <w:marRight w:val="0"/>
              <w:marTop w:val="0"/>
              <w:marBottom w:val="0"/>
              <w:divBdr>
                <w:top w:val="none" w:sz="0" w:space="0" w:color="auto"/>
                <w:left w:val="none" w:sz="0" w:space="0" w:color="auto"/>
                <w:bottom w:val="none" w:sz="0" w:space="0" w:color="auto"/>
                <w:right w:val="none" w:sz="0" w:space="0" w:color="auto"/>
              </w:divBdr>
            </w:div>
            <w:div w:id="922027378">
              <w:marLeft w:val="0"/>
              <w:marRight w:val="0"/>
              <w:marTop w:val="0"/>
              <w:marBottom w:val="0"/>
              <w:divBdr>
                <w:top w:val="none" w:sz="0" w:space="0" w:color="auto"/>
                <w:left w:val="none" w:sz="0" w:space="0" w:color="auto"/>
                <w:bottom w:val="none" w:sz="0" w:space="0" w:color="auto"/>
                <w:right w:val="none" w:sz="0" w:space="0" w:color="auto"/>
              </w:divBdr>
            </w:div>
            <w:div w:id="2108504952">
              <w:marLeft w:val="0"/>
              <w:marRight w:val="0"/>
              <w:marTop w:val="0"/>
              <w:marBottom w:val="0"/>
              <w:divBdr>
                <w:top w:val="none" w:sz="0" w:space="0" w:color="auto"/>
                <w:left w:val="none" w:sz="0" w:space="0" w:color="auto"/>
                <w:bottom w:val="none" w:sz="0" w:space="0" w:color="auto"/>
                <w:right w:val="none" w:sz="0" w:space="0" w:color="auto"/>
              </w:divBdr>
            </w:div>
            <w:div w:id="827016305">
              <w:marLeft w:val="0"/>
              <w:marRight w:val="0"/>
              <w:marTop w:val="0"/>
              <w:marBottom w:val="0"/>
              <w:divBdr>
                <w:top w:val="none" w:sz="0" w:space="0" w:color="auto"/>
                <w:left w:val="none" w:sz="0" w:space="0" w:color="auto"/>
                <w:bottom w:val="none" w:sz="0" w:space="0" w:color="auto"/>
                <w:right w:val="none" w:sz="0" w:space="0" w:color="auto"/>
              </w:divBdr>
            </w:div>
            <w:div w:id="1091586249">
              <w:marLeft w:val="0"/>
              <w:marRight w:val="0"/>
              <w:marTop w:val="0"/>
              <w:marBottom w:val="0"/>
              <w:divBdr>
                <w:top w:val="none" w:sz="0" w:space="0" w:color="auto"/>
                <w:left w:val="none" w:sz="0" w:space="0" w:color="auto"/>
                <w:bottom w:val="none" w:sz="0" w:space="0" w:color="auto"/>
                <w:right w:val="none" w:sz="0" w:space="0" w:color="auto"/>
              </w:divBdr>
            </w:div>
            <w:div w:id="1646812835">
              <w:marLeft w:val="0"/>
              <w:marRight w:val="0"/>
              <w:marTop w:val="0"/>
              <w:marBottom w:val="0"/>
              <w:divBdr>
                <w:top w:val="none" w:sz="0" w:space="0" w:color="auto"/>
                <w:left w:val="none" w:sz="0" w:space="0" w:color="auto"/>
                <w:bottom w:val="none" w:sz="0" w:space="0" w:color="auto"/>
                <w:right w:val="none" w:sz="0" w:space="0" w:color="auto"/>
              </w:divBdr>
            </w:div>
            <w:div w:id="826943349">
              <w:marLeft w:val="0"/>
              <w:marRight w:val="0"/>
              <w:marTop w:val="0"/>
              <w:marBottom w:val="0"/>
              <w:divBdr>
                <w:top w:val="none" w:sz="0" w:space="0" w:color="auto"/>
                <w:left w:val="none" w:sz="0" w:space="0" w:color="auto"/>
                <w:bottom w:val="none" w:sz="0" w:space="0" w:color="auto"/>
                <w:right w:val="none" w:sz="0" w:space="0" w:color="auto"/>
              </w:divBdr>
            </w:div>
            <w:div w:id="1314218888">
              <w:marLeft w:val="0"/>
              <w:marRight w:val="0"/>
              <w:marTop w:val="0"/>
              <w:marBottom w:val="0"/>
              <w:divBdr>
                <w:top w:val="none" w:sz="0" w:space="0" w:color="auto"/>
                <w:left w:val="none" w:sz="0" w:space="0" w:color="auto"/>
                <w:bottom w:val="none" w:sz="0" w:space="0" w:color="auto"/>
                <w:right w:val="none" w:sz="0" w:space="0" w:color="auto"/>
              </w:divBdr>
            </w:div>
            <w:div w:id="288508775">
              <w:marLeft w:val="0"/>
              <w:marRight w:val="0"/>
              <w:marTop w:val="0"/>
              <w:marBottom w:val="0"/>
              <w:divBdr>
                <w:top w:val="none" w:sz="0" w:space="0" w:color="auto"/>
                <w:left w:val="none" w:sz="0" w:space="0" w:color="auto"/>
                <w:bottom w:val="none" w:sz="0" w:space="0" w:color="auto"/>
                <w:right w:val="none" w:sz="0" w:space="0" w:color="auto"/>
              </w:divBdr>
            </w:div>
            <w:div w:id="1348097296">
              <w:marLeft w:val="0"/>
              <w:marRight w:val="0"/>
              <w:marTop w:val="0"/>
              <w:marBottom w:val="0"/>
              <w:divBdr>
                <w:top w:val="none" w:sz="0" w:space="0" w:color="auto"/>
                <w:left w:val="none" w:sz="0" w:space="0" w:color="auto"/>
                <w:bottom w:val="none" w:sz="0" w:space="0" w:color="auto"/>
                <w:right w:val="none" w:sz="0" w:space="0" w:color="auto"/>
              </w:divBdr>
            </w:div>
            <w:div w:id="1638798704">
              <w:marLeft w:val="0"/>
              <w:marRight w:val="0"/>
              <w:marTop w:val="0"/>
              <w:marBottom w:val="0"/>
              <w:divBdr>
                <w:top w:val="none" w:sz="0" w:space="0" w:color="auto"/>
                <w:left w:val="none" w:sz="0" w:space="0" w:color="auto"/>
                <w:bottom w:val="none" w:sz="0" w:space="0" w:color="auto"/>
                <w:right w:val="none" w:sz="0" w:space="0" w:color="auto"/>
              </w:divBdr>
            </w:div>
            <w:div w:id="1719931795">
              <w:marLeft w:val="0"/>
              <w:marRight w:val="0"/>
              <w:marTop w:val="0"/>
              <w:marBottom w:val="0"/>
              <w:divBdr>
                <w:top w:val="none" w:sz="0" w:space="0" w:color="auto"/>
                <w:left w:val="none" w:sz="0" w:space="0" w:color="auto"/>
                <w:bottom w:val="none" w:sz="0" w:space="0" w:color="auto"/>
                <w:right w:val="none" w:sz="0" w:space="0" w:color="auto"/>
              </w:divBdr>
            </w:div>
            <w:div w:id="471561837">
              <w:marLeft w:val="0"/>
              <w:marRight w:val="0"/>
              <w:marTop w:val="0"/>
              <w:marBottom w:val="0"/>
              <w:divBdr>
                <w:top w:val="none" w:sz="0" w:space="0" w:color="auto"/>
                <w:left w:val="none" w:sz="0" w:space="0" w:color="auto"/>
                <w:bottom w:val="none" w:sz="0" w:space="0" w:color="auto"/>
                <w:right w:val="none" w:sz="0" w:space="0" w:color="auto"/>
              </w:divBdr>
            </w:div>
            <w:div w:id="1687825348">
              <w:marLeft w:val="0"/>
              <w:marRight w:val="0"/>
              <w:marTop w:val="0"/>
              <w:marBottom w:val="0"/>
              <w:divBdr>
                <w:top w:val="none" w:sz="0" w:space="0" w:color="auto"/>
                <w:left w:val="none" w:sz="0" w:space="0" w:color="auto"/>
                <w:bottom w:val="none" w:sz="0" w:space="0" w:color="auto"/>
                <w:right w:val="none" w:sz="0" w:space="0" w:color="auto"/>
              </w:divBdr>
            </w:div>
            <w:div w:id="705175815">
              <w:marLeft w:val="0"/>
              <w:marRight w:val="0"/>
              <w:marTop w:val="0"/>
              <w:marBottom w:val="0"/>
              <w:divBdr>
                <w:top w:val="none" w:sz="0" w:space="0" w:color="auto"/>
                <w:left w:val="none" w:sz="0" w:space="0" w:color="auto"/>
                <w:bottom w:val="none" w:sz="0" w:space="0" w:color="auto"/>
                <w:right w:val="none" w:sz="0" w:space="0" w:color="auto"/>
              </w:divBdr>
            </w:div>
            <w:div w:id="632564326">
              <w:marLeft w:val="0"/>
              <w:marRight w:val="0"/>
              <w:marTop w:val="0"/>
              <w:marBottom w:val="0"/>
              <w:divBdr>
                <w:top w:val="none" w:sz="0" w:space="0" w:color="auto"/>
                <w:left w:val="none" w:sz="0" w:space="0" w:color="auto"/>
                <w:bottom w:val="none" w:sz="0" w:space="0" w:color="auto"/>
                <w:right w:val="none" w:sz="0" w:space="0" w:color="auto"/>
              </w:divBdr>
            </w:div>
          </w:divsChild>
        </w:div>
        <w:div w:id="988245393">
          <w:marLeft w:val="0"/>
          <w:marRight w:val="0"/>
          <w:marTop w:val="0"/>
          <w:marBottom w:val="0"/>
          <w:divBdr>
            <w:top w:val="none" w:sz="0" w:space="0" w:color="auto"/>
            <w:left w:val="none" w:sz="0" w:space="0" w:color="auto"/>
            <w:bottom w:val="none" w:sz="0" w:space="0" w:color="auto"/>
            <w:right w:val="none" w:sz="0" w:space="0" w:color="auto"/>
          </w:divBdr>
          <w:divsChild>
            <w:div w:id="1885749115">
              <w:marLeft w:val="0"/>
              <w:marRight w:val="0"/>
              <w:marTop w:val="0"/>
              <w:marBottom w:val="0"/>
              <w:divBdr>
                <w:top w:val="none" w:sz="0" w:space="0" w:color="auto"/>
                <w:left w:val="none" w:sz="0" w:space="0" w:color="auto"/>
                <w:bottom w:val="none" w:sz="0" w:space="0" w:color="auto"/>
                <w:right w:val="none" w:sz="0" w:space="0" w:color="auto"/>
              </w:divBdr>
            </w:div>
            <w:div w:id="1215658469">
              <w:marLeft w:val="0"/>
              <w:marRight w:val="0"/>
              <w:marTop w:val="0"/>
              <w:marBottom w:val="0"/>
              <w:divBdr>
                <w:top w:val="none" w:sz="0" w:space="0" w:color="auto"/>
                <w:left w:val="none" w:sz="0" w:space="0" w:color="auto"/>
                <w:bottom w:val="none" w:sz="0" w:space="0" w:color="auto"/>
                <w:right w:val="none" w:sz="0" w:space="0" w:color="auto"/>
              </w:divBdr>
            </w:div>
            <w:div w:id="42290502">
              <w:marLeft w:val="0"/>
              <w:marRight w:val="0"/>
              <w:marTop w:val="0"/>
              <w:marBottom w:val="0"/>
              <w:divBdr>
                <w:top w:val="none" w:sz="0" w:space="0" w:color="auto"/>
                <w:left w:val="none" w:sz="0" w:space="0" w:color="auto"/>
                <w:bottom w:val="none" w:sz="0" w:space="0" w:color="auto"/>
                <w:right w:val="none" w:sz="0" w:space="0" w:color="auto"/>
              </w:divBdr>
            </w:div>
            <w:div w:id="398403318">
              <w:marLeft w:val="0"/>
              <w:marRight w:val="0"/>
              <w:marTop w:val="0"/>
              <w:marBottom w:val="0"/>
              <w:divBdr>
                <w:top w:val="none" w:sz="0" w:space="0" w:color="auto"/>
                <w:left w:val="none" w:sz="0" w:space="0" w:color="auto"/>
                <w:bottom w:val="none" w:sz="0" w:space="0" w:color="auto"/>
                <w:right w:val="none" w:sz="0" w:space="0" w:color="auto"/>
              </w:divBdr>
            </w:div>
            <w:div w:id="1685399073">
              <w:marLeft w:val="0"/>
              <w:marRight w:val="0"/>
              <w:marTop w:val="0"/>
              <w:marBottom w:val="0"/>
              <w:divBdr>
                <w:top w:val="none" w:sz="0" w:space="0" w:color="auto"/>
                <w:left w:val="none" w:sz="0" w:space="0" w:color="auto"/>
                <w:bottom w:val="none" w:sz="0" w:space="0" w:color="auto"/>
                <w:right w:val="none" w:sz="0" w:space="0" w:color="auto"/>
              </w:divBdr>
            </w:div>
            <w:div w:id="1251230450">
              <w:marLeft w:val="0"/>
              <w:marRight w:val="0"/>
              <w:marTop w:val="0"/>
              <w:marBottom w:val="0"/>
              <w:divBdr>
                <w:top w:val="none" w:sz="0" w:space="0" w:color="auto"/>
                <w:left w:val="none" w:sz="0" w:space="0" w:color="auto"/>
                <w:bottom w:val="none" w:sz="0" w:space="0" w:color="auto"/>
                <w:right w:val="none" w:sz="0" w:space="0" w:color="auto"/>
              </w:divBdr>
            </w:div>
            <w:div w:id="1153913073">
              <w:marLeft w:val="0"/>
              <w:marRight w:val="0"/>
              <w:marTop w:val="0"/>
              <w:marBottom w:val="0"/>
              <w:divBdr>
                <w:top w:val="none" w:sz="0" w:space="0" w:color="auto"/>
                <w:left w:val="none" w:sz="0" w:space="0" w:color="auto"/>
                <w:bottom w:val="none" w:sz="0" w:space="0" w:color="auto"/>
                <w:right w:val="none" w:sz="0" w:space="0" w:color="auto"/>
              </w:divBdr>
            </w:div>
            <w:div w:id="1702708067">
              <w:marLeft w:val="0"/>
              <w:marRight w:val="0"/>
              <w:marTop w:val="0"/>
              <w:marBottom w:val="0"/>
              <w:divBdr>
                <w:top w:val="none" w:sz="0" w:space="0" w:color="auto"/>
                <w:left w:val="none" w:sz="0" w:space="0" w:color="auto"/>
                <w:bottom w:val="none" w:sz="0" w:space="0" w:color="auto"/>
                <w:right w:val="none" w:sz="0" w:space="0" w:color="auto"/>
              </w:divBdr>
            </w:div>
            <w:div w:id="344289494">
              <w:marLeft w:val="0"/>
              <w:marRight w:val="0"/>
              <w:marTop w:val="0"/>
              <w:marBottom w:val="0"/>
              <w:divBdr>
                <w:top w:val="none" w:sz="0" w:space="0" w:color="auto"/>
                <w:left w:val="none" w:sz="0" w:space="0" w:color="auto"/>
                <w:bottom w:val="none" w:sz="0" w:space="0" w:color="auto"/>
                <w:right w:val="none" w:sz="0" w:space="0" w:color="auto"/>
              </w:divBdr>
            </w:div>
            <w:div w:id="559631555">
              <w:marLeft w:val="0"/>
              <w:marRight w:val="0"/>
              <w:marTop w:val="0"/>
              <w:marBottom w:val="0"/>
              <w:divBdr>
                <w:top w:val="none" w:sz="0" w:space="0" w:color="auto"/>
                <w:left w:val="none" w:sz="0" w:space="0" w:color="auto"/>
                <w:bottom w:val="none" w:sz="0" w:space="0" w:color="auto"/>
                <w:right w:val="none" w:sz="0" w:space="0" w:color="auto"/>
              </w:divBdr>
            </w:div>
            <w:div w:id="852376535">
              <w:marLeft w:val="0"/>
              <w:marRight w:val="0"/>
              <w:marTop w:val="0"/>
              <w:marBottom w:val="0"/>
              <w:divBdr>
                <w:top w:val="none" w:sz="0" w:space="0" w:color="auto"/>
                <w:left w:val="none" w:sz="0" w:space="0" w:color="auto"/>
                <w:bottom w:val="none" w:sz="0" w:space="0" w:color="auto"/>
                <w:right w:val="none" w:sz="0" w:space="0" w:color="auto"/>
              </w:divBdr>
            </w:div>
            <w:div w:id="1705472639">
              <w:marLeft w:val="0"/>
              <w:marRight w:val="0"/>
              <w:marTop w:val="0"/>
              <w:marBottom w:val="0"/>
              <w:divBdr>
                <w:top w:val="none" w:sz="0" w:space="0" w:color="auto"/>
                <w:left w:val="none" w:sz="0" w:space="0" w:color="auto"/>
                <w:bottom w:val="none" w:sz="0" w:space="0" w:color="auto"/>
                <w:right w:val="none" w:sz="0" w:space="0" w:color="auto"/>
              </w:divBdr>
            </w:div>
            <w:div w:id="1214197507">
              <w:marLeft w:val="0"/>
              <w:marRight w:val="0"/>
              <w:marTop w:val="0"/>
              <w:marBottom w:val="0"/>
              <w:divBdr>
                <w:top w:val="none" w:sz="0" w:space="0" w:color="auto"/>
                <w:left w:val="none" w:sz="0" w:space="0" w:color="auto"/>
                <w:bottom w:val="none" w:sz="0" w:space="0" w:color="auto"/>
                <w:right w:val="none" w:sz="0" w:space="0" w:color="auto"/>
              </w:divBdr>
            </w:div>
            <w:div w:id="1778866325">
              <w:marLeft w:val="0"/>
              <w:marRight w:val="0"/>
              <w:marTop w:val="0"/>
              <w:marBottom w:val="0"/>
              <w:divBdr>
                <w:top w:val="none" w:sz="0" w:space="0" w:color="auto"/>
                <w:left w:val="none" w:sz="0" w:space="0" w:color="auto"/>
                <w:bottom w:val="none" w:sz="0" w:space="0" w:color="auto"/>
                <w:right w:val="none" w:sz="0" w:space="0" w:color="auto"/>
              </w:divBdr>
            </w:div>
            <w:div w:id="2006080910">
              <w:marLeft w:val="0"/>
              <w:marRight w:val="0"/>
              <w:marTop w:val="0"/>
              <w:marBottom w:val="0"/>
              <w:divBdr>
                <w:top w:val="none" w:sz="0" w:space="0" w:color="auto"/>
                <w:left w:val="none" w:sz="0" w:space="0" w:color="auto"/>
                <w:bottom w:val="none" w:sz="0" w:space="0" w:color="auto"/>
                <w:right w:val="none" w:sz="0" w:space="0" w:color="auto"/>
              </w:divBdr>
            </w:div>
            <w:div w:id="1519927834">
              <w:marLeft w:val="0"/>
              <w:marRight w:val="0"/>
              <w:marTop w:val="0"/>
              <w:marBottom w:val="0"/>
              <w:divBdr>
                <w:top w:val="none" w:sz="0" w:space="0" w:color="auto"/>
                <w:left w:val="none" w:sz="0" w:space="0" w:color="auto"/>
                <w:bottom w:val="none" w:sz="0" w:space="0" w:color="auto"/>
                <w:right w:val="none" w:sz="0" w:space="0" w:color="auto"/>
              </w:divBdr>
            </w:div>
            <w:div w:id="88434084">
              <w:marLeft w:val="0"/>
              <w:marRight w:val="0"/>
              <w:marTop w:val="0"/>
              <w:marBottom w:val="0"/>
              <w:divBdr>
                <w:top w:val="none" w:sz="0" w:space="0" w:color="auto"/>
                <w:left w:val="none" w:sz="0" w:space="0" w:color="auto"/>
                <w:bottom w:val="none" w:sz="0" w:space="0" w:color="auto"/>
                <w:right w:val="none" w:sz="0" w:space="0" w:color="auto"/>
              </w:divBdr>
            </w:div>
            <w:div w:id="2096319905">
              <w:marLeft w:val="0"/>
              <w:marRight w:val="0"/>
              <w:marTop w:val="0"/>
              <w:marBottom w:val="0"/>
              <w:divBdr>
                <w:top w:val="none" w:sz="0" w:space="0" w:color="auto"/>
                <w:left w:val="none" w:sz="0" w:space="0" w:color="auto"/>
                <w:bottom w:val="none" w:sz="0" w:space="0" w:color="auto"/>
                <w:right w:val="none" w:sz="0" w:space="0" w:color="auto"/>
              </w:divBdr>
            </w:div>
            <w:div w:id="1093166536">
              <w:marLeft w:val="0"/>
              <w:marRight w:val="0"/>
              <w:marTop w:val="0"/>
              <w:marBottom w:val="0"/>
              <w:divBdr>
                <w:top w:val="none" w:sz="0" w:space="0" w:color="auto"/>
                <w:left w:val="none" w:sz="0" w:space="0" w:color="auto"/>
                <w:bottom w:val="none" w:sz="0" w:space="0" w:color="auto"/>
                <w:right w:val="none" w:sz="0" w:space="0" w:color="auto"/>
              </w:divBdr>
            </w:div>
            <w:div w:id="1168406771">
              <w:marLeft w:val="0"/>
              <w:marRight w:val="0"/>
              <w:marTop w:val="0"/>
              <w:marBottom w:val="0"/>
              <w:divBdr>
                <w:top w:val="none" w:sz="0" w:space="0" w:color="auto"/>
                <w:left w:val="none" w:sz="0" w:space="0" w:color="auto"/>
                <w:bottom w:val="none" w:sz="0" w:space="0" w:color="auto"/>
                <w:right w:val="none" w:sz="0" w:space="0" w:color="auto"/>
              </w:divBdr>
            </w:div>
          </w:divsChild>
        </w:div>
        <w:div w:id="251746165">
          <w:marLeft w:val="0"/>
          <w:marRight w:val="0"/>
          <w:marTop w:val="0"/>
          <w:marBottom w:val="0"/>
          <w:divBdr>
            <w:top w:val="none" w:sz="0" w:space="0" w:color="auto"/>
            <w:left w:val="none" w:sz="0" w:space="0" w:color="auto"/>
            <w:bottom w:val="none" w:sz="0" w:space="0" w:color="auto"/>
            <w:right w:val="none" w:sz="0" w:space="0" w:color="auto"/>
          </w:divBdr>
          <w:divsChild>
            <w:div w:id="128786976">
              <w:marLeft w:val="0"/>
              <w:marRight w:val="0"/>
              <w:marTop w:val="0"/>
              <w:marBottom w:val="0"/>
              <w:divBdr>
                <w:top w:val="none" w:sz="0" w:space="0" w:color="auto"/>
                <w:left w:val="none" w:sz="0" w:space="0" w:color="auto"/>
                <w:bottom w:val="none" w:sz="0" w:space="0" w:color="auto"/>
                <w:right w:val="none" w:sz="0" w:space="0" w:color="auto"/>
              </w:divBdr>
            </w:div>
            <w:div w:id="785540749">
              <w:marLeft w:val="0"/>
              <w:marRight w:val="0"/>
              <w:marTop w:val="0"/>
              <w:marBottom w:val="0"/>
              <w:divBdr>
                <w:top w:val="none" w:sz="0" w:space="0" w:color="auto"/>
                <w:left w:val="none" w:sz="0" w:space="0" w:color="auto"/>
                <w:bottom w:val="none" w:sz="0" w:space="0" w:color="auto"/>
                <w:right w:val="none" w:sz="0" w:space="0" w:color="auto"/>
              </w:divBdr>
            </w:div>
            <w:div w:id="1660184478">
              <w:marLeft w:val="0"/>
              <w:marRight w:val="0"/>
              <w:marTop w:val="0"/>
              <w:marBottom w:val="0"/>
              <w:divBdr>
                <w:top w:val="none" w:sz="0" w:space="0" w:color="auto"/>
                <w:left w:val="none" w:sz="0" w:space="0" w:color="auto"/>
                <w:bottom w:val="none" w:sz="0" w:space="0" w:color="auto"/>
                <w:right w:val="none" w:sz="0" w:space="0" w:color="auto"/>
              </w:divBdr>
            </w:div>
            <w:div w:id="1344552269">
              <w:marLeft w:val="0"/>
              <w:marRight w:val="0"/>
              <w:marTop w:val="0"/>
              <w:marBottom w:val="0"/>
              <w:divBdr>
                <w:top w:val="none" w:sz="0" w:space="0" w:color="auto"/>
                <w:left w:val="none" w:sz="0" w:space="0" w:color="auto"/>
                <w:bottom w:val="none" w:sz="0" w:space="0" w:color="auto"/>
                <w:right w:val="none" w:sz="0" w:space="0" w:color="auto"/>
              </w:divBdr>
            </w:div>
            <w:div w:id="1563102015">
              <w:marLeft w:val="0"/>
              <w:marRight w:val="0"/>
              <w:marTop w:val="0"/>
              <w:marBottom w:val="0"/>
              <w:divBdr>
                <w:top w:val="none" w:sz="0" w:space="0" w:color="auto"/>
                <w:left w:val="none" w:sz="0" w:space="0" w:color="auto"/>
                <w:bottom w:val="none" w:sz="0" w:space="0" w:color="auto"/>
                <w:right w:val="none" w:sz="0" w:space="0" w:color="auto"/>
              </w:divBdr>
            </w:div>
            <w:div w:id="2021227778">
              <w:marLeft w:val="0"/>
              <w:marRight w:val="0"/>
              <w:marTop w:val="0"/>
              <w:marBottom w:val="0"/>
              <w:divBdr>
                <w:top w:val="none" w:sz="0" w:space="0" w:color="auto"/>
                <w:left w:val="none" w:sz="0" w:space="0" w:color="auto"/>
                <w:bottom w:val="none" w:sz="0" w:space="0" w:color="auto"/>
                <w:right w:val="none" w:sz="0" w:space="0" w:color="auto"/>
              </w:divBdr>
            </w:div>
            <w:div w:id="1481532269">
              <w:marLeft w:val="0"/>
              <w:marRight w:val="0"/>
              <w:marTop w:val="0"/>
              <w:marBottom w:val="0"/>
              <w:divBdr>
                <w:top w:val="none" w:sz="0" w:space="0" w:color="auto"/>
                <w:left w:val="none" w:sz="0" w:space="0" w:color="auto"/>
                <w:bottom w:val="none" w:sz="0" w:space="0" w:color="auto"/>
                <w:right w:val="none" w:sz="0" w:space="0" w:color="auto"/>
              </w:divBdr>
            </w:div>
            <w:div w:id="74978100">
              <w:marLeft w:val="0"/>
              <w:marRight w:val="0"/>
              <w:marTop w:val="0"/>
              <w:marBottom w:val="0"/>
              <w:divBdr>
                <w:top w:val="none" w:sz="0" w:space="0" w:color="auto"/>
                <w:left w:val="none" w:sz="0" w:space="0" w:color="auto"/>
                <w:bottom w:val="none" w:sz="0" w:space="0" w:color="auto"/>
                <w:right w:val="none" w:sz="0" w:space="0" w:color="auto"/>
              </w:divBdr>
            </w:div>
            <w:div w:id="51656875">
              <w:marLeft w:val="0"/>
              <w:marRight w:val="0"/>
              <w:marTop w:val="0"/>
              <w:marBottom w:val="0"/>
              <w:divBdr>
                <w:top w:val="none" w:sz="0" w:space="0" w:color="auto"/>
                <w:left w:val="none" w:sz="0" w:space="0" w:color="auto"/>
                <w:bottom w:val="none" w:sz="0" w:space="0" w:color="auto"/>
                <w:right w:val="none" w:sz="0" w:space="0" w:color="auto"/>
              </w:divBdr>
            </w:div>
            <w:div w:id="394859669">
              <w:marLeft w:val="0"/>
              <w:marRight w:val="0"/>
              <w:marTop w:val="0"/>
              <w:marBottom w:val="0"/>
              <w:divBdr>
                <w:top w:val="none" w:sz="0" w:space="0" w:color="auto"/>
                <w:left w:val="none" w:sz="0" w:space="0" w:color="auto"/>
                <w:bottom w:val="none" w:sz="0" w:space="0" w:color="auto"/>
                <w:right w:val="none" w:sz="0" w:space="0" w:color="auto"/>
              </w:divBdr>
            </w:div>
            <w:div w:id="1967276926">
              <w:marLeft w:val="0"/>
              <w:marRight w:val="0"/>
              <w:marTop w:val="0"/>
              <w:marBottom w:val="0"/>
              <w:divBdr>
                <w:top w:val="none" w:sz="0" w:space="0" w:color="auto"/>
                <w:left w:val="none" w:sz="0" w:space="0" w:color="auto"/>
                <w:bottom w:val="none" w:sz="0" w:space="0" w:color="auto"/>
                <w:right w:val="none" w:sz="0" w:space="0" w:color="auto"/>
              </w:divBdr>
            </w:div>
            <w:div w:id="1334605515">
              <w:marLeft w:val="0"/>
              <w:marRight w:val="0"/>
              <w:marTop w:val="0"/>
              <w:marBottom w:val="0"/>
              <w:divBdr>
                <w:top w:val="none" w:sz="0" w:space="0" w:color="auto"/>
                <w:left w:val="none" w:sz="0" w:space="0" w:color="auto"/>
                <w:bottom w:val="none" w:sz="0" w:space="0" w:color="auto"/>
                <w:right w:val="none" w:sz="0" w:space="0" w:color="auto"/>
              </w:divBdr>
            </w:div>
            <w:div w:id="965163301">
              <w:marLeft w:val="0"/>
              <w:marRight w:val="0"/>
              <w:marTop w:val="0"/>
              <w:marBottom w:val="0"/>
              <w:divBdr>
                <w:top w:val="none" w:sz="0" w:space="0" w:color="auto"/>
                <w:left w:val="none" w:sz="0" w:space="0" w:color="auto"/>
                <w:bottom w:val="none" w:sz="0" w:space="0" w:color="auto"/>
                <w:right w:val="none" w:sz="0" w:space="0" w:color="auto"/>
              </w:divBdr>
            </w:div>
            <w:div w:id="28528343">
              <w:marLeft w:val="0"/>
              <w:marRight w:val="0"/>
              <w:marTop w:val="0"/>
              <w:marBottom w:val="0"/>
              <w:divBdr>
                <w:top w:val="none" w:sz="0" w:space="0" w:color="auto"/>
                <w:left w:val="none" w:sz="0" w:space="0" w:color="auto"/>
                <w:bottom w:val="none" w:sz="0" w:space="0" w:color="auto"/>
                <w:right w:val="none" w:sz="0" w:space="0" w:color="auto"/>
              </w:divBdr>
            </w:div>
            <w:div w:id="643049988">
              <w:marLeft w:val="0"/>
              <w:marRight w:val="0"/>
              <w:marTop w:val="0"/>
              <w:marBottom w:val="0"/>
              <w:divBdr>
                <w:top w:val="none" w:sz="0" w:space="0" w:color="auto"/>
                <w:left w:val="none" w:sz="0" w:space="0" w:color="auto"/>
                <w:bottom w:val="none" w:sz="0" w:space="0" w:color="auto"/>
                <w:right w:val="none" w:sz="0" w:space="0" w:color="auto"/>
              </w:divBdr>
            </w:div>
            <w:div w:id="1456362719">
              <w:marLeft w:val="0"/>
              <w:marRight w:val="0"/>
              <w:marTop w:val="0"/>
              <w:marBottom w:val="0"/>
              <w:divBdr>
                <w:top w:val="none" w:sz="0" w:space="0" w:color="auto"/>
                <w:left w:val="none" w:sz="0" w:space="0" w:color="auto"/>
                <w:bottom w:val="none" w:sz="0" w:space="0" w:color="auto"/>
                <w:right w:val="none" w:sz="0" w:space="0" w:color="auto"/>
              </w:divBdr>
            </w:div>
            <w:div w:id="246692388">
              <w:marLeft w:val="0"/>
              <w:marRight w:val="0"/>
              <w:marTop w:val="0"/>
              <w:marBottom w:val="0"/>
              <w:divBdr>
                <w:top w:val="none" w:sz="0" w:space="0" w:color="auto"/>
                <w:left w:val="none" w:sz="0" w:space="0" w:color="auto"/>
                <w:bottom w:val="none" w:sz="0" w:space="0" w:color="auto"/>
                <w:right w:val="none" w:sz="0" w:space="0" w:color="auto"/>
              </w:divBdr>
            </w:div>
            <w:div w:id="455756453">
              <w:marLeft w:val="0"/>
              <w:marRight w:val="0"/>
              <w:marTop w:val="0"/>
              <w:marBottom w:val="0"/>
              <w:divBdr>
                <w:top w:val="none" w:sz="0" w:space="0" w:color="auto"/>
                <w:left w:val="none" w:sz="0" w:space="0" w:color="auto"/>
                <w:bottom w:val="none" w:sz="0" w:space="0" w:color="auto"/>
                <w:right w:val="none" w:sz="0" w:space="0" w:color="auto"/>
              </w:divBdr>
            </w:div>
            <w:div w:id="86998426">
              <w:marLeft w:val="0"/>
              <w:marRight w:val="0"/>
              <w:marTop w:val="0"/>
              <w:marBottom w:val="0"/>
              <w:divBdr>
                <w:top w:val="none" w:sz="0" w:space="0" w:color="auto"/>
                <w:left w:val="none" w:sz="0" w:space="0" w:color="auto"/>
                <w:bottom w:val="none" w:sz="0" w:space="0" w:color="auto"/>
                <w:right w:val="none" w:sz="0" w:space="0" w:color="auto"/>
              </w:divBdr>
            </w:div>
            <w:div w:id="13532166">
              <w:marLeft w:val="0"/>
              <w:marRight w:val="0"/>
              <w:marTop w:val="0"/>
              <w:marBottom w:val="0"/>
              <w:divBdr>
                <w:top w:val="none" w:sz="0" w:space="0" w:color="auto"/>
                <w:left w:val="none" w:sz="0" w:space="0" w:color="auto"/>
                <w:bottom w:val="none" w:sz="0" w:space="0" w:color="auto"/>
                <w:right w:val="none" w:sz="0" w:space="0" w:color="auto"/>
              </w:divBdr>
            </w:div>
          </w:divsChild>
        </w:div>
        <w:div w:id="679358382">
          <w:marLeft w:val="0"/>
          <w:marRight w:val="0"/>
          <w:marTop w:val="0"/>
          <w:marBottom w:val="0"/>
          <w:divBdr>
            <w:top w:val="none" w:sz="0" w:space="0" w:color="auto"/>
            <w:left w:val="none" w:sz="0" w:space="0" w:color="auto"/>
            <w:bottom w:val="none" w:sz="0" w:space="0" w:color="auto"/>
            <w:right w:val="none" w:sz="0" w:space="0" w:color="auto"/>
          </w:divBdr>
          <w:divsChild>
            <w:div w:id="538779673">
              <w:marLeft w:val="0"/>
              <w:marRight w:val="0"/>
              <w:marTop w:val="0"/>
              <w:marBottom w:val="0"/>
              <w:divBdr>
                <w:top w:val="none" w:sz="0" w:space="0" w:color="auto"/>
                <w:left w:val="none" w:sz="0" w:space="0" w:color="auto"/>
                <w:bottom w:val="none" w:sz="0" w:space="0" w:color="auto"/>
                <w:right w:val="none" w:sz="0" w:space="0" w:color="auto"/>
              </w:divBdr>
            </w:div>
            <w:div w:id="1453674738">
              <w:marLeft w:val="0"/>
              <w:marRight w:val="0"/>
              <w:marTop w:val="0"/>
              <w:marBottom w:val="0"/>
              <w:divBdr>
                <w:top w:val="none" w:sz="0" w:space="0" w:color="auto"/>
                <w:left w:val="none" w:sz="0" w:space="0" w:color="auto"/>
                <w:bottom w:val="none" w:sz="0" w:space="0" w:color="auto"/>
                <w:right w:val="none" w:sz="0" w:space="0" w:color="auto"/>
              </w:divBdr>
            </w:div>
            <w:div w:id="136849171">
              <w:marLeft w:val="0"/>
              <w:marRight w:val="0"/>
              <w:marTop w:val="0"/>
              <w:marBottom w:val="0"/>
              <w:divBdr>
                <w:top w:val="none" w:sz="0" w:space="0" w:color="auto"/>
                <w:left w:val="none" w:sz="0" w:space="0" w:color="auto"/>
                <w:bottom w:val="none" w:sz="0" w:space="0" w:color="auto"/>
                <w:right w:val="none" w:sz="0" w:space="0" w:color="auto"/>
              </w:divBdr>
            </w:div>
            <w:div w:id="981927169">
              <w:marLeft w:val="0"/>
              <w:marRight w:val="0"/>
              <w:marTop w:val="0"/>
              <w:marBottom w:val="0"/>
              <w:divBdr>
                <w:top w:val="none" w:sz="0" w:space="0" w:color="auto"/>
                <w:left w:val="none" w:sz="0" w:space="0" w:color="auto"/>
                <w:bottom w:val="none" w:sz="0" w:space="0" w:color="auto"/>
                <w:right w:val="none" w:sz="0" w:space="0" w:color="auto"/>
              </w:divBdr>
            </w:div>
            <w:div w:id="879166931">
              <w:marLeft w:val="0"/>
              <w:marRight w:val="0"/>
              <w:marTop w:val="0"/>
              <w:marBottom w:val="0"/>
              <w:divBdr>
                <w:top w:val="none" w:sz="0" w:space="0" w:color="auto"/>
                <w:left w:val="none" w:sz="0" w:space="0" w:color="auto"/>
                <w:bottom w:val="none" w:sz="0" w:space="0" w:color="auto"/>
                <w:right w:val="none" w:sz="0" w:space="0" w:color="auto"/>
              </w:divBdr>
            </w:div>
            <w:div w:id="2132749439">
              <w:marLeft w:val="0"/>
              <w:marRight w:val="0"/>
              <w:marTop w:val="0"/>
              <w:marBottom w:val="0"/>
              <w:divBdr>
                <w:top w:val="none" w:sz="0" w:space="0" w:color="auto"/>
                <w:left w:val="none" w:sz="0" w:space="0" w:color="auto"/>
                <w:bottom w:val="none" w:sz="0" w:space="0" w:color="auto"/>
                <w:right w:val="none" w:sz="0" w:space="0" w:color="auto"/>
              </w:divBdr>
            </w:div>
            <w:div w:id="569770427">
              <w:marLeft w:val="0"/>
              <w:marRight w:val="0"/>
              <w:marTop w:val="0"/>
              <w:marBottom w:val="0"/>
              <w:divBdr>
                <w:top w:val="none" w:sz="0" w:space="0" w:color="auto"/>
                <w:left w:val="none" w:sz="0" w:space="0" w:color="auto"/>
                <w:bottom w:val="none" w:sz="0" w:space="0" w:color="auto"/>
                <w:right w:val="none" w:sz="0" w:space="0" w:color="auto"/>
              </w:divBdr>
            </w:div>
            <w:div w:id="179585460">
              <w:marLeft w:val="0"/>
              <w:marRight w:val="0"/>
              <w:marTop w:val="0"/>
              <w:marBottom w:val="0"/>
              <w:divBdr>
                <w:top w:val="none" w:sz="0" w:space="0" w:color="auto"/>
                <w:left w:val="none" w:sz="0" w:space="0" w:color="auto"/>
                <w:bottom w:val="none" w:sz="0" w:space="0" w:color="auto"/>
                <w:right w:val="none" w:sz="0" w:space="0" w:color="auto"/>
              </w:divBdr>
            </w:div>
            <w:div w:id="1103767416">
              <w:marLeft w:val="0"/>
              <w:marRight w:val="0"/>
              <w:marTop w:val="0"/>
              <w:marBottom w:val="0"/>
              <w:divBdr>
                <w:top w:val="none" w:sz="0" w:space="0" w:color="auto"/>
                <w:left w:val="none" w:sz="0" w:space="0" w:color="auto"/>
                <w:bottom w:val="none" w:sz="0" w:space="0" w:color="auto"/>
                <w:right w:val="none" w:sz="0" w:space="0" w:color="auto"/>
              </w:divBdr>
            </w:div>
            <w:div w:id="1019552304">
              <w:marLeft w:val="0"/>
              <w:marRight w:val="0"/>
              <w:marTop w:val="0"/>
              <w:marBottom w:val="0"/>
              <w:divBdr>
                <w:top w:val="none" w:sz="0" w:space="0" w:color="auto"/>
                <w:left w:val="none" w:sz="0" w:space="0" w:color="auto"/>
                <w:bottom w:val="none" w:sz="0" w:space="0" w:color="auto"/>
                <w:right w:val="none" w:sz="0" w:space="0" w:color="auto"/>
              </w:divBdr>
            </w:div>
            <w:div w:id="921915500">
              <w:marLeft w:val="0"/>
              <w:marRight w:val="0"/>
              <w:marTop w:val="0"/>
              <w:marBottom w:val="0"/>
              <w:divBdr>
                <w:top w:val="none" w:sz="0" w:space="0" w:color="auto"/>
                <w:left w:val="none" w:sz="0" w:space="0" w:color="auto"/>
                <w:bottom w:val="none" w:sz="0" w:space="0" w:color="auto"/>
                <w:right w:val="none" w:sz="0" w:space="0" w:color="auto"/>
              </w:divBdr>
            </w:div>
            <w:div w:id="1249848651">
              <w:marLeft w:val="0"/>
              <w:marRight w:val="0"/>
              <w:marTop w:val="0"/>
              <w:marBottom w:val="0"/>
              <w:divBdr>
                <w:top w:val="none" w:sz="0" w:space="0" w:color="auto"/>
                <w:left w:val="none" w:sz="0" w:space="0" w:color="auto"/>
                <w:bottom w:val="none" w:sz="0" w:space="0" w:color="auto"/>
                <w:right w:val="none" w:sz="0" w:space="0" w:color="auto"/>
              </w:divBdr>
            </w:div>
            <w:div w:id="1872067555">
              <w:marLeft w:val="0"/>
              <w:marRight w:val="0"/>
              <w:marTop w:val="0"/>
              <w:marBottom w:val="0"/>
              <w:divBdr>
                <w:top w:val="none" w:sz="0" w:space="0" w:color="auto"/>
                <w:left w:val="none" w:sz="0" w:space="0" w:color="auto"/>
                <w:bottom w:val="none" w:sz="0" w:space="0" w:color="auto"/>
                <w:right w:val="none" w:sz="0" w:space="0" w:color="auto"/>
              </w:divBdr>
            </w:div>
            <w:div w:id="1998264844">
              <w:marLeft w:val="0"/>
              <w:marRight w:val="0"/>
              <w:marTop w:val="0"/>
              <w:marBottom w:val="0"/>
              <w:divBdr>
                <w:top w:val="none" w:sz="0" w:space="0" w:color="auto"/>
                <w:left w:val="none" w:sz="0" w:space="0" w:color="auto"/>
                <w:bottom w:val="none" w:sz="0" w:space="0" w:color="auto"/>
                <w:right w:val="none" w:sz="0" w:space="0" w:color="auto"/>
              </w:divBdr>
            </w:div>
            <w:div w:id="1680960103">
              <w:marLeft w:val="0"/>
              <w:marRight w:val="0"/>
              <w:marTop w:val="0"/>
              <w:marBottom w:val="0"/>
              <w:divBdr>
                <w:top w:val="none" w:sz="0" w:space="0" w:color="auto"/>
                <w:left w:val="none" w:sz="0" w:space="0" w:color="auto"/>
                <w:bottom w:val="none" w:sz="0" w:space="0" w:color="auto"/>
                <w:right w:val="none" w:sz="0" w:space="0" w:color="auto"/>
              </w:divBdr>
            </w:div>
            <w:div w:id="1343045740">
              <w:marLeft w:val="0"/>
              <w:marRight w:val="0"/>
              <w:marTop w:val="0"/>
              <w:marBottom w:val="0"/>
              <w:divBdr>
                <w:top w:val="none" w:sz="0" w:space="0" w:color="auto"/>
                <w:left w:val="none" w:sz="0" w:space="0" w:color="auto"/>
                <w:bottom w:val="none" w:sz="0" w:space="0" w:color="auto"/>
                <w:right w:val="none" w:sz="0" w:space="0" w:color="auto"/>
              </w:divBdr>
            </w:div>
            <w:div w:id="2052267554">
              <w:marLeft w:val="0"/>
              <w:marRight w:val="0"/>
              <w:marTop w:val="0"/>
              <w:marBottom w:val="0"/>
              <w:divBdr>
                <w:top w:val="none" w:sz="0" w:space="0" w:color="auto"/>
                <w:left w:val="none" w:sz="0" w:space="0" w:color="auto"/>
                <w:bottom w:val="none" w:sz="0" w:space="0" w:color="auto"/>
                <w:right w:val="none" w:sz="0" w:space="0" w:color="auto"/>
              </w:divBdr>
            </w:div>
            <w:div w:id="45108235">
              <w:marLeft w:val="0"/>
              <w:marRight w:val="0"/>
              <w:marTop w:val="0"/>
              <w:marBottom w:val="0"/>
              <w:divBdr>
                <w:top w:val="none" w:sz="0" w:space="0" w:color="auto"/>
                <w:left w:val="none" w:sz="0" w:space="0" w:color="auto"/>
                <w:bottom w:val="none" w:sz="0" w:space="0" w:color="auto"/>
                <w:right w:val="none" w:sz="0" w:space="0" w:color="auto"/>
              </w:divBdr>
            </w:div>
            <w:div w:id="1551843728">
              <w:marLeft w:val="0"/>
              <w:marRight w:val="0"/>
              <w:marTop w:val="0"/>
              <w:marBottom w:val="0"/>
              <w:divBdr>
                <w:top w:val="none" w:sz="0" w:space="0" w:color="auto"/>
                <w:left w:val="none" w:sz="0" w:space="0" w:color="auto"/>
                <w:bottom w:val="none" w:sz="0" w:space="0" w:color="auto"/>
                <w:right w:val="none" w:sz="0" w:space="0" w:color="auto"/>
              </w:divBdr>
            </w:div>
            <w:div w:id="418254650">
              <w:marLeft w:val="0"/>
              <w:marRight w:val="0"/>
              <w:marTop w:val="0"/>
              <w:marBottom w:val="0"/>
              <w:divBdr>
                <w:top w:val="none" w:sz="0" w:space="0" w:color="auto"/>
                <w:left w:val="none" w:sz="0" w:space="0" w:color="auto"/>
                <w:bottom w:val="none" w:sz="0" w:space="0" w:color="auto"/>
                <w:right w:val="none" w:sz="0" w:space="0" w:color="auto"/>
              </w:divBdr>
            </w:div>
          </w:divsChild>
        </w:div>
        <w:div w:id="372120810">
          <w:marLeft w:val="0"/>
          <w:marRight w:val="0"/>
          <w:marTop w:val="0"/>
          <w:marBottom w:val="0"/>
          <w:divBdr>
            <w:top w:val="none" w:sz="0" w:space="0" w:color="auto"/>
            <w:left w:val="none" w:sz="0" w:space="0" w:color="auto"/>
            <w:bottom w:val="none" w:sz="0" w:space="0" w:color="auto"/>
            <w:right w:val="none" w:sz="0" w:space="0" w:color="auto"/>
          </w:divBdr>
          <w:divsChild>
            <w:div w:id="77363341">
              <w:marLeft w:val="0"/>
              <w:marRight w:val="0"/>
              <w:marTop w:val="0"/>
              <w:marBottom w:val="0"/>
              <w:divBdr>
                <w:top w:val="none" w:sz="0" w:space="0" w:color="auto"/>
                <w:left w:val="none" w:sz="0" w:space="0" w:color="auto"/>
                <w:bottom w:val="none" w:sz="0" w:space="0" w:color="auto"/>
                <w:right w:val="none" w:sz="0" w:space="0" w:color="auto"/>
              </w:divBdr>
            </w:div>
            <w:div w:id="1045565679">
              <w:marLeft w:val="0"/>
              <w:marRight w:val="0"/>
              <w:marTop w:val="0"/>
              <w:marBottom w:val="0"/>
              <w:divBdr>
                <w:top w:val="none" w:sz="0" w:space="0" w:color="auto"/>
                <w:left w:val="none" w:sz="0" w:space="0" w:color="auto"/>
                <w:bottom w:val="none" w:sz="0" w:space="0" w:color="auto"/>
                <w:right w:val="none" w:sz="0" w:space="0" w:color="auto"/>
              </w:divBdr>
            </w:div>
            <w:div w:id="833494512">
              <w:marLeft w:val="0"/>
              <w:marRight w:val="0"/>
              <w:marTop w:val="0"/>
              <w:marBottom w:val="0"/>
              <w:divBdr>
                <w:top w:val="none" w:sz="0" w:space="0" w:color="auto"/>
                <w:left w:val="none" w:sz="0" w:space="0" w:color="auto"/>
                <w:bottom w:val="none" w:sz="0" w:space="0" w:color="auto"/>
                <w:right w:val="none" w:sz="0" w:space="0" w:color="auto"/>
              </w:divBdr>
            </w:div>
            <w:div w:id="1800223762">
              <w:marLeft w:val="0"/>
              <w:marRight w:val="0"/>
              <w:marTop w:val="0"/>
              <w:marBottom w:val="0"/>
              <w:divBdr>
                <w:top w:val="none" w:sz="0" w:space="0" w:color="auto"/>
                <w:left w:val="none" w:sz="0" w:space="0" w:color="auto"/>
                <w:bottom w:val="none" w:sz="0" w:space="0" w:color="auto"/>
                <w:right w:val="none" w:sz="0" w:space="0" w:color="auto"/>
              </w:divBdr>
            </w:div>
            <w:div w:id="1269121142">
              <w:marLeft w:val="0"/>
              <w:marRight w:val="0"/>
              <w:marTop w:val="0"/>
              <w:marBottom w:val="0"/>
              <w:divBdr>
                <w:top w:val="none" w:sz="0" w:space="0" w:color="auto"/>
                <w:left w:val="none" w:sz="0" w:space="0" w:color="auto"/>
                <w:bottom w:val="none" w:sz="0" w:space="0" w:color="auto"/>
                <w:right w:val="none" w:sz="0" w:space="0" w:color="auto"/>
              </w:divBdr>
            </w:div>
            <w:div w:id="385687916">
              <w:marLeft w:val="0"/>
              <w:marRight w:val="0"/>
              <w:marTop w:val="0"/>
              <w:marBottom w:val="0"/>
              <w:divBdr>
                <w:top w:val="none" w:sz="0" w:space="0" w:color="auto"/>
                <w:left w:val="none" w:sz="0" w:space="0" w:color="auto"/>
                <w:bottom w:val="none" w:sz="0" w:space="0" w:color="auto"/>
                <w:right w:val="none" w:sz="0" w:space="0" w:color="auto"/>
              </w:divBdr>
            </w:div>
            <w:div w:id="1466191411">
              <w:marLeft w:val="0"/>
              <w:marRight w:val="0"/>
              <w:marTop w:val="0"/>
              <w:marBottom w:val="0"/>
              <w:divBdr>
                <w:top w:val="none" w:sz="0" w:space="0" w:color="auto"/>
                <w:left w:val="none" w:sz="0" w:space="0" w:color="auto"/>
                <w:bottom w:val="none" w:sz="0" w:space="0" w:color="auto"/>
                <w:right w:val="none" w:sz="0" w:space="0" w:color="auto"/>
              </w:divBdr>
            </w:div>
            <w:div w:id="1224950446">
              <w:marLeft w:val="0"/>
              <w:marRight w:val="0"/>
              <w:marTop w:val="0"/>
              <w:marBottom w:val="0"/>
              <w:divBdr>
                <w:top w:val="none" w:sz="0" w:space="0" w:color="auto"/>
                <w:left w:val="none" w:sz="0" w:space="0" w:color="auto"/>
                <w:bottom w:val="none" w:sz="0" w:space="0" w:color="auto"/>
                <w:right w:val="none" w:sz="0" w:space="0" w:color="auto"/>
              </w:divBdr>
            </w:div>
            <w:div w:id="1897812406">
              <w:marLeft w:val="0"/>
              <w:marRight w:val="0"/>
              <w:marTop w:val="0"/>
              <w:marBottom w:val="0"/>
              <w:divBdr>
                <w:top w:val="none" w:sz="0" w:space="0" w:color="auto"/>
                <w:left w:val="none" w:sz="0" w:space="0" w:color="auto"/>
                <w:bottom w:val="none" w:sz="0" w:space="0" w:color="auto"/>
                <w:right w:val="none" w:sz="0" w:space="0" w:color="auto"/>
              </w:divBdr>
            </w:div>
            <w:div w:id="1855142630">
              <w:marLeft w:val="0"/>
              <w:marRight w:val="0"/>
              <w:marTop w:val="0"/>
              <w:marBottom w:val="0"/>
              <w:divBdr>
                <w:top w:val="none" w:sz="0" w:space="0" w:color="auto"/>
                <w:left w:val="none" w:sz="0" w:space="0" w:color="auto"/>
                <w:bottom w:val="none" w:sz="0" w:space="0" w:color="auto"/>
                <w:right w:val="none" w:sz="0" w:space="0" w:color="auto"/>
              </w:divBdr>
            </w:div>
            <w:div w:id="716124325">
              <w:marLeft w:val="0"/>
              <w:marRight w:val="0"/>
              <w:marTop w:val="0"/>
              <w:marBottom w:val="0"/>
              <w:divBdr>
                <w:top w:val="none" w:sz="0" w:space="0" w:color="auto"/>
                <w:left w:val="none" w:sz="0" w:space="0" w:color="auto"/>
                <w:bottom w:val="none" w:sz="0" w:space="0" w:color="auto"/>
                <w:right w:val="none" w:sz="0" w:space="0" w:color="auto"/>
              </w:divBdr>
            </w:div>
            <w:div w:id="372734714">
              <w:marLeft w:val="0"/>
              <w:marRight w:val="0"/>
              <w:marTop w:val="0"/>
              <w:marBottom w:val="0"/>
              <w:divBdr>
                <w:top w:val="none" w:sz="0" w:space="0" w:color="auto"/>
                <w:left w:val="none" w:sz="0" w:space="0" w:color="auto"/>
                <w:bottom w:val="none" w:sz="0" w:space="0" w:color="auto"/>
                <w:right w:val="none" w:sz="0" w:space="0" w:color="auto"/>
              </w:divBdr>
            </w:div>
            <w:div w:id="1301376711">
              <w:marLeft w:val="0"/>
              <w:marRight w:val="0"/>
              <w:marTop w:val="0"/>
              <w:marBottom w:val="0"/>
              <w:divBdr>
                <w:top w:val="none" w:sz="0" w:space="0" w:color="auto"/>
                <w:left w:val="none" w:sz="0" w:space="0" w:color="auto"/>
                <w:bottom w:val="none" w:sz="0" w:space="0" w:color="auto"/>
                <w:right w:val="none" w:sz="0" w:space="0" w:color="auto"/>
              </w:divBdr>
            </w:div>
            <w:div w:id="574357792">
              <w:marLeft w:val="0"/>
              <w:marRight w:val="0"/>
              <w:marTop w:val="0"/>
              <w:marBottom w:val="0"/>
              <w:divBdr>
                <w:top w:val="none" w:sz="0" w:space="0" w:color="auto"/>
                <w:left w:val="none" w:sz="0" w:space="0" w:color="auto"/>
                <w:bottom w:val="none" w:sz="0" w:space="0" w:color="auto"/>
                <w:right w:val="none" w:sz="0" w:space="0" w:color="auto"/>
              </w:divBdr>
            </w:div>
            <w:div w:id="1643922317">
              <w:marLeft w:val="0"/>
              <w:marRight w:val="0"/>
              <w:marTop w:val="0"/>
              <w:marBottom w:val="0"/>
              <w:divBdr>
                <w:top w:val="none" w:sz="0" w:space="0" w:color="auto"/>
                <w:left w:val="none" w:sz="0" w:space="0" w:color="auto"/>
                <w:bottom w:val="none" w:sz="0" w:space="0" w:color="auto"/>
                <w:right w:val="none" w:sz="0" w:space="0" w:color="auto"/>
              </w:divBdr>
            </w:div>
            <w:div w:id="1133210265">
              <w:marLeft w:val="0"/>
              <w:marRight w:val="0"/>
              <w:marTop w:val="0"/>
              <w:marBottom w:val="0"/>
              <w:divBdr>
                <w:top w:val="none" w:sz="0" w:space="0" w:color="auto"/>
                <w:left w:val="none" w:sz="0" w:space="0" w:color="auto"/>
                <w:bottom w:val="none" w:sz="0" w:space="0" w:color="auto"/>
                <w:right w:val="none" w:sz="0" w:space="0" w:color="auto"/>
              </w:divBdr>
            </w:div>
            <w:div w:id="542520170">
              <w:marLeft w:val="0"/>
              <w:marRight w:val="0"/>
              <w:marTop w:val="0"/>
              <w:marBottom w:val="0"/>
              <w:divBdr>
                <w:top w:val="none" w:sz="0" w:space="0" w:color="auto"/>
                <w:left w:val="none" w:sz="0" w:space="0" w:color="auto"/>
                <w:bottom w:val="none" w:sz="0" w:space="0" w:color="auto"/>
                <w:right w:val="none" w:sz="0" w:space="0" w:color="auto"/>
              </w:divBdr>
            </w:div>
            <w:div w:id="633027791">
              <w:marLeft w:val="0"/>
              <w:marRight w:val="0"/>
              <w:marTop w:val="0"/>
              <w:marBottom w:val="0"/>
              <w:divBdr>
                <w:top w:val="none" w:sz="0" w:space="0" w:color="auto"/>
                <w:left w:val="none" w:sz="0" w:space="0" w:color="auto"/>
                <w:bottom w:val="none" w:sz="0" w:space="0" w:color="auto"/>
                <w:right w:val="none" w:sz="0" w:space="0" w:color="auto"/>
              </w:divBdr>
            </w:div>
            <w:div w:id="1296912708">
              <w:marLeft w:val="0"/>
              <w:marRight w:val="0"/>
              <w:marTop w:val="0"/>
              <w:marBottom w:val="0"/>
              <w:divBdr>
                <w:top w:val="none" w:sz="0" w:space="0" w:color="auto"/>
                <w:left w:val="none" w:sz="0" w:space="0" w:color="auto"/>
                <w:bottom w:val="none" w:sz="0" w:space="0" w:color="auto"/>
                <w:right w:val="none" w:sz="0" w:space="0" w:color="auto"/>
              </w:divBdr>
            </w:div>
            <w:div w:id="244925529">
              <w:marLeft w:val="0"/>
              <w:marRight w:val="0"/>
              <w:marTop w:val="0"/>
              <w:marBottom w:val="0"/>
              <w:divBdr>
                <w:top w:val="none" w:sz="0" w:space="0" w:color="auto"/>
                <w:left w:val="none" w:sz="0" w:space="0" w:color="auto"/>
                <w:bottom w:val="none" w:sz="0" w:space="0" w:color="auto"/>
                <w:right w:val="none" w:sz="0" w:space="0" w:color="auto"/>
              </w:divBdr>
            </w:div>
          </w:divsChild>
        </w:div>
        <w:div w:id="1443106948">
          <w:marLeft w:val="0"/>
          <w:marRight w:val="0"/>
          <w:marTop w:val="0"/>
          <w:marBottom w:val="0"/>
          <w:divBdr>
            <w:top w:val="none" w:sz="0" w:space="0" w:color="auto"/>
            <w:left w:val="none" w:sz="0" w:space="0" w:color="auto"/>
            <w:bottom w:val="none" w:sz="0" w:space="0" w:color="auto"/>
            <w:right w:val="none" w:sz="0" w:space="0" w:color="auto"/>
          </w:divBdr>
          <w:divsChild>
            <w:div w:id="234050287">
              <w:marLeft w:val="0"/>
              <w:marRight w:val="0"/>
              <w:marTop w:val="0"/>
              <w:marBottom w:val="0"/>
              <w:divBdr>
                <w:top w:val="none" w:sz="0" w:space="0" w:color="auto"/>
                <w:left w:val="none" w:sz="0" w:space="0" w:color="auto"/>
                <w:bottom w:val="none" w:sz="0" w:space="0" w:color="auto"/>
                <w:right w:val="none" w:sz="0" w:space="0" w:color="auto"/>
              </w:divBdr>
            </w:div>
            <w:div w:id="1363673776">
              <w:marLeft w:val="0"/>
              <w:marRight w:val="0"/>
              <w:marTop w:val="0"/>
              <w:marBottom w:val="0"/>
              <w:divBdr>
                <w:top w:val="none" w:sz="0" w:space="0" w:color="auto"/>
                <w:left w:val="none" w:sz="0" w:space="0" w:color="auto"/>
                <w:bottom w:val="none" w:sz="0" w:space="0" w:color="auto"/>
                <w:right w:val="none" w:sz="0" w:space="0" w:color="auto"/>
              </w:divBdr>
            </w:div>
            <w:div w:id="704675499">
              <w:marLeft w:val="0"/>
              <w:marRight w:val="0"/>
              <w:marTop w:val="0"/>
              <w:marBottom w:val="0"/>
              <w:divBdr>
                <w:top w:val="none" w:sz="0" w:space="0" w:color="auto"/>
                <w:left w:val="none" w:sz="0" w:space="0" w:color="auto"/>
                <w:bottom w:val="none" w:sz="0" w:space="0" w:color="auto"/>
                <w:right w:val="none" w:sz="0" w:space="0" w:color="auto"/>
              </w:divBdr>
            </w:div>
            <w:div w:id="839347048">
              <w:marLeft w:val="0"/>
              <w:marRight w:val="0"/>
              <w:marTop w:val="0"/>
              <w:marBottom w:val="0"/>
              <w:divBdr>
                <w:top w:val="none" w:sz="0" w:space="0" w:color="auto"/>
                <w:left w:val="none" w:sz="0" w:space="0" w:color="auto"/>
                <w:bottom w:val="none" w:sz="0" w:space="0" w:color="auto"/>
                <w:right w:val="none" w:sz="0" w:space="0" w:color="auto"/>
              </w:divBdr>
            </w:div>
            <w:div w:id="577984286">
              <w:marLeft w:val="0"/>
              <w:marRight w:val="0"/>
              <w:marTop w:val="0"/>
              <w:marBottom w:val="0"/>
              <w:divBdr>
                <w:top w:val="none" w:sz="0" w:space="0" w:color="auto"/>
                <w:left w:val="none" w:sz="0" w:space="0" w:color="auto"/>
                <w:bottom w:val="none" w:sz="0" w:space="0" w:color="auto"/>
                <w:right w:val="none" w:sz="0" w:space="0" w:color="auto"/>
              </w:divBdr>
            </w:div>
            <w:div w:id="1960917122">
              <w:marLeft w:val="0"/>
              <w:marRight w:val="0"/>
              <w:marTop w:val="0"/>
              <w:marBottom w:val="0"/>
              <w:divBdr>
                <w:top w:val="none" w:sz="0" w:space="0" w:color="auto"/>
                <w:left w:val="none" w:sz="0" w:space="0" w:color="auto"/>
                <w:bottom w:val="none" w:sz="0" w:space="0" w:color="auto"/>
                <w:right w:val="none" w:sz="0" w:space="0" w:color="auto"/>
              </w:divBdr>
            </w:div>
            <w:div w:id="89395756">
              <w:marLeft w:val="0"/>
              <w:marRight w:val="0"/>
              <w:marTop w:val="0"/>
              <w:marBottom w:val="0"/>
              <w:divBdr>
                <w:top w:val="none" w:sz="0" w:space="0" w:color="auto"/>
                <w:left w:val="none" w:sz="0" w:space="0" w:color="auto"/>
                <w:bottom w:val="none" w:sz="0" w:space="0" w:color="auto"/>
                <w:right w:val="none" w:sz="0" w:space="0" w:color="auto"/>
              </w:divBdr>
            </w:div>
            <w:div w:id="852957385">
              <w:marLeft w:val="0"/>
              <w:marRight w:val="0"/>
              <w:marTop w:val="0"/>
              <w:marBottom w:val="0"/>
              <w:divBdr>
                <w:top w:val="none" w:sz="0" w:space="0" w:color="auto"/>
                <w:left w:val="none" w:sz="0" w:space="0" w:color="auto"/>
                <w:bottom w:val="none" w:sz="0" w:space="0" w:color="auto"/>
                <w:right w:val="none" w:sz="0" w:space="0" w:color="auto"/>
              </w:divBdr>
            </w:div>
            <w:div w:id="1964727198">
              <w:marLeft w:val="0"/>
              <w:marRight w:val="0"/>
              <w:marTop w:val="0"/>
              <w:marBottom w:val="0"/>
              <w:divBdr>
                <w:top w:val="none" w:sz="0" w:space="0" w:color="auto"/>
                <w:left w:val="none" w:sz="0" w:space="0" w:color="auto"/>
                <w:bottom w:val="none" w:sz="0" w:space="0" w:color="auto"/>
                <w:right w:val="none" w:sz="0" w:space="0" w:color="auto"/>
              </w:divBdr>
            </w:div>
            <w:div w:id="386563868">
              <w:marLeft w:val="0"/>
              <w:marRight w:val="0"/>
              <w:marTop w:val="0"/>
              <w:marBottom w:val="0"/>
              <w:divBdr>
                <w:top w:val="none" w:sz="0" w:space="0" w:color="auto"/>
                <w:left w:val="none" w:sz="0" w:space="0" w:color="auto"/>
                <w:bottom w:val="none" w:sz="0" w:space="0" w:color="auto"/>
                <w:right w:val="none" w:sz="0" w:space="0" w:color="auto"/>
              </w:divBdr>
            </w:div>
            <w:div w:id="1042437680">
              <w:marLeft w:val="0"/>
              <w:marRight w:val="0"/>
              <w:marTop w:val="0"/>
              <w:marBottom w:val="0"/>
              <w:divBdr>
                <w:top w:val="none" w:sz="0" w:space="0" w:color="auto"/>
                <w:left w:val="none" w:sz="0" w:space="0" w:color="auto"/>
                <w:bottom w:val="none" w:sz="0" w:space="0" w:color="auto"/>
                <w:right w:val="none" w:sz="0" w:space="0" w:color="auto"/>
              </w:divBdr>
            </w:div>
            <w:div w:id="1206986279">
              <w:marLeft w:val="0"/>
              <w:marRight w:val="0"/>
              <w:marTop w:val="0"/>
              <w:marBottom w:val="0"/>
              <w:divBdr>
                <w:top w:val="none" w:sz="0" w:space="0" w:color="auto"/>
                <w:left w:val="none" w:sz="0" w:space="0" w:color="auto"/>
                <w:bottom w:val="none" w:sz="0" w:space="0" w:color="auto"/>
                <w:right w:val="none" w:sz="0" w:space="0" w:color="auto"/>
              </w:divBdr>
            </w:div>
            <w:div w:id="2034913890">
              <w:marLeft w:val="0"/>
              <w:marRight w:val="0"/>
              <w:marTop w:val="0"/>
              <w:marBottom w:val="0"/>
              <w:divBdr>
                <w:top w:val="none" w:sz="0" w:space="0" w:color="auto"/>
                <w:left w:val="none" w:sz="0" w:space="0" w:color="auto"/>
                <w:bottom w:val="none" w:sz="0" w:space="0" w:color="auto"/>
                <w:right w:val="none" w:sz="0" w:space="0" w:color="auto"/>
              </w:divBdr>
            </w:div>
            <w:div w:id="896357018">
              <w:marLeft w:val="0"/>
              <w:marRight w:val="0"/>
              <w:marTop w:val="0"/>
              <w:marBottom w:val="0"/>
              <w:divBdr>
                <w:top w:val="none" w:sz="0" w:space="0" w:color="auto"/>
                <w:left w:val="none" w:sz="0" w:space="0" w:color="auto"/>
                <w:bottom w:val="none" w:sz="0" w:space="0" w:color="auto"/>
                <w:right w:val="none" w:sz="0" w:space="0" w:color="auto"/>
              </w:divBdr>
            </w:div>
            <w:div w:id="1968199831">
              <w:marLeft w:val="0"/>
              <w:marRight w:val="0"/>
              <w:marTop w:val="0"/>
              <w:marBottom w:val="0"/>
              <w:divBdr>
                <w:top w:val="none" w:sz="0" w:space="0" w:color="auto"/>
                <w:left w:val="none" w:sz="0" w:space="0" w:color="auto"/>
                <w:bottom w:val="none" w:sz="0" w:space="0" w:color="auto"/>
                <w:right w:val="none" w:sz="0" w:space="0" w:color="auto"/>
              </w:divBdr>
            </w:div>
            <w:div w:id="120074333">
              <w:marLeft w:val="0"/>
              <w:marRight w:val="0"/>
              <w:marTop w:val="0"/>
              <w:marBottom w:val="0"/>
              <w:divBdr>
                <w:top w:val="none" w:sz="0" w:space="0" w:color="auto"/>
                <w:left w:val="none" w:sz="0" w:space="0" w:color="auto"/>
                <w:bottom w:val="none" w:sz="0" w:space="0" w:color="auto"/>
                <w:right w:val="none" w:sz="0" w:space="0" w:color="auto"/>
              </w:divBdr>
            </w:div>
            <w:div w:id="117530546">
              <w:marLeft w:val="0"/>
              <w:marRight w:val="0"/>
              <w:marTop w:val="0"/>
              <w:marBottom w:val="0"/>
              <w:divBdr>
                <w:top w:val="none" w:sz="0" w:space="0" w:color="auto"/>
                <w:left w:val="none" w:sz="0" w:space="0" w:color="auto"/>
                <w:bottom w:val="none" w:sz="0" w:space="0" w:color="auto"/>
                <w:right w:val="none" w:sz="0" w:space="0" w:color="auto"/>
              </w:divBdr>
            </w:div>
            <w:div w:id="565186721">
              <w:marLeft w:val="0"/>
              <w:marRight w:val="0"/>
              <w:marTop w:val="0"/>
              <w:marBottom w:val="0"/>
              <w:divBdr>
                <w:top w:val="none" w:sz="0" w:space="0" w:color="auto"/>
                <w:left w:val="none" w:sz="0" w:space="0" w:color="auto"/>
                <w:bottom w:val="none" w:sz="0" w:space="0" w:color="auto"/>
                <w:right w:val="none" w:sz="0" w:space="0" w:color="auto"/>
              </w:divBdr>
            </w:div>
            <w:div w:id="445275210">
              <w:marLeft w:val="0"/>
              <w:marRight w:val="0"/>
              <w:marTop w:val="0"/>
              <w:marBottom w:val="0"/>
              <w:divBdr>
                <w:top w:val="none" w:sz="0" w:space="0" w:color="auto"/>
                <w:left w:val="none" w:sz="0" w:space="0" w:color="auto"/>
                <w:bottom w:val="none" w:sz="0" w:space="0" w:color="auto"/>
                <w:right w:val="none" w:sz="0" w:space="0" w:color="auto"/>
              </w:divBdr>
            </w:div>
            <w:div w:id="443499997">
              <w:marLeft w:val="0"/>
              <w:marRight w:val="0"/>
              <w:marTop w:val="0"/>
              <w:marBottom w:val="0"/>
              <w:divBdr>
                <w:top w:val="none" w:sz="0" w:space="0" w:color="auto"/>
                <w:left w:val="none" w:sz="0" w:space="0" w:color="auto"/>
                <w:bottom w:val="none" w:sz="0" w:space="0" w:color="auto"/>
                <w:right w:val="none" w:sz="0" w:space="0" w:color="auto"/>
              </w:divBdr>
            </w:div>
          </w:divsChild>
        </w:div>
        <w:div w:id="1726563274">
          <w:marLeft w:val="0"/>
          <w:marRight w:val="0"/>
          <w:marTop w:val="0"/>
          <w:marBottom w:val="0"/>
          <w:divBdr>
            <w:top w:val="none" w:sz="0" w:space="0" w:color="auto"/>
            <w:left w:val="none" w:sz="0" w:space="0" w:color="auto"/>
            <w:bottom w:val="none" w:sz="0" w:space="0" w:color="auto"/>
            <w:right w:val="none" w:sz="0" w:space="0" w:color="auto"/>
          </w:divBdr>
          <w:divsChild>
            <w:div w:id="899174714">
              <w:marLeft w:val="0"/>
              <w:marRight w:val="0"/>
              <w:marTop w:val="0"/>
              <w:marBottom w:val="0"/>
              <w:divBdr>
                <w:top w:val="none" w:sz="0" w:space="0" w:color="auto"/>
                <w:left w:val="none" w:sz="0" w:space="0" w:color="auto"/>
                <w:bottom w:val="none" w:sz="0" w:space="0" w:color="auto"/>
                <w:right w:val="none" w:sz="0" w:space="0" w:color="auto"/>
              </w:divBdr>
            </w:div>
            <w:div w:id="1962608966">
              <w:marLeft w:val="0"/>
              <w:marRight w:val="0"/>
              <w:marTop w:val="0"/>
              <w:marBottom w:val="0"/>
              <w:divBdr>
                <w:top w:val="none" w:sz="0" w:space="0" w:color="auto"/>
                <w:left w:val="none" w:sz="0" w:space="0" w:color="auto"/>
                <w:bottom w:val="none" w:sz="0" w:space="0" w:color="auto"/>
                <w:right w:val="none" w:sz="0" w:space="0" w:color="auto"/>
              </w:divBdr>
            </w:div>
            <w:div w:id="1195190980">
              <w:marLeft w:val="0"/>
              <w:marRight w:val="0"/>
              <w:marTop w:val="0"/>
              <w:marBottom w:val="0"/>
              <w:divBdr>
                <w:top w:val="none" w:sz="0" w:space="0" w:color="auto"/>
                <w:left w:val="none" w:sz="0" w:space="0" w:color="auto"/>
                <w:bottom w:val="none" w:sz="0" w:space="0" w:color="auto"/>
                <w:right w:val="none" w:sz="0" w:space="0" w:color="auto"/>
              </w:divBdr>
            </w:div>
            <w:div w:id="483280117">
              <w:marLeft w:val="0"/>
              <w:marRight w:val="0"/>
              <w:marTop w:val="0"/>
              <w:marBottom w:val="0"/>
              <w:divBdr>
                <w:top w:val="none" w:sz="0" w:space="0" w:color="auto"/>
                <w:left w:val="none" w:sz="0" w:space="0" w:color="auto"/>
                <w:bottom w:val="none" w:sz="0" w:space="0" w:color="auto"/>
                <w:right w:val="none" w:sz="0" w:space="0" w:color="auto"/>
              </w:divBdr>
            </w:div>
            <w:div w:id="643050204">
              <w:marLeft w:val="0"/>
              <w:marRight w:val="0"/>
              <w:marTop w:val="0"/>
              <w:marBottom w:val="0"/>
              <w:divBdr>
                <w:top w:val="none" w:sz="0" w:space="0" w:color="auto"/>
                <w:left w:val="none" w:sz="0" w:space="0" w:color="auto"/>
                <w:bottom w:val="none" w:sz="0" w:space="0" w:color="auto"/>
                <w:right w:val="none" w:sz="0" w:space="0" w:color="auto"/>
              </w:divBdr>
            </w:div>
            <w:div w:id="1932930484">
              <w:marLeft w:val="0"/>
              <w:marRight w:val="0"/>
              <w:marTop w:val="0"/>
              <w:marBottom w:val="0"/>
              <w:divBdr>
                <w:top w:val="none" w:sz="0" w:space="0" w:color="auto"/>
                <w:left w:val="none" w:sz="0" w:space="0" w:color="auto"/>
                <w:bottom w:val="none" w:sz="0" w:space="0" w:color="auto"/>
                <w:right w:val="none" w:sz="0" w:space="0" w:color="auto"/>
              </w:divBdr>
            </w:div>
            <w:div w:id="1121613163">
              <w:marLeft w:val="0"/>
              <w:marRight w:val="0"/>
              <w:marTop w:val="0"/>
              <w:marBottom w:val="0"/>
              <w:divBdr>
                <w:top w:val="none" w:sz="0" w:space="0" w:color="auto"/>
                <w:left w:val="none" w:sz="0" w:space="0" w:color="auto"/>
                <w:bottom w:val="none" w:sz="0" w:space="0" w:color="auto"/>
                <w:right w:val="none" w:sz="0" w:space="0" w:color="auto"/>
              </w:divBdr>
            </w:div>
            <w:div w:id="1067146092">
              <w:marLeft w:val="0"/>
              <w:marRight w:val="0"/>
              <w:marTop w:val="0"/>
              <w:marBottom w:val="0"/>
              <w:divBdr>
                <w:top w:val="none" w:sz="0" w:space="0" w:color="auto"/>
                <w:left w:val="none" w:sz="0" w:space="0" w:color="auto"/>
                <w:bottom w:val="none" w:sz="0" w:space="0" w:color="auto"/>
                <w:right w:val="none" w:sz="0" w:space="0" w:color="auto"/>
              </w:divBdr>
            </w:div>
            <w:div w:id="689331753">
              <w:marLeft w:val="0"/>
              <w:marRight w:val="0"/>
              <w:marTop w:val="0"/>
              <w:marBottom w:val="0"/>
              <w:divBdr>
                <w:top w:val="none" w:sz="0" w:space="0" w:color="auto"/>
                <w:left w:val="none" w:sz="0" w:space="0" w:color="auto"/>
                <w:bottom w:val="none" w:sz="0" w:space="0" w:color="auto"/>
                <w:right w:val="none" w:sz="0" w:space="0" w:color="auto"/>
              </w:divBdr>
            </w:div>
            <w:div w:id="1711876422">
              <w:marLeft w:val="0"/>
              <w:marRight w:val="0"/>
              <w:marTop w:val="0"/>
              <w:marBottom w:val="0"/>
              <w:divBdr>
                <w:top w:val="none" w:sz="0" w:space="0" w:color="auto"/>
                <w:left w:val="none" w:sz="0" w:space="0" w:color="auto"/>
                <w:bottom w:val="none" w:sz="0" w:space="0" w:color="auto"/>
                <w:right w:val="none" w:sz="0" w:space="0" w:color="auto"/>
              </w:divBdr>
            </w:div>
            <w:div w:id="2096851969">
              <w:marLeft w:val="0"/>
              <w:marRight w:val="0"/>
              <w:marTop w:val="0"/>
              <w:marBottom w:val="0"/>
              <w:divBdr>
                <w:top w:val="none" w:sz="0" w:space="0" w:color="auto"/>
                <w:left w:val="none" w:sz="0" w:space="0" w:color="auto"/>
                <w:bottom w:val="none" w:sz="0" w:space="0" w:color="auto"/>
                <w:right w:val="none" w:sz="0" w:space="0" w:color="auto"/>
              </w:divBdr>
            </w:div>
            <w:div w:id="136145475">
              <w:marLeft w:val="0"/>
              <w:marRight w:val="0"/>
              <w:marTop w:val="0"/>
              <w:marBottom w:val="0"/>
              <w:divBdr>
                <w:top w:val="none" w:sz="0" w:space="0" w:color="auto"/>
                <w:left w:val="none" w:sz="0" w:space="0" w:color="auto"/>
                <w:bottom w:val="none" w:sz="0" w:space="0" w:color="auto"/>
                <w:right w:val="none" w:sz="0" w:space="0" w:color="auto"/>
              </w:divBdr>
            </w:div>
            <w:div w:id="318464196">
              <w:marLeft w:val="0"/>
              <w:marRight w:val="0"/>
              <w:marTop w:val="0"/>
              <w:marBottom w:val="0"/>
              <w:divBdr>
                <w:top w:val="none" w:sz="0" w:space="0" w:color="auto"/>
                <w:left w:val="none" w:sz="0" w:space="0" w:color="auto"/>
                <w:bottom w:val="none" w:sz="0" w:space="0" w:color="auto"/>
                <w:right w:val="none" w:sz="0" w:space="0" w:color="auto"/>
              </w:divBdr>
            </w:div>
            <w:div w:id="1174414338">
              <w:marLeft w:val="0"/>
              <w:marRight w:val="0"/>
              <w:marTop w:val="0"/>
              <w:marBottom w:val="0"/>
              <w:divBdr>
                <w:top w:val="none" w:sz="0" w:space="0" w:color="auto"/>
                <w:left w:val="none" w:sz="0" w:space="0" w:color="auto"/>
                <w:bottom w:val="none" w:sz="0" w:space="0" w:color="auto"/>
                <w:right w:val="none" w:sz="0" w:space="0" w:color="auto"/>
              </w:divBdr>
            </w:div>
            <w:div w:id="1102533458">
              <w:marLeft w:val="0"/>
              <w:marRight w:val="0"/>
              <w:marTop w:val="0"/>
              <w:marBottom w:val="0"/>
              <w:divBdr>
                <w:top w:val="none" w:sz="0" w:space="0" w:color="auto"/>
                <w:left w:val="none" w:sz="0" w:space="0" w:color="auto"/>
                <w:bottom w:val="none" w:sz="0" w:space="0" w:color="auto"/>
                <w:right w:val="none" w:sz="0" w:space="0" w:color="auto"/>
              </w:divBdr>
            </w:div>
            <w:div w:id="1578128740">
              <w:marLeft w:val="0"/>
              <w:marRight w:val="0"/>
              <w:marTop w:val="0"/>
              <w:marBottom w:val="0"/>
              <w:divBdr>
                <w:top w:val="none" w:sz="0" w:space="0" w:color="auto"/>
                <w:left w:val="none" w:sz="0" w:space="0" w:color="auto"/>
                <w:bottom w:val="none" w:sz="0" w:space="0" w:color="auto"/>
                <w:right w:val="none" w:sz="0" w:space="0" w:color="auto"/>
              </w:divBdr>
            </w:div>
            <w:div w:id="46536359">
              <w:marLeft w:val="0"/>
              <w:marRight w:val="0"/>
              <w:marTop w:val="0"/>
              <w:marBottom w:val="0"/>
              <w:divBdr>
                <w:top w:val="none" w:sz="0" w:space="0" w:color="auto"/>
                <w:left w:val="none" w:sz="0" w:space="0" w:color="auto"/>
                <w:bottom w:val="none" w:sz="0" w:space="0" w:color="auto"/>
                <w:right w:val="none" w:sz="0" w:space="0" w:color="auto"/>
              </w:divBdr>
            </w:div>
            <w:div w:id="621769676">
              <w:marLeft w:val="0"/>
              <w:marRight w:val="0"/>
              <w:marTop w:val="0"/>
              <w:marBottom w:val="0"/>
              <w:divBdr>
                <w:top w:val="none" w:sz="0" w:space="0" w:color="auto"/>
                <w:left w:val="none" w:sz="0" w:space="0" w:color="auto"/>
                <w:bottom w:val="none" w:sz="0" w:space="0" w:color="auto"/>
                <w:right w:val="none" w:sz="0" w:space="0" w:color="auto"/>
              </w:divBdr>
            </w:div>
            <w:div w:id="1001738158">
              <w:marLeft w:val="0"/>
              <w:marRight w:val="0"/>
              <w:marTop w:val="0"/>
              <w:marBottom w:val="0"/>
              <w:divBdr>
                <w:top w:val="none" w:sz="0" w:space="0" w:color="auto"/>
                <w:left w:val="none" w:sz="0" w:space="0" w:color="auto"/>
                <w:bottom w:val="none" w:sz="0" w:space="0" w:color="auto"/>
                <w:right w:val="none" w:sz="0" w:space="0" w:color="auto"/>
              </w:divBdr>
            </w:div>
            <w:div w:id="1744717972">
              <w:marLeft w:val="0"/>
              <w:marRight w:val="0"/>
              <w:marTop w:val="0"/>
              <w:marBottom w:val="0"/>
              <w:divBdr>
                <w:top w:val="none" w:sz="0" w:space="0" w:color="auto"/>
                <w:left w:val="none" w:sz="0" w:space="0" w:color="auto"/>
                <w:bottom w:val="none" w:sz="0" w:space="0" w:color="auto"/>
                <w:right w:val="none" w:sz="0" w:space="0" w:color="auto"/>
              </w:divBdr>
            </w:div>
          </w:divsChild>
        </w:div>
        <w:div w:id="985744062">
          <w:marLeft w:val="0"/>
          <w:marRight w:val="0"/>
          <w:marTop w:val="0"/>
          <w:marBottom w:val="0"/>
          <w:divBdr>
            <w:top w:val="none" w:sz="0" w:space="0" w:color="auto"/>
            <w:left w:val="none" w:sz="0" w:space="0" w:color="auto"/>
            <w:bottom w:val="none" w:sz="0" w:space="0" w:color="auto"/>
            <w:right w:val="none" w:sz="0" w:space="0" w:color="auto"/>
          </w:divBdr>
          <w:divsChild>
            <w:div w:id="1063337310">
              <w:marLeft w:val="0"/>
              <w:marRight w:val="0"/>
              <w:marTop w:val="0"/>
              <w:marBottom w:val="0"/>
              <w:divBdr>
                <w:top w:val="none" w:sz="0" w:space="0" w:color="auto"/>
                <w:left w:val="none" w:sz="0" w:space="0" w:color="auto"/>
                <w:bottom w:val="none" w:sz="0" w:space="0" w:color="auto"/>
                <w:right w:val="none" w:sz="0" w:space="0" w:color="auto"/>
              </w:divBdr>
            </w:div>
            <w:div w:id="549652222">
              <w:marLeft w:val="0"/>
              <w:marRight w:val="0"/>
              <w:marTop w:val="0"/>
              <w:marBottom w:val="0"/>
              <w:divBdr>
                <w:top w:val="none" w:sz="0" w:space="0" w:color="auto"/>
                <w:left w:val="none" w:sz="0" w:space="0" w:color="auto"/>
                <w:bottom w:val="none" w:sz="0" w:space="0" w:color="auto"/>
                <w:right w:val="none" w:sz="0" w:space="0" w:color="auto"/>
              </w:divBdr>
            </w:div>
            <w:div w:id="1852059470">
              <w:marLeft w:val="0"/>
              <w:marRight w:val="0"/>
              <w:marTop w:val="0"/>
              <w:marBottom w:val="0"/>
              <w:divBdr>
                <w:top w:val="none" w:sz="0" w:space="0" w:color="auto"/>
                <w:left w:val="none" w:sz="0" w:space="0" w:color="auto"/>
                <w:bottom w:val="none" w:sz="0" w:space="0" w:color="auto"/>
                <w:right w:val="none" w:sz="0" w:space="0" w:color="auto"/>
              </w:divBdr>
            </w:div>
            <w:div w:id="1601253929">
              <w:marLeft w:val="0"/>
              <w:marRight w:val="0"/>
              <w:marTop w:val="0"/>
              <w:marBottom w:val="0"/>
              <w:divBdr>
                <w:top w:val="none" w:sz="0" w:space="0" w:color="auto"/>
                <w:left w:val="none" w:sz="0" w:space="0" w:color="auto"/>
                <w:bottom w:val="none" w:sz="0" w:space="0" w:color="auto"/>
                <w:right w:val="none" w:sz="0" w:space="0" w:color="auto"/>
              </w:divBdr>
            </w:div>
            <w:div w:id="154876626">
              <w:marLeft w:val="0"/>
              <w:marRight w:val="0"/>
              <w:marTop w:val="0"/>
              <w:marBottom w:val="0"/>
              <w:divBdr>
                <w:top w:val="none" w:sz="0" w:space="0" w:color="auto"/>
                <w:left w:val="none" w:sz="0" w:space="0" w:color="auto"/>
                <w:bottom w:val="none" w:sz="0" w:space="0" w:color="auto"/>
                <w:right w:val="none" w:sz="0" w:space="0" w:color="auto"/>
              </w:divBdr>
            </w:div>
            <w:div w:id="1562248187">
              <w:marLeft w:val="0"/>
              <w:marRight w:val="0"/>
              <w:marTop w:val="0"/>
              <w:marBottom w:val="0"/>
              <w:divBdr>
                <w:top w:val="none" w:sz="0" w:space="0" w:color="auto"/>
                <w:left w:val="none" w:sz="0" w:space="0" w:color="auto"/>
                <w:bottom w:val="none" w:sz="0" w:space="0" w:color="auto"/>
                <w:right w:val="none" w:sz="0" w:space="0" w:color="auto"/>
              </w:divBdr>
            </w:div>
            <w:div w:id="1752464659">
              <w:marLeft w:val="0"/>
              <w:marRight w:val="0"/>
              <w:marTop w:val="0"/>
              <w:marBottom w:val="0"/>
              <w:divBdr>
                <w:top w:val="none" w:sz="0" w:space="0" w:color="auto"/>
                <w:left w:val="none" w:sz="0" w:space="0" w:color="auto"/>
                <w:bottom w:val="none" w:sz="0" w:space="0" w:color="auto"/>
                <w:right w:val="none" w:sz="0" w:space="0" w:color="auto"/>
              </w:divBdr>
            </w:div>
            <w:div w:id="1742025826">
              <w:marLeft w:val="0"/>
              <w:marRight w:val="0"/>
              <w:marTop w:val="0"/>
              <w:marBottom w:val="0"/>
              <w:divBdr>
                <w:top w:val="none" w:sz="0" w:space="0" w:color="auto"/>
                <w:left w:val="none" w:sz="0" w:space="0" w:color="auto"/>
                <w:bottom w:val="none" w:sz="0" w:space="0" w:color="auto"/>
                <w:right w:val="none" w:sz="0" w:space="0" w:color="auto"/>
              </w:divBdr>
            </w:div>
            <w:div w:id="1822189447">
              <w:marLeft w:val="0"/>
              <w:marRight w:val="0"/>
              <w:marTop w:val="0"/>
              <w:marBottom w:val="0"/>
              <w:divBdr>
                <w:top w:val="none" w:sz="0" w:space="0" w:color="auto"/>
                <w:left w:val="none" w:sz="0" w:space="0" w:color="auto"/>
                <w:bottom w:val="none" w:sz="0" w:space="0" w:color="auto"/>
                <w:right w:val="none" w:sz="0" w:space="0" w:color="auto"/>
              </w:divBdr>
            </w:div>
            <w:div w:id="354843096">
              <w:marLeft w:val="0"/>
              <w:marRight w:val="0"/>
              <w:marTop w:val="0"/>
              <w:marBottom w:val="0"/>
              <w:divBdr>
                <w:top w:val="none" w:sz="0" w:space="0" w:color="auto"/>
                <w:left w:val="none" w:sz="0" w:space="0" w:color="auto"/>
                <w:bottom w:val="none" w:sz="0" w:space="0" w:color="auto"/>
                <w:right w:val="none" w:sz="0" w:space="0" w:color="auto"/>
              </w:divBdr>
            </w:div>
            <w:div w:id="914902561">
              <w:marLeft w:val="0"/>
              <w:marRight w:val="0"/>
              <w:marTop w:val="0"/>
              <w:marBottom w:val="0"/>
              <w:divBdr>
                <w:top w:val="none" w:sz="0" w:space="0" w:color="auto"/>
                <w:left w:val="none" w:sz="0" w:space="0" w:color="auto"/>
                <w:bottom w:val="none" w:sz="0" w:space="0" w:color="auto"/>
                <w:right w:val="none" w:sz="0" w:space="0" w:color="auto"/>
              </w:divBdr>
            </w:div>
            <w:div w:id="1091197063">
              <w:marLeft w:val="0"/>
              <w:marRight w:val="0"/>
              <w:marTop w:val="0"/>
              <w:marBottom w:val="0"/>
              <w:divBdr>
                <w:top w:val="none" w:sz="0" w:space="0" w:color="auto"/>
                <w:left w:val="none" w:sz="0" w:space="0" w:color="auto"/>
                <w:bottom w:val="none" w:sz="0" w:space="0" w:color="auto"/>
                <w:right w:val="none" w:sz="0" w:space="0" w:color="auto"/>
              </w:divBdr>
            </w:div>
            <w:div w:id="1614168774">
              <w:marLeft w:val="0"/>
              <w:marRight w:val="0"/>
              <w:marTop w:val="0"/>
              <w:marBottom w:val="0"/>
              <w:divBdr>
                <w:top w:val="none" w:sz="0" w:space="0" w:color="auto"/>
                <w:left w:val="none" w:sz="0" w:space="0" w:color="auto"/>
                <w:bottom w:val="none" w:sz="0" w:space="0" w:color="auto"/>
                <w:right w:val="none" w:sz="0" w:space="0" w:color="auto"/>
              </w:divBdr>
            </w:div>
            <w:div w:id="1009261215">
              <w:marLeft w:val="0"/>
              <w:marRight w:val="0"/>
              <w:marTop w:val="0"/>
              <w:marBottom w:val="0"/>
              <w:divBdr>
                <w:top w:val="none" w:sz="0" w:space="0" w:color="auto"/>
                <w:left w:val="none" w:sz="0" w:space="0" w:color="auto"/>
                <w:bottom w:val="none" w:sz="0" w:space="0" w:color="auto"/>
                <w:right w:val="none" w:sz="0" w:space="0" w:color="auto"/>
              </w:divBdr>
            </w:div>
            <w:div w:id="772701951">
              <w:marLeft w:val="0"/>
              <w:marRight w:val="0"/>
              <w:marTop w:val="0"/>
              <w:marBottom w:val="0"/>
              <w:divBdr>
                <w:top w:val="none" w:sz="0" w:space="0" w:color="auto"/>
                <w:left w:val="none" w:sz="0" w:space="0" w:color="auto"/>
                <w:bottom w:val="none" w:sz="0" w:space="0" w:color="auto"/>
                <w:right w:val="none" w:sz="0" w:space="0" w:color="auto"/>
              </w:divBdr>
            </w:div>
            <w:div w:id="1358047009">
              <w:marLeft w:val="0"/>
              <w:marRight w:val="0"/>
              <w:marTop w:val="0"/>
              <w:marBottom w:val="0"/>
              <w:divBdr>
                <w:top w:val="none" w:sz="0" w:space="0" w:color="auto"/>
                <w:left w:val="none" w:sz="0" w:space="0" w:color="auto"/>
                <w:bottom w:val="none" w:sz="0" w:space="0" w:color="auto"/>
                <w:right w:val="none" w:sz="0" w:space="0" w:color="auto"/>
              </w:divBdr>
            </w:div>
            <w:div w:id="668363286">
              <w:marLeft w:val="0"/>
              <w:marRight w:val="0"/>
              <w:marTop w:val="0"/>
              <w:marBottom w:val="0"/>
              <w:divBdr>
                <w:top w:val="none" w:sz="0" w:space="0" w:color="auto"/>
                <w:left w:val="none" w:sz="0" w:space="0" w:color="auto"/>
                <w:bottom w:val="none" w:sz="0" w:space="0" w:color="auto"/>
                <w:right w:val="none" w:sz="0" w:space="0" w:color="auto"/>
              </w:divBdr>
            </w:div>
            <w:div w:id="1816678747">
              <w:marLeft w:val="0"/>
              <w:marRight w:val="0"/>
              <w:marTop w:val="0"/>
              <w:marBottom w:val="0"/>
              <w:divBdr>
                <w:top w:val="none" w:sz="0" w:space="0" w:color="auto"/>
                <w:left w:val="none" w:sz="0" w:space="0" w:color="auto"/>
                <w:bottom w:val="none" w:sz="0" w:space="0" w:color="auto"/>
                <w:right w:val="none" w:sz="0" w:space="0" w:color="auto"/>
              </w:divBdr>
            </w:div>
            <w:div w:id="706947445">
              <w:marLeft w:val="0"/>
              <w:marRight w:val="0"/>
              <w:marTop w:val="0"/>
              <w:marBottom w:val="0"/>
              <w:divBdr>
                <w:top w:val="none" w:sz="0" w:space="0" w:color="auto"/>
                <w:left w:val="none" w:sz="0" w:space="0" w:color="auto"/>
                <w:bottom w:val="none" w:sz="0" w:space="0" w:color="auto"/>
                <w:right w:val="none" w:sz="0" w:space="0" w:color="auto"/>
              </w:divBdr>
            </w:div>
            <w:div w:id="88083909">
              <w:marLeft w:val="0"/>
              <w:marRight w:val="0"/>
              <w:marTop w:val="0"/>
              <w:marBottom w:val="0"/>
              <w:divBdr>
                <w:top w:val="none" w:sz="0" w:space="0" w:color="auto"/>
                <w:left w:val="none" w:sz="0" w:space="0" w:color="auto"/>
                <w:bottom w:val="none" w:sz="0" w:space="0" w:color="auto"/>
                <w:right w:val="none" w:sz="0" w:space="0" w:color="auto"/>
              </w:divBdr>
            </w:div>
          </w:divsChild>
        </w:div>
        <w:div w:id="1781601579">
          <w:marLeft w:val="0"/>
          <w:marRight w:val="0"/>
          <w:marTop w:val="0"/>
          <w:marBottom w:val="0"/>
          <w:divBdr>
            <w:top w:val="none" w:sz="0" w:space="0" w:color="auto"/>
            <w:left w:val="none" w:sz="0" w:space="0" w:color="auto"/>
            <w:bottom w:val="none" w:sz="0" w:space="0" w:color="auto"/>
            <w:right w:val="none" w:sz="0" w:space="0" w:color="auto"/>
          </w:divBdr>
          <w:divsChild>
            <w:div w:id="759254283">
              <w:marLeft w:val="0"/>
              <w:marRight w:val="0"/>
              <w:marTop w:val="0"/>
              <w:marBottom w:val="0"/>
              <w:divBdr>
                <w:top w:val="none" w:sz="0" w:space="0" w:color="auto"/>
                <w:left w:val="none" w:sz="0" w:space="0" w:color="auto"/>
                <w:bottom w:val="none" w:sz="0" w:space="0" w:color="auto"/>
                <w:right w:val="none" w:sz="0" w:space="0" w:color="auto"/>
              </w:divBdr>
            </w:div>
            <w:div w:id="902326221">
              <w:marLeft w:val="0"/>
              <w:marRight w:val="0"/>
              <w:marTop w:val="0"/>
              <w:marBottom w:val="0"/>
              <w:divBdr>
                <w:top w:val="none" w:sz="0" w:space="0" w:color="auto"/>
                <w:left w:val="none" w:sz="0" w:space="0" w:color="auto"/>
                <w:bottom w:val="none" w:sz="0" w:space="0" w:color="auto"/>
                <w:right w:val="none" w:sz="0" w:space="0" w:color="auto"/>
              </w:divBdr>
            </w:div>
            <w:div w:id="1411612258">
              <w:marLeft w:val="0"/>
              <w:marRight w:val="0"/>
              <w:marTop w:val="0"/>
              <w:marBottom w:val="0"/>
              <w:divBdr>
                <w:top w:val="none" w:sz="0" w:space="0" w:color="auto"/>
                <w:left w:val="none" w:sz="0" w:space="0" w:color="auto"/>
                <w:bottom w:val="none" w:sz="0" w:space="0" w:color="auto"/>
                <w:right w:val="none" w:sz="0" w:space="0" w:color="auto"/>
              </w:divBdr>
            </w:div>
            <w:div w:id="1826432809">
              <w:marLeft w:val="0"/>
              <w:marRight w:val="0"/>
              <w:marTop w:val="0"/>
              <w:marBottom w:val="0"/>
              <w:divBdr>
                <w:top w:val="none" w:sz="0" w:space="0" w:color="auto"/>
                <w:left w:val="none" w:sz="0" w:space="0" w:color="auto"/>
                <w:bottom w:val="none" w:sz="0" w:space="0" w:color="auto"/>
                <w:right w:val="none" w:sz="0" w:space="0" w:color="auto"/>
              </w:divBdr>
            </w:div>
            <w:div w:id="1591541852">
              <w:marLeft w:val="0"/>
              <w:marRight w:val="0"/>
              <w:marTop w:val="0"/>
              <w:marBottom w:val="0"/>
              <w:divBdr>
                <w:top w:val="none" w:sz="0" w:space="0" w:color="auto"/>
                <w:left w:val="none" w:sz="0" w:space="0" w:color="auto"/>
                <w:bottom w:val="none" w:sz="0" w:space="0" w:color="auto"/>
                <w:right w:val="none" w:sz="0" w:space="0" w:color="auto"/>
              </w:divBdr>
            </w:div>
            <w:div w:id="1253658478">
              <w:marLeft w:val="0"/>
              <w:marRight w:val="0"/>
              <w:marTop w:val="0"/>
              <w:marBottom w:val="0"/>
              <w:divBdr>
                <w:top w:val="none" w:sz="0" w:space="0" w:color="auto"/>
                <w:left w:val="none" w:sz="0" w:space="0" w:color="auto"/>
                <w:bottom w:val="none" w:sz="0" w:space="0" w:color="auto"/>
                <w:right w:val="none" w:sz="0" w:space="0" w:color="auto"/>
              </w:divBdr>
            </w:div>
            <w:div w:id="427888093">
              <w:marLeft w:val="0"/>
              <w:marRight w:val="0"/>
              <w:marTop w:val="0"/>
              <w:marBottom w:val="0"/>
              <w:divBdr>
                <w:top w:val="none" w:sz="0" w:space="0" w:color="auto"/>
                <w:left w:val="none" w:sz="0" w:space="0" w:color="auto"/>
                <w:bottom w:val="none" w:sz="0" w:space="0" w:color="auto"/>
                <w:right w:val="none" w:sz="0" w:space="0" w:color="auto"/>
              </w:divBdr>
            </w:div>
            <w:div w:id="1794441648">
              <w:marLeft w:val="0"/>
              <w:marRight w:val="0"/>
              <w:marTop w:val="0"/>
              <w:marBottom w:val="0"/>
              <w:divBdr>
                <w:top w:val="none" w:sz="0" w:space="0" w:color="auto"/>
                <w:left w:val="none" w:sz="0" w:space="0" w:color="auto"/>
                <w:bottom w:val="none" w:sz="0" w:space="0" w:color="auto"/>
                <w:right w:val="none" w:sz="0" w:space="0" w:color="auto"/>
              </w:divBdr>
            </w:div>
            <w:div w:id="890507098">
              <w:marLeft w:val="0"/>
              <w:marRight w:val="0"/>
              <w:marTop w:val="0"/>
              <w:marBottom w:val="0"/>
              <w:divBdr>
                <w:top w:val="none" w:sz="0" w:space="0" w:color="auto"/>
                <w:left w:val="none" w:sz="0" w:space="0" w:color="auto"/>
                <w:bottom w:val="none" w:sz="0" w:space="0" w:color="auto"/>
                <w:right w:val="none" w:sz="0" w:space="0" w:color="auto"/>
              </w:divBdr>
            </w:div>
            <w:div w:id="1689017722">
              <w:marLeft w:val="0"/>
              <w:marRight w:val="0"/>
              <w:marTop w:val="0"/>
              <w:marBottom w:val="0"/>
              <w:divBdr>
                <w:top w:val="none" w:sz="0" w:space="0" w:color="auto"/>
                <w:left w:val="none" w:sz="0" w:space="0" w:color="auto"/>
                <w:bottom w:val="none" w:sz="0" w:space="0" w:color="auto"/>
                <w:right w:val="none" w:sz="0" w:space="0" w:color="auto"/>
              </w:divBdr>
            </w:div>
            <w:div w:id="1562864154">
              <w:marLeft w:val="0"/>
              <w:marRight w:val="0"/>
              <w:marTop w:val="0"/>
              <w:marBottom w:val="0"/>
              <w:divBdr>
                <w:top w:val="none" w:sz="0" w:space="0" w:color="auto"/>
                <w:left w:val="none" w:sz="0" w:space="0" w:color="auto"/>
                <w:bottom w:val="none" w:sz="0" w:space="0" w:color="auto"/>
                <w:right w:val="none" w:sz="0" w:space="0" w:color="auto"/>
              </w:divBdr>
            </w:div>
            <w:div w:id="350107284">
              <w:marLeft w:val="0"/>
              <w:marRight w:val="0"/>
              <w:marTop w:val="0"/>
              <w:marBottom w:val="0"/>
              <w:divBdr>
                <w:top w:val="none" w:sz="0" w:space="0" w:color="auto"/>
                <w:left w:val="none" w:sz="0" w:space="0" w:color="auto"/>
                <w:bottom w:val="none" w:sz="0" w:space="0" w:color="auto"/>
                <w:right w:val="none" w:sz="0" w:space="0" w:color="auto"/>
              </w:divBdr>
            </w:div>
            <w:div w:id="1942714528">
              <w:marLeft w:val="0"/>
              <w:marRight w:val="0"/>
              <w:marTop w:val="0"/>
              <w:marBottom w:val="0"/>
              <w:divBdr>
                <w:top w:val="none" w:sz="0" w:space="0" w:color="auto"/>
                <w:left w:val="none" w:sz="0" w:space="0" w:color="auto"/>
                <w:bottom w:val="none" w:sz="0" w:space="0" w:color="auto"/>
                <w:right w:val="none" w:sz="0" w:space="0" w:color="auto"/>
              </w:divBdr>
            </w:div>
            <w:div w:id="996761849">
              <w:marLeft w:val="0"/>
              <w:marRight w:val="0"/>
              <w:marTop w:val="0"/>
              <w:marBottom w:val="0"/>
              <w:divBdr>
                <w:top w:val="none" w:sz="0" w:space="0" w:color="auto"/>
                <w:left w:val="none" w:sz="0" w:space="0" w:color="auto"/>
                <w:bottom w:val="none" w:sz="0" w:space="0" w:color="auto"/>
                <w:right w:val="none" w:sz="0" w:space="0" w:color="auto"/>
              </w:divBdr>
            </w:div>
            <w:div w:id="444620236">
              <w:marLeft w:val="0"/>
              <w:marRight w:val="0"/>
              <w:marTop w:val="0"/>
              <w:marBottom w:val="0"/>
              <w:divBdr>
                <w:top w:val="none" w:sz="0" w:space="0" w:color="auto"/>
                <w:left w:val="none" w:sz="0" w:space="0" w:color="auto"/>
                <w:bottom w:val="none" w:sz="0" w:space="0" w:color="auto"/>
                <w:right w:val="none" w:sz="0" w:space="0" w:color="auto"/>
              </w:divBdr>
            </w:div>
            <w:div w:id="1714766515">
              <w:marLeft w:val="0"/>
              <w:marRight w:val="0"/>
              <w:marTop w:val="0"/>
              <w:marBottom w:val="0"/>
              <w:divBdr>
                <w:top w:val="none" w:sz="0" w:space="0" w:color="auto"/>
                <w:left w:val="none" w:sz="0" w:space="0" w:color="auto"/>
                <w:bottom w:val="none" w:sz="0" w:space="0" w:color="auto"/>
                <w:right w:val="none" w:sz="0" w:space="0" w:color="auto"/>
              </w:divBdr>
            </w:div>
            <w:div w:id="191959104">
              <w:marLeft w:val="0"/>
              <w:marRight w:val="0"/>
              <w:marTop w:val="0"/>
              <w:marBottom w:val="0"/>
              <w:divBdr>
                <w:top w:val="none" w:sz="0" w:space="0" w:color="auto"/>
                <w:left w:val="none" w:sz="0" w:space="0" w:color="auto"/>
                <w:bottom w:val="none" w:sz="0" w:space="0" w:color="auto"/>
                <w:right w:val="none" w:sz="0" w:space="0" w:color="auto"/>
              </w:divBdr>
            </w:div>
            <w:div w:id="2045132100">
              <w:marLeft w:val="0"/>
              <w:marRight w:val="0"/>
              <w:marTop w:val="0"/>
              <w:marBottom w:val="0"/>
              <w:divBdr>
                <w:top w:val="none" w:sz="0" w:space="0" w:color="auto"/>
                <w:left w:val="none" w:sz="0" w:space="0" w:color="auto"/>
                <w:bottom w:val="none" w:sz="0" w:space="0" w:color="auto"/>
                <w:right w:val="none" w:sz="0" w:space="0" w:color="auto"/>
              </w:divBdr>
            </w:div>
            <w:div w:id="1751654642">
              <w:marLeft w:val="0"/>
              <w:marRight w:val="0"/>
              <w:marTop w:val="0"/>
              <w:marBottom w:val="0"/>
              <w:divBdr>
                <w:top w:val="none" w:sz="0" w:space="0" w:color="auto"/>
                <w:left w:val="none" w:sz="0" w:space="0" w:color="auto"/>
                <w:bottom w:val="none" w:sz="0" w:space="0" w:color="auto"/>
                <w:right w:val="none" w:sz="0" w:space="0" w:color="auto"/>
              </w:divBdr>
            </w:div>
            <w:div w:id="468322981">
              <w:marLeft w:val="0"/>
              <w:marRight w:val="0"/>
              <w:marTop w:val="0"/>
              <w:marBottom w:val="0"/>
              <w:divBdr>
                <w:top w:val="none" w:sz="0" w:space="0" w:color="auto"/>
                <w:left w:val="none" w:sz="0" w:space="0" w:color="auto"/>
                <w:bottom w:val="none" w:sz="0" w:space="0" w:color="auto"/>
                <w:right w:val="none" w:sz="0" w:space="0" w:color="auto"/>
              </w:divBdr>
            </w:div>
          </w:divsChild>
        </w:div>
        <w:div w:id="349189180">
          <w:marLeft w:val="0"/>
          <w:marRight w:val="0"/>
          <w:marTop w:val="0"/>
          <w:marBottom w:val="0"/>
          <w:divBdr>
            <w:top w:val="none" w:sz="0" w:space="0" w:color="auto"/>
            <w:left w:val="none" w:sz="0" w:space="0" w:color="auto"/>
            <w:bottom w:val="none" w:sz="0" w:space="0" w:color="auto"/>
            <w:right w:val="none" w:sz="0" w:space="0" w:color="auto"/>
          </w:divBdr>
          <w:divsChild>
            <w:div w:id="948581097">
              <w:marLeft w:val="0"/>
              <w:marRight w:val="0"/>
              <w:marTop w:val="0"/>
              <w:marBottom w:val="0"/>
              <w:divBdr>
                <w:top w:val="none" w:sz="0" w:space="0" w:color="auto"/>
                <w:left w:val="none" w:sz="0" w:space="0" w:color="auto"/>
                <w:bottom w:val="none" w:sz="0" w:space="0" w:color="auto"/>
                <w:right w:val="none" w:sz="0" w:space="0" w:color="auto"/>
              </w:divBdr>
            </w:div>
            <w:div w:id="234051000">
              <w:marLeft w:val="0"/>
              <w:marRight w:val="0"/>
              <w:marTop w:val="0"/>
              <w:marBottom w:val="0"/>
              <w:divBdr>
                <w:top w:val="none" w:sz="0" w:space="0" w:color="auto"/>
                <w:left w:val="none" w:sz="0" w:space="0" w:color="auto"/>
                <w:bottom w:val="none" w:sz="0" w:space="0" w:color="auto"/>
                <w:right w:val="none" w:sz="0" w:space="0" w:color="auto"/>
              </w:divBdr>
            </w:div>
            <w:div w:id="1826314683">
              <w:marLeft w:val="0"/>
              <w:marRight w:val="0"/>
              <w:marTop w:val="0"/>
              <w:marBottom w:val="0"/>
              <w:divBdr>
                <w:top w:val="none" w:sz="0" w:space="0" w:color="auto"/>
                <w:left w:val="none" w:sz="0" w:space="0" w:color="auto"/>
                <w:bottom w:val="none" w:sz="0" w:space="0" w:color="auto"/>
                <w:right w:val="none" w:sz="0" w:space="0" w:color="auto"/>
              </w:divBdr>
            </w:div>
            <w:div w:id="135949377">
              <w:marLeft w:val="0"/>
              <w:marRight w:val="0"/>
              <w:marTop w:val="0"/>
              <w:marBottom w:val="0"/>
              <w:divBdr>
                <w:top w:val="none" w:sz="0" w:space="0" w:color="auto"/>
                <w:left w:val="none" w:sz="0" w:space="0" w:color="auto"/>
                <w:bottom w:val="none" w:sz="0" w:space="0" w:color="auto"/>
                <w:right w:val="none" w:sz="0" w:space="0" w:color="auto"/>
              </w:divBdr>
            </w:div>
            <w:div w:id="1172719526">
              <w:marLeft w:val="0"/>
              <w:marRight w:val="0"/>
              <w:marTop w:val="0"/>
              <w:marBottom w:val="0"/>
              <w:divBdr>
                <w:top w:val="none" w:sz="0" w:space="0" w:color="auto"/>
                <w:left w:val="none" w:sz="0" w:space="0" w:color="auto"/>
                <w:bottom w:val="none" w:sz="0" w:space="0" w:color="auto"/>
                <w:right w:val="none" w:sz="0" w:space="0" w:color="auto"/>
              </w:divBdr>
            </w:div>
            <w:div w:id="1184517154">
              <w:marLeft w:val="0"/>
              <w:marRight w:val="0"/>
              <w:marTop w:val="0"/>
              <w:marBottom w:val="0"/>
              <w:divBdr>
                <w:top w:val="none" w:sz="0" w:space="0" w:color="auto"/>
                <w:left w:val="none" w:sz="0" w:space="0" w:color="auto"/>
                <w:bottom w:val="none" w:sz="0" w:space="0" w:color="auto"/>
                <w:right w:val="none" w:sz="0" w:space="0" w:color="auto"/>
              </w:divBdr>
            </w:div>
            <w:div w:id="1407461516">
              <w:marLeft w:val="0"/>
              <w:marRight w:val="0"/>
              <w:marTop w:val="0"/>
              <w:marBottom w:val="0"/>
              <w:divBdr>
                <w:top w:val="none" w:sz="0" w:space="0" w:color="auto"/>
                <w:left w:val="none" w:sz="0" w:space="0" w:color="auto"/>
                <w:bottom w:val="none" w:sz="0" w:space="0" w:color="auto"/>
                <w:right w:val="none" w:sz="0" w:space="0" w:color="auto"/>
              </w:divBdr>
            </w:div>
            <w:div w:id="1316716518">
              <w:marLeft w:val="0"/>
              <w:marRight w:val="0"/>
              <w:marTop w:val="0"/>
              <w:marBottom w:val="0"/>
              <w:divBdr>
                <w:top w:val="none" w:sz="0" w:space="0" w:color="auto"/>
                <w:left w:val="none" w:sz="0" w:space="0" w:color="auto"/>
                <w:bottom w:val="none" w:sz="0" w:space="0" w:color="auto"/>
                <w:right w:val="none" w:sz="0" w:space="0" w:color="auto"/>
              </w:divBdr>
            </w:div>
            <w:div w:id="269826781">
              <w:marLeft w:val="0"/>
              <w:marRight w:val="0"/>
              <w:marTop w:val="0"/>
              <w:marBottom w:val="0"/>
              <w:divBdr>
                <w:top w:val="none" w:sz="0" w:space="0" w:color="auto"/>
                <w:left w:val="none" w:sz="0" w:space="0" w:color="auto"/>
                <w:bottom w:val="none" w:sz="0" w:space="0" w:color="auto"/>
                <w:right w:val="none" w:sz="0" w:space="0" w:color="auto"/>
              </w:divBdr>
            </w:div>
            <w:div w:id="1471555731">
              <w:marLeft w:val="0"/>
              <w:marRight w:val="0"/>
              <w:marTop w:val="0"/>
              <w:marBottom w:val="0"/>
              <w:divBdr>
                <w:top w:val="none" w:sz="0" w:space="0" w:color="auto"/>
                <w:left w:val="none" w:sz="0" w:space="0" w:color="auto"/>
                <w:bottom w:val="none" w:sz="0" w:space="0" w:color="auto"/>
                <w:right w:val="none" w:sz="0" w:space="0" w:color="auto"/>
              </w:divBdr>
            </w:div>
            <w:div w:id="1878347451">
              <w:marLeft w:val="0"/>
              <w:marRight w:val="0"/>
              <w:marTop w:val="0"/>
              <w:marBottom w:val="0"/>
              <w:divBdr>
                <w:top w:val="none" w:sz="0" w:space="0" w:color="auto"/>
                <w:left w:val="none" w:sz="0" w:space="0" w:color="auto"/>
                <w:bottom w:val="none" w:sz="0" w:space="0" w:color="auto"/>
                <w:right w:val="none" w:sz="0" w:space="0" w:color="auto"/>
              </w:divBdr>
            </w:div>
            <w:div w:id="358437512">
              <w:marLeft w:val="0"/>
              <w:marRight w:val="0"/>
              <w:marTop w:val="0"/>
              <w:marBottom w:val="0"/>
              <w:divBdr>
                <w:top w:val="none" w:sz="0" w:space="0" w:color="auto"/>
                <w:left w:val="none" w:sz="0" w:space="0" w:color="auto"/>
                <w:bottom w:val="none" w:sz="0" w:space="0" w:color="auto"/>
                <w:right w:val="none" w:sz="0" w:space="0" w:color="auto"/>
              </w:divBdr>
            </w:div>
            <w:div w:id="1024477579">
              <w:marLeft w:val="0"/>
              <w:marRight w:val="0"/>
              <w:marTop w:val="0"/>
              <w:marBottom w:val="0"/>
              <w:divBdr>
                <w:top w:val="none" w:sz="0" w:space="0" w:color="auto"/>
                <w:left w:val="none" w:sz="0" w:space="0" w:color="auto"/>
                <w:bottom w:val="none" w:sz="0" w:space="0" w:color="auto"/>
                <w:right w:val="none" w:sz="0" w:space="0" w:color="auto"/>
              </w:divBdr>
            </w:div>
            <w:div w:id="1782651699">
              <w:marLeft w:val="0"/>
              <w:marRight w:val="0"/>
              <w:marTop w:val="0"/>
              <w:marBottom w:val="0"/>
              <w:divBdr>
                <w:top w:val="none" w:sz="0" w:space="0" w:color="auto"/>
                <w:left w:val="none" w:sz="0" w:space="0" w:color="auto"/>
                <w:bottom w:val="none" w:sz="0" w:space="0" w:color="auto"/>
                <w:right w:val="none" w:sz="0" w:space="0" w:color="auto"/>
              </w:divBdr>
            </w:div>
            <w:div w:id="214124075">
              <w:marLeft w:val="0"/>
              <w:marRight w:val="0"/>
              <w:marTop w:val="0"/>
              <w:marBottom w:val="0"/>
              <w:divBdr>
                <w:top w:val="none" w:sz="0" w:space="0" w:color="auto"/>
                <w:left w:val="none" w:sz="0" w:space="0" w:color="auto"/>
                <w:bottom w:val="none" w:sz="0" w:space="0" w:color="auto"/>
                <w:right w:val="none" w:sz="0" w:space="0" w:color="auto"/>
              </w:divBdr>
            </w:div>
            <w:div w:id="328486731">
              <w:marLeft w:val="0"/>
              <w:marRight w:val="0"/>
              <w:marTop w:val="0"/>
              <w:marBottom w:val="0"/>
              <w:divBdr>
                <w:top w:val="none" w:sz="0" w:space="0" w:color="auto"/>
                <w:left w:val="none" w:sz="0" w:space="0" w:color="auto"/>
                <w:bottom w:val="none" w:sz="0" w:space="0" w:color="auto"/>
                <w:right w:val="none" w:sz="0" w:space="0" w:color="auto"/>
              </w:divBdr>
            </w:div>
            <w:div w:id="510922820">
              <w:marLeft w:val="0"/>
              <w:marRight w:val="0"/>
              <w:marTop w:val="0"/>
              <w:marBottom w:val="0"/>
              <w:divBdr>
                <w:top w:val="none" w:sz="0" w:space="0" w:color="auto"/>
                <w:left w:val="none" w:sz="0" w:space="0" w:color="auto"/>
                <w:bottom w:val="none" w:sz="0" w:space="0" w:color="auto"/>
                <w:right w:val="none" w:sz="0" w:space="0" w:color="auto"/>
              </w:divBdr>
            </w:div>
            <w:div w:id="484711575">
              <w:marLeft w:val="0"/>
              <w:marRight w:val="0"/>
              <w:marTop w:val="0"/>
              <w:marBottom w:val="0"/>
              <w:divBdr>
                <w:top w:val="none" w:sz="0" w:space="0" w:color="auto"/>
                <w:left w:val="none" w:sz="0" w:space="0" w:color="auto"/>
                <w:bottom w:val="none" w:sz="0" w:space="0" w:color="auto"/>
                <w:right w:val="none" w:sz="0" w:space="0" w:color="auto"/>
              </w:divBdr>
            </w:div>
            <w:div w:id="1447314238">
              <w:marLeft w:val="0"/>
              <w:marRight w:val="0"/>
              <w:marTop w:val="0"/>
              <w:marBottom w:val="0"/>
              <w:divBdr>
                <w:top w:val="none" w:sz="0" w:space="0" w:color="auto"/>
                <w:left w:val="none" w:sz="0" w:space="0" w:color="auto"/>
                <w:bottom w:val="none" w:sz="0" w:space="0" w:color="auto"/>
                <w:right w:val="none" w:sz="0" w:space="0" w:color="auto"/>
              </w:divBdr>
            </w:div>
            <w:div w:id="933366875">
              <w:marLeft w:val="0"/>
              <w:marRight w:val="0"/>
              <w:marTop w:val="0"/>
              <w:marBottom w:val="0"/>
              <w:divBdr>
                <w:top w:val="none" w:sz="0" w:space="0" w:color="auto"/>
                <w:left w:val="none" w:sz="0" w:space="0" w:color="auto"/>
                <w:bottom w:val="none" w:sz="0" w:space="0" w:color="auto"/>
                <w:right w:val="none" w:sz="0" w:space="0" w:color="auto"/>
              </w:divBdr>
            </w:div>
          </w:divsChild>
        </w:div>
        <w:div w:id="182398853">
          <w:marLeft w:val="0"/>
          <w:marRight w:val="0"/>
          <w:marTop w:val="0"/>
          <w:marBottom w:val="0"/>
          <w:divBdr>
            <w:top w:val="none" w:sz="0" w:space="0" w:color="auto"/>
            <w:left w:val="none" w:sz="0" w:space="0" w:color="auto"/>
            <w:bottom w:val="none" w:sz="0" w:space="0" w:color="auto"/>
            <w:right w:val="none" w:sz="0" w:space="0" w:color="auto"/>
          </w:divBdr>
          <w:divsChild>
            <w:div w:id="1153984545">
              <w:marLeft w:val="0"/>
              <w:marRight w:val="0"/>
              <w:marTop w:val="0"/>
              <w:marBottom w:val="0"/>
              <w:divBdr>
                <w:top w:val="none" w:sz="0" w:space="0" w:color="auto"/>
                <w:left w:val="none" w:sz="0" w:space="0" w:color="auto"/>
                <w:bottom w:val="none" w:sz="0" w:space="0" w:color="auto"/>
                <w:right w:val="none" w:sz="0" w:space="0" w:color="auto"/>
              </w:divBdr>
            </w:div>
            <w:div w:id="762261979">
              <w:marLeft w:val="0"/>
              <w:marRight w:val="0"/>
              <w:marTop w:val="0"/>
              <w:marBottom w:val="0"/>
              <w:divBdr>
                <w:top w:val="none" w:sz="0" w:space="0" w:color="auto"/>
                <w:left w:val="none" w:sz="0" w:space="0" w:color="auto"/>
                <w:bottom w:val="none" w:sz="0" w:space="0" w:color="auto"/>
                <w:right w:val="none" w:sz="0" w:space="0" w:color="auto"/>
              </w:divBdr>
            </w:div>
            <w:div w:id="710229661">
              <w:marLeft w:val="0"/>
              <w:marRight w:val="0"/>
              <w:marTop w:val="0"/>
              <w:marBottom w:val="0"/>
              <w:divBdr>
                <w:top w:val="none" w:sz="0" w:space="0" w:color="auto"/>
                <w:left w:val="none" w:sz="0" w:space="0" w:color="auto"/>
                <w:bottom w:val="none" w:sz="0" w:space="0" w:color="auto"/>
                <w:right w:val="none" w:sz="0" w:space="0" w:color="auto"/>
              </w:divBdr>
            </w:div>
            <w:div w:id="1457258901">
              <w:marLeft w:val="0"/>
              <w:marRight w:val="0"/>
              <w:marTop w:val="0"/>
              <w:marBottom w:val="0"/>
              <w:divBdr>
                <w:top w:val="none" w:sz="0" w:space="0" w:color="auto"/>
                <w:left w:val="none" w:sz="0" w:space="0" w:color="auto"/>
                <w:bottom w:val="none" w:sz="0" w:space="0" w:color="auto"/>
                <w:right w:val="none" w:sz="0" w:space="0" w:color="auto"/>
              </w:divBdr>
            </w:div>
            <w:div w:id="1178229418">
              <w:marLeft w:val="0"/>
              <w:marRight w:val="0"/>
              <w:marTop w:val="0"/>
              <w:marBottom w:val="0"/>
              <w:divBdr>
                <w:top w:val="none" w:sz="0" w:space="0" w:color="auto"/>
                <w:left w:val="none" w:sz="0" w:space="0" w:color="auto"/>
                <w:bottom w:val="none" w:sz="0" w:space="0" w:color="auto"/>
                <w:right w:val="none" w:sz="0" w:space="0" w:color="auto"/>
              </w:divBdr>
            </w:div>
            <w:div w:id="323440537">
              <w:marLeft w:val="0"/>
              <w:marRight w:val="0"/>
              <w:marTop w:val="0"/>
              <w:marBottom w:val="0"/>
              <w:divBdr>
                <w:top w:val="none" w:sz="0" w:space="0" w:color="auto"/>
                <w:left w:val="none" w:sz="0" w:space="0" w:color="auto"/>
                <w:bottom w:val="none" w:sz="0" w:space="0" w:color="auto"/>
                <w:right w:val="none" w:sz="0" w:space="0" w:color="auto"/>
              </w:divBdr>
            </w:div>
            <w:div w:id="153835636">
              <w:marLeft w:val="0"/>
              <w:marRight w:val="0"/>
              <w:marTop w:val="0"/>
              <w:marBottom w:val="0"/>
              <w:divBdr>
                <w:top w:val="none" w:sz="0" w:space="0" w:color="auto"/>
                <w:left w:val="none" w:sz="0" w:space="0" w:color="auto"/>
                <w:bottom w:val="none" w:sz="0" w:space="0" w:color="auto"/>
                <w:right w:val="none" w:sz="0" w:space="0" w:color="auto"/>
              </w:divBdr>
            </w:div>
            <w:div w:id="2006862513">
              <w:marLeft w:val="0"/>
              <w:marRight w:val="0"/>
              <w:marTop w:val="0"/>
              <w:marBottom w:val="0"/>
              <w:divBdr>
                <w:top w:val="none" w:sz="0" w:space="0" w:color="auto"/>
                <w:left w:val="none" w:sz="0" w:space="0" w:color="auto"/>
                <w:bottom w:val="none" w:sz="0" w:space="0" w:color="auto"/>
                <w:right w:val="none" w:sz="0" w:space="0" w:color="auto"/>
              </w:divBdr>
            </w:div>
            <w:div w:id="475412481">
              <w:marLeft w:val="0"/>
              <w:marRight w:val="0"/>
              <w:marTop w:val="0"/>
              <w:marBottom w:val="0"/>
              <w:divBdr>
                <w:top w:val="none" w:sz="0" w:space="0" w:color="auto"/>
                <w:left w:val="none" w:sz="0" w:space="0" w:color="auto"/>
                <w:bottom w:val="none" w:sz="0" w:space="0" w:color="auto"/>
                <w:right w:val="none" w:sz="0" w:space="0" w:color="auto"/>
              </w:divBdr>
            </w:div>
            <w:div w:id="1369112833">
              <w:marLeft w:val="0"/>
              <w:marRight w:val="0"/>
              <w:marTop w:val="0"/>
              <w:marBottom w:val="0"/>
              <w:divBdr>
                <w:top w:val="none" w:sz="0" w:space="0" w:color="auto"/>
                <w:left w:val="none" w:sz="0" w:space="0" w:color="auto"/>
                <w:bottom w:val="none" w:sz="0" w:space="0" w:color="auto"/>
                <w:right w:val="none" w:sz="0" w:space="0" w:color="auto"/>
              </w:divBdr>
            </w:div>
            <w:div w:id="888145698">
              <w:marLeft w:val="0"/>
              <w:marRight w:val="0"/>
              <w:marTop w:val="0"/>
              <w:marBottom w:val="0"/>
              <w:divBdr>
                <w:top w:val="none" w:sz="0" w:space="0" w:color="auto"/>
                <w:left w:val="none" w:sz="0" w:space="0" w:color="auto"/>
                <w:bottom w:val="none" w:sz="0" w:space="0" w:color="auto"/>
                <w:right w:val="none" w:sz="0" w:space="0" w:color="auto"/>
              </w:divBdr>
            </w:div>
            <w:div w:id="2144299677">
              <w:marLeft w:val="0"/>
              <w:marRight w:val="0"/>
              <w:marTop w:val="0"/>
              <w:marBottom w:val="0"/>
              <w:divBdr>
                <w:top w:val="none" w:sz="0" w:space="0" w:color="auto"/>
                <w:left w:val="none" w:sz="0" w:space="0" w:color="auto"/>
                <w:bottom w:val="none" w:sz="0" w:space="0" w:color="auto"/>
                <w:right w:val="none" w:sz="0" w:space="0" w:color="auto"/>
              </w:divBdr>
            </w:div>
            <w:div w:id="896016634">
              <w:marLeft w:val="0"/>
              <w:marRight w:val="0"/>
              <w:marTop w:val="0"/>
              <w:marBottom w:val="0"/>
              <w:divBdr>
                <w:top w:val="none" w:sz="0" w:space="0" w:color="auto"/>
                <w:left w:val="none" w:sz="0" w:space="0" w:color="auto"/>
                <w:bottom w:val="none" w:sz="0" w:space="0" w:color="auto"/>
                <w:right w:val="none" w:sz="0" w:space="0" w:color="auto"/>
              </w:divBdr>
            </w:div>
            <w:div w:id="107623786">
              <w:marLeft w:val="0"/>
              <w:marRight w:val="0"/>
              <w:marTop w:val="0"/>
              <w:marBottom w:val="0"/>
              <w:divBdr>
                <w:top w:val="none" w:sz="0" w:space="0" w:color="auto"/>
                <w:left w:val="none" w:sz="0" w:space="0" w:color="auto"/>
                <w:bottom w:val="none" w:sz="0" w:space="0" w:color="auto"/>
                <w:right w:val="none" w:sz="0" w:space="0" w:color="auto"/>
              </w:divBdr>
            </w:div>
            <w:div w:id="717364549">
              <w:marLeft w:val="0"/>
              <w:marRight w:val="0"/>
              <w:marTop w:val="0"/>
              <w:marBottom w:val="0"/>
              <w:divBdr>
                <w:top w:val="none" w:sz="0" w:space="0" w:color="auto"/>
                <w:left w:val="none" w:sz="0" w:space="0" w:color="auto"/>
                <w:bottom w:val="none" w:sz="0" w:space="0" w:color="auto"/>
                <w:right w:val="none" w:sz="0" w:space="0" w:color="auto"/>
              </w:divBdr>
            </w:div>
            <w:div w:id="1225415590">
              <w:marLeft w:val="0"/>
              <w:marRight w:val="0"/>
              <w:marTop w:val="0"/>
              <w:marBottom w:val="0"/>
              <w:divBdr>
                <w:top w:val="none" w:sz="0" w:space="0" w:color="auto"/>
                <w:left w:val="none" w:sz="0" w:space="0" w:color="auto"/>
                <w:bottom w:val="none" w:sz="0" w:space="0" w:color="auto"/>
                <w:right w:val="none" w:sz="0" w:space="0" w:color="auto"/>
              </w:divBdr>
            </w:div>
            <w:div w:id="1306541341">
              <w:marLeft w:val="0"/>
              <w:marRight w:val="0"/>
              <w:marTop w:val="0"/>
              <w:marBottom w:val="0"/>
              <w:divBdr>
                <w:top w:val="none" w:sz="0" w:space="0" w:color="auto"/>
                <w:left w:val="none" w:sz="0" w:space="0" w:color="auto"/>
                <w:bottom w:val="none" w:sz="0" w:space="0" w:color="auto"/>
                <w:right w:val="none" w:sz="0" w:space="0" w:color="auto"/>
              </w:divBdr>
            </w:div>
            <w:div w:id="1559584755">
              <w:marLeft w:val="0"/>
              <w:marRight w:val="0"/>
              <w:marTop w:val="0"/>
              <w:marBottom w:val="0"/>
              <w:divBdr>
                <w:top w:val="none" w:sz="0" w:space="0" w:color="auto"/>
                <w:left w:val="none" w:sz="0" w:space="0" w:color="auto"/>
                <w:bottom w:val="none" w:sz="0" w:space="0" w:color="auto"/>
                <w:right w:val="none" w:sz="0" w:space="0" w:color="auto"/>
              </w:divBdr>
            </w:div>
            <w:div w:id="2037189333">
              <w:marLeft w:val="0"/>
              <w:marRight w:val="0"/>
              <w:marTop w:val="0"/>
              <w:marBottom w:val="0"/>
              <w:divBdr>
                <w:top w:val="none" w:sz="0" w:space="0" w:color="auto"/>
                <w:left w:val="none" w:sz="0" w:space="0" w:color="auto"/>
                <w:bottom w:val="none" w:sz="0" w:space="0" w:color="auto"/>
                <w:right w:val="none" w:sz="0" w:space="0" w:color="auto"/>
              </w:divBdr>
            </w:div>
            <w:div w:id="1388138985">
              <w:marLeft w:val="0"/>
              <w:marRight w:val="0"/>
              <w:marTop w:val="0"/>
              <w:marBottom w:val="0"/>
              <w:divBdr>
                <w:top w:val="none" w:sz="0" w:space="0" w:color="auto"/>
                <w:left w:val="none" w:sz="0" w:space="0" w:color="auto"/>
                <w:bottom w:val="none" w:sz="0" w:space="0" w:color="auto"/>
                <w:right w:val="none" w:sz="0" w:space="0" w:color="auto"/>
              </w:divBdr>
            </w:div>
          </w:divsChild>
        </w:div>
        <w:div w:id="259066913">
          <w:marLeft w:val="0"/>
          <w:marRight w:val="0"/>
          <w:marTop w:val="0"/>
          <w:marBottom w:val="0"/>
          <w:divBdr>
            <w:top w:val="none" w:sz="0" w:space="0" w:color="auto"/>
            <w:left w:val="none" w:sz="0" w:space="0" w:color="auto"/>
            <w:bottom w:val="none" w:sz="0" w:space="0" w:color="auto"/>
            <w:right w:val="none" w:sz="0" w:space="0" w:color="auto"/>
          </w:divBdr>
          <w:divsChild>
            <w:div w:id="1232353012">
              <w:marLeft w:val="0"/>
              <w:marRight w:val="0"/>
              <w:marTop w:val="0"/>
              <w:marBottom w:val="0"/>
              <w:divBdr>
                <w:top w:val="none" w:sz="0" w:space="0" w:color="auto"/>
                <w:left w:val="none" w:sz="0" w:space="0" w:color="auto"/>
                <w:bottom w:val="none" w:sz="0" w:space="0" w:color="auto"/>
                <w:right w:val="none" w:sz="0" w:space="0" w:color="auto"/>
              </w:divBdr>
            </w:div>
            <w:div w:id="470052124">
              <w:marLeft w:val="0"/>
              <w:marRight w:val="0"/>
              <w:marTop w:val="0"/>
              <w:marBottom w:val="0"/>
              <w:divBdr>
                <w:top w:val="none" w:sz="0" w:space="0" w:color="auto"/>
                <w:left w:val="none" w:sz="0" w:space="0" w:color="auto"/>
                <w:bottom w:val="none" w:sz="0" w:space="0" w:color="auto"/>
                <w:right w:val="none" w:sz="0" w:space="0" w:color="auto"/>
              </w:divBdr>
            </w:div>
            <w:div w:id="660818581">
              <w:marLeft w:val="0"/>
              <w:marRight w:val="0"/>
              <w:marTop w:val="0"/>
              <w:marBottom w:val="0"/>
              <w:divBdr>
                <w:top w:val="none" w:sz="0" w:space="0" w:color="auto"/>
                <w:left w:val="none" w:sz="0" w:space="0" w:color="auto"/>
                <w:bottom w:val="none" w:sz="0" w:space="0" w:color="auto"/>
                <w:right w:val="none" w:sz="0" w:space="0" w:color="auto"/>
              </w:divBdr>
            </w:div>
            <w:div w:id="2090301878">
              <w:marLeft w:val="0"/>
              <w:marRight w:val="0"/>
              <w:marTop w:val="0"/>
              <w:marBottom w:val="0"/>
              <w:divBdr>
                <w:top w:val="none" w:sz="0" w:space="0" w:color="auto"/>
                <w:left w:val="none" w:sz="0" w:space="0" w:color="auto"/>
                <w:bottom w:val="none" w:sz="0" w:space="0" w:color="auto"/>
                <w:right w:val="none" w:sz="0" w:space="0" w:color="auto"/>
              </w:divBdr>
            </w:div>
            <w:div w:id="1950504352">
              <w:marLeft w:val="0"/>
              <w:marRight w:val="0"/>
              <w:marTop w:val="0"/>
              <w:marBottom w:val="0"/>
              <w:divBdr>
                <w:top w:val="none" w:sz="0" w:space="0" w:color="auto"/>
                <w:left w:val="none" w:sz="0" w:space="0" w:color="auto"/>
                <w:bottom w:val="none" w:sz="0" w:space="0" w:color="auto"/>
                <w:right w:val="none" w:sz="0" w:space="0" w:color="auto"/>
              </w:divBdr>
            </w:div>
            <w:div w:id="2129618392">
              <w:marLeft w:val="0"/>
              <w:marRight w:val="0"/>
              <w:marTop w:val="0"/>
              <w:marBottom w:val="0"/>
              <w:divBdr>
                <w:top w:val="none" w:sz="0" w:space="0" w:color="auto"/>
                <w:left w:val="none" w:sz="0" w:space="0" w:color="auto"/>
                <w:bottom w:val="none" w:sz="0" w:space="0" w:color="auto"/>
                <w:right w:val="none" w:sz="0" w:space="0" w:color="auto"/>
              </w:divBdr>
            </w:div>
            <w:div w:id="141193475">
              <w:marLeft w:val="0"/>
              <w:marRight w:val="0"/>
              <w:marTop w:val="0"/>
              <w:marBottom w:val="0"/>
              <w:divBdr>
                <w:top w:val="none" w:sz="0" w:space="0" w:color="auto"/>
                <w:left w:val="none" w:sz="0" w:space="0" w:color="auto"/>
                <w:bottom w:val="none" w:sz="0" w:space="0" w:color="auto"/>
                <w:right w:val="none" w:sz="0" w:space="0" w:color="auto"/>
              </w:divBdr>
            </w:div>
            <w:div w:id="840630525">
              <w:marLeft w:val="0"/>
              <w:marRight w:val="0"/>
              <w:marTop w:val="0"/>
              <w:marBottom w:val="0"/>
              <w:divBdr>
                <w:top w:val="none" w:sz="0" w:space="0" w:color="auto"/>
                <w:left w:val="none" w:sz="0" w:space="0" w:color="auto"/>
                <w:bottom w:val="none" w:sz="0" w:space="0" w:color="auto"/>
                <w:right w:val="none" w:sz="0" w:space="0" w:color="auto"/>
              </w:divBdr>
            </w:div>
            <w:div w:id="1671909874">
              <w:marLeft w:val="0"/>
              <w:marRight w:val="0"/>
              <w:marTop w:val="0"/>
              <w:marBottom w:val="0"/>
              <w:divBdr>
                <w:top w:val="none" w:sz="0" w:space="0" w:color="auto"/>
                <w:left w:val="none" w:sz="0" w:space="0" w:color="auto"/>
                <w:bottom w:val="none" w:sz="0" w:space="0" w:color="auto"/>
                <w:right w:val="none" w:sz="0" w:space="0" w:color="auto"/>
              </w:divBdr>
            </w:div>
            <w:div w:id="1060713250">
              <w:marLeft w:val="0"/>
              <w:marRight w:val="0"/>
              <w:marTop w:val="0"/>
              <w:marBottom w:val="0"/>
              <w:divBdr>
                <w:top w:val="none" w:sz="0" w:space="0" w:color="auto"/>
                <w:left w:val="none" w:sz="0" w:space="0" w:color="auto"/>
                <w:bottom w:val="none" w:sz="0" w:space="0" w:color="auto"/>
                <w:right w:val="none" w:sz="0" w:space="0" w:color="auto"/>
              </w:divBdr>
            </w:div>
            <w:div w:id="1158766582">
              <w:marLeft w:val="0"/>
              <w:marRight w:val="0"/>
              <w:marTop w:val="0"/>
              <w:marBottom w:val="0"/>
              <w:divBdr>
                <w:top w:val="none" w:sz="0" w:space="0" w:color="auto"/>
                <w:left w:val="none" w:sz="0" w:space="0" w:color="auto"/>
                <w:bottom w:val="none" w:sz="0" w:space="0" w:color="auto"/>
                <w:right w:val="none" w:sz="0" w:space="0" w:color="auto"/>
              </w:divBdr>
            </w:div>
            <w:div w:id="667098301">
              <w:marLeft w:val="0"/>
              <w:marRight w:val="0"/>
              <w:marTop w:val="0"/>
              <w:marBottom w:val="0"/>
              <w:divBdr>
                <w:top w:val="none" w:sz="0" w:space="0" w:color="auto"/>
                <w:left w:val="none" w:sz="0" w:space="0" w:color="auto"/>
                <w:bottom w:val="none" w:sz="0" w:space="0" w:color="auto"/>
                <w:right w:val="none" w:sz="0" w:space="0" w:color="auto"/>
              </w:divBdr>
            </w:div>
            <w:div w:id="343481978">
              <w:marLeft w:val="0"/>
              <w:marRight w:val="0"/>
              <w:marTop w:val="0"/>
              <w:marBottom w:val="0"/>
              <w:divBdr>
                <w:top w:val="none" w:sz="0" w:space="0" w:color="auto"/>
                <w:left w:val="none" w:sz="0" w:space="0" w:color="auto"/>
                <w:bottom w:val="none" w:sz="0" w:space="0" w:color="auto"/>
                <w:right w:val="none" w:sz="0" w:space="0" w:color="auto"/>
              </w:divBdr>
            </w:div>
            <w:div w:id="1041327331">
              <w:marLeft w:val="0"/>
              <w:marRight w:val="0"/>
              <w:marTop w:val="0"/>
              <w:marBottom w:val="0"/>
              <w:divBdr>
                <w:top w:val="none" w:sz="0" w:space="0" w:color="auto"/>
                <w:left w:val="none" w:sz="0" w:space="0" w:color="auto"/>
                <w:bottom w:val="none" w:sz="0" w:space="0" w:color="auto"/>
                <w:right w:val="none" w:sz="0" w:space="0" w:color="auto"/>
              </w:divBdr>
            </w:div>
            <w:div w:id="145779512">
              <w:marLeft w:val="0"/>
              <w:marRight w:val="0"/>
              <w:marTop w:val="0"/>
              <w:marBottom w:val="0"/>
              <w:divBdr>
                <w:top w:val="none" w:sz="0" w:space="0" w:color="auto"/>
                <w:left w:val="none" w:sz="0" w:space="0" w:color="auto"/>
                <w:bottom w:val="none" w:sz="0" w:space="0" w:color="auto"/>
                <w:right w:val="none" w:sz="0" w:space="0" w:color="auto"/>
              </w:divBdr>
            </w:div>
            <w:div w:id="1024598574">
              <w:marLeft w:val="0"/>
              <w:marRight w:val="0"/>
              <w:marTop w:val="0"/>
              <w:marBottom w:val="0"/>
              <w:divBdr>
                <w:top w:val="none" w:sz="0" w:space="0" w:color="auto"/>
                <w:left w:val="none" w:sz="0" w:space="0" w:color="auto"/>
                <w:bottom w:val="none" w:sz="0" w:space="0" w:color="auto"/>
                <w:right w:val="none" w:sz="0" w:space="0" w:color="auto"/>
              </w:divBdr>
            </w:div>
            <w:div w:id="1291591247">
              <w:marLeft w:val="0"/>
              <w:marRight w:val="0"/>
              <w:marTop w:val="0"/>
              <w:marBottom w:val="0"/>
              <w:divBdr>
                <w:top w:val="none" w:sz="0" w:space="0" w:color="auto"/>
                <w:left w:val="none" w:sz="0" w:space="0" w:color="auto"/>
                <w:bottom w:val="none" w:sz="0" w:space="0" w:color="auto"/>
                <w:right w:val="none" w:sz="0" w:space="0" w:color="auto"/>
              </w:divBdr>
            </w:div>
            <w:div w:id="1463695523">
              <w:marLeft w:val="0"/>
              <w:marRight w:val="0"/>
              <w:marTop w:val="0"/>
              <w:marBottom w:val="0"/>
              <w:divBdr>
                <w:top w:val="none" w:sz="0" w:space="0" w:color="auto"/>
                <w:left w:val="none" w:sz="0" w:space="0" w:color="auto"/>
                <w:bottom w:val="none" w:sz="0" w:space="0" w:color="auto"/>
                <w:right w:val="none" w:sz="0" w:space="0" w:color="auto"/>
              </w:divBdr>
            </w:div>
            <w:div w:id="1981766528">
              <w:marLeft w:val="0"/>
              <w:marRight w:val="0"/>
              <w:marTop w:val="0"/>
              <w:marBottom w:val="0"/>
              <w:divBdr>
                <w:top w:val="none" w:sz="0" w:space="0" w:color="auto"/>
                <w:left w:val="none" w:sz="0" w:space="0" w:color="auto"/>
                <w:bottom w:val="none" w:sz="0" w:space="0" w:color="auto"/>
                <w:right w:val="none" w:sz="0" w:space="0" w:color="auto"/>
              </w:divBdr>
            </w:div>
            <w:div w:id="1317144350">
              <w:marLeft w:val="0"/>
              <w:marRight w:val="0"/>
              <w:marTop w:val="0"/>
              <w:marBottom w:val="0"/>
              <w:divBdr>
                <w:top w:val="none" w:sz="0" w:space="0" w:color="auto"/>
                <w:left w:val="none" w:sz="0" w:space="0" w:color="auto"/>
                <w:bottom w:val="none" w:sz="0" w:space="0" w:color="auto"/>
                <w:right w:val="none" w:sz="0" w:space="0" w:color="auto"/>
              </w:divBdr>
            </w:div>
          </w:divsChild>
        </w:div>
        <w:div w:id="989675881">
          <w:marLeft w:val="0"/>
          <w:marRight w:val="0"/>
          <w:marTop w:val="0"/>
          <w:marBottom w:val="0"/>
          <w:divBdr>
            <w:top w:val="none" w:sz="0" w:space="0" w:color="auto"/>
            <w:left w:val="none" w:sz="0" w:space="0" w:color="auto"/>
            <w:bottom w:val="none" w:sz="0" w:space="0" w:color="auto"/>
            <w:right w:val="none" w:sz="0" w:space="0" w:color="auto"/>
          </w:divBdr>
          <w:divsChild>
            <w:div w:id="1882202304">
              <w:marLeft w:val="0"/>
              <w:marRight w:val="0"/>
              <w:marTop w:val="0"/>
              <w:marBottom w:val="0"/>
              <w:divBdr>
                <w:top w:val="none" w:sz="0" w:space="0" w:color="auto"/>
                <w:left w:val="none" w:sz="0" w:space="0" w:color="auto"/>
                <w:bottom w:val="none" w:sz="0" w:space="0" w:color="auto"/>
                <w:right w:val="none" w:sz="0" w:space="0" w:color="auto"/>
              </w:divBdr>
            </w:div>
            <w:div w:id="1873110575">
              <w:marLeft w:val="0"/>
              <w:marRight w:val="0"/>
              <w:marTop w:val="0"/>
              <w:marBottom w:val="0"/>
              <w:divBdr>
                <w:top w:val="none" w:sz="0" w:space="0" w:color="auto"/>
                <w:left w:val="none" w:sz="0" w:space="0" w:color="auto"/>
                <w:bottom w:val="none" w:sz="0" w:space="0" w:color="auto"/>
                <w:right w:val="none" w:sz="0" w:space="0" w:color="auto"/>
              </w:divBdr>
            </w:div>
            <w:div w:id="536548992">
              <w:marLeft w:val="0"/>
              <w:marRight w:val="0"/>
              <w:marTop w:val="0"/>
              <w:marBottom w:val="0"/>
              <w:divBdr>
                <w:top w:val="none" w:sz="0" w:space="0" w:color="auto"/>
                <w:left w:val="none" w:sz="0" w:space="0" w:color="auto"/>
                <w:bottom w:val="none" w:sz="0" w:space="0" w:color="auto"/>
                <w:right w:val="none" w:sz="0" w:space="0" w:color="auto"/>
              </w:divBdr>
            </w:div>
            <w:div w:id="1925341160">
              <w:marLeft w:val="0"/>
              <w:marRight w:val="0"/>
              <w:marTop w:val="0"/>
              <w:marBottom w:val="0"/>
              <w:divBdr>
                <w:top w:val="none" w:sz="0" w:space="0" w:color="auto"/>
                <w:left w:val="none" w:sz="0" w:space="0" w:color="auto"/>
                <w:bottom w:val="none" w:sz="0" w:space="0" w:color="auto"/>
                <w:right w:val="none" w:sz="0" w:space="0" w:color="auto"/>
              </w:divBdr>
            </w:div>
            <w:div w:id="1871263111">
              <w:marLeft w:val="0"/>
              <w:marRight w:val="0"/>
              <w:marTop w:val="0"/>
              <w:marBottom w:val="0"/>
              <w:divBdr>
                <w:top w:val="none" w:sz="0" w:space="0" w:color="auto"/>
                <w:left w:val="none" w:sz="0" w:space="0" w:color="auto"/>
                <w:bottom w:val="none" w:sz="0" w:space="0" w:color="auto"/>
                <w:right w:val="none" w:sz="0" w:space="0" w:color="auto"/>
              </w:divBdr>
            </w:div>
            <w:div w:id="432555192">
              <w:marLeft w:val="0"/>
              <w:marRight w:val="0"/>
              <w:marTop w:val="0"/>
              <w:marBottom w:val="0"/>
              <w:divBdr>
                <w:top w:val="none" w:sz="0" w:space="0" w:color="auto"/>
                <w:left w:val="none" w:sz="0" w:space="0" w:color="auto"/>
                <w:bottom w:val="none" w:sz="0" w:space="0" w:color="auto"/>
                <w:right w:val="none" w:sz="0" w:space="0" w:color="auto"/>
              </w:divBdr>
            </w:div>
            <w:div w:id="359400559">
              <w:marLeft w:val="0"/>
              <w:marRight w:val="0"/>
              <w:marTop w:val="0"/>
              <w:marBottom w:val="0"/>
              <w:divBdr>
                <w:top w:val="none" w:sz="0" w:space="0" w:color="auto"/>
                <w:left w:val="none" w:sz="0" w:space="0" w:color="auto"/>
                <w:bottom w:val="none" w:sz="0" w:space="0" w:color="auto"/>
                <w:right w:val="none" w:sz="0" w:space="0" w:color="auto"/>
              </w:divBdr>
            </w:div>
            <w:div w:id="586352579">
              <w:marLeft w:val="0"/>
              <w:marRight w:val="0"/>
              <w:marTop w:val="0"/>
              <w:marBottom w:val="0"/>
              <w:divBdr>
                <w:top w:val="none" w:sz="0" w:space="0" w:color="auto"/>
                <w:left w:val="none" w:sz="0" w:space="0" w:color="auto"/>
                <w:bottom w:val="none" w:sz="0" w:space="0" w:color="auto"/>
                <w:right w:val="none" w:sz="0" w:space="0" w:color="auto"/>
              </w:divBdr>
            </w:div>
            <w:div w:id="1224220447">
              <w:marLeft w:val="0"/>
              <w:marRight w:val="0"/>
              <w:marTop w:val="0"/>
              <w:marBottom w:val="0"/>
              <w:divBdr>
                <w:top w:val="none" w:sz="0" w:space="0" w:color="auto"/>
                <w:left w:val="none" w:sz="0" w:space="0" w:color="auto"/>
                <w:bottom w:val="none" w:sz="0" w:space="0" w:color="auto"/>
                <w:right w:val="none" w:sz="0" w:space="0" w:color="auto"/>
              </w:divBdr>
            </w:div>
            <w:div w:id="1661353014">
              <w:marLeft w:val="0"/>
              <w:marRight w:val="0"/>
              <w:marTop w:val="0"/>
              <w:marBottom w:val="0"/>
              <w:divBdr>
                <w:top w:val="none" w:sz="0" w:space="0" w:color="auto"/>
                <w:left w:val="none" w:sz="0" w:space="0" w:color="auto"/>
                <w:bottom w:val="none" w:sz="0" w:space="0" w:color="auto"/>
                <w:right w:val="none" w:sz="0" w:space="0" w:color="auto"/>
              </w:divBdr>
            </w:div>
            <w:div w:id="1856840384">
              <w:marLeft w:val="0"/>
              <w:marRight w:val="0"/>
              <w:marTop w:val="0"/>
              <w:marBottom w:val="0"/>
              <w:divBdr>
                <w:top w:val="none" w:sz="0" w:space="0" w:color="auto"/>
                <w:left w:val="none" w:sz="0" w:space="0" w:color="auto"/>
                <w:bottom w:val="none" w:sz="0" w:space="0" w:color="auto"/>
                <w:right w:val="none" w:sz="0" w:space="0" w:color="auto"/>
              </w:divBdr>
            </w:div>
            <w:div w:id="1690135957">
              <w:marLeft w:val="0"/>
              <w:marRight w:val="0"/>
              <w:marTop w:val="0"/>
              <w:marBottom w:val="0"/>
              <w:divBdr>
                <w:top w:val="none" w:sz="0" w:space="0" w:color="auto"/>
                <w:left w:val="none" w:sz="0" w:space="0" w:color="auto"/>
                <w:bottom w:val="none" w:sz="0" w:space="0" w:color="auto"/>
                <w:right w:val="none" w:sz="0" w:space="0" w:color="auto"/>
              </w:divBdr>
            </w:div>
            <w:div w:id="1203128294">
              <w:marLeft w:val="0"/>
              <w:marRight w:val="0"/>
              <w:marTop w:val="0"/>
              <w:marBottom w:val="0"/>
              <w:divBdr>
                <w:top w:val="none" w:sz="0" w:space="0" w:color="auto"/>
                <w:left w:val="none" w:sz="0" w:space="0" w:color="auto"/>
                <w:bottom w:val="none" w:sz="0" w:space="0" w:color="auto"/>
                <w:right w:val="none" w:sz="0" w:space="0" w:color="auto"/>
              </w:divBdr>
            </w:div>
            <w:div w:id="970982499">
              <w:marLeft w:val="0"/>
              <w:marRight w:val="0"/>
              <w:marTop w:val="0"/>
              <w:marBottom w:val="0"/>
              <w:divBdr>
                <w:top w:val="none" w:sz="0" w:space="0" w:color="auto"/>
                <w:left w:val="none" w:sz="0" w:space="0" w:color="auto"/>
                <w:bottom w:val="none" w:sz="0" w:space="0" w:color="auto"/>
                <w:right w:val="none" w:sz="0" w:space="0" w:color="auto"/>
              </w:divBdr>
            </w:div>
            <w:div w:id="1975674819">
              <w:marLeft w:val="0"/>
              <w:marRight w:val="0"/>
              <w:marTop w:val="0"/>
              <w:marBottom w:val="0"/>
              <w:divBdr>
                <w:top w:val="none" w:sz="0" w:space="0" w:color="auto"/>
                <w:left w:val="none" w:sz="0" w:space="0" w:color="auto"/>
                <w:bottom w:val="none" w:sz="0" w:space="0" w:color="auto"/>
                <w:right w:val="none" w:sz="0" w:space="0" w:color="auto"/>
              </w:divBdr>
            </w:div>
            <w:div w:id="177349007">
              <w:marLeft w:val="0"/>
              <w:marRight w:val="0"/>
              <w:marTop w:val="0"/>
              <w:marBottom w:val="0"/>
              <w:divBdr>
                <w:top w:val="none" w:sz="0" w:space="0" w:color="auto"/>
                <w:left w:val="none" w:sz="0" w:space="0" w:color="auto"/>
                <w:bottom w:val="none" w:sz="0" w:space="0" w:color="auto"/>
                <w:right w:val="none" w:sz="0" w:space="0" w:color="auto"/>
              </w:divBdr>
            </w:div>
            <w:div w:id="282076615">
              <w:marLeft w:val="0"/>
              <w:marRight w:val="0"/>
              <w:marTop w:val="0"/>
              <w:marBottom w:val="0"/>
              <w:divBdr>
                <w:top w:val="none" w:sz="0" w:space="0" w:color="auto"/>
                <w:left w:val="none" w:sz="0" w:space="0" w:color="auto"/>
                <w:bottom w:val="none" w:sz="0" w:space="0" w:color="auto"/>
                <w:right w:val="none" w:sz="0" w:space="0" w:color="auto"/>
              </w:divBdr>
            </w:div>
            <w:div w:id="1727952797">
              <w:marLeft w:val="0"/>
              <w:marRight w:val="0"/>
              <w:marTop w:val="0"/>
              <w:marBottom w:val="0"/>
              <w:divBdr>
                <w:top w:val="none" w:sz="0" w:space="0" w:color="auto"/>
                <w:left w:val="none" w:sz="0" w:space="0" w:color="auto"/>
                <w:bottom w:val="none" w:sz="0" w:space="0" w:color="auto"/>
                <w:right w:val="none" w:sz="0" w:space="0" w:color="auto"/>
              </w:divBdr>
            </w:div>
            <w:div w:id="1639140716">
              <w:marLeft w:val="0"/>
              <w:marRight w:val="0"/>
              <w:marTop w:val="0"/>
              <w:marBottom w:val="0"/>
              <w:divBdr>
                <w:top w:val="none" w:sz="0" w:space="0" w:color="auto"/>
                <w:left w:val="none" w:sz="0" w:space="0" w:color="auto"/>
                <w:bottom w:val="none" w:sz="0" w:space="0" w:color="auto"/>
                <w:right w:val="none" w:sz="0" w:space="0" w:color="auto"/>
              </w:divBdr>
            </w:div>
            <w:div w:id="1414157743">
              <w:marLeft w:val="0"/>
              <w:marRight w:val="0"/>
              <w:marTop w:val="0"/>
              <w:marBottom w:val="0"/>
              <w:divBdr>
                <w:top w:val="none" w:sz="0" w:space="0" w:color="auto"/>
                <w:left w:val="none" w:sz="0" w:space="0" w:color="auto"/>
                <w:bottom w:val="none" w:sz="0" w:space="0" w:color="auto"/>
                <w:right w:val="none" w:sz="0" w:space="0" w:color="auto"/>
              </w:divBdr>
            </w:div>
          </w:divsChild>
        </w:div>
        <w:div w:id="951211369">
          <w:marLeft w:val="0"/>
          <w:marRight w:val="0"/>
          <w:marTop w:val="0"/>
          <w:marBottom w:val="0"/>
          <w:divBdr>
            <w:top w:val="none" w:sz="0" w:space="0" w:color="auto"/>
            <w:left w:val="none" w:sz="0" w:space="0" w:color="auto"/>
            <w:bottom w:val="none" w:sz="0" w:space="0" w:color="auto"/>
            <w:right w:val="none" w:sz="0" w:space="0" w:color="auto"/>
          </w:divBdr>
          <w:divsChild>
            <w:div w:id="315379079">
              <w:marLeft w:val="0"/>
              <w:marRight w:val="0"/>
              <w:marTop w:val="0"/>
              <w:marBottom w:val="0"/>
              <w:divBdr>
                <w:top w:val="none" w:sz="0" w:space="0" w:color="auto"/>
                <w:left w:val="none" w:sz="0" w:space="0" w:color="auto"/>
                <w:bottom w:val="none" w:sz="0" w:space="0" w:color="auto"/>
                <w:right w:val="none" w:sz="0" w:space="0" w:color="auto"/>
              </w:divBdr>
            </w:div>
            <w:div w:id="611010427">
              <w:marLeft w:val="0"/>
              <w:marRight w:val="0"/>
              <w:marTop w:val="0"/>
              <w:marBottom w:val="0"/>
              <w:divBdr>
                <w:top w:val="none" w:sz="0" w:space="0" w:color="auto"/>
                <w:left w:val="none" w:sz="0" w:space="0" w:color="auto"/>
                <w:bottom w:val="none" w:sz="0" w:space="0" w:color="auto"/>
                <w:right w:val="none" w:sz="0" w:space="0" w:color="auto"/>
              </w:divBdr>
            </w:div>
            <w:div w:id="1818574481">
              <w:marLeft w:val="0"/>
              <w:marRight w:val="0"/>
              <w:marTop w:val="0"/>
              <w:marBottom w:val="0"/>
              <w:divBdr>
                <w:top w:val="none" w:sz="0" w:space="0" w:color="auto"/>
                <w:left w:val="none" w:sz="0" w:space="0" w:color="auto"/>
                <w:bottom w:val="none" w:sz="0" w:space="0" w:color="auto"/>
                <w:right w:val="none" w:sz="0" w:space="0" w:color="auto"/>
              </w:divBdr>
            </w:div>
            <w:div w:id="771783392">
              <w:marLeft w:val="0"/>
              <w:marRight w:val="0"/>
              <w:marTop w:val="0"/>
              <w:marBottom w:val="0"/>
              <w:divBdr>
                <w:top w:val="none" w:sz="0" w:space="0" w:color="auto"/>
                <w:left w:val="none" w:sz="0" w:space="0" w:color="auto"/>
                <w:bottom w:val="none" w:sz="0" w:space="0" w:color="auto"/>
                <w:right w:val="none" w:sz="0" w:space="0" w:color="auto"/>
              </w:divBdr>
            </w:div>
            <w:div w:id="561722766">
              <w:marLeft w:val="0"/>
              <w:marRight w:val="0"/>
              <w:marTop w:val="0"/>
              <w:marBottom w:val="0"/>
              <w:divBdr>
                <w:top w:val="none" w:sz="0" w:space="0" w:color="auto"/>
                <w:left w:val="none" w:sz="0" w:space="0" w:color="auto"/>
                <w:bottom w:val="none" w:sz="0" w:space="0" w:color="auto"/>
                <w:right w:val="none" w:sz="0" w:space="0" w:color="auto"/>
              </w:divBdr>
            </w:div>
            <w:div w:id="232551613">
              <w:marLeft w:val="0"/>
              <w:marRight w:val="0"/>
              <w:marTop w:val="0"/>
              <w:marBottom w:val="0"/>
              <w:divBdr>
                <w:top w:val="none" w:sz="0" w:space="0" w:color="auto"/>
                <w:left w:val="none" w:sz="0" w:space="0" w:color="auto"/>
                <w:bottom w:val="none" w:sz="0" w:space="0" w:color="auto"/>
                <w:right w:val="none" w:sz="0" w:space="0" w:color="auto"/>
              </w:divBdr>
            </w:div>
            <w:div w:id="166335416">
              <w:marLeft w:val="0"/>
              <w:marRight w:val="0"/>
              <w:marTop w:val="0"/>
              <w:marBottom w:val="0"/>
              <w:divBdr>
                <w:top w:val="none" w:sz="0" w:space="0" w:color="auto"/>
                <w:left w:val="none" w:sz="0" w:space="0" w:color="auto"/>
                <w:bottom w:val="none" w:sz="0" w:space="0" w:color="auto"/>
                <w:right w:val="none" w:sz="0" w:space="0" w:color="auto"/>
              </w:divBdr>
            </w:div>
            <w:div w:id="1545368577">
              <w:marLeft w:val="0"/>
              <w:marRight w:val="0"/>
              <w:marTop w:val="0"/>
              <w:marBottom w:val="0"/>
              <w:divBdr>
                <w:top w:val="none" w:sz="0" w:space="0" w:color="auto"/>
                <w:left w:val="none" w:sz="0" w:space="0" w:color="auto"/>
                <w:bottom w:val="none" w:sz="0" w:space="0" w:color="auto"/>
                <w:right w:val="none" w:sz="0" w:space="0" w:color="auto"/>
              </w:divBdr>
            </w:div>
            <w:div w:id="1645961681">
              <w:marLeft w:val="0"/>
              <w:marRight w:val="0"/>
              <w:marTop w:val="0"/>
              <w:marBottom w:val="0"/>
              <w:divBdr>
                <w:top w:val="none" w:sz="0" w:space="0" w:color="auto"/>
                <w:left w:val="none" w:sz="0" w:space="0" w:color="auto"/>
                <w:bottom w:val="none" w:sz="0" w:space="0" w:color="auto"/>
                <w:right w:val="none" w:sz="0" w:space="0" w:color="auto"/>
              </w:divBdr>
            </w:div>
            <w:div w:id="1429153593">
              <w:marLeft w:val="0"/>
              <w:marRight w:val="0"/>
              <w:marTop w:val="0"/>
              <w:marBottom w:val="0"/>
              <w:divBdr>
                <w:top w:val="none" w:sz="0" w:space="0" w:color="auto"/>
                <w:left w:val="none" w:sz="0" w:space="0" w:color="auto"/>
                <w:bottom w:val="none" w:sz="0" w:space="0" w:color="auto"/>
                <w:right w:val="none" w:sz="0" w:space="0" w:color="auto"/>
              </w:divBdr>
            </w:div>
            <w:div w:id="1251349702">
              <w:marLeft w:val="0"/>
              <w:marRight w:val="0"/>
              <w:marTop w:val="0"/>
              <w:marBottom w:val="0"/>
              <w:divBdr>
                <w:top w:val="none" w:sz="0" w:space="0" w:color="auto"/>
                <w:left w:val="none" w:sz="0" w:space="0" w:color="auto"/>
                <w:bottom w:val="none" w:sz="0" w:space="0" w:color="auto"/>
                <w:right w:val="none" w:sz="0" w:space="0" w:color="auto"/>
              </w:divBdr>
            </w:div>
            <w:div w:id="100803269">
              <w:marLeft w:val="0"/>
              <w:marRight w:val="0"/>
              <w:marTop w:val="0"/>
              <w:marBottom w:val="0"/>
              <w:divBdr>
                <w:top w:val="none" w:sz="0" w:space="0" w:color="auto"/>
                <w:left w:val="none" w:sz="0" w:space="0" w:color="auto"/>
                <w:bottom w:val="none" w:sz="0" w:space="0" w:color="auto"/>
                <w:right w:val="none" w:sz="0" w:space="0" w:color="auto"/>
              </w:divBdr>
            </w:div>
            <w:div w:id="990980381">
              <w:marLeft w:val="0"/>
              <w:marRight w:val="0"/>
              <w:marTop w:val="0"/>
              <w:marBottom w:val="0"/>
              <w:divBdr>
                <w:top w:val="none" w:sz="0" w:space="0" w:color="auto"/>
                <w:left w:val="none" w:sz="0" w:space="0" w:color="auto"/>
                <w:bottom w:val="none" w:sz="0" w:space="0" w:color="auto"/>
                <w:right w:val="none" w:sz="0" w:space="0" w:color="auto"/>
              </w:divBdr>
            </w:div>
            <w:div w:id="1707563036">
              <w:marLeft w:val="0"/>
              <w:marRight w:val="0"/>
              <w:marTop w:val="0"/>
              <w:marBottom w:val="0"/>
              <w:divBdr>
                <w:top w:val="none" w:sz="0" w:space="0" w:color="auto"/>
                <w:left w:val="none" w:sz="0" w:space="0" w:color="auto"/>
                <w:bottom w:val="none" w:sz="0" w:space="0" w:color="auto"/>
                <w:right w:val="none" w:sz="0" w:space="0" w:color="auto"/>
              </w:divBdr>
            </w:div>
            <w:div w:id="2004553425">
              <w:marLeft w:val="0"/>
              <w:marRight w:val="0"/>
              <w:marTop w:val="0"/>
              <w:marBottom w:val="0"/>
              <w:divBdr>
                <w:top w:val="none" w:sz="0" w:space="0" w:color="auto"/>
                <w:left w:val="none" w:sz="0" w:space="0" w:color="auto"/>
                <w:bottom w:val="none" w:sz="0" w:space="0" w:color="auto"/>
                <w:right w:val="none" w:sz="0" w:space="0" w:color="auto"/>
              </w:divBdr>
            </w:div>
            <w:div w:id="1659267717">
              <w:marLeft w:val="0"/>
              <w:marRight w:val="0"/>
              <w:marTop w:val="0"/>
              <w:marBottom w:val="0"/>
              <w:divBdr>
                <w:top w:val="none" w:sz="0" w:space="0" w:color="auto"/>
                <w:left w:val="none" w:sz="0" w:space="0" w:color="auto"/>
                <w:bottom w:val="none" w:sz="0" w:space="0" w:color="auto"/>
                <w:right w:val="none" w:sz="0" w:space="0" w:color="auto"/>
              </w:divBdr>
            </w:div>
            <w:div w:id="1415587025">
              <w:marLeft w:val="0"/>
              <w:marRight w:val="0"/>
              <w:marTop w:val="0"/>
              <w:marBottom w:val="0"/>
              <w:divBdr>
                <w:top w:val="none" w:sz="0" w:space="0" w:color="auto"/>
                <w:left w:val="none" w:sz="0" w:space="0" w:color="auto"/>
                <w:bottom w:val="none" w:sz="0" w:space="0" w:color="auto"/>
                <w:right w:val="none" w:sz="0" w:space="0" w:color="auto"/>
              </w:divBdr>
            </w:div>
            <w:div w:id="1526021429">
              <w:marLeft w:val="0"/>
              <w:marRight w:val="0"/>
              <w:marTop w:val="0"/>
              <w:marBottom w:val="0"/>
              <w:divBdr>
                <w:top w:val="none" w:sz="0" w:space="0" w:color="auto"/>
                <w:left w:val="none" w:sz="0" w:space="0" w:color="auto"/>
                <w:bottom w:val="none" w:sz="0" w:space="0" w:color="auto"/>
                <w:right w:val="none" w:sz="0" w:space="0" w:color="auto"/>
              </w:divBdr>
            </w:div>
            <w:div w:id="1068500617">
              <w:marLeft w:val="0"/>
              <w:marRight w:val="0"/>
              <w:marTop w:val="0"/>
              <w:marBottom w:val="0"/>
              <w:divBdr>
                <w:top w:val="none" w:sz="0" w:space="0" w:color="auto"/>
                <w:left w:val="none" w:sz="0" w:space="0" w:color="auto"/>
                <w:bottom w:val="none" w:sz="0" w:space="0" w:color="auto"/>
                <w:right w:val="none" w:sz="0" w:space="0" w:color="auto"/>
              </w:divBdr>
            </w:div>
            <w:div w:id="1027753523">
              <w:marLeft w:val="0"/>
              <w:marRight w:val="0"/>
              <w:marTop w:val="0"/>
              <w:marBottom w:val="0"/>
              <w:divBdr>
                <w:top w:val="none" w:sz="0" w:space="0" w:color="auto"/>
                <w:left w:val="none" w:sz="0" w:space="0" w:color="auto"/>
                <w:bottom w:val="none" w:sz="0" w:space="0" w:color="auto"/>
                <w:right w:val="none" w:sz="0" w:space="0" w:color="auto"/>
              </w:divBdr>
            </w:div>
          </w:divsChild>
        </w:div>
        <w:div w:id="1670598590">
          <w:marLeft w:val="0"/>
          <w:marRight w:val="0"/>
          <w:marTop w:val="0"/>
          <w:marBottom w:val="0"/>
          <w:divBdr>
            <w:top w:val="none" w:sz="0" w:space="0" w:color="auto"/>
            <w:left w:val="none" w:sz="0" w:space="0" w:color="auto"/>
            <w:bottom w:val="none" w:sz="0" w:space="0" w:color="auto"/>
            <w:right w:val="none" w:sz="0" w:space="0" w:color="auto"/>
          </w:divBdr>
          <w:divsChild>
            <w:div w:id="786120419">
              <w:marLeft w:val="0"/>
              <w:marRight w:val="0"/>
              <w:marTop w:val="0"/>
              <w:marBottom w:val="0"/>
              <w:divBdr>
                <w:top w:val="none" w:sz="0" w:space="0" w:color="auto"/>
                <w:left w:val="none" w:sz="0" w:space="0" w:color="auto"/>
                <w:bottom w:val="none" w:sz="0" w:space="0" w:color="auto"/>
                <w:right w:val="none" w:sz="0" w:space="0" w:color="auto"/>
              </w:divBdr>
            </w:div>
            <w:div w:id="935014114">
              <w:marLeft w:val="0"/>
              <w:marRight w:val="0"/>
              <w:marTop w:val="0"/>
              <w:marBottom w:val="0"/>
              <w:divBdr>
                <w:top w:val="none" w:sz="0" w:space="0" w:color="auto"/>
                <w:left w:val="none" w:sz="0" w:space="0" w:color="auto"/>
                <w:bottom w:val="none" w:sz="0" w:space="0" w:color="auto"/>
                <w:right w:val="none" w:sz="0" w:space="0" w:color="auto"/>
              </w:divBdr>
            </w:div>
            <w:div w:id="230118600">
              <w:marLeft w:val="0"/>
              <w:marRight w:val="0"/>
              <w:marTop w:val="0"/>
              <w:marBottom w:val="0"/>
              <w:divBdr>
                <w:top w:val="none" w:sz="0" w:space="0" w:color="auto"/>
                <w:left w:val="none" w:sz="0" w:space="0" w:color="auto"/>
                <w:bottom w:val="none" w:sz="0" w:space="0" w:color="auto"/>
                <w:right w:val="none" w:sz="0" w:space="0" w:color="auto"/>
              </w:divBdr>
            </w:div>
            <w:div w:id="1886601741">
              <w:marLeft w:val="0"/>
              <w:marRight w:val="0"/>
              <w:marTop w:val="0"/>
              <w:marBottom w:val="0"/>
              <w:divBdr>
                <w:top w:val="none" w:sz="0" w:space="0" w:color="auto"/>
                <w:left w:val="none" w:sz="0" w:space="0" w:color="auto"/>
                <w:bottom w:val="none" w:sz="0" w:space="0" w:color="auto"/>
                <w:right w:val="none" w:sz="0" w:space="0" w:color="auto"/>
              </w:divBdr>
            </w:div>
            <w:div w:id="2086174405">
              <w:marLeft w:val="0"/>
              <w:marRight w:val="0"/>
              <w:marTop w:val="0"/>
              <w:marBottom w:val="0"/>
              <w:divBdr>
                <w:top w:val="none" w:sz="0" w:space="0" w:color="auto"/>
                <w:left w:val="none" w:sz="0" w:space="0" w:color="auto"/>
                <w:bottom w:val="none" w:sz="0" w:space="0" w:color="auto"/>
                <w:right w:val="none" w:sz="0" w:space="0" w:color="auto"/>
              </w:divBdr>
            </w:div>
            <w:div w:id="654147246">
              <w:marLeft w:val="0"/>
              <w:marRight w:val="0"/>
              <w:marTop w:val="0"/>
              <w:marBottom w:val="0"/>
              <w:divBdr>
                <w:top w:val="none" w:sz="0" w:space="0" w:color="auto"/>
                <w:left w:val="none" w:sz="0" w:space="0" w:color="auto"/>
                <w:bottom w:val="none" w:sz="0" w:space="0" w:color="auto"/>
                <w:right w:val="none" w:sz="0" w:space="0" w:color="auto"/>
              </w:divBdr>
            </w:div>
            <w:div w:id="160047077">
              <w:marLeft w:val="0"/>
              <w:marRight w:val="0"/>
              <w:marTop w:val="0"/>
              <w:marBottom w:val="0"/>
              <w:divBdr>
                <w:top w:val="none" w:sz="0" w:space="0" w:color="auto"/>
                <w:left w:val="none" w:sz="0" w:space="0" w:color="auto"/>
                <w:bottom w:val="none" w:sz="0" w:space="0" w:color="auto"/>
                <w:right w:val="none" w:sz="0" w:space="0" w:color="auto"/>
              </w:divBdr>
            </w:div>
            <w:div w:id="1605960989">
              <w:marLeft w:val="0"/>
              <w:marRight w:val="0"/>
              <w:marTop w:val="0"/>
              <w:marBottom w:val="0"/>
              <w:divBdr>
                <w:top w:val="none" w:sz="0" w:space="0" w:color="auto"/>
                <w:left w:val="none" w:sz="0" w:space="0" w:color="auto"/>
                <w:bottom w:val="none" w:sz="0" w:space="0" w:color="auto"/>
                <w:right w:val="none" w:sz="0" w:space="0" w:color="auto"/>
              </w:divBdr>
            </w:div>
            <w:div w:id="1825974436">
              <w:marLeft w:val="0"/>
              <w:marRight w:val="0"/>
              <w:marTop w:val="0"/>
              <w:marBottom w:val="0"/>
              <w:divBdr>
                <w:top w:val="none" w:sz="0" w:space="0" w:color="auto"/>
                <w:left w:val="none" w:sz="0" w:space="0" w:color="auto"/>
                <w:bottom w:val="none" w:sz="0" w:space="0" w:color="auto"/>
                <w:right w:val="none" w:sz="0" w:space="0" w:color="auto"/>
              </w:divBdr>
            </w:div>
            <w:div w:id="1193692378">
              <w:marLeft w:val="0"/>
              <w:marRight w:val="0"/>
              <w:marTop w:val="0"/>
              <w:marBottom w:val="0"/>
              <w:divBdr>
                <w:top w:val="none" w:sz="0" w:space="0" w:color="auto"/>
                <w:left w:val="none" w:sz="0" w:space="0" w:color="auto"/>
                <w:bottom w:val="none" w:sz="0" w:space="0" w:color="auto"/>
                <w:right w:val="none" w:sz="0" w:space="0" w:color="auto"/>
              </w:divBdr>
            </w:div>
            <w:div w:id="1164512068">
              <w:marLeft w:val="0"/>
              <w:marRight w:val="0"/>
              <w:marTop w:val="0"/>
              <w:marBottom w:val="0"/>
              <w:divBdr>
                <w:top w:val="none" w:sz="0" w:space="0" w:color="auto"/>
                <w:left w:val="none" w:sz="0" w:space="0" w:color="auto"/>
                <w:bottom w:val="none" w:sz="0" w:space="0" w:color="auto"/>
                <w:right w:val="none" w:sz="0" w:space="0" w:color="auto"/>
              </w:divBdr>
            </w:div>
            <w:div w:id="1425414745">
              <w:marLeft w:val="0"/>
              <w:marRight w:val="0"/>
              <w:marTop w:val="0"/>
              <w:marBottom w:val="0"/>
              <w:divBdr>
                <w:top w:val="none" w:sz="0" w:space="0" w:color="auto"/>
                <w:left w:val="none" w:sz="0" w:space="0" w:color="auto"/>
                <w:bottom w:val="none" w:sz="0" w:space="0" w:color="auto"/>
                <w:right w:val="none" w:sz="0" w:space="0" w:color="auto"/>
              </w:divBdr>
            </w:div>
            <w:div w:id="1915896032">
              <w:marLeft w:val="0"/>
              <w:marRight w:val="0"/>
              <w:marTop w:val="0"/>
              <w:marBottom w:val="0"/>
              <w:divBdr>
                <w:top w:val="none" w:sz="0" w:space="0" w:color="auto"/>
                <w:left w:val="none" w:sz="0" w:space="0" w:color="auto"/>
                <w:bottom w:val="none" w:sz="0" w:space="0" w:color="auto"/>
                <w:right w:val="none" w:sz="0" w:space="0" w:color="auto"/>
              </w:divBdr>
            </w:div>
            <w:div w:id="162202862">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 w:id="1656839054">
              <w:marLeft w:val="0"/>
              <w:marRight w:val="0"/>
              <w:marTop w:val="0"/>
              <w:marBottom w:val="0"/>
              <w:divBdr>
                <w:top w:val="none" w:sz="0" w:space="0" w:color="auto"/>
                <w:left w:val="none" w:sz="0" w:space="0" w:color="auto"/>
                <w:bottom w:val="none" w:sz="0" w:space="0" w:color="auto"/>
                <w:right w:val="none" w:sz="0" w:space="0" w:color="auto"/>
              </w:divBdr>
            </w:div>
            <w:div w:id="1765297457">
              <w:marLeft w:val="0"/>
              <w:marRight w:val="0"/>
              <w:marTop w:val="0"/>
              <w:marBottom w:val="0"/>
              <w:divBdr>
                <w:top w:val="none" w:sz="0" w:space="0" w:color="auto"/>
                <w:left w:val="none" w:sz="0" w:space="0" w:color="auto"/>
                <w:bottom w:val="none" w:sz="0" w:space="0" w:color="auto"/>
                <w:right w:val="none" w:sz="0" w:space="0" w:color="auto"/>
              </w:divBdr>
            </w:div>
            <w:div w:id="168564154">
              <w:marLeft w:val="0"/>
              <w:marRight w:val="0"/>
              <w:marTop w:val="0"/>
              <w:marBottom w:val="0"/>
              <w:divBdr>
                <w:top w:val="none" w:sz="0" w:space="0" w:color="auto"/>
                <w:left w:val="none" w:sz="0" w:space="0" w:color="auto"/>
                <w:bottom w:val="none" w:sz="0" w:space="0" w:color="auto"/>
                <w:right w:val="none" w:sz="0" w:space="0" w:color="auto"/>
              </w:divBdr>
            </w:div>
            <w:div w:id="628510033">
              <w:marLeft w:val="0"/>
              <w:marRight w:val="0"/>
              <w:marTop w:val="0"/>
              <w:marBottom w:val="0"/>
              <w:divBdr>
                <w:top w:val="none" w:sz="0" w:space="0" w:color="auto"/>
                <w:left w:val="none" w:sz="0" w:space="0" w:color="auto"/>
                <w:bottom w:val="none" w:sz="0" w:space="0" w:color="auto"/>
                <w:right w:val="none" w:sz="0" w:space="0" w:color="auto"/>
              </w:divBdr>
            </w:div>
            <w:div w:id="1948614327">
              <w:marLeft w:val="0"/>
              <w:marRight w:val="0"/>
              <w:marTop w:val="0"/>
              <w:marBottom w:val="0"/>
              <w:divBdr>
                <w:top w:val="none" w:sz="0" w:space="0" w:color="auto"/>
                <w:left w:val="none" w:sz="0" w:space="0" w:color="auto"/>
                <w:bottom w:val="none" w:sz="0" w:space="0" w:color="auto"/>
                <w:right w:val="none" w:sz="0" w:space="0" w:color="auto"/>
              </w:divBdr>
            </w:div>
          </w:divsChild>
        </w:div>
        <w:div w:id="648636950">
          <w:marLeft w:val="0"/>
          <w:marRight w:val="0"/>
          <w:marTop w:val="0"/>
          <w:marBottom w:val="0"/>
          <w:divBdr>
            <w:top w:val="none" w:sz="0" w:space="0" w:color="auto"/>
            <w:left w:val="none" w:sz="0" w:space="0" w:color="auto"/>
            <w:bottom w:val="none" w:sz="0" w:space="0" w:color="auto"/>
            <w:right w:val="none" w:sz="0" w:space="0" w:color="auto"/>
          </w:divBdr>
          <w:divsChild>
            <w:div w:id="1114594146">
              <w:marLeft w:val="0"/>
              <w:marRight w:val="0"/>
              <w:marTop w:val="0"/>
              <w:marBottom w:val="0"/>
              <w:divBdr>
                <w:top w:val="none" w:sz="0" w:space="0" w:color="auto"/>
                <w:left w:val="none" w:sz="0" w:space="0" w:color="auto"/>
                <w:bottom w:val="none" w:sz="0" w:space="0" w:color="auto"/>
                <w:right w:val="none" w:sz="0" w:space="0" w:color="auto"/>
              </w:divBdr>
            </w:div>
            <w:div w:id="248776595">
              <w:marLeft w:val="0"/>
              <w:marRight w:val="0"/>
              <w:marTop w:val="0"/>
              <w:marBottom w:val="0"/>
              <w:divBdr>
                <w:top w:val="none" w:sz="0" w:space="0" w:color="auto"/>
                <w:left w:val="none" w:sz="0" w:space="0" w:color="auto"/>
                <w:bottom w:val="none" w:sz="0" w:space="0" w:color="auto"/>
                <w:right w:val="none" w:sz="0" w:space="0" w:color="auto"/>
              </w:divBdr>
            </w:div>
            <w:div w:id="158549232">
              <w:marLeft w:val="0"/>
              <w:marRight w:val="0"/>
              <w:marTop w:val="0"/>
              <w:marBottom w:val="0"/>
              <w:divBdr>
                <w:top w:val="none" w:sz="0" w:space="0" w:color="auto"/>
                <w:left w:val="none" w:sz="0" w:space="0" w:color="auto"/>
                <w:bottom w:val="none" w:sz="0" w:space="0" w:color="auto"/>
                <w:right w:val="none" w:sz="0" w:space="0" w:color="auto"/>
              </w:divBdr>
            </w:div>
            <w:div w:id="944851665">
              <w:marLeft w:val="0"/>
              <w:marRight w:val="0"/>
              <w:marTop w:val="0"/>
              <w:marBottom w:val="0"/>
              <w:divBdr>
                <w:top w:val="none" w:sz="0" w:space="0" w:color="auto"/>
                <w:left w:val="none" w:sz="0" w:space="0" w:color="auto"/>
                <w:bottom w:val="none" w:sz="0" w:space="0" w:color="auto"/>
                <w:right w:val="none" w:sz="0" w:space="0" w:color="auto"/>
              </w:divBdr>
            </w:div>
            <w:div w:id="2147116689">
              <w:marLeft w:val="0"/>
              <w:marRight w:val="0"/>
              <w:marTop w:val="0"/>
              <w:marBottom w:val="0"/>
              <w:divBdr>
                <w:top w:val="none" w:sz="0" w:space="0" w:color="auto"/>
                <w:left w:val="none" w:sz="0" w:space="0" w:color="auto"/>
                <w:bottom w:val="none" w:sz="0" w:space="0" w:color="auto"/>
                <w:right w:val="none" w:sz="0" w:space="0" w:color="auto"/>
              </w:divBdr>
            </w:div>
            <w:div w:id="1551725754">
              <w:marLeft w:val="0"/>
              <w:marRight w:val="0"/>
              <w:marTop w:val="0"/>
              <w:marBottom w:val="0"/>
              <w:divBdr>
                <w:top w:val="none" w:sz="0" w:space="0" w:color="auto"/>
                <w:left w:val="none" w:sz="0" w:space="0" w:color="auto"/>
                <w:bottom w:val="none" w:sz="0" w:space="0" w:color="auto"/>
                <w:right w:val="none" w:sz="0" w:space="0" w:color="auto"/>
              </w:divBdr>
            </w:div>
            <w:div w:id="773206469">
              <w:marLeft w:val="0"/>
              <w:marRight w:val="0"/>
              <w:marTop w:val="0"/>
              <w:marBottom w:val="0"/>
              <w:divBdr>
                <w:top w:val="none" w:sz="0" w:space="0" w:color="auto"/>
                <w:left w:val="none" w:sz="0" w:space="0" w:color="auto"/>
                <w:bottom w:val="none" w:sz="0" w:space="0" w:color="auto"/>
                <w:right w:val="none" w:sz="0" w:space="0" w:color="auto"/>
              </w:divBdr>
            </w:div>
            <w:div w:id="73473328">
              <w:marLeft w:val="0"/>
              <w:marRight w:val="0"/>
              <w:marTop w:val="0"/>
              <w:marBottom w:val="0"/>
              <w:divBdr>
                <w:top w:val="none" w:sz="0" w:space="0" w:color="auto"/>
                <w:left w:val="none" w:sz="0" w:space="0" w:color="auto"/>
                <w:bottom w:val="none" w:sz="0" w:space="0" w:color="auto"/>
                <w:right w:val="none" w:sz="0" w:space="0" w:color="auto"/>
              </w:divBdr>
            </w:div>
            <w:div w:id="983311372">
              <w:marLeft w:val="0"/>
              <w:marRight w:val="0"/>
              <w:marTop w:val="0"/>
              <w:marBottom w:val="0"/>
              <w:divBdr>
                <w:top w:val="none" w:sz="0" w:space="0" w:color="auto"/>
                <w:left w:val="none" w:sz="0" w:space="0" w:color="auto"/>
                <w:bottom w:val="none" w:sz="0" w:space="0" w:color="auto"/>
                <w:right w:val="none" w:sz="0" w:space="0" w:color="auto"/>
              </w:divBdr>
            </w:div>
            <w:div w:id="1853913221">
              <w:marLeft w:val="0"/>
              <w:marRight w:val="0"/>
              <w:marTop w:val="0"/>
              <w:marBottom w:val="0"/>
              <w:divBdr>
                <w:top w:val="none" w:sz="0" w:space="0" w:color="auto"/>
                <w:left w:val="none" w:sz="0" w:space="0" w:color="auto"/>
                <w:bottom w:val="none" w:sz="0" w:space="0" w:color="auto"/>
                <w:right w:val="none" w:sz="0" w:space="0" w:color="auto"/>
              </w:divBdr>
            </w:div>
            <w:div w:id="1111970903">
              <w:marLeft w:val="0"/>
              <w:marRight w:val="0"/>
              <w:marTop w:val="0"/>
              <w:marBottom w:val="0"/>
              <w:divBdr>
                <w:top w:val="none" w:sz="0" w:space="0" w:color="auto"/>
                <w:left w:val="none" w:sz="0" w:space="0" w:color="auto"/>
                <w:bottom w:val="none" w:sz="0" w:space="0" w:color="auto"/>
                <w:right w:val="none" w:sz="0" w:space="0" w:color="auto"/>
              </w:divBdr>
            </w:div>
            <w:div w:id="203715575">
              <w:marLeft w:val="0"/>
              <w:marRight w:val="0"/>
              <w:marTop w:val="0"/>
              <w:marBottom w:val="0"/>
              <w:divBdr>
                <w:top w:val="none" w:sz="0" w:space="0" w:color="auto"/>
                <w:left w:val="none" w:sz="0" w:space="0" w:color="auto"/>
                <w:bottom w:val="none" w:sz="0" w:space="0" w:color="auto"/>
                <w:right w:val="none" w:sz="0" w:space="0" w:color="auto"/>
              </w:divBdr>
            </w:div>
            <w:div w:id="37365230">
              <w:marLeft w:val="0"/>
              <w:marRight w:val="0"/>
              <w:marTop w:val="0"/>
              <w:marBottom w:val="0"/>
              <w:divBdr>
                <w:top w:val="none" w:sz="0" w:space="0" w:color="auto"/>
                <w:left w:val="none" w:sz="0" w:space="0" w:color="auto"/>
                <w:bottom w:val="none" w:sz="0" w:space="0" w:color="auto"/>
                <w:right w:val="none" w:sz="0" w:space="0" w:color="auto"/>
              </w:divBdr>
            </w:div>
            <w:div w:id="663750075">
              <w:marLeft w:val="0"/>
              <w:marRight w:val="0"/>
              <w:marTop w:val="0"/>
              <w:marBottom w:val="0"/>
              <w:divBdr>
                <w:top w:val="none" w:sz="0" w:space="0" w:color="auto"/>
                <w:left w:val="none" w:sz="0" w:space="0" w:color="auto"/>
                <w:bottom w:val="none" w:sz="0" w:space="0" w:color="auto"/>
                <w:right w:val="none" w:sz="0" w:space="0" w:color="auto"/>
              </w:divBdr>
            </w:div>
            <w:div w:id="1838694582">
              <w:marLeft w:val="0"/>
              <w:marRight w:val="0"/>
              <w:marTop w:val="0"/>
              <w:marBottom w:val="0"/>
              <w:divBdr>
                <w:top w:val="none" w:sz="0" w:space="0" w:color="auto"/>
                <w:left w:val="none" w:sz="0" w:space="0" w:color="auto"/>
                <w:bottom w:val="none" w:sz="0" w:space="0" w:color="auto"/>
                <w:right w:val="none" w:sz="0" w:space="0" w:color="auto"/>
              </w:divBdr>
            </w:div>
            <w:div w:id="192696326">
              <w:marLeft w:val="0"/>
              <w:marRight w:val="0"/>
              <w:marTop w:val="0"/>
              <w:marBottom w:val="0"/>
              <w:divBdr>
                <w:top w:val="none" w:sz="0" w:space="0" w:color="auto"/>
                <w:left w:val="none" w:sz="0" w:space="0" w:color="auto"/>
                <w:bottom w:val="none" w:sz="0" w:space="0" w:color="auto"/>
                <w:right w:val="none" w:sz="0" w:space="0" w:color="auto"/>
              </w:divBdr>
            </w:div>
            <w:div w:id="372463818">
              <w:marLeft w:val="0"/>
              <w:marRight w:val="0"/>
              <w:marTop w:val="0"/>
              <w:marBottom w:val="0"/>
              <w:divBdr>
                <w:top w:val="none" w:sz="0" w:space="0" w:color="auto"/>
                <w:left w:val="none" w:sz="0" w:space="0" w:color="auto"/>
                <w:bottom w:val="none" w:sz="0" w:space="0" w:color="auto"/>
                <w:right w:val="none" w:sz="0" w:space="0" w:color="auto"/>
              </w:divBdr>
            </w:div>
            <w:div w:id="352345799">
              <w:marLeft w:val="0"/>
              <w:marRight w:val="0"/>
              <w:marTop w:val="0"/>
              <w:marBottom w:val="0"/>
              <w:divBdr>
                <w:top w:val="none" w:sz="0" w:space="0" w:color="auto"/>
                <w:left w:val="none" w:sz="0" w:space="0" w:color="auto"/>
                <w:bottom w:val="none" w:sz="0" w:space="0" w:color="auto"/>
                <w:right w:val="none" w:sz="0" w:space="0" w:color="auto"/>
              </w:divBdr>
            </w:div>
            <w:div w:id="831068719">
              <w:marLeft w:val="0"/>
              <w:marRight w:val="0"/>
              <w:marTop w:val="0"/>
              <w:marBottom w:val="0"/>
              <w:divBdr>
                <w:top w:val="none" w:sz="0" w:space="0" w:color="auto"/>
                <w:left w:val="none" w:sz="0" w:space="0" w:color="auto"/>
                <w:bottom w:val="none" w:sz="0" w:space="0" w:color="auto"/>
                <w:right w:val="none" w:sz="0" w:space="0" w:color="auto"/>
              </w:divBdr>
            </w:div>
            <w:div w:id="1686907945">
              <w:marLeft w:val="0"/>
              <w:marRight w:val="0"/>
              <w:marTop w:val="0"/>
              <w:marBottom w:val="0"/>
              <w:divBdr>
                <w:top w:val="none" w:sz="0" w:space="0" w:color="auto"/>
                <w:left w:val="none" w:sz="0" w:space="0" w:color="auto"/>
                <w:bottom w:val="none" w:sz="0" w:space="0" w:color="auto"/>
                <w:right w:val="none" w:sz="0" w:space="0" w:color="auto"/>
              </w:divBdr>
            </w:div>
          </w:divsChild>
        </w:div>
        <w:div w:id="44840804">
          <w:marLeft w:val="0"/>
          <w:marRight w:val="0"/>
          <w:marTop w:val="0"/>
          <w:marBottom w:val="0"/>
          <w:divBdr>
            <w:top w:val="none" w:sz="0" w:space="0" w:color="auto"/>
            <w:left w:val="none" w:sz="0" w:space="0" w:color="auto"/>
            <w:bottom w:val="none" w:sz="0" w:space="0" w:color="auto"/>
            <w:right w:val="none" w:sz="0" w:space="0" w:color="auto"/>
          </w:divBdr>
          <w:divsChild>
            <w:div w:id="175392894">
              <w:marLeft w:val="0"/>
              <w:marRight w:val="0"/>
              <w:marTop w:val="0"/>
              <w:marBottom w:val="0"/>
              <w:divBdr>
                <w:top w:val="none" w:sz="0" w:space="0" w:color="auto"/>
                <w:left w:val="none" w:sz="0" w:space="0" w:color="auto"/>
                <w:bottom w:val="none" w:sz="0" w:space="0" w:color="auto"/>
                <w:right w:val="none" w:sz="0" w:space="0" w:color="auto"/>
              </w:divBdr>
            </w:div>
            <w:div w:id="97141411">
              <w:marLeft w:val="0"/>
              <w:marRight w:val="0"/>
              <w:marTop w:val="0"/>
              <w:marBottom w:val="0"/>
              <w:divBdr>
                <w:top w:val="none" w:sz="0" w:space="0" w:color="auto"/>
                <w:left w:val="none" w:sz="0" w:space="0" w:color="auto"/>
                <w:bottom w:val="none" w:sz="0" w:space="0" w:color="auto"/>
                <w:right w:val="none" w:sz="0" w:space="0" w:color="auto"/>
              </w:divBdr>
            </w:div>
            <w:div w:id="146216806">
              <w:marLeft w:val="0"/>
              <w:marRight w:val="0"/>
              <w:marTop w:val="0"/>
              <w:marBottom w:val="0"/>
              <w:divBdr>
                <w:top w:val="none" w:sz="0" w:space="0" w:color="auto"/>
                <w:left w:val="none" w:sz="0" w:space="0" w:color="auto"/>
                <w:bottom w:val="none" w:sz="0" w:space="0" w:color="auto"/>
                <w:right w:val="none" w:sz="0" w:space="0" w:color="auto"/>
              </w:divBdr>
            </w:div>
            <w:div w:id="1330863476">
              <w:marLeft w:val="0"/>
              <w:marRight w:val="0"/>
              <w:marTop w:val="0"/>
              <w:marBottom w:val="0"/>
              <w:divBdr>
                <w:top w:val="none" w:sz="0" w:space="0" w:color="auto"/>
                <w:left w:val="none" w:sz="0" w:space="0" w:color="auto"/>
                <w:bottom w:val="none" w:sz="0" w:space="0" w:color="auto"/>
                <w:right w:val="none" w:sz="0" w:space="0" w:color="auto"/>
              </w:divBdr>
            </w:div>
            <w:div w:id="54403925">
              <w:marLeft w:val="0"/>
              <w:marRight w:val="0"/>
              <w:marTop w:val="0"/>
              <w:marBottom w:val="0"/>
              <w:divBdr>
                <w:top w:val="none" w:sz="0" w:space="0" w:color="auto"/>
                <w:left w:val="none" w:sz="0" w:space="0" w:color="auto"/>
                <w:bottom w:val="none" w:sz="0" w:space="0" w:color="auto"/>
                <w:right w:val="none" w:sz="0" w:space="0" w:color="auto"/>
              </w:divBdr>
            </w:div>
            <w:div w:id="1829129839">
              <w:marLeft w:val="0"/>
              <w:marRight w:val="0"/>
              <w:marTop w:val="0"/>
              <w:marBottom w:val="0"/>
              <w:divBdr>
                <w:top w:val="none" w:sz="0" w:space="0" w:color="auto"/>
                <w:left w:val="none" w:sz="0" w:space="0" w:color="auto"/>
                <w:bottom w:val="none" w:sz="0" w:space="0" w:color="auto"/>
                <w:right w:val="none" w:sz="0" w:space="0" w:color="auto"/>
              </w:divBdr>
            </w:div>
            <w:div w:id="251161394">
              <w:marLeft w:val="0"/>
              <w:marRight w:val="0"/>
              <w:marTop w:val="0"/>
              <w:marBottom w:val="0"/>
              <w:divBdr>
                <w:top w:val="none" w:sz="0" w:space="0" w:color="auto"/>
                <w:left w:val="none" w:sz="0" w:space="0" w:color="auto"/>
                <w:bottom w:val="none" w:sz="0" w:space="0" w:color="auto"/>
                <w:right w:val="none" w:sz="0" w:space="0" w:color="auto"/>
              </w:divBdr>
            </w:div>
            <w:div w:id="1713190114">
              <w:marLeft w:val="0"/>
              <w:marRight w:val="0"/>
              <w:marTop w:val="0"/>
              <w:marBottom w:val="0"/>
              <w:divBdr>
                <w:top w:val="none" w:sz="0" w:space="0" w:color="auto"/>
                <w:left w:val="none" w:sz="0" w:space="0" w:color="auto"/>
                <w:bottom w:val="none" w:sz="0" w:space="0" w:color="auto"/>
                <w:right w:val="none" w:sz="0" w:space="0" w:color="auto"/>
              </w:divBdr>
            </w:div>
            <w:div w:id="1214461646">
              <w:marLeft w:val="0"/>
              <w:marRight w:val="0"/>
              <w:marTop w:val="0"/>
              <w:marBottom w:val="0"/>
              <w:divBdr>
                <w:top w:val="none" w:sz="0" w:space="0" w:color="auto"/>
                <w:left w:val="none" w:sz="0" w:space="0" w:color="auto"/>
                <w:bottom w:val="none" w:sz="0" w:space="0" w:color="auto"/>
                <w:right w:val="none" w:sz="0" w:space="0" w:color="auto"/>
              </w:divBdr>
            </w:div>
            <w:div w:id="738481804">
              <w:marLeft w:val="0"/>
              <w:marRight w:val="0"/>
              <w:marTop w:val="0"/>
              <w:marBottom w:val="0"/>
              <w:divBdr>
                <w:top w:val="none" w:sz="0" w:space="0" w:color="auto"/>
                <w:left w:val="none" w:sz="0" w:space="0" w:color="auto"/>
                <w:bottom w:val="none" w:sz="0" w:space="0" w:color="auto"/>
                <w:right w:val="none" w:sz="0" w:space="0" w:color="auto"/>
              </w:divBdr>
            </w:div>
            <w:div w:id="1789540524">
              <w:marLeft w:val="0"/>
              <w:marRight w:val="0"/>
              <w:marTop w:val="0"/>
              <w:marBottom w:val="0"/>
              <w:divBdr>
                <w:top w:val="none" w:sz="0" w:space="0" w:color="auto"/>
                <w:left w:val="none" w:sz="0" w:space="0" w:color="auto"/>
                <w:bottom w:val="none" w:sz="0" w:space="0" w:color="auto"/>
                <w:right w:val="none" w:sz="0" w:space="0" w:color="auto"/>
              </w:divBdr>
            </w:div>
            <w:div w:id="637034223">
              <w:marLeft w:val="0"/>
              <w:marRight w:val="0"/>
              <w:marTop w:val="0"/>
              <w:marBottom w:val="0"/>
              <w:divBdr>
                <w:top w:val="none" w:sz="0" w:space="0" w:color="auto"/>
                <w:left w:val="none" w:sz="0" w:space="0" w:color="auto"/>
                <w:bottom w:val="none" w:sz="0" w:space="0" w:color="auto"/>
                <w:right w:val="none" w:sz="0" w:space="0" w:color="auto"/>
              </w:divBdr>
            </w:div>
            <w:div w:id="1503277842">
              <w:marLeft w:val="0"/>
              <w:marRight w:val="0"/>
              <w:marTop w:val="0"/>
              <w:marBottom w:val="0"/>
              <w:divBdr>
                <w:top w:val="none" w:sz="0" w:space="0" w:color="auto"/>
                <w:left w:val="none" w:sz="0" w:space="0" w:color="auto"/>
                <w:bottom w:val="none" w:sz="0" w:space="0" w:color="auto"/>
                <w:right w:val="none" w:sz="0" w:space="0" w:color="auto"/>
              </w:divBdr>
            </w:div>
            <w:div w:id="746462043">
              <w:marLeft w:val="0"/>
              <w:marRight w:val="0"/>
              <w:marTop w:val="0"/>
              <w:marBottom w:val="0"/>
              <w:divBdr>
                <w:top w:val="none" w:sz="0" w:space="0" w:color="auto"/>
                <w:left w:val="none" w:sz="0" w:space="0" w:color="auto"/>
                <w:bottom w:val="none" w:sz="0" w:space="0" w:color="auto"/>
                <w:right w:val="none" w:sz="0" w:space="0" w:color="auto"/>
              </w:divBdr>
            </w:div>
            <w:div w:id="840047700">
              <w:marLeft w:val="0"/>
              <w:marRight w:val="0"/>
              <w:marTop w:val="0"/>
              <w:marBottom w:val="0"/>
              <w:divBdr>
                <w:top w:val="none" w:sz="0" w:space="0" w:color="auto"/>
                <w:left w:val="none" w:sz="0" w:space="0" w:color="auto"/>
                <w:bottom w:val="none" w:sz="0" w:space="0" w:color="auto"/>
                <w:right w:val="none" w:sz="0" w:space="0" w:color="auto"/>
              </w:divBdr>
            </w:div>
            <w:div w:id="499390659">
              <w:marLeft w:val="0"/>
              <w:marRight w:val="0"/>
              <w:marTop w:val="0"/>
              <w:marBottom w:val="0"/>
              <w:divBdr>
                <w:top w:val="none" w:sz="0" w:space="0" w:color="auto"/>
                <w:left w:val="none" w:sz="0" w:space="0" w:color="auto"/>
                <w:bottom w:val="none" w:sz="0" w:space="0" w:color="auto"/>
                <w:right w:val="none" w:sz="0" w:space="0" w:color="auto"/>
              </w:divBdr>
            </w:div>
            <w:div w:id="135342082">
              <w:marLeft w:val="0"/>
              <w:marRight w:val="0"/>
              <w:marTop w:val="0"/>
              <w:marBottom w:val="0"/>
              <w:divBdr>
                <w:top w:val="none" w:sz="0" w:space="0" w:color="auto"/>
                <w:left w:val="none" w:sz="0" w:space="0" w:color="auto"/>
                <w:bottom w:val="none" w:sz="0" w:space="0" w:color="auto"/>
                <w:right w:val="none" w:sz="0" w:space="0" w:color="auto"/>
              </w:divBdr>
            </w:div>
            <w:div w:id="896667161">
              <w:marLeft w:val="0"/>
              <w:marRight w:val="0"/>
              <w:marTop w:val="0"/>
              <w:marBottom w:val="0"/>
              <w:divBdr>
                <w:top w:val="none" w:sz="0" w:space="0" w:color="auto"/>
                <w:left w:val="none" w:sz="0" w:space="0" w:color="auto"/>
                <w:bottom w:val="none" w:sz="0" w:space="0" w:color="auto"/>
                <w:right w:val="none" w:sz="0" w:space="0" w:color="auto"/>
              </w:divBdr>
            </w:div>
            <w:div w:id="1856381828">
              <w:marLeft w:val="0"/>
              <w:marRight w:val="0"/>
              <w:marTop w:val="0"/>
              <w:marBottom w:val="0"/>
              <w:divBdr>
                <w:top w:val="none" w:sz="0" w:space="0" w:color="auto"/>
                <w:left w:val="none" w:sz="0" w:space="0" w:color="auto"/>
                <w:bottom w:val="none" w:sz="0" w:space="0" w:color="auto"/>
                <w:right w:val="none" w:sz="0" w:space="0" w:color="auto"/>
              </w:divBdr>
            </w:div>
            <w:div w:id="448014455">
              <w:marLeft w:val="0"/>
              <w:marRight w:val="0"/>
              <w:marTop w:val="0"/>
              <w:marBottom w:val="0"/>
              <w:divBdr>
                <w:top w:val="none" w:sz="0" w:space="0" w:color="auto"/>
                <w:left w:val="none" w:sz="0" w:space="0" w:color="auto"/>
                <w:bottom w:val="none" w:sz="0" w:space="0" w:color="auto"/>
                <w:right w:val="none" w:sz="0" w:space="0" w:color="auto"/>
              </w:divBdr>
            </w:div>
          </w:divsChild>
        </w:div>
        <w:div w:id="43843963">
          <w:marLeft w:val="0"/>
          <w:marRight w:val="0"/>
          <w:marTop w:val="0"/>
          <w:marBottom w:val="0"/>
          <w:divBdr>
            <w:top w:val="none" w:sz="0" w:space="0" w:color="auto"/>
            <w:left w:val="none" w:sz="0" w:space="0" w:color="auto"/>
            <w:bottom w:val="none" w:sz="0" w:space="0" w:color="auto"/>
            <w:right w:val="none" w:sz="0" w:space="0" w:color="auto"/>
          </w:divBdr>
          <w:divsChild>
            <w:div w:id="372311428">
              <w:marLeft w:val="0"/>
              <w:marRight w:val="0"/>
              <w:marTop w:val="0"/>
              <w:marBottom w:val="0"/>
              <w:divBdr>
                <w:top w:val="none" w:sz="0" w:space="0" w:color="auto"/>
                <w:left w:val="none" w:sz="0" w:space="0" w:color="auto"/>
                <w:bottom w:val="none" w:sz="0" w:space="0" w:color="auto"/>
                <w:right w:val="none" w:sz="0" w:space="0" w:color="auto"/>
              </w:divBdr>
            </w:div>
            <w:div w:id="429545609">
              <w:marLeft w:val="0"/>
              <w:marRight w:val="0"/>
              <w:marTop w:val="0"/>
              <w:marBottom w:val="0"/>
              <w:divBdr>
                <w:top w:val="none" w:sz="0" w:space="0" w:color="auto"/>
                <w:left w:val="none" w:sz="0" w:space="0" w:color="auto"/>
                <w:bottom w:val="none" w:sz="0" w:space="0" w:color="auto"/>
                <w:right w:val="none" w:sz="0" w:space="0" w:color="auto"/>
              </w:divBdr>
            </w:div>
            <w:div w:id="1522284166">
              <w:marLeft w:val="0"/>
              <w:marRight w:val="0"/>
              <w:marTop w:val="0"/>
              <w:marBottom w:val="0"/>
              <w:divBdr>
                <w:top w:val="none" w:sz="0" w:space="0" w:color="auto"/>
                <w:left w:val="none" w:sz="0" w:space="0" w:color="auto"/>
                <w:bottom w:val="none" w:sz="0" w:space="0" w:color="auto"/>
                <w:right w:val="none" w:sz="0" w:space="0" w:color="auto"/>
              </w:divBdr>
            </w:div>
            <w:div w:id="1030032891">
              <w:marLeft w:val="0"/>
              <w:marRight w:val="0"/>
              <w:marTop w:val="0"/>
              <w:marBottom w:val="0"/>
              <w:divBdr>
                <w:top w:val="none" w:sz="0" w:space="0" w:color="auto"/>
                <w:left w:val="none" w:sz="0" w:space="0" w:color="auto"/>
                <w:bottom w:val="none" w:sz="0" w:space="0" w:color="auto"/>
                <w:right w:val="none" w:sz="0" w:space="0" w:color="auto"/>
              </w:divBdr>
            </w:div>
            <w:div w:id="385111234">
              <w:marLeft w:val="0"/>
              <w:marRight w:val="0"/>
              <w:marTop w:val="0"/>
              <w:marBottom w:val="0"/>
              <w:divBdr>
                <w:top w:val="none" w:sz="0" w:space="0" w:color="auto"/>
                <w:left w:val="none" w:sz="0" w:space="0" w:color="auto"/>
                <w:bottom w:val="none" w:sz="0" w:space="0" w:color="auto"/>
                <w:right w:val="none" w:sz="0" w:space="0" w:color="auto"/>
              </w:divBdr>
            </w:div>
            <w:div w:id="1635867291">
              <w:marLeft w:val="0"/>
              <w:marRight w:val="0"/>
              <w:marTop w:val="0"/>
              <w:marBottom w:val="0"/>
              <w:divBdr>
                <w:top w:val="none" w:sz="0" w:space="0" w:color="auto"/>
                <w:left w:val="none" w:sz="0" w:space="0" w:color="auto"/>
                <w:bottom w:val="none" w:sz="0" w:space="0" w:color="auto"/>
                <w:right w:val="none" w:sz="0" w:space="0" w:color="auto"/>
              </w:divBdr>
            </w:div>
            <w:div w:id="2027366106">
              <w:marLeft w:val="0"/>
              <w:marRight w:val="0"/>
              <w:marTop w:val="0"/>
              <w:marBottom w:val="0"/>
              <w:divBdr>
                <w:top w:val="none" w:sz="0" w:space="0" w:color="auto"/>
                <w:left w:val="none" w:sz="0" w:space="0" w:color="auto"/>
                <w:bottom w:val="none" w:sz="0" w:space="0" w:color="auto"/>
                <w:right w:val="none" w:sz="0" w:space="0" w:color="auto"/>
              </w:divBdr>
            </w:div>
            <w:div w:id="546914388">
              <w:marLeft w:val="0"/>
              <w:marRight w:val="0"/>
              <w:marTop w:val="0"/>
              <w:marBottom w:val="0"/>
              <w:divBdr>
                <w:top w:val="none" w:sz="0" w:space="0" w:color="auto"/>
                <w:left w:val="none" w:sz="0" w:space="0" w:color="auto"/>
                <w:bottom w:val="none" w:sz="0" w:space="0" w:color="auto"/>
                <w:right w:val="none" w:sz="0" w:space="0" w:color="auto"/>
              </w:divBdr>
            </w:div>
            <w:div w:id="1717045301">
              <w:marLeft w:val="0"/>
              <w:marRight w:val="0"/>
              <w:marTop w:val="0"/>
              <w:marBottom w:val="0"/>
              <w:divBdr>
                <w:top w:val="none" w:sz="0" w:space="0" w:color="auto"/>
                <w:left w:val="none" w:sz="0" w:space="0" w:color="auto"/>
                <w:bottom w:val="none" w:sz="0" w:space="0" w:color="auto"/>
                <w:right w:val="none" w:sz="0" w:space="0" w:color="auto"/>
              </w:divBdr>
            </w:div>
            <w:div w:id="1886483493">
              <w:marLeft w:val="0"/>
              <w:marRight w:val="0"/>
              <w:marTop w:val="0"/>
              <w:marBottom w:val="0"/>
              <w:divBdr>
                <w:top w:val="none" w:sz="0" w:space="0" w:color="auto"/>
                <w:left w:val="none" w:sz="0" w:space="0" w:color="auto"/>
                <w:bottom w:val="none" w:sz="0" w:space="0" w:color="auto"/>
                <w:right w:val="none" w:sz="0" w:space="0" w:color="auto"/>
              </w:divBdr>
            </w:div>
            <w:div w:id="14980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sChild>
        <w:div w:id="1914050799">
          <w:marLeft w:val="0"/>
          <w:marRight w:val="0"/>
          <w:marTop w:val="0"/>
          <w:marBottom w:val="0"/>
          <w:divBdr>
            <w:top w:val="none" w:sz="0" w:space="0" w:color="auto"/>
            <w:left w:val="none" w:sz="0" w:space="0" w:color="auto"/>
            <w:bottom w:val="none" w:sz="0" w:space="0" w:color="auto"/>
            <w:right w:val="none" w:sz="0" w:space="0" w:color="auto"/>
          </w:divBdr>
          <w:divsChild>
            <w:div w:id="1600335282">
              <w:marLeft w:val="0"/>
              <w:marRight w:val="0"/>
              <w:marTop w:val="0"/>
              <w:marBottom w:val="0"/>
              <w:divBdr>
                <w:top w:val="none" w:sz="0" w:space="0" w:color="auto"/>
                <w:left w:val="none" w:sz="0" w:space="0" w:color="auto"/>
                <w:bottom w:val="none" w:sz="0" w:space="0" w:color="auto"/>
                <w:right w:val="none" w:sz="0" w:space="0" w:color="auto"/>
              </w:divBdr>
            </w:div>
            <w:div w:id="651911353">
              <w:marLeft w:val="0"/>
              <w:marRight w:val="0"/>
              <w:marTop w:val="0"/>
              <w:marBottom w:val="0"/>
              <w:divBdr>
                <w:top w:val="none" w:sz="0" w:space="0" w:color="auto"/>
                <w:left w:val="none" w:sz="0" w:space="0" w:color="auto"/>
                <w:bottom w:val="none" w:sz="0" w:space="0" w:color="auto"/>
                <w:right w:val="none" w:sz="0" w:space="0" w:color="auto"/>
              </w:divBdr>
            </w:div>
            <w:div w:id="858815100">
              <w:marLeft w:val="0"/>
              <w:marRight w:val="0"/>
              <w:marTop w:val="0"/>
              <w:marBottom w:val="0"/>
              <w:divBdr>
                <w:top w:val="none" w:sz="0" w:space="0" w:color="auto"/>
                <w:left w:val="none" w:sz="0" w:space="0" w:color="auto"/>
                <w:bottom w:val="none" w:sz="0" w:space="0" w:color="auto"/>
                <w:right w:val="none" w:sz="0" w:space="0" w:color="auto"/>
              </w:divBdr>
            </w:div>
            <w:div w:id="1434127380">
              <w:marLeft w:val="0"/>
              <w:marRight w:val="0"/>
              <w:marTop w:val="0"/>
              <w:marBottom w:val="0"/>
              <w:divBdr>
                <w:top w:val="none" w:sz="0" w:space="0" w:color="auto"/>
                <w:left w:val="none" w:sz="0" w:space="0" w:color="auto"/>
                <w:bottom w:val="none" w:sz="0" w:space="0" w:color="auto"/>
                <w:right w:val="none" w:sz="0" w:space="0" w:color="auto"/>
              </w:divBdr>
            </w:div>
            <w:div w:id="1504973281">
              <w:marLeft w:val="0"/>
              <w:marRight w:val="0"/>
              <w:marTop w:val="0"/>
              <w:marBottom w:val="0"/>
              <w:divBdr>
                <w:top w:val="none" w:sz="0" w:space="0" w:color="auto"/>
                <w:left w:val="none" w:sz="0" w:space="0" w:color="auto"/>
                <w:bottom w:val="none" w:sz="0" w:space="0" w:color="auto"/>
                <w:right w:val="none" w:sz="0" w:space="0" w:color="auto"/>
              </w:divBdr>
            </w:div>
            <w:div w:id="1876313568">
              <w:marLeft w:val="0"/>
              <w:marRight w:val="0"/>
              <w:marTop w:val="0"/>
              <w:marBottom w:val="0"/>
              <w:divBdr>
                <w:top w:val="none" w:sz="0" w:space="0" w:color="auto"/>
                <w:left w:val="none" w:sz="0" w:space="0" w:color="auto"/>
                <w:bottom w:val="none" w:sz="0" w:space="0" w:color="auto"/>
                <w:right w:val="none" w:sz="0" w:space="0" w:color="auto"/>
              </w:divBdr>
            </w:div>
            <w:div w:id="1062486637">
              <w:marLeft w:val="0"/>
              <w:marRight w:val="0"/>
              <w:marTop w:val="0"/>
              <w:marBottom w:val="0"/>
              <w:divBdr>
                <w:top w:val="none" w:sz="0" w:space="0" w:color="auto"/>
                <w:left w:val="none" w:sz="0" w:space="0" w:color="auto"/>
                <w:bottom w:val="none" w:sz="0" w:space="0" w:color="auto"/>
                <w:right w:val="none" w:sz="0" w:space="0" w:color="auto"/>
              </w:divBdr>
            </w:div>
            <w:div w:id="486477163">
              <w:marLeft w:val="0"/>
              <w:marRight w:val="0"/>
              <w:marTop w:val="0"/>
              <w:marBottom w:val="0"/>
              <w:divBdr>
                <w:top w:val="none" w:sz="0" w:space="0" w:color="auto"/>
                <w:left w:val="none" w:sz="0" w:space="0" w:color="auto"/>
                <w:bottom w:val="none" w:sz="0" w:space="0" w:color="auto"/>
                <w:right w:val="none" w:sz="0" w:space="0" w:color="auto"/>
              </w:divBdr>
            </w:div>
            <w:div w:id="1408960456">
              <w:marLeft w:val="0"/>
              <w:marRight w:val="0"/>
              <w:marTop w:val="0"/>
              <w:marBottom w:val="0"/>
              <w:divBdr>
                <w:top w:val="none" w:sz="0" w:space="0" w:color="auto"/>
                <w:left w:val="none" w:sz="0" w:space="0" w:color="auto"/>
                <w:bottom w:val="none" w:sz="0" w:space="0" w:color="auto"/>
                <w:right w:val="none" w:sz="0" w:space="0" w:color="auto"/>
              </w:divBdr>
            </w:div>
            <w:div w:id="91704445">
              <w:marLeft w:val="0"/>
              <w:marRight w:val="0"/>
              <w:marTop w:val="0"/>
              <w:marBottom w:val="0"/>
              <w:divBdr>
                <w:top w:val="none" w:sz="0" w:space="0" w:color="auto"/>
                <w:left w:val="none" w:sz="0" w:space="0" w:color="auto"/>
                <w:bottom w:val="none" w:sz="0" w:space="0" w:color="auto"/>
                <w:right w:val="none" w:sz="0" w:space="0" w:color="auto"/>
              </w:divBdr>
            </w:div>
          </w:divsChild>
        </w:div>
        <w:div w:id="1573812817">
          <w:marLeft w:val="0"/>
          <w:marRight w:val="0"/>
          <w:marTop w:val="0"/>
          <w:marBottom w:val="0"/>
          <w:divBdr>
            <w:top w:val="none" w:sz="0" w:space="0" w:color="auto"/>
            <w:left w:val="none" w:sz="0" w:space="0" w:color="auto"/>
            <w:bottom w:val="none" w:sz="0" w:space="0" w:color="auto"/>
            <w:right w:val="none" w:sz="0" w:space="0" w:color="auto"/>
          </w:divBdr>
          <w:divsChild>
            <w:div w:id="166868151">
              <w:marLeft w:val="0"/>
              <w:marRight w:val="0"/>
              <w:marTop w:val="0"/>
              <w:marBottom w:val="0"/>
              <w:divBdr>
                <w:top w:val="none" w:sz="0" w:space="0" w:color="auto"/>
                <w:left w:val="none" w:sz="0" w:space="0" w:color="auto"/>
                <w:bottom w:val="none" w:sz="0" w:space="0" w:color="auto"/>
                <w:right w:val="none" w:sz="0" w:space="0" w:color="auto"/>
              </w:divBdr>
            </w:div>
            <w:div w:id="1814443179">
              <w:marLeft w:val="0"/>
              <w:marRight w:val="0"/>
              <w:marTop w:val="0"/>
              <w:marBottom w:val="0"/>
              <w:divBdr>
                <w:top w:val="none" w:sz="0" w:space="0" w:color="auto"/>
                <w:left w:val="none" w:sz="0" w:space="0" w:color="auto"/>
                <w:bottom w:val="none" w:sz="0" w:space="0" w:color="auto"/>
                <w:right w:val="none" w:sz="0" w:space="0" w:color="auto"/>
              </w:divBdr>
            </w:div>
            <w:div w:id="319892410">
              <w:marLeft w:val="0"/>
              <w:marRight w:val="0"/>
              <w:marTop w:val="0"/>
              <w:marBottom w:val="0"/>
              <w:divBdr>
                <w:top w:val="none" w:sz="0" w:space="0" w:color="auto"/>
                <w:left w:val="none" w:sz="0" w:space="0" w:color="auto"/>
                <w:bottom w:val="none" w:sz="0" w:space="0" w:color="auto"/>
                <w:right w:val="none" w:sz="0" w:space="0" w:color="auto"/>
              </w:divBdr>
            </w:div>
            <w:div w:id="201481238">
              <w:marLeft w:val="0"/>
              <w:marRight w:val="0"/>
              <w:marTop w:val="0"/>
              <w:marBottom w:val="0"/>
              <w:divBdr>
                <w:top w:val="none" w:sz="0" w:space="0" w:color="auto"/>
                <w:left w:val="none" w:sz="0" w:space="0" w:color="auto"/>
                <w:bottom w:val="none" w:sz="0" w:space="0" w:color="auto"/>
                <w:right w:val="none" w:sz="0" w:space="0" w:color="auto"/>
              </w:divBdr>
            </w:div>
            <w:div w:id="1304964488">
              <w:marLeft w:val="0"/>
              <w:marRight w:val="0"/>
              <w:marTop w:val="0"/>
              <w:marBottom w:val="0"/>
              <w:divBdr>
                <w:top w:val="none" w:sz="0" w:space="0" w:color="auto"/>
                <w:left w:val="none" w:sz="0" w:space="0" w:color="auto"/>
                <w:bottom w:val="none" w:sz="0" w:space="0" w:color="auto"/>
                <w:right w:val="none" w:sz="0" w:space="0" w:color="auto"/>
              </w:divBdr>
            </w:div>
            <w:div w:id="1466973312">
              <w:marLeft w:val="0"/>
              <w:marRight w:val="0"/>
              <w:marTop w:val="0"/>
              <w:marBottom w:val="0"/>
              <w:divBdr>
                <w:top w:val="none" w:sz="0" w:space="0" w:color="auto"/>
                <w:left w:val="none" w:sz="0" w:space="0" w:color="auto"/>
                <w:bottom w:val="none" w:sz="0" w:space="0" w:color="auto"/>
                <w:right w:val="none" w:sz="0" w:space="0" w:color="auto"/>
              </w:divBdr>
            </w:div>
            <w:div w:id="42751215">
              <w:marLeft w:val="0"/>
              <w:marRight w:val="0"/>
              <w:marTop w:val="0"/>
              <w:marBottom w:val="0"/>
              <w:divBdr>
                <w:top w:val="none" w:sz="0" w:space="0" w:color="auto"/>
                <w:left w:val="none" w:sz="0" w:space="0" w:color="auto"/>
                <w:bottom w:val="none" w:sz="0" w:space="0" w:color="auto"/>
                <w:right w:val="none" w:sz="0" w:space="0" w:color="auto"/>
              </w:divBdr>
            </w:div>
            <w:div w:id="1782992549">
              <w:marLeft w:val="0"/>
              <w:marRight w:val="0"/>
              <w:marTop w:val="0"/>
              <w:marBottom w:val="0"/>
              <w:divBdr>
                <w:top w:val="none" w:sz="0" w:space="0" w:color="auto"/>
                <w:left w:val="none" w:sz="0" w:space="0" w:color="auto"/>
                <w:bottom w:val="none" w:sz="0" w:space="0" w:color="auto"/>
                <w:right w:val="none" w:sz="0" w:space="0" w:color="auto"/>
              </w:divBdr>
            </w:div>
            <w:div w:id="517353049">
              <w:marLeft w:val="0"/>
              <w:marRight w:val="0"/>
              <w:marTop w:val="0"/>
              <w:marBottom w:val="0"/>
              <w:divBdr>
                <w:top w:val="none" w:sz="0" w:space="0" w:color="auto"/>
                <w:left w:val="none" w:sz="0" w:space="0" w:color="auto"/>
                <w:bottom w:val="none" w:sz="0" w:space="0" w:color="auto"/>
                <w:right w:val="none" w:sz="0" w:space="0" w:color="auto"/>
              </w:divBdr>
            </w:div>
            <w:div w:id="529151043">
              <w:marLeft w:val="0"/>
              <w:marRight w:val="0"/>
              <w:marTop w:val="0"/>
              <w:marBottom w:val="0"/>
              <w:divBdr>
                <w:top w:val="none" w:sz="0" w:space="0" w:color="auto"/>
                <w:left w:val="none" w:sz="0" w:space="0" w:color="auto"/>
                <w:bottom w:val="none" w:sz="0" w:space="0" w:color="auto"/>
                <w:right w:val="none" w:sz="0" w:space="0" w:color="auto"/>
              </w:divBdr>
            </w:div>
            <w:div w:id="1972444031">
              <w:marLeft w:val="0"/>
              <w:marRight w:val="0"/>
              <w:marTop w:val="0"/>
              <w:marBottom w:val="0"/>
              <w:divBdr>
                <w:top w:val="none" w:sz="0" w:space="0" w:color="auto"/>
                <w:left w:val="none" w:sz="0" w:space="0" w:color="auto"/>
                <w:bottom w:val="none" w:sz="0" w:space="0" w:color="auto"/>
                <w:right w:val="none" w:sz="0" w:space="0" w:color="auto"/>
              </w:divBdr>
            </w:div>
            <w:div w:id="1639065971">
              <w:marLeft w:val="0"/>
              <w:marRight w:val="0"/>
              <w:marTop w:val="0"/>
              <w:marBottom w:val="0"/>
              <w:divBdr>
                <w:top w:val="none" w:sz="0" w:space="0" w:color="auto"/>
                <w:left w:val="none" w:sz="0" w:space="0" w:color="auto"/>
                <w:bottom w:val="none" w:sz="0" w:space="0" w:color="auto"/>
                <w:right w:val="none" w:sz="0" w:space="0" w:color="auto"/>
              </w:divBdr>
            </w:div>
            <w:div w:id="593435432">
              <w:marLeft w:val="0"/>
              <w:marRight w:val="0"/>
              <w:marTop w:val="0"/>
              <w:marBottom w:val="0"/>
              <w:divBdr>
                <w:top w:val="none" w:sz="0" w:space="0" w:color="auto"/>
                <w:left w:val="none" w:sz="0" w:space="0" w:color="auto"/>
                <w:bottom w:val="none" w:sz="0" w:space="0" w:color="auto"/>
                <w:right w:val="none" w:sz="0" w:space="0" w:color="auto"/>
              </w:divBdr>
            </w:div>
            <w:div w:id="1434670765">
              <w:marLeft w:val="0"/>
              <w:marRight w:val="0"/>
              <w:marTop w:val="0"/>
              <w:marBottom w:val="0"/>
              <w:divBdr>
                <w:top w:val="none" w:sz="0" w:space="0" w:color="auto"/>
                <w:left w:val="none" w:sz="0" w:space="0" w:color="auto"/>
                <w:bottom w:val="none" w:sz="0" w:space="0" w:color="auto"/>
                <w:right w:val="none" w:sz="0" w:space="0" w:color="auto"/>
              </w:divBdr>
            </w:div>
            <w:div w:id="1240797803">
              <w:marLeft w:val="0"/>
              <w:marRight w:val="0"/>
              <w:marTop w:val="0"/>
              <w:marBottom w:val="0"/>
              <w:divBdr>
                <w:top w:val="none" w:sz="0" w:space="0" w:color="auto"/>
                <w:left w:val="none" w:sz="0" w:space="0" w:color="auto"/>
                <w:bottom w:val="none" w:sz="0" w:space="0" w:color="auto"/>
                <w:right w:val="none" w:sz="0" w:space="0" w:color="auto"/>
              </w:divBdr>
            </w:div>
            <w:div w:id="855996226">
              <w:marLeft w:val="0"/>
              <w:marRight w:val="0"/>
              <w:marTop w:val="0"/>
              <w:marBottom w:val="0"/>
              <w:divBdr>
                <w:top w:val="none" w:sz="0" w:space="0" w:color="auto"/>
                <w:left w:val="none" w:sz="0" w:space="0" w:color="auto"/>
                <w:bottom w:val="none" w:sz="0" w:space="0" w:color="auto"/>
                <w:right w:val="none" w:sz="0" w:space="0" w:color="auto"/>
              </w:divBdr>
            </w:div>
            <w:div w:id="1280184874">
              <w:marLeft w:val="0"/>
              <w:marRight w:val="0"/>
              <w:marTop w:val="0"/>
              <w:marBottom w:val="0"/>
              <w:divBdr>
                <w:top w:val="none" w:sz="0" w:space="0" w:color="auto"/>
                <w:left w:val="none" w:sz="0" w:space="0" w:color="auto"/>
                <w:bottom w:val="none" w:sz="0" w:space="0" w:color="auto"/>
                <w:right w:val="none" w:sz="0" w:space="0" w:color="auto"/>
              </w:divBdr>
            </w:div>
            <w:div w:id="1727486264">
              <w:marLeft w:val="0"/>
              <w:marRight w:val="0"/>
              <w:marTop w:val="0"/>
              <w:marBottom w:val="0"/>
              <w:divBdr>
                <w:top w:val="none" w:sz="0" w:space="0" w:color="auto"/>
                <w:left w:val="none" w:sz="0" w:space="0" w:color="auto"/>
                <w:bottom w:val="none" w:sz="0" w:space="0" w:color="auto"/>
                <w:right w:val="none" w:sz="0" w:space="0" w:color="auto"/>
              </w:divBdr>
            </w:div>
            <w:div w:id="1621378026">
              <w:marLeft w:val="0"/>
              <w:marRight w:val="0"/>
              <w:marTop w:val="0"/>
              <w:marBottom w:val="0"/>
              <w:divBdr>
                <w:top w:val="none" w:sz="0" w:space="0" w:color="auto"/>
                <w:left w:val="none" w:sz="0" w:space="0" w:color="auto"/>
                <w:bottom w:val="none" w:sz="0" w:space="0" w:color="auto"/>
                <w:right w:val="none" w:sz="0" w:space="0" w:color="auto"/>
              </w:divBdr>
            </w:div>
            <w:div w:id="524556479">
              <w:marLeft w:val="0"/>
              <w:marRight w:val="0"/>
              <w:marTop w:val="0"/>
              <w:marBottom w:val="0"/>
              <w:divBdr>
                <w:top w:val="none" w:sz="0" w:space="0" w:color="auto"/>
                <w:left w:val="none" w:sz="0" w:space="0" w:color="auto"/>
                <w:bottom w:val="none" w:sz="0" w:space="0" w:color="auto"/>
                <w:right w:val="none" w:sz="0" w:space="0" w:color="auto"/>
              </w:divBdr>
            </w:div>
          </w:divsChild>
        </w:div>
        <w:div w:id="755977867">
          <w:marLeft w:val="0"/>
          <w:marRight w:val="0"/>
          <w:marTop w:val="0"/>
          <w:marBottom w:val="0"/>
          <w:divBdr>
            <w:top w:val="none" w:sz="0" w:space="0" w:color="auto"/>
            <w:left w:val="none" w:sz="0" w:space="0" w:color="auto"/>
            <w:bottom w:val="none" w:sz="0" w:space="0" w:color="auto"/>
            <w:right w:val="none" w:sz="0" w:space="0" w:color="auto"/>
          </w:divBdr>
          <w:divsChild>
            <w:div w:id="2076858081">
              <w:marLeft w:val="0"/>
              <w:marRight w:val="0"/>
              <w:marTop w:val="0"/>
              <w:marBottom w:val="0"/>
              <w:divBdr>
                <w:top w:val="none" w:sz="0" w:space="0" w:color="auto"/>
                <w:left w:val="none" w:sz="0" w:space="0" w:color="auto"/>
                <w:bottom w:val="none" w:sz="0" w:space="0" w:color="auto"/>
                <w:right w:val="none" w:sz="0" w:space="0" w:color="auto"/>
              </w:divBdr>
            </w:div>
            <w:div w:id="419954991">
              <w:marLeft w:val="0"/>
              <w:marRight w:val="0"/>
              <w:marTop w:val="0"/>
              <w:marBottom w:val="0"/>
              <w:divBdr>
                <w:top w:val="none" w:sz="0" w:space="0" w:color="auto"/>
                <w:left w:val="none" w:sz="0" w:space="0" w:color="auto"/>
                <w:bottom w:val="none" w:sz="0" w:space="0" w:color="auto"/>
                <w:right w:val="none" w:sz="0" w:space="0" w:color="auto"/>
              </w:divBdr>
            </w:div>
            <w:div w:id="2137328898">
              <w:marLeft w:val="0"/>
              <w:marRight w:val="0"/>
              <w:marTop w:val="0"/>
              <w:marBottom w:val="0"/>
              <w:divBdr>
                <w:top w:val="none" w:sz="0" w:space="0" w:color="auto"/>
                <w:left w:val="none" w:sz="0" w:space="0" w:color="auto"/>
                <w:bottom w:val="none" w:sz="0" w:space="0" w:color="auto"/>
                <w:right w:val="none" w:sz="0" w:space="0" w:color="auto"/>
              </w:divBdr>
            </w:div>
            <w:div w:id="33048117">
              <w:marLeft w:val="0"/>
              <w:marRight w:val="0"/>
              <w:marTop w:val="0"/>
              <w:marBottom w:val="0"/>
              <w:divBdr>
                <w:top w:val="none" w:sz="0" w:space="0" w:color="auto"/>
                <w:left w:val="none" w:sz="0" w:space="0" w:color="auto"/>
                <w:bottom w:val="none" w:sz="0" w:space="0" w:color="auto"/>
                <w:right w:val="none" w:sz="0" w:space="0" w:color="auto"/>
              </w:divBdr>
            </w:div>
            <w:div w:id="1143931453">
              <w:marLeft w:val="0"/>
              <w:marRight w:val="0"/>
              <w:marTop w:val="0"/>
              <w:marBottom w:val="0"/>
              <w:divBdr>
                <w:top w:val="none" w:sz="0" w:space="0" w:color="auto"/>
                <w:left w:val="none" w:sz="0" w:space="0" w:color="auto"/>
                <w:bottom w:val="none" w:sz="0" w:space="0" w:color="auto"/>
                <w:right w:val="none" w:sz="0" w:space="0" w:color="auto"/>
              </w:divBdr>
            </w:div>
            <w:div w:id="1897399094">
              <w:marLeft w:val="0"/>
              <w:marRight w:val="0"/>
              <w:marTop w:val="0"/>
              <w:marBottom w:val="0"/>
              <w:divBdr>
                <w:top w:val="none" w:sz="0" w:space="0" w:color="auto"/>
                <w:left w:val="none" w:sz="0" w:space="0" w:color="auto"/>
                <w:bottom w:val="none" w:sz="0" w:space="0" w:color="auto"/>
                <w:right w:val="none" w:sz="0" w:space="0" w:color="auto"/>
              </w:divBdr>
            </w:div>
            <w:div w:id="848564580">
              <w:marLeft w:val="0"/>
              <w:marRight w:val="0"/>
              <w:marTop w:val="0"/>
              <w:marBottom w:val="0"/>
              <w:divBdr>
                <w:top w:val="none" w:sz="0" w:space="0" w:color="auto"/>
                <w:left w:val="none" w:sz="0" w:space="0" w:color="auto"/>
                <w:bottom w:val="none" w:sz="0" w:space="0" w:color="auto"/>
                <w:right w:val="none" w:sz="0" w:space="0" w:color="auto"/>
              </w:divBdr>
            </w:div>
            <w:div w:id="754742398">
              <w:marLeft w:val="0"/>
              <w:marRight w:val="0"/>
              <w:marTop w:val="0"/>
              <w:marBottom w:val="0"/>
              <w:divBdr>
                <w:top w:val="none" w:sz="0" w:space="0" w:color="auto"/>
                <w:left w:val="none" w:sz="0" w:space="0" w:color="auto"/>
                <w:bottom w:val="none" w:sz="0" w:space="0" w:color="auto"/>
                <w:right w:val="none" w:sz="0" w:space="0" w:color="auto"/>
              </w:divBdr>
            </w:div>
            <w:div w:id="508066396">
              <w:marLeft w:val="0"/>
              <w:marRight w:val="0"/>
              <w:marTop w:val="0"/>
              <w:marBottom w:val="0"/>
              <w:divBdr>
                <w:top w:val="none" w:sz="0" w:space="0" w:color="auto"/>
                <w:left w:val="none" w:sz="0" w:space="0" w:color="auto"/>
                <w:bottom w:val="none" w:sz="0" w:space="0" w:color="auto"/>
                <w:right w:val="none" w:sz="0" w:space="0" w:color="auto"/>
              </w:divBdr>
            </w:div>
            <w:div w:id="1148520264">
              <w:marLeft w:val="0"/>
              <w:marRight w:val="0"/>
              <w:marTop w:val="0"/>
              <w:marBottom w:val="0"/>
              <w:divBdr>
                <w:top w:val="none" w:sz="0" w:space="0" w:color="auto"/>
                <w:left w:val="none" w:sz="0" w:space="0" w:color="auto"/>
                <w:bottom w:val="none" w:sz="0" w:space="0" w:color="auto"/>
                <w:right w:val="none" w:sz="0" w:space="0" w:color="auto"/>
              </w:divBdr>
            </w:div>
            <w:div w:id="1739206951">
              <w:marLeft w:val="0"/>
              <w:marRight w:val="0"/>
              <w:marTop w:val="0"/>
              <w:marBottom w:val="0"/>
              <w:divBdr>
                <w:top w:val="none" w:sz="0" w:space="0" w:color="auto"/>
                <w:left w:val="none" w:sz="0" w:space="0" w:color="auto"/>
                <w:bottom w:val="none" w:sz="0" w:space="0" w:color="auto"/>
                <w:right w:val="none" w:sz="0" w:space="0" w:color="auto"/>
              </w:divBdr>
            </w:div>
            <w:div w:id="1250886392">
              <w:marLeft w:val="0"/>
              <w:marRight w:val="0"/>
              <w:marTop w:val="0"/>
              <w:marBottom w:val="0"/>
              <w:divBdr>
                <w:top w:val="none" w:sz="0" w:space="0" w:color="auto"/>
                <w:left w:val="none" w:sz="0" w:space="0" w:color="auto"/>
                <w:bottom w:val="none" w:sz="0" w:space="0" w:color="auto"/>
                <w:right w:val="none" w:sz="0" w:space="0" w:color="auto"/>
              </w:divBdr>
            </w:div>
            <w:div w:id="289089565">
              <w:marLeft w:val="0"/>
              <w:marRight w:val="0"/>
              <w:marTop w:val="0"/>
              <w:marBottom w:val="0"/>
              <w:divBdr>
                <w:top w:val="none" w:sz="0" w:space="0" w:color="auto"/>
                <w:left w:val="none" w:sz="0" w:space="0" w:color="auto"/>
                <w:bottom w:val="none" w:sz="0" w:space="0" w:color="auto"/>
                <w:right w:val="none" w:sz="0" w:space="0" w:color="auto"/>
              </w:divBdr>
            </w:div>
            <w:div w:id="1694770425">
              <w:marLeft w:val="0"/>
              <w:marRight w:val="0"/>
              <w:marTop w:val="0"/>
              <w:marBottom w:val="0"/>
              <w:divBdr>
                <w:top w:val="none" w:sz="0" w:space="0" w:color="auto"/>
                <w:left w:val="none" w:sz="0" w:space="0" w:color="auto"/>
                <w:bottom w:val="none" w:sz="0" w:space="0" w:color="auto"/>
                <w:right w:val="none" w:sz="0" w:space="0" w:color="auto"/>
              </w:divBdr>
            </w:div>
            <w:div w:id="2096241447">
              <w:marLeft w:val="0"/>
              <w:marRight w:val="0"/>
              <w:marTop w:val="0"/>
              <w:marBottom w:val="0"/>
              <w:divBdr>
                <w:top w:val="none" w:sz="0" w:space="0" w:color="auto"/>
                <w:left w:val="none" w:sz="0" w:space="0" w:color="auto"/>
                <w:bottom w:val="none" w:sz="0" w:space="0" w:color="auto"/>
                <w:right w:val="none" w:sz="0" w:space="0" w:color="auto"/>
              </w:divBdr>
            </w:div>
            <w:div w:id="1509758468">
              <w:marLeft w:val="0"/>
              <w:marRight w:val="0"/>
              <w:marTop w:val="0"/>
              <w:marBottom w:val="0"/>
              <w:divBdr>
                <w:top w:val="none" w:sz="0" w:space="0" w:color="auto"/>
                <w:left w:val="none" w:sz="0" w:space="0" w:color="auto"/>
                <w:bottom w:val="none" w:sz="0" w:space="0" w:color="auto"/>
                <w:right w:val="none" w:sz="0" w:space="0" w:color="auto"/>
              </w:divBdr>
            </w:div>
            <w:div w:id="548879877">
              <w:marLeft w:val="0"/>
              <w:marRight w:val="0"/>
              <w:marTop w:val="0"/>
              <w:marBottom w:val="0"/>
              <w:divBdr>
                <w:top w:val="none" w:sz="0" w:space="0" w:color="auto"/>
                <w:left w:val="none" w:sz="0" w:space="0" w:color="auto"/>
                <w:bottom w:val="none" w:sz="0" w:space="0" w:color="auto"/>
                <w:right w:val="none" w:sz="0" w:space="0" w:color="auto"/>
              </w:divBdr>
            </w:div>
            <w:div w:id="1325088180">
              <w:marLeft w:val="0"/>
              <w:marRight w:val="0"/>
              <w:marTop w:val="0"/>
              <w:marBottom w:val="0"/>
              <w:divBdr>
                <w:top w:val="none" w:sz="0" w:space="0" w:color="auto"/>
                <w:left w:val="none" w:sz="0" w:space="0" w:color="auto"/>
                <w:bottom w:val="none" w:sz="0" w:space="0" w:color="auto"/>
                <w:right w:val="none" w:sz="0" w:space="0" w:color="auto"/>
              </w:divBdr>
            </w:div>
            <w:div w:id="1230113967">
              <w:marLeft w:val="0"/>
              <w:marRight w:val="0"/>
              <w:marTop w:val="0"/>
              <w:marBottom w:val="0"/>
              <w:divBdr>
                <w:top w:val="none" w:sz="0" w:space="0" w:color="auto"/>
                <w:left w:val="none" w:sz="0" w:space="0" w:color="auto"/>
                <w:bottom w:val="none" w:sz="0" w:space="0" w:color="auto"/>
                <w:right w:val="none" w:sz="0" w:space="0" w:color="auto"/>
              </w:divBdr>
            </w:div>
            <w:div w:id="522012118">
              <w:marLeft w:val="0"/>
              <w:marRight w:val="0"/>
              <w:marTop w:val="0"/>
              <w:marBottom w:val="0"/>
              <w:divBdr>
                <w:top w:val="none" w:sz="0" w:space="0" w:color="auto"/>
                <w:left w:val="none" w:sz="0" w:space="0" w:color="auto"/>
                <w:bottom w:val="none" w:sz="0" w:space="0" w:color="auto"/>
                <w:right w:val="none" w:sz="0" w:space="0" w:color="auto"/>
              </w:divBdr>
            </w:div>
          </w:divsChild>
        </w:div>
        <w:div w:id="1366296052">
          <w:marLeft w:val="0"/>
          <w:marRight w:val="0"/>
          <w:marTop w:val="0"/>
          <w:marBottom w:val="0"/>
          <w:divBdr>
            <w:top w:val="none" w:sz="0" w:space="0" w:color="auto"/>
            <w:left w:val="none" w:sz="0" w:space="0" w:color="auto"/>
            <w:bottom w:val="none" w:sz="0" w:space="0" w:color="auto"/>
            <w:right w:val="none" w:sz="0" w:space="0" w:color="auto"/>
          </w:divBdr>
        </w:div>
        <w:div w:id="1956063121">
          <w:marLeft w:val="0"/>
          <w:marRight w:val="0"/>
          <w:marTop w:val="0"/>
          <w:marBottom w:val="0"/>
          <w:divBdr>
            <w:top w:val="none" w:sz="0" w:space="0" w:color="auto"/>
            <w:left w:val="none" w:sz="0" w:space="0" w:color="auto"/>
            <w:bottom w:val="none" w:sz="0" w:space="0" w:color="auto"/>
            <w:right w:val="none" w:sz="0" w:space="0" w:color="auto"/>
          </w:divBdr>
        </w:div>
        <w:div w:id="1743331201">
          <w:marLeft w:val="0"/>
          <w:marRight w:val="0"/>
          <w:marTop w:val="0"/>
          <w:marBottom w:val="0"/>
          <w:divBdr>
            <w:top w:val="none" w:sz="0" w:space="0" w:color="auto"/>
            <w:left w:val="none" w:sz="0" w:space="0" w:color="auto"/>
            <w:bottom w:val="none" w:sz="0" w:space="0" w:color="auto"/>
            <w:right w:val="none" w:sz="0" w:space="0" w:color="auto"/>
          </w:divBdr>
        </w:div>
        <w:div w:id="696588026">
          <w:marLeft w:val="0"/>
          <w:marRight w:val="0"/>
          <w:marTop w:val="0"/>
          <w:marBottom w:val="0"/>
          <w:divBdr>
            <w:top w:val="none" w:sz="0" w:space="0" w:color="auto"/>
            <w:left w:val="none" w:sz="0" w:space="0" w:color="auto"/>
            <w:bottom w:val="none" w:sz="0" w:space="0" w:color="auto"/>
            <w:right w:val="none" w:sz="0" w:space="0" w:color="auto"/>
          </w:divBdr>
        </w:div>
        <w:div w:id="2127039471">
          <w:marLeft w:val="0"/>
          <w:marRight w:val="0"/>
          <w:marTop w:val="0"/>
          <w:marBottom w:val="0"/>
          <w:divBdr>
            <w:top w:val="none" w:sz="0" w:space="0" w:color="auto"/>
            <w:left w:val="none" w:sz="0" w:space="0" w:color="auto"/>
            <w:bottom w:val="none" w:sz="0" w:space="0" w:color="auto"/>
            <w:right w:val="none" w:sz="0" w:space="0" w:color="auto"/>
          </w:divBdr>
        </w:div>
        <w:div w:id="1846170558">
          <w:marLeft w:val="0"/>
          <w:marRight w:val="0"/>
          <w:marTop w:val="0"/>
          <w:marBottom w:val="0"/>
          <w:divBdr>
            <w:top w:val="none" w:sz="0" w:space="0" w:color="auto"/>
            <w:left w:val="none" w:sz="0" w:space="0" w:color="auto"/>
            <w:bottom w:val="none" w:sz="0" w:space="0" w:color="auto"/>
            <w:right w:val="none" w:sz="0" w:space="0" w:color="auto"/>
          </w:divBdr>
        </w:div>
        <w:div w:id="1338343312">
          <w:marLeft w:val="0"/>
          <w:marRight w:val="0"/>
          <w:marTop w:val="0"/>
          <w:marBottom w:val="0"/>
          <w:divBdr>
            <w:top w:val="none" w:sz="0" w:space="0" w:color="auto"/>
            <w:left w:val="none" w:sz="0" w:space="0" w:color="auto"/>
            <w:bottom w:val="none" w:sz="0" w:space="0" w:color="auto"/>
            <w:right w:val="none" w:sz="0" w:space="0" w:color="auto"/>
          </w:divBdr>
        </w:div>
        <w:div w:id="1904674093">
          <w:marLeft w:val="0"/>
          <w:marRight w:val="0"/>
          <w:marTop w:val="0"/>
          <w:marBottom w:val="0"/>
          <w:divBdr>
            <w:top w:val="none" w:sz="0" w:space="0" w:color="auto"/>
            <w:left w:val="none" w:sz="0" w:space="0" w:color="auto"/>
            <w:bottom w:val="none" w:sz="0" w:space="0" w:color="auto"/>
            <w:right w:val="none" w:sz="0" w:space="0" w:color="auto"/>
          </w:divBdr>
        </w:div>
        <w:div w:id="286081595">
          <w:marLeft w:val="0"/>
          <w:marRight w:val="0"/>
          <w:marTop w:val="0"/>
          <w:marBottom w:val="0"/>
          <w:divBdr>
            <w:top w:val="none" w:sz="0" w:space="0" w:color="auto"/>
            <w:left w:val="none" w:sz="0" w:space="0" w:color="auto"/>
            <w:bottom w:val="none" w:sz="0" w:space="0" w:color="auto"/>
            <w:right w:val="none" w:sz="0" w:space="0" w:color="auto"/>
          </w:divBdr>
        </w:div>
        <w:div w:id="1399502">
          <w:marLeft w:val="0"/>
          <w:marRight w:val="0"/>
          <w:marTop w:val="0"/>
          <w:marBottom w:val="0"/>
          <w:divBdr>
            <w:top w:val="none" w:sz="0" w:space="0" w:color="auto"/>
            <w:left w:val="none" w:sz="0" w:space="0" w:color="auto"/>
            <w:bottom w:val="none" w:sz="0" w:space="0" w:color="auto"/>
            <w:right w:val="none" w:sz="0" w:space="0" w:color="auto"/>
          </w:divBdr>
        </w:div>
        <w:div w:id="812866795">
          <w:marLeft w:val="0"/>
          <w:marRight w:val="0"/>
          <w:marTop w:val="0"/>
          <w:marBottom w:val="0"/>
          <w:divBdr>
            <w:top w:val="none" w:sz="0" w:space="0" w:color="auto"/>
            <w:left w:val="none" w:sz="0" w:space="0" w:color="auto"/>
            <w:bottom w:val="none" w:sz="0" w:space="0" w:color="auto"/>
            <w:right w:val="none" w:sz="0" w:space="0" w:color="auto"/>
          </w:divBdr>
        </w:div>
        <w:div w:id="1343121467">
          <w:marLeft w:val="0"/>
          <w:marRight w:val="0"/>
          <w:marTop w:val="0"/>
          <w:marBottom w:val="0"/>
          <w:divBdr>
            <w:top w:val="none" w:sz="0" w:space="0" w:color="auto"/>
            <w:left w:val="none" w:sz="0" w:space="0" w:color="auto"/>
            <w:bottom w:val="none" w:sz="0" w:space="0" w:color="auto"/>
            <w:right w:val="none" w:sz="0" w:space="0" w:color="auto"/>
          </w:divBdr>
        </w:div>
        <w:div w:id="1364818849">
          <w:marLeft w:val="0"/>
          <w:marRight w:val="0"/>
          <w:marTop w:val="0"/>
          <w:marBottom w:val="0"/>
          <w:divBdr>
            <w:top w:val="none" w:sz="0" w:space="0" w:color="auto"/>
            <w:left w:val="none" w:sz="0" w:space="0" w:color="auto"/>
            <w:bottom w:val="none" w:sz="0" w:space="0" w:color="auto"/>
            <w:right w:val="none" w:sz="0" w:space="0" w:color="auto"/>
          </w:divBdr>
        </w:div>
        <w:div w:id="2139059923">
          <w:marLeft w:val="0"/>
          <w:marRight w:val="0"/>
          <w:marTop w:val="0"/>
          <w:marBottom w:val="0"/>
          <w:divBdr>
            <w:top w:val="none" w:sz="0" w:space="0" w:color="auto"/>
            <w:left w:val="none" w:sz="0" w:space="0" w:color="auto"/>
            <w:bottom w:val="none" w:sz="0" w:space="0" w:color="auto"/>
            <w:right w:val="none" w:sz="0" w:space="0" w:color="auto"/>
          </w:divBdr>
        </w:div>
        <w:div w:id="854612424">
          <w:marLeft w:val="0"/>
          <w:marRight w:val="0"/>
          <w:marTop w:val="0"/>
          <w:marBottom w:val="0"/>
          <w:divBdr>
            <w:top w:val="none" w:sz="0" w:space="0" w:color="auto"/>
            <w:left w:val="none" w:sz="0" w:space="0" w:color="auto"/>
            <w:bottom w:val="none" w:sz="0" w:space="0" w:color="auto"/>
            <w:right w:val="none" w:sz="0" w:space="0" w:color="auto"/>
          </w:divBdr>
        </w:div>
        <w:div w:id="1688865053">
          <w:marLeft w:val="0"/>
          <w:marRight w:val="0"/>
          <w:marTop w:val="0"/>
          <w:marBottom w:val="0"/>
          <w:divBdr>
            <w:top w:val="none" w:sz="0" w:space="0" w:color="auto"/>
            <w:left w:val="none" w:sz="0" w:space="0" w:color="auto"/>
            <w:bottom w:val="none" w:sz="0" w:space="0" w:color="auto"/>
            <w:right w:val="none" w:sz="0" w:space="0" w:color="auto"/>
          </w:divBdr>
        </w:div>
        <w:div w:id="910432554">
          <w:marLeft w:val="0"/>
          <w:marRight w:val="0"/>
          <w:marTop w:val="0"/>
          <w:marBottom w:val="0"/>
          <w:divBdr>
            <w:top w:val="none" w:sz="0" w:space="0" w:color="auto"/>
            <w:left w:val="none" w:sz="0" w:space="0" w:color="auto"/>
            <w:bottom w:val="none" w:sz="0" w:space="0" w:color="auto"/>
            <w:right w:val="none" w:sz="0" w:space="0" w:color="auto"/>
          </w:divBdr>
        </w:div>
        <w:div w:id="1969628984">
          <w:marLeft w:val="0"/>
          <w:marRight w:val="0"/>
          <w:marTop w:val="0"/>
          <w:marBottom w:val="0"/>
          <w:divBdr>
            <w:top w:val="none" w:sz="0" w:space="0" w:color="auto"/>
            <w:left w:val="none" w:sz="0" w:space="0" w:color="auto"/>
            <w:bottom w:val="none" w:sz="0" w:space="0" w:color="auto"/>
            <w:right w:val="none" w:sz="0" w:space="0" w:color="auto"/>
          </w:divBdr>
        </w:div>
        <w:div w:id="675352622">
          <w:marLeft w:val="0"/>
          <w:marRight w:val="0"/>
          <w:marTop w:val="0"/>
          <w:marBottom w:val="0"/>
          <w:divBdr>
            <w:top w:val="none" w:sz="0" w:space="0" w:color="auto"/>
            <w:left w:val="none" w:sz="0" w:space="0" w:color="auto"/>
            <w:bottom w:val="none" w:sz="0" w:space="0" w:color="auto"/>
            <w:right w:val="none" w:sz="0" w:space="0" w:color="auto"/>
          </w:divBdr>
        </w:div>
        <w:div w:id="1222671448">
          <w:marLeft w:val="0"/>
          <w:marRight w:val="0"/>
          <w:marTop w:val="0"/>
          <w:marBottom w:val="0"/>
          <w:divBdr>
            <w:top w:val="none" w:sz="0" w:space="0" w:color="auto"/>
            <w:left w:val="none" w:sz="0" w:space="0" w:color="auto"/>
            <w:bottom w:val="none" w:sz="0" w:space="0" w:color="auto"/>
            <w:right w:val="none" w:sz="0" w:space="0" w:color="auto"/>
          </w:divBdr>
        </w:div>
        <w:div w:id="834423089">
          <w:marLeft w:val="0"/>
          <w:marRight w:val="0"/>
          <w:marTop w:val="0"/>
          <w:marBottom w:val="0"/>
          <w:divBdr>
            <w:top w:val="none" w:sz="0" w:space="0" w:color="auto"/>
            <w:left w:val="none" w:sz="0" w:space="0" w:color="auto"/>
            <w:bottom w:val="none" w:sz="0" w:space="0" w:color="auto"/>
            <w:right w:val="none" w:sz="0" w:space="0" w:color="auto"/>
          </w:divBdr>
          <w:divsChild>
            <w:div w:id="1457723618">
              <w:marLeft w:val="0"/>
              <w:marRight w:val="0"/>
              <w:marTop w:val="0"/>
              <w:marBottom w:val="0"/>
              <w:divBdr>
                <w:top w:val="none" w:sz="0" w:space="0" w:color="auto"/>
                <w:left w:val="none" w:sz="0" w:space="0" w:color="auto"/>
                <w:bottom w:val="none" w:sz="0" w:space="0" w:color="auto"/>
                <w:right w:val="none" w:sz="0" w:space="0" w:color="auto"/>
              </w:divBdr>
            </w:div>
            <w:div w:id="583957855">
              <w:marLeft w:val="0"/>
              <w:marRight w:val="0"/>
              <w:marTop w:val="0"/>
              <w:marBottom w:val="0"/>
              <w:divBdr>
                <w:top w:val="none" w:sz="0" w:space="0" w:color="auto"/>
                <w:left w:val="none" w:sz="0" w:space="0" w:color="auto"/>
                <w:bottom w:val="none" w:sz="0" w:space="0" w:color="auto"/>
                <w:right w:val="none" w:sz="0" w:space="0" w:color="auto"/>
              </w:divBdr>
            </w:div>
            <w:div w:id="1374188329">
              <w:marLeft w:val="0"/>
              <w:marRight w:val="0"/>
              <w:marTop w:val="0"/>
              <w:marBottom w:val="0"/>
              <w:divBdr>
                <w:top w:val="none" w:sz="0" w:space="0" w:color="auto"/>
                <w:left w:val="none" w:sz="0" w:space="0" w:color="auto"/>
                <w:bottom w:val="none" w:sz="0" w:space="0" w:color="auto"/>
                <w:right w:val="none" w:sz="0" w:space="0" w:color="auto"/>
              </w:divBdr>
            </w:div>
            <w:div w:id="323554317">
              <w:marLeft w:val="0"/>
              <w:marRight w:val="0"/>
              <w:marTop w:val="0"/>
              <w:marBottom w:val="0"/>
              <w:divBdr>
                <w:top w:val="none" w:sz="0" w:space="0" w:color="auto"/>
                <w:left w:val="none" w:sz="0" w:space="0" w:color="auto"/>
                <w:bottom w:val="none" w:sz="0" w:space="0" w:color="auto"/>
                <w:right w:val="none" w:sz="0" w:space="0" w:color="auto"/>
              </w:divBdr>
            </w:div>
            <w:div w:id="1564022145">
              <w:marLeft w:val="0"/>
              <w:marRight w:val="0"/>
              <w:marTop w:val="0"/>
              <w:marBottom w:val="0"/>
              <w:divBdr>
                <w:top w:val="none" w:sz="0" w:space="0" w:color="auto"/>
                <w:left w:val="none" w:sz="0" w:space="0" w:color="auto"/>
                <w:bottom w:val="none" w:sz="0" w:space="0" w:color="auto"/>
                <w:right w:val="none" w:sz="0" w:space="0" w:color="auto"/>
              </w:divBdr>
            </w:div>
            <w:div w:id="690373418">
              <w:marLeft w:val="0"/>
              <w:marRight w:val="0"/>
              <w:marTop w:val="0"/>
              <w:marBottom w:val="0"/>
              <w:divBdr>
                <w:top w:val="none" w:sz="0" w:space="0" w:color="auto"/>
                <w:left w:val="none" w:sz="0" w:space="0" w:color="auto"/>
                <w:bottom w:val="none" w:sz="0" w:space="0" w:color="auto"/>
                <w:right w:val="none" w:sz="0" w:space="0" w:color="auto"/>
              </w:divBdr>
            </w:div>
            <w:div w:id="856623694">
              <w:marLeft w:val="0"/>
              <w:marRight w:val="0"/>
              <w:marTop w:val="0"/>
              <w:marBottom w:val="0"/>
              <w:divBdr>
                <w:top w:val="none" w:sz="0" w:space="0" w:color="auto"/>
                <w:left w:val="none" w:sz="0" w:space="0" w:color="auto"/>
                <w:bottom w:val="none" w:sz="0" w:space="0" w:color="auto"/>
                <w:right w:val="none" w:sz="0" w:space="0" w:color="auto"/>
              </w:divBdr>
            </w:div>
            <w:div w:id="1053892481">
              <w:marLeft w:val="0"/>
              <w:marRight w:val="0"/>
              <w:marTop w:val="0"/>
              <w:marBottom w:val="0"/>
              <w:divBdr>
                <w:top w:val="none" w:sz="0" w:space="0" w:color="auto"/>
                <w:left w:val="none" w:sz="0" w:space="0" w:color="auto"/>
                <w:bottom w:val="none" w:sz="0" w:space="0" w:color="auto"/>
                <w:right w:val="none" w:sz="0" w:space="0" w:color="auto"/>
              </w:divBdr>
            </w:div>
            <w:div w:id="517039866">
              <w:marLeft w:val="0"/>
              <w:marRight w:val="0"/>
              <w:marTop w:val="0"/>
              <w:marBottom w:val="0"/>
              <w:divBdr>
                <w:top w:val="none" w:sz="0" w:space="0" w:color="auto"/>
                <w:left w:val="none" w:sz="0" w:space="0" w:color="auto"/>
                <w:bottom w:val="none" w:sz="0" w:space="0" w:color="auto"/>
                <w:right w:val="none" w:sz="0" w:space="0" w:color="auto"/>
              </w:divBdr>
            </w:div>
            <w:div w:id="951401503">
              <w:marLeft w:val="0"/>
              <w:marRight w:val="0"/>
              <w:marTop w:val="0"/>
              <w:marBottom w:val="0"/>
              <w:divBdr>
                <w:top w:val="none" w:sz="0" w:space="0" w:color="auto"/>
                <w:left w:val="none" w:sz="0" w:space="0" w:color="auto"/>
                <w:bottom w:val="none" w:sz="0" w:space="0" w:color="auto"/>
                <w:right w:val="none" w:sz="0" w:space="0" w:color="auto"/>
              </w:divBdr>
            </w:div>
            <w:div w:id="337971336">
              <w:marLeft w:val="0"/>
              <w:marRight w:val="0"/>
              <w:marTop w:val="0"/>
              <w:marBottom w:val="0"/>
              <w:divBdr>
                <w:top w:val="none" w:sz="0" w:space="0" w:color="auto"/>
                <w:left w:val="none" w:sz="0" w:space="0" w:color="auto"/>
                <w:bottom w:val="none" w:sz="0" w:space="0" w:color="auto"/>
                <w:right w:val="none" w:sz="0" w:space="0" w:color="auto"/>
              </w:divBdr>
            </w:div>
            <w:div w:id="1132407987">
              <w:marLeft w:val="0"/>
              <w:marRight w:val="0"/>
              <w:marTop w:val="0"/>
              <w:marBottom w:val="0"/>
              <w:divBdr>
                <w:top w:val="none" w:sz="0" w:space="0" w:color="auto"/>
                <w:left w:val="none" w:sz="0" w:space="0" w:color="auto"/>
                <w:bottom w:val="none" w:sz="0" w:space="0" w:color="auto"/>
                <w:right w:val="none" w:sz="0" w:space="0" w:color="auto"/>
              </w:divBdr>
            </w:div>
            <w:div w:id="1788347663">
              <w:marLeft w:val="0"/>
              <w:marRight w:val="0"/>
              <w:marTop w:val="0"/>
              <w:marBottom w:val="0"/>
              <w:divBdr>
                <w:top w:val="none" w:sz="0" w:space="0" w:color="auto"/>
                <w:left w:val="none" w:sz="0" w:space="0" w:color="auto"/>
                <w:bottom w:val="none" w:sz="0" w:space="0" w:color="auto"/>
                <w:right w:val="none" w:sz="0" w:space="0" w:color="auto"/>
              </w:divBdr>
            </w:div>
            <w:div w:id="600575380">
              <w:marLeft w:val="0"/>
              <w:marRight w:val="0"/>
              <w:marTop w:val="0"/>
              <w:marBottom w:val="0"/>
              <w:divBdr>
                <w:top w:val="none" w:sz="0" w:space="0" w:color="auto"/>
                <w:left w:val="none" w:sz="0" w:space="0" w:color="auto"/>
                <w:bottom w:val="none" w:sz="0" w:space="0" w:color="auto"/>
                <w:right w:val="none" w:sz="0" w:space="0" w:color="auto"/>
              </w:divBdr>
            </w:div>
            <w:div w:id="2145534874">
              <w:marLeft w:val="0"/>
              <w:marRight w:val="0"/>
              <w:marTop w:val="0"/>
              <w:marBottom w:val="0"/>
              <w:divBdr>
                <w:top w:val="none" w:sz="0" w:space="0" w:color="auto"/>
                <w:left w:val="none" w:sz="0" w:space="0" w:color="auto"/>
                <w:bottom w:val="none" w:sz="0" w:space="0" w:color="auto"/>
                <w:right w:val="none" w:sz="0" w:space="0" w:color="auto"/>
              </w:divBdr>
            </w:div>
            <w:div w:id="12925294">
              <w:marLeft w:val="0"/>
              <w:marRight w:val="0"/>
              <w:marTop w:val="0"/>
              <w:marBottom w:val="0"/>
              <w:divBdr>
                <w:top w:val="none" w:sz="0" w:space="0" w:color="auto"/>
                <w:left w:val="none" w:sz="0" w:space="0" w:color="auto"/>
                <w:bottom w:val="none" w:sz="0" w:space="0" w:color="auto"/>
                <w:right w:val="none" w:sz="0" w:space="0" w:color="auto"/>
              </w:divBdr>
            </w:div>
            <w:div w:id="767458391">
              <w:marLeft w:val="0"/>
              <w:marRight w:val="0"/>
              <w:marTop w:val="0"/>
              <w:marBottom w:val="0"/>
              <w:divBdr>
                <w:top w:val="none" w:sz="0" w:space="0" w:color="auto"/>
                <w:left w:val="none" w:sz="0" w:space="0" w:color="auto"/>
                <w:bottom w:val="none" w:sz="0" w:space="0" w:color="auto"/>
                <w:right w:val="none" w:sz="0" w:space="0" w:color="auto"/>
              </w:divBdr>
            </w:div>
            <w:div w:id="1093473607">
              <w:marLeft w:val="0"/>
              <w:marRight w:val="0"/>
              <w:marTop w:val="0"/>
              <w:marBottom w:val="0"/>
              <w:divBdr>
                <w:top w:val="none" w:sz="0" w:space="0" w:color="auto"/>
                <w:left w:val="none" w:sz="0" w:space="0" w:color="auto"/>
                <w:bottom w:val="none" w:sz="0" w:space="0" w:color="auto"/>
                <w:right w:val="none" w:sz="0" w:space="0" w:color="auto"/>
              </w:divBdr>
            </w:div>
            <w:div w:id="1118716524">
              <w:marLeft w:val="0"/>
              <w:marRight w:val="0"/>
              <w:marTop w:val="0"/>
              <w:marBottom w:val="0"/>
              <w:divBdr>
                <w:top w:val="none" w:sz="0" w:space="0" w:color="auto"/>
                <w:left w:val="none" w:sz="0" w:space="0" w:color="auto"/>
                <w:bottom w:val="none" w:sz="0" w:space="0" w:color="auto"/>
                <w:right w:val="none" w:sz="0" w:space="0" w:color="auto"/>
              </w:divBdr>
            </w:div>
            <w:div w:id="1204752440">
              <w:marLeft w:val="0"/>
              <w:marRight w:val="0"/>
              <w:marTop w:val="0"/>
              <w:marBottom w:val="0"/>
              <w:divBdr>
                <w:top w:val="none" w:sz="0" w:space="0" w:color="auto"/>
                <w:left w:val="none" w:sz="0" w:space="0" w:color="auto"/>
                <w:bottom w:val="none" w:sz="0" w:space="0" w:color="auto"/>
                <w:right w:val="none" w:sz="0" w:space="0" w:color="auto"/>
              </w:divBdr>
            </w:div>
          </w:divsChild>
        </w:div>
        <w:div w:id="1822767161">
          <w:marLeft w:val="0"/>
          <w:marRight w:val="0"/>
          <w:marTop w:val="0"/>
          <w:marBottom w:val="0"/>
          <w:divBdr>
            <w:top w:val="none" w:sz="0" w:space="0" w:color="auto"/>
            <w:left w:val="none" w:sz="0" w:space="0" w:color="auto"/>
            <w:bottom w:val="none" w:sz="0" w:space="0" w:color="auto"/>
            <w:right w:val="none" w:sz="0" w:space="0" w:color="auto"/>
          </w:divBdr>
          <w:divsChild>
            <w:div w:id="770785010">
              <w:marLeft w:val="0"/>
              <w:marRight w:val="0"/>
              <w:marTop w:val="0"/>
              <w:marBottom w:val="0"/>
              <w:divBdr>
                <w:top w:val="none" w:sz="0" w:space="0" w:color="auto"/>
                <w:left w:val="none" w:sz="0" w:space="0" w:color="auto"/>
                <w:bottom w:val="none" w:sz="0" w:space="0" w:color="auto"/>
                <w:right w:val="none" w:sz="0" w:space="0" w:color="auto"/>
              </w:divBdr>
            </w:div>
            <w:div w:id="1590195373">
              <w:marLeft w:val="0"/>
              <w:marRight w:val="0"/>
              <w:marTop w:val="0"/>
              <w:marBottom w:val="0"/>
              <w:divBdr>
                <w:top w:val="none" w:sz="0" w:space="0" w:color="auto"/>
                <w:left w:val="none" w:sz="0" w:space="0" w:color="auto"/>
                <w:bottom w:val="none" w:sz="0" w:space="0" w:color="auto"/>
                <w:right w:val="none" w:sz="0" w:space="0" w:color="auto"/>
              </w:divBdr>
            </w:div>
            <w:div w:id="512912821">
              <w:marLeft w:val="0"/>
              <w:marRight w:val="0"/>
              <w:marTop w:val="0"/>
              <w:marBottom w:val="0"/>
              <w:divBdr>
                <w:top w:val="none" w:sz="0" w:space="0" w:color="auto"/>
                <w:left w:val="none" w:sz="0" w:space="0" w:color="auto"/>
                <w:bottom w:val="none" w:sz="0" w:space="0" w:color="auto"/>
                <w:right w:val="none" w:sz="0" w:space="0" w:color="auto"/>
              </w:divBdr>
            </w:div>
            <w:div w:id="1782063440">
              <w:marLeft w:val="0"/>
              <w:marRight w:val="0"/>
              <w:marTop w:val="0"/>
              <w:marBottom w:val="0"/>
              <w:divBdr>
                <w:top w:val="none" w:sz="0" w:space="0" w:color="auto"/>
                <w:left w:val="none" w:sz="0" w:space="0" w:color="auto"/>
                <w:bottom w:val="none" w:sz="0" w:space="0" w:color="auto"/>
                <w:right w:val="none" w:sz="0" w:space="0" w:color="auto"/>
              </w:divBdr>
            </w:div>
            <w:div w:id="132716876">
              <w:marLeft w:val="0"/>
              <w:marRight w:val="0"/>
              <w:marTop w:val="0"/>
              <w:marBottom w:val="0"/>
              <w:divBdr>
                <w:top w:val="none" w:sz="0" w:space="0" w:color="auto"/>
                <w:left w:val="none" w:sz="0" w:space="0" w:color="auto"/>
                <w:bottom w:val="none" w:sz="0" w:space="0" w:color="auto"/>
                <w:right w:val="none" w:sz="0" w:space="0" w:color="auto"/>
              </w:divBdr>
            </w:div>
            <w:div w:id="2052604623">
              <w:marLeft w:val="0"/>
              <w:marRight w:val="0"/>
              <w:marTop w:val="0"/>
              <w:marBottom w:val="0"/>
              <w:divBdr>
                <w:top w:val="none" w:sz="0" w:space="0" w:color="auto"/>
                <w:left w:val="none" w:sz="0" w:space="0" w:color="auto"/>
                <w:bottom w:val="none" w:sz="0" w:space="0" w:color="auto"/>
                <w:right w:val="none" w:sz="0" w:space="0" w:color="auto"/>
              </w:divBdr>
            </w:div>
            <w:div w:id="497233980">
              <w:marLeft w:val="0"/>
              <w:marRight w:val="0"/>
              <w:marTop w:val="0"/>
              <w:marBottom w:val="0"/>
              <w:divBdr>
                <w:top w:val="none" w:sz="0" w:space="0" w:color="auto"/>
                <w:left w:val="none" w:sz="0" w:space="0" w:color="auto"/>
                <w:bottom w:val="none" w:sz="0" w:space="0" w:color="auto"/>
                <w:right w:val="none" w:sz="0" w:space="0" w:color="auto"/>
              </w:divBdr>
            </w:div>
            <w:div w:id="1957906895">
              <w:marLeft w:val="0"/>
              <w:marRight w:val="0"/>
              <w:marTop w:val="0"/>
              <w:marBottom w:val="0"/>
              <w:divBdr>
                <w:top w:val="none" w:sz="0" w:space="0" w:color="auto"/>
                <w:left w:val="none" w:sz="0" w:space="0" w:color="auto"/>
                <w:bottom w:val="none" w:sz="0" w:space="0" w:color="auto"/>
                <w:right w:val="none" w:sz="0" w:space="0" w:color="auto"/>
              </w:divBdr>
            </w:div>
            <w:div w:id="797601632">
              <w:marLeft w:val="0"/>
              <w:marRight w:val="0"/>
              <w:marTop w:val="0"/>
              <w:marBottom w:val="0"/>
              <w:divBdr>
                <w:top w:val="none" w:sz="0" w:space="0" w:color="auto"/>
                <w:left w:val="none" w:sz="0" w:space="0" w:color="auto"/>
                <w:bottom w:val="none" w:sz="0" w:space="0" w:color="auto"/>
                <w:right w:val="none" w:sz="0" w:space="0" w:color="auto"/>
              </w:divBdr>
            </w:div>
            <w:div w:id="1164051611">
              <w:marLeft w:val="0"/>
              <w:marRight w:val="0"/>
              <w:marTop w:val="0"/>
              <w:marBottom w:val="0"/>
              <w:divBdr>
                <w:top w:val="none" w:sz="0" w:space="0" w:color="auto"/>
                <w:left w:val="none" w:sz="0" w:space="0" w:color="auto"/>
                <w:bottom w:val="none" w:sz="0" w:space="0" w:color="auto"/>
                <w:right w:val="none" w:sz="0" w:space="0" w:color="auto"/>
              </w:divBdr>
            </w:div>
            <w:div w:id="399864430">
              <w:marLeft w:val="0"/>
              <w:marRight w:val="0"/>
              <w:marTop w:val="0"/>
              <w:marBottom w:val="0"/>
              <w:divBdr>
                <w:top w:val="none" w:sz="0" w:space="0" w:color="auto"/>
                <w:left w:val="none" w:sz="0" w:space="0" w:color="auto"/>
                <w:bottom w:val="none" w:sz="0" w:space="0" w:color="auto"/>
                <w:right w:val="none" w:sz="0" w:space="0" w:color="auto"/>
              </w:divBdr>
            </w:div>
            <w:div w:id="1184903040">
              <w:marLeft w:val="0"/>
              <w:marRight w:val="0"/>
              <w:marTop w:val="0"/>
              <w:marBottom w:val="0"/>
              <w:divBdr>
                <w:top w:val="none" w:sz="0" w:space="0" w:color="auto"/>
                <w:left w:val="none" w:sz="0" w:space="0" w:color="auto"/>
                <w:bottom w:val="none" w:sz="0" w:space="0" w:color="auto"/>
                <w:right w:val="none" w:sz="0" w:space="0" w:color="auto"/>
              </w:divBdr>
            </w:div>
            <w:div w:id="1218974256">
              <w:marLeft w:val="0"/>
              <w:marRight w:val="0"/>
              <w:marTop w:val="0"/>
              <w:marBottom w:val="0"/>
              <w:divBdr>
                <w:top w:val="none" w:sz="0" w:space="0" w:color="auto"/>
                <w:left w:val="none" w:sz="0" w:space="0" w:color="auto"/>
                <w:bottom w:val="none" w:sz="0" w:space="0" w:color="auto"/>
                <w:right w:val="none" w:sz="0" w:space="0" w:color="auto"/>
              </w:divBdr>
            </w:div>
            <w:div w:id="1095515706">
              <w:marLeft w:val="0"/>
              <w:marRight w:val="0"/>
              <w:marTop w:val="0"/>
              <w:marBottom w:val="0"/>
              <w:divBdr>
                <w:top w:val="none" w:sz="0" w:space="0" w:color="auto"/>
                <w:left w:val="none" w:sz="0" w:space="0" w:color="auto"/>
                <w:bottom w:val="none" w:sz="0" w:space="0" w:color="auto"/>
                <w:right w:val="none" w:sz="0" w:space="0" w:color="auto"/>
              </w:divBdr>
            </w:div>
            <w:div w:id="1090740283">
              <w:marLeft w:val="0"/>
              <w:marRight w:val="0"/>
              <w:marTop w:val="0"/>
              <w:marBottom w:val="0"/>
              <w:divBdr>
                <w:top w:val="none" w:sz="0" w:space="0" w:color="auto"/>
                <w:left w:val="none" w:sz="0" w:space="0" w:color="auto"/>
                <w:bottom w:val="none" w:sz="0" w:space="0" w:color="auto"/>
                <w:right w:val="none" w:sz="0" w:space="0" w:color="auto"/>
              </w:divBdr>
            </w:div>
            <w:div w:id="1847859036">
              <w:marLeft w:val="0"/>
              <w:marRight w:val="0"/>
              <w:marTop w:val="0"/>
              <w:marBottom w:val="0"/>
              <w:divBdr>
                <w:top w:val="none" w:sz="0" w:space="0" w:color="auto"/>
                <w:left w:val="none" w:sz="0" w:space="0" w:color="auto"/>
                <w:bottom w:val="none" w:sz="0" w:space="0" w:color="auto"/>
                <w:right w:val="none" w:sz="0" w:space="0" w:color="auto"/>
              </w:divBdr>
            </w:div>
            <w:div w:id="547424743">
              <w:marLeft w:val="0"/>
              <w:marRight w:val="0"/>
              <w:marTop w:val="0"/>
              <w:marBottom w:val="0"/>
              <w:divBdr>
                <w:top w:val="none" w:sz="0" w:space="0" w:color="auto"/>
                <w:left w:val="none" w:sz="0" w:space="0" w:color="auto"/>
                <w:bottom w:val="none" w:sz="0" w:space="0" w:color="auto"/>
                <w:right w:val="none" w:sz="0" w:space="0" w:color="auto"/>
              </w:divBdr>
            </w:div>
            <w:div w:id="1943417183">
              <w:marLeft w:val="0"/>
              <w:marRight w:val="0"/>
              <w:marTop w:val="0"/>
              <w:marBottom w:val="0"/>
              <w:divBdr>
                <w:top w:val="none" w:sz="0" w:space="0" w:color="auto"/>
                <w:left w:val="none" w:sz="0" w:space="0" w:color="auto"/>
                <w:bottom w:val="none" w:sz="0" w:space="0" w:color="auto"/>
                <w:right w:val="none" w:sz="0" w:space="0" w:color="auto"/>
              </w:divBdr>
            </w:div>
            <w:div w:id="339433563">
              <w:marLeft w:val="0"/>
              <w:marRight w:val="0"/>
              <w:marTop w:val="0"/>
              <w:marBottom w:val="0"/>
              <w:divBdr>
                <w:top w:val="none" w:sz="0" w:space="0" w:color="auto"/>
                <w:left w:val="none" w:sz="0" w:space="0" w:color="auto"/>
                <w:bottom w:val="none" w:sz="0" w:space="0" w:color="auto"/>
                <w:right w:val="none" w:sz="0" w:space="0" w:color="auto"/>
              </w:divBdr>
            </w:div>
            <w:div w:id="1213693693">
              <w:marLeft w:val="0"/>
              <w:marRight w:val="0"/>
              <w:marTop w:val="0"/>
              <w:marBottom w:val="0"/>
              <w:divBdr>
                <w:top w:val="none" w:sz="0" w:space="0" w:color="auto"/>
                <w:left w:val="none" w:sz="0" w:space="0" w:color="auto"/>
                <w:bottom w:val="none" w:sz="0" w:space="0" w:color="auto"/>
                <w:right w:val="none" w:sz="0" w:space="0" w:color="auto"/>
              </w:divBdr>
            </w:div>
          </w:divsChild>
        </w:div>
        <w:div w:id="194538621">
          <w:marLeft w:val="0"/>
          <w:marRight w:val="0"/>
          <w:marTop w:val="0"/>
          <w:marBottom w:val="0"/>
          <w:divBdr>
            <w:top w:val="none" w:sz="0" w:space="0" w:color="auto"/>
            <w:left w:val="none" w:sz="0" w:space="0" w:color="auto"/>
            <w:bottom w:val="none" w:sz="0" w:space="0" w:color="auto"/>
            <w:right w:val="none" w:sz="0" w:space="0" w:color="auto"/>
          </w:divBdr>
          <w:divsChild>
            <w:div w:id="20666996">
              <w:marLeft w:val="0"/>
              <w:marRight w:val="0"/>
              <w:marTop w:val="0"/>
              <w:marBottom w:val="0"/>
              <w:divBdr>
                <w:top w:val="none" w:sz="0" w:space="0" w:color="auto"/>
                <w:left w:val="none" w:sz="0" w:space="0" w:color="auto"/>
                <w:bottom w:val="none" w:sz="0" w:space="0" w:color="auto"/>
                <w:right w:val="none" w:sz="0" w:space="0" w:color="auto"/>
              </w:divBdr>
            </w:div>
            <w:div w:id="926573849">
              <w:marLeft w:val="0"/>
              <w:marRight w:val="0"/>
              <w:marTop w:val="0"/>
              <w:marBottom w:val="0"/>
              <w:divBdr>
                <w:top w:val="none" w:sz="0" w:space="0" w:color="auto"/>
                <w:left w:val="none" w:sz="0" w:space="0" w:color="auto"/>
                <w:bottom w:val="none" w:sz="0" w:space="0" w:color="auto"/>
                <w:right w:val="none" w:sz="0" w:space="0" w:color="auto"/>
              </w:divBdr>
            </w:div>
            <w:div w:id="306862287">
              <w:marLeft w:val="0"/>
              <w:marRight w:val="0"/>
              <w:marTop w:val="0"/>
              <w:marBottom w:val="0"/>
              <w:divBdr>
                <w:top w:val="none" w:sz="0" w:space="0" w:color="auto"/>
                <w:left w:val="none" w:sz="0" w:space="0" w:color="auto"/>
                <w:bottom w:val="none" w:sz="0" w:space="0" w:color="auto"/>
                <w:right w:val="none" w:sz="0" w:space="0" w:color="auto"/>
              </w:divBdr>
            </w:div>
            <w:div w:id="835026238">
              <w:marLeft w:val="0"/>
              <w:marRight w:val="0"/>
              <w:marTop w:val="0"/>
              <w:marBottom w:val="0"/>
              <w:divBdr>
                <w:top w:val="none" w:sz="0" w:space="0" w:color="auto"/>
                <w:left w:val="none" w:sz="0" w:space="0" w:color="auto"/>
                <w:bottom w:val="none" w:sz="0" w:space="0" w:color="auto"/>
                <w:right w:val="none" w:sz="0" w:space="0" w:color="auto"/>
              </w:divBdr>
            </w:div>
            <w:div w:id="1387408492">
              <w:marLeft w:val="0"/>
              <w:marRight w:val="0"/>
              <w:marTop w:val="0"/>
              <w:marBottom w:val="0"/>
              <w:divBdr>
                <w:top w:val="none" w:sz="0" w:space="0" w:color="auto"/>
                <w:left w:val="none" w:sz="0" w:space="0" w:color="auto"/>
                <w:bottom w:val="none" w:sz="0" w:space="0" w:color="auto"/>
                <w:right w:val="none" w:sz="0" w:space="0" w:color="auto"/>
              </w:divBdr>
            </w:div>
            <w:div w:id="768087639">
              <w:marLeft w:val="0"/>
              <w:marRight w:val="0"/>
              <w:marTop w:val="0"/>
              <w:marBottom w:val="0"/>
              <w:divBdr>
                <w:top w:val="none" w:sz="0" w:space="0" w:color="auto"/>
                <w:left w:val="none" w:sz="0" w:space="0" w:color="auto"/>
                <w:bottom w:val="none" w:sz="0" w:space="0" w:color="auto"/>
                <w:right w:val="none" w:sz="0" w:space="0" w:color="auto"/>
              </w:divBdr>
            </w:div>
            <w:div w:id="281153816">
              <w:marLeft w:val="0"/>
              <w:marRight w:val="0"/>
              <w:marTop w:val="0"/>
              <w:marBottom w:val="0"/>
              <w:divBdr>
                <w:top w:val="none" w:sz="0" w:space="0" w:color="auto"/>
                <w:left w:val="none" w:sz="0" w:space="0" w:color="auto"/>
                <w:bottom w:val="none" w:sz="0" w:space="0" w:color="auto"/>
                <w:right w:val="none" w:sz="0" w:space="0" w:color="auto"/>
              </w:divBdr>
            </w:div>
            <w:div w:id="1377702999">
              <w:marLeft w:val="0"/>
              <w:marRight w:val="0"/>
              <w:marTop w:val="0"/>
              <w:marBottom w:val="0"/>
              <w:divBdr>
                <w:top w:val="none" w:sz="0" w:space="0" w:color="auto"/>
                <w:left w:val="none" w:sz="0" w:space="0" w:color="auto"/>
                <w:bottom w:val="none" w:sz="0" w:space="0" w:color="auto"/>
                <w:right w:val="none" w:sz="0" w:space="0" w:color="auto"/>
              </w:divBdr>
            </w:div>
            <w:div w:id="1607233213">
              <w:marLeft w:val="0"/>
              <w:marRight w:val="0"/>
              <w:marTop w:val="0"/>
              <w:marBottom w:val="0"/>
              <w:divBdr>
                <w:top w:val="none" w:sz="0" w:space="0" w:color="auto"/>
                <w:left w:val="none" w:sz="0" w:space="0" w:color="auto"/>
                <w:bottom w:val="none" w:sz="0" w:space="0" w:color="auto"/>
                <w:right w:val="none" w:sz="0" w:space="0" w:color="auto"/>
              </w:divBdr>
            </w:div>
            <w:div w:id="1820658002">
              <w:marLeft w:val="0"/>
              <w:marRight w:val="0"/>
              <w:marTop w:val="0"/>
              <w:marBottom w:val="0"/>
              <w:divBdr>
                <w:top w:val="none" w:sz="0" w:space="0" w:color="auto"/>
                <w:left w:val="none" w:sz="0" w:space="0" w:color="auto"/>
                <w:bottom w:val="none" w:sz="0" w:space="0" w:color="auto"/>
                <w:right w:val="none" w:sz="0" w:space="0" w:color="auto"/>
              </w:divBdr>
            </w:div>
            <w:div w:id="741678853">
              <w:marLeft w:val="0"/>
              <w:marRight w:val="0"/>
              <w:marTop w:val="0"/>
              <w:marBottom w:val="0"/>
              <w:divBdr>
                <w:top w:val="none" w:sz="0" w:space="0" w:color="auto"/>
                <w:left w:val="none" w:sz="0" w:space="0" w:color="auto"/>
                <w:bottom w:val="none" w:sz="0" w:space="0" w:color="auto"/>
                <w:right w:val="none" w:sz="0" w:space="0" w:color="auto"/>
              </w:divBdr>
            </w:div>
            <w:div w:id="1158033809">
              <w:marLeft w:val="0"/>
              <w:marRight w:val="0"/>
              <w:marTop w:val="0"/>
              <w:marBottom w:val="0"/>
              <w:divBdr>
                <w:top w:val="none" w:sz="0" w:space="0" w:color="auto"/>
                <w:left w:val="none" w:sz="0" w:space="0" w:color="auto"/>
                <w:bottom w:val="none" w:sz="0" w:space="0" w:color="auto"/>
                <w:right w:val="none" w:sz="0" w:space="0" w:color="auto"/>
              </w:divBdr>
            </w:div>
            <w:div w:id="292760905">
              <w:marLeft w:val="0"/>
              <w:marRight w:val="0"/>
              <w:marTop w:val="0"/>
              <w:marBottom w:val="0"/>
              <w:divBdr>
                <w:top w:val="none" w:sz="0" w:space="0" w:color="auto"/>
                <w:left w:val="none" w:sz="0" w:space="0" w:color="auto"/>
                <w:bottom w:val="none" w:sz="0" w:space="0" w:color="auto"/>
                <w:right w:val="none" w:sz="0" w:space="0" w:color="auto"/>
              </w:divBdr>
            </w:div>
            <w:div w:id="834997774">
              <w:marLeft w:val="0"/>
              <w:marRight w:val="0"/>
              <w:marTop w:val="0"/>
              <w:marBottom w:val="0"/>
              <w:divBdr>
                <w:top w:val="none" w:sz="0" w:space="0" w:color="auto"/>
                <w:left w:val="none" w:sz="0" w:space="0" w:color="auto"/>
                <w:bottom w:val="none" w:sz="0" w:space="0" w:color="auto"/>
                <w:right w:val="none" w:sz="0" w:space="0" w:color="auto"/>
              </w:divBdr>
            </w:div>
            <w:div w:id="902105478">
              <w:marLeft w:val="0"/>
              <w:marRight w:val="0"/>
              <w:marTop w:val="0"/>
              <w:marBottom w:val="0"/>
              <w:divBdr>
                <w:top w:val="none" w:sz="0" w:space="0" w:color="auto"/>
                <w:left w:val="none" w:sz="0" w:space="0" w:color="auto"/>
                <w:bottom w:val="none" w:sz="0" w:space="0" w:color="auto"/>
                <w:right w:val="none" w:sz="0" w:space="0" w:color="auto"/>
              </w:divBdr>
            </w:div>
            <w:div w:id="1788155062">
              <w:marLeft w:val="0"/>
              <w:marRight w:val="0"/>
              <w:marTop w:val="0"/>
              <w:marBottom w:val="0"/>
              <w:divBdr>
                <w:top w:val="none" w:sz="0" w:space="0" w:color="auto"/>
                <w:left w:val="none" w:sz="0" w:space="0" w:color="auto"/>
                <w:bottom w:val="none" w:sz="0" w:space="0" w:color="auto"/>
                <w:right w:val="none" w:sz="0" w:space="0" w:color="auto"/>
              </w:divBdr>
            </w:div>
            <w:div w:id="1789618140">
              <w:marLeft w:val="0"/>
              <w:marRight w:val="0"/>
              <w:marTop w:val="0"/>
              <w:marBottom w:val="0"/>
              <w:divBdr>
                <w:top w:val="none" w:sz="0" w:space="0" w:color="auto"/>
                <w:left w:val="none" w:sz="0" w:space="0" w:color="auto"/>
                <w:bottom w:val="none" w:sz="0" w:space="0" w:color="auto"/>
                <w:right w:val="none" w:sz="0" w:space="0" w:color="auto"/>
              </w:divBdr>
            </w:div>
            <w:div w:id="2138833607">
              <w:marLeft w:val="0"/>
              <w:marRight w:val="0"/>
              <w:marTop w:val="0"/>
              <w:marBottom w:val="0"/>
              <w:divBdr>
                <w:top w:val="none" w:sz="0" w:space="0" w:color="auto"/>
                <w:left w:val="none" w:sz="0" w:space="0" w:color="auto"/>
                <w:bottom w:val="none" w:sz="0" w:space="0" w:color="auto"/>
                <w:right w:val="none" w:sz="0" w:space="0" w:color="auto"/>
              </w:divBdr>
            </w:div>
            <w:div w:id="664868249">
              <w:marLeft w:val="0"/>
              <w:marRight w:val="0"/>
              <w:marTop w:val="0"/>
              <w:marBottom w:val="0"/>
              <w:divBdr>
                <w:top w:val="none" w:sz="0" w:space="0" w:color="auto"/>
                <w:left w:val="none" w:sz="0" w:space="0" w:color="auto"/>
                <w:bottom w:val="none" w:sz="0" w:space="0" w:color="auto"/>
                <w:right w:val="none" w:sz="0" w:space="0" w:color="auto"/>
              </w:divBdr>
            </w:div>
            <w:div w:id="375400247">
              <w:marLeft w:val="0"/>
              <w:marRight w:val="0"/>
              <w:marTop w:val="0"/>
              <w:marBottom w:val="0"/>
              <w:divBdr>
                <w:top w:val="none" w:sz="0" w:space="0" w:color="auto"/>
                <w:left w:val="none" w:sz="0" w:space="0" w:color="auto"/>
                <w:bottom w:val="none" w:sz="0" w:space="0" w:color="auto"/>
                <w:right w:val="none" w:sz="0" w:space="0" w:color="auto"/>
              </w:divBdr>
            </w:div>
          </w:divsChild>
        </w:div>
        <w:div w:id="1085296692">
          <w:marLeft w:val="0"/>
          <w:marRight w:val="0"/>
          <w:marTop w:val="0"/>
          <w:marBottom w:val="0"/>
          <w:divBdr>
            <w:top w:val="none" w:sz="0" w:space="0" w:color="auto"/>
            <w:left w:val="none" w:sz="0" w:space="0" w:color="auto"/>
            <w:bottom w:val="none" w:sz="0" w:space="0" w:color="auto"/>
            <w:right w:val="none" w:sz="0" w:space="0" w:color="auto"/>
          </w:divBdr>
          <w:divsChild>
            <w:div w:id="764151137">
              <w:marLeft w:val="0"/>
              <w:marRight w:val="0"/>
              <w:marTop w:val="0"/>
              <w:marBottom w:val="0"/>
              <w:divBdr>
                <w:top w:val="none" w:sz="0" w:space="0" w:color="auto"/>
                <w:left w:val="none" w:sz="0" w:space="0" w:color="auto"/>
                <w:bottom w:val="none" w:sz="0" w:space="0" w:color="auto"/>
                <w:right w:val="none" w:sz="0" w:space="0" w:color="auto"/>
              </w:divBdr>
            </w:div>
            <w:div w:id="1597984604">
              <w:marLeft w:val="0"/>
              <w:marRight w:val="0"/>
              <w:marTop w:val="0"/>
              <w:marBottom w:val="0"/>
              <w:divBdr>
                <w:top w:val="none" w:sz="0" w:space="0" w:color="auto"/>
                <w:left w:val="none" w:sz="0" w:space="0" w:color="auto"/>
                <w:bottom w:val="none" w:sz="0" w:space="0" w:color="auto"/>
                <w:right w:val="none" w:sz="0" w:space="0" w:color="auto"/>
              </w:divBdr>
            </w:div>
            <w:div w:id="443770195">
              <w:marLeft w:val="0"/>
              <w:marRight w:val="0"/>
              <w:marTop w:val="0"/>
              <w:marBottom w:val="0"/>
              <w:divBdr>
                <w:top w:val="none" w:sz="0" w:space="0" w:color="auto"/>
                <w:left w:val="none" w:sz="0" w:space="0" w:color="auto"/>
                <w:bottom w:val="none" w:sz="0" w:space="0" w:color="auto"/>
                <w:right w:val="none" w:sz="0" w:space="0" w:color="auto"/>
              </w:divBdr>
            </w:div>
            <w:div w:id="1272785189">
              <w:marLeft w:val="0"/>
              <w:marRight w:val="0"/>
              <w:marTop w:val="0"/>
              <w:marBottom w:val="0"/>
              <w:divBdr>
                <w:top w:val="none" w:sz="0" w:space="0" w:color="auto"/>
                <w:left w:val="none" w:sz="0" w:space="0" w:color="auto"/>
                <w:bottom w:val="none" w:sz="0" w:space="0" w:color="auto"/>
                <w:right w:val="none" w:sz="0" w:space="0" w:color="auto"/>
              </w:divBdr>
            </w:div>
            <w:div w:id="209998435">
              <w:marLeft w:val="0"/>
              <w:marRight w:val="0"/>
              <w:marTop w:val="0"/>
              <w:marBottom w:val="0"/>
              <w:divBdr>
                <w:top w:val="none" w:sz="0" w:space="0" w:color="auto"/>
                <w:left w:val="none" w:sz="0" w:space="0" w:color="auto"/>
                <w:bottom w:val="none" w:sz="0" w:space="0" w:color="auto"/>
                <w:right w:val="none" w:sz="0" w:space="0" w:color="auto"/>
              </w:divBdr>
            </w:div>
            <w:div w:id="1250701931">
              <w:marLeft w:val="0"/>
              <w:marRight w:val="0"/>
              <w:marTop w:val="0"/>
              <w:marBottom w:val="0"/>
              <w:divBdr>
                <w:top w:val="none" w:sz="0" w:space="0" w:color="auto"/>
                <w:left w:val="none" w:sz="0" w:space="0" w:color="auto"/>
                <w:bottom w:val="none" w:sz="0" w:space="0" w:color="auto"/>
                <w:right w:val="none" w:sz="0" w:space="0" w:color="auto"/>
              </w:divBdr>
            </w:div>
            <w:div w:id="1338269687">
              <w:marLeft w:val="0"/>
              <w:marRight w:val="0"/>
              <w:marTop w:val="0"/>
              <w:marBottom w:val="0"/>
              <w:divBdr>
                <w:top w:val="none" w:sz="0" w:space="0" w:color="auto"/>
                <w:left w:val="none" w:sz="0" w:space="0" w:color="auto"/>
                <w:bottom w:val="none" w:sz="0" w:space="0" w:color="auto"/>
                <w:right w:val="none" w:sz="0" w:space="0" w:color="auto"/>
              </w:divBdr>
            </w:div>
            <w:div w:id="590242810">
              <w:marLeft w:val="0"/>
              <w:marRight w:val="0"/>
              <w:marTop w:val="0"/>
              <w:marBottom w:val="0"/>
              <w:divBdr>
                <w:top w:val="none" w:sz="0" w:space="0" w:color="auto"/>
                <w:left w:val="none" w:sz="0" w:space="0" w:color="auto"/>
                <w:bottom w:val="none" w:sz="0" w:space="0" w:color="auto"/>
                <w:right w:val="none" w:sz="0" w:space="0" w:color="auto"/>
              </w:divBdr>
            </w:div>
            <w:div w:id="18362396">
              <w:marLeft w:val="0"/>
              <w:marRight w:val="0"/>
              <w:marTop w:val="0"/>
              <w:marBottom w:val="0"/>
              <w:divBdr>
                <w:top w:val="none" w:sz="0" w:space="0" w:color="auto"/>
                <w:left w:val="none" w:sz="0" w:space="0" w:color="auto"/>
                <w:bottom w:val="none" w:sz="0" w:space="0" w:color="auto"/>
                <w:right w:val="none" w:sz="0" w:space="0" w:color="auto"/>
              </w:divBdr>
            </w:div>
            <w:div w:id="727608624">
              <w:marLeft w:val="0"/>
              <w:marRight w:val="0"/>
              <w:marTop w:val="0"/>
              <w:marBottom w:val="0"/>
              <w:divBdr>
                <w:top w:val="none" w:sz="0" w:space="0" w:color="auto"/>
                <w:left w:val="none" w:sz="0" w:space="0" w:color="auto"/>
                <w:bottom w:val="none" w:sz="0" w:space="0" w:color="auto"/>
                <w:right w:val="none" w:sz="0" w:space="0" w:color="auto"/>
              </w:divBdr>
            </w:div>
            <w:div w:id="508452230">
              <w:marLeft w:val="0"/>
              <w:marRight w:val="0"/>
              <w:marTop w:val="0"/>
              <w:marBottom w:val="0"/>
              <w:divBdr>
                <w:top w:val="none" w:sz="0" w:space="0" w:color="auto"/>
                <w:left w:val="none" w:sz="0" w:space="0" w:color="auto"/>
                <w:bottom w:val="none" w:sz="0" w:space="0" w:color="auto"/>
                <w:right w:val="none" w:sz="0" w:space="0" w:color="auto"/>
              </w:divBdr>
            </w:div>
            <w:div w:id="135416266">
              <w:marLeft w:val="0"/>
              <w:marRight w:val="0"/>
              <w:marTop w:val="0"/>
              <w:marBottom w:val="0"/>
              <w:divBdr>
                <w:top w:val="none" w:sz="0" w:space="0" w:color="auto"/>
                <w:left w:val="none" w:sz="0" w:space="0" w:color="auto"/>
                <w:bottom w:val="none" w:sz="0" w:space="0" w:color="auto"/>
                <w:right w:val="none" w:sz="0" w:space="0" w:color="auto"/>
              </w:divBdr>
            </w:div>
            <w:div w:id="2004502224">
              <w:marLeft w:val="0"/>
              <w:marRight w:val="0"/>
              <w:marTop w:val="0"/>
              <w:marBottom w:val="0"/>
              <w:divBdr>
                <w:top w:val="none" w:sz="0" w:space="0" w:color="auto"/>
                <w:left w:val="none" w:sz="0" w:space="0" w:color="auto"/>
                <w:bottom w:val="none" w:sz="0" w:space="0" w:color="auto"/>
                <w:right w:val="none" w:sz="0" w:space="0" w:color="auto"/>
              </w:divBdr>
            </w:div>
            <w:div w:id="831870191">
              <w:marLeft w:val="0"/>
              <w:marRight w:val="0"/>
              <w:marTop w:val="0"/>
              <w:marBottom w:val="0"/>
              <w:divBdr>
                <w:top w:val="none" w:sz="0" w:space="0" w:color="auto"/>
                <w:left w:val="none" w:sz="0" w:space="0" w:color="auto"/>
                <w:bottom w:val="none" w:sz="0" w:space="0" w:color="auto"/>
                <w:right w:val="none" w:sz="0" w:space="0" w:color="auto"/>
              </w:divBdr>
            </w:div>
            <w:div w:id="1794179252">
              <w:marLeft w:val="0"/>
              <w:marRight w:val="0"/>
              <w:marTop w:val="0"/>
              <w:marBottom w:val="0"/>
              <w:divBdr>
                <w:top w:val="none" w:sz="0" w:space="0" w:color="auto"/>
                <w:left w:val="none" w:sz="0" w:space="0" w:color="auto"/>
                <w:bottom w:val="none" w:sz="0" w:space="0" w:color="auto"/>
                <w:right w:val="none" w:sz="0" w:space="0" w:color="auto"/>
              </w:divBdr>
            </w:div>
            <w:div w:id="1144396383">
              <w:marLeft w:val="0"/>
              <w:marRight w:val="0"/>
              <w:marTop w:val="0"/>
              <w:marBottom w:val="0"/>
              <w:divBdr>
                <w:top w:val="none" w:sz="0" w:space="0" w:color="auto"/>
                <w:left w:val="none" w:sz="0" w:space="0" w:color="auto"/>
                <w:bottom w:val="none" w:sz="0" w:space="0" w:color="auto"/>
                <w:right w:val="none" w:sz="0" w:space="0" w:color="auto"/>
              </w:divBdr>
            </w:div>
            <w:div w:id="1097285057">
              <w:marLeft w:val="0"/>
              <w:marRight w:val="0"/>
              <w:marTop w:val="0"/>
              <w:marBottom w:val="0"/>
              <w:divBdr>
                <w:top w:val="none" w:sz="0" w:space="0" w:color="auto"/>
                <w:left w:val="none" w:sz="0" w:space="0" w:color="auto"/>
                <w:bottom w:val="none" w:sz="0" w:space="0" w:color="auto"/>
                <w:right w:val="none" w:sz="0" w:space="0" w:color="auto"/>
              </w:divBdr>
            </w:div>
            <w:div w:id="946041306">
              <w:marLeft w:val="0"/>
              <w:marRight w:val="0"/>
              <w:marTop w:val="0"/>
              <w:marBottom w:val="0"/>
              <w:divBdr>
                <w:top w:val="none" w:sz="0" w:space="0" w:color="auto"/>
                <w:left w:val="none" w:sz="0" w:space="0" w:color="auto"/>
                <w:bottom w:val="none" w:sz="0" w:space="0" w:color="auto"/>
                <w:right w:val="none" w:sz="0" w:space="0" w:color="auto"/>
              </w:divBdr>
            </w:div>
            <w:div w:id="1593196841">
              <w:marLeft w:val="0"/>
              <w:marRight w:val="0"/>
              <w:marTop w:val="0"/>
              <w:marBottom w:val="0"/>
              <w:divBdr>
                <w:top w:val="none" w:sz="0" w:space="0" w:color="auto"/>
                <w:left w:val="none" w:sz="0" w:space="0" w:color="auto"/>
                <w:bottom w:val="none" w:sz="0" w:space="0" w:color="auto"/>
                <w:right w:val="none" w:sz="0" w:space="0" w:color="auto"/>
              </w:divBdr>
            </w:div>
            <w:div w:id="1746026539">
              <w:marLeft w:val="0"/>
              <w:marRight w:val="0"/>
              <w:marTop w:val="0"/>
              <w:marBottom w:val="0"/>
              <w:divBdr>
                <w:top w:val="none" w:sz="0" w:space="0" w:color="auto"/>
                <w:left w:val="none" w:sz="0" w:space="0" w:color="auto"/>
                <w:bottom w:val="none" w:sz="0" w:space="0" w:color="auto"/>
                <w:right w:val="none" w:sz="0" w:space="0" w:color="auto"/>
              </w:divBdr>
            </w:div>
          </w:divsChild>
        </w:div>
        <w:div w:id="1306348424">
          <w:marLeft w:val="0"/>
          <w:marRight w:val="0"/>
          <w:marTop w:val="0"/>
          <w:marBottom w:val="0"/>
          <w:divBdr>
            <w:top w:val="none" w:sz="0" w:space="0" w:color="auto"/>
            <w:left w:val="none" w:sz="0" w:space="0" w:color="auto"/>
            <w:bottom w:val="none" w:sz="0" w:space="0" w:color="auto"/>
            <w:right w:val="none" w:sz="0" w:space="0" w:color="auto"/>
          </w:divBdr>
          <w:divsChild>
            <w:div w:id="80298937">
              <w:marLeft w:val="0"/>
              <w:marRight w:val="0"/>
              <w:marTop w:val="0"/>
              <w:marBottom w:val="0"/>
              <w:divBdr>
                <w:top w:val="none" w:sz="0" w:space="0" w:color="auto"/>
                <w:left w:val="none" w:sz="0" w:space="0" w:color="auto"/>
                <w:bottom w:val="none" w:sz="0" w:space="0" w:color="auto"/>
                <w:right w:val="none" w:sz="0" w:space="0" w:color="auto"/>
              </w:divBdr>
            </w:div>
            <w:div w:id="292684275">
              <w:marLeft w:val="0"/>
              <w:marRight w:val="0"/>
              <w:marTop w:val="0"/>
              <w:marBottom w:val="0"/>
              <w:divBdr>
                <w:top w:val="none" w:sz="0" w:space="0" w:color="auto"/>
                <w:left w:val="none" w:sz="0" w:space="0" w:color="auto"/>
                <w:bottom w:val="none" w:sz="0" w:space="0" w:color="auto"/>
                <w:right w:val="none" w:sz="0" w:space="0" w:color="auto"/>
              </w:divBdr>
            </w:div>
            <w:div w:id="1350336054">
              <w:marLeft w:val="0"/>
              <w:marRight w:val="0"/>
              <w:marTop w:val="0"/>
              <w:marBottom w:val="0"/>
              <w:divBdr>
                <w:top w:val="none" w:sz="0" w:space="0" w:color="auto"/>
                <w:left w:val="none" w:sz="0" w:space="0" w:color="auto"/>
                <w:bottom w:val="none" w:sz="0" w:space="0" w:color="auto"/>
                <w:right w:val="none" w:sz="0" w:space="0" w:color="auto"/>
              </w:divBdr>
            </w:div>
            <w:div w:id="385303706">
              <w:marLeft w:val="0"/>
              <w:marRight w:val="0"/>
              <w:marTop w:val="0"/>
              <w:marBottom w:val="0"/>
              <w:divBdr>
                <w:top w:val="none" w:sz="0" w:space="0" w:color="auto"/>
                <w:left w:val="none" w:sz="0" w:space="0" w:color="auto"/>
                <w:bottom w:val="none" w:sz="0" w:space="0" w:color="auto"/>
                <w:right w:val="none" w:sz="0" w:space="0" w:color="auto"/>
              </w:divBdr>
            </w:div>
            <w:div w:id="1662079131">
              <w:marLeft w:val="0"/>
              <w:marRight w:val="0"/>
              <w:marTop w:val="0"/>
              <w:marBottom w:val="0"/>
              <w:divBdr>
                <w:top w:val="none" w:sz="0" w:space="0" w:color="auto"/>
                <w:left w:val="none" w:sz="0" w:space="0" w:color="auto"/>
                <w:bottom w:val="none" w:sz="0" w:space="0" w:color="auto"/>
                <w:right w:val="none" w:sz="0" w:space="0" w:color="auto"/>
              </w:divBdr>
            </w:div>
            <w:div w:id="1960061601">
              <w:marLeft w:val="0"/>
              <w:marRight w:val="0"/>
              <w:marTop w:val="0"/>
              <w:marBottom w:val="0"/>
              <w:divBdr>
                <w:top w:val="none" w:sz="0" w:space="0" w:color="auto"/>
                <w:left w:val="none" w:sz="0" w:space="0" w:color="auto"/>
                <w:bottom w:val="none" w:sz="0" w:space="0" w:color="auto"/>
                <w:right w:val="none" w:sz="0" w:space="0" w:color="auto"/>
              </w:divBdr>
            </w:div>
            <w:div w:id="592133005">
              <w:marLeft w:val="0"/>
              <w:marRight w:val="0"/>
              <w:marTop w:val="0"/>
              <w:marBottom w:val="0"/>
              <w:divBdr>
                <w:top w:val="none" w:sz="0" w:space="0" w:color="auto"/>
                <w:left w:val="none" w:sz="0" w:space="0" w:color="auto"/>
                <w:bottom w:val="none" w:sz="0" w:space="0" w:color="auto"/>
                <w:right w:val="none" w:sz="0" w:space="0" w:color="auto"/>
              </w:divBdr>
            </w:div>
            <w:div w:id="481892083">
              <w:marLeft w:val="0"/>
              <w:marRight w:val="0"/>
              <w:marTop w:val="0"/>
              <w:marBottom w:val="0"/>
              <w:divBdr>
                <w:top w:val="none" w:sz="0" w:space="0" w:color="auto"/>
                <w:left w:val="none" w:sz="0" w:space="0" w:color="auto"/>
                <w:bottom w:val="none" w:sz="0" w:space="0" w:color="auto"/>
                <w:right w:val="none" w:sz="0" w:space="0" w:color="auto"/>
              </w:divBdr>
            </w:div>
            <w:div w:id="168107680">
              <w:marLeft w:val="0"/>
              <w:marRight w:val="0"/>
              <w:marTop w:val="0"/>
              <w:marBottom w:val="0"/>
              <w:divBdr>
                <w:top w:val="none" w:sz="0" w:space="0" w:color="auto"/>
                <w:left w:val="none" w:sz="0" w:space="0" w:color="auto"/>
                <w:bottom w:val="none" w:sz="0" w:space="0" w:color="auto"/>
                <w:right w:val="none" w:sz="0" w:space="0" w:color="auto"/>
              </w:divBdr>
            </w:div>
            <w:div w:id="1721630996">
              <w:marLeft w:val="0"/>
              <w:marRight w:val="0"/>
              <w:marTop w:val="0"/>
              <w:marBottom w:val="0"/>
              <w:divBdr>
                <w:top w:val="none" w:sz="0" w:space="0" w:color="auto"/>
                <w:left w:val="none" w:sz="0" w:space="0" w:color="auto"/>
                <w:bottom w:val="none" w:sz="0" w:space="0" w:color="auto"/>
                <w:right w:val="none" w:sz="0" w:space="0" w:color="auto"/>
              </w:divBdr>
            </w:div>
            <w:div w:id="1229146166">
              <w:marLeft w:val="0"/>
              <w:marRight w:val="0"/>
              <w:marTop w:val="0"/>
              <w:marBottom w:val="0"/>
              <w:divBdr>
                <w:top w:val="none" w:sz="0" w:space="0" w:color="auto"/>
                <w:left w:val="none" w:sz="0" w:space="0" w:color="auto"/>
                <w:bottom w:val="none" w:sz="0" w:space="0" w:color="auto"/>
                <w:right w:val="none" w:sz="0" w:space="0" w:color="auto"/>
              </w:divBdr>
            </w:div>
            <w:div w:id="1272007169">
              <w:marLeft w:val="0"/>
              <w:marRight w:val="0"/>
              <w:marTop w:val="0"/>
              <w:marBottom w:val="0"/>
              <w:divBdr>
                <w:top w:val="none" w:sz="0" w:space="0" w:color="auto"/>
                <w:left w:val="none" w:sz="0" w:space="0" w:color="auto"/>
                <w:bottom w:val="none" w:sz="0" w:space="0" w:color="auto"/>
                <w:right w:val="none" w:sz="0" w:space="0" w:color="auto"/>
              </w:divBdr>
            </w:div>
            <w:div w:id="511185925">
              <w:marLeft w:val="0"/>
              <w:marRight w:val="0"/>
              <w:marTop w:val="0"/>
              <w:marBottom w:val="0"/>
              <w:divBdr>
                <w:top w:val="none" w:sz="0" w:space="0" w:color="auto"/>
                <w:left w:val="none" w:sz="0" w:space="0" w:color="auto"/>
                <w:bottom w:val="none" w:sz="0" w:space="0" w:color="auto"/>
                <w:right w:val="none" w:sz="0" w:space="0" w:color="auto"/>
              </w:divBdr>
            </w:div>
            <w:div w:id="386730421">
              <w:marLeft w:val="0"/>
              <w:marRight w:val="0"/>
              <w:marTop w:val="0"/>
              <w:marBottom w:val="0"/>
              <w:divBdr>
                <w:top w:val="none" w:sz="0" w:space="0" w:color="auto"/>
                <w:left w:val="none" w:sz="0" w:space="0" w:color="auto"/>
                <w:bottom w:val="none" w:sz="0" w:space="0" w:color="auto"/>
                <w:right w:val="none" w:sz="0" w:space="0" w:color="auto"/>
              </w:divBdr>
            </w:div>
            <w:div w:id="1965767848">
              <w:marLeft w:val="0"/>
              <w:marRight w:val="0"/>
              <w:marTop w:val="0"/>
              <w:marBottom w:val="0"/>
              <w:divBdr>
                <w:top w:val="none" w:sz="0" w:space="0" w:color="auto"/>
                <w:left w:val="none" w:sz="0" w:space="0" w:color="auto"/>
                <w:bottom w:val="none" w:sz="0" w:space="0" w:color="auto"/>
                <w:right w:val="none" w:sz="0" w:space="0" w:color="auto"/>
              </w:divBdr>
            </w:div>
            <w:div w:id="1295990822">
              <w:marLeft w:val="0"/>
              <w:marRight w:val="0"/>
              <w:marTop w:val="0"/>
              <w:marBottom w:val="0"/>
              <w:divBdr>
                <w:top w:val="none" w:sz="0" w:space="0" w:color="auto"/>
                <w:left w:val="none" w:sz="0" w:space="0" w:color="auto"/>
                <w:bottom w:val="none" w:sz="0" w:space="0" w:color="auto"/>
                <w:right w:val="none" w:sz="0" w:space="0" w:color="auto"/>
              </w:divBdr>
            </w:div>
            <w:div w:id="165480287">
              <w:marLeft w:val="0"/>
              <w:marRight w:val="0"/>
              <w:marTop w:val="0"/>
              <w:marBottom w:val="0"/>
              <w:divBdr>
                <w:top w:val="none" w:sz="0" w:space="0" w:color="auto"/>
                <w:left w:val="none" w:sz="0" w:space="0" w:color="auto"/>
                <w:bottom w:val="none" w:sz="0" w:space="0" w:color="auto"/>
                <w:right w:val="none" w:sz="0" w:space="0" w:color="auto"/>
              </w:divBdr>
            </w:div>
            <w:div w:id="1376078698">
              <w:marLeft w:val="0"/>
              <w:marRight w:val="0"/>
              <w:marTop w:val="0"/>
              <w:marBottom w:val="0"/>
              <w:divBdr>
                <w:top w:val="none" w:sz="0" w:space="0" w:color="auto"/>
                <w:left w:val="none" w:sz="0" w:space="0" w:color="auto"/>
                <w:bottom w:val="none" w:sz="0" w:space="0" w:color="auto"/>
                <w:right w:val="none" w:sz="0" w:space="0" w:color="auto"/>
              </w:divBdr>
            </w:div>
            <w:div w:id="1416630310">
              <w:marLeft w:val="0"/>
              <w:marRight w:val="0"/>
              <w:marTop w:val="0"/>
              <w:marBottom w:val="0"/>
              <w:divBdr>
                <w:top w:val="none" w:sz="0" w:space="0" w:color="auto"/>
                <w:left w:val="none" w:sz="0" w:space="0" w:color="auto"/>
                <w:bottom w:val="none" w:sz="0" w:space="0" w:color="auto"/>
                <w:right w:val="none" w:sz="0" w:space="0" w:color="auto"/>
              </w:divBdr>
            </w:div>
            <w:div w:id="89786948">
              <w:marLeft w:val="0"/>
              <w:marRight w:val="0"/>
              <w:marTop w:val="0"/>
              <w:marBottom w:val="0"/>
              <w:divBdr>
                <w:top w:val="none" w:sz="0" w:space="0" w:color="auto"/>
                <w:left w:val="none" w:sz="0" w:space="0" w:color="auto"/>
                <w:bottom w:val="none" w:sz="0" w:space="0" w:color="auto"/>
                <w:right w:val="none" w:sz="0" w:space="0" w:color="auto"/>
              </w:divBdr>
            </w:div>
          </w:divsChild>
        </w:div>
        <w:div w:id="1870289946">
          <w:marLeft w:val="0"/>
          <w:marRight w:val="0"/>
          <w:marTop w:val="0"/>
          <w:marBottom w:val="0"/>
          <w:divBdr>
            <w:top w:val="none" w:sz="0" w:space="0" w:color="auto"/>
            <w:left w:val="none" w:sz="0" w:space="0" w:color="auto"/>
            <w:bottom w:val="none" w:sz="0" w:space="0" w:color="auto"/>
            <w:right w:val="none" w:sz="0" w:space="0" w:color="auto"/>
          </w:divBdr>
          <w:divsChild>
            <w:div w:id="1000739583">
              <w:marLeft w:val="0"/>
              <w:marRight w:val="0"/>
              <w:marTop w:val="0"/>
              <w:marBottom w:val="0"/>
              <w:divBdr>
                <w:top w:val="none" w:sz="0" w:space="0" w:color="auto"/>
                <w:left w:val="none" w:sz="0" w:space="0" w:color="auto"/>
                <w:bottom w:val="none" w:sz="0" w:space="0" w:color="auto"/>
                <w:right w:val="none" w:sz="0" w:space="0" w:color="auto"/>
              </w:divBdr>
            </w:div>
            <w:div w:id="1191144529">
              <w:marLeft w:val="0"/>
              <w:marRight w:val="0"/>
              <w:marTop w:val="0"/>
              <w:marBottom w:val="0"/>
              <w:divBdr>
                <w:top w:val="none" w:sz="0" w:space="0" w:color="auto"/>
                <w:left w:val="none" w:sz="0" w:space="0" w:color="auto"/>
                <w:bottom w:val="none" w:sz="0" w:space="0" w:color="auto"/>
                <w:right w:val="none" w:sz="0" w:space="0" w:color="auto"/>
              </w:divBdr>
            </w:div>
            <w:div w:id="826630846">
              <w:marLeft w:val="0"/>
              <w:marRight w:val="0"/>
              <w:marTop w:val="0"/>
              <w:marBottom w:val="0"/>
              <w:divBdr>
                <w:top w:val="none" w:sz="0" w:space="0" w:color="auto"/>
                <w:left w:val="none" w:sz="0" w:space="0" w:color="auto"/>
                <w:bottom w:val="none" w:sz="0" w:space="0" w:color="auto"/>
                <w:right w:val="none" w:sz="0" w:space="0" w:color="auto"/>
              </w:divBdr>
            </w:div>
            <w:div w:id="716898840">
              <w:marLeft w:val="0"/>
              <w:marRight w:val="0"/>
              <w:marTop w:val="0"/>
              <w:marBottom w:val="0"/>
              <w:divBdr>
                <w:top w:val="none" w:sz="0" w:space="0" w:color="auto"/>
                <w:left w:val="none" w:sz="0" w:space="0" w:color="auto"/>
                <w:bottom w:val="none" w:sz="0" w:space="0" w:color="auto"/>
                <w:right w:val="none" w:sz="0" w:space="0" w:color="auto"/>
              </w:divBdr>
            </w:div>
            <w:div w:id="1786971131">
              <w:marLeft w:val="0"/>
              <w:marRight w:val="0"/>
              <w:marTop w:val="0"/>
              <w:marBottom w:val="0"/>
              <w:divBdr>
                <w:top w:val="none" w:sz="0" w:space="0" w:color="auto"/>
                <w:left w:val="none" w:sz="0" w:space="0" w:color="auto"/>
                <w:bottom w:val="none" w:sz="0" w:space="0" w:color="auto"/>
                <w:right w:val="none" w:sz="0" w:space="0" w:color="auto"/>
              </w:divBdr>
            </w:div>
            <w:div w:id="1312100743">
              <w:marLeft w:val="0"/>
              <w:marRight w:val="0"/>
              <w:marTop w:val="0"/>
              <w:marBottom w:val="0"/>
              <w:divBdr>
                <w:top w:val="none" w:sz="0" w:space="0" w:color="auto"/>
                <w:left w:val="none" w:sz="0" w:space="0" w:color="auto"/>
                <w:bottom w:val="none" w:sz="0" w:space="0" w:color="auto"/>
                <w:right w:val="none" w:sz="0" w:space="0" w:color="auto"/>
              </w:divBdr>
            </w:div>
            <w:div w:id="2070617045">
              <w:marLeft w:val="0"/>
              <w:marRight w:val="0"/>
              <w:marTop w:val="0"/>
              <w:marBottom w:val="0"/>
              <w:divBdr>
                <w:top w:val="none" w:sz="0" w:space="0" w:color="auto"/>
                <w:left w:val="none" w:sz="0" w:space="0" w:color="auto"/>
                <w:bottom w:val="none" w:sz="0" w:space="0" w:color="auto"/>
                <w:right w:val="none" w:sz="0" w:space="0" w:color="auto"/>
              </w:divBdr>
            </w:div>
            <w:div w:id="1457945238">
              <w:marLeft w:val="0"/>
              <w:marRight w:val="0"/>
              <w:marTop w:val="0"/>
              <w:marBottom w:val="0"/>
              <w:divBdr>
                <w:top w:val="none" w:sz="0" w:space="0" w:color="auto"/>
                <w:left w:val="none" w:sz="0" w:space="0" w:color="auto"/>
                <w:bottom w:val="none" w:sz="0" w:space="0" w:color="auto"/>
                <w:right w:val="none" w:sz="0" w:space="0" w:color="auto"/>
              </w:divBdr>
            </w:div>
            <w:div w:id="1334261890">
              <w:marLeft w:val="0"/>
              <w:marRight w:val="0"/>
              <w:marTop w:val="0"/>
              <w:marBottom w:val="0"/>
              <w:divBdr>
                <w:top w:val="none" w:sz="0" w:space="0" w:color="auto"/>
                <w:left w:val="none" w:sz="0" w:space="0" w:color="auto"/>
                <w:bottom w:val="none" w:sz="0" w:space="0" w:color="auto"/>
                <w:right w:val="none" w:sz="0" w:space="0" w:color="auto"/>
              </w:divBdr>
            </w:div>
            <w:div w:id="2043825873">
              <w:marLeft w:val="0"/>
              <w:marRight w:val="0"/>
              <w:marTop w:val="0"/>
              <w:marBottom w:val="0"/>
              <w:divBdr>
                <w:top w:val="none" w:sz="0" w:space="0" w:color="auto"/>
                <w:left w:val="none" w:sz="0" w:space="0" w:color="auto"/>
                <w:bottom w:val="none" w:sz="0" w:space="0" w:color="auto"/>
                <w:right w:val="none" w:sz="0" w:space="0" w:color="auto"/>
              </w:divBdr>
            </w:div>
            <w:div w:id="1617329129">
              <w:marLeft w:val="0"/>
              <w:marRight w:val="0"/>
              <w:marTop w:val="0"/>
              <w:marBottom w:val="0"/>
              <w:divBdr>
                <w:top w:val="none" w:sz="0" w:space="0" w:color="auto"/>
                <w:left w:val="none" w:sz="0" w:space="0" w:color="auto"/>
                <w:bottom w:val="none" w:sz="0" w:space="0" w:color="auto"/>
                <w:right w:val="none" w:sz="0" w:space="0" w:color="auto"/>
              </w:divBdr>
            </w:div>
            <w:div w:id="904923012">
              <w:marLeft w:val="0"/>
              <w:marRight w:val="0"/>
              <w:marTop w:val="0"/>
              <w:marBottom w:val="0"/>
              <w:divBdr>
                <w:top w:val="none" w:sz="0" w:space="0" w:color="auto"/>
                <w:left w:val="none" w:sz="0" w:space="0" w:color="auto"/>
                <w:bottom w:val="none" w:sz="0" w:space="0" w:color="auto"/>
                <w:right w:val="none" w:sz="0" w:space="0" w:color="auto"/>
              </w:divBdr>
            </w:div>
            <w:div w:id="1777679381">
              <w:marLeft w:val="0"/>
              <w:marRight w:val="0"/>
              <w:marTop w:val="0"/>
              <w:marBottom w:val="0"/>
              <w:divBdr>
                <w:top w:val="none" w:sz="0" w:space="0" w:color="auto"/>
                <w:left w:val="none" w:sz="0" w:space="0" w:color="auto"/>
                <w:bottom w:val="none" w:sz="0" w:space="0" w:color="auto"/>
                <w:right w:val="none" w:sz="0" w:space="0" w:color="auto"/>
              </w:divBdr>
            </w:div>
            <w:div w:id="382218784">
              <w:marLeft w:val="0"/>
              <w:marRight w:val="0"/>
              <w:marTop w:val="0"/>
              <w:marBottom w:val="0"/>
              <w:divBdr>
                <w:top w:val="none" w:sz="0" w:space="0" w:color="auto"/>
                <w:left w:val="none" w:sz="0" w:space="0" w:color="auto"/>
                <w:bottom w:val="none" w:sz="0" w:space="0" w:color="auto"/>
                <w:right w:val="none" w:sz="0" w:space="0" w:color="auto"/>
              </w:divBdr>
            </w:div>
            <w:div w:id="347608130">
              <w:marLeft w:val="0"/>
              <w:marRight w:val="0"/>
              <w:marTop w:val="0"/>
              <w:marBottom w:val="0"/>
              <w:divBdr>
                <w:top w:val="none" w:sz="0" w:space="0" w:color="auto"/>
                <w:left w:val="none" w:sz="0" w:space="0" w:color="auto"/>
                <w:bottom w:val="none" w:sz="0" w:space="0" w:color="auto"/>
                <w:right w:val="none" w:sz="0" w:space="0" w:color="auto"/>
              </w:divBdr>
            </w:div>
            <w:div w:id="987243639">
              <w:marLeft w:val="0"/>
              <w:marRight w:val="0"/>
              <w:marTop w:val="0"/>
              <w:marBottom w:val="0"/>
              <w:divBdr>
                <w:top w:val="none" w:sz="0" w:space="0" w:color="auto"/>
                <w:left w:val="none" w:sz="0" w:space="0" w:color="auto"/>
                <w:bottom w:val="none" w:sz="0" w:space="0" w:color="auto"/>
                <w:right w:val="none" w:sz="0" w:space="0" w:color="auto"/>
              </w:divBdr>
            </w:div>
            <w:div w:id="1785347021">
              <w:marLeft w:val="0"/>
              <w:marRight w:val="0"/>
              <w:marTop w:val="0"/>
              <w:marBottom w:val="0"/>
              <w:divBdr>
                <w:top w:val="none" w:sz="0" w:space="0" w:color="auto"/>
                <w:left w:val="none" w:sz="0" w:space="0" w:color="auto"/>
                <w:bottom w:val="none" w:sz="0" w:space="0" w:color="auto"/>
                <w:right w:val="none" w:sz="0" w:space="0" w:color="auto"/>
              </w:divBdr>
            </w:div>
            <w:div w:id="1884826306">
              <w:marLeft w:val="0"/>
              <w:marRight w:val="0"/>
              <w:marTop w:val="0"/>
              <w:marBottom w:val="0"/>
              <w:divBdr>
                <w:top w:val="none" w:sz="0" w:space="0" w:color="auto"/>
                <w:left w:val="none" w:sz="0" w:space="0" w:color="auto"/>
                <w:bottom w:val="none" w:sz="0" w:space="0" w:color="auto"/>
                <w:right w:val="none" w:sz="0" w:space="0" w:color="auto"/>
              </w:divBdr>
            </w:div>
            <w:div w:id="2005860832">
              <w:marLeft w:val="0"/>
              <w:marRight w:val="0"/>
              <w:marTop w:val="0"/>
              <w:marBottom w:val="0"/>
              <w:divBdr>
                <w:top w:val="none" w:sz="0" w:space="0" w:color="auto"/>
                <w:left w:val="none" w:sz="0" w:space="0" w:color="auto"/>
                <w:bottom w:val="none" w:sz="0" w:space="0" w:color="auto"/>
                <w:right w:val="none" w:sz="0" w:space="0" w:color="auto"/>
              </w:divBdr>
            </w:div>
            <w:div w:id="1940485811">
              <w:marLeft w:val="0"/>
              <w:marRight w:val="0"/>
              <w:marTop w:val="0"/>
              <w:marBottom w:val="0"/>
              <w:divBdr>
                <w:top w:val="none" w:sz="0" w:space="0" w:color="auto"/>
                <w:left w:val="none" w:sz="0" w:space="0" w:color="auto"/>
                <w:bottom w:val="none" w:sz="0" w:space="0" w:color="auto"/>
                <w:right w:val="none" w:sz="0" w:space="0" w:color="auto"/>
              </w:divBdr>
            </w:div>
          </w:divsChild>
        </w:div>
        <w:div w:id="483206094">
          <w:marLeft w:val="0"/>
          <w:marRight w:val="0"/>
          <w:marTop w:val="0"/>
          <w:marBottom w:val="0"/>
          <w:divBdr>
            <w:top w:val="none" w:sz="0" w:space="0" w:color="auto"/>
            <w:left w:val="none" w:sz="0" w:space="0" w:color="auto"/>
            <w:bottom w:val="none" w:sz="0" w:space="0" w:color="auto"/>
            <w:right w:val="none" w:sz="0" w:space="0" w:color="auto"/>
          </w:divBdr>
          <w:divsChild>
            <w:div w:id="1946382567">
              <w:marLeft w:val="0"/>
              <w:marRight w:val="0"/>
              <w:marTop w:val="0"/>
              <w:marBottom w:val="0"/>
              <w:divBdr>
                <w:top w:val="none" w:sz="0" w:space="0" w:color="auto"/>
                <w:left w:val="none" w:sz="0" w:space="0" w:color="auto"/>
                <w:bottom w:val="none" w:sz="0" w:space="0" w:color="auto"/>
                <w:right w:val="none" w:sz="0" w:space="0" w:color="auto"/>
              </w:divBdr>
            </w:div>
            <w:div w:id="1905293112">
              <w:marLeft w:val="0"/>
              <w:marRight w:val="0"/>
              <w:marTop w:val="0"/>
              <w:marBottom w:val="0"/>
              <w:divBdr>
                <w:top w:val="none" w:sz="0" w:space="0" w:color="auto"/>
                <w:left w:val="none" w:sz="0" w:space="0" w:color="auto"/>
                <w:bottom w:val="none" w:sz="0" w:space="0" w:color="auto"/>
                <w:right w:val="none" w:sz="0" w:space="0" w:color="auto"/>
              </w:divBdr>
            </w:div>
            <w:div w:id="1478721518">
              <w:marLeft w:val="0"/>
              <w:marRight w:val="0"/>
              <w:marTop w:val="0"/>
              <w:marBottom w:val="0"/>
              <w:divBdr>
                <w:top w:val="none" w:sz="0" w:space="0" w:color="auto"/>
                <w:left w:val="none" w:sz="0" w:space="0" w:color="auto"/>
                <w:bottom w:val="none" w:sz="0" w:space="0" w:color="auto"/>
                <w:right w:val="none" w:sz="0" w:space="0" w:color="auto"/>
              </w:divBdr>
            </w:div>
            <w:div w:id="125784306">
              <w:marLeft w:val="0"/>
              <w:marRight w:val="0"/>
              <w:marTop w:val="0"/>
              <w:marBottom w:val="0"/>
              <w:divBdr>
                <w:top w:val="none" w:sz="0" w:space="0" w:color="auto"/>
                <w:left w:val="none" w:sz="0" w:space="0" w:color="auto"/>
                <w:bottom w:val="none" w:sz="0" w:space="0" w:color="auto"/>
                <w:right w:val="none" w:sz="0" w:space="0" w:color="auto"/>
              </w:divBdr>
            </w:div>
            <w:div w:id="87314950">
              <w:marLeft w:val="0"/>
              <w:marRight w:val="0"/>
              <w:marTop w:val="0"/>
              <w:marBottom w:val="0"/>
              <w:divBdr>
                <w:top w:val="none" w:sz="0" w:space="0" w:color="auto"/>
                <w:left w:val="none" w:sz="0" w:space="0" w:color="auto"/>
                <w:bottom w:val="none" w:sz="0" w:space="0" w:color="auto"/>
                <w:right w:val="none" w:sz="0" w:space="0" w:color="auto"/>
              </w:divBdr>
            </w:div>
            <w:div w:id="1215851315">
              <w:marLeft w:val="0"/>
              <w:marRight w:val="0"/>
              <w:marTop w:val="0"/>
              <w:marBottom w:val="0"/>
              <w:divBdr>
                <w:top w:val="none" w:sz="0" w:space="0" w:color="auto"/>
                <w:left w:val="none" w:sz="0" w:space="0" w:color="auto"/>
                <w:bottom w:val="none" w:sz="0" w:space="0" w:color="auto"/>
                <w:right w:val="none" w:sz="0" w:space="0" w:color="auto"/>
              </w:divBdr>
            </w:div>
            <w:div w:id="681591279">
              <w:marLeft w:val="0"/>
              <w:marRight w:val="0"/>
              <w:marTop w:val="0"/>
              <w:marBottom w:val="0"/>
              <w:divBdr>
                <w:top w:val="none" w:sz="0" w:space="0" w:color="auto"/>
                <w:left w:val="none" w:sz="0" w:space="0" w:color="auto"/>
                <w:bottom w:val="none" w:sz="0" w:space="0" w:color="auto"/>
                <w:right w:val="none" w:sz="0" w:space="0" w:color="auto"/>
              </w:divBdr>
            </w:div>
            <w:div w:id="36124852">
              <w:marLeft w:val="0"/>
              <w:marRight w:val="0"/>
              <w:marTop w:val="0"/>
              <w:marBottom w:val="0"/>
              <w:divBdr>
                <w:top w:val="none" w:sz="0" w:space="0" w:color="auto"/>
                <w:left w:val="none" w:sz="0" w:space="0" w:color="auto"/>
                <w:bottom w:val="none" w:sz="0" w:space="0" w:color="auto"/>
                <w:right w:val="none" w:sz="0" w:space="0" w:color="auto"/>
              </w:divBdr>
            </w:div>
            <w:div w:id="1524904809">
              <w:marLeft w:val="0"/>
              <w:marRight w:val="0"/>
              <w:marTop w:val="0"/>
              <w:marBottom w:val="0"/>
              <w:divBdr>
                <w:top w:val="none" w:sz="0" w:space="0" w:color="auto"/>
                <w:left w:val="none" w:sz="0" w:space="0" w:color="auto"/>
                <w:bottom w:val="none" w:sz="0" w:space="0" w:color="auto"/>
                <w:right w:val="none" w:sz="0" w:space="0" w:color="auto"/>
              </w:divBdr>
            </w:div>
            <w:div w:id="1572233830">
              <w:marLeft w:val="0"/>
              <w:marRight w:val="0"/>
              <w:marTop w:val="0"/>
              <w:marBottom w:val="0"/>
              <w:divBdr>
                <w:top w:val="none" w:sz="0" w:space="0" w:color="auto"/>
                <w:left w:val="none" w:sz="0" w:space="0" w:color="auto"/>
                <w:bottom w:val="none" w:sz="0" w:space="0" w:color="auto"/>
                <w:right w:val="none" w:sz="0" w:space="0" w:color="auto"/>
              </w:divBdr>
            </w:div>
            <w:div w:id="2124106601">
              <w:marLeft w:val="0"/>
              <w:marRight w:val="0"/>
              <w:marTop w:val="0"/>
              <w:marBottom w:val="0"/>
              <w:divBdr>
                <w:top w:val="none" w:sz="0" w:space="0" w:color="auto"/>
                <w:left w:val="none" w:sz="0" w:space="0" w:color="auto"/>
                <w:bottom w:val="none" w:sz="0" w:space="0" w:color="auto"/>
                <w:right w:val="none" w:sz="0" w:space="0" w:color="auto"/>
              </w:divBdr>
            </w:div>
            <w:div w:id="1854958624">
              <w:marLeft w:val="0"/>
              <w:marRight w:val="0"/>
              <w:marTop w:val="0"/>
              <w:marBottom w:val="0"/>
              <w:divBdr>
                <w:top w:val="none" w:sz="0" w:space="0" w:color="auto"/>
                <w:left w:val="none" w:sz="0" w:space="0" w:color="auto"/>
                <w:bottom w:val="none" w:sz="0" w:space="0" w:color="auto"/>
                <w:right w:val="none" w:sz="0" w:space="0" w:color="auto"/>
              </w:divBdr>
            </w:div>
            <w:div w:id="999234803">
              <w:marLeft w:val="0"/>
              <w:marRight w:val="0"/>
              <w:marTop w:val="0"/>
              <w:marBottom w:val="0"/>
              <w:divBdr>
                <w:top w:val="none" w:sz="0" w:space="0" w:color="auto"/>
                <w:left w:val="none" w:sz="0" w:space="0" w:color="auto"/>
                <w:bottom w:val="none" w:sz="0" w:space="0" w:color="auto"/>
                <w:right w:val="none" w:sz="0" w:space="0" w:color="auto"/>
              </w:divBdr>
            </w:div>
            <w:div w:id="416101096">
              <w:marLeft w:val="0"/>
              <w:marRight w:val="0"/>
              <w:marTop w:val="0"/>
              <w:marBottom w:val="0"/>
              <w:divBdr>
                <w:top w:val="none" w:sz="0" w:space="0" w:color="auto"/>
                <w:left w:val="none" w:sz="0" w:space="0" w:color="auto"/>
                <w:bottom w:val="none" w:sz="0" w:space="0" w:color="auto"/>
                <w:right w:val="none" w:sz="0" w:space="0" w:color="auto"/>
              </w:divBdr>
            </w:div>
            <w:div w:id="1976177066">
              <w:marLeft w:val="0"/>
              <w:marRight w:val="0"/>
              <w:marTop w:val="0"/>
              <w:marBottom w:val="0"/>
              <w:divBdr>
                <w:top w:val="none" w:sz="0" w:space="0" w:color="auto"/>
                <w:left w:val="none" w:sz="0" w:space="0" w:color="auto"/>
                <w:bottom w:val="none" w:sz="0" w:space="0" w:color="auto"/>
                <w:right w:val="none" w:sz="0" w:space="0" w:color="auto"/>
              </w:divBdr>
            </w:div>
            <w:div w:id="764613823">
              <w:marLeft w:val="0"/>
              <w:marRight w:val="0"/>
              <w:marTop w:val="0"/>
              <w:marBottom w:val="0"/>
              <w:divBdr>
                <w:top w:val="none" w:sz="0" w:space="0" w:color="auto"/>
                <w:left w:val="none" w:sz="0" w:space="0" w:color="auto"/>
                <w:bottom w:val="none" w:sz="0" w:space="0" w:color="auto"/>
                <w:right w:val="none" w:sz="0" w:space="0" w:color="auto"/>
              </w:divBdr>
            </w:div>
            <w:div w:id="1883518830">
              <w:marLeft w:val="0"/>
              <w:marRight w:val="0"/>
              <w:marTop w:val="0"/>
              <w:marBottom w:val="0"/>
              <w:divBdr>
                <w:top w:val="none" w:sz="0" w:space="0" w:color="auto"/>
                <w:left w:val="none" w:sz="0" w:space="0" w:color="auto"/>
                <w:bottom w:val="none" w:sz="0" w:space="0" w:color="auto"/>
                <w:right w:val="none" w:sz="0" w:space="0" w:color="auto"/>
              </w:divBdr>
            </w:div>
            <w:div w:id="359472462">
              <w:marLeft w:val="0"/>
              <w:marRight w:val="0"/>
              <w:marTop w:val="0"/>
              <w:marBottom w:val="0"/>
              <w:divBdr>
                <w:top w:val="none" w:sz="0" w:space="0" w:color="auto"/>
                <w:left w:val="none" w:sz="0" w:space="0" w:color="auto"/>
                <w:bottom w:val="none" w:sz="0" w:space="0" w:color="auto"/>
                <w:right w:val="none" w:sz="0" w:space="0" w:color="auto"/>
              </w:divBdr>
            </w:div>
            <w:div w:id="1138105162">
              <w:marLeft w:val="0"/>
              <w:marRight w:val="0"/>
              <w:marTop w:val="0"/>
              <w:marBottom w:val="0"/>
              <w:divBdr>
                <w:top w:val="none" w:sz="0" w:space="0" w:color="auto"/>
                <w:left w:val="none" w:sz="0" w:space="0" w:color="auto"/>
                <w:bottom w:val="none" w:sz="0" w:space="0" w:color="auto"/>
                <w:right w:val="none" w:sz="0" w:space="0" w:color="auto"/>
              </w:divBdr>
            </w:div>
            <w:div w:id="255753906">
              <w:marLeft w:val="0"/>
              <w:marRight w:val="0"/>
              <w:marTop w:val="0"/>
              <w:marBottom w:val="0"/>
              <w:divBdr>
                <w:top w:val="none" w:sz="0" w:space="0" w:color="auto"/>
                <w:left w:val="none" w:sz="0" w:space="0" w:color="auto"/>
                <w:bottom w:val="none" w:sz="0" w:space="0" w:color="auto"/>
                <w:right w:val="none" w:sz="0" w:space="0" w:color="auto"/>
              </w:divBdr>
            </w:div>
          </w:divsChild>
        </w:div>
        <w:div w:id="1677422080">
          <w:marLeft w:val="0"/>
          <w:marRight w:val="0"/>
          <w:marTop w:val="0"/>
          <w:marBottom w:val="0"/>
          <w:divBdr>
            <w:top w:val="none" w:sz="0" w:space="0" w:color="auto"/>
            <w:left w:val="none" w:sz="0" w:space="0" w:color="auto"/>
            <w:bottom w:val="none" w:sz="0" w:space="0" w:color="auto"/>
            <w:right w:val="none" w:sz="0" w:space="0" w:color="auto"/>
          </w:divBdr>
          <w:divsChild>
            <w:div w:id="699353262">
              <w:marLeft w:val="0"/>
              <w:marRight w:val="0"/>
              <w:marTop w:val="0"/>
              <w:marBottom w:val="0"/>
              <w:divBdr>
                <w:top w:val="none" w:sz="0" w:space="0" w:color="auto"/>
                <w:left w:val="none" w:sz="0" w:space="0" w:color="auto"/>
                <w:bottom w:val="none" w:sz="0" w:space="0" w:color="auto"/>
                <w:right w:val="none" w:sz="0" w:space="0" w:color="auto"/>
              </w:divBdr>
            </w:div>
            <w:div w:id="1315839018">
              <w:marLeft w:val="0"/>
              <w:marRight w:val="0"/>
              <w:marTop w:val="0"/>
              <w:marBottom w:val="0"/>
              <w:divBdr>
                <w:top w:val="none" w:sz="0" w:space="0" w:color="auto"/>
                <w:left w:val="none" w:sz="0" w:space="0" w:color="auto"/>
                <w:bottom w:val="none" w:sz="0" w:space="0" w:color="auto"/>
                <w:right w:val="none" w:sz="0" w:space="0" w:color="auto"/>
              </w:divBdr>
            </w:div>
            <w:div w:id="298875188">
              <w:marLeft w:val="0"/>
              <w:marRight w:val="0"/>
              <w:marTop w:val="0"/>
              <w:marBottom w:val="0"/>
              <w:divBdr>
                <w:top w:val="none" w:sz="0" w:space="0" w:color="auto"/>
                <w:left w:val="none" w:sz="0" w:space="0" w:color="auto"/>
                <w:bottom w:val="none" w:sz="0" w:space="0" w:color="auto"/>
                <w:right w:val="none" w:sz="0" w:space="0" w:color="auto"/>
              </w:divBdr>
            </w:div>
            <w:div w:id="1646544344">
              <w:marLeft w:val="0"/>
              <w:marRight w:val="0"/>
              <w:marTop w:val="0"/>
              <w:marBottom w:val="0"/>
              <w:divBdr>
                <w:top w:val="none" w:sz="0" w:space="0" w:color="auto"/>
                <w:left w:val="none" w:sz="0" w:space="0" w:color="auto"/>
                <w:bottom w:val="none" w:sz="0" w:space="0" w:color="auto"/>
                <w:right w:val="none" w:sz="0" w:space="0" w:color="auto"/>
              </w:divBdr>
            </w:div>
            <w:div w:id="184056197">
              <w:marLeft w:val="0"/>
              <w:marRight w:val="0"/>
              <w:marTop w:val="0"/>
              <w:marBottom w:val="0"/>
              <w:divBdr>
                <w:top w:val="none" w:sz="0" w:space="0" w:color="auto"/>
                <w:left w:val="none" w:sz="0" w:space="0" w:color="auto"/>
                <w:bottom w:val="none" w:sz="0" w:space="0" w:color="auto"/>
                <w:right w:val="none" w:sz="0" w:space="0" w:color="auto"/>
              </w:divBdr>
            </w:div>
            <w:div w:id="243926934">
              <w:marLeft w:val="0"/>
              <w:marRight w:val="0"/>
              <w:marTop w:val="0"/>
              <w:marBottom w:val="0"/>
              <w:divBdr>
                <w:top w:val="none" w:sz="0" w:space="0" w:color="auto"/>
                <w:left w:val="none" w:sz="0" w:space="0" w:color="auto"/>
                <w:bottom w:val="none" w:sz="0" w:space="0" w:color="auto"/>
                <w:right w:val="none" w:sz="0" w:space="0" w:color="auto"/>
              </w:divBdr>
            </w:div>
            <w:div w:id="577862016">
              <w:marLeft w:val="0"/>
              <w:marRight w:val="0"/>
              <w:marTop w:val="0"/>
              <w:marBottom w:val="0"/>
              <w:divBdr>
                <w:top w:val="none" w:sz="0" w:space="0" w:color="auto"/>
                <w:left w:val="none" w:sz="0" w:space="0" w:color="auto"/>
                <w:bottom w:val="none" w:sz="0" w:space="0" w:color="auto"/>
                <w:right w:val="none" w:sz="0" w:space="0" w:color="auto"/>
              </w:divBdr>
            </w:div>
            <w:div w:id="1333416884">
              <w:marLeft w:val="0"/>
              <w:marRight w:val="0"/>
              <w:marTop w:val="0"/>
              <w:marBottom w:val="0"/>
              <w:divBdr>
                <w:top w:val="none" w:sz="0" w:space="0" w:color="auto"/>
                <w:left w:val="none" w:sz="0" w:space="0" w:color="auto"/>
                <w:bottom w:val="none" w:sz="0" w:space="0" w:color="auto"/>
                <w:right w:val="none" w:sz="0" w:space="0" w:color="auto"/>
              </w:divBdr>
            </w:div>
            <w:div w:id="1313026462">
              <w:marLeft w:val="0"/>
              <w:marRight w:val="0"/>
              <w:marTop w:val="0"/>
              <w:marBottom w:val="0"/>
              <w:divBdr>
                <w:top w:val="none" w:sz="0" w:space="0" w:color="auto"/>
                <w:left w:val="none" w:sz="0" w:space="0" w:color="auto"/>
                <w:bottom w:val="none" w:sz="0" w:space="0" w:color="auto"/>
                <w:right w:val="none" w:sz="0" w:space="0" w:color="auto"/>
              </w:divBdr>
            </w:div>
            <w:div w:id="7682120">
              <w:marLeft w:val="0"/>
              <w:marRight w:val="0"/>
              <w:marTop w:val="0"/>
              <w:marBottom w:val="0"/>
              <w:divBdr>
                <w:top w:val="none" w:sz="0" w:space="0" w:color="auto"/>
                <w:left w:val="none" w:sz="0" w:space="0" w:color="auto"/>
                <w:bottom w:val="none" w:sz="0" w:space="0" w:color="auto"/>
                <w:right w:val="none" w:sz="0" w:space="0" w:color="auto"/>
              </w:divBdr>
            </w:div>
            <w:div w:id="28723779">
              <w:marLeft w:val="0"/>
              <w:marRight w:val="0"/>
              <w:marTop w:val="0"/>
              <w:marBottom w:val="0"/>
              <w:divBdr>
                <w:top w:val="none" w:sz="0" w:space="0" w:color="auto"/>
                <w:left w:val="none" w:sz="0" w:space="0" w:color="auto"/>
                <w:bottom w:val="none" w:sz="0" w:space="0" w:color="auto"/>
                <w:right w:val="none" w:sz="0" w:space="0" w:color="auto"/>
              </w:divBdr>
            </w:div>
            <w:div w:id="275060823">
              <w:marLeft w:val="0"/>
              <w:marRight w:val="0"/>
              <w:marTop w:val="0"/>
              <w:marBottom w:val="0"/>
              <w:divBdr>
                <w:top w:val="none" w:sz="0" w:space="0" w:color="auto"/>
                <w:left w:val="none" w:sz="0" w:space="0" w:color="auto"/>
                <w:bottom w:val="none" w:sz="0" w:space="0" w:color="auto"/>
                <w:right w:val="none" w:sz="0" w:space="0" w:color="auto"/>
              </w:divBdr>
            </w:div>
            <w:div w:id="1671441107">
              <w:marLeft w:val="0"/>
              <w:marRight w:val="0"/>
              <w:marTop w:val="0"/>
              <w:marBottom w:val="0"/>
              <w:divBdr>
                <w:top w:val="none" w:sz="0" w:space="0" w:color="auto"/>
                <w:left w:val="none" w:sz="0" w:space="0" w:color="auto"/>
                <w:bottom w:val="none" w:sz="0" w:space="0" w:color="auto"/>
                <w:right w:val="none" w:sz="0" w:space="0" w:color="auto"/>
              </w:divBdr>
            </w:div>
            <w:div w:id="126320550">
              <w:marLeft w:val="0"/>
              <w:marRight w:val="0"/>
              <w:marTop w:val="0"/>
              <w:marBottom w:val="0"/>
              <w:divBdr>
                <w:top w:val="none" w:sz="0" w:space="0" w:color="auto"/>
                <w:left w:val="none" w:sz="0" w:space="0" w:color="auto"/>
                <w:bottom w:val="none" w:sz="0" w:space="0" w:color="auto"/>
                <w:right w:val="none" w:sz="0" w:space="0" w:color="auto"/>
              </w:divBdr>
            </w:div>
            <w:div w:id="86661980">
              <w:marLeft w:val="0"/>
              <w:marRight w:val="0"/>
              <w:marTop w:val="0"/>
              <w:marBottom w:val="0"/>
              <w:divBdr>
                <w:top w:val="none" w:sz="0" w:space="0" w:color="auto"/>
                <w:left w:val="none" w:sz="0" w:space="0" w:color="auto"/>
                <w:bottom w:val="none" w:sz="0" w:space="0" w:color="auto"/>
                <w:right w:val="none" w:sz="0" w:space="0" w:color="auto"/>
              </w:divBdr>
            </w:div>
            <w:div w:id="1960187751">
              <w:marLeft w:val="0"/>
              <w:marRight w:val="0"/>
              <w:marTop w:val="0"/>
              <w:marBottom w:val="0"/>
              <w:divBdr>
                <w:top w:val="none" w:sz="0" w:space="0" w:color="auto"/>
                <w:left w:val="none" w:sz="0" w:space="0" w:color="auto"/>
                <w:bottom w:val="none" w:sz="0" w:space="0" w:color="auto"/>
                <w:right w:val="none" w:sz="0" w:space="0" w:color="auto"/>
              </w:divBdr>
            </w:div>
            <w:div w:id="1180240983">
              <w:marLeft w:val="0"/>
              <w:marRight w:val="0"/>
              <w:marTop w:val="0"/>
              <w:marBottom w:val="0"/>
              <w:divBdr>
                <w:top w:val="none" w:sz="0" w:space="0" w:color="auto"/>
                <w:left w:val="none" w:sz="0" w:space="0" w:color="auto"/>
                <w:bottom w:val="none" w:sz="0" w:space="0" w:color="auto"/>
                <w:right w:val="none" w:sz="0" w:space="0" w:color="auto"/>
              </w:divBdr>
            </w:div>
            <w:div w:id="1736858004">
              <w:marLeft w:val="0"/>
              <w:marRight w:val="0"/>
              <w:marTop w:val="0"/>
              <w:marBottom w:val="0"/>
              <w:divBdr>
                <w:top w:val="none" w:sz="0" w:space="0" w:color="auto"/>
                <w:left w:val="none" w:sz="0" w:space="0" w:color="auto"/>
                <w:bottom w:val="none" w:sz="0" w:space="0" w:color="auto"/>
                <w:right w:val="none" w:sz="0" w:space="0" w:color="auto"/>
              </w:divBdr>
            </w:div>
            <w:div w:id="718476098">
              <w:marLeft w:val="0"/>
              <w:marRight w:val="0"/>
              <w:marTop w:val="0"/>
              <w:marBottom w:val="0"/>
              <w:divBdr>
                <w:top w:val="none" w:sz="0" w:space="0" w:color="auto"/>
                <w:left w:val="none" w:sz="0" w:space="0" w:color="auto"/>
                <w:bottom w:val="none" w:sz="0" w:space="0" w:color="auto"/>
                <w:right w:val="none" w:sz="0" w:space="0" w:color="auto"/>
              </w:divBdr>
            </w:div>
            <w:div w:id="1221790203">
              <w:marLeft w:val="0"/>
              <w:marRight w:val="0"/>
              <w:marTop w:val="0"/>
              <w:marBottom w:val="0"/>
              <w:divBdr>
                <w:top w:val="none" w:sz="0" w:space="0" w:color="auto"/>
                <w:left w:val="none" w:sz="0" w:space="0" w:color="auto"/>
                <w:bottom w:val="none" w:sz="0" w:space="0" w:color="auto"/>
                <w:right w:val="none" w:sz="0" w:space="0" w:color="auto"/>
              </w:divBdr>
            </w:div>
          </w:divsChild>
        </w:div>
        <w:div w:id="922758025">
          <w:marLeft w:val="0"/>
          <w:marRight w:val="0"/>
          <w:marTop w:val="0"/>
          <w:marBottom w:val="0"/>
          <w:divBdr>
            <w:top w:val="none" w:sz="0" w:space="0" w:color="auto"/>
            <w:left w:val="none" w:sz="0" w:space="0" w:color="auto"/>
            <w:bottom w:val="none" w:sz="0" w:space="0" w:color="auto"/>
            <w:right w:val="none" w:sz="0" w:space="0" w:color="auto"/>
          </w:divBdr>
          <w:divsChild>
            <w:div w:id="349570285">
              <w:marLeft w:val="0"/>
              <w:marRight w:val="0"/>
              <w:marTop w:val="0"/>
              <w:marBottom w:val="0"/>
              <w:divBdr>
                <w:top w:val="none" w:sz="0" w:space="0" w:color="auto"/>
                <w:left w:val="none" w:sz="0" w:space="0" w:color="auto"/>
                <w:bottom w:val="none" w:sz="0" w:space="0" w:color="auto"/>
                <w:right w:val="none" w:sz="0" w:space="0" w:color="auto"/>
              </w:divBdr>
            </w:div>
            <w:div w:id="1553152504">
              <w:marLeft w:val="0"/>
              <w:marRight w:val="0"/>
              <w:marTop w:val="0"/>
              <w:marBottom w:val="0"/>
              <w:divBdr>
                <w:top w:val="none" w:sz="0" w:space="0" w:color="auto"/>
                <w:left w:val="none" w:sz="0" w:space="0" w:color="auto"/>
                <w:bottom w:val="none" w:sz="0" w:space="0" w:color="auto"/>
                <w:right w:val="none" w:sz="0" w:space="0" w:color="auto"/>
              </w:divBdr>
            </w:div>
            <w:div w:id="2063282204">
              <w:marLeft w:val="0"/>
              <w:marRight w:val="0"/>
              <w:marTop w:val="0"/>
              <w:marBottom w:val="0"/>
              <w:divBdr>
                <w:top w:val="none" w:sz="0" w:space="0" w:color="auto"/>
                <w:left w:val="none" w:sz="0" w:space="0" w:color="auto"/>
                <w:bottom w:val="none" w:sz="0" w:space="0" w:color="auto"/>
                <w:right w:val="none" w:sz="0" w:space="0" w:color="auto"/>
              </w:divBdr>
            </w:div>
            <w:div w:id="1137065306">
              <w:marLeft w:val="0"/>
              <w:marRight w:val="0"/>
              <w:marTop w:val="0"/>
              <w:marBottom w:val="0"/>
              <w:divBdr>
                <w:top w:val="none" w:sz="0" w:space="0" w:color="auto"/>
                <w:left w:val="none" w:sz="0" w:space="0" w:color="auto"/>
                <w:bottom w:val="none" w:sz="0" w:space="0" w:color="auto"/>
                <w:right w:val="none" w:sz="0" w:space="0" w:color="auto"/>
              </w:divBdr>
            </w:div>
            <w:div w:id="1058747340">
              <w:marLeft w:val="0"/>
              <w:marRight w:val="0"/>
              <w:marTop w:val="0"/>
              <w:marBottom w:val="0"/>
              <w:divBdr>
                <w:top w:val="none" w:sz="0" w:space="0" w:color="auto"/>
                <w:left w:val="none" w:sz="0" w:space="0" w:color="auto"/>
                <w:bottom w:val="none" w:sz="0" w:space="0" w:color="auto"/>
                <w:right w:val="none" w:sz="0" w:space="0" w:color="auto"/>
              </w:divBdr>
            </w:div>
            <w:div w:id="625504446">
              <w:marLeft w:val="0"/>
              <w:marRight w:val="0"/>
              <w:marTop w:val="0"/>
              <w:marBottom w:val="0"/>
              <w:divBdr>
                <w:top w:val="none" w:sz="0" w:space="0" w:color="auto"/>
                <w:left w:val="none" w:sz="0" w:space="0" w:color="auto"/>
                <w:bottom w:val="none" w:sz="0" w:space="0" w:color="auto"/>
                <w:right w:val="none" w:sz="0" w:space="0" w:color="auto"/>
              </w:divBdr>
            </w:div>
            <w:div w:id="1611743842">
              <w:marLeft w:val="0"/>
              <w:marRight w:val="0"/>
              <w:marTop w:val="0"/>
              <w:marBottom w:val="0"/>
              <w:divBdr>
                <w:top w:val="none" w:sz="0" w:space="0" w:color="auto"/>
                <w:left w:val="none" w:sz="0" w:space="0" w:color="auto"/>
                <w:bottom w:val="none" w:sz="0" w:space="0" w:color="auto"/>
                <w:right w:val="none" w:sz="0" w:space="0" w:color="auto"/>
              </w:divBdr>
            </w:div>
            <w:div w:id="1453742386">
              <w:marLeft w:val="0"/>
              <w:marRight w:val="0"/>
              <w:marTop w:val="0"/>
              <w:marBottom w:val="0"/>
              <w:divBdr>
                <w:top w:val="none" w:sz="0" w:space="0" w:color="auto"/>
                <w:left w:val="none" w:sz="0" w:space="0" w:color="auto"/>
                <w:bottom w:val="none" w:sz="0" w:space="0" w:color="auto"/>
                <w:right w:val="none" w:sz="0" w:space="0" w:color="auto"/>
              </w:divBdr>
            </w:div>
            <w:div w:id="116678632">
              <w:marLeft w:val="0"/>
              <w:marRight w:val="0"/>
              <w:marTop w:val="0"/>
              <w:marBottom w:val="0"/>
              <w:divBdr>
                <w:top w:val="none" w:sz="0" w:space="0" w:color="auto"/>
                <w:left w:val="none" w:sz="0" w:space="0" w:color="auto"/>
                <w:bottom w:val="none" w:sz="0" w:space="0" w:color="auto"/>
                <w:right w:val="none" w:sz="0" w:space="0" w:color="auto"/>
              </w:divBdr>
            </w:div>
            <w:div w:id="1958489489">
              <w:marLeft w:val="0"/>
              <w:marRight w:val="0"/>
              <w:marTop w:val="0"/>
              <w:marBottom w:val="0"/>
              <w:divBdr>
                <w:top w:val="none" w:sz="0" w:space="0" w:color="auto"/>
                <w:left w:val="none" w:sz="0" w:space="0" w:color="auto"/>
                <w:bottom w:val="none" w:sz="0" w:space="0" w:color="auto"/>
                <w:right w:val="none" w:sz="0" w:space="0" w:color="auto"/>
              </w:divBdr>
            </w:div>
            <w:div w:id="844829530">
              <w:marLeft w:val="0"/>
              <w:marRight w:val="0"/>
              <w:marTop w:val="0"/>
              <w:marBottom w:val="0"/>
              <w:divBdr>
                <w:top w:val="none" w:sz="0" w:space="0" w:color="auto"/>
                <w:left w:val="none" w:sz="0" w:space="0" w:color="auto"/>
                <w:bottom w:val="none" w:sz="0" w:space="0" w:color="auto"/>
                <w:right w:val="none" w:sz="0" w:space="0" w:color="auto"/>
              </w:divBdr>
            </w:div>
            <w:div w:id="1783843853">
              <w:marLeft w:val="0"/>
              <w:marRight w:val="0"/>
              <w:marTop w:val="0"/>
              <w:marBottom w:val="0"/>
              <w:divBdr>
                <w:top w:val="none" w:sz="0" w:space="0" w:color="auto"/>
                <w:left w:val="none" w:sz="0" w:space="0" w:color="auto"/>
                <w:bottom w:val="none" w:sz="0" w:space="0" w:color="auto"/>
                <w:right w:val="none" w:sz="0" w:space="0" w:color="auto"/>
              </w:divBdr>
            </w:div>
            <w:div w:id="886649331">
              <w:marLeft w:val="0"/>
              <w:marRight w:val="0"/>
              <w:marTop w:val="0"/>
              <w:marBottom w:val="0"/>
              <w:divBdr>
                <w:top w:val="none" w:sz="0" w:space="0" w:color="auto"/>
                <w:left w:val="none" w:sz="0" w:space="0" w:color="auto"/>
                <w:bottom w:val="none" w:sz="0" w:space="0" w:color="auto"/>
                <w:right w:val="none" w:sz="0" w:space="0" w:color="auto"/>
              </w:divBdr>
            </w:div>
            <w:div w:id="1441413555">
              <w:marLeft w:val="0"/>
              <w:marRight w:val="0"/>
              <w:marTop w:val="0"/>
              <w:marBottom w:val="0"/>
              <w:divBdr>
                <w:top w:val="none" w:sz="0" w:space="0" w:color="auto"/>
                <w:left w:val="none" w:sz="0" w:space="0" w:color="auto"/>
                <w:bottom w:val="none" w:sz="0" w:space="0" w:color="auto"/>
                <w:right w:val="none" w:sz="0" w:space="0" w:color="auto"/>
              </w:divBdr>
            </w:div>
            <w:div w:id="357317088">
              <w:marLeft w:val="0"/>
              <w:marRight w:val="0"/>
              <w:marTop w:val="0"/>
              <w:marBottom w:val="0"/>
              <w:divBdr>
                <w:top w:val="none" w:sz="0" w:space="0" w:color="auto"/>
                <w:left w:val="none" w:sz="0" w:space="0" w:color="auto"/>
                <w:bottom w:val="none" w:sz="0" w:space="0" w:color="auto"/>
                <w:right w:val="none" w:sz="0" w:space="0" w:color="auto"/>
              </w:divBdr>
            </w:div>
            <w:div w:id="1378817029">
              <w:marLeft w:val="0"/>
              <w:marRight w:val="0"/>
              <w:marTop w:val="0"/>
              <w:marBottom w:val="0"/>
              <w:divBdr>
                <w:top w:val="none" w:sz="0" w:space="0" w:color="auto"/>
                <w:left w:val="none" w:sz="0" w:space="0" w:color="auto"/>
                <w:bottom w:val="none" w:sz="0" w:space="0" w:color="auto"/>
                <w:right w:val="none" w:sz="0" w:space="0" w:color="auto"/>
              </w:divBdr>
            </w:div>
            <w:div w:id="166555158">
              <w:marLeft w:val="0"/>
              <w:marRight w:val="0"/>
              <w:marTop w:val="0"/>
              <w:marBottom w:val="0"/>
              <w:divBdr>
                <w:top w:val="none" w:sz="0" w:space="0" w:color="auto"/>
                <w:left w:val="none" w:sz="0" w:space="0" w:color="auto"/>
                <w:bottom w:val="none" w:sz="0" w:space="0" w:color="auto"/>
                <w:right w:val="none" w:sz="0" w:space="0" w:color="auto"/>
              </w:divBdr>
            </w:div>
            <w:div w:id="1706826608">
              <w:marLeft w:val="0"/>
              <w:marRight w:val="0"/>
              <w:marTop w:val="0"/>
              <w:marBottom w:val="0"/>
              <w:divBdr>
                <w:top w:val="none" w:sz="0" w:space="0" w:color="auto"/>
                <w:left w:val="none" w:sz="0" w:space="0" w:color="auto"/>
                <w:bottom w:val="none" w:sz="0" w:space="0" w:color="auto"/>
                <w:right w:val="none" w:sz="0" w:space="0" w:color="auto"/>
              </w:divBdr>
            </w:div>
            <w:div w:id="493961556">
              <w:marLeft w:val="0"/>
              <w:marRight w:val="0"/>
              <w:marTop w:val="0"/>
              <w:marBottom w:val="0"/>
              <w:divBdr>
                <w:top w:val="none" w:sz="0" w:space="0" w:color="auto"/>
                <w:left w:val="none" w:sz="0" w:space="0" w:color="auto"/>
                <w:bottom w:val="none" w:sz="0" w:space="0" w:color="auto"/>
                <w:right w:val="none" w:sz="0" w:space="0" w:color="auto"/>
              </w:divBdr>
            </w:div>
            <w:div w:id="1018581773">
              <w:marLeft w:val="0"/>
              <w:marRight w:val="0"/>
              <w:marTop w:val="0"/>
              <w:marBottom w:val="0"/>
              <w:divBdr>
                <w:top w:val="none" w:sz="0" w:space="0" w:color="auto"/>
                <w:left w:val="none" w:sz="0" w:space="0" w:color="auto"/>
                <w:bottom w:val="none" w:sz="0" w:space="0" w:color="auto"/>
                <w:right w:val="none" w:sz="0" w:space="0" w:color="auto"/>
              </w:divBdr>
            </w:div>
          </w:divsChild>
        </w:div>
        <w:div w:id="466975594">
          <w:marLeft w:val="0"/>
          <w:marRight w:val="0"/>
          <w:marTop w:val="0"/>
          <w:marBottom w:val="0"/>
          <w:divBdr>
            <w:top w:val="none" w:sz="0" w:space="0" w:color="auto"/>
            <w:left w:val="none" w:sz="0" w:space="0" w:color="auto"/>
            <w:bottom w:val="none" w:sz="0" w:space="0" w:color="auto"/>
            <w:right w:val="none" w:sz="0" w:space="0" w:color="auto"/>
          </w:divBdr>
          <w:divsChild>
            <w:div w:id="1235505615">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1076048211">
              <w:marLeft w:val="0"/>
              <w:marRight w:val="0"/>
              <w:marTop w:val="0"/>
              <w:marBottom w:val="0"/>
              <w:divBdr>
                <w:top w:val="none" w:sz="0" w:space="0" w:color="auto"/>
                <w:left w:val="none" w:sz="0" w:space="0" w:color="auto"/>
                <w:bottom w:val="none" w:sz="0" w:space="0" w:color="auto"/>
                <w:right w:val="none" w:sz="0" w:space="0" w:color="auto"/>
              </w:divBdr>
            </w:div>
            <w:div w:id="1135372989">
              <w:marLeft w:val="0"/>
              <w:marRight w:val="0"/>
              <w:marTop w:val="0"/>
              <w:marBottom w:val="0"/>
              <w:divBdr>
                <w:top w:val="none" w:sz="0" w:space="0" w:color="auto"/>
                <w:left w:val="none" w:sz="0" w:space="0" w:color="auto"/>
                <w:bottom w:val="none" w:sz="0" w:space="0" w:color="auto"/>
                <w:right w:val="none" w:sz="0" w:space="0" w:color="auto"/>
              </w:divBdr>
            </w:div>
            <w:div w:id="1913151220">
              <w:marLeft w:val="0"/>
              <w:marRight w:val="0"/>
              <w:marTop w:val="0"/>
              <w:marBottom w:val="0"/>
              <w:divBdr>
                <w:top w:val="none" w:sz="0" w:space="0" w:color="auto"/>
                <w:left w:val="none" w:sz="0" w:space="0" w:color="auto"/>
                <w:bottom w:val="none" w:sz="0" w:space="0" w:color="auto"/>
                <w:right w:val="none" w:sz="0" w:space="0" w:color="auto"/>
              </w:divBdr>
            </w:div>
            <w:div w:id="1526363915">
              <w:marLeft w:val="0"/>
              <w:marRight w:val="0"/>
              <w:marTop w:val="0"/>
              <w:marBottom w:val="0"/>
              <w:divBdr>
                <w:top w:val="none" w:sz="0" w:space="0" w:color="auto"/>
                <w:left w:val="none" w:sz="0" w:space="0" w:color="auto"/>
                <w:bottom w:val="none" w:sz="0" w:space="0" w:color="auto"/>
                <w:right w:val="none" w:sz="0" w:space="0" w:color="auto"/>
              </w:divBdr>
            </w:div>
            <w:div w:id="493374216">
              <w:marLeft w:val="0"/>
              <w:marRight w:val="0"/>
              <w:marTop w:val="0"/>
              <w:marBottom w:val="0"/>
              <w:divBdr>
                <w:top w:val="none" w:sz="0" w:space="0" w:color="auto"/>
                <w:left w:val="none" w:sz="0" w:space="0" w:color="auto"/>
                <w:bottom w:val="none" w:sz="0" w:space="0" w:color="auto"/>
                <w:right w:val="none" w:sz="0" w:space="0" w:color="auto"/>
              </w:divBdr>
            </w:div>
            <w:div w:id="197160537">
              <w:marLeft w:val="0"/>
              <w:marRight w:val="0"/>
              <w:marTop w:val="0"/>
              <w:marBottom w:val="0"/>
              <w:divBdr>
                <w:top w:val="none" w:sz="0" w:space="0" w:color="auto"/>
                <w:left w:val="none" w:sz="0" w:space="0" w:color="auto"/>
                <w:bottom w:val="none" w:sz="0" w:space="0" w:color="auto"/>
                <w:right w:val="none" w:sz="0" w:space="0" w:color="auto"/>
              </w:divBdr>
            </w:div>
            <w:div w:id="926108645">
              <w:marLeft w:val="0"/>
              <w:marRight w:val="0"/>
              <w:marTop w:val="0"/>
              <w:marBottom w:val="0"/>
              <w:divBdr>
                <w:top w:val="none" w:sz="0" w:space="0" w:color="auto"/>
                <w:left w:val="none" w:sz="0" w:space="0" w:color="auto"/>
                <w:bottom w:val="none" w:sz="0" w:space="0" w:color="auto"/>
                <w:right w:val="none" w:sz="0" w:space="0" w:color="auto"/>
              </w:divBdr>
            </w:div>
            <w:div w:id="1074232894">
              <w:marLeft w:val="0"/>
              <w:marRight w:val="0"/>
              <w:marTop w:val="0"/>
              <w:marBottom w:val="0"/>
              <w:divBdr>
                <w:top w:val="none" w:sz="0" w:space="0" w:color="auto"/>
                <w:left w:val="none" w:sz="0" w:space="0" w:color="auto"/>
                <w:bottom w:val="none" w:sz="0" w:space="0" w:color="auto"/>
                <w:right w:val="none" w:sz="0" w:space="0" w:color="auto"/>
              </w:divBdr>
            </w:div>
            <w:div w:id="1019232440">
              <w:marLeft w:val="0"/>
              <w:marRight w:val="0"/>
              <w:marTop w:val="0"/>
              <w:marBottom w:val="0"/>
              <w:divBdr>
                <w:top w:val="none" w:sz="0" w:space="0" w:color="auto"/>
                <w:left w:val="none" w:sz="0" w:space="0" w:color="auto"/>
                <w:bottom w:val="none" w:sz="0" w:space="0" w:color="auto"/>
                <w:right w:val="none" w:sz="0" w:space="0" w:color="auto"/>
              </w:divBdr>
            </w:div>
            <w:div w:id="217282890">
              <w:marLeft w:val="0"/>
              <w:marRight w:val="0"/>
              <w:marTop w:val="0"/>
              <w:marBottom w:val="0"/>
              <w:divBdr>
                <w:top w:val="none" w:sz="0" w:space="0" w:color="auto"/>
                <w:left w:val="none" w:sz="0" w:space="0" w:color="auto"/>
                <w:bottom w:val="none" w:sz="0" w:space="0" w:color="auto"/>
                <w:right w:val="none" w:sz="0" w:space="0" w:color="auto"/>
              </w:divBdr>
            </w:div>
            <w:div w:id="626400393">
              <w:marLeft w:val="0"/>
              <w:marRight w:val="0"/>
              <w:marTop w:val="0"/>
              <w:marBottom w:val="0"/>
              <w:divBdr>
                <w:top w:val="none" w:sz="0" w:space="0" w:color="auto"/>
                <w:left w:val="none" w:sz="0" w:space="0" w:color="auto"/>
                <w:bottom w:val="none" w:sz="0" w:space="0" w:color="auto"/>
                <w:right w:val="none" w:sz="0" w:space="0" w:color="auto"/>
              </w:divBdr>
            </w:div>
            <w:div w:id="1248031495">
              <w:marLeft w:val="0"/>
              <w:marRight w:val="0"/>
              <w:marTop w:val="0"/>
              <w:marBottom w:val="0"/>
              <w:divBdr>
                <w:top w:val="none" w:sz="0" w:space="0" w:color="auto"/>
                <w:left w:val="none" w:sz="0" w:space="0" w:color="auto"/>
                <w:bottom w:val="none" w:sz="0" w:space="0" w:color="auto"/>
                <w:right w:val="none" w:sz="0" w:space="0" w:color="auto"/>
              </w:divBdr>
            </w:div>
            <w:div w:id="2049916299">
              <w:marLeft w:val="0"/>
              <w:marRight w:val="0"/>
              <w:marTop w:val="0"/>
              <w:marBottom w:val="0"/>
              <w:divBdr>
                <w:top w:val="none" w:sz="0" w:space="0" w:color="auto"/>
                <w:left w:val="none" w:sz="0" w:space="0" w:color="auto"/>
                <w:bottom w:val="none" w:sz="0" w:space="0" w:color="auto"/>
                <w:right w:val="none" w:sz="0" w:space="0" w:color="auto"/>
              </w:divBdr>
            </w:div>
            <w:div w:id="628433595">
              <w:marLeft w:val="0"/>
              <w:marRight w:val="0"/>
              <w:marTop w:val="0"/>
              <w:marBottom w:val="0"/>
              <w:divBdr>
                <w:top w:val="none" w:sz="0" w:space="0" w:color="auto"/>
                <w:left w:val="none" w:sz="0" w:space="0" w:color="auto"/>
                <w:bottom w:val="none" w:sz="0" w:space="0" w:color="auto"/>
                <w:right w:val="none" w:sz="0" w:space="0" w:color="auto"/>
              </w:divBdr>
            </w:div>
            <w:div w:id="2102287004">
              <w:marLeft w:val="0"/>
              <w:marRight w:val="0"/>
              <w:marTop w:val="0"/>
              <w:marBottom w:val="0"/>
              <w:divBdr>
                <w:top w:val="none" w:sz="0" w:space="0" w:color="auto"/>
                <w:left w:val="none" w:sz="0" w:space="0" w:color="auto"/>
                <w:bottom w:val="none" w:sz="0" w:space="0" w:color="auto"/>
                <w:right w:val="none" w:sz="0" w:space="0" w:color="auto"/>
              </w:divBdr>
            </w:div>
            <w:div w:id="804546992">
              <w:marLeft w:val="0"/>
              <w:marRight w:val="0"/>
              <w:marTop w:val="0"/>
              <w:marBottom w:val="0"/>
              <w:divBdr>
                <w:top w:val="none" w:sz="0" w:space="0" w:color="auto"/>
                <w:left w:val="none" w:sz="0" w:space="0" w:color="auto"/>
                <w:bottom w:val="none" w:sz="0" w:space="0" w:color="auto"/>
                <w:right w:val="none" w:sz="0" w:space="0" w:color="auto"/>
              </w:divBdr>
            </w:div>
            <w:div w:id="680667236">
              <w:marLeft w:val="0"/>
              <w:marRight w:val="0"/>
              <w:marTop w:val="0"/>
              <w:marBottom w:val="0"/>
              <w:divBdr>
                <w:top w:val="none" w:sz="0" w:space="0" w:color="auto"/>
                <w:left w:val="none" w:sz="0" w:space="0" w:color="auto"/>
                <w:bottom w:val="none" w:sz="0" w:space="0" w:color="auto"/>
                <w:right w:val="none" w:sz="0" w:space="0" w:color="auto"/>
              </w:divBdr>
            </w:div>
            <w:div w:id="103619930">
              <w:marLeft w:val="0"/>
              <w:marRight w:val="0"/>
              <w:marTop w:val="0"/>
              <w:marBottom w:val="0"/>
              <w:divBdr>
                <w:top w:val="none" w:sz="0" w:space="0" w:color="auto"/>
                <w:left w:val="none" w:sz="0" w:space="0" w:color="auto"/>
                <w:bottom w:val="none" w:sz="0" w:space="0" w:color="auto"/>
                <w:right w:val="none" w:sz="0" w:space="0" w:color="auto"/>
              </w:divBdr>
            </w:div>
          </w:divsChild>
        </w:div>
        <w:div w:id="1096097031">
          <w:marLeft w:val="0"/>
          <w:marRight w:val="0"/>
          <w:marTop w:val="0"/>
          <w:marBottom w:val="0"/>
          <w:divBdr>
            <w:top w:val="none" w:sz="0" w:space="0" w:color="auto"/>
            <w:left w:val="none" w:sz="0" w:space="0" w:color="auto"/>
            <w:bottom w:val="none" w:sz="0" w:space="0" w:color="auto"/>
            <w:right w:val="none" w:sz="0" w:space="0" w:color="auto"/>
          </w:divBdr>
          <w:divsChild>
            <w:div w:id="1899364868">
              <w:marLeft w:val="0"/>
              <w:marRight w:val="0"/>
              <w:marTop w:val="0"/>
              <w:marBottom w:val="0"/>
              <w:divBdr>
                <w:top w:val="none" w:sz="0" w:space="0" w:color="auto"/>
                <w:left w:val="none" w:sz="0" w:space="0" w:color="auto"/>
                <w:bottom w:val="none" w:sz="0" w:space="0" w:color="auto"/>
                <w:right w:val="none" w:sz="0" w:space="0" w:color="auto"/>
              </w:divBdr>
            </w:div>
            <w:div w:id="1712536072">
              <w:marLeft w:val="0"/>
              <w:marRight w:val="0"/>
              <w:marTop w:val="0"/>
              <w:marBottom w:val="0"/>
              <w:divBdr>
                <w:top w:val="none" w:sz="0" w:space="0" w:color="auto"/>
                <w:left w:val="none" w:sz="0" w:space="0" w:color="auto"/>
                <w:bottom w:val="none" w:sz="0" w:space="0" w:color="auto"/>
                <w:right w:val="none" w:sz="0" w:space="0" w:color="auto"/>
              </w:divBdr>
            </w:div>
            <w:div w:id="54820487">
              <w:marLeft w:val="0"/>
              <w:marRight w:val="0"/>
              <w:marTop w:val="0"/>
              <w:marBottom w:val="0"/>
              <w:divBdr>
                <w:top w:val="none" w:sz="0" w:space="0" w:color="auto"/>
                <w:left w:val="none" w:sz="0" w:space="0" w:color="auto"/>
                <w:bottom w:val="none" w:sz="0" w:space="0" w:color="auto"/>
                <w:right w:val="none" w:sz="0" w:space="0" w:color="auto"/>
              </w:divBdr>
            </w:div>
            <w:div w:id="606936200">
              <w:marLeft w:val="0"/>
              <w:marRight w:val="0"/>
              <w:marTop w:val="0"/>
              <w:marBottom w:val="0"/>
              <w:divBdr>
                <w:top w:val="none" w:sz="0" w:space="0" w:color="auto"/>
                <w:left w:val="none" w:sz="0" w:space="0" w:color="auto"/>
                <w:bottom w:val="none" w:sz="0" w:space="0" w:color="auto"/>
                <w:right w:val="none" w:sz="0" w:space="0" w:color="auto"/>
              </w:divBdr>
            </w:div>
            <w:div w:id="250159502">
              <w:marLeft w:val="0"/>
              <w:marRight w:val="0"/>
              <w:marTop w:val="0"/>
              <w:marBottom w:val="0"/>
              <w:divBdr>
                <w:top w:val="none" w:sz="0" w:space="0" w:color="auto"/>
                <w:left w:val="none" w:sz="0" w:space="0" w:color="auto"/>
                <w:bottom w:val="none" w:sz="0" w:space="0" w:color="auto"/>
                <w:right w:val="none" w:sz="0" w:space="0" w:color="auto"/>
              </w:divBdr>
            </w:div>
            <w:div w:id="1754814706">
              <w:marLeft w:val="0"/>
              <w:marRight w:val="0"/>
              <w:marTop w:val="0"/>
              <w:marBottom w:val="0"/>
              <w:divBdr>
                <w:top w:val="none" w:sz="0" w:space="0" w:color="auto"/>
                <w:left w:val="none" w:sz="0" w:space="0" w:color="auto"/>
                <w:bottom w:val="none" w:sz="0" w:space="0" w:color="auto"/>
                <w:right w:val="none" w:sz="0" w:space="0" w:color="auto"/>
              </w:divBdr>
            </w:div>
            <w:div w:id="1736052648">
              <w:marLeft w:val="0"/>
              <w:marRight w:val="0"/>
              <w:marTop w:val="0"/>
              <w:marBottom w:val="0"/>
              <w:divBdr>
                <w:top w:val="none" w:sz="0" w:space="0" w:color="auto"/>
                <w:left w:val="none" w:sz="0" w:space="0" w:color="auto"/>
                <w:bottom w:val="none" w:sz="0" w:space="0" w:color="auto"/>
                <w:right w:val="none" w:sz="0" w:space="0" w:color="auto"/>
              </w:divBdr>
            </w:div>
            <w:div w:id="520437032">
              <w:marLeft w:val="0"/>
              <w:marRight w:val="0"/>
              <w:marTop w:val="0"/>
              <w:marBottom w:val="0"/>
              <w:divBdr>
                <w:top w:val="none" w:sz="0" w:space="0" w:color="auto"/>
                <w:left w:val="none" w:sz="0" w:space="0" w:color="auto"/>
                <w:bottom w:val="none" w:sz="0" w:space="0" w:color="auto"/>
                <w:right w:val="none" w:sz="0" w:space="0" w:color="auto"/>
              </w:divBdr>
            </w:div>
            <w:div w:id="1040128811">
              <w:marLeft w:val="0"/>
              <w:marRight w:val="0"/>
              <w:marTop w:val="0"/>
              <w:marBottom w:val="0"/>
              <w:divBdr>
                <w:top w:val="none" w:sz="0" w:space="0" w:color="auto"/>
                <w:left w:val="none" w:sz="0" w:space="0" w:color="auto"/>
                <w:bottom w:val="none" w:sz="0" w:space="0" w:color="auto"/>
                <w:right w:val="none" w:sz="0" w:space="0" w:color="auto"/>
              </w:divBdr>
            </w:div>
            <w:div w:id="1116486094">
              <w:marLeft w:val="0"/>
              <w:marRight w:val="0"/>
              <w:marTop w:val="0"/>
              <w:marBottom w:val="0"/>
              <w:divBdr>
                <w:top w:val="none" w:sz="0" w:space="0" w:color="auto"/>
                <w:left w:val="none" w:sz="0" w:space="0" w:color="auto"/>
                <w:bottom w:val="none" w:sz="0" w:space="0" w:color="auto"/>
                <w:right w:val="none" w:sz="0" w:space="0" w:color="auto"/>
              </w:divBdr>
            </w:div>
            <w:div w:id="757561341">
              <w:marLeft w:val="0"/>
              <w:marRight w:val="0"/>
              <w:marTop w:val="0"/>
              <w:marBottom w:val="0"/>
              <w:divBdr>
                <w:top w:val="none" w:sz="0" w:space="0" w:color="auto"/>
                <w:left w:val="none" w:sz="0" w:space="0" w:color="auto"/>
                <w:bottom w:val="none" w:sz="0" w:space="0" w:color="auto"/>
                <w:right w:val="none" w:sz="0" w:space="0" w:color="auto"/>
              </w:divBdr>
            </w:div>
            <w:div w:id="1305113802">
              <w:marLeft w:val="0"/>
              <w:marRight w:val="0"/>
              <w:marTop w:val="0"/>
              <w:marBottom w:val="0"/>
              <w:divBdr>
                <w:top w:val="none" w:sz="0" w:space="0" w:color="auto"/>
                <w:left w:val="none" w:sz="0" w:space="0" w:color="auto"/>
                <w:bottom w:val="none" w:sz="0" w:space="0" w:color="auto"/>
                <w:right w:val="none" w:sz="0" w:space="0" w:color="auto"/>
              </w:divBdr>
            </w:div>
            <w:div w:id="386030341">
              <w:marLeft w:val="0"/>
              <w:marRight w:val="0"/>
              <w:marTop w:val="0"/>
              <w:marBottom w:val="0"/>
              <w:divBdr>
                <w:top w:val="none" w:sz="0" w:space="0" w:color="auto"/>
                <w:left w:val="none" w:sz="0" w:space="0" w:color="auto"/>
                <w:bottom w:val="none" w:sz="0" w:space="0" w:color="auto"/>
                <w:right w:val="none" w:sz="0" w:space="0" w:color="auto"/>
              </w:divBdr>
            </w:div>
            <w:div w:id="1801878859">
              <w:marLeft w:val="0"/>
              <w:marRight w:val="0"/>
              <w:marTop w:val="0"/>
              <w:marBottom w:val="0"/>
              <w:divBdr>
                <w:top w:val="none" w:sz="0" w:space="0" w:color="auto"/>
                <w:left w:val="none" w:sz="0" w:space="0" w:color="auto"/>
                <w:bottom w:val="none" w:sz="0" w:space="0" w:color="auto"/>
                <w:right w:val="none" w:sz="0" w:space="0" w:color="auto"/>
              </w:divBdr>
            </w:div>
            <w:div w:id="1544094922">
              <w:marLeft w:val="0"/>
              <w:marRight w:val="0"/>
              <w:marTop w:val="0"/>
              <w:marBottom w:val="0"/>
              <w:divBdr>
                <w:top w:val="none" w:sz="0" w:space="0" w:color="auto"/>
                <w:left w:val="none" w:sz="0" w:space="0" w:color="auto"/>
                <w:bottom w:val="none" w:sz="0" w:space="0" w:color="auto"/>
                <w:right w:val="none" w:sz="0" w:space="0" w:color="auto"/>
              </w:divBdr>
            </w:div>
            <w:div w:id="1372606203">
              <w:marLeft w:val="0"/>
              <w:marRight w:val="0"/>
              <w:marTop w:val="0"/>
              <w:marBottom w:val="0"/>
              <w:divBdr>
                <w:top w:val="none" w:sz="0" w:space="0" w:color="auto"/>
                <w:left w:val="none" w:sz="0" w:space="0" w:color="auto"/>
                <w:bottom w:val="none" w:sz="0" w:space="0" w:color="auto"/>
                <w:right w:val="none" w:sz="0" w:space="0" w:color="auto"/>
              </w:divBdr>
            </w:div>
            <w:div w:id="576287261">
              <w:marLeft w:val="0"/>
              <w:marRight w:val="0"/>
              <w:marTop w:val="0"/>
              <w:marBottom w:val="0"/>
              <w:divBdr>
                <w:top w:val="none" w:sz="0" w:space="0" w:color="auto"/>
                <w:left w:val="none" w:sz="0" w:space="0" w:color="auto"/>
                <w:bottom w:val="none" w:sz="0" w:space="0" w:color="auto"/>
                <w:right w:val="none" w:sz="0" w:space="0" w:color="auto"/>
              </w:divBdr>
            </w:div>
            <w:div w:id="526024274">
              <w:marLeft w:val="0"/>
              <w:marRight w:val="0"/>
              <w:marTop w:val="0"/>
              <w:marBottom w:val="0"/>
              <w:divBdr>
                <w:top w:val="none" w:sz="0" w:space="0" w:color="auto"/>
                <w:left w:val="none" w:sz="0" w:space="0" w:color="auto"/>
                <w:bottom w:val="none" w:sz="0" w:space="0" w:color="auto"/>
                <w:right w:val="none" w:sz="0" w:space="0" w:color="auto"/>
              </w:divBdr>
            </w:div>
            <w:div w:id="759831979">
              <w:marLeft w:val="0"/>
              <w:marRight w:val="0"/>
              <w:marTop w:val="0"/>
              <w:marBottom w:val="0"/>
              <w:divBdr>
                <w:top w:val="none" w:sz="0" w:space="0" w:color="auto"/>
                <w:left w:val="none" w:sz="0" w:space="0" w:color="auto"/>
                <w:bottom w:val="none" w:sz="0" w:space="0" w:color="auto"/>
                <w:right w:val="none" w:sz="0" w:space="0" w:color="auto"/>
              </w:divBdr>
            </w:div>
            <w:div w:id="706879982">
              <w:marLeft w:val="0"/>
              <w:marRight w:val="0"/>
              <w:marTop w:val="0"/>
              <w:marBottom w:val="0"/>
              <w:divBdr>
                <w:top w:val="none" w:sz="0" w:space="0" w:color="auto"/>
                <w:left w:val="none" w:sz="0" w:space="0" w:color="auto"/>
                <w:bottom w:val="none" w:sz="0" w:space="0" w:color="auto"/>
                <w:right w:val="none" w:sz="0" w:space="0" w:color="auto"/>
              </w:divBdr>
            </w:div>
          </w:divsChild>
        </w:div>
        <w:div w:id="353002339">
          <w:marLeft w:val="0"/>
          <w:marRight w:val="0"/>
          <w:marTop w:val="0"/>
          <w:marBottom w:val="0"/>
          <w:divBdr>
            <w:top w:val="none" w:sz="0" w:space="0" w:color="auto"/>
            <w:left w:val="none" w:sz="0" w:space="0" w:color="auto"/>
            <w:bottom w:val="none" w:sz="0" w:space="0" w:color="auto"/>
            <w:right w:val="none" w:sz="0" w:space="0" w:color="auto"/>
          </w:divBdr>
          <w:divsChild>
            <w:div w:id="612171816">
              <w:marLeft w:val="0"/>
              <w:marRight w:val="0"/>
              <w:marTop w:val="0"/>
              <w:marBottom w:val="0"/>
              <w:divBdr>
                <w:top w:val="none" w:sz="0" w:space="0" w:color="auto"/>
                <w:left w:val="none" w:sz="0" w:space="0" w:color="auto"/>
                <w:bottom w:val="none" w:sz="0" w:space="0" w:color="auto"/>
                <w:right w:val="none" w:sz="0" w:space="0" w:color="auto"/>
              </w:divBdr>
            </w:div>
            <w:div w:id="346300164">
              <w:marLeft w:val="0"/>
              <w:marRight w:val="0"/>
              <w:marTop w:val="0"/>
              <w:marBottom w:val="0"/>
              <w:divBdr>
                <w:top w:val="none" w:sz="0" w:space="0" w:color="auto"/>
                <w:left w:val="none" w:sz="0" w:space="0" w:color="auto"/>
                <w:bottom w:val="none" w:sz="0" w:space="0" w:color="auto"/>
                <w:right w:val="none" w:sz="0" w:space="0" w:color="auto"/>
              </w:divBdr>
            </w:div>
            <w:div w:id="2085294860">
              <w:marLeft w:val="0"/>
              <w:marRight w:val="0"/>
              <w:marTop w:val="0"/>
              <w:marBottom w:val="0"/>
              <w:divBdr>
                <w:top w:val="none" w:sz="0" w:space="0" w:color="auto"/>
                <w:left w:val="none" w:sz="0" w:space="0" w:color="auto"/>
                <w:bottom w:val="none" w:sz="0" w:space="0" w:color="auto"/>
                <w:right w:val="none" w:sz="0" w:space="0" w:color="auto"/>
              </w:divBdr>
            </w:div>
            <w:div w:id="1055206088">
              <w:marLeft w:val="0"/>
              <w:marRight w:val="0"/>
              <w:marTop w:val="0"/>
              <w:marBottom w:val="0"/>
              <w:divBdr>
                <w:top w:val="none" w:sz="0" w:space="0" w:color="auto"/>
                <w:left w:val="none" w:sz="0" w:space="0" w:color="auto"/>
                <w:bottom w:val="none" w:sz="0" w:space="0" w:color="auto"/>
                <w:right w:val="none" w:sz="0" w:space="0" w:color="auto"/>
              </w:divBdr>
            </w:div>
            <w:div w:id="1259362611">
              <w:marLeft w:val="0"/>
              <w:marRight w:val="0"/>
              <w:marTop w:val="0"/>
              <w:marBottom w:val="0"/>
              <w:divBdr>
                <w:top w:val="none" w:sz="0" w:space="0" w:color="auto"/>
                <w:left w:val="none" w:sz="0" w:space="0" w:color="auto"/>
                <w:bottom w:val="none" w:sz="0" w:space="0" w:color="auto"/>
                <w:right w:val="none" w:sz="0" w:space="0" w:color="auto"/>
              </w:divBdr>
            </w:div>
            <w:div w:id="705720702">
              <w:marLeft w:val="0"/>
              <w:marRight w:val="0"/>
              <w:marTop w:val="0"/>
              <w:marBottom w:val="0"/>
              <w:divBdr>
                <w:top w:val="none" w:sz="0" w:space="0" w:color="auto"/>
                <w:left w:val="none" w:sz="0" w:space="0" w:color="auto"/>
                <w:bottom w:val="none" w:sz="0" w:space="0" w:color="auto"/>
                <w:right w:val="none" w:sz="0" w:space="0" w:color="auto"/>
              </w:divBdr>
            </w:div>
            <w:div w:id="1825855452">
              <w:marLeft w:val="0"/>
              <w:marRight w:val="0"/>
              <w:marTop w:val="0"/>
              <w:marBottom w:val="0"/>
              <w:divBdr>
                <w:top w:val="none" w:sz="0" w:space="0" w:color="auto"/>
                <w:left w:val="none" w:sz="0" w:space="0" w:color="auto"/>
                <w:bottom w:val="none" w:sz="0" w:space="0" w:color="auto"/>
                <w:right w:val="none" w:sz="0" w:space="0" w:color="auto"/>
              </w:divBdr>
            </w:div>
            <w:div w:id="1159888474">
              <w:marLeft w:val="0"/>
              <w:marRight w:val="0"/>
              <w:marTop w:val="0"/>
              <w:marBottom w:val="0"/>
              <w:divBdr>
                <w:top w:val="none" w:sz="0" w:space="0" w:color="auto"/>
                <w:left w:val="none" w:sz="0" w:space="0" w:color="auto"/>
                <w:bottom w:val="none" w:sz="0" w:space="0" w:color="auto"/>
                <w:right w:val="none" w:sz="0" w:space="0" w:color="auto"/>
              </w:divBdr>
            </w:div>
            <w:div w:id="2106463524">
              <w:marLeft w:val="0"/>
              <w:marRight w:val="0"/>
              <w:marTop w:val="0"/>
              <w:marBottom w:val="0"/>
              <w:divBdr>
                <w:top w:val="none" w:sz="0" w:space="0" w:color="auto"/>
                <w:left w:val="none" w:sz="0" w:space="0" w:color="auto"/>
                <w:bottom w:val="none" w:sz="0" w:space="0" w:color="auto"/>
                <w:right w:val="none" w:sz="0" w:space="0" w:color="auto"/>
              </w:divBdr>
            </w:div>
            <w:div w:id="250939825">
              <w:marLeft w:val="0"/>
              <w:marRight w:val="0"/>
              <w:marTop w:val="0"/>
              <w:marBottom w:val="0"/>
              <w:divBdr>
                <w:top w:val="none" w:sz="0" w:space="0" w:color="auto"/>
                <w:left w:val="none" w:sz="0" w:space="0" w:color="auto"/>
                <w:bottom w:val="none" w:sz="0" w:space="0" w:color="auto"/>
                <w:right w:val="none" w:sz="0" w:space="0" w:color="auto"/>
              </w:divBdr>
            </w:div>
            <w:div w:id="1350176081">
              <w:marLeft w:val="0"/>
              <w:marRight w:val="0"/>
              <w:marTop w:val="0"/>
              <w:marBottom w:val="0"/>
              <w:divBdr>
                <w:top w:val="none" w:sz="0" w:space="0" w:color="auto"/>
                <w:left w:val="none" w:sz="0" w:space="0" w:color="auto"/>
                <w:bottom w:val="none" w:sz="0" w:space="0" w:color="auto"/>
                <w:right w:val="none" w:sz="0" w:space="0" w:color="auto"/>
              </w:divBdr>
            </w:div>
            <w:div w:id="1855995394">
              <w:marLeft w:val="0"/>
              <w:marRight w:val="0"/>
              <w:marTop w:val="0"/>
              <w:marBottom w:val="0"/>
              <w:divBdr>
                <w:top w:val="none" w:sz="0" w:space="0" w:color="auto"/>
                <w:left w:val="none" w:sz="0" w:space="0" w:color="auto"/>
                <w:bottom w:val="none" w:sz="0" w:space="0" w:color="auto"/>
                <w:right w:val="none" w:sz="0" w:space="0" w:color="auto"/>
              </w:divBdr>
            </w:div>
            <w:div w:id="1797484938">
              <w:marLeft w:val="0"/>
              <w:marRight w:val="0"/>
              <w:marTop w:val="0"/>
              <w:marBottom w:val="0"/>
              <w:divBdr>
                <w:top w:val="none" w:sz="0" w:space="0" w:color="auto"/>
                <w:left w:val="none" w:sz="0" w:space="0" w:color="auto"/>
                <w:bottom w:val="none" w:sz="0" w:space="0" w:color="auto"/>
                <w:right w:val="none" w:sz="0" w:space="0" w:color="auto"/>
              </w:divBdr>
            </w:div>
            <w:div w:id="1980913960">
              <w:marLeft w:val="0"/>
              <w:marRight w:val="0"/>
              <w:marTop w:val="0"/>
              <w:marBottom w:val="0"/>
              <w:divBdr>
                <w:top w:val="none" w:sz="0" w:space="0" w:color="auto"/>
                <w:left w:val="none" w:sz="0" w:space="0" w:color="auto"/>
                <w:bottom w:val="none" w:sz="0" w:space="0" w:color="auto"/>
                <w:right w:val="none" w:sz="0" w:space="0" w:color="auto"/>
              </w:divBdr>
            </w:div>
            <w:div w:id="1702898661">
              <w:marLeft w:val="0"/>
              <w:marRight w:val="0"/>
              <w:marTop w:val="0"/>
              <w:marBottom w:val="0"/>
              <w:divBdr>
                <w:top w:val="none" w:sz="0" w:space="0" w:color="auto"/>
                <w:left w:val="none" w:sz="0" w:space="0" w:color="auto"/>
                <w:bottom w:val="none" w:sz="0" w:space="0" w:color="auto"/>
                <w:right w:val="none" w:sz="0" w:space="0" w:color="auto"/>
              </w:divBdr>
            </w:div>
            <w:div w:id="80489201">
              <w:marLeft w:val="0"/>
              <w:marRight w:val="0"/>
              <w:marTop w:val="0"/>
              <w:marBottom w:val="0"/>
              <w:divBdr>
                <w:top w:val="none" w:sz="0" w:space="0" w:color="auto"/>
                <w:left w:val="none" w:sz="0" w:space="0" w:color="auto"/>
                <w:bottom w:val="none" w:sz="0" w:space="0" w:color="auto"/>
                <w:right w:val="none" w:sz="0" w:space="0" w:color="auto"/>
              </w:divBdr>
            </w:div>
            <w:div w:id="112143098">
              <w:marLeft w:val="0"/>
              <w:marRight w:val="0"/>
              <w:marTop w:val="0"/>
              <w:marBottom w:val="0"/>
              <w:divBdr>
                <w:top w:val="none" w:sz="0" w:space="0" w:color="auto"/>
                <w:left w:val="none" w:sz="0" w:space="0" w:color="auto"/>
                <w:bottom w:val="none" w:sz="0" w:space="0" w:color="auto"/>
                <w:right w:val="none" w:sz="0" w:space="0" w:color="auto"/>
              </w:divBdr>
            </w:div>
            <w:div w:id="2083019676">
              <w:marLeft w:val="0"/>
              <w:marRight w:val="0"/>
              <w:marTop w:val="0"/>
              <w:marBottom w:val="0"/>
              <w:divBdr>
                <w:top w:val="none" w:sz="0" w:space="0" w:color="auto"/>
                <w:left w:val="none" w:sz="0" w:space="0" w:color="auto"/>
                <w:bottom w:val="none" w:sz="0" w:space="0" w:color="auto"/>
                <w:right w:val="none" w:sz="0" w:space="0" w:color="auto"/>
              </w:divBdr>
            </w:div>
            <w:div w:id="609048958">
              <w:marLeft w:val="0"/>
              <w:marRight w:val="0"/>
              <w:marTop w:val="0"/>
              <w:marBottom w:val="0"/>
              <w:divBdr>
                <w:top w:val="none" w:sz="0" w:space="0" w:color="auto"/>
                <w:left w:val="none" w:sz="0" w:space="0" w:color="auto"/>
                <w:bottom w:val="none" w:sz="0" w:space="0" w:color="auto"/>
                <w:right w:val="none" w:sz="0" w:space="0" w:color="auto"/>
              </w:divBdr>
            </w:div>
            <w:div w:id="1266353203">
              <w:marLeft w:val="0"/>
              <w:marRight w:val="0"/>
              <w:marTop w:val="0"/>
              <w:marBottom w:val="0"/>
              <w:divBdr>
                <w:top w:val="none" w:sz="0" w:space="0" w:color="auto"/>
                <w:left w:val="none" w:sz="0" w:space="0" w:color="auto"/>
                <w:bottom w:val="none" w:sz="0" w:space="0" w:color="auto"/>
                <w:right w:val="none" w:sz="0" w:space="0" w:color="auto"/>
              </w:divBdr>
            </w:div>
          </w:divsChild>
        </w:div>
        <w:div w:id="1813524679">
          <w:marLeft w:val="0"/>
          <w:marRight w:val="0"/>
          <w:marTop w:val="0"/>
          <w:marBottom w:val="0"/>
          <w:divBdr>
            <w:top w:val="none" w:sz="0" w:space="0" w:color="auto"/>
            <w:left w:val="none" w:sz="0" w:space="0" w:color="auto"/>
            <w:bottom w:val="none" w:sz="0" w:space="0" w:color="auto"/>
            <w:right w:val="none" w:sz="0" w:space="0" w:color="auto"/>
          </w:divBdr>
          <w:divsChild>
            <w:div w:id="1608544425">
              <w:marLeft w:val="0"/>
              <w:marRight w:val="0"/>
              <w:marTop w:val="0"/>
              <w:marBottom w:val="0"/>
              <w:divBdr>
                <w:top w:val="none" w:sz="0" w:space="0" w:color="auto"/>
                <w:left w:val="none" w:sz="0" w:space="0" w:color="auto"/>
                <w:bottom w:val="none" w:sz="0" w:space="0" w:color="auto"/>
                <w:right w:val="none" w:sz="0" w:space="0" w:color="auto"/>
              </w:divBdr>
            </w:div>
            <w:div w:id="645625005">
              <w:marLeft w:val="0"/>
              <w:marRight w:val="0"/>
              <w:marTop w:val="0"/>
              <w:marBottom w:val="0"/>
              <w:divBdr>
                <w:top w:val="none" w:sz="0" w:space="0" w:color="auto"/>
                <w:left w:val="none" w:sz="0" w:space="0" w:color="auto"/>
                <w:bottom w:val="none" w:sz="0" w:space="0" w:color="auto"/>
                <w:right w:val="none" w:sz="0" w:space="0" w:color="auto"/>
              </w:divBdr>
            </w:div>
            <w:div w:id="1179657177">
              <w:marLeft w:val="0"/>
              <w:marRight w:val="0"/>
              <w:marTop w:val="0"/>
              <w:marBottom w:val="0"/>
              <w:divBdr>
                <w:top w:val="none" w:sz="0" w:space="0" w:color="auto"/>
                <w:left w:val="none" w:sz="0" w:space="0" w:color="auto"/>
                <w:bottom w:val="none" w:sz="0" w:space="0" w:color="auto"/>
                <w:right w:val="none" w:sz="0" w:space="0" w:color="auto"/>
              </w:divBdr>
            </w:div>
            <w:div w:id="1438139435">
              <w:marLeft w:val="0"/>
              <w:marRight w:val="0"/>
              <w:marTop w:val="0"/>
              <w:marBottom w:val="0"/>
              <w:divBdr>
                <w:top w:val="none" w:sz="0" w:space="0" w:color="auto"/>
                <w:left w:val="none" w:sz="0" w:space="0" w:color="auto"/>
                <w:bottom w:val="none" w:sz="0" w:space="0" w:color="auto"/>
                <w:right w:val="none" w:sz="0" w:space="0" w:color="auto"/>
              </w:divBdr>
            </w:div>
            <w:div w:id="1720663717">
              <w:marLeft w:val="0"/>
              <w:marRight w:val="0"/>
              <w:marTop w:val="0"/>
              <w:marBottom w:val="0"/>
              <w:divBdr>
                <w:top w:val="none" w:sz="0" w:space="0" w:color="auto"/>
                <w:left w:val="none" w:sz="0" w:space="0" w:color="auto"/>
                <w:bottom w:val="none" w:sz="0" w:space="0" w:color="auto"/>
                <w:right w:val="none" w:sz="0" w:space="0" w:color="auto"/>
              </w:divBdr>
            </w:div>
            <w:div w:id="197474743">
              <w:marLeft w:val="0"/>
              <w:marRight w:val="0"/>
              <w:marTop w:val="0"/>
              <w:marBottom w:val="0"/>
              <w:divBdr>
                <w:top w:val="none" w:sz="0" w:space="0" w:color="auto"/>
                <w:left w:val="none" w:sz="0" w:space="0" w:color="auto"/>
                <w:bottom w:val="none" w:sz="0" w:space="0" w:color="auto"/>
                <w:right w:val="none" w:sz="0" w:space="0" w:color="auto"/>
              </w:divBdr>
            </w:div>
            <w:div w:id="1014723107">
              <w:marLeft w:val="0"/>
              <w:marRight w:val="0"/>
              <w:marTop w:val="0"/>
              <w:marBottom w:val="0"/>
              <w:divBdr>
                <w:top w:val="none" w:sz="0" w:space="0" w:color="auto"/>
                <w:left w:val="none" w:sz="0" w:space="0" w:color="auto"/>
                <w:bottom w:val="none" w:sz="0" w:space="0" w:color="auto"/>
                <w:right w:val="none" w:sz="0" w:space="0" w:color="auto"/>
              </w:divBdr>
            </w:div>
            <w:div w:id="1071199690">
              <w:marLeft w:val="0"/>
              <w:marRight w:val="0"/>
              <w:marTop w:val="0"/>
              <w:marBottom w:val="0"/>
              <w:divBdr>
                <w:top w:val="none" w:sz="0" w:space="0" w:color="auto"/>
                <w:left w:val="none" w:sz="0" w:space="0" w:color="auto"/>
                <w:bottom w:val="none" w:sz="0" w:space="0" w:color="auto"/>
                <w:right w:val="none" w:sz="0" w:space="0" w:color="auto"/>
              </w:divBdr>
            </w:div>
            <w:div w:id="799570392">
              <w:marLeft w:val="0"/>
              <w:marRight w:val="0"/>
              <w:marTop w:val="0"/>
              <w:marBottom w:val="0"/>
              <w:divBdr>
                <w:top w:val="none" w:sz="0" w:space="0" w:color="auto"/>
                <w:left w:val="none" w:sz="0" w:space="0" w:color="auto"/>
                <w:bottom w:val="none" w:sz="0" w:space="0" w:color="auto"/>
                <w:right w:val="none" w:sz="0" w:space="0" w:color="auto"/>
              </w:divBdr>
            </w:div>
            <w:div w:id="31655730">
              <w:marLeft w:val="0"/>
              <w:marRight w:val="0"/>
              <w:marTop w:val="0"/>
              <w:marBottom w:val="0"/>
              <w:divBdr>
                <w:top w:val="none" w:sz="0" w:space="0" w:color="auto"/>
                <w:left w:val="none" w:sz="0" w:space="0" w:color="auto"/>
                <w:bottom w:val="none" w:sz="0" w:space="0" w:color="auto"/>
                <w:right w:val="none" w:sz="0" w:space="0" w:color="auto"/>
              </w:divBdr>
            </w:div>
            <w:div w:id="622082420">
              <w:marLeft w:val="0"/>
              <w:marRight w:val="0"/>
              <w:marTop w:val="0"/>
              <w:marBottom w:val="0"/>
              <w:divBdr>
                <w:top w:val="none" w:sz="0" w:space="0" w:color="auto"/>
                <w:left w:val="none" w:sz="0" w:space="0" w:color="auto"/>
                <w:bottom w:val="none" w:sz="0" w:space="0" w:color="auto"/>
                <w:right w:val="none" w:sz="0" w:space="0" w:color="auto"/>
              </w:divBdr>
            </w:div>
            <w:div w:id="1039624469">
              <w:marLeft w:val="0"/>
              <w:marRight w:val="0"/>
              <w:marTop w:val="0"/>
              <w:marBottom w:val="0"/>
              <w:divBdr>
                <w:top w:val="none" w:sz="0" w:space="0" w:color="auto"/>
                <w:left w:val="none" w:sz="0" w:space="0" w:color="auto"/>
                <w:bottom w:val="none" w:sz="0" w:space="0" w:color="auto"/>
                <w:right w:val="none" w:sz="0" w:space="0" w:color="auto"/>
              </w:divBdr>
            </w:div>
            <w:div w:id="1642880496">
              <w:marLeft w:val="0"/>
              <w:marRight w:val="0"/>
              <w:marTop w:val="0"/>
              <w:marBottom w:val="0"/>
              <w:divBdr>
                <w:top w:val="none" w:sz="0" w:space="0" w:color="auto"/>
                <w:left w:val="none" w:sz="0" w:space="0" w:color="auto"/>
                <w:bottom w:val="none" w:sz="0" w:space="0" w:color="auto"/>
                <w:right w:val="none" w:sz="0" w:space="0" w:color="auto"/>
              </w:divBdr>
            </w:div>
            <w:div w:id="1990085841">
              <w:marLeft w:val="0"/>
              <w:marRight w:val="0"/>
              <w:marTop w:val="0"/>
              <w:marBottom w:val="0"/>
              <w:divBdr>
                <w:top w:val="none" w:sz="0" w:space="0" w:color="auto"/>
                <w:left w:val="none" w:sz="0" w:space="0" w:color="auto"/>
                <w:bottom w:val="none" w:sz="0" w:space="0" w:color="auto"/>
                <w:right w:val="none" w:sz="0" w:space="0" w:color="auto"/>
              </w:divBdr>
            </w:div>
            <w:div w:id="2063479470">
              <w:marLeft w:val="0"/>
              <w:marRight w:val="0"/>
              <w:marTop w:val="0"/>
              <w:marBottom w:val="0"/>
              <w:divBdr>
                <w:top w:val="none" w:sz="0" w:space="0" w:color="auto"/>
                <w:left w:val="none" w:sz="0" w:space="0" w:color="auto"/>
                <w:bottom w:val="none" w:sz="0" w:space="0" w:color="auto"/>
                <w:right w:val="none" w:sz="0" w:space="0" w:color="auto"/>
              </w:divBdr>
            </w:div>
            <w:div w:id="880365873">
              <w:marLeft w:val="0"/>
              <w:marRight w:val="0"/>
              <w:marTop w:val="0"/>
              <w:marBottom w:val="0"/>
              <w:divBdr>
                <w:top w:val="none" w:sz="0" w:space="0" w:color="auto"/>
                <w:left w:val="none" w:sz="0" w:space="0" w:color="auto"/>
                <w:bottom w:val="none" w:sz="0" w:space="0" w:color="auto"/>
                <w:right w:val="none" w:sz="0" w:space="0" w:color="auto"/>
              </w:divBdr>
            </w:div>
            <w:div w:id="1739595488">
              <w:marLeft w:val="0"/>
              <w:marRight w:val="0"/>
              <w:marTop w:val="0"/>
              <w:marBottom w:val="0"/>
              <w:divBdr>
                <w:top w:val="none" w:sz="0" w:space="0" w:color="auto"/>
                <w:left w:val="none" w:sz="0" w:space="0" w:color="auto"/>
                <w:bottom w:val="none" w:sz="0" w:space="0" w:color="auto"/>
                <w:right w:val="none" w:sz="0" w:space="0" w:color="auto"/>
              </w:divBdr>
            </w:div>
            <w:div w:id="442266048">
              <w:marLeft w:val="0"/>
              <w:marRight w:val="0"/>
              <w:marTop w:val="0"/>
              <w:marBottom w:val="0"/>
              <w:divBdr>
                <w:top w:val="none" w:sz="0" w:space="0" w:color="auto"/>
                <w:left w:val="none" w:sz="0" w:space="0" w:color="auto"/>
                <w:bottom w:val="none" w:sz="0" w:space="0" w:color="auto"/>
                <w:right w:val="none" w:sz="0" w:space="0" w:color="auto"/>
              </w:divBdr>
            </w:div>
            <w:div w:id="1931622565">
              <w:marLeft w:val="0"/>
              <w:marRight w:val="0"/>
              <w:marTop w:val="0"/>
              <w:marBottom w:val="0"/>
              <w:divBdr>
                <w:top w:val="none" w:sz="0" w:space="0" w:color="auto"/>
                <w:left w:val="none" w:sz="0" w:space="0" w:color="auto"/>
                <w:bottom w:val="none" w:sz="0" w:space="0" w:color="auto"/>
                <w:right w:val="none" w:sz="0" w:space="0" w:color="auto"/>
              </w:divBdr>
            </w:div>
            <w:div w:id="644966243">
              <w:marLeft w:val="0"/>
              <w:marRight w:val="0"/>
              <w:marTop w:val="0"/>
              <w:marBottom w:val="0"/>
              <w:divBdr>
                <w:top w:val="none" w:sz="0" w:space="0" w:color="auto"/>
                <w:left w:val="none" w:sz="0" w:space="0" w:color="auto"/>
                <w:bottom w:val="none" w:sz="0" w:space="0" w:color="auto"/>
                <w:right w:val="none" w:sz="0" w:space="0" w:color="auto"/>
              </w:divBdr>
            </w:div>
          </w:divsChild>
        </w:div>
        <w:div w:id="2002006081">
          <w:marLeft w:val="0"/>
          <w:marRight w:val="0"/>
          <w:marTop w:val="0"/>
          <w:marBottom w:val="0"/>
          <w:divBdr>
            <w:top w:val="none" w:sz="0" w:space="0" w:color="auto"/>
            <w:left w:val="none" w:sz="0" w:space="0" w:color="auto"/>
            <w:bottom w:val="none" w:sz="0" w:space="0" w:color="auto"/>
            <w:right w:val="none" w:sz="0" w:space="0" w:color="auto"/>
          </w:divBdr>
          <w:divsChild>
            <w:div w:id="1721324127">
              <w:marLeft w:val="0"/>
              <w:marRight w:val="0"/>
              <w:marTop w:val="0"/>
              <w:marBottom w:val="0"/>
              <w:divBdr>
                <w:top w:val="none" w:sz="0" w:space="0" w:color="auto"/>
                <w:left w:val="none" w:sz="0" w:space="0" w:color="auto"/>
                <w:bottom w:val="none" w:sz="0" w:space="0" w:color="auto"/>
                <w:right w:val="none" w:sz="0" w:space="0" w:color="auto"/>
              </w:divBdr>
            </w:div>
            <w:div w:id="912010959">
              <w:marLeft w:val="0"/>
              <w:marRight w:val="0"/>
              <w:marTop w:val="0"/>
              <w:marBottom w:val="0"/>
              <w:divBdr>
                <w:top w:val="none" w:sz="0" w:space="0" w:color="auto"/>
                <w:left w:val="none" w:sz="0" w:space="0" w:color="auto"/>
                <w:bottom w:val="none" w:sz="0" w:space="0" w:color="auto"/>
                <w:right w:val="none" w:sz="0" w:space="0" w:color="auto"/>
              </w:divBdr>
            </w:div>
            <w:div w:id="1234046583">
              <w:marLeft w:val="0"/>
              <w:marRight w:val="0"/>
              <w:marTop w:val="0"/>
              <w:marBottom w:val="0"/>
              <w:divBdr>
                <w:top w:val="none" w:sz="0" w:space="0" w:color="auto"/>
                <w:left w:val="none" w:sz="0" w:space="0" w:color="auto"/>
                <w:bottom w:val="none" w:sz="0" w:space="0" w:color="auto"/>
                <w:right w:val="none" w:sz="0" w:space="0" w:color="auto"/>
              </w:divBdr>
            </w:div>
            <w:div w:id="110825272">
              <w:marLeft w:val="0"/>
              <w:marRight w:val="0"/>
              <w:marTop w:val="0"/>
              <w:marBottom w:val="0"/>
              <w:divBdr>
                <w:top w:val="none" w:sz="0" w:space="0" w:color="auto"/>
                <w:left w:val="none" w:sz="0" w:space="0" w:color="auto"/>
                <w:bottom w:val="none" w:sz="0" w:space="0" w:color="auto"/>
                <w:right w:val="none" w:sz="0" w:space="0" w:color="auto"/>
              </w:divBdr>
            </w:div>
            <w:div w:id="1361324792">
              <w:marLeft w:val="0"/>
              <w:marRight w:val="0"/>
              <w:marTop w:val="0"/>
              <w:marBottom w:val="0"/>
              <w:divBdr>
                <w:top w:val="none" w:sz="0" w:space="0" w:color="auto"/>
                <w:left w:val="none" w:sz="0" w:space="0" w:color="auto"/>
                <w:bottom w:val="none" w:sz="0" w:space="0" w:color="auto"/>
                <w:right w:val="none" w:sz="0" w:space="0" w:color="auto"/>
              </w:divBdr>
            </w:div>
            <w:div w:id="106200569">
              <w:marLeft w:val="0"/>
              <w:marRight w:val="0"/>
              <w:marTop w:val="0"/>
              <w:marBottom w:val="0"/>
              <w:divBdr>
                <w:top w:val="none" w:sz="0" w:space="0" w:color="auto"/>
                <w:left w:val="none" w:sz="0" w:space="0" w:color="auto"/>
                <w:bottom w:val="none" w:sz="0" w:space="0" w:color="auto"/>
                <w:right w:val="none" w:sz="0" w:space="0" w:color="auto"/>
              </w:divBdr>
            </w:div>
            <w:div w:id="1725257770">
              <w:marLeft w:val="0"/>
              <w:marRight w:val="0"/>
              <w:marTop w:val="0"/>
              <w:marBottom w:val="0"/>
              <w:divBdr>
                <w:top w:val="none" w:sz="0" w:space="0" w:color="auto"/>
                <w:left w:val="none" w:sz="0" w:space="0" w:color="auto"/>
                <w:bottom w:val="none" w:sz="0" w:space="0" w:color="auto"/>
                <w:right w:val="none" w:sz="0" w:space="0" w:color="auto"/>
              </w:divBdr>
            </w:div>
            <w:div w:id="1220900554">
              <w:marLeft w:val="0"/>
              <w:marRight w:val="0"/>
              <w:marTop w:val="0"/>
              <w:marBottom w:val="0"/>
              <w:divBdr>
                <w:top w:val="none" w:sz="0" w:space="0" w:color="auto"/>
                <w:left w:val="none" w:sz="0" w:space="0" w:color="auto"/>
                <w:bottom w:val="none" w:sz="0" w:space="0" w:color="auto"/>
                <w:right w:val="none" w:sz="0" w:space="0" w:color="auto"/>
              </w:divBdr>
            </w:div>
            <w:div w:id="1518495824">
              <w:marLeft w:val="0"/>
              <w:marRight w:val="0"/>
              <w:marTop w:val="0"/>
              <w:marBottom w:val="0"/>
              <w:divBdr>
                <w:top w:val="none" w:sz="0" w:space="0" w:color="auto"/>
                <w:left w:val="none" w:sz="0" w:space="0" w:color="auto"/>
                <w:bottom w:val="none" w:sz="0" w:space="0" w:color="auto"/>
                <w:right w:val="none" w:sz="0" w:space="0" w:color="auto"/>
              </w:divBdr>
            </w:div>
            <w:div w:id="986710384">
              <w:marLeft w:val="0"/>
              <w:marRight w:val="0"/>
              <w:marTop w:val="0"/>
              <w:marBottom w:val="0"/>
              <w:divBdr>
                <w:top w:val="none" w:sz="0" w:space="0" w:color="auto"/>
                <w:left w:val="none" w:sz="0" w:space="0" w:color="auto"/>
                <w:bottom w:val="none" w:sz="0" w:space="0" w:color="auto"/>
                <w:right w:val="none" w:sz="0" w:space="0" w:color="auto"/>
              </w:divBdr>
            </w:div>
            <w:div w:id="562452599">
              <w:marLeft w:val="0"/>
              <w:marRight w:val="0"/>
              <w:marTop w:val="0"/>
              <w:marBottom w:val="0"/>
              <w:divBdr>
                <w:top w:val="none" w:sz="0" w:space="0" w:color="auto"/>
                <w:left w:val="none" w:sz="0" w:space="0" w:color="auto"/>
                <w:bottom w:val="none" w:sz="0" w:space="0" w:color="auto"/>
                <w:right w:val="none" w:sz="0" w:space="0" w:color="auto"/>
              </w:divBdr>
            </w:div>
            <w:div w:id="1877425831">
              <w:marLeft w:val="0"/>
              <w:marRight w:val="0"/>
              <w:marTop w:val="0"/>
              <w:marBottom w:val="0"/>
              <w:divBdr>
                <w:top w:val="none" w:sz="0" w:space="0" w:color="auto"/>
                <w:left w:val="none" w:sz="0" w:space="0" w:color="auto"/>
                <w:bottom w:val="none" w:sz="0" w:space="0" w:color="auto"/>
                <w:right w:val="none" w:sz="0" w:space="0" w:color="auto"/>
              </w:divBdr>
            </w:div>
            <w:div w:id="732629746">
              <w:marLeft w:val="0"/>
              <w:marRight w:val="0"/>
              <w:marTop w:val="0"/>
              <w:marBottom w:val="0"/>
              <w:divBdr>
                <w:top w:val="none" w:sz="0" w:space="0" w:color="auto"/>
                <w:left w:val="none" w:sz="0" w:space="0" w:color="auto"/>
                <w:bottom w:val="none" w:sz="0" w:space="0" w:color="auto"/>
                <w:right w:val="none" w:sz="0" w:space="0" w:color="auto"/>
              </w:divBdr>
            </w:div>
            <w:div w:id="2123256226">
              <w:marLeft w:val="0"/>
              <w:marRight w:val="0"/>
              <w:marTop w:val="0"/>
              <w:marBottom w:val="0"/>
              <w:divBdr>
                <w:top w:val="none" w:sz="0" w:space="0" w:color="auto"/>
                <w:left w:val="none" w:sz="0" w:space="0" w:color="auto"/>
                <w:bottom w:val="none" w:sz="0" w:space="0" w:color="auto"/>
                <w:right w:val="none" w:sz="0" w:space="0" w:color="auto"/>
              </w:divBdr>
            </w:div>
            <w:div w:id="1296374451">
              <w:marLeft w:val="0"/>
              <w:marRight w:val="0"/>
              <w:marTop w:val="0"/>
              <w:marBottom w:val="0"/>
              <w:divBdr>
                <w:top w:val="none" w:sz="0" w:space="0" w:color="auto"/>
                <w:left w:val="none" w:sz="0" w:space="0" w:color="auto"/>
                <w:bottom w:val="none" w:sz="0" w:space="0" w:color="auto"/>
                <w:right w:val="none" w:sz="0" w:space="0" w:color="auto"/>
              </w:divBdr>
            </w:div>
            <w:div w:id="1866212927">
              <w:marLeft w:val="0"/>
              <w:marRight w:val="0"/>
              <w:marTop w:val="0"/>
              <w:marBottom w:val="0"/>
              <w:divBdr>
                <w:top w:val="none" w:sz="0" w:space="0" w:color="auto"/>
                <w:left w:val="none" w:sz="0" w:space="0" w:color="auto"/>
                <w:bottom w:val="none" w:sz="0" w:space="0" w:color="auto"/>
                <w:right w:val="none" w:sz="0" w:space="0" w:color="auto"/>
              </w:divBdr>
            </w:div>
            <w:div w:id="1195078939">
              <w:marLeft w:val="0"/>
              <w:marRight w:val="0"/>
              <w:marTop w:val="0"/>
              <w:marBottom w:val="0"/>
              <w:divBdr>
                <w:top w:val="none" w:sz="0" w:space="0" w:color="auto"/>
                <w:left w:val="none" w:sz="0" w:space="0" w:color="auto"/>
                <w:bottom w:val="none" w:sz="0" w:space="0" w:color="auto"/>
                <w:right w:val="none" w:sz="0" w:space="0" w:color="auto"/>
              </w:divBdr>
            </w:div>
            <w:div w:id="927420605">
              <w:marLeft w:val="0"/>
              <w:marRight w:val="0"/>
              <w:marTop w:val="0"/>
              <w:marBottom w:val="0"/>
              <w:divBdr>
                <w:top w:val="none" w:sz="0" w:space="0" w:color="auto"/>
                <w:left w:val="none" w:sz="0" w:space="0" w:color="auto"/>
                <w:bottom w:val="none" w:sz="0" w:space="0" w:color="auto"/>
                <w:right w:val="none" w:sz="0" w:space="0" w:color="auto"/>
              </w:divBdr>
            </w:div>
            <w:div w:id="9376446">
              <w:marLeft w:val="0"/>
              <w:marRight w:val="0"/>
              <w:marTop w:val="0"/>
              <w:marBottom w:val="0"/>
              <w:divBdr>
                <w:top w:val="none" w:sz="0" w:space="0" w:color="auto"/>
                <w:left w:val="none" w:sz="0" w:space="0" w:color="auto"/>
                <w:bottom w:val="none" w:sz="0" w:space="0" w:color="auto"/>
                <w:right w:val="none" w:sz="0" w:space="0" w:color="auto"/>
              </w:divBdr>
            </w:div>
            <w:div w:id="250506064">
              <w:marLeft w:val="0"/>
              <w:marRight w:val="0"/>
              <w:marTop w:val="0"/>
              <w:marBottom w:val="0"/>
              <w:divBdr>
                <w:top w:val="none" w:sz="0" w:space="0" w:color="auto"/>
                <w:left w:val="none" w:sz="0" w:space="0" w:color="auto"/>
                <w:bottom w:val="none" w:sz="0" w:space="0" w:color="auto"/>
                <w:right w:val="none" w:sz="0" w:space="0" w:color="auto"/>
              </w:divBdr>
            </w:div>
          </w:divsChild>
        </w:div>
        <w:div w:id="785389859">
          <w:marLeft w:val="0"/>
          <w:marRight w:val="0"/>
          <w:marTop w:val="0"/>
          <w:marBottom w:val="0"/>
          <w:divBdr>
            <w:top w:val="none" w:sz="0" w:space="0" w:color="auto"/>
            <w:left w:val="none" w:sz="0" w:space="0" w:color="auto"/>
            <w:bottom w:val="none" w:sz="0" w:space="0" w:color="auto"/>
            <w:right w:val="none" w:sz="0" w:space="0" w:color="auto"/>
          </w:divBdr>
          <w:divsChild>
            <w:div w:id="1106735166">
              <w:marLeft w:val="0"/>
              <w:marRight w:val="0"/>
              <w:marTop w:val="0"/>
              <w:marBottom w:val="0"/>
              <w:divBdr>
                <w:top w:val="none" w:sz="0" w:space="0" w:color="auto"/>
                <w:left w:val="none" w:sz="0" w:space="0" w:color="auto"/>
                <w:bottom w:val="none" w:sz="0" w:space="0" w:color="auto"/>
                <w:right w:val="none" w:sz="0" w:space="0" w:color="auto"/>
              </w:divBdr>
            </w:div>
            <w:div w:id="577249198">
              <w:marLeft w:val="0"/>
              <w:marRight w:val="0"/>
              <w:marTop w:val="0"/>
              <w:marBottom w:val="0"/>
              <w:divBdr>
                <w:top w:val="none" w:sz="0" w:space="0" w:color="auto"/>
                <w:left w:val="none" w:sz="0" w:space="0" w:color="auto"/>
                <w:bottom w:val="none" w:sz="0" w:space="0" w:color="auto"/>
                <w:right w:val="none" w:sz="0" w:space="0" w:color="auto"/>
              </w:divBdr>
            </w:div>
            <w:div w:id="1598096232">
              <w:marLeft w:val="0"/>
              <w:marRight w:val="0"/>
              <w:marTop w:val="0"/>
              <w:marBottom w:val="0"/>
              <w:divBdr>
                <w:top w:val="none" w:sz="0" w:space="0" w:color="auto"/>
                <w:left w:val="none" w:sz="0" w:space="0" w:color="auto"/>
                <w:bottom w:val="none" w:sz="0" w:space="0" w:color="auto"/>
                <w:right w:val="none" w:sz="0" w:space="0" w:color="auto"/>
              </w:divBdr>
            </w:div>
            <w:div w:id="907961197">
              <w:marLeft w:val="0"/>
              <w:marRight w:val="0"/>
              <w:marTop w:val="0"/>
              <w:marBottom w:val="0"/>
              <w:divBdr>
                <w:top w:val="none" w:sz="0" w:space="0" w:color="auto"/>
                <w:left w:val="none" w:sz="0" w:space="0" w:color="auto"/>
                <w:bottom w:val="none" w:sz="0" w:space="0" w:color="auto"/>
                <w:right w:val="none" w:sz="0" w:space="0" w:color="auto"/>
              </w:divBdr>
            </w:div>
            <w:div w:id="1949239550">
              <w:marLeft w:val="0"/>
              <w:marRight w:val="0"/>
              <w:marTop w:val="0"/>
              <w:marBottom w:val="0"/>
              <w:divBdr>
                <w:top w:val="none" w:sz="0" w:space="0" w:color="auto"/>
                <w:left w:val="none" w:sz="0" w:space="0" w:color="auto"/>
                <w:bottom w:val="none" w:sz="0" w:space="0" w:color="auto"/>
                <w:right w:val="none" w:sz="0" w:space="0" w:color="auto"/>
              </w:divBdr>
            </w:div>
            <w:div w:id="308481456">
              <w:marLeft w:val="0"/>
              <w:marRight w:val="0"/>
              <w:marTop w:val="0"/>
              <w:marBottom w:val="0"/>
              <w:divBdr>
                <w:top w:val="none" w:sz="0" w:space="0" w:color="auto"/>
                <w:left w:val="none" w:sz="0" w:space="0" w:color="auto"/>
                <w:bottom w:val="none" w:sz="0" w:space="0" w:color="auto"/>
                <w:right w:val="none" w:sz="0" w:space="0" w:color="auto"/>
              </w:divBdr>
            </w:div>
            <w:div w:id="557975659">
              <w:marLeft w:val="0"/>
              <w:marRight w:val="0"/>
              <w:marTop w:val="0"/>
              <w:marBottom w:val="0"/>
              <w:divBdr>
                <w:top w:val="none" w:sz="0" w:space="0" w:color="auto"/>
                <w:left w:val="none" w:sz="0" w:space="0" w:color="auto"/>
                <w:bottom w:val="none" w:sz="0" w:space="0" w:color="auto"/>
                <w:right w:val="none" w:sz="0" w:space="0" w:color="auto"/>
              </w:divBdr>
            </w:div>
            <w:div w:id="1995376202">
              <w:marLeft w:val="0"/>
              <w:marRight w:val="0"/>
              <w:marTop w:val="0"/>
              <w:marBottom w:val="0"/>
              <w:divBdr>
                <w:top w:val="none" w:sz="0" w:space="0" w:color="auto"/>
                <w:left w:val="none" w:sz="0" w:space="0" w:color="auto"/>
                <w:bottom w:val="none" w:sz="0" w:space="0" w:color="auto"/>
                <w:right w:val="none" w:sz="0" w:space="0" w:color="auto"/>
              </w:divBdr>
            </w:div>
            <w:div w:id="1274093693">
              <w:marLeft w:val="0"/>
              <w:marRight w:val="0"/>
              <w:marTop w:val="0"/>
              <w:marBottom w:val="0"/>
              <w:divBdr>
                <w:top w:val="none" w:sz="0" w:space="0" w:color="auto"/>
                <w:left w:val="none" w:sz="0" w:space="0" w:color="auto"/>
                <w:bottom w:val="none" w:sz="0" w:space="0" w:color="auto"/>
                <w:right w:val="none" w:sz="0" w:space="0" w:color="auto"/>
              </w:divBdr>
            </w:div>
            <w:div w:id="2121410247">
              <w:marLeft w:val="0"/>
              <w:marRight w:val="0"/>
              <w:marTop w:val="0"/>
              <w:marBottom w:val="0"/>
              <w:divBdr>
                <w:top w:val="none" w:sz="0" w:space="0" w:color="auto"/>
                <w:left w:val="none" w:sz="0" w:space="0" w:color="auto"/>
                <w:bottom w:val="none" w:sz="0" w:space="0" w:color="auto"/>
                <w:right w:val="none" w:sz="0" w:space="0" w:color="auto"/>
              </w:divBdr>
            </w:div>
            <w:div w:id="626470240">
              <w:marLeft w:val="0"/>
              <w:marRight w:val="0"/>
              <w:marTop w:val="0"/>
              <w:marBottom w:val="0"/>
              <w:divBdr>
                <w:top w:val="none" w:sz="0" w:space="0" w:color="auto"/>
                <w:left w:val="none" w:sz="0" w:space="0" w:color="auto"/>
                <w:bottom w:val="none" w:sz="0" w:space="0" w:color="auto"/>
                <w:right w:val="none" w:sz="0" w:space="0" w:color="auto"/>
              </w:divBdr>
            </w:div>
            <w:div w:id="1508129767">
              <w:marLeft w:val="0"/>
              <w:marRight w:val="0"/>
              <w:marTop w:val="0"/>
              <w:marBottom w:val="0"/>
              <w:divBdr>
                <w:top w:val="none" w:sz="0" w:space="0" w:color="auto"/>
                <w:left w:val="none" w:sz="0" w:space="0" w:color="auto"/>
                <w:bottom w:val="none" w:sz="0" w:space="0" w:color="auto"/>
                <w:right w:val="none" w:sz="0" w:space="0" w:color="auto"/>
              </w:divBdr>
            </w:div>
            <w:div w:id="571890544">
              <w:marLeft w:val="0"/>
              <w:marRight w:val="0"/>
              <w:marTop w:val="0"/>
              <w:marBottom w:val="0"/>
              <w:divBdr>
                <w:top w:val="none" w:sz="0" w:space="0" w:color="auto"/>
                <w:left w:val="none" w:sz="0" w:space="0" w:color="auto"/>
                <w:bottom w:val="none" w:sz="0" w:space="0" w:color="auto"/>
                <w:right w:val="none" w:sz="0" w:space="0" w:color="auto"/>
              </w:divBdr>
            </w:div>
            <w:div w:id="2101412717">
              <w:marLeft w:val="0"/>
              <w:marRight w:val="0"/>
              <w:marTop w:val="0"/>
              <w:marBottom w:val="0"/>
              <w:divBdr>
                <w:top w:val="none" w:sz="0" w:space="0" w:color="auto"/>
                <w:left w:val="none" w:sz="0" w:space="0" w:color="auto"/>
                <w:bottom w:val="none" w:sz="0" w:space="0" w:color="auto"/>
                <w:right w:val="none" w:sz="0" w:space="0" w:color="auto"/>
              </w:divBdr>
            </w:div>
            <w:div w:id="1969967633">
              <w:marLeft w:val="0"/>
              <w:marRight w:val="0"/>
              <w:marTop w:val="0"/>
              <w:marBottom w:val="0"/>
              <w:divBdr>
                <w:top w:val="none" w:sz="0" w:space="0" w:color="auto"/>
                <w:left w:val="none" w:sz="0" w:space="0" w:color="auto"/>
                <w:bottom w:val="none" w:sz="0" w:space="0" w:color="auto"/>
                <w:right w:val="none" w:sz="0" w:space="0" w:color="auto"/>
              </w:divBdr>
            </w:div>
            <w:div w:id="268196892">
              <w:marLeft w:val="0"/>
              <w:marRight w:val="0"/>
              <w:marTop w:val="0"/>
              <w:marBottom w:val="0"/>
              <w:divBdr>
                <w:top w:val="none" w:sz="0" w:space="0" w:color="auto"/>
                <w:left w:val="none" w:sz="0" w:space="0" w:color="auto"/>
                <w:bottom w:val="none" w:sz="0" w:space="0" w:color="auto"/>
                <w:right w:val="none" w:sz="0" w:space="0" w:color="auto"/>
              </w:divBdr>
            </w:div>
            <w:div w:id="1367099386">
              <w:marLeft w:val="0"/>
              <w:marRight w:val="0"/>
              <w:marTop w:val="0"/>
              <w:marBottom w:val="0"/>
              <w:divBdr>
                <w:top w:val="none" w:sz="0" w:space="0" w:color="auto"/>
                <w:left w:val="none" w:sz="0" w:space="0" w:color="auto"/>
                <w:bottom w:val="none" w:sz="0" w:space="0" w:color="auto"/>
                <w:right w:val="none" w:sz="0" w:space="0" w:color="auto"/>
              </w:divBdr>
            </w:div>
            <w:div w:id="400491064">
              <w:marLeft w:val="0"/>
              <w:marRight w:val="0"/>
              <w:marTop w:val="0"/>
              <w:marBottom w:val="0"/>
              <w:divBdr>
                <w:top w:val="none" w:sz="0" w:space="0" w:color="auto"/>
                <w:left w:val="none" w:sz="0" w:space="0" w:color="auto"/>
                <w:bottom w:val="none" w:sz="0" w:space="0" w:color="auto"/>
                <w:right w:val="none" w:sz="0" w:space="0" w:color="auto"/>
              </w:divBdr>
            </w:div>
            <w:div w:id="880552591">
              <w:marLeft w:val="0"/>
              <w:marRight w:val="0"/>
              <w:marTop w:val="0"/>
              <w:marBottom w:val="0"/>
              <w:divBdr>
                <w:top w:val="none" w:sz="0" w:space="0" w:color="auto"/>
                <w:left w:val="none" w:sz="0" w:space="0" w:color="auto"/>
                <w:bottom w:val="none" w:sz="0" w:space="0" w:color="auto"/>
                <w:right w:val="none" w:sz="0" w:space="0" w:color="auto"/>
              </w:divBdr>
            </w:div>
            <w:div w:id="1131752742">
              <w:marLeft w:val="0"/>
              <w:marRight w:val="0"/>
              <w:marTop w:val="0"/>
              <w:marBottom w:val="0"/>
              <w:divBdr>
                <w:top w:val="none" w:sz="0" w:space="0" w:color="auto"/>
                <w:left w:val="none" w:sz="0" w:space="0" w:color="auto"/>
                <w:bottom w:val="none" w:sz="0" w:space="0" w:color="auto"/>
                <w:right w:val="none" w:sz="0" w:space="0" w:color="auto"/>
              </w:divBdr>
            </w:div>
          </w:divsChild>
        </w:div>
        <w:div w:id="902718556">
          <w:marLeft w:val="0"/>
          <w:marRight w:val="0"/>
          <w:marTop w:val="0"/>
          <w:marBottom w:val="0"/>
          <w:divBdr>
            <w:top w:val="none" w:sz="0" w:space="0" w:color="auto"/>
            <w:left w:val="none" w:sz="0" w:space="0" w:color="auto"/>
            <w:bottom w:val="none" w:sz="0" w:space="0" w:color="auto"/>
            <w:right w:val="none" w:sz="0" w:space="0" w:color="auto"/>
          </w:divBdr>
          <w:divsChild>
            <w:div w:id="1454397880">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946424636">
              <w:marLeft w:val="0"/>
              <w:marRight w:val="0"/>
              <w:marTop w:val="0"/>
              <w:marBottom w:val="0"/>
              <w:divBdr>
                <w:top w:val="none" w:sz="0" w:space="0" w:color="auto"/>
                <w:left w:val="none" w:sz="0" w:space="0" w:color="auto"/>
                <w:bottom w:val="none" w:sz="0" w:space="0" w:color="auto"/>
                <w:right w:val="none" w:sz="0" w:space="0" w:color="auto"/>
              </w:divBdr>
            </w:div>
            <w:div w:id="1270041933">
              <w:marLeft w:val="0"/>
              <w:marRight w:val="0"/>
              <w:marTop w:val="0"/>
              <w:marBottom w:val="0"/>
              <w:divBdr>
                <w:top w:val="none" w:sz="0" w:space="0" w:color="auto"/>
                <w:left w:val="none" w:sz="0" w:space="0" w:color="auto"/>
                <w:bottom w:val="none" w:sz="0" w:space="0" w:color="auto"/>
                <w:right w:val="none" w:sz="0" w:space="0" w:color="auto"/>
              </w:divBdr>
            </w:div>
            <w:div w:id="509218933">
              <w:marLeft w:val="0"/>
              <w:marRight w:val="0"/>
              <w:marTop w:val="0"/>
              <w:marBottom w:val="0"/>
              <w:divBdr>
                <w:top w:val="none" w:sz="0" w:space="0" w:color="auto"/>
                <w:left w:val="none" w:sz="0" w:space="0" w:color="auto"/>
                <w:bottom w:val="none" w:sz="0" w:space="0" w:color="auto"/>
                <w:right w:val="none" w:sz="0" w:space="0" w:color="auto"/>
              </w:divBdr>
            </w:div>
            <w:div w:id="447822062">
              <w:marLeft w:val="0"/>
              <w:marRight w:val="0"/>
              <w:marTop w:val="0"/>
              <w:marBottom w:val="0"/>
              <w:divBdr>
                <w:top w:val="none" w:sz="0" w:space="0" w:color="auto"/>
                <w:left w:val="none" w:sz="0" w:space="0" w:color="auto"/>
                <w:bottom w:val="none" w:sz="0" w:space="0" w:color="auto"/>
                <w:right w:val="none" w:sz="0" w:space="0" w:color="auto"/>
              </w:divBdr>
            </w:div>
            <w:div w:id="306783643">
              <w:marLeft w:val="0"/>
              <w:marRight w:val="0"/>
              <w:marTop w:val="0"/>
              <w:marBottom w:val="0"/>
              <w:divBdr>
                <w:top w:val="none" w:sz="0" w:space="0" w:color="auto"/>
                <w:left w:val="none" w:sz="0" w:space="0" w:color="auto"/>
                <w:bottom w:val="none" w:sz="0" w:space="0" w:color="auto"/>
                <w:right w:val="none" w:sz="0" w:space="0" w:color="auto"/>
              </w:divBdr>
            </w:div>
            <w:div w:id="1540584249">
              <w:marLeft w:val="0"/>
              <w:marRight w:val="0"/>
              <w:marTop w:val="0"/>
              <w:marBottom w:val="0"/>
              <w:divBdr>
                <w:top w:val="none" w:sz="0" w:space="0" w:color="auto"/>
                <w:left w:val="none" w:sz="0" w:space="0" w:color="auto"/>
                <w:bottom w:val="none" w:sz="0" w:space="0" w:color="auto"/>
                <w:right w:val="none" w:sz="0" w:space="0" w:color="auto"/>
              </w:divBdr>
            </w:div>
            <w:div w:id="2129544080">
              <w:marLeft w:val="0"/>
              <w:marRight w:val="0"/>
              <w:marTop w:val="0"/>
              <w:marBottom w:val="0"/>
              <w:divBdr>
                <w:top w:val="none" w:sz="0" w:space="0" w:color="auto"/>
                <w:left w:val="none" w:sz="0" w:space="0" w:color="auto"/>
                <w:bottom w:val="none" w:sz="0" w:space="0" w:color="auto"/>
                <w:right w:val="none" w:sz="0" w:space="0" w:color="auto"/>
              </w:divBdr>
            </w:div>
            <w:div w:id="113915448">
              <w:marLeft w:val="0"/>
              <w:marRight w:val="0"/>
              <w:marTop w:val="0"/>
              <w:marBottom w:val="0"/>
              <w:divBdr>
                <w:top w:val="none" w:sz="0" w:space="0" w:color="auto"/>
                <w:left w:val="none" w:sz="0" w:space="0" w:color="auto"/>
                <w:bottom w:val="none" w:sz="0" w:space="0" w:color="auto"/>
                <w:right w:val="none" w:sz="0" w:space="0" w:color="auto"/>
              </w:divBdr>
            </w:div>
            <w:div w:id="454175041">
              <w:marLeft w:val="0"/>
              <w:marRight w:val="0"/>
              <w:marTop w:val="0"/>
              <w:marBottom w:val="0"/>
              <w:divBdr>
                <w:top w:val="none" w:sz="0" w:space="0" w:color="auto"/>
                <w:left w:val="none" w:sz="0" w:space="0" w:color="auto"/>
                <w:bottom w:val="none" w:sz="0" w:space="0" w:color="auto"/>
                <w:right w:val="none" w:sz="0" w:space="0" w:color="auto"/>
              </w:divBdr>
            </w:div>
            <w:div w:id="1041200471">
              <w:marLeft w:val="0"/>
              <w:marRight w:val="0"/>
              <w:marTop w:val="0"/>
              <w:marBottom w:val="0"/>
              <w:divBdr>
                <w:top w:val="none" w:sz="0" w:space="0" w:color="auto"/>
                <w:left w:val="none" w:sz="0" w:space="0" w:color="auto"/>
                <w:bottom w:val="none" w:sz="0" w:space="0" w:color="auto"/>
                <w:right w:val="none" w:sz="0" w:space="0" w:color="auto"/>
              </w:divBdr>
            </w:div>
            <w:div w:id="695928559">
              <w:marLeft w:val="0"/>
              <w:marRight w:val="0"/>
              <w:marTop w:val="0"/>
              <w:marBottom w:val="0"/>
              <w:divBdr>
                <w:top w:val="none" w:sz="0" w:space="0" w:color="auto"/>
                <w:left w:val="none" w:sz="0" w:space="0" w:color="auto"/>
                <w:bottom w:val="none" w:sz="0" w:space="0" w:color="auto"/>
                <w:right w:val="none" w:sz="0" w:space="0" w:color="auto"/>
              </w:divBdr>
            </w:div>
            <w:div w:id="2115008926">
              <w:marLeft w:val="0"/>
              <w:marRight w:val="0"/>
              <w:marTop w:val="0"/>
              <w:marBottom w:val="0"/>
              <w:divBdr>
                <w:top w:val="none" w:sz="0" w:space="0" w:color="auto"/>
                <w:left w:val="none" w:sz="0" w:space="0" w:color="auto"/>
                <w:bottom w:val="none" w:sz="0" w:space="0" w:color="auto"/>
                <w:right w:val="none" w:sz="0" w:space="0" w:color="auto"/>
              </w:divBdr>
            </w:div>
            <w:div w:id="9338263">
              <w:marLeft w:val="0"/>
              <w:marRight w:val="0"/>
              <w:marTop w:val="0"/>
              <w:marBottom w:val="0"/>
              <w:divBdr>
                <w:top w:val="none" w:sz="0" w:space="0" w:color="auto"/>
                <w:left w:val="none" w:sz="0" w:space="0" w:color="auto"/>
                <w:bottom w:val="none" w:sz="0" w:space="0" w:color="auto"/>
                <w:right w:val="none" w:sz="0" w:space="0" w:color="auto"/>
              </w:divBdr>
            </w:div>
            <w:div w:id="788742007">
              <w:marLeft w:val="0"/>
              <w:marRight w:val="0"/>
              <w:marTop w:val="0"/>
              <w:marBottom w:val="0"/>
              <w:divBdr>
                <w:top w:val="none" w:sz="0" w:space="0" w:color="auto"/>
                <w:left w:val="none" w:sz="0" w:space="0" w:color="auto"/>
                <w:bottom w:val="none" w:sz="0" w:space="0" w:color="auto"/>
                <w:right w:val="none" w:sz="0" w:space="0" w:color="auto"/>
              </w:divBdr>
            </w:div>
            <w:div w:id="1248415899">
              <w:marLeft w:val="0"/>
              <w:marRight w:val="0"/>
              <w:marTop w:val="0"/>
              <w:marBottom w:val="0"/>
              <w:divBdr>
                <w:top w:val="none" w:sz="0" w:space="0" w:color="auto"/>
                <w:left w:val="none" w:sz="0" w:space="0" w:color="auto"/>
                <w:bottom w:val="none" w:sz="0" w:space="0" w:color="auto"/>
                <w:right w:val="none" w:sz="0" w:space="0" w:color="auto"/>
              </w:divBdr>
            </w:div>
            <w:div w:id="1970741546">
              <w:marLeft w:val="0"/>
              <w:marRight w:val="0"/>
              <w:marTop w:val="0"/>
              <w:marBottom w:val="0"/>
              <w:divBdr>
                <w:top w:val="none" w:sz="0" w:space="0" w:color="auto"/>
                <w:left w:val="none" w:sz="0" w:space="0" w:color="auto"/>
                <w:bottom w:val="none" w:sz="0" w:space="0" w:color="auto"/>
                <w:right w:val="none" w:sz="0" w:space="0" w:color="auto"/>
              </w:divBdr>
            </w:div>
            <w:div w:id="1846817960">
              <w:marLeft w:val="0"/>
              <w:marRight w:val="0"/>
              <w:marTop w:val="0"/>
              <w:marBottom w:val="0"/>
              <w:divBdr>
                <w:top w:val="none" w:sz="0" w:space="0" w:color="auto"/>
                <w:left w:val="none" w:sz="0" w:space="0" w:color="auto"/>
                <w:bottom w:val="none" w:sz="0" w:space="0" w:color="auto"/>
                <w:right w:val="none" w:sz="0" w:space="0" w:color="auto"/>
              </w:divBdr>
            </w:div>
            <w:div w:id="403797362">
              <w:marLeft w:val="0"/>
              <w:marRight w:val="0"/>
              <w:marTop w:val="0"/>
              <w:marBottom w:val="0"/>
              <w:divBdr>
                <w:top w:val="none" w:sz="0" w:space="0" w:color="auto"/>
                <w:left w:val="none" w:sz="0" w:space="0" w:color="auto"/>
                <w:bottom w:val="none" w:sz="0" w:space="0" w:color="auto"/>
                <w:right w:val="none" w:sz="0" w:space="0" w:color="auto"/>
              </w:divBdr>
            </w:div>
          </w:divsChild>
        </w:div>
        <w:div w:id="1215460687">
          <w:marLeft w:val="0"/>
          <w:marRight w:val="0"/>
          <w:marTop w:val="0"/>
          <w:marBottom w:val="0"/>
          <w:divBdr>
            <w:top w:val="none" w:sz="0" w:space="0" w:color="auto"/>
            <w:left w:val="none" w:sz="0" w:space="0" w:color="auto"/>
            <w:bottom w:val="none" w:sz="0" w:space="0" w:color="auto"/>
            <w:right w:val="none" w:sz="0" w:space="0" w:color="auto"/>
          </w:divBdr>
        </w:div>
        <w:div w:id="1986467447">
          <w:marLeft w:val="0"/>
          <w:marRight w:val="0"/>
          <w:marTop w:val="0"/>
          <w:marBottom w:val="0"/>
          <w:divBdr>
            <w:top w:val="none" w:sz="0" w:space="0" w:color="auto"/>
            <w:left w:val="none" w:sz="0" w:space="0" w:color="auto"/>
            <w:bottom w:val="none" w:sz="0" w:space="0" w:color="auto"/>
            <w:right w:val="none" w:sz="0" w:space="0" w:color="auto"/>
          </w:divBdr>
        </w:div>
        <w:div w:id="1762291658">
          <w:marLeft w:val="0"/>
          <w:marRight w:val="0"/>
          <w:marTop w:val="0"/>
          <w:marBottom w:val="0"/>
          <w:divBdr>
            <w:top w:val="none" w:sz="0" w:space="0" w:color="auto"/>
            <w:left w:val="none" w:sz="0" w:space="0" w:color="auto"/>
            <w:bottom w:val="none" w:sz="0" w:space="0" w:color="auto"/>
            <w:right w:val="none" w:sz="0" w:space="0" w:color="auto"/>
          </w:divBdr>
        </w:div>
        <w:div w:id="1013648083">
          <w:marLeft w:val="0"/>
          <w:marRight w:val="0"/>
          <w:marTop w:val="0"/>
          <w:marBottom w:val="0"/>
          <w:divBdr>
            <w:top w:val="none" w:sz="0" w:space="0" w:color="auto"/>
            <w:left w:val="none" w:sz="0" w:space="0" w:color="auto"/>
            <w:bottom w:val="none" w:sz="0" w:space="0" w:color="auto"/>
            <w:right w:val="none" w:sz="0" w:space="0" w:color="auto"/>
          </w:divBdr>
        </w:div>
        <w:div w:id="1450667594">
          <w:marLeft w:val="0"/>
          <w:marRight w:val="0"/>
          <w:marTop w:val="0"/>
          <w:marBottom w:val="0"/>
          <w:divBdr>
            <w:top w:val="none" w:sz="0" w:space="0" w:color="auto"/>
            <w:left w:val="none" w:sz="0" w:space="0" w:color="auto"/>
            <w:bottom w:val="none" w:sz="0" w:space="0" w:color="auto"/>
            <w:right w:val="none" w:sz="0" w:space="0" w:color="auto"/>
          </w:divBdr>
        </w:div>
      </w:divsChild>
    </w:div>
    <w:div w:id="1135679748">
      <w:bodyDiv w:val="1"/>
      <w:marLeft w:val="0"/>
      <w:marRight w:val="0"/>
      <w:marTop w:val="0"/>
      <w:marBottom w:val="0"/>
      <w:divBdr>
        <w:top w:val="none" w:sz="0" w:space="0" w:color="auto"/>
        <w:left w:val="none" w:sz="0" w:space="0" w:color="auto"/>
        <w:bottom w:val="none" w:sz="0" w:space="0" w:color="auto"/>
        <w:right w:val="none" w:sz="0" w:space="0" w:color="auto"/>
      </w:divBdr>
      <w:divsChild>
        <w:div w:id="225649647">
          <w:marLeft w:val="0"/>
          <w:marRight w:val="0"/>
          <w:marTop w:val="0"/>
          <w:marBottom w:val="0"/>
          <w:divBdr>
            <w:top w:val="none" w:sz="0" w:space="0" w:color="auto"/>
            <w:left w:val="none" w:sz="0" w:space="0" w:color="auto"/>
            <w:bottom w:val="none" w:sz="0" w:space="0" w:color="auto"/>
            <w:right w:val="none" w:sz="0" w:space="0" w:color="auto"/>
          </w:divBdr>
          <w:divsChild>
            <w:div w:id="1441950436">
              <w:marLeft w:val="0"/>
              <w:marRight w:val="0"/>
              <w:marTop w:val="0"/>
              <w:marBottom w:val="0"/>
              <w:divBdr>
                <w:top w:val="none" w:sz="0" w:space="0" w:color="auto"/>
                <w:left w:val="none" w:sz="0" w:space="0" w:color="auto"/>
                <w:bottom w:val="none" w:sz="0" w:space="0" w:color="auto"/>
                <w:right w:val="none" w:sz="0" w:space="0" w:color="auto"/>
              </w:divBdr>
            </w:div>
            <w:div w:id="1644844443">
              <w:marLeft w:val="0"/>
              <w:marRight w:val="0"/>
              <w:marTop w:val="0"/>
              <w:marBottom w:val="0"/>
              <w:divBdr>
                <w:top w:val="none" w:sz="0" w:space="0" w:color="auto"/>
                <w:left w:val="none" w:sz="0" w:space="0" w:color="auto"/>
                <w:bottom w:val="none" w:sz="0" w:space="0" w:color="auto"/>
                <w:right w:val="none" w:sz="0" w:space="0" w:color="auto"/>
              </w:divBdr>
            </w:div>
            <w:div w:id="931006809">
              <w:marLeft w:val="0"/>
              <w:marRight w:val="0"/>
              <w:marTop w:val="0"/>
              <w:marBottom w:val="0"/>
              <w:divBdr>
                <w:top w:val="none" w:sz="0" w:space="0" w:color="auto"/>
                <w:left w:val="none" w:sz="0" w:space="0" w:color="auto"/>
                <w:bottom w:val="none" w:sz="0" w:space="0" w:color="auto"/>
                <w:right w:val="none" w:sz="0" w:space="0" w:color="auto"/>
              </w:divBdr>
            </w:div>
            <w:div w:id="551842424">
              <w:marLeft w:val="0"/>
              <w:marRight w:val="0"/>
              <w:marTop w:val="0"/>
              <w:marBottom w:val="0"/>
              <w:divBdr>
                <w:top w:val="none" w:sz="0" w:space="0" w:color="auto"/>
                <w:left w:val="none" w:sz="0" w:space="0" w:color="auto"/>
                <w:bottom w:val="none" w:sz="0" w:space="0" w:color="auto"/>
                <w:right w:val="none" w:sz="0" w:space="0" w:color="auto"/>
              </w:divBdr>
            </w:div>
            <w:div w:id="766997768">
              <w:marLeft w:val="0"/>
              <w:marRight w:val="0"/>
              <w:marTop w:val="0"/>
              <w:marBottom w:val="0"/>
              <w:divBdr>
                <w:top w:val="none" w:sz="0" w:space="0" w:color="auto"/>
                <w:left w:val="none" w:sz="0" w:space="0" w:color="auto"/>
                <w:bottom w:val="none" w:sz="0" w:space="0" w:color="auto"/>
                <w:right w:val="none" w:sz="0" w:space="0" w:color="auto"/>
              </w:divBdr>
            </w:div>
            <w:div w:id="1480415305">
              <w:marLeft w:val="0"/>
              <w:marRight w:val="0"/>
              <w:marTop w:val="0"/>
              <w:marBottom w:val="0"/>
              <w:divBdr>
                <w:top w:val="none" w:sz="0" w:space="0" w:color="auto"/>
                <w:left w:val="none" w:sz="0" w:space="0" w:color="auto"/>
                <w:bottom w:val="none" w:sz="0" w:space="0" w:color="auto"/>
                <w:right w:val="none" w:sz="0" w:space="0" w:color="auto"/>
              </w:divBdr>
            </w:div>
            <w:div w:id="2118208256">
              <w:marLeft w:val="0"/>
              <w:marRight w:val="0"/>
              <w:marTop w:val="0"/>
              <w:marBottom w:val="0"/>
              <w:divBdr>
                <w:top w:val="none" w:sz="0" w:space="0" w:color="auto"/>
                <w:left w:val="none" w:sz="0" w:space="0" w:color="auto"/>
                <w:bottom w:val="none" w:sz="0" w:space="0" w:color="auto"/>
                <w:right w:val="none" w:sz="0" w:space="0" w:color="auto"/>
              </w:divBdr>
            </w:div>
            <w:div w:id="1794320346">
              <w:marLeft w:val="0"/>
              <w:marRight w:val="0"/>
              <w:marTop w:val="0"/>
              <w:marBottom w:val="0"/>
              <w:divBdr>
                <w:top w:val="none" w:sz="0" w:space="0" w:color="auto"/>
                <w:left w:val="none" w:sz="0" w:space="0" w:color="auto"/>
                <w:bottom w:val="none" w:sz="0" w:space="0" w:color="auto"/>
                <w:right w:val="none" w:sz="0" w:space="0" w:color="auto"/>
              </w:divBdr>
            </w:div>
            <w:div w:id="1739475018">
              <w:marLeft w:val="0"/>
              <w:marRight w:val="0"/>
              <w:marTop w:val="0"/>
              <w:marBottom w:val="0"/>
              <w:divBdr>
                <w:top w:val="none" w:sz="0" w:space="0" w:color="auto"/>
                <w:left w:val="none" w:sz="0" w:space="0" w:color="auto"/>
                <w:bottom w:val="none" w:sz="0" w:space="0" w:color="auto"/>
                <w:right w:val="none" w:sz="0" w:space="0" w:color="auto"/>
              </w:divBdr>
            </w:div>
            <w:div w:id="1629705803">
              <w:marLeft w:val="0"/>
              <w:marRight w:val="0"/>
              <w:marTop w:val="0"/>
              <w:marBottom w:val="0"/>
              <w:divBdr>
                <w:top w:val="none" w:sz="0" w:space="0" w:color="auto"/>
                <w:left w:val="none" w:sz="0" w:space="0" w:color="auto"/>
                <w:bottom w:val="none" w:sz="0" w:space="0" w:color="auto"/>
                <w:right w:val="none" w:sz="0" w:space="0" w:color="auto"/>
              </w:divBdr>
            </w:div>
          </w:divsChild>
        </w:div>
        <w:div w:id="973679534">
          <w:marLeft w:val="0"/>
          <w:marRight w:val="0"/>
          <w:marTop w:val="0"/>
          <w:marBottom w:val="0"/>
          <w:divBdr>
            <w:top w:val="none" w:sz="0" w:space="0" w:color="auto"/>
            <w:left w:val="none" w:sz="0" w:space="0" w:color="auto"/>
            <w:bottom w:val="none" w:sz="0" w:space="0" w:color="auto"/>
            <w:right w:val="none" w:sz="0" w:space="0" w:color="auto"/>
          </w:divBdr>
          <w:divsChild>
            <w:div w:id="1487042169">
              <w:marLeft w:val="0"/>
              <w:marRight w:val="0"/>
              <w:marTop w:val="0"/>
              <w:marBottom w:val="0"/>
              <w:divBdr>
                <w:top w:val="none" w:sz="0" w:space="0" w:color="auto"/>
                <w:left w:val="none" w:sz="0" w:space="0" w:color="auto"/>
                <w:bottom w:val="none" w:sz="0" w:space="0" w:color="auto"/>
                <w:right w:val="none" w:sz="0" w:space="0" w:color="auto"/>
              </w:divBdr>
            </w:div>
            <w:div w:id="1594704068">
              <w:marLeft w:val="0"/>
              <w:marRight w:val="0"/>
              <w:marTop w:val="0"/>
              <w:marBottom w:val="0"/>
              <w:divBdr>
                <w:top w:val="none" w:sz="0" w:space="0" w:color="auto"/>
                <w:left w:val="none" w:sz="0" w:space="0" w:color="auto"/>
                <w:bottom w:val="none" w:sz="0" w:space="0" w:color="auto"/>
                <w:right w:val="none" w:sz="0" w:space="0" w:color="auto"/>
              </w:divBdr>
            </w:div>
            <w:div w:id="431055647">
              <w:marLeft w:val="0"/>
              <w:marRight w:val="0"/>
              <w:marTop w:val="0"/>
              <w:marBottom w:val="0"/>
              <w:divBdr>
                <w:top w:val="none" w:sz="0" w:space="0" w:color="auto"/>
                <w:left w:val="none" w:sz="0" w:space="0" w:color="auto"/>
                <w:bottom w:val="none" w:sz="0" w:space="0" w:color="auto"/>
                <w:right w:val="none" w:sz="0" w:space="0" w:color="auto"/>
              </w:divBdr>
            </w:div>
            <w:div w:id="185677685">
              <w:marLeft w:val="0"/>
              <w:marRight w:val="0"/>
              <w:marTop w:val="0"/>
              <w:marBottom w:val="0"/>
              <w:divBdr>
                <w:top w:val="none" w:sz="0" w:space="0" w:color="auto"/>
                <w:left w:val="none" w:sz="0" w:space="0" w:color="auto"/>
                <w:bottom w:val="none" w:sz="0" w:space="0" w:color="auto"/>
                <w:right w:val="none" w:sz="0" w:space="0" w:color="auto"/>
              </w:divBdr>
            </w:div>
            <w:div w:id="992371330">
              <w:marLeft w:val="0"/>
              <w:marRight w:val="0"/>
              <w:marTop w:val="0"/>
              <w:marBottom w:val="0"/>
              <w:divBdr>
                <w:top w:val="none" w:sz="0" w:space="0" w:color="auto"/>
                <w:left w:val="none" w:sz="0" w:space="0" w:color="auto"/>
                <w:bottom w:val="none" w:sz="0" w:space="0" w:color="auto"/>
                <w:right w:val="none" w:sz="0" w:space="0" w:color="auto"/>
              </w:divBdr>
            </w:div>
            <w:div w:id="940337905">
              <w:marLeft w:val="0"/>
              <w:marRight w:val="0"/>
              <w:marTop w:val="0"/>
              <w:marBottom w:val="0"/>
              <w:divBdr>
                <w:top w:val="none" w:sz="0" w:space="0" w:color="auto"/>
                <w:left w:val="none" w:sz="0" w:space="0" w:color="auto"/>
                <w:bottom w:val="none" w:sz="0" w:space="0" w:color="auto"/>
                <w:right w:val="none" w:sz="0" w:space="0" w:color="auto"/>
              </w:divBdr>
            </w:div>
            <w:div w:id="1046564480">
              <w:marLeft w:val="0"/>
              <w:marRight w:val="0"/>
              <w:marTop w:val="0"/>
              <w:marBottom w:val="0"/>
              <w:divBdr>
                <w:top w:val="none" w:sz="0" w:space="0" w:color="auto"/>
                <w:left w:val="none" w:sz="0" w:space="0" w:color="auto"/>
                <w:bottom w:val="none" w:sz="0" w:space="0" w:color="auto"/>
                <w:right w:val="none" w:sz="0" w:space="0" w:color="auto"/>
              </w:divBdr>
            </w:div>
            <w:div w:id="1830829086">
              <w:marLeft w:val="0"/>
              <w:marRight w:val="0"/>
              <w:marTop w:val="0"/>
              <w:marBottom w:val="0"/>
              <w:divBdr>
                <w:top w:val="none" w:sz="0" w:space="0" w:color="auto"/>
                <w:left w:val="none" w:sz="0" w:space="0" w:color="auto"/>
                <w:bottom w:val="none" w:sz="0" w:space="0" w:color="auto"/>
                <w:right w:val="none" w:sz="0" w:space="0" w:color="auto"/>
              </w:divBdr>
            </w:div>
            <w:div w:id="1410465988">
              <w:marLeft w:val="0"/>
              <w:marRight w:val="0"/>
              <w:marTop w:val="0"/>
              <w:marBottom w:val="0"/>
              <w:divBdr>
                <w:top w:val="none" w:sz="0" w:space="0" w:color="auto"/>
                <w:left w:val="none" w:sz="0" w:space="0" w:color="auto"/>
                <w:bottom w:val="none" w:sz="0" w:space="0" w:color="auto"/>
                <w:right w:val="none" w:sz="0" w:space="0" w:color="auto"/>
              </w:divBdr>
            </w:div>
            <w:div w:id="529421411">
              <w:marLeft w:val="0"/>
              <w:marRight w:val="0"/>
              <w:marTop w:val="0"/>
              <w:marBottom w:val="0"/>
              <w:divBdr>
                <w:top w:val="none" w:sz="0" w:space="0" w:color="auto"/>
                <w:left w:val="none" w:sz="0" w:space="0" w:color="auto"/>
                <w:bottom w:val="none" w:sz="0" w:space="0" w:color="auto"/>
                <w:right w:val="none" w:sz="0" w:space="0" w:color="auto"/>
              </w:divBdr>
            </w:div>
            <w:div w:id="228736545">
              <w:marLeft w:val="0"/>
              <w:marRight w:val="0"/>
              <w:marTop w:val="0"/>
              <w:marBottom w:val="0"/>
              <w:divBdr>
                <w:top w:val="none" w:sz="0" w:space="0" w:color="auto"/>
                <w:left w:val="none" w:sz="0" w:space="0" w:color="auto"/>
                <w:bottom w:val="none" w:sz="0" w:space="0" w:color="auto"/>
                <w:right w:val="none" w:sz="0" w:space="0" w:color="auto"/>
              </w:divBdr>
            </w:div>
            <w:div w:id="355154873">
              <w:marLeft w:val="0"/>
              <w:marRight w:val="0"/>
              <w:marTop w:val="0"/>
              <w:marBottom w:val="0"/>
              <w:divBdr>
                <w:top w:val="none" w:sz="0" w:space="0" w:color="auto"/>
                <w:left w:val="none" w:sz="0" w:space="0" w:color="auto"/>
                <w:bottom w:val="none" w:sz="0" w:space="0" w:color="auto"/>
                <w:right w:val="none" w:sz="0" w:space="0" w:color="auto"/>
              </w:divBdr>
            </w:div>
            <w:div w:id="1897620589">
              <w:marLeft w:val="0"/>
              <w:marRight w:val="0"/>
              <w:marTop w:val="0"/>
              <w:marBottom w:val="0"/>
              <w:divBdr>
                <w:top w:val="none" w:sz="0" w:space="0" w:color="auto"/>
                <w:left w:val="none" w:sz="0" w:space="0" w:color="auto"/>
                <w:bottom w:val="none" w:sz="0" w:space="0" w:color="auto"/>
                <w:right w:val="none" w:sz="0" w:space="0" w:color="auto"/>
              </w:divBdr>
            </w:div>
            <w:div w:id="1524974135">
              <w:marLeft w:val="0"/>
              <w:marRight w:val="0"/>
              <w:marTop w:val="0"/>
              <w:marBottom w:val="0"/>
              <w:divBdr>
                <w:top w:val="none" w:sz="0" w:space="0" w:color="auto"/>
                <w:left w:val="none" w:sz="0" w:space="0" w:color="auto"/>
                <w:bottom w:val="none" w:sz="0" w:space="0" w:color="auto"/>
                <w:right w:val="none" w:sz="0" w:space="0" w:color="auto"/>
              </w:divBdr>
            </w:div>
            <w:div w:id="1361513376">
              <w:marLeft w:val="0"/>
              <w:marRight w:val="0"/>
              <w:marTop w:val="0"/>
              <w:marBottom w:val="0"/>
              <w:divBdr>
                <w:top w:val="none" w:sz="0" w:space="0" w:color="auto"/>
                <w:left w:val="none" w:sz="0" w:space="0" w:color="auto"/>
                <w:bottom w:val="none" w:sz="0" w:space="0" w:color="auto"/>
                <w:right w:val="none" w:sz="0" w:space="0" w:color="auto"/>
              </w:divBdr>
            </w:div>
            <w:div w:id="427435509">
              <w:marLeft w:val="0"/>
              <w:marRight w:val="0"/>
              <w:marTop w:val="0"/>
              <w:marBottom w:val="0"/>
              <w:divBdr>
                <w:top w:val="none" w:sz="0" w:space="0" w:color="auto"/>
                <w:left w:val="none" w:sz="0" w:space="0" w:color="auto"/>
                <w:bottom w:val="none" w:sz="0" w:space="0" w:color="auto"/>
                <w:right w:val="none" w:sz="0" w:space="0" w:color="auto"/>
              </w:divBdr>
            </w:div>
            <w:div w:id="1139955173">
              <w:marLeft w:val="0"/>
              <w:marRight w:val="0"/>
              <w:marTop w:val="0"/>
              <w:marBottom w:val="0"/>
              <w:divBdr>
                <w:top w:val="none" w:sz="0" w:space="0" w:color="auto"/>
                <w:left w:val="none" w:sz="0" w:space="0" w:color="auto"/>
                <w:bottom w:val="none" w:sz="0" w:space="0" w:color="auto"/>
                <w:right w:val="none" w:sz="0" w:space="0" w:color="auto"/>
              </w:divBdr>
            </w:div>
            <w:div w:id="1552882652">
              <w:marLeft w:val="0"/>
              <w:marRight w:val="0"/>
              <w:marTop w:val="0"/>
              <w:marBottom w:val="0"/>
              <w:divBdr>
                <w:top w:val="none" w:sz="0" w:space="0" w:color="auto"/>
                <w:left w:val="none" w:sz="0" w:space="0" w:color="auto"/>
                <w:bottom w:val="none" w:sz="0" w:space="0" w:color="auto"/>
                <w:right w:val="none" w:sz="0" w:space="0" w:color="auto"/>
              </w:divBdr>
            </w:div>
            <w:div w:id="1474368457">
              <w:marLeft w:val="0"/>
              <w:marRight w:val="0"/>
              <w:marTop w:val="0"/>
              <w:marBottom w:val="0"/>
              <w:divBdr>
                <w:top w:val="none" w:sz="0" w:space="0" w:color="auto"/>
                <w:left w:val="none" w:sz="0" w:space="0" w:color="auto"/>
                <w:bottom w:val="none" w:sz="0" w:space="0" w:color="auto"/>
                <w:right w:val="none" w:sz="0" w:space="0" w:color="auto"/>
              </w:divBdr>
            </w:div>
            <w:div w:id="1809273867">
              <w:marLeft w:val="0"/>
              <w:marRight w:val="0"/>
              <w:marTop w:val="0"/>
              <w:marBottom w:val="0"/>
              <w:divBdr>
                <w:top w:val="none" w:sz="0" w:space="0" w:color="auto"/>
                <w:left w:val="none" w:sz="0" w:space="0" w:color="auto"/>
                <w:bottom w:val="none" w:sz="0" w:space="0" w:color="auto"/>
                <w:right w:val="none" w:sz="0" w:space="0" w:color="auto"/>
              </w:divBdr>
            </w:div>
          </w:divsChild>
        </w:div>
        <w:div w:id="320158708">
          <w:marLeft w:val="0"/>
          <w:marRight w:val="0"/>
          <w:marTop w:val="0"/>
          <w:marBottom w:val="0"/>
          <w:divBdr>
            <w:top w:val="none" w:sz="0" w:space="0" w:color="auto"/>
            <w:left w:val="none" w:sz="0" w:space="0" w:color="auto"/>
            <w:bottom w:val="none" w:sz="0" w:space="0" w:color="auto"/>
            <w:right w:val="none" w:sz="0" w:space="0" w:color="auto"/>
          </w:divBdr>
          <w:divsChild>
            <w:div w:id="1077677972">
              <w:marLeft w:val="0"/>
              <w:marRight w:val="0"/>
              <w:marTop w:val="0"/>
              <w:marBottom w:val="0"/>
              <w:divBdr>
                <w:top w:val="none" w:sz="0" w:space="0" w:color="auto"/>
                <w:left w:val="none" w:sz="0" w:space="0" w:color="auto"/>
                <w:bottom w:val="none" w:sz="0" w:space="0" w:color="auto"/>
                <w:right w:val="none" w:sz="0" w:space="0" w:color="auto"/>
              </w:divBdr>
            </w:div>
            <w:div w:id="1225916574">
              <w:marLeft w:val="0"/>
              <w:marRight w:val="0"/>
              <w:marTop w:val="0"/>
              <w:marBottom w:val="0"/>
              <w:divBdr>
                <w:top w:val="none" w:sz="0" w:space="0" w:color="auto"/>
                <w:left w:val="none" w:sz="0" w:space="0" w:color="auto"/>
                <w:bottom w:val="none" w:sz="0" w:space="0" w:color="auto"/>
                <w:right w:val="none" w:sz="0" w:space="0" w:color="auto"/>
              </w:divBdr>
            </w:div>
            <w:div w:id="302853151">
              <w:marLeft w:val="0"/>
              <w:marRight w:val="0"/>
              <w:marTop w:val="0"/>
              <w:marBottom w:val="0"/>
              <w:divBdr>
                <w:top w:val="none" w:sz="0" w:space="0" w:color="auto"/>
                <w:left w:val="none" w:sz="0" w:space="0" w:color="auto"/>
                <w:bottom w:val="none" w:sz="0" w:space="0" w:color="auto"/>
                <w:right w:val="none" w:sz="0" w:space="0" w:color="auto"/>
              </w:divBdr>
            </w:div>
            <w:div w:id="2136212118">
              <w:marLeft w:val="0"/>
              <w:marRight w:val="0"/>
              <w:marTop w:val="0"/>
              <w:marBottom w:val="0"/>
              <w:divBdr>
                <w:top w:val="none" w:sz="0" w:space="0" w:color="auto"/>
                <w:left w:val="none" w:sz="0" w:space="0" w:color="auto"/>
                <w:bottom w:val="none" w:sz="0" w:space="0" w:color="auto"/>
                <w:right w:val="none" w:sz="0" w:space="0" w:color="auto"/>
              </w:divBdr>
            </w:div>
            <w:div w:id="1213342807">
              <w:marLeft w:val="0"/>
              <w:marRight w:val="0"/>
              <w:marTop w:val="0"/>
              <w:marBottom w:val="0"/>
              <w:divBdr>
                <w:top w:val="none" w:sz="0" w:space="0" w:color="auto"/>
                <w:left w:val="none" w:sz="0" w:space="0" w:color="auto"/>
                <w:bottom w:val="none" w:sz="0" w:space="0" w:color="auto"/>
                <w:right w:val="none" w:sz="0" w:space="0" w:color="auto"/>
              </w:divBdr>
            </w:div>
            <w:div w:id="2118790845">
              <w:marLeft w:val="0"/>
              <w:marRight w:val="0"/>
              <w:marTop w:val="0"/>
              <w:marBottom w:val="0"/>
              <w:divBdr>
                <w:top w:val="none" w:sz="0" w:space="0" w:color="auto"/>
                <w:left w:val="none" w:sz="0" w:space="0" w:color="auto"/>
                <w:bottom w:val="none" w:sz="0" w:space="0" w:color="auto"/>
                <w:right w:val="none" w:sz="0" w:space="0" w:color="auto"/>
              </w:divBdr>
            </w:div>
            <w:div w:id="1821001516">
              <w:marLeft w:val="0"/>
              <w:marRight w:val="0"/>
              <w:marTop w:val="0"/>
              <w:marBottom w:val="0"/>
              <w:divBdr>
                <w:top w:val="none" w:sz="0" w:space="0" w:color="auto"/>
                <w:left w:val="none" w:sz="0" w:space="0" w:color="auto"/>
                <w:bottom w:val="none" w:sz="0" w:space="0" w:color="auto"/>
                <w:right w:val="none" w:sz="0" w:space="0" w:color="auto"/>
              </w:divBdr>
            </w:div>
            <w:div w:id="836337261">
              <w:marLeft w:val="0"/>
              <w:marRight w:val="0"/>
              <w:marTop w:val="0"/>
              <w:marBottom w:val="0"/>
              <w:divBdr>
                <w:top w:val="none" w:sz="0" w:space="0" w:color="auto"/>
                <w:left w:val="none" w:sz="0" w:space="0" w:color="auto"/>
                <w:bottom w:val="none" w:sz="0" w:space="0" w:color="auto"/>
                <w:right w:val="none" w:sz="0" w:space="0" w:color="auto"/>
              </w:divBdr>
            </w:div>
            <w:div w:id="479883966">
              <w:marLeft w:val="0"/>
              <w:marRight w:val="0"/>
              <w:marTop w:val="0"/>
              <w:marBottom w:val="0"/>
              <w:divBdr>
                <w:top w:val="none" w:sz="0" w:space="0" w:color="auto"/>
                <w:left w:val="none" w:sz="0" w:space="0" w:color="auto"/>
                <w:bottom w:val="none" w:sz="0" w:space="0" w:color="auto"/>
                <w:right w:val="none" w:sz="0" w:space="0" w:color="auto"/>
              </w:divBdr>
            </w:div>
            <w:div w:id="321471058">
              <w:marLeft w:val="0"/>
              <w:marRight w:val="0"/>
              <w:marTop w:val="0"/>
              <w:marBottom w:val="0"/>
              <w:divBdr>
                <w:top w:val="none" w:sz="0" w:space="0" w:color="auto"/>
                <w:left w:val="none" w:sz="0" w:space="0" w:color="auto"/>
                <w:bottom w:val="none" w:sz="0" w:space="0" w:color="auto"/>
                <w:right w:val="none" w:sz="0" w:space="0" w:color="auto"/>
              </w:divBdr>
            </w:div>
            <w:div w:id="1173764998">
              <w:marLeft w:val="0"/>
              <w:marRight w:val="0"/>
              <w:marTop w:val="0"/>
              <w:marBottom w:val="0"/>
              <w:divBdr>
                <w:top w:val="none" w:sz="0" w:space="0" w:color="auto"/>
                <w:left w:val="none" w:sz="0" w:space="0" w:color="auto"/>
                <w:bottom w:val="none" w:sz="0" w:space="0" w:color="auto"/>
                <w:right w:val="none" w:sz="0" w:space="0" w:color="auto"/>
              </w:divBdr>
            </w:div>
            <w:div w:id="134570670">
              <w:marLeft w:val="0"/>
              <w:marRight w:val="0"/>
              <w:marTop w:val="0"/>
              <w:marBottom w:val="0"/>
              <w:divBdr>
                <w:top w:val="none" w:sz="0" w:space="0" w:color="auto"/>
                <w:left w:val="none" w:sz="0" w:space="0" w:color="auto"/>
                <w:bottom w:val="none" w:sz="0" w:space="0" w:color="auto"/>
                <w:right w:val="none" w:sz="0" w:space="0" w:color="auto"/>
              </w:divBdr>
            </w:div>
            <w:div w:id="820540811">
              <w:marLeft w:val="0"/>
              <w:marRight w:val="0"/>
              <w:marTop w:val="0"/>
              <w:marBottom w:val="0"/>
              <w:divBdr>
                <w:top w:val="none" w:sz="0" w:space="0" w:color="auto"/>
                <w:left w:val="none" w:sz="0" w:space="0" w:color="auto"/>
                <w:bottom w:val="none" w:sz="0" w:space="0" w:color="auto"/>
                <w:right w:val="none" w:sz="0" w:space="0" w:color="auto"/>
              </w:divBdr>
            </w:div>
            <w:div w:id="597717366">
              <w:marLeft w:val="0"/>
              <w:marRight w:val="0"/>
              <w:marTop w:val="0"/>
              <w:marBottom w:val="0"/>
              <w:divBdr>
                <w:top w:val="none" w:sz="0" w:space="0" w:color="auto"/>
                <w:left w:val="none" w:sz="0" w:space="0" w:color="auto"/>
                <w:bottom w:val="none" w:sz="0" w:space="0" w:color="auto"/>
                <w:right w:val="none" w:sz="0" w:space="0" w:color="auto"/>
              </w:divBdr>
            </w:div>
            <w:div w:id="1054280750">
              <w:marLeft w:val="0"/>
              <w:marRight w:val="0"/>
              <w:marTop w:val="0"/>
              <w:marBottom w:val="0"/>
              <w:divBdr>
                <w:top w:val="none" w:sz="0" w:space="0" w:color="auto"/>
                <w:left w:val="none" w:sz="0" w:space="0" w:color="auto"/>
                <w:bottom w:val="none" w:sz="0" w:space="0" w:color="auto"/>
                <w:right w:val="none" w:sz="0" w:space="0" w:color="auto"/>
              </w:divBdr>
            </w:div>
            <w:div w:id="1063023901">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598053720">
              <w:marLeft w:val="0"/>
              <w:marRight w:val="0"/>
              <w:marTop w:val="0"/>
              <w:marBottom w:val="0"/>
              <w:divBdr>
                <w:top w:val="none" w:sz="0" w:space="0" w:color="auto"/>
                <w:left w:val="none" w:sz="0" w:space="0" w:color="auto"/>
                <w:bottom w:val="none" w:sz="0" w:space="0" w:color="auto"/>
                <w:right w:val="none" w:sz="0" w:space="0" w:color="auto"/>
              </w:divBdr>
            </w:div>
            <w:div w:id="2087143357">
              <w:marLeft w:val="0"/>
              <w:marRight w:val="0"/>
              <w:marTop w:val="0"/>
              <w:marBottom w:val="0"/>
              <w:divBdr>
                <w:top w:val="none" w:sz="0" w:space="0" w:color="auto"/>
                <w:left w:val="none" w:sz="0" w:space="0" w:color="auto"/>
                <w:bottom w:val="none" w:sz="0" w:space="0" w:color="auto"/>
                <w:right w:val="none" w:sz="0" w:space="0" w:color="auto"/>
              </w:divBdr>
            </w:div>
            <w:div w:id="2134977743">
              <w:marLeft w:val="0"/>
              <w:marRight w:val="0"/>
              <w:marTop w:val="0"/>
              <w:marBottom w:val="0"/>
              <w:divBdr>
                <w:top w:val="none" w:sz="0" w:space="0" w:color="auto"/>
                <w:left w:val="none" w:sz="0" w:space="0" w:color="auto"/>
                <w:bottom w:val="none" w:sz="0" w:space="0" w:color="auto"/>
                <w:right w:val="none" w:sz="0" w:space="0" w:color="auto"/>
              </w:divBdr>
            </w:div>
          </w:divsChild>
        </w:div>
        <w:div w:id="124280423">
          <w:marLeft w:val="0"/>
          <w:marRight w:val="0"/>
          <w:marTop w:val="0"/>
          <w:marBottom w:val="0"/>
          <w:divBdr>
            <w:top w:val="none" w:sz="0" w:space="0" w:color="auto"/>
            <w:left w:val="none" w:sz="0" w:space="0" w:color="auto"/>
            <w:bottom w:val="none" w:sz="0" w:space="0" w:color="auto"/>
            <w:right w:val="none" w:sz="0" w:space="0" w:color="auto"/>
          </w:divBdr>
          <w:divsChild>
            <w:div w:id="680619752">
              <w:marLeft w:val="0"/>
              <w:marRight w:val="0"/>
              <w:marTop w:val="0"/>
              <w:marBottom w:val="0"/>
              <w:divBdr>
                <w:top w:val="none" w:sz="0" w:space="0" w:color="auto"/>
                <w:left w:val="none" w:sz="0" w:space="0" w:color="auto"/>
                <w:bottom w:val="none" w:sz="0" w:space="0" w:color="auto"/>
                <w:right w:val="none" w:sz="0" w:space="0" w:color="auto"/>
              </w:divBdr>
            </w:div>
            <w:div w:id="1820615372">
              <w:marLeft w:val="0"/>
              <w:marRight w:val="0"/>
              <w:marTop w:val="0"/>
              <w:marBottom w:val="0"/>
              <w:divBdr>
                <w:top w:val="none" w:sz="0" w:space="0" w:color="auto"/>
                <w:left w:val="none" w:sz="0" w:space="0" w:color="auto"/>
                <w:bottom w:val="none" w:sz="0" w:space="0" w:color="auto"/>
                <w:right w:val="none" w:sz="0" w:space="0" w:color="auto"/>
              </w:divBdr>
            </w:div>
            <w:div w:id="328100152">
              <w:marLeft w:val="0"/>
              <w:marRight w:val="0"/>
              <w:marTop w:val="0"/>
              <w:marBottom w:val="0"/>
              <w:divBdr>
                <w:top w:val="none" w:sz="0" w:space="0" w:color="auto"/>
                <w:left w:val="none" w:sz="0" w:space="0" w:color="auto"/>
                <w:bottom w:val="none" w:sz="0" w:space="0" w:color="auto"/>
                <w:right w:val="none" w:sz="0" w:space="0" w:color="auto"/>
              </w:divBdr>
            </w:div>
            <w:div w:id="1082265247">
              <w:marLeft w:val="0"/>
              <w:marRight w:val="0"/>
              <w:marTop w:val="0"/>
              <w:marBottom w:val="0"/>
              <w:divBdr>
                <w:top w:val="none" w:sz="0" w:space="0" w:color="auto"/>
                <w:left w:val="none" w:sz="0" w:space="0" w:color="auto"/>
                <w:bottom w:val="none" w:sz="0" w:space="0" w:color="auto"/>
                <w:right w:val="none" w:sz="0" w:space="0" w:color="auto"/>
              </w:divBdr>
            </w:div>
            <w:div w:id="1823351189">
              <w:marLeft w:val="0"/>
              <w:marRight w:val="0"/>
              <w:marTop w:val="0"/>
              <w:marBottom w:val="0"/>
              <w:divBdr>
                <w:top w:val="none" w:sz="0" w:space="0" w:color="auto"/>
                <w:left w:val="none" w:sz="0" w:space="0" w:color="auto"/>
                <w:bottom w:val="none" w:sz="0" w:space="0" w:color="auto"/>
                <w:right w:val="none" w:sz="0" w:space="0" w:color="auto"/>
              </w:divBdr>
            </w:div>
            <w:div w:id="1406344473">
              <w:marLeft w:val="0"/>
              <w:marRight w:val="0"/>
              <w:marTop w:val="0"/>
              <w:marBottom w:val="0"/>
              <w:divBdr>
                <w:top w:val="none" w:sz="0" w:space="0" w:color="auto"/>
                <w:left w:val="none" w:sz="0" w:space="0" w:color="auto"/>
                <w:bottom w:val="none" w:sz="0" w:space="0" w:color="auto"/>
                <w:right w:val="none" w:sz="0" w:space="0" w:color="auto"/>
              </w:divBdr>
            </w:div>
            <w:div w:id="1221794322">
              <w:marLeft w:val="0"/>
              <w:marRight w:val="0"/>
              <w:marTop w:val="0"/>
              <w:marBottom w:val="0"/>
              <w:divBdr>
                <w:top w:val="none" w:sz="0" w:space="0" w:color="auto"/>
                <w:left w:val="none" w:sz="0" w:space="0" w:color="auto"/>
                <w:bottom w:val="none" w:sz="0" w:space="0" w:color="auto"/>
                <w:right w:val="none" w:sz="0" w:space="0" w:color="auto"/>
              </w:divBdr>
            </w:div>
            <w:div w:id="832571566">
              <w:marLeft w:val="0"/>
              <w:marRight w:val="0"/>
              <w:marTop w:val="0"/>
              <w:marBottom w:val="0"/>
              <w:divBdr>
                <w:top w:val="none" w:sz="0" w:space="0" w:color="auto"/>
                <w:left w:val="none" w:sz="0" w:space="0" w:color="auto"/>
                <w:bottom w:val="none" w:sz="0" w:space="0" w:color="auto"/>
                <w:right w:val="none" w:sz="0" w:space="0" w:color="auto"/>
              </w:divBdr>
            </w:div>
            <w:div w:id="2079355540">
              <w:marLeft w:val="0"/>
              <w:marRight w:val="0"/>
              <w:marTop w:val="0"/>
              <w:marBottom w:val="0"/>
              <w:divBdr>
                <w:top w:val="none" w:sz="0" w:space="0" w:color="auto"/>
                <w:left w:val="none" w:sz="0" w:space="0" w:color="auto"/>
                <w:bottom w:val="none" w:sz="0" w:space="0" w:color="auto"/>
                <w:right w:val="none" w:sz="0" w:space="0" w:color="auto"/>
              </w:divBdr>
            </w:div>
            <w:div w:id="1014113138">
              <w:marLeft w:val="0"/>
              <w:marRight w:val="0"/>
              <w:marTop w:val="0"/>
              <w:marBottom w:val="0"/>
              <w:divBdr>
                <w:top w:val="none" w:sz="0" w:space="0" w:color="auto"/>
                <w:left w:val="none" w:sz="0" w:space="0" w:color="auto"/>
                <w:bottom w:val="none" w:sz="0" w:space="0" w:color="auto"/>
                <w:right w:val="none" w:sz="0" w:space="0" w:color="auto"/>
              </w:divBdr>
            </w:div>
            <w:div w:id="1360935041">
              <w:marLeft w:val="0"/>
              <w:marRight w:val="0"/>
              <w:marTop w:val="0"/>
              <w:marBottom w:val="0"/>
              <w:divBdr>
                <w:top w:val="none" w:sz="0" w:space="0" w:color="auto"/>
                <w:left w:val="none" w:sz="0" w:space="0" w:color="auto"/>
                <w:bottom w:val="none" w:sz="0" w:space="0" w:color="auto"/>
                <w:right w:val="none" w:sz="0" w:space="0" w:color="auto"/>
              </w:divBdr>
            </w:div>
            <w:div w:id="1431123782">
              <w:marLeft w:val="0"/>
              <w:marRight w:val="0"/>
              <w:marTop w:val="0"/>
              <w:marBottom w:val="0"/>
              <w:divBdr>
                <w:top w:val="none" w:sz="0" w:space="0" w:color="auto"/>
                <w:left w:val="none" w:sz="0" w:space="0" w:color="auto"/>
                <w:bottom w:val="none" w:sz="0" w:space="0" w:color="auto"/>
                <w:right w:val="none" w:sz="0" w:space="0" w:color="auto"/>
              </w:divBdr>
            </w:div>
            <w:div w:id="510918845">
              <w:marLeft w:val="0"/>
              <w:marRight w:val="0"/>
              <w:marTop w:val="0"/>
              <w:marBottom w:val="0"/>
              <w:divBdr>
                <w:top w:val="none" w:sz="0" w:space="0" w:color="auto"/>
                <w:left w:val="none" w:sz="0" w:space="0" w:color="auto"/>
                <w:bottom w:val="none" w:sz="0" w:space="0" w:color="auto"/>
                <w:right w:val="none" w:sz="0" w:space="0" w:color="auto"/>
              </w:divBdr>
            </w:div>
            <w:div w:id="1575243268">
              <w:marLeft w:val="0"/>
              <w:marRight w:val="0"/>
              <w:marTop w:val="0"/>
              <w:marBottom w:val="0"/>
              <w:divBdr>
                <w:top w:val="none" w:sz="0" w:space="0" w:color="auto"/>
                <w:left w:val="none" w:sz="0" w:space="0" w:color="auto"/>
                <w:bottom w:val="none" w:sz="0" w:space="0" w:color="auto"/>
                <w:right w:val="none" w:sz="0" w:space="0" w:color="auto"/>
              </w:divBdr>
            </w:div>
            <w:div w:id="4720252">
              <w:marLeft w:val="0"/>
              <w:marRight w:val="0"/>
              <w:marTop w:val="0"/>
              <w:marBottom w:val="0"/>
              <w:divBdr>
                <w:top w:val="none" w:sz="0" w:space="0" w:color="auto"/>
                <w:left w:val="none" w:sz="0" w:space="0" w:color="auto"/>
                <w:bottom w:val="none" w:sz="0" w:space="0" w:color="auto"/>
                <w:right w:val="none" w:sz="0" w:space="0" w:color="auto"/>
              </w:divBdr>
            </w:div>
            <w:div w:id="550308452">
              <w:marLeft w:val="0"/>
              <w:marRight w:val="0"/>
              <w:marTop w:val="0"/>
              <w:marBottom w:val="0"/>
              <w:divBdr>
                <w:top w:val="none" w:sz="0" w:space="0" w:color="auto"/>
                <w:left w:val="none" w:sz="0" w:space="0" w:color="auto"/>
                <w:bottom w:val="none" w:sz="0" w:space="0" w:color="auto"/>
                <w:right w:val="none" w:sz="0" w:space="0" w:color="auto"/>
              </w:divBdr>
            </w:div>
            <w:div w:id="693269598">
              <w:marLeft w:val="0"/>
              <w:marRight w:val="0"/>
              <w:marTop w:val="0"/>
              <w:marBottom w:val="0"/>
              <w:divBdr>
                <w:top w:val="none" w:sz="0" w:space="0" w:color="auto"/>
                <w:left w:val="none" w:sz="0" w:space="0" w:color="auto"/>
                <w:bottom w:val="none" w:sz="0" w:space="0" w:color="auto"/>
                <w:right w:val="none" w:sz="0" w:space="0" w:color="auto"/>
              </w:divBdr>
            </w:div>
            <w:div w:id="532768402">
              <w:marLeft w:val="0"/>
              <w:marRight w:val="0"/>
              <w:marTop w:val="0"/>
              <w:marBottom w:val="0"/>
              <w:divBdr>
                <w:top w:val="none" w:sz="0" w:space="0" w:color="auto"/>
                <w:left w:val="none" w:sz="0" w:space="0" w:color="auto"/>
                <w:bottom w:val="none" w:sz="0" w:space="0" w:color="auto"/>
                <w:right w:val="none" w:sz="0" w:space="0" w:color="auto"/>
              </w:divBdr>
            </w:div>
            <w:div w:id="125707826">
              <w:marLeft w:val="0"/>
              <w:marRight w:val="0"/>
              <w:marTop w:val="0"/>
              <w:marBottom w:val="0"/>
              <w:divBdr>
                <w:top w:val="none" w:sz="0" w:space="0" w:color="auto"/>
                <w:left w:val="none" w:sz="0" w:space="0" w:color="auto"/>
                <w:bottom w:val="none" w:sz="0" w:space="0" w:color="auto"/>
                <w:right w:val="none" w:sz="0" w:space="0" w:color="auto"/>
              </w:divBdr>
            </w:div>
            <w:div w:id="1833519620">
              <w:marLeft w:val="0"/>
              <w:marRight w:val="0"/>
              <w:marTop w:val="0"/>
              <w:marBottom w:val="0"/>
              <w:divBdr>
                <w:top w:val="none" w:sz="0" w:space="0" w:color="auto"/>
                <w:left w:val="none" w:sz="0" w:space="0" w:color="auto"/>
                <w:bottom w:val="none" w:sz="0" w:space="0" w:color="auto"/>
                <w:right w:val="none" w:sz="0" w:space="0" w:color="auto"/>
              </w:divBdr>
            </w:div>
          </w:divsChild>
        </w:div>
        <w:div w:id="1153833051">
          <w:marLeft w:val="0"/>
          <w:marRight w:val="0"/>
          <w:marTop w:val="0"/>
          <w:marBottom w:val="0"/>
          <w:divBdr>
            <w:top w:val="none" w:sz="0" w:space="0" w:color="auto"/>
            <w:left w:val="none" w:sz="0" w:space="0" w:color="auto"/>
            <w:bottom w:val="none" w:sz="0" w:space="0" w:color="auto"/>
            <w:right w:val="none" w:sz="0" w:space="0" w:color="auto"/>
          </w:divBdr>
        </w:div>
        <w:div w:id="1864127175">
          <w:marLeft w:val="0"/>
          <w:marRight w:val="0"/>
          <w:marTop w:val="0"/>
          <w:marBottom w:val="0"/>
          <w:divBdr>
            <w:top w:val="none" w:sz="0" w:space="0" w:color="auto"/>
            <w:left w:val="none" w:sz="0" w:space="0" w:color="auto"/>
            <w:bottom w:val="none" w:sz="0" w:space="0" w:color="auto"/>
            <w:right w:val="none" w:sz="0" w:space="0" w:color="auto"/>
          </w:divBdr>
        </w:div>
      </w:divsChild>
    </w:div>
    <w:div w:id="1148205753">
      <w:bodyDiv w:val="1"/>
      <w:marLeft w:val="0"/>
      <w:marRight w:val="0"/>
      <w:marTop w:val="0"/>
      <w:marBottom w:val="0"/>
      <w:divBdr>
        <w:top w:val="none" w:sz="0" w:space="0" w:color="auto"/>
        <w:left w:val="none" w:sz="0" w:space="0" w:color="auto"/>
        <w:bottom w:val="none" w:sz="0" w:space="0" w:color="auto"/>
        <w:right w:val="none" w:sz="0" w:space="0" w:color="auto"/>
      </w:divBdr>
      <w:divsChild>
        <w:div w:id="229583421">
          <w:marLeft w:val="0"/>
          <w:marRight w:val="0"/>
          <w:marTop w:val="0"/>
          <w:marBottom w:val="0"/>
          <w:divBdr>
            <w:top w:val="none" w:sz="0" w:space="0" w:color="auto"/>
            <w:left w:val="none" w:sz="0" w:space="0" w:color="auto"/>
            <w:bottom w:val="none" w:sz="0" w:space="0" w:color="auto"/>
            <w:right w:val="none" w:sz="0" w:space="0" w:color="auto"/>
          </w:divBdr>
          <w:divsChild>
            <w:div w:id="788470182">
              <w:marLeft w:val="0"/>
              <w:marRight w:val="0"/>
              <w:marTop w:val="0"/>
              <w:marBottom w:val="0"/>
              <w:divBdr>
                <w:top w:val="none" w:sz="0" w:space="0" w:color="auto"/>
                <w:left w:val="none" w:sz="0" w:space="0" w:color="auto"/>
                <w:bottom w:val="none" w:sz="0" w:space="0" w:color="auto"/>
                <w:right w:val="none" w:sz="0" w:space="0" w:color="auto"/>
              </w:divBdr>
            </w:div>
            <w:div w:id="954140239">
              <w:marLeft w:val="0"/>
              <w:marRight w:val="0"/>
              <w:marTop w:val="0"/>
              <w:marBottom w:val="0"/>
              <w:divBdr>
                <w:top w:val="none" w:sz="0" w:space="0" w:color="auto"/>
                <w:left w:val="none" w:sz="0" w:space="0" w:color="auto"/>
                <w:bottom w:val="none" w:sz="0" w:space="0" w:color="auto"/>
                <w:right w:val="none" w:sz="0" w:space="0" w:color="auto"/>
              </w:divBdr>
            </w:div>
          </w:divsChild>
        </w:div>
        <w:div w:id="1299798305">
          <w:marLeft w:val="0"/>
          <w:marRight w:val="0"/>
          <w:marTop w:val="0"/>
          <w:marBottom w:val="0"/>
          <w:divBdr>
            <w:top w:val="none" w:sz="0" w:space="0" w:color="auto"/>
            <w:left w:val="none" w:sz="0" w:space="0" w:color="auto"/>
            <w:bottom w:val="none" w:sz="0" w:space="0" w:color="auto"/>
            <w:right w:val="none" w:sz="0" w:space="0" w:color="auto"/>
          </w:divBdr>
          <w:divsChild>
            <w:div w:id="1716662005">
              <w:marLeft w:val="0"/>
              <w:marRight w:val="0"/>
              <w:marTop w:val="0"/>
              <w:marBottom w:val="0"/>
              <w:divBdr>
                <w:top w:val="none" w:sz="0" w:space="0" w:color="auto"/>
                <w:left w:val="none" w:sz="0" w:space="0" w:color="auto"/>
                <w:bottom w:val="none" w:sz="0" w:space="0" w:color="auto"/>
                <w:right w:val="none" w:sz="0" w:space="0" w:color="auto"/>
              </w:divBdr>
            </w:div>
            <w:div w:id="517042532">
              <w:marLeft w:val="0"/>
              <w:marRight w:val="0"/>
              <w:marTop w:val="0"/>
              <w:marBottom w:val="0"/>
              <w:divBdr>
                <w:top w:val="none" w:sz="0" w:space="0" w:color="auto"/>
                <w:left w:val="none" w:sz="0" w:space="0" w:color="auto"/>
                <w:bottom w:val="none" w:sz="0" w:space="0" w:color="auto"/>
                <w:right w:val="none" w:sz="0" w:space="0" w:color="auto"/>
              </w:divBdr>
            </w:div>
            <w:div w:id="1931311331">
              <w:marLeft w:val="0"/>
              <w:marRight w:val="0"/>
              <w:marTop w:val="0"/>
              <w:marBottom w:val="0"/>
              <w:divBdr>
                <w:top w:val="none" w:sz="0" w:space="0" w:color="auto"/>
                <w:left w:val="none" w:sz="0" w:space="0" w:color="auto"/>
                <w:bottom w:val="none" w:sz="0" w:space="0" w:color="auto"/>
                <w:right w:val="none" w:sz="0" w:space="0" w:color="auto"/>
              </w:divBdr>
            </w:div>
            <w:div w:id="767391035">
              <w:marLeft w:val="0"/>
              <w:marRight w:val="0"/>
              <w:marTop w:val="0"/>
              <w:marBottom w:val="0"/>
              <w:divBdr>
                <w:top w:val="none" w:sz="0" w:space="0" w:color="auto"/>
                <w:left w:val="none" w:sz="0" w:space="0" w:color="auto"/>
                <w:bottom w:val="none" w:sz="0" w:space="0" w:color="auto"/>
                <w:right w:val="none" w:sz="0" w:space="0" w:color="auto"/>
              </w:divBdr>
            </w:div>
            <w:div w:id="1401177615">
              <w:marLeft w:val="0"/>
              <w:marRight w:val="0"/>
              <w:marTop w:val="0"/>
              <w:marBottom w:val="0"/>
              <w:divBdr>
                <w:top w:val="none" w:sz="0" w:space="0" w:color="auto"/>
                <w:left w:val="none" w:sz="0" w:space="0" w:color="auto"/>
                <w:bottom w:val="none" w:sz="0" w:space="0" w:color="auto"/>
                <w:right w:val="none" w:sz="0" w:space="0" w:color="auto"/>
              </w:divBdr>
            </w:div>
            <w:div w:id="577403339">
              <w:marLeft w:val="0"/>
              <w:marRight w:val="0"/>
              <w:marTop w:val="0"/>
              <w:marBottom w:val="0"/>
              <w:divBdr>
                <w:top w:val="none" w:sz="0" w:space="0" w:color="auto"/>
                <w:left w:val="none" w:sz="0" w:space="0" w:color="auto"/>
                <w:bottom w:val="none" w:sz="0" w:space="0" w:color="auto"/>
                <w:right w:val="none" w:sz="0" w:space="0" w:color="auto"/>
              </w:divBdr>
            </w:div>
            <w:div w:id="55862316">
              <w:marLeft w:val="0"/>
              <w:marRight w:val="0"/>
              <w:marTop w:val="0"/>
              <w:marBottom w:val="0"/>
              <w:divBdr>
                <w:top w:val="none" w:sz="0" w:space="0" w:color="auto"/>
                <w:left w:val="none" w:sz="0" w:space="0" w:color="auto"/>
                <w:bottom w:val="none" w:sz="0" w:space="0" w:color="auto"/>
                <w:right w:val="none" w:sz="0" w:space="0" w:color="auto"/>
              </w:divBdr>
            </w:div>
            <w:div w:id="1950158388">
              <w:marLeft w:val="0"/>
              <w:marRight w:val="0"/>
              <w:marTop w:val="0"/>
              <w:marBottom w:val="0"/>
              <w:divBdr>
                <w:top w:val="none" w:sz="0" w:space="0" w:color="auto"/>
                <w:left w:val="none" w:sz="0" w:space="0" w:color="auto"/>
                <w:bottom w:val="none" w:sz="0" w:space="0" w:color="auto"/>
                <w:right w:val="none" w:sz="0" w:space="0" w:color="auto"/>
              </w:divBdr>
            </w:div>
            <w:div w:id="1205093936">
              <w:marLeft w:val="0"/>
              <w:marRight w:val="0"/>
              <w:marTop w:val="0"/>
              <w:marBottom w:val="0"/>
              <w:divBdr>
                <w:top w:val="none" w:sz="0" w:space="0" w:color="auto"/>
                <w:left w:val="none" w:sz="0" w:space="0" w:color="auto"/>
                <w:bottom w:val="none" w:sz="0" w:space="0" w:color="auto"/>
                <w:right w:val="none" w:sz="0" w:space="0" w:color="auto"/>
              </w:divBdr>
            </w:div>
            <w:div w:id="2087721165">
              <w:marLeft w:val="0"/>
              <w:marRight w:val="0"/>
              <w:marTop w:val="0"/>
              <w:marBottom w:val="0"/>
              <w:divBdr>
                <w:top w:val="none" w:sz="0" w:space="0" w:color="auto"/>
                <w:left w:val="none" w:sz="0" w:space="0" w:color="auto"/>
                <w:bottom w:val="none" w:sz="0" w:space="0" w:color="auto"/>
                <w:right w:val="none" w:sz="0" w:space="0" w:color="auto"/>
              </w:divBdr>
            </w:div>
            <w:div w:id="349258397">
              <w:marLeft w:val="0"/>
              <w:marRight w:val="0"/>
              <w:marTop w:val="0"/>
              <w:marBottom w:val="0"/>
              <w:divBdr>
                <w:top w:val="none" w:sz="0" w:space="0" w:color="auto"/>
                <w:left w:val="none" w:sz="0" w:space="0" w:color="auto"/>
                <w:bottom w:val="none" w:sz="0" w:space="0" w:color="auto"/>
                <w:right w:val="none" w:sz="0" w:space="0" w:color="auto"/>
              </w:divBdr>
            </w:div>
            <w:div w:id="1568802740">
              <w:marLeft w:val="0"/>
              <w:marRight w:val="0"/>
              <w:marTop w:val="0"/>
              <w:marBottom w:val="0"/>
              <w:divBdr>
                <w:top w:val="none" w:sz="0" w:space="0" w:color="auto"/>
                <w:left w:val="none" w:sz="0" w:space="0" w:color="auto"/>
                <w:bottom w:val="none" w:sz="0" w:space="0" w:color="auto"/>
                <w:right w:val="none" w:sz="0" w:space="0" w:color="auto"/>
              </w:divBdr>
            </w:div>
            <w:div w:id="1831090832">
              <w:marLeft w:val="0"/>
              <w:marRight w:val="0"/>
              <w:marTop w:val="0"/>
              <w:marBottom w:val="0"/>
              <w:divBdr>
                <w:top w:val="none" w:sz="0" w:space="0" w:color="auto"/>
                <w:left w:val="none" w:sz="0" w:space="0" w:color="auto"/>
                <w:bottom w:val="none" w:sz="0" w:space="0" w:color="auto"/>
                <w:right w:val="none" w:sz="0" w:space="0" w:color="auto"/>
              </w:divBdr>
            </w:div>
            <w:div w:id="136455861">
              <w:marLeft w:val="0"/>
              <w:marRight w:val="0"/>
              <w:marTop w:val="0"/>
              <w:marBottom w:val="0"/>
              <w:divBdr>
                <w:top w:val="none" w:sz="0" w:space="0" w:color="auto"/>
                <w:left w:val="none" w:sz="0" w:space="0" w:color="auto"/>
                <w:bottom w:val="none" w:sz="0" w:space="0" w:color="auto"/>
                <w:right w:val="none" w:sz="0" w:space="0" w:color="auto"/>
              </w:divBdr>
            </w:div>
            <w:div w:id="18161609">
              <w:marLeft w:val="0"/>
              <w:marRight w:val="0"/>
              <w:marTop w:val="0"/>
              <w:marBottom w:val="0"/>
              <w:divBdr>
                <w:top w:val="none" w:sz="0" w:space="0" w:color="auto"/>
                <w:left w:val="none" w:sz="0" w:space="0" w:color="auto"/>
                <w:bottom w:val="none" w:sz="0" w:space="0" w:color="auto"/>
                <w:right w:val="none" w:sz="0" w:space="0" w:color="auto"/>
              </w:divBdr>
            </w:div>
            <w:div w:id="2137478801">
              <w:marLeft w:val="0"/>
              <w:marRight w:val="0"/>
              <w:marTop w:val="0"/>
              <w:marBottom w:val="0"/>
              <w:divBdr>
                <w:top w:val="none" w:sz="0" w:space="0" w:color="auto"/>
                <w:left w:val="none" w:sz="0" w:space="0" w:color="auto"/>
                <w:bottom w:val="none" w:sz="0" w:space="0" w:color="auto"/>
                <w:right w:val="none" w:sz="0" w:space="0" w:color="auto"/>
              </w:divBdr>
            </w:div>
            <w:div w:id="1616712543">
              <w:marLeft w:val="0"/>
              <w:marRight w:val="0"/>
              <w:marTop w:val="0"/>
              <w:marBottom w:val="0"/>
              <w:divBdr>
                <w:top w:val="none" w:sz="0" w:space="0" w:color="auto"/>
                <w:left w:val="none" w:sz="0" w:space="0" w:color="auto"/>
                <w:bottom w:val="none" w:sz="0" w:space="0" w:color="auto"/>
                <w:right w:val="none" w:sz="0" w:space="0" w:color="auto"/>
              </w:divBdr>
            </w:div>
            <w:div w:id="516165229">
              <w:marLeft w:val="0"/>
              <w:marRight w:val="0"/>
              <w:marTop w:val="0"/>
              <w:marBottom w:val="0"/>
              <w:divBdr>
                <w:top w:val="none" w:sz="0" w:space="0" w:color="auto"/>
                <w:left w:val="none" w:sz="0" w:space="0" w:color="auto"/>
                <w:bottom w:val="none" w:sz="0" w:space="0" w:color="auto"/>
                <w:right w:val="none" w:sz="0" w:space="0" w:color="auto"/>
              </w:divBdr>
            </w:div>
            <w:div w:id="1438717422">
              <w:marLeft w:val="0"/>
              <w:marRight w:val="0"/>
              <w:marTop w:val="0"/>
              <w:marBottom w:val="0"/>
              <w:divBdr>
                <w:top w:val="none" w:sz="0" w:space="0" w:color="auto"/>
                <w:left w:val="none" w:sz="0" w:space="0" w:color="auto"/>
                <w:bottom w:val="none" w:sz="0" w:space="0" w:color="auto"/>
                <w:right w:val="none" w:sz="0" w:space="0" w:color="auto"/>
              </w:divBdr>
            </w:div>
            <w:div w:id="795682033">
              <w:marLeft w:val="0"/>
              <w:marRight w:val="0"/>
              <w:marTop w:val="0"/>
              <w:marBottom w:val="0"/>
              <w:divBdr>
                <w:top w:val="none" w:sz="0" w:space="0" w:color="auto"/>
                <w:left w:val="none" w:sz="0" w:space="0" w:color="auto"/>
                <w:bottom w:val="none" w:sz="0" w:space="0" w:color="auto"/>
                <w:right w:val="none" w:sz="0" w:space="0" w:color="auto"/>
              </w:divBdr>
            </w:div>
          </w:divsChild>
        </w:div>
        <w:div w:id="1444499787">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
            <w:div w:id="1590580494">
              <w:marLeft w:val="0"/>
              <w:marRight w:val="0"/>
              <w:marTop w:val="0"/>
              <w:marBottom w:val="0"/>
              <w:divBdr>
                <w:top w:val="none" w:sz="0" w:space="0" w:color="auto"/>
                <w:left w:val="none" w:sz="0" w:space="0" w:color="auto"/>
                <w:bottom w:val="none" w:sz="0" w:space="0" w:color="auto"/>
                <w:right w:val="none" w:sz="0" w:space="0" w:color="auto"/>
              </w:divBdr>
            </w:div>
            <w:div w:id="439960156">
              <w:marLeft w:val="0"/>
              <w:marRight w:val="0"/>
              <w:marTop w:val="0"/>
              <w:marBottom w:val="0"/>
              <w:divBdr>
                <w:top w:val="none" w:sz="0" w:space="0" w:color="auto"/>
                <w:left w:val="none" w:sz="0" w:space="0" w:color="auto"/>
                <w:bottom w:val="none" w:sz="0" w:space="0" w:color="auto"/>
                <w:right w:val="none" w:sz="0" w:space="0" w:color="auto"/>
              </w:divBdr>
            </w:div>
            <w:div w:id="1173228669">
              <w:marLeft w:val="0"/>
              <w:marRight w:val="0"/>
              <w:marTop w:val="0"/>
              <w:marBottom w:val="0"/>
              <w:divBdr>
                <w:top w:val="none" w:sz="0" w:space="0" w:color="auto"/>
                <w:left w:val="none" w:sz="0" w:space="0" w:color="auto"/>
                <w:bottom w:val="none" w:sz="0" w:space="0" w:color="auto"/>
                <w:right w:val="none" w:sz="0" w:space="0" w:color="auto"/>
              </w:divBdr>
            </w:div>
            <w:div w:id="1589195683">
              <w:marLeft w:val="0"/>
              <w:marRight w:val="0"/>
              <w:marTop w:val="0"/>
              <w:marBottom w:val="0"/>
              <w:divBdr>
                <w:top w:val="none" w:sz="0" w:space="0" w:color="auto"/>
                <w:left w:val="none" w:sz="0" w:space="0" w:color="auto"/>
                <w:bottom w:val="none" w:sz="0" w:space="0" w:color="auto"/>
                <w:right w:val="none" w:sz="0" w:space="0" w:color="auto"/>
              </w:divBdr>
            </w:div>
            <w:div w:id="864175535">
              <w:marLeft w:val="0"/>
              <w:marRight w:val="0"/>
              <w:marTop w:val="0"/>
              <w:marBottom w:val="0"/>
              <w:divBdr>
                <w:top w:val="none" w:sz="0" w:space="0" w:color="auto"/>
                <w:left w:val="none" w:sz="0" w:space="0" w:color="auto"/>
                <w:bottom w:val="none" w:sz="0" w:space="0" w:color="auto"/>
                <w:right w:val="none" w:sz="0" w:space="0" w:color="auto"/>
              </w:divBdr>
            </w:div>
            <w:div w:id="1269579167">
              <w:marLeft w:val="0"/>
              <w:marRight w:val="0"/>
              <w:marTop w:val="0"/>
              <w:marBottom w:val="0"/>
              <w:divBdr>
                <w:top w:val="none" w:sz="0" w:space="0" w:color="auto"/>
                <w:left w:val="none" w:sz="0" w:space="0" w:color="auto"/>
                <w:bottom w:val="none" w:sz="0" w:space="0" w:color="auto"/>
                <w:right w:val="none" w:sz="0" w:space="0" w:color="auto"/>
              </w:divBdr>
            </w:div>
            <w:div w:id="457184017">
              <w:marLeft w:val="0"/>
              <w:marRight w:val="0"/>
              <w:marTop w:val="0"/>
              <w:marBottom w:val="0"/>
              <w:divBdr>
                <w:top w:val="none" w:sz="0" w:space="0" w:color="auto"/>
                <w:left w:val="none" w:sz="0" w:space="0" w:color="auto"/>
                <w:bottom w:val="none" w:sz="0" w:space="0" w:color="auto"/>
                <w:right w:val="none" w:sz="0" w:space="0" w:color="auto"/>
              </w:divBdr>
            </w:div>
            <w:div w:id="1176112689">
              <w:marLeft w:val="0"/>
              <w:marRight w:val="0"/>
              <w:marTop w:val="0"/>
              <w:marBottom w:val="0"/>
              <w:divBdr>
                <w:top w:val="none" w:sz="0" w:space="0" w:color="auto"/>
                <w:left w:val="none" w:sz="0" w:space="0" w:color="auto"/>
                <w:bottom w:val="none" w:sz="0" w:space="0" w:color="auto"/>
                <w:right w:val="none" w:sz="0" w:space="0" w:color="auto"/>
              </w:divBdr>
            </w:div>
            <w:div w:id="1991398371">
              <w:marLeft w:val="0"/>
              <w:marRight w:val="0"/>
              <w:marTop w:val="0"/>
              <w:marBottom w:val="0"/>
              <w:divBdr>
                <w:top w:val="none" w:sz="0" w:space="0" w:color="auto"/>
                <w:left w:val="none" w:sz="0" w:space="0" w:color="auto"/>
                <w:bottom w:val="none" w:sz="0" w:space="0" w:color="auto"/>
                <w:right w:val="none" w:sz="0" w:space="0" w:color="auto"/>
              </w:divBdr>
            </w:div>
            <w:div w:id="1238831036">
              <w:marLeft w:val="0"/>
              <w:marRight w:val="0"/>
              <w:marTop w:val="0"/>
              <w:marBottom w:val="0"/>
              <w:divBdr>
                <w:top w:val="none" w:sz="0" w:space="0" w:color="auto"/>
                <w:left w:val="none" w:sz="0" w:space="0" w:color="auto"/>
                <w:bottom w:val="none" w:sz="0" w:space="0" w:color="auto"/>
                <w:right w:val="none" w:sz="0" w:space="0" w:color="auto"/>
              </w:divBdr>
            </w:div>
            <w:div w:id="1004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 w:id="1197962293">
      <w:bodyDiv w:val="1"/>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sChild>
            <w:div w:id="1279413442">
              <w:marLeft w:val="0"/>
              <w:marRight w:val="0"/>
              <w:marTop w:val="0"/>
              <w:marBottom w:val="0"/>
              <w:divBdr>
                <w:top w:val="none" w:sz="0" w:space="0" w:color="auto"/>
                <w:left w:val="none" w:sz="0" w:space="0" w:color="auto"/>
                <w:bottom w:val="none" w:sz="0" w:space="0" w:color="auto"/>
                <w:right w:val="none" w:sz="0" w:space="0" w:color="auto"/>
              </w:divBdr>
            </w:div>
            <w:div w:id="472986403">
              <w:marLeft w:val="0"/>
              <w:marRight w:val="0"/>
              <w:marTop w:val="0"/>
              <w:marBottom w:val="0"/>
              <w:divBdr>
                <w:top w:val="none" w:sz="0" w:space="0" w:color="auto"/>
                <w:left w:val="none" w:sz="0" w:space="0" w:color="auto"/>
                <w:bottom w:val="none" w:sz="0" w:space="0" w:color="auto"/>
                <w:right w:val="none" w:sz="0" w:space="0" w:color="auto"/>
              </w:divBdr>
            </w:div>
            <w:div w:id="99572596">
              <w:marLeft w:val="0"/>
              <w:marRight w:val="0"/>
              <w:marTop w:val="0"/>
              <w:marBottom w:val="0"/>
              <w:divBdr>
                <w:top w:val="none" w:sz="0" w:space="0" w:color="auto"/>
                <w:left w:val="none" w:sz="0" w:space="0" w:color="auto"/>
                <w:bottom w:val="none" w:sz="0" w:space="0" w:color="auto"/>
                <w:right w:val="none" w:sz="0" w:space="0" w:color="auto"/>
              </w:divBdr>
            </w:div>
          </w:divsChild>
        </w:div>
        <w:div w:id="261189669">
          <w:marLeft w:val="0"/>
          <w:marRight w:val="0"/>
          <w:marTop w:val="0"/>
          <w:marBottom w:val="0"/>
          <w:divBdr>
            <w:top w:val="none" w:sz="0" w:space="0" w:color="auto"/>
            <w:left w:val="none" w:sz="0" w:space="0" w:color="auto"/>
            <w:bottom w:val="none" w:sz="0" w:space="0" w:color="auto"/>
            <w:right w:val="none" w:sz="0" w:space="0" w:color="auto"/>
          </w:divBdr>
          <w:divsChild>
            <w:div w:id="1511261674">
              <w:marLeft w:val="0"/>
              <w:marRight w:val="0"/>
              <w:marTop w:val="0"/>
              <w:marBottom w:val="0"/>
              <w:divBdr>
                <w:top w:val="none" w:sz="0" w:space="0" w:color="auto"/>
                <w:left w:val="none" w:sz="0" w:space="0" w:color="auto"/>
                <w:bottom w:val="none" w:sz="0" w:space="0" w:color="auto"/>
                <w:right w:val="none" w:sz="0" w:space="0" w:color="auto"/>
              </w:divBdr>
            </w:div>
            <w:div w:id="1904683269">
              <w:marLeft w:val="0"/>
              <w:marRight w:val="0"/>
              <w:marTop w:val="0"/>
              <w:marBottom w:val="0"/>
              <w:divBdr>
                <w:top w:val="none" w:sz="0" w:space="0" w:color="auto"/>
                <w:left w:val="none" w:sz="0" w:space="0" w:color="auto"/>
                <w:bottom w:val="none" w:sz="0" w:space="0" w:color="auto"/>
                <w:right w:val="none" w:sz="0" w:space="0" w:color="auto"/>
              </w:divBdr>
            </w:div>
            <w:div w:id="1729108880">
              <w:marLeft w:val="0"/>
              <w:marRight w:val="0"/>
              <w:marTop w:val="0"/>
              <w:marBottom w:val="0"/>
              <w:divBdr>
                <w:top w:val="none" w:sz="0" w:space="0" w:color="auto"/>
                <w:left w:val="none" w:sz="0" w:space="0" w:color="auto"/>
                <w:bottom w:val="none" w:sz="0" w:space="0" w:color="auto"/>
                <w:right w:val="none" w:sz="0" w:space="0" w:color="auto"/>
              </w:divBdr>
            </w:div>
            <w:div w:id="1596941244">
              <w:marLeft w:val="0"/>
              <w:marRight w:val="0"/>
              <w:marTop w:val="0"/>
              <w:marBottom w:val="0"/>
              <w:divBdr>
                <w:top w:val="none" w:sz="0" w:space="0" w:color="auto"/>
                <w:left w:val="none" w:sz="0" w:space="0" w:color="auto"/>
                <w:bottom w:val="none" w:sz="0" w:space="0" w:color="auto"/>
                <w:right w:val="none" w:sz="0" w:space="0" w:color="auto"/>
              </w:divBdr>
            </w:div>
            <w:div w:id="1695570849">
              <w:marLeft w:val="0"/>
              <w:marRight w:val="0"/>
              <w:marTop w:val="0"/>
              <w:marBottom w:val="0"/>
              <w:divBdr>
                <w:top w:val="none" w:sz="0" w:space="0" w:color="auto"/>
                <w:left w:val="none" w:sz="0" w:space="0" w:color="auto"/>
                <w:bottom w:val="none" w:sz="0" w:space="0" w:color="auto"/>
                <w:right w:val="none" w:sz="0" w:space="0" w:color="auto"/>
              </w:divBdr>
            </w:div>
            <w:div w:id="868839592">
              <w:marLeft w:val="0"/>
              <w:marRight w:val="0"/>
              <w:marTop w:val="0"/>
              <w:marBottom w:val="0"/>
              <w:divBdr>
                <w:top w:val="none" w:sz="0" w:space="0" w:color="auto"/>
                <w:left w:val="none" w:sz="0" w:space="0" w:color="auto"/>
                <w:bottom w:val="none" w:sz="0" w:space="0" w:color="auto"/>
                <w:right w:val="none" w:sz="0" w:space="0" w:color="auto"/>
              </w:divBdr>
            </w:div>
            <w:div w:id="660045483">
              <w:marLeft w:val="0"/>
              <w:marRight w:val="0"/>
              <w:marTop w:val="0"/>
              <w:marBottom w:val="0"/>
              <w:divBdr>
                <w:top w:val="none" w:sz="0" w:space="0" w:color="auto"/>
                <w:left w:val="none" w:sz="0" w:space="0" w:color="auto"/>
                <w:bottom w:val="none" w:sz="0" w:space="0" w:color="auto"/>
                <w:right w:val="none" w:sz="0" w:space="0" w:color="auto"/>
              </w:divBdr>
            </w:div>
            <w:div w:id="1741832587">
              <w:marLeft w:val="0"/>
              <w:marRight w:val="0"/>
              <w:marTop w:val="0"/>
              <w:marBottom w:val="0"/>
              <w:divBdr>
                <w:top w:val="none" w:sz="0" w:space="0" w:color="auto"/>
                <w:left w:val="none" w:sz="0" w:space="0" w:color="auto"/>
                <w:bottom w:val="none" w:sz="0" w:space="0" w:color="auto"/>
                <w:right w:val="none" w:sz="0" w:space="0" w:color="auto"/>
              </w:divBdr>
            </w:div>
            <w:div w:id="1271665087">
              <w:marLeft w:val="0"/>
              <w:marRight w:val="0"/>
              <w:marTop w:val="0"/>
              <w:marBottom w:val="0"/>
              <w:divBdr>
                <w:top w:val="none" w:sz="0" w:space="0" w:color="auto"/>
                <w:left w:val="none" w:sz="0" w:space="0" w:color="auto"/>
                <w:bottom w:val="none" w:sz="0" w:space="0" w:color="auto"/>
                <w:right w:val="none" w:sz="0" w:space="0" w:color="auto"/>
              </w:divBdr>
            </w:div>
            <w:div w:id="537085730">
              <w:marLeft w:val="0"/>
              <w:marRight w:val="0"/>
              <w:marTop w:val="0"/>
              <w:marBottom w:val="0"/>
              <w:divBdr>
                <w:top w:val="none" w:sz="0" w:space="0" w:color="auto"/>
                <w:left w:val="none" w:sz="0" w:space="0" w:color="auto"/>
                <w:bottom w:val="none" w:sz="0" w:space="0" w:color="auto"/>
                <w:right w:val="none" w:sz="0" w:space="0" w:color="auto"/>
              </w:divBdr>
            </w:div>
            <w:div w:id="114833665">
              <w:marLeft w:val="0"/>
              <w:marRight w:val="0"/>
              <w:marTop w:val="0"/>
              <w:marBottom w:val="0"/>
              <w:divBdr>
                <w:top w:val="none" w:sz="0" w:space="0" w:color="auto"/>
                <w:left w:val="none" w:sz="0" w:space="0" w:color="auto"/>
                <w:bottom w:val="none" w:sz="0" w:space="0" w:color="auto"/>
                <w:right w:val="none" w:sz="0" w:space="0" w:color="auto"/>
              </w:divBdr>
            </w:div>
            <w:div w:id="1810901989">
              <w:marLeft w:val="0"/>
              <w:marRight w:val="0"/>
              <w:marTop w:val="0"/>
              <w:marBottom w:val="0"/>
              <w:divBdr>
                <w:top w:val="none" w:sz="0" w:space="0" w:color="auto"/>
                <w:left w:val="none" w:sz="0" w:space="0" w:color="auto"/>
                <w:bottom w:val="none" w:sz="0" w:space="0" w:color="auto"/>
                <w:right w:val="none" w:sz="0" w:space="0" w:color="auto"/>
              </w:divBdr>
            </w:div>
            <w:div w:id="241523137">
              <w:marLeft w:val="0"/>
              <w:marRight w:val="0"/>
              <w:marTop w:val="0"/>
              <w:marBottom w:val="0"/>
              <w:divBdr>
                <w:top w:val="none" w:sz="0" w:space="0" w:color="auto"/>
                <w:left w:val="none" w:sz="0" w:space="0" w:color="auto"/>
                <w:bottom w:val="none" w:sz="0" w:space="0" w:color="auto"/>
                <w:right w:val="none" w:sz="0" w:space="0" w:color="auto"/>
              </w:divBdr>
            </w:div>
            <w:div w:id="204561962">
              <w:marLeft w:val="0"/>
              <w:marRight w:val="0"/>
              <w:marTop w:val="0"/>
              <w:marBottom w:val="0"/>
              <w:divBdr>
                <w:top w:val="none" w:sz="0" w:space="0" w:color="auto"/>
                <w:left w:val="none" w:sz="0" w:space="0" w:color="auto"/>
                <w:bottom w:val="none" w:sz="0" w:space="0" w:color="auto"/>
                <w:right w:val="none" w:sz="0" w:space="0" w:color="auto"/>
              </w:divBdr>
            </w:div>
            <w:div w:id="83041941">
              <w:marLeft w:val="0"/>
              <w:marRight w:val="0"/>
              <w:marTop w:val="0"/>
              <w:marBottom w:val="0"/>
              <w:divBdr>
                <w:top w:val="none" w:sz="0" w:space="0" w:color="auto"/>
                <w:left w:val="none" w:sz="0" w:space="0" w:color="auto"/>
                <w:bottom w:val="none" w:sz="0" w:space="0" w:color="auto"/>
                <w:right w:val="none" w:sz="0" w:space="0" w:color="auto"/>
              </w:divBdr>
            </w:div>
            <w:div w:id="1841238839">
              <w:marLeft w:val="0"/>
              <w:marRight w:val="0"/>
              <w:marTop w:val="0"/>
              <w:marBottom w:val="0"/>
              <w:divBdr>
                <w:top w:val="none" w:sz="0" w:space="0" w:color="auto"/>
                <w:left w:val="none" w:sz="0" w:space="0" w:color="auto"/>
                <w:bottom w:val="none" w:sz="0" w:space="0" w:color="auto"/>
                <w:right w:val="none" w:sz="0" w:space="0" w:color="auto"/>
              </w:divBdr>
            </w:div>
            <w:div w:id="1987078154">
              <w:marLeft w:val="0"/>
              <w:marRight w:val="0"/>
              <w:marTop w:val="0"/>
              <w:marBottom w:val="0"/>
              <w:divBdr>
                <w:top w:val="none" w:sz="0" w:space="0" w:color="auto"/>
                <w:left w:val="none" w:sz="0" w:space="0" w:color="auto"/>
                <w:bottom w:val="none" w:sz="0" w:space="0" w:color="auto"/>
                <w:right w:val="none" w:sz="0" w:space="0" w:color="auto"/>
              </w:divBdr>
            </w:div>
            <w:div w:id="1222136123">
              <w:marLeft w:val="0"/>
              <w:marRight w:val="0"/>
              <w:marTop w:val="0"/>
              <w:marBottom w:val="0"/>
              <w:divBdr>
                <w:top w:val="none" w:sz="0" w:space="0" w:color="auto"/>
                <w:left w:val="none" w:sz="0" w:space="0" w:color="auto"/>
                <w:bottom w:val="none" w:sz="0" w:space="0" w:color="auto"/>
                <w:right w:val="none" w:sz="0" w:space="0" w:color="auto"/>
              </w:divBdr>
            </w:div>
            <w:div w:id="1671257052">
              <w:marLeft w:val="0"/>
              <w:marRight w:val="0"/>
              <w:marTop w:val="0"/>
              <w:marBottom w:val="0"/>
              <w:divBdr>
                <w:top w:val="none" w:sz="0" w:space="0" w:color="auto"/>
                <w:left w:val="none" w:sz="0" w:space="0" w:color="auto"/>
                <w:bottom w:val="none" w:sz="0" w:space="0" w:color="auto"/>
                <w:right w:val="none" w:sz="0" w:space="0" w:color="auto"/>
              </w:divBdr>
            </w:div>
            <w:div w:id="295141098">
              <w:marLeft w:val="0"/>
              <w:marRight w:val="0"/>
              <w:marTop w:val="0"/>
              <w:marBottom w:val="0"/>
              <w:divBdr>
                <w:top w:val="none" w:sz="0" w:space="0" w:color="auto"/>
                <w:left w:val="none" w:sz="0" w:space="0" w:color="auto"/>
                <w:bottom w:val="none" w:sz="0" w:space="0" w:color="auto"/>
                <w:right w:val="none" w:sz="0" w:space="0" w:color="auto"/>
              </w:divBdr>
            </w:div>
          </w:divsChild>
        </w:div>
        <w:div w:id="388111400">
          <w:marLeft w:val="0"/>
          <w:marRight w:val="0"/>
          <w:marTop w:val="0"/>
          <w:marBottom w:val="0"/>
          <w:divBdr>
            <w:top w:val="none" w:sz="0" w:space="0" w:color="auto"/>
            <w:left w:val="none" w:sz="0" w:space="0" w:color="auto"/>
            <w:bottom w:val="none" w:sz="0" w:space="0" w:color="auto"/>
            <w:right w:val="none" w:sz="0" w:space="0" w:color="auto"/>
          </w:divBdr>
          <w:divsChild>
            <w:div w:id="1641768531">
              <w:marLeft w:val="0"/>
              <w:marRight w:val="0"/>
              <w:marTop w:val="0"/>
              <w:marBottom w:val="0"/>
              <w:divBdr>
                <w:top w:val="none" w:sz="0" w:space="0" w:color="auto"/>
                <w:left w:val="none" w:sz="0" w:space="0" w:color="auto"/>
                <w:bottom w:val="none" w:sz="0" w:space="0" w:color="auto"/>
                <w:right w:val="none" w:sz="0" w:space="0" w:color="auto"/>
              </w:divBdr>
            </w:div>
            <w:div w:id="1471482114">
              <w:marLeft w:val="0"/>
              <w:marRight w:val="0"/>
              <w:marTop w:val="0"/>
              <w:marBottom w:val="0"/>
              <w:divBdr>
                <w:top w:val="none" w:sz="0" w:space="0" w:color="auto"/>
                <w:left w:val="none" w:sz="0" w:space="0" w:color="auto"/>
                <w:bottom w:val="none" w:sz="0" w:space="0" w:color="auto"/>
                <w:right w:val="none" w:sz="0" w:space="0" w:color="auto"/>
              </w:divBdr>
            </w:div>
            <w:div w:id="255408574">
              <w:marLeft w:val="0"/>
              <w:marRight w:val="0"/>
              <w:marTop w:val="0"/>
              <w:marBottom w:val="0"/>
              <w:divBdr>
                <w:top w:val="none" w:sz="0" w:space="0" w:color="auto"/>
                <w:left w:val="none" w:sz="0" w:space="0" w:color="auto"/>
                <w:bottom w:val="none" w:sz="0" w:space="0" w:color="auto"/>
                <w:right w:val="none" w:sz="0" w:space="0" w:color="auto"/>
              </w:divBdr>
            </w:div>
            <w:div w:id="168525610">
              <w:marLeft w:val="0"/>
              <w:marRight w:val="0"/>
              <w:marTop w:val="0"/>
              <w:marBottom w:val="0"/>
              <w:divBdr>
                <w:top w:val="none" w:sz="0" w:space="0" w:color="auto"/>
                <w:left w:val="none" w:sz="0" w:space="0" w:color="auto"/>
                <w:bottom w:val="none" w:sz="0" w:space="0" w:color="auto"/>
                <w:right w:val="none" w:sz="0" w:space="0" w:color="auto"/>
              </w:divBdr>
            </w:div>
            <w:div w:id="2133353814">
              <w:marLeft w:val="0"/>
              <w:marRight w:val="0"/>
              <w:marTop w:val="0"/>
              <w:marBottom w:val="0"/>
              <w:divBdr>
                <w:top w:val="none" w:sz="0" w:space="0" w:color="auto"/>
                <w:left w:val="none" w:sz="0" w:space="0" w:color="auto"/>
                <w:bottom w:val="none" w:sz="0" w:space="0" w:color="auto"/>
                <w:right w:val="none" w:sz="0" w:space="0" w:color="auto"/>
              </w:divBdr>
            </w:div>
            <w:div w:id="1574973625">
              <w:marLeft w:val="0"/>
              <w:marRight w:val="0"/>
              <w:marTop w:val="0"/>
              <w:marBottom w:val="0"/>
              <w:divBdr>
                <w:top w:val="none" w:sz="0" w:space="0" w:color="auto"/>
                <w:left w:val="none" w:sz="0" w:space="0" w:color="auto"/>
                <w:bottom w:val="none" w:sz="0" w:space="0" w:color="auto"/>
                <w:right w:val="none" w:sz="0" w:space="0" w:color="auto"/>
              </w:divBdr>
            </w:div>
            <w:div w:id="2032561286">
              <w:marLeft w:val="0"/>
              <w:marRight w:val="0"/>
              <w:marTop w:val="0"/>
              <w:marBottom w:val="0"/>
              <w:divBdr>
                <w:top w:val="none" w:sz="0" w:space="0" w:color="auto"/>
                <w:left w:val="none" w:sz="0" w:space="0" w:color="auto"/>
                <w:bottom w:val="none" w:sz="0" w:space="0" w:color="auto"/>
                <w:right w:val="none" w:sz="0" w:space="0" w:color="auto"/>
              </w:divBdr>
            </w:div>
            <w:div w:id="1513107446">
              <w:marLeft w:val="0"/>
              <w:marRight w:val="0"/>
              <w:marTop w:val="0"/>
              <w:marBottom w:val="0"/>
              <w:divBdr>
                <w:top w:val="none" w:sz="0" w:space="0" w:color="auto"/>
                <w:left w:val="none" w:sz="0" w:space="0" w:color="auto"/>
                <w:bottom w:val="none" w:sz="0" w:space="0" w:color="auto"/>
                <w:right w:val="none" w:sz="0" w:space="0" w:color="auto"/>
              </w:divBdr>
            </w:div>
            <w:div w:id="1977295622">
              <w:marLeft w:val="0"/>
              <w:marRight w:val="0"/>
              <w:marTop w:val="0"/>
              <w:marBottom w:val="0"/>
              <w:divBdr>
                <w:top w:val="none" w:sz="0" w:space="0" w:color="auto"/>
                <w:left w:val="none" w:sz="0" w:space="0" w:color="auto"/>
                <w:bottom w:val="none" w:sz="0" w:space="0" w:color="auto"/>
                <w:right w:val="none" w:sz="0" w:space="0" w:color="auto"/>
              </w:divBdr>
            </w:div>
            <w:div w:id="1327629841">
              <w:marLeft w:val="0"/>
              <w:marRight w:val="0"/>
              <w:marTop w:val="0"/>
              <w:marBottom w:val="0"/>
              <w:divBdr>
                <w:top w:val="none" w:sz="0" w:space="0" w:color="auto"/>
                <w:left w:val="none" w:sz="0" w:space="0" w:color="auto"/>
                <w:bottom w:val="none" w:sz="0" w:space="0" w:color="auto"/>
                <w:right w:val="none" w:sz="0" w:space="0" w:color="auto"/>
              </w:divBdr>
            </w:div>
            <w:div w:id="786971997">
              <w:marLeft w:val="0"/>
              <w:marRight w:val="0"/>
              <w:marTop w:val="0"/>
              <w:marBottom w:val="0"/>
              <w:divBdr>
                <w:top w:val="none" w:sz="0" w:space="0" w:color="auto"/>
                <w:left w:val="none" w:sz="0" w:space="0" w:color="auto"/>
                <w:bottom w:val="none" w:sz="0" w:space="0" w:color="auto"/>
                <w:right w:val="none" w:sz="0" w:space="0" w:color="auto"/>
              </w:divBdr>
            </w:div>
            <w:div w:id="1167130932">
              <w:marLeft w:val="0"/>
              <w:marRight w:val="0"/>
              <w:marTop w:val="0"/>
              <w:marBottom w:val="0"/>
              <w:divBdr>
                <w:top w:val="none" w:sz="0" w:space="0" w:color="auto"/>
                <w:left w:val="none" w:sz="0" w:space="0" w:color="auto"/>
                <w:bottom w:val="none" w:sz="0" w:space="0" w:color="auto"/>
                <w:right w:val="none" w:sz="0" w:space="0" w:color="auto"/>
              </w:divBdr>
            </w:div>
            <w:div w:id="562526038">
              <w:marLeft w:val="0"/>
              <w:marRight w:val="0"/>
              <w:marTop w:val="0"/>
              <w:marBottom w:val="0"/>
              <w:divBdr>
                <w:top w:val="none" w:sz="0" w:space="0" w:color="auto"/>
                <w:left w:val="none" w:sz="0" w:space="0" w:color="auto"/>
                <w:bottom w:val="none" w:sz="0" w:space="0" w:color="auto"/>
                <w:right w:val="none" w:sz="0" w:space="0" w:color="auto"/>
              </w:divBdr>
            </w:div>
            <w:div w:id="106391738">
              <w:marLeft w:val="0"/>
              <w:marRight w:val="0"/>
              <w:marTop w:val="0"/>
              <w:marBottom w:val="0"/>
              <w:divBdr>
                <w:top w:val="none" w:sz="0" w:space="0" w:color="auto"/>
                <w:left w:val="none" w:sz="0" w:space="0" w:color="auto"/>
                <w:bottom w:val="none" w:sz="0" w:space="0" w:color="auto"/>
                <w:right w:val="none" w:sz="0" w:space="0" w:color="auto"/>
              </w:divBdr>
            </w:div>
            <w:div w:id="816844265">
              <w:marLeft w:val="0"/>
              <w:marRight w:val="0"/>
              <w:marTop w:val="0"/>
              <w:marBottom w:val="0"/>
              <w:divBdr>
                <w:top w:val="none" w:sz="0" w:space="0" w:color="auto"/>
                <w:left w:val="none" w:sz="0" w:space="0" w:color="auto"/>
                <w:bottom w:val="none" w:sz="0" w:space="0" w:color="auto"/>
                <w:right w:val="none" w:sz="0" w:space="0" w:color="auto"/>
              </w:divBdr>
            </w:div>
            <w:div w:id="460802201">
              <w:marLeft w:val="0"/>
              <w:marRight w:val="0"/>
              <w:marTop w:val="0"/>
              <w:marBottom w:val="0"/>
              <w:divBdr>
                <w:top w:val="none" w:sz="0" w:space="0" w:color="auto"/>
                <w:left w:val="none" w:sz="0" w:space="0" w:color="auto"/>
                <w:bottom w:val="none" w:sz="0" w:space="0" w:color="auto"/>
                <w:right w:val="none" w:sz="0" w:space="0" w:color="auto"/>
              </w:divBdr>
            </w:div>
            <w:div w:id="1327633018">
              <w:marLeft w:val="0"/>
              <w:marRight w:val="0"/>
              <w:marTop w:val="0"/>
              <w:marBottom w:val="0"/>
              <w:divBdr>
                <w:top w:val="none" w:sz="0" w:space="0" w:color="auto"/>
                <w:left w:val="none" w:sz="0" w:space="0" w:color="auto"/>
                <w:bottom w:val="none" w:sz="0" w:space="0" w:color="auto"/>
                <w:right w:val="none" w:sz="0" w:space="0" w:color="auto"/>
              </w:divBdr>
            </w:div>
            <w:div w:id="520897352">
              <w:marLeft w:val="0"/>
              <w:marRight w:val="0"/>
              <w:marTop w:val="0"/>
              <w:marBottom w:val="0"/>
              <w:divBdr>
                <w:top w:val="none" w:sz="0" w:space="0" w:color="auto"/>
                <w:left w:val="none" w:sz="0" w:space="0" w:color="auto"/>
                <w:bottom w:val="none" w:sz="0" w:space="0" w:color="auto"/>
                <w:right w:val="none" w:sz="0" w:space="0" w:color="auto"/>
              </w:divBdr>
            </w:div>
            <w:div w:id="1785877913">
              <w:marLeft w:val="0"/>
              <w:marRight w:val="0"/>
              <w:marTop w:val="0"/>
              <w:marBottom w:val="0"/>
              <w:divBdr>
                <w:top w:val="none" w:sz="0" w:space="0" w:color="auto"/>
                <w:left w:val="none" w:sz="0" w:space="0" w:color="auto"/>
                <w:bottom w:val="none" w:sz="0" w:space="0" w:color="auto"/>
                <w:right w:val="none" w:sz="0" w:space="0" w:color="auto"/>
              </w:divBdr>
            </w:div>
            <w:div w:id="1720203785">
              <w:marLeft w:val="0"/>
              <w:marRight w:val="0"/>
              <w:marTop w:val="0"/>
              <w:marBottom w:val="0"/>
              <w:divBdr>
                <w:top w:val="none" w:sz="0" w:space="0" w:color="auto"/>
                <w:left w:val="none" w:sz="0" w:space="0" w:color="auto"/>
                <w:bottom w:val="none" w:sz="0" w:space="0" w:color="auto"/>
                <w:right w:val="none" w:sz="0" w:space="0" w:color="auto"/>
              </w:divBdr>
            </w:div>
          </w:divsChild>
        </w:div>
        <w:div w:id="1270315061">
          <w:marLeft w:val="0"/>
          <w:marRight w:val="0"/>
          <w:marTop w:val="0"/>
          <w:marBottom w:val="0"/>
          <w:divBdr>
            <w:top w:val="none" w:sz="0" w:space="0" w:color="auto"/>
            <w:left w:val="none" w:sz="0" w:space="0" w:color="auto"/>
            <w:bottom w:val="none" w:sz="0" w:space="0" w:color="auto"/>
            <w:right w:val="none" w:sz="0" w:space="0" w:color="auto"/>
          </w:divBdr>
          <w:divsChild>
            <w:div w:id="25911503">
              <w:marLeft w:val="0"/>
              <w:marRight w:val="0"/>
              <w:marTop w:val="0"/>
              <w:marBottom w:val="0"/>
              <w:divBdr>
                <w:top w:val="none" w:sz="0" w:space="0" w:color="auto"/>
                <w:left w:val="none" w:sz="0" w:space="0" w:color="auto"/>
                <w:bottom w:val="none" w:sz="0" w:space="0" w:color="auto"/>
                <w:right w:val="none" w:sz="0" w:space="0" w:color="auto"/>
              </w:divBdr>
            </w:div>
            <w:div w:id="1562059199">
              <w:marLeft w:val="0"/>
              <w:marRight w:val="0"/>
              <w:marTop w:val="0"/>
              <w:marBottom w:val="0"/>
              <w:divBdr>
                <w:top w:val="none" w:sz="0" w:space="0" w:color="auto"/>
                <w:left w:val="none" w:sz="0" w:space="0" w:color="auto"/>
                <w:bottom w:val="none" w:sz="0" w:space="0" w:color="auto"/>
                <w:right w:val="none" w:sz="0" w:space="0" w:color="auto"/>
              </w:divBdr>
            </w:div>
            <w:div w:id="736706398">
              <w:marLeft w:val="0"/>
              <w:marRight w:val="0"/>
              <w:marTop w:val="0"/>
              <w:marBottom w:val="0"/>
              <w:divBdr>
                <w:top w:val="none" w:sz="0" w:space="0" w:color="auto"/>
                <w:left w:val="none" w:sz="0" w:space="0" w:color="auto"/>
                <w:bottom w:val="none" w:sz="0" w:space="0" w:color="auto"/>
                <w:right w:val="none" w:sz="0" w:space="0" w:color="auto"/>
              </w:divBdr>
            </w:div>
            <w:div w:id="145830153">
              <w:marLeft w:val="0"/>
              <w:marRight w:val="0"/>
              <w:marTop w:val="0"/>
              <w:marBottom w:val="0"/>
              <w:divBdr>
                <w:top w:val="none" w:sz="0" w:space="0" w:color="auto"/>
                <w:left w:val="none" w:sz="0" w:space="0" w:color="auto"/>
                <w:bottom w:val="none" w:sz="0" w:space="0" w:color="auto"/>
                <w:right w:val="none" w:sz="0" w:space="0" w:color="auto"/>
              </w:divBdr>
            </w:div>
            <w:div w:id="12468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3986">
      <w:bodyDiv w:val="1"/>
      <w:marLeft w:val="0"/>
      <w:marRight w:val="0"/>
      <w:marTop w:val="0"/>
      <w:marBottom w:val="0"/>
      <w:divBdr>
        <w:top w:val="none" w:sz="0" w:space="0" w:color="auto"/>
        <w:left w:val="none" w:sz="0" w:space="0" w:color="auto"/>
        <w:bottom w:val="none" w:sz="0" w:space="0" w:color="auto"/>
        <w:right w:val="none" w:sz="0" w:space="0" w:color="auto"/>
      </w:divBdr>
      <w:divsChild>
        <w:div w:id="994800590">
          <w:marLeft w:val="0"/>
          <w:marRight w:val="0"/>
          <w:marTop w:val="0"/>
          <w:marBottom w:val="0"/>
          <w:divBdr>
            <w:top w:val="none" w:sz="0" w:space="0" w:color="auto"/>
            <w:left w:val="none" w:sz="0" w:space="0" w:color="auto"/>
            <w:bottom w:val="none" w:sz="0" w:space="0" w:color="auto"/>
            <w:right w:val="none" w:sz="0" w:space="0" w:color="auto"/>
          </w:divBdr>
          <w:divsChild>
            <w:div w:id="96603970">
              <w:marLeft w:val="0"/>
              <w:marRight w:val="0"/>
              <w:marTop w:val="0"/>
              <w:marBottom w:val="0"/>
              <w:divBdr>
                <w:top w:val="none" w:sz="0" w:space="0" w:color="auto"/>
                <w:left w:val="none" w:sz="0" w:space="0" w:color="auto"/>
                <w:bottom w:val="none" w:sz="0" w:space="0" w:color="auto"/>
                <w:right w:val="none" w:sz="0" w:space="0" w:color="auto"/>
              </w:divBdr>
            </w:div>
            <w:div w:id="939097580">
              <w:marLeft w:val="0"/>
              <w:marRight w:val="0"/>
              <w:marTop w:val="0"/>
              <w:marBottom w:val="0"/>
              <w:divBdr>
                <w:top w:val="none" w:sz="0" w:space="0" w:color="auto"/>
                <w:left w:val="none" w:sz="0" w:space="0" w:color="auto"/>
                <w:bottom w:val="none" w:sz="0" w:space="0" w:color="auto"/>
                <w:right w:val="none" w:sz="0" w:space="0" w:color="auto"/>
              </w:divBdr>
            </w:div>
            <w:div w:id="197158745">
              <w:marLeft w:val="0"/>
              <w:marRight w:val="0"/>
              <w:marTop w:val="0"/>
              <w:marBottom w:val="0"/>
              <w:divBdr>
                <w:top w:val="none" w:sz="0" w:space="0" w:color="auto"/>
                <w:left w:val="none" w:sz="0" w:space="0" w:color="auto"/>
                <w:bottom w:val="none" w:sz="0" w:space="0" w:color="auto"/>
                <w:right w:val="none" w:sz="0" w:space="0" w:color="auto"/>
              </w:divBdr>
            </w:div>
            <w:div w:id="142821332">
              <w:marLeft w:val="0"/>
              <w:marRight w:val="0"/>
              <w:marTop w:val="0"/>
              <w:marBottom w:val="0"/>
              <w:divBdr>
                <w:top w:val="none" w:sz="0" w:space="0" w:color="auto"/>
                <w:left w:val="none" w:sz="0" w:space="0" w:color="auto"/>
                <w:bottom w:val="none" w:sz="0" w:space="0" w:color="auto"/>
                <w:right w:val="none" w:sz="0" w:space="0" w:color="auto"/>
              </w:divBdr>
            </w:div>
            <w:div w:id="1044599092">
              <w:marLeft w:val="0"/>
              <w:marRight w:val="0"/>
              <w:marTop w:val="0"/>
              <w:marBottom w:val="0"/>
              <w:divBdr>
                <w:top w:val="none" w:sz="0" w:space="0" w:color="auto"/>
                <w:left w:val="none" w:sz="0" w:space="0" w:color="auto"/>
                <w:bottom w:val="none" w:sz="0" w:space="0" w:color="auto"/>
                <w:right w:val="none" w:sz="0" w:space="0" w:color="auto"/>
              </w:divBdr>
            </w:div>
            <w:div w:id="1397239819">
              <w:marLeft w:val="0"/>
              <w:marRight w:val="0"/>
              <w:marTop w:val="0"/>
              <w:marBottom w:val="0"/>
              <w:divBdr>
                <w:top w:val="none" w:sz="0" w:space="0" w:color="auto"/>
                <w:left w:val="none" w:sz="0" w:space="0" w:color="auto"/>
                <w:bottom w:val="none" w:sz="0" w:space="0" w:color="auto"/>
                <w:right w:val="none" w:sz="0" w:space="0" w:color="auto"/>
              </w:divBdr>
            </w:div>
            <w:div w:id="174654021">
              <w:marLeft w:val="0"/>
              <w:marRight w:val="0"/>
              <w:marTop w:val="0"/>
              <w:marBottom w:val="0"/>
              <w:divBdr>
                <w:top w:val="none" w:sz="0" w:space="0" w:color="auto"/>
                <w:left w:val="none" w:sz="0" w:space="0" w:color="auto"/>
                <w:bottom w:val="none" w:sz="0" w:space="0" w:color="auto"/>
                <w:right w:val="none" w:sz="0" w:space="0" w:color="auto"/>
              </w:divBdr>
            </w:div>
            <w:div w:id="848566196">
              <w:marLeft w:val="0"/>
              <w:marRight w:val="0"/>
              <w:marTop w:val="0"/>
              <w:marBottom w:val="0"/>
              <w:divBdr>
                <w:top w:val="none" w:sz="0" w:space="0" w:color="auto"/>
                <w:left w:val="none" w:sz="0" w:space="0" w:color="auto"/>
                <w:bottom w:val="none" w:sz="0" w:space="0" w:color="auto"/>
                <w:right w:val="none" w:sz="0" w:space="0" w:color="auto"/>
              </w:divBdr>
            </w:div>
            <w:div w:id="997464294">
              <w:marLeft w:val="0"/>
              <w:marRight w:val="0"/>
              <w:marTop w:val="0"/>
              <w:marBottom w:val="0"/>
              <w:divBdr>
                <w:top w:val="none" w:sz="0" w:space="0" w:color="auto"/>
                <w:left w:val="none" w:sz="0" w:space="0" w:color="auto"/>
                <w:bottom w:val="none" w:sz="0" w:space="0" w:color="auto"/>
                <w:right w:val="none" w:sz="0" w:space="0" w:color="auto"/>
              </w:divBdr>
            </w:div>
          </w:divsChild>
        </w:div>
        <w:div w:id="1998919009">
          <w:marLeft w:val="0"/>
          <w:marRight w:val="0"/>
          <w:marTop w:val="0"/>
          <w:marBottom w:val="0"/>
          <w:divBdr>
            <w:top w:val="none" w:sz="0" w:space="0" w:color="auto"/>
            <w:left w:val="none" w:sz="0" w:space="0" w:color="auto"/>
            <w:bottom w:val="none" w:sz="0" w:space="0" w:color="auto"/>
            <w:right w:val="none" w:sz="0" w:space="0" w:color="auto"/>
          </w:divBdr>
          <w:divsChild>
            <w:div w:id="1379891704">
              <w:marLeft w:val="0"/>
              <w:marRight w:val="0"/>
              <w:marTop w:val="0"/>
              <w:marBottom w:val="0"/>
              <w:divBdr>
                <w:top w:val="none" w:sz="0" w:space="0" w:color="auto"/>
                <w:left w:val="none" w:sz="0" w:space="0" w:color="auto"/>
                <w:bottom w:val="none" w:sz="0" w:space="0" w:color="auto"/>
                <w:right w:val="none" w:sz="0" w:space="0" w:color="auto"/>
              </w:divBdr>
            </w:div>
            <w:div w:id="429009513">
              <w:marLeft w:val="0"/>
              <w:marRight w:val="0"/>
              <w:marTop w:val="0"/>
              <w:marBottom w:val="0"/>
              <w:divBdr>
                <w:top w:val="none" w:sz="0" w:space="0" w:color="auto"/>
                <w:left w:val="none" w:sz="0" w:space="0" w:color="auto"/>
                <w:bottom w:val="none" w:sz="0" w:space="0" w:color="auto"/>
                <w:right w:val="none" w:sz="0" w:space="0" w:color="auto"/>
              </w:divBdr>
            </w:div>
            <w:div w:id="1923678696">
              <w:marLeft w:val="0"/>
              <w:marRight w:val="0"/>
              <w:marTop w:val="0"/>
              <w:marBottom w:val="0"/>
              <w:divBdr>
                <w:top w:val="none" w:sz="0" w:space="0" w:color="auto"/>
                <w:left w:val="none" w:sz="0" w:space="0" w:color="auto"/>
                <w:bottom w:val="none" w:sz="0" w:space="0" w:color="auto"/>
                <w:right w:val="none" w:sz="0" w:space="0" w:color="auto"/>
              </w:divBdr>
            </w:div>
            <w:div w:id="2113816446">
              <w:marLeft w:val="0"/>
              <w:marRight w:val="0"/>
              <w:marTop w:val="0"/>
              <w:marBottom w:val="0"/>
              <w:divBdr>
                <w:top w:val="none" w:sz="0" w:space="0" w:color="auto"/>
                <w:left w:val="none" w:sz="0" w:space="0" w:color="auto"/>
                <w:bottom w:val="none" w:sz="0" w:space="0" w:color="auto"/>
                <w:right w:val="none" w:sz="0" w:space="0" w:color="auto"/>
              </w:divBdr>
            </w:div>
            <w:div w:id="1373965000">
              <w:marLeft w:val="0"/>
              <w:marRight w:val="0"/>
              <w:marTop w:val="0"/>
              <w:marBottom w:val="0"/>
              <w:divBdr>
                <w:top w:val="none" w:sz="0" w:space="0" w:color="auto"/>
                <w:left w:val="none" w:sz="0" w:space="0" w:color="auto"/>
                <w:bottom w:val="none" w:sz="0" w:space="0" w:color="auto"/>
                <w:right w:val="none" w:sz="0" w:space="0" w:color="auto"/>
              </w:divBdr>
            </w:div>
            <w:div w:id="1027676367">
              <w:marLeft w:val="0"/>
              <w:marRight w:val="0"/>
              <w:marTop w:val="0"/>
              <w:marBottom w:val="0"/>
              <w:divBdr>
                <w:top w:val="none" w:sz="0" w:space="0" w:color="auto"/>
                <w:left w:val="none" w:sz="0" w:space="0" w:color="auto"/>
                <w:bottom w:val="none" w:sz="0" w:space="0" w:color="auto"/>
                <w:right w:val="none" w:sz="0" w:space="0" w:color="auto"/>
              </w:divBdr>
            </w:div>
            <w:div w:id="1662466226">
              <w:marLeft w:val="0"/>
              <w:marRight w:val="0"/>
              <w:marTop w:val="0"/>
              <w:marBottom w:val="0"/>
              <w:divBdr>
                <w:top w:val="none" w:sz="0" w:space="0" w:color="auto"/>
                <w:left w:val="none" w:sz="0" w:space="0" w:color="auto"/>
                <w:bottom w:val="none" w:sz="0" w:space="0" w:color="auto"/>
                <w:right w:val="none" w:sz="0" w:space="0" w:color="auto"/>
              </w:divBdr>
            </w:div>
            <w:div w:id="876937871">
              <w:marLeft w:val="0"/>
              <w:marRight w:val="0"/>
              <w:marTop w:val="0"/>
              <w:marBottom w:val="0"/>
              <w:divBdr>
                <w:top w:val="none" w:sz="0" w:space="0" w:color="auto"/>
                <w:left w:val="none" w:sz="0" w:space="0" w:color="auto"/>
                <w:bottom w:val="none" w:sz="0" w:space="0" w:color="auto"/>
                <w:right w:val="none" w:sz="0" w:space="0" w:color="auto"/>
              </w:divBdr>
            </w:div>
            <w:div w:id="1656104611">
              <w:marLeft w:val="0"/>
              <w:marRight w:val="0"/>
              <w:marTop w:val="0"/>
              <w:marBottom w:val="0"/>
              <w:divBdr>
                <w:top w:val="none" w:sz="0" w:space="0" w:color="auto"/>
                <w:left w:val="none" w:sz="0" w:space="0" w:color="auto"/>
                <w:bottom w:val="none" w:sz="0" w:space="0" w:color="auto"/>
                <w:right w:val="none" w:sz="0" w:space="0" w:color="auto"/>
              </w:divBdr>
            </w:div>
            <w:div w:id="1526363335">
              <w:marLeft w:val="0"/>
              <w:marRight w:val="0"/>
              <w:marTop w:val="0"/>
              <w:marBottom w:val="0"/>
              <w:divBdr>
                <w:top w:val="none" w:sz="0" w:space="0" w:color="auto"/>
                <w:left w:val="none" w:sz="0" w:space="0" w:color="auto"/>
                <w:bottom w:val="none" w:sz="0" w:space="0" w:color="auto"/>
                <w:right w:val="none" w:sz="0" w:space="0" w:color="auto"/>
              </w:divBdr>
            </w:div>
            <w:div w:id="443614565">
              <w:marLeft w:val="0"/>
              <w:marRight w:val="0"/>
              <w:marTop w:val="0"/>
              <w:marBottom w:val="0"/>
              <w:divBdr>
                <w:top w:val="none" w:sz="0" w:space="0" w:color="auto"/>
                <w:left w:val="none" w:sz="0" w:space="0" w:color="auto"/>
                <w:bottom w:val="none" w:sz="0" w:space="0" w:color="auto"/>
                <w:right w:val="none" w:sz="0" w:space="0" w:color="auto"/>
              </w:divBdr>
            </w:div>
            <w:div w:id="2058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758200">
      <w:bodyDiv w:val="1"/>
      <w:marLeft w:val="0"/>
      <w:marRight w:val="0"/>
      <w:marTop w:val="0"/>
      <w:marBottom w:val="0"/>
      <w:divBdr>
        <w:top w:val="none" w:sz="0" w:space="0" w:color="auto"/>
        <w:left w:val="none" w:sz="0" w:space="0" w:color="auto"/>
        <w:bottom w:val="none" w:sz="0" w:space="0" w:color="auto"/>
        <w:right w:val="none" w:sz="0" w:space="0" w:color="auto"/>
      </w:divBdr>
      <w:divsChild>
        <w:div w:id="1201429890">
          <w:marLeft w:val="0"/>
          <w:marRight w:val="0"/>
          <w:marTop w:val="0"/>
          <w:marBottom w:val="0"/>
          <w:divBdr>
            <w:top w:val="none" w:sz="0" w:space="0" w:color="auto"/>
            <w:left w:val="none" w:sz="0" w:space="0" w:color="auto"/>
            <w:bottom w:val="none" w:sz="0" w:space="0" w:color="auto"/>
            <w:right w:val="none" w:sz="0" w:space="0" w:color="auto"/>
          </w:divBdr>
          <w:divsChild>
            <w:div w:id="1726876111">
              <w:marLeft w:val="0"/>
              <w:marRight w:val="0"/>
              <w:marTop w:val="0"/>
              <w:marBottom w:val="0"/>
              <w:divBdr>
                <w:top w:val="none" w:sz="0" w:space="0" w:color="auto"/>
                <w:left w:val="none" w:sz="0" w:space="0" w:color="auto"/>
                <w:bottom w:val="none" w:sz="0" w:space="0" w:color="auto"/>
                <w:right w:val="none" w:sz="0" w:space="0" w:color="auto"/>
              </w:divBdr>
            </w:div>
            <w:div w:id="424112055">
              <w:marLeft w:val="0"/>
              <w:marRight w:val="0"/>
              <w:marTop w:val="0"/>
              <w:marBottom w:val="0"/>
              <w:divBdr>
                <w:top w:val="none" w:sz="0" w:space="0" w:color="auto"/>
                <w:left w:val="none" w:sz="0" w:space="0" w:color="auto"/>
                <w:bottom w:val="none" w:sz="0" w:space="0" w:color="auto"/>
                <w:right w:val="none" w:sz="0" w:space="0" w:color="auto"/>
              </w:divBdr>
            </w:div>
            <w:div w:id="1644575293">
              <w:marLeft w:val="0"/>
              <w:marRight w:val="0"/>
              <w:marTop w:val="0"/>
              <w:marBottom w:val="0"/>
              <w:divBdr>
                <w:top w:val="none" w:sz="0" w:space="0" w:color="auto"/>
                <w:left w:val="none" w:sz="0" w:space="0" w:color="auto"/>
                <w:bottom w:val="none" w:sz="0" w:space="0" w:color="auto"/>
                <w:right w:val="none" w:sz="0" w:space="0" w:color="auto"/>
              </w:divBdr>
            </w:div>
          </w:divsChild>
        </w:div>
        <w:div w:id="713894035">
          <w:marLeft w:val="0"/>
          <w:marRight w:val="0"/>
          <w:marTop w:val="0"/>
          <w:marBottom w:val="0"/>
          <w:divBdr>
            <w:top w:val="none" w:sz="0" w:space="0" w:color="auto"/>
            <w:left w:val="none" w:sz="0" w:space="0" w:color="auto"/>
            <w:bottom w:val="none" w:sz="0" w:space="0" w:color="auto"/>
            <w:right w:val="none" w:sz="0" w:space="0" w:color="auto"/>
          </w:divBdr>
          <w:divsChild>
            <w:div w:id="1057895436">
              <w:marLeft w:val="0"/>
              <w:marRight w:val="0"/>
              <w:marTop w:val="0"/>
              <w:marBottom w:val="0"/>
              <w:divBdr>
                <w:top w:val="none" w:sz="0" w:space="0" w:color="auto"/>
                <w:left w:val="none" w:sz="0" w:space="0" w:color="auto"/>
                <w:bottom w:val="none" w:sz="0" w:space="0" w:color="auto"/>
                <w:right w:val="none" w:sz="0" w:space="0" w:color="auto"/>
              </w:divBdr>
            </w:div>
            <w:div w:id="1565875591">
              <w:marLeft w:val="0"/>
              <w:marRight w:val="0"/>
              <w:marTop w:val="0"/>
              <w:marBottom w:val="0"/>
              <w:divBdr>
                <w:top w:val="none" w:sz="0" w:space="0" w:color="auto"/>
                <w:left w:val="none" w:sz="0" w:space="0" w:color="auto"/>
                <w:bottom w:val="none" w:sz="0" w:space="0" w:color="auto"/>
                <w:right w:val="none" w:sz="0" w:space="0" w:color="auto"/>
              </w:divBdr>
            </w:div>
            <w:div w:id="509683667">
              <w:marLeft w:val="0"/>
              <w:marRight w:val="0"/>
              <w:marTop w:val="0"/>
              <w:marBottom w:val="0"/>
              <w:divBdr>
                <w:top w:val="none" w:sz="0" w:space="0" w:color="auto"/>
                <w:left w:val="none" w:sz="0" w:space="0" w:color="auto"/>
                <w:bottom w:val="none" w:sz="0" w:space="0" w:color="auto"/>
                <w:right w:val="none" w:sz="0" w:space="0" w:color="auto"/>
              </w:divBdr>
            </w:div>
            <w:div w:id="478426014">
              <w:marLeft w:val="0"/>
              <w:marRight w:val="0"/>
              <w:marTop w:val="0"/>
              <w:marBottom w:val="0"/>
              <w:divBdr>
                <w:top w:val="none" w:sz="0" w:space="0" w:color="auto"/>
                <w:left w:val="none" w:sz="0" w:space="0" w:color="auto"/>
                <w:bottom w:val="none" w:sz="0" w:space="0" w:color="auto"/>
                <w:right w:val="none" w:sz="0" w:space="0" w:color="auto"/>
              </w:divBdr>
            </w:div>
            <w:div w:id="1258755062">
              <w:marLeft w:val="0"/>
              <w:marRight w:val="0"/>
              <w:marTop w:val="0"/>
              <w:marBottom w:val="0"/>
              <w:divBdr>
                <w:top w:val="none" w:sz="0" w:space="0" w:color="auto"/>
                <w:left w:val="none" w:sz="0" w:space="0" w:color="auto"/>
                <w:bottom w:val="none" w:sz="0" w:space="0" w:color="auto"/>
                <w:right w:val="none" w:sz="0" w:space="0" w:color="auto"/>
              </w:divBdr>
            </w:div>
            <w:div w:id="2140562546">
              <w:marLeft w:val="0"/>
              <w:marRight w:val="0"/>
              <w:marTop w:val="0"/>
              <w:marBottom w:val="0"/>
              <w:divBdr>
                <w:top w:val="none" w:sz="0" w:space="0" w:color="auto"/>
                <w:left w:val="none" w:sz="0" w:space="0" w:color="auto"/>
                <w:bottom w:val="none" w:sz="0" w:space="0" w:color="auto"/>
                <w:right w:val="none" w:sz="0" w:space="0" w:color="auto"/>
              </w:divBdr>
            </w:div>
            <w:div w:id="1814637649">
              <w:marLeft w:val="0"/>
              <w:marRight w:val="0"/>
              <w:marTop w:val="0"/>
              <w:marBottom w:val="0"/>
              <w:divBdr>
                <w:top w:val="none" w:sz="0" w:space="0" w:color="auto"/>
                <w:left w:val="none" w:sz="0" w:space="0" w:color="auto"/>
                <w:bottom w:val="none" w:sz="0" w:space="0" w:color="auto"/>
                <w:right w:val="none" w:sz="0" w:space="0" w:color="auto"/>
              </w:divBdr>
            </w:div>
            <w:div w:id="1587885244">
              <w:marLeft w:val="0"/>
              <w:marRight w:val="0"/>
              <w:marTop w:val="0"/>
              <w:marBottom w:val="0"/>
              <w:divBdr>
                <w:top w:val="none" w:sz="0" w:space="0" w:color="auto"/>
                <w:left w:val="none" w:sz="0" w:space="0" w:color="auto"/>
                <w:bottom w:val="none" w:sz="0" w:space="0" w:color="auto"/>
                <w:right w:val="none" w:sz="0" w:space="0" w:color="auto"/>
              </w:divBdr>
            </w:div>
            <w:div w:id="308635124">
              <w:marLeft w:val="0"/>
              <w:marRight w:val="0"/>
              <w:marTop w:val="0"/>
              <w:marBottom w:val="0"/>
              <w:divBdr>
                <w:top w:val="none" w:sz="0" w:space="0" w:color="auto"/>
                <w:left w:val="none" w:sz="0" w:space="0" w:color="auto"/>
                <w:bottom w:val="none" w:sz="0" w:space="0" w:color="auto"/>
                <w:right w:val="none" w:sz="0" w:space="0" w:color="auto"/>
              </w:divBdr>
            </w:div>
            <w:div w:id="131213808">
              <w:marLeft w:val="0"/>
              <w:marRight w:val="0"/>
              <w:marTop w:val="0"/>
              <w:marBottom w:val="0"/>
              <w:divBdr>
                <w:top w:val="none" w:sz="0" w:space="0" w:color="auto"/>
                <w:left w:val="none" w:sz="0" w:space="0" w:color="auto"/>
                <w:bottom w:val="none" w:sz="0" w:space="0" w:color="auto"/>
                <w:right w:val="none" w:sz="0" w:space="0" w:color="auto"/>
              </w:divBdr>
            </w:div>
            <w:div w:id="2133471404">
              <w:marLeft w:val="0"/>
              <w:marRight w:val="0"/>
              <w:marTop w:val="0"/>
              <w:marBottom w:val="0"/>
              <w:divBdr>
                <w:top w:val="none" w:sz="0" w:space="0" w:color="auto"/>
                <w:left w:val="none" w:sz="0" w:space="0" w:color="auto"/>
                <w:bottom w:val="none" w:sz="0" w:space="0" w:color="auto"/>
                <w:right w:val="none" w:sz="0" w:space="0" w:color="auto"/>
              </w:divBdr>
            </w:div>
            <w:div w:id="408886248">
              <w:marLeft w:val="0"/>
              <w:marRight w:val="0"/>
              <w:marTop w:val="0"/>
              <w:marBottom w:val="0"/>
              <w:divBdr>
                <w:top w:val="none" w:sz="0" w:space="0" w:color="auto"/>
                <w:left w:val="none" w:sz="0" w:space="0" w:color="auto"/>
                <w:bottom w:val="none" w:sz="0" w:space="0" w:color="auto"/>
                <w:right w:val="none" w:sz="0" w:space="0" w:color="auto"/>
              </w:divBdr>
            </w:div>
            <w:div w:id="1417746037">
              <w:marLeft w:val="0"/>
              <w:marRight w:val="0"/>
              <w:marTop w:val="0"/>
              <w:marBottom w:val="0"/>
              <w:divBdr>
                <w:top w:val="none" w:sz="0" w:space="0" w:color="auto"/>
                <w:left w:val="none" w:sz="0" w:space="0" w:color="auto"/>
                <w:bottom w:val="none" w:sz="0" w:space="0" w:color="auto"/>
                <w:right w:val="none" w:sz="0" w:space="0" w:color="auto"/>
              </w:divBdr>
            </w:div>
            <w:div w:id="1888177669">
              <w:marLeft w:val="0"/>
              <w:marRight w:val="0"/>
              <w:marTop w:val="0"/>
              <w:marBottom w:val="0"/>
              <w:divBdr>
                <w:top w:val="none" w:sz="0" w:space="0" w:color="auto"/>
                <w:left w:val="none" w:sz="0" w:space="0" w:color="auto"/>
                <w:bottom w:val="none" w:sz="0" w:space="0" w:color="auto"/>
                <w:right w:val="none" w:sz="0" w:space="0" w:color="auto"/>
              </w:divBdr>
            </w:div>
            <w:div w:id="552886052">
              <w:marLeft w:val="0"/>
              <w:marRight w:val="0"/>
              <w:marTop w:val="0"/>
              <w:marBottom w:val="0"/>
              <w:divBdr>
                <w:top w:val="none" w:sz="0" w:space="0" w:color="auto"/>
                <w:left w:val="none" w:sz="0" w:space="0" w:color="auto"/>
                <w:bottom w:val="none" w:sz="0" w:space="0" w:color="auto"/>
                <w:right w:val="none" w:sz="0" w:space="0" w:color="auto"/>
              </w:divBdr>
            </w:div>
            <w:div w:id="1487628610">
              <w:marLeft w:val="0"/>
              <w:marRight w:val="0"/>
              <w:marTop w:val="0"/>
              <w:marBottom w:val="0"/>
              <w:divBdr>
                <w:top w:val="none" w:sz="0" w:space="0" w:color="auto"/>
                <w:left w:val="none" w:sz="0" w:space="0" w:color="auto"/>
                <w:bottom w:val="none" w:sz="0" w:space="0" w:color="auto"/>
                <w:right w:val="none" w:sz="0" w:space="0" w:color="auto"/>
              </w:divBdr>
            </w:div>
            <w:div w:id="731923384">
              <w:marLeft w:val="0"/>
              <w:marRight w:val="0"/>
              <w:marTop w:val="0"/>
              <w:marBottom w:val="0"/>
              <w:divBdr>
                <w:top w:val="none" w:sz="0" w:space="0" w:color="auto"/>
                <w:left w:val="none" w:sz="0" w:space="0" w:color="auto"/>
                <w:bottom w:val="none" w:sz="0" w:space="0" w:color="auto"/>
                <w:right w:val="none" w:sz="0" w:space="0" w:color="auto"/>
              </w:divBdr>
            </w:div>
            <w:div w:id="96415378">
              <w:marLeft w:val="0"/>
              <w:marRight w:val="0"/>
              <w:marTop w:val="0"/>
              <w:marBottom w:val="0"/>
              <w:divBdr>
                <w:top w:val="none" w:sz="0" w:space="0" w:color="auto"/>
                <w:left w:val="none" w:sz="0" w:space="0" w:color="auto"/>
                <w:bottom w:val="none" w:sz="0" w:space="0" w:color="auto"/>
                <w:right w:val="none" w:sz="0" w:space="0" w:color="auto"/>
              </w:divBdr>
            </w:div>
            <w:div w:id="309595675">
              <w:marLeft w:val="0"/>
              <w:marRight w:val="0"/>
              <w:marTop w:val="0"/>
              <w:marBottom w:val="0"/>
              <w:divBdr>
                <w:top w:val="none" w:sz="0" w:space="0" w:color="auto"/>
                <w:left w:val="none" w:sz="0" w:space="0" w:color="auto"/>
                <w:bottom w:val="none" w:sz="0" w:space="0" w:color="auto"/>
                <w:right w:val="none" w:sz="0" w:space="0" w:color="auto"/>
              </w:divBdr>
            </w:div>
            <w:div w:id="753480775">
              <w:marLeft w:val="0"/>
              <w:marRight w:val="0"/>
              <w:marTop w:val="0"/>
              <w:marBottom w:val="0"/>
              <w:divBdr>
                <w:top w:val="none" w:sz="0" w:space="0" w:color="auto"/>
                <w:left w:val="none" w:sz="0" w:space="0" w:color="auto"/>
                <w:bottom w:val="none" w:sz="0" w:space="0" w:color="auto"/>
                <w:right w:val="none" w:sz="0" w:space="0" w:color="auto"/>
              </w:divBdr>
            </w:div>
          </w:divsChild>
        </w:div>
        <w:div w:id="516580976">
          <w:marLeft w:val="0"/>
          <w:marRight w:val="0"/>
          <w:marTop w:val="0"/>
          <w:marBottom w:val="0"/>
          <w:divBdr>
            <w:top w:val="none" w:sz="0" w:space="0" w:color="auto"/>
            <w:left w:val="none" w:sz="0" w:space="0" w:color="auto"/>
            <w:bottom w:val="none" w:sz="0" w:space="0" w:color="auto"/>
            <w:right w:val="none" w:sz="0" w:space="0" w:color="auto"/>
          </w:divBdr>
        </w:div>
        <w:div w:id="1985353923">
          <w:marLeft w:val="0"/>
          <w:marRight w:val="0"/>
          <w:marTop w:val="0"/>
          <w:marBottom w:val="0"/>
          <w:divBdr>
            <w:top w:val="none" w:sz="0" w:space="0" w:color="auto"/>
            <w:left w:val="none" w:sz="0" w:space="0" w:color="auto"/>
            <w:bottom w:val="none" w:sz="0" w:space="0" w:color="auto"/>
            <w:right w:val="none" w:sz="0" w:space="0" w:color="auto"/>
          </w:divBdr>
        </w:div>
        <w:div w:id="1877695893">
          <w:marLeft w:val="0"/>
          <w:marRight w:val="0"/>
          <w:marTop w:val="0"/>
          <w:marBottom w:val="0"/>
          <w:divBdr>
            <w:top w:val="none" w:sz="0" w:space="0" w:color="auto"/>
            <w:left w:val="none" w:sz="0" w:space="0" w:color="auto"/>
            <w:bottom w:val="none" w:sz="0" w:space="0" w:color="auto"/>
            <w:right w:val="none" w:sz="0" w:space="0" w:color="auto"/>
          </w:divBdr>
        </w:div>
      </w:divsChild>
    </w:div>
    <w:div w:id="122487698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34">
          <w:marLeft w:val="0"/>
          <w:marRight w:val="0"/>
          <w:marTop w:val="0"/>
          <w:marBottom w:val="0"/>
          <w:divBdr>
            <w:top w:val="none" w:sz="0" w:space="0" w:color="auto"/>
            <w:left w:val="none" w:sz="0" w:space="0" w:color="auto"/>
            <w:bottom w:val="none" w:sz="0" w:space="0" w:color="auto"/>
            <w:right w:val="none" w:sz="0" w:space="0" w:color="auto"/>
          </w:divBdr>
          <w:divsChild>
            <w:div w:id="1760590441">
              <w:marLeft w:val="0"/>
              <w:marRight w:val="0"/>
              <w:marTop w:val="0"/>
              <w:marBottom w:val="0"/>
              <w:divBdr>
                <w:top w:val="none" w:sz="0" w:space="0" w:color="auto"/>
                <w:left w:val="none" w:sz="0" w:space="0" w:color="auto"/>
                <w:bottom w:val="none" w:sz="0" w:space="0" w:color="auto"/>
                <w:right w:val="none" w:sz="0" w:space="0" w:color="auto"/>
              </w:divBdr>
            </w:div>
          </w:divsChild>
        </w:div>
        <w:div w:id="17317044">
          <w:marLeft w:val="0"/>
          <w:marRight w:val="0"/>
          <w:marTop w:val="0"/>
          <w:marBottom w:val="0"/>
          <w:divBdr>
            <w:top w:val="none" w:sz="0" w:space="0" w:color="auto"/>
            <w:left w:val="none" w:sz="0" w:space="0" w:color="auto"/>
            <w:bottom w:val="none" w:sz="0" w:space="0" w:color="auto"/>
            <w:right w:val="none" w:sz="0" w:space="0" w:color="auto"/>
          </w:divBdr>
          <w:divsChild>
            <w:div w:id="1738160769">
              <w:marLeft w:val="0"/>
              <w:marRight w:val="0"/>
              <w:marTop w:val="0"/>
              <w:marBottom w:val="0"/>
              <w:divBdr>
                <w:top w:val="none" w:sz="0" w:space="0" w:color="auto"/>
                <w:left w:val="none" w:sz="0" w:space="0" w:color="auto"/>
                <w:bottom w:val="none" w:sz="0" w:space="0" w:color="auto"/>
                <w:right w:val="none" w:sz="0" w:space="0" w:color="auto"/>
              </w:divBdr>
            </w:div>
            <w:div w:id="1795250851">
              <w:marLeft w:val="0"/>
              <w:marRight w:val="0"/>
              <w:marTop w:val="0"/>
              <w:marBottom w:val="0"/>
              <w:divBdr>
                <w:top w:val="none" w:sz="0" w:space="0" w:color="auto"/>
                <w:left w:val="none" w:sz="0" w:space="0" w:color="auto"/>
                <w:bottom w:val="none" w:sz="0" w:space="0" w:color="auto"/>
                <w:right w:val="none" w:sz="0" w:space="0" w:color="auto"/>
              </w:divBdr>
            </w:div>
            <w:div w:id="1698000784">
              <w:marLeft w:val="0"/>
              <w:marRight w:val="0"/>
              <w:marTop w:val="0"/>
              <w:marBottom w:val="0"/>
              <w:divBdr>
                <w:top w:val="none" w:sz="0" w:space="0" w:color="auto"/>
                <w:left w:val="none" w:sz="0" w:space="0" w:color="auto"/>
                <w:bottom w:val="none" w:sz="0" w:space="0" w:color="auto"/>
                <w:right w:val="none" w:sz="0" w:space="0" w:color="auto"/>
              </w:divBdr>
            </w:div>
            <w:div w:id="1672298670">
              <w:marLeft w:val="0"/>
              <w:marRight w:val="0"/>
              <w:marTop w:val="0"/>
              <w:marBottom w:val="0"/>
              <w:divBdr>
                <w:top w:val="none" w:sz="0" w:space="0" w:color="auto"/>
                <w:left w:val="none" w:sz="0" w:space="0" w:color="auto"/>
                <w:bottom w:val="none" w:sz="0" w:space="0" w:color="auto"/>
                <w:right w:val="none" w:sz="0" w:space="0" w:color="auto"/>
              </w:divBdr>
            </w:div>
            <w:div w:id="260258707">
              <w:marLeft w:val="0"/>
              <w:marRight w:val="0"/>
              <w:marTop w:val="0"/>
              <w:marBottom w:val="0"/>
              <w:divBdr>
                <w:top w:val="none" w:sz="0" w:space="0" w:color="auto"/>
                <w:left w:val="none" w:sz="0" w:space="0" w:color="auto"/>
                <w:bottom w:val="none" w:sz="0" w:space="0" w:color="auto"/>
                <w:right w:val="none" w:sz="0" w:space="0" w:color="auto"/>
              </w:divBdr>
            </w:div>
            <w:div w:id="402337869">
              <w:marLeft w:val="0"/>
              <w:marRight w:val="0"/>
              <w:marTop w:val="0"/>
              <w:marBottom w:val="0"/>
              <w:divBdr>
                <w:top w:val="none" w:sz="0" w:space="0" w:color="auto"/>
                <w:left w:val="none" w:sz="0" w:space="0" w:color="auto"/>
                <w:bottom w:val="none" w:sz="0" w:space="0" w:color="auto"/>
                <w:right w:val="none" w:sz="0" w:space="0" w:color="auto"/>
              </w:divBdr>
            </w:div>
            <w:div w:id="1669013480">
              <w:marLeft w:val="0"/>
              <w:marRight w:val="0"/>
              <w:marTop w:val="0"/>
              <w:marBottom w:val="0"/>
              <w:divBdr>
                <w:top w:val="none" w:sz="0" w:space="0" w:color="auto"/>
                <w:left w:val="none" w:sz="0" w:space="0" w:color="auto"/>
                <w:bottom w:val="none" w:sz="0" w:space="0" w:color="auto"/>
                <w:right w:val="none" w:sz="0" w:space="0" w:color="auto"/>
              </w:divBdr>
            </w:div>
            <w:div w:id="513417719">
              <w:marLeft w:val="0"/>
              <w:marRight w:val="0"/>
              <w:marTop w:val="0"/>
              <w:marBottom w:val="0"/>
              <w:divBdr>
                <w:top w:val="none" w:sz="0" w:space="0" w:color="auto"/>
                <w:left w:val="none" w:sz="0" w:space="0" w:color="auto"/>
                <w:bottom w:val="none" w:sz="0" w:space="0" w:color="auto"/>
                <w:right w:val="none" w:sz="0" w:space="0" w:color="auto"/>
              </w:divBdr>
            </w:div>
            <w:div w:id="687877133">
              <w:marLeft w:val="0"/>
              <w:marRight w:val="0"/>
              <w:marTop w:val="0"/>
              <w:marBottom w:val="0"/>
              <w:divBdr>
                <w:top w:val="none" w:sz="0" w:space="0" w:color="auto"/>
                <w:left w:val="none" w:sz="0" w:space="0" w:color="auto"/>
                <w:bottom w:val="none" w:sz="0" w:space="0" w:color="auto"/>
                <w:right w:val="none" w:sz="0" w:space="0" w:color="auto"/>
              </w:divBdr>
            </w:div>
            <w:div w:id="1249802754">
              <w:marLeft w:val="0"/>
              <w:marRight w:val="0"/>
              <w:marTop w:val="0"/>
              <w:marBottom w:val="0"/>
              <w:divBdr>
                <w:top w:val="none" w:sz="0" w:space="0" w:color="auto"/>
                <w:left w:val="none" w:sz="0" w:space="0" w:color="auto"/>
                <w:bottom w:val="none" w:sz="0" w:space="0" w:color="auto"/>
                <w:right w:val="none" w:sz="0" w:space="0" w:color="auto"/>
              </w:divBdr>
            </w:div>
            <w:div w:id="1630823494">
              <w:marLeft w:val="0"/>
              <w:marRight w:val="0"/>
              <w:marTop w:val="0"/>
              <w:marBottom w:val="0"/>
              <w:divBdr>
                <w:top w:val="none" w:sz="0" w:space="0" w:color="auto"/>
                <w:left w:val="none" w:sz="0" w:space="0" w:color="auto"/>
                <w:bottom w:val="none" w:sz="0" w:space="0" w:color="auto"/>
                <w:right w:val="none" w:sz="0" w:space="0" w:color="auto"/>
              </w:divBdr>
            </w:div>
            <w:div w:id="635110927">
              <w:marLeft w:val="0"/>
              <w:marRight w:val="0"/>
              <w:marTop w:val="0"/>
              <w:marBottom w:val="0"/>
              <w:divBdr>
                <w:top w:val="none" w:sz="0" w:space="0" w:color="auto"/>
                <w:left w:val="none" w:sz="0" w:space="0" w:color="auto"/>
                <w:bottom w:val="none" w:sz="0" w:space="0" w:color="auto"/>
                <w:right w:val="none" w:sz="0" w:space="0" w:color="auto"/>
              </w:divBdr>
            </w:div>
            <w:div w:id="1531336804">
              <w:marLeft w:val="0"/>
              <w:marRight w:val="0"/>
              <w:marTop w:val="0"/>
              <w:marBottom w:val="0"/>
              <w:divBdr>
                <w:top w:val="none" w:sz="0" w:space="0" w:color="auto"/>
                <w:left w:val="none" w:sz="0" w:space="0" w:color="auto"/>
                <w:bottom w:val="none" w:sz="0" w:space="0" w:color="auto"/>
                <w:right w:val="none" w:sz="0" w:space="0" w:color="auto"/>
              </w:divBdr>
            </w:div>
            <w:div w:id="1166017604">
              <w:marLeft w:val="0"/>
              <w:marRight w:val="0"/>
              <w:marTop w:val="0"/>
              <w:marBottom w:val="0"/>
              <w:divBdr>
                <w:top w:val="none" w:sz="0" w:space="0" w:color="auto"/>
                <w:left w:val="none" w:sz="0" w:space="0" w:color="auto"/>
                <w:bottom w:val="none" w:sz="0" w:space="0" w:color="auto"/>
                <w:right w:val="none" w:sz="0" w:space="0" w:color="auto"/>
              </w:divBdr>
            </w:div>
            <w:div w:id="498472181">
              <w:marLeft w:val="0"/>
              <w:marRight w:val="0"/>
              <w:marTop w:val="0"/>
              <w:marBottom w:val="0"/>
              <w:divBdr>
                <w:top w:val="none" w:sz="0" w:space="0" w:color="auto"/>
                <w:left w:val="none" w:sz="0" w:space="0" w:color="auto"/>
                <w:bottom w:val="none" w:sz="0" w:space="0" w:color="auto"/>
                <w:right w:val="none" w:sz="0" w:space="0" w:color="auto"/>
              </w:divBdr>
            </w:div>
            <w:div w:id="870604751">
              <w:marLeft w:val="0"/>
              <w:marRight w:val="0"/>
              <w:marTop w:val="0"/>
              <w:marBottom w:val="0"/>
              <w:divBdr>
                <w:top w:val="none" w:sz="0" w:space="0" w:color="auto"/>
                <w:left w:val="none" w:sz="0" w:space="0" w:color="auto"/>
                <w:bottom w:val="none" w:sz="0" w:space="0" w:color="auto"/>
                <w:right w:val="none" w:sz="0" w:space="0" w:color="auto"/>
              </w:divBdr>
            </w:div>
            <w:div w:id="1029988981">
              <w:marLeft w:val="0"/>
              <w:marRight w:val="0"/>
              <w:marTop w:val="0"/>
              <w:marBottom w:val="0"/>
              <w:divBdr>
                <w:top w:val="none" w:sz="0" w:space="0" w:color="auto"/>
                <w:left w:val="none" w:sz="0" w:space="0" w:color="auto"/>
                <w:bottom w:val="none" w:sz="0" w:space="0" w:color="auto"/>
                <w:right w:val="none" w:sz="0" w:space="0" w:color="auto"/>
              </w:divBdr>
            </w:div>
            <w:div w:id="1695228621">
              <w:marLeft w:val="0"/>
              <w:marRight w:val="0"/>
              <w:marTop w:val="0"/>
              <w:marBottom w:val="0"/>
              <w:divBdr>
                <w:top w:val="none" w:sz="0" w:space="0" w:color="auto"/>
                <w:left w:val="none" w:sz="0" w:space="0" w:color="auto"/>
                <w:bottom w:val="none" w:sz="0" w:space="0" w:color="auto"/>
                <w:right w:val="none" w:sz="0" w:space="0" w:color="auto"/>
              </w:divBdr>
            </w:div>
            <w:div w:id="1485782365">
              <w:marLeft w:val="0"/>
              <w:marRight w:val="0"/>
              <w:marTop w:val="0"/>
              <w:marBottom w:val="0"/>
              <w:divBdr>
                <w:top w:val="none" w:sz="0" w:space="0" w:color="auto"/>
                <w:left w:val="none" w:sz="0" w:space="0" w:color="auto"/>
                <w:bottom w:val="none" w:sz="0" w:space="0" w:color="auto"/>
                <w:right w:val="none" w:sz="0" w:space="0" w:color="auto"/>
              </w:divBdr>
            </w:div>
            <w:div w:id="1507864693">
              <w:marLeft w:val="0"/>
              <w:marRight w:val="0"/>
              <w:marTop w:val="0"/>
              <w:marBottom w:val="0"/>
              <w:divBdr>
                <w:top w:val="none" w:sz="0" w:space="0" w:color="auto"/>
                <w:left w:val="none" w:sz="0" w:space="0" w:color="auto"/>
                <w:bottom w:val="none" w:sz="0" w:space="0" w:color="auto"/>
                <w:right w:val="none" w:sz="0" w:space="0" w:color="auto"/>
              </w:divBdr>
            </w:div>
          </w:divsChild>
        </w:div>
        <w:div w:id="783382168">
          <w:marLeft w:val="0"/>
          <w:marRight w:val="0"/>
          <w:marTop w:val="0"/>
          <w:marBottom w:val="0"/>
          <w:divBdr>
            <w:top w:val="none" w:sz="0" w:space="0" w:color="auto"/>
            <w:left w:val="none" w:sz="0" w:space="0" w:color="auto"/>
            <w:bottom w:val="none" w:sz="0" w:space="0" w:color="auto"/>
            <w:right w:val="none" w:sz="0" w:space="0" w:color="auto"/>
          </w:divBdr>
          <w:divsChild>
            <w:div w:id="870069921">
              <w:marLeft w:val="0"/>
              <w:marRight w:val="0"/>
              <w:marTop w:val="0"/>
              <w:marBottom w:val="0"/>
              <w:divBdr>
                <w:top w:val="none" w:sz="0" w:space="0" w:color="auto"/>
                <w:left w:val="none" w:sz="0" w:space="0" w:color="auto"/>
                <w:bottom w:val="none" w:sz="0" w:space="0" w:color="auto"/>
                <w:right w:val="none" w:sz="0" w:space="0" w:color="auto"/>
              </w:divBdr>
            </w:div>
            <w:div w:id="1545488357">
              <w:marLeft w:val="0"/>
              <w:marRight w:val="0"/>
              <w:marTop w:val="0"/>
              <w:marBottom w:val="0"/>
              <w:divBdr>
                <w:top w:val="none" w:sz="0" w:space="0" w:color="auto"/>
                <w:left w:val="none" w:sz="0" w:space="0" w:color="auto"/>
                <w:bottom w:val="none" w:sz="0" w:space="0" w:color="auto"/>
                <w:right w:val="none" w:sz="0" w:space="0" w:color="auto"/>
              </w:divBdr>
            </w:div>
            <w:div w:id="1958370226">
              <w:marLeft w:val="0"/>
              <w:marRight w:val="0"/>
              <w:marTop w:val="0"/>
              <w:marBottom w:val="0"/>
              <w:divBdr>
                <w:top w:val="none" w:sz="0" w:space="0" w:color="auto"/>
                <w:left w:val="none" w:sz="0" w:space="0" w:color="auto"/>
                <w:bottom w:val="none" w:sz="0" w:space="0" w:color="auto"/>
                <w:right w:val="none" w:sz="0" w:space="0" w:color="auto"/>
              </w:divBdr>
            </w:div>
            <w:div w:id="875124269">
              <w:marLeft w:val="0"/>
              <w:marRight w:val="0"/>
              <w:marTop w:val="0"/>
              <w:marBottom w:val="0"/>
              <w:divBdr>
                <w:top w:val="none" w:sz="0" w:space="0" w:color="auto"/>
                <w:left w:val="none" w:sz="0" w:space="0" w:color="auto"/>
                <w:bottom w:val="none" w:sz="0" w:space="0" w:color="auto"/>
                <w:right w:val="none" w:sz="0" w:space="0" w:color="auto"/>
              </w:divBdr>
            </w:div>
            <w:div w:id="1165825277">
              <w:marLeft w:val="0"/>
              <w:marRight w:val="0"/>
              <w:marTop w:val="0"/>
              <w:marBottom w:val="0"/>
              <w:divBdr>
                <w:top w:val="none" w:sz="0" w:space="0" w:color="auto"/>
                <w:left w:val="none" w:sz="0" w:space="0" w:color="auto"/>
                <w:bottom w:val="none" w:sz="0" w:space="0" w:color="auto"/>
                <w:right w:val="none" w:sz="0" w:space="0" w:color="auto"/>
              </w:divBdr>
            </w:div>
            <w:div w:id="89746005">
              <w:marLeft w:val="0"/>
              <w:marRight w:val="0"/>
              <w:marTop w:val="0"/>
              <w:marBottom w:val="0"/>
              <w:divBdr>
                <w:top w:val="none" w:sz="0" w:space="0" w:color="auto"/>
                <w:left w:val="none" w:sz="0" w:space="0" w:color="auto"/>
                <w:bottom w:val="none" w:sz="0" w:space="0" w:color="auto"/>
                <w:right w:val="none" w:sz="0" w:space="0" w:color="auto"/>
              </w:divBdr>
            </w:div>
            <w:div w:id="1581021675">
              <w:marLeft w:val="0"/>
              <w:marRight w:val="0"/>
              <w:marTop w:val="0"/>
              <w:marBottom w:val="0"/>
              <w:divBdr>
                <w:top w:val="none" w:sz="0" w:space="0" w:color="auto"/>
                <w:left w:val="none" w:sz="0" w:space="0" w:color="auto"/>
                <w:bottom w:val="none" w:sz="0" w:space="0" w:color="auto"/>
                <w:right w:val="none" w:sz="0" w:space="0" w:color="auto"/>
              </w:divBdr>
            </w:div>
            <w:div w:id="1914580417">
              <w:marLeft w:val="0"/>
              <w:marRight w:val="0"/>
              <w:marTop w:val="0"/>
              <w:marBottom w:val="0"/>
              <w:divBdr>
                <w:top w:val="none" w:sz="0" w:space="0" w:color="auto"/>
                <w:left w:val="none" w:sz="0" w:space="0" w:color="auto"/>
                <w:bottom w:val="none" w:sz="0" w:space="0" w:color="auto"/>
                <w:right w:val="none" w:sz="0" w:space="0" w:color="auto"/>
              </w:divBdr>
            </w:div>
            <w:div w:id="1937057966">
              <w:marLeft w:val="0"/>
              <w:marRight w:val="0"/>
              <w:marTop w:val="0"/>
              <w:marBottom w:val="0"/>
              <w:divBdr>
                <w:top w:val="none" w:sz="0" w:space="0" w:color="auto"/>
                <w:left w:val="none" w:sz="0" w:space="0" w:color="auto"/>
                <w:bottom w:val="none" w:sz="0" w:space="0" w:color="auto"/>
                <w:right w:val="none" w:sz="0" w:space="0" w:color="auto"/>
              </w:divBdr>
            </w:div>
            <w:div w:id="1806850111">
              <w:marLeft w:val="0"/>
              <w:marRight w:val="0"/>
              <w:marTop w:val="0"/>
              <w:marBottom w:val="0"/>
              <w:divBdr>
                <w:top w:val="none" w:sz="0" w:space="0" w:color="auto"/>
                <w:left w:val="none" w:sz="0" w:space="0" w:color="auto"/>
                <w:bottom w:val="none" w:sz="0" w:space="0" w:color="auto"/>
                <w:right w:val="none" w:sz="0" w:space="0" w:color="auto"/>
              </w:divBdr>
            </w:div>
            <w:div w:id="703018869">
              <w:marLeft w:val="0"/>
              <w:marRight w:val="0"/>
              <w:marTop w:val="0"/>
              <w:marBottom w:val="0"/>
              <w:divBdr>
                <w:top w:val="none" w:sz="0" w:space="0" w:color="auto"/>
                <w:left w:val="none" w:sz="0" w:space="0" w:color="auto"/>
                <w:bottom w:val="none" w:sz="0" w:space="0" w:color="auto"/>
                <w:right w:val="none" w:sz="0" w:space="0" w:color="auto"/>
              </w:divBdr>
            </w:div>
            <w:div w:id="347102903">
              <w:marLeft w:val="0"/>
              <w:marRight w:val="0"/>
              <w:marTop w:val="0"/>
              <w:marBottom w:val="0"/>
              <w:divBdr>
                <w:top w:val="none" w:sz="0" w:space="0" w:color="auto"/>
                <w:left w:val="none" w:sz="0" w:space="0" w:color="auto"/>
                <w:bottom w:val="none" w:sz="0" w:space="0" w:color="auto"/>
                <w:right w:val="none" w:sz="0" w:space="0" w:color="auto"/>
              </w:divBdr>
            </w:div>
            <w:div w:id="1188788698">
              <w:marLeft w:val="0"/>
              <w:marRight w:val="0"/>
              <w:marTop w:val="0"/>
              <w:marBottom w:val="0"/>
              <w:divBdr>
                <w:top w:val="none" w:sz="0" w:space="0" w:color="auto"/>
                <w:left w:val="none" w:sz="0" w:space="0" w:color="auto"/>
                <w:bottom w:val="none" w:sz="0" w:space="0" w:color="auto"/>
                <w:right w:val="none" w:sz="0" w:space="0" w:color="auto"/>
              </w:divBdr>
            </w:div>
            <w:div w:id="1366977603">
              <w:marLeft w:val="0"/>
              <w:marRight w:val="0"/>
              <w:marTop w:val="0"/>
              <w:marBottom w:val="0"/>
              <w:divBdr>
                <w:top w:val="none" w:sz="0" w:space="0" w:color="auto"/>
                <w:left w:val="none" w:sz="0" w:space="0" w:color="auto"/>
                <w:bottom w:val="none" w:sz="0" w:space="0" w:color="auto"/>
                <w:right w:val="none" w:sz="0" w:space="0" w:color="auto"/>
              </w:divBdr>
            </w:div>
            <w:div w:id="1935703151">
              <w:marLeft w:val="0"/>
              <w:marRight w:val="0"/>
              <w:marTop w:val="0"/>
              <w:marBottom w:val="0"/>
              <w:divBdr>
                <w:top w:val="none" w:sz="0" w:space="0" w:color="auto"/>
                <w:left w:val="none" w:sz="0" w:space="0" w:color="auto"/>
                <w:bottom w:val="none" w:sz="0" w:space="0" w:color="auto"/>
                <w:right w:val="none" w:sz="0" w:space="0" w:color="auto"/>
              </w:divBdr>
            </w:div>
            <w:div w:id="1875924621">
              <w:marLeft w:val="0"/>
              <w:marRight w:val="0"/>
              <w:marTop w:val="0"/>
              <w:marBottom w:val="0"/>
              <w:divBdr>
                <w:top w:val="none" w:sz="0" w:space="0" w:color="auto"/>
                <w:left w:val="none" w:sz="0" w:space="0" w:color="auto"/>
                <w:bottom w:val="none" w:sz="0" w:space="0" w:color="auto"/>
                <w:right w:val="none" w:sz="0" w:space="0" w:color="auto"/>
              </w:divBdr>
            </w:div>
            <w:div w:id="469905647">
              <w:marLeft w:val="0"/>
              <w:marRight w:val="0"/>
              <w:marTop w:val="0"/>
              <w:marBottom w:val="0"/>
              <w:divBdr>
                <w:top w:val="none" w:sz="0" w:space="0" w:color="auto"/>
                <w:left w:val="none" w:sz="0" w:space="0" w:color="auto"/>
                <w:bottom w:val="none" w:sz="0" w:space="0" w:color="auto"/>
                <w:right w:val="none" w:sz="0" w:space="0" w:color="auto"/>
              </w:divBdr>
            </w:div>
            <w:div w:id="1869947243">
              <w:marLeft w:val="0"/>
              <w:marRight w:val="0"/>
              <w:marTop w:val="0"/>
              <w:marBottom w:val="0"/>
              <w:divBdr>
                <w:top w:val="none" w:sz="0" w:space="0" w:color="auto"/>
                <w:left w:val="none" w:sz="0" w:space="0" w:color="auto"/>
                <w:bottom w:val="none" w:sz="0" w:space="0" w:color="auto"/>
                <w:right w:val="none" w:sz="0" w:space="0" w:color="auto"/>
              </w:divBdr>
            </w:div>
            <w:div w:id="239871407">
              <w:marLeft w:val="0"/>
              <w:marRight w:val="0"/>
              <w:marTop w:val="0"/>
              <w:marBottom w:val="0"/>
              <w:divBdr>
                <w:top w:val="none" w:sz="0" w:space="0" w:color="auto"/>
                <w:left w:val="none" w:sz="0" w:space="0" w:color="auto"/>
                <w:bottom w:val="none" w:sz="0" w:space="0" w:color="auto"/>
                <w:right w:val="none" w:sz="0" w:space="0" w:color="auto"/>
              </w:divBdr>
            </w:div>
            <w:div w:id="308364778">
              <w:marLeft w:val="0"/>
              <w:marRight w:val="0"/>
              <w:marTop w:val="0"/>
              <w:marBottom w:val="0"/>
              <w:divBdr>
                <w:top w:val="none" w:sz="0" w:space="0" w:color="auto"/>
                <w:left w:val="none" w:sz="0" w:space="0" w:color="auto"/>
                <w:bottom w:val="none" w:sz="0" w:space="0" w:color="auto"/>
                <w:right w:val="none" w:sz="0" w:space="0" w:color="auto"/>
              </w:divBdr>
            </w:div>
          </w:divsChild>
        </w:div>
        <w:div w:id="1284652909">
          <w:marLeft w:val="0"/>
          <w:marRight w:val="0"/>
          <w:marTop w:val="0"/>
          <w:marBottom w:val="0"/>
          <w:divBdr>
            <w:top w:val="none" w:sz="0" w:space="0" w:color="auto"/>
            <w:left w:val="none" w:sz="0" w:space="0" w:color="auto"/>
            <w:bottom w:val="none" w:sz="0" w:space="0" w:color="auto"/>
            <w:right w:val="none" w:sz="0" w:space="0" w:color="auto"/>
          </w:divBdr>
          <w:divsChild>
            <w:div w:id="1994798882">
              <w:marLeft w:val="0"/>
              <w:marRight w:val="0"/>
              <w:marTop w:val="0"/>
              <w:marBottom w:val="0"/>
              <w:divBdr>
                <w:top w:val="none" w:sz="0" w:space="0" w:color="auto"/>
                <w:left w:val="none" w:sz="0" w:space="0" w:color="auto"/>
                <w:bottom w:val="none" w:sz="0" w:space="0" w:color="auto"/>
                <w:right w:val="none" w:sz="0" w:space="0" w:color="auto"/>
              </w:divBdr>
            </w:div>
            <w:div w:id="745877973">
              <w:marLeft w:val="0"/>
              <w:marRight w:val="0"/>
              <w:marTop w:val="0"/>
              <w:marBottom w:val="0"/>
              <w:divBdr>
                <w:top w:val="none" w:sz="0" w:space="0" w:color="auto"/>
                <w:left w:val="none" w:sz="0" w:space="0" w:color="auto"/>
                <w:bottom w:val="none" w:sz="0" w:space="0" w:color="auto"/>
                <w:right w:val="none" w:sz="0" w:space="0" w:color="auto"/>
              </w:divBdr>
            </w:div>
            <w:div w:id="1513567619">
              <w:marLeft w:val="0"/>
              <w:marRight w:val="0"/>
              <w:marTop w:val="0"/>
              <w:marBottom w:val="0"/>
              <w:divBdr>
                <w:top w:val="none" w:sz="0" w:space="0" w:color="auto"/>
                <w:left w:val="none" w:sz="0" w:space="0" w:color="auto"/>
                <w:bottom w:val="none" w:sz="0" w:space="0" w:color="auto"/>
                <w:right w:val="none" w:sz="0" w:space="0" w:color="auto"/>
              </w:divBdr>
            </w:div>
            <w:div w:id="2119324035">
              <w:marLeft w:val="0"/>
              <w:marRight w:val="0"/>
              <w:marTop w:val="0"/>
              <w:marBottom w:val="0"/>
              <w:divBdr>
                <w:top w:val="none" w:sz="0" w:space="0" w:color="auto"/>
                <w:left w:val="none" w:sz="0" w:space="0" w:color="auto"/>
                <w:bottom w:val="none" w:sz="0" w:space="0" w:color="auto"/>
                <w:right w:val="none" w:sz="0" w:space="0" w:color="auto"/>
              </w:divBdr>
            </w:div>
            <w:div w:id="840974989">
              <w:marLeft w:val="0"/>
              <w:marRight w:val="0"/>
              <w:marTop w:val="0"/>
              <w:marBottom w:val="0"/>
              <w:divBdr>
                <w:top w:val="none" w:sz="0" w:space="0" w:color="auto"/>
                <w:left w:val="none" w:sz="0" w:space="0" w:color="auto"/>
                <w:bottom w:val="none" w:sz="0" w:space="0" w:color="auto"/>
                <w:right w:val="none" w:sz="0" w:space="0" w:color="auto"/>
              </w:divBdr>
            </w:div>
            <w:div w:id="943611621">
              <w:marLeft w:val="0"/>
              <w:marRight w:val="0"/>
              <w:marTop w:val="0"/>
              <w:marBottom w:val="0"/>
              <w:divBdr>
                <w:top w:val="none" w:sz="0" w:space="0" w:color="auto"/>
                <w:left w:val="none" w:sz="0" w:space="0" w:color="auto"/>
                <w:bottom w:val="none" w:sz="0" w:space="0" w:color="auto"/>
                <w:right w:val="none" w:sz="0" w:space="0" w:color="auto"/>
              </w:divBdr>
            </w:div>
            <w:div w:id="1227178872">
              <w:marLeft w:val="0"/>
              <w:marRight w:val="0"/>
              <w:marTop w:val="0"/>
              <w:marBottom w:val="0"/>
              <w:divBdr>
                <w:top w:val="none" w:sz="0" w:space="0" w:color="auto"/>
                <w:left w:val="none" w:sz="0" w:space="0" w:color="auto"/>
                <w:bottom w:val="none" w:sz="0" w:space="0" w:color="auto"/>
                <w:right w:val="none" w:sz="0" w:space="0" w:color="auto"/>
              </w:divBdr>
            </w:div>
            <w:div w:id="544098703">
              <w:marLeft w:val="0"/>
              <w:marRight w:val="0"/>
              <w:marTop w:val="0"/>
              <w:marBottom w:val="0"/>
              <w:divBdr>
                <w:top w:val="none" w:sz="0" w:space="0" w:color="auto"/>
                <w:left w:val="none" w:sz="0" w:space="0" w:color="auto"/>
                <w:bottom w:val="none" w:sz="0" w:space="0" w:color="auto"/>
                <w:right w:val="none" w:sz="0" w:space="0" w:color="auto"/>
              </w:divBdr>
            </w:div>
            <w:div w:id="1086027724">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 w:id="300427558">
              <w:marLeft w:val="0"/>
              <w:marRight w:val="0"/>
              <w:marTop w:val="0"/>
              <w:marBottom w:val="0"/>
              <w:divBdr>
                <w:top w:val="none" w:sz="0" w:space="0" w:color="auto"/>
                <w:left w:val="none" w:sz="0" w:space="0" w:color="auto"/>
                <w:bottom w:val="none" w:sz="0" w:space="0" w:color="auto"/>
                <w:right w:val="none" w:sz="0" w:space="0" w:color="auto"/>
              </w:divBdr>
            </w:div>
            <w:div w:id="1350567374">
              <w:marLeft w:val="0"/>
              <w:marRight w:val="0"/>
              <w:marTop w:val="0"/>
              <w:marBottom w:val="0"/>
              <w:divBdr>
                <w:top w:val="none" w:sz="0" w:space="0" w:color="auto"/>
                <w:left w:val="none" w:sz="0" w:space="0" w:color="auto"/>
                <w:bottom w:val="none" w:sz="0" w:space="0" w:color="auto"/>
                <w:right w:val="none" w:sz="0" w:space="0" w:color="auto"/>
              </w:divBdr>
            </w:div>
            <w:div w:id="1065682891">
              <w:marLeft w:val="0"/>
              <w:marRight w:val="0"/>
              <w:marTop w:val="0"/>
              <w:marBottom w:val="0"/>
              <w:divBdr>
                <w:top w:val="none" w:sz="0" w:space="0" w:color="auto"/>
                <w:left w:val="none" w:sz="0" w:space="0" w:color="auto"/>
                <w:bottom w:val="none" w:sz="0" w:space="0" w:color="auto"/>
                <w:right w:val="none" w:sz="0" w:space="0" w:color="auto"/>
              </w:divBdr>
            </w:div>
            <w:div w:id="277416712">
              <w:marLeft w:val="0"/>
              <w:marRight w:val="0"/>
              <w:marTop w:val="0"/>
              <w:marBottom w:val="0"/>
              <w:divBdr>
                <w:top w:val="none" w:sz="0" w:space="0" w:color="auto"/>
                <w:left w:val="none" w:sz="0" w:space="0" w:color="auto"/>
                <w:bottom w:val="none" w:sz="0" w:space="0" w:color="auto"/>
                <w:right w:val="none" w:sz="0" w:space="0" w:color="auto"/>
              </w:divBdr>
            </w:div>
            <w:div w:id="1863057674">
              <w:marLeft w:val="0"/>
              <w:marRight w:val="0"/>
              <w:marTop w:val="0"/>
              <w:marBottom w:val="0"/>
              <w:divBdr>
                <w:top w:val="none" w:sz="0" w:space="0" w:color="auto"/>
                <w:left w:val="none" w:sz="0" w:space="0" w:color="auto"/>
                <w:bottom w:val="none" w:sz="0" w:space="0" w:color="auto"/>
                <w:right w:val="none" w:sz="0" w:space="0" w:color="auto"/>
              </w:divBdr>
            </w:div>
            <w:div w:id="192808999">
              <w:marLeft w:val="0"/>
              <w:marRight w:val="0"/>
              <w:marTop w:val="0"/>
              <w:marBottom w:val="0"/>
              <w:divBdr>
                <w:top w:val="none" w:sz="0" w:space="0" w:color="auto"/>
                <w:left w:val="none" w:sz="0" w:space="0" w:color="auto"/>
                <w:bottom w:val="none" w:sz="0" w:space="0" w:color="auto"/>
                <w:right w:val="none" w:sz="0" w:space="0" w:color="auto"/>
              </w:divBdr>
            </w:div>
            <w:div w:id="1036199426">
              <w:marLeft w:val="0"/>
              <w:marRight w:val="0"/>
              <w:marTop w:val="0"/>
              <w:marBottom w:val="0"/>
              <w:divBdr>
                <w:top w:val="none" w:sz="0" w:space="0" w:color="auto"/>
                <w:left w:val="none" w:sz="0" w:space="0" w:color="auto"/>
                <w:bottom w:val="none" w:sz="0" w:space="0" w:color="auto"/>
                <w:right w:val="none" w:sz="0" w:space="0" w:color="auto"/>
              </w:divBdr>
            </w:div>
            <w:div w:id="898130133">
              <w:marLeft w:val="0"/>
              <w:marRight w:val="0"/>
              <w:marTop w:val="0"/>
              <w:marBottom w:val="0"/>
              <w:divBdr>
                <w:top w:val="none" w:sz="0" w:space="0" w:color="auto"/>
                <w:left w:val="none" w:sz="0" w:space="0" w:color="auto"/>
                <w:bottom w:val="none" w:sz="0" w:space="0" w:color="auto"/>
                <w:right w:val="none" w:sz="0" w:space="0" w:color="auto"/>
              </w:divBdr>
            </w:div>
            <w:div w:id="918715326">
              <w:marLeft w:val="0"/>
              <w:marRight w:val="0"/>
              <w:marTop w:val="0"/>
              <w:marBottom w:val="0"/>
              <w:divBdr>
                <w:top w:val="none" w:sz="0" w:space="0" w:color="auto"/>
                <w:left w:val="none" w:sz="0" w:space="0" w:color="auto"/>
                <w:bottom w:val="none" w:sz="0" w:space="0" w:color="auto"/>
                <w:right w:val="none" w:sz="0" w:space="0" w:color="auto"/>
              </w:divBdr>
            </w:div>
            <w:div w:id="1327585752">
              <w:marLeft w:val="0"/>
              <w:marRight w:val="0"/>
              <w:marTop w:val="0"/>
              <w:marBottom w:val="0"/>
              <w:divBdr>
                <w:top w:val="none" w:sz="0" w:space="0" w:color="auto"/>
                <w:left w:val="none" w:sz="0" w:space="0" w:color="auto"/>
                <w:bottom w:val="none" w:sz="0" w:space="0" w:color="auto"/>
                <w:right w:val="none" w:sz="0" w:space="0" w:color="auto"/>
              </w:divBdr>
            </w:div>
          </w:divsChild>
        </w:div>
        <w:div w:id="1098453835">
          <w:marLeft w:val="0"/>
          <w:marRight w:val="0"/>
          <w:marTop w:val="0"/>
          <w:marBottom w:val="0"/>
          <w:divBdr>
            <w:top w:val="none" w:sz="0" w:space="0" w:color="auto"/>
            <w:left w:val="none" w:sz="0" w:space="0" w:color="auto"/>
            <w:bottom w:val="none" w:sz="0" w:space="0" w:color="auto"/>
            <w:right w:val="none" w:sz="0" w:space="0" w:color="auto"/>
          </w:divBdr>
          <w:divsChild>
            <w:div w:id="1944458325">
              <w:marLeft w:val="0"/>
              <w:marRight w:val="0"/>
              <w:marTop w:val="0"/>
              <w:marBottom w:val="0"/>
              <w:divBdr>
                <w:top w:val="none" w:sz="0" w:space="0" w:color="auto"/>
                <w:left w:val="none" w:sz="0" w:space="0" w:color="auto"/>
                <w:bottom w:val="none" w:sz="0" w:space="0" w:color="auto"/>
                <w:right w:val="none" w:sz="0" w:space="0" w:color="auto"/>
              </w:divBdr>
            </w:div>
            <w:div w:id="1681270124">
              <w:marLeft w:val="0"/>
              <w:marRight w:val="0"/>
              <w:marTop w:val="0"/>
              <w:marBottom w:val="0"/>
              <w:divBdr>
                <w:top w:val="none" w:sz="0" w:space="0" w:color="auto"/>
                <w:left w:val="none" w:sz="0" w:space="0" w:color="auto"/>
                <w:bottom w:val="none" w:sz="0" w:space="0" w:color="auto"/>
                <w:right w:val="none" w:sz="0" w:space="0" w:color="auto"/>
              </w:divBdr>
            </w:div>
            <w:div w:id="1371107345">
              <w:marLeft w:val="0"/>
              <w:marRight w:val="0"/>
              <w:marTop w:val="0"/>
              <w:marBottom w:val="0"/>
              <w:divBdr>
                <w:top w:val="none" w:sz="0" w:space="0" w:color="auto"/>
                <w:left w:val="none" w:sz="0" w:space="0" w:color="auto"/>
                <w:bottom w:val="none" w:sz="0" w:space="0" w:color="auto"/>
                <w:right w:val="none" w:sz="0" w:space="0" w:color="auto"/>
              </w:divBdr>
            </w:div>
            <w:div w:id="841893494">
              <w:marLeft w:val="0"/>
              <w:marRight w:val="0"/>
              <w:marTop w:val="0"/>
              <w:marBottom w:val="0"/>
              <w:divBdr>
                <w:top w:val="none" w:sz="0" w:space="0" w:color="auto"/>
                <w:left w:val="none" w:sz="0" w:space="0" w:color="auto"/>
                <w:bottom w:val="none" w:sz="0" w:space="0" w:color="auto"/>
                <w:right w:val="none" w:sz="0" w:space="0" w:color="auto"/>
              </w:divBdr>
            </w:div>
            <w:div w:id="1238708150">
              <w:marLeft w:val="0"/>
              <w:marRight w:val="0"/>
              <w:marTop w:val="0"/>
              <w:marBottom w:val="0"/>
              <w:divBdr>
                <w:top w:val="none" w:sz="0" w:space="0" w:color="auto"/>
                <w:left w:val="none" w:sz="0" w:space="0" w:color="auto"/>
                <w:bottom w:val="none" w:sz="0" w:space="0" w:color="auto"/>
                <w:right w:val="none" w:sz="0" w:space="0" w:color="auto"/>
              </w:divBdr>
            </w:div>
            <w:div w:id="1922255709">
              <w:marLeft w:val="0"/>
              <w:marRight w:val="0"/>
              <w:marTop w:val="0"/>
              <w:marBottom w:val="0"/>
              <w:divBdr>
                <w:top w:val="none" w:sz="0" w:space="0" w:color="auto"/>
                <w:left w:val="none" w:sz="0" w:space="0" w:color="auto"/>
                <w:bottom w:val="none" w:sz="0" w:space="0" w:color="auto"/>
                <w:right w:val="none" w:sz="0" w:space="0" w:color="auto"/>
              </w:divBdr>
            </w:div>
            <w:div w:id="530607879">
              <w:marLeft w:val="0"/>
              <w:marRight w:val="0"/>
              <w:marTop w:val="0"/>
              <w:marBottom w:val="0"/>
              <w:divBdr>
                <w:top w:val="none" w:sz="0" w:space="0" w:color="auto"/>
                <w:left w:val="none" w:sz="0" w:space="0" w:color="auto"/>
                <w:bottom w:val="none" w:sz="0" w:space="0" w:color="auto"/>
                <w:right w:val="none" w:sz="0" w:space="0" w:color="auto"/>
              </w:divBdr>
            </w:div>
            <w:div w:id="2134207806">
              <w:marLeft w:val="0"/>
              <w:marRight w:val="0"/>
              <w:marTop w:val="0"/>
              <w:marBottom w:val="0"/>
              <w:divBdr>
                <w:top w:val="none" w:sz="0" w:space="0" w:color="auto"/>
                <w:left w:val="none" w:sz="0" w:space="0" w:color="auto"/>
                <w:bottom w:val="none" w:sz="0" w:space="0" w:color="auto"/>
                <w:right w:val="none" w:sz="0" w:space="0" w:color="auto"/>
              </w:divBdr>
            </w:div>
            <w:div w:id="1060716635">
              <w:marLeft w:val="0"/>
              <w:marRight w:val="0"/>
              <w:marTop w:val="0"/>
              <w:marBottom w:val="0"/>
              <w:divBdr>
                <w:top w:val="none" w:sz="0" w:space="0" w:color="auto"/>
                <w:left w:val="none" w:sz="0" w:space="0" w:color="auto"/>
                <w:bottom w:val="none" w:sz="0" w:space="0" w:color="auto"/>
                <w:right w:val="none" w:sz="0" w:space="0" w:color="auto"/>
              </w:divBdr>
            </w:div>
            <w:div w:id="582376898">
              <w:marLeft w:val="0"/>
              <w:marRight w:val="0"/>
              <w:marTop w:val="0"/>
              <w:marBottom w:val="0"/>
              <w:divBdr>
                <w:top w:val="none" w:sz="0" w:space="0" w:color="auto"/>
                <w:left w:val="none" w:sz="0" w:space="0" w:color="auto"/>
                <w:bottom w:val="none" w:sz="0" w:space="0" w:color="auto"/>
                <w:right w:val="none" w:sz="0" w:space="0" w:color="auto"/>
              </w:divBdr>
            </w:div>
            <w:div w:id="3940725">
              <w:marLeft w:val="0"/>
              <w:marRight w:val="0"/>
              <w:marTop w:val="0"/>
              <w:marBottom w:val="0"/>
              <w:divBdr>
                <w:top w:val="none" w:sz="0" w:space="0" w:color="auto"/>
                <w:left w:val="none" w:sz="0" w:space="0" w:color="auto"/>
                <w:bottom w:val="none" w:sz="0" w:space="0" w:color="auto"/>
                <w:right w:val="none" w:sz="0" w:space="0" w:color="auto"/>
              </w:divBdr>
            </w:div>
            <w:div w:id="551311754">
              <w:marLeft w:val="0"/>
              <w:marRight w:val="0"/>
              <w:marTop w:val="0"/>
              <w:marBottom w:val="0"/>
              <w:divBdr>
                <w:top w:val="none" w:sz="0" w:space="0" w:color="auto"/>
                <w:left w:val="none" w:sz="0" w:space="0" w:color="auto"/>
                <w:bottom w:val="none" w:sz="0" w:space="0" w:color="auto"/>
                <w:right w:val="none" w:sz="0" w:space="0" w:color="auto"/>
              </w:divBdr>
            </w:div>
            <w:div w:id="685328328">
              <w:marLeft w:val="0"/>
              <w:marRight w:val="0"/>
              <w:marTop w:val="0"/>
              <w:marBottom w:val="0"/>
              <w:divBdr>
                <w:top w:val="none" w:sz="0" w:space="0" w:color="auto"/>
                <w:left w:val="none" w:sz="0" w:space="0" w:color="auto"/>
                <w:bottom w:val="none" w:sz="0" w:space="0" w:color="auto"/>
                <w:right w:val="none" w:sz="0" w:space="0" w:color="auto"/>
              </w:divBdr>
            </w:div>
            <w:div w:id="711852054">
              <w:marLeft w:val="0"/>
              <w:marRight w:val="0"/>
              <w:marTop w:val="0"/>
              <w:marBottom w:val="0"/>
              <w:divBdr>
                <w:top w:val="none" w:sz="0" w:space="0" w:color="auto"/>
                <w:left w:val="none" w:sz="0" w:space="0" w:color="auto"/>
                <w:bottom w:val="none" w:sz="0" w:space="0" w:color="auto"/>
                <w:right w:val="none" w:sz="0" w:space="0" w:color="auto"/>
              </w:divBdr>
            </w:div>
            <w:div w:id="538785617">
              <w:marLeft w:val="0"/>
              <w:marRight w:val="0"/>
              <w:marTop w:val="0"/>
              <w:marBottom w:val="0"/>
              <w:divBdr>
                <w:top w:val="none" w:sz="0" w:space="0" w:color="auto"/>
                <w:left w:val="none" w:sz="0" w:space="0" w:color="auto"/>
                <w:bottom w:val="none" w:sz="0" w:space="0" w:color="auto"/>
                <w:right w:val="none" w:sz="0" w:space="0" w:color="auto"/>
              </w:divBdr>
            </w:div>
            <w:div w:id="165873777">
              <w:marLeft w:val="0"/>
              <w:marRight w:val="0"/>
              <w:marTop w:val="0"/>
              <w:marBottom w:val="0"/>
              <w:divBdr>
                <w:top w:val="none" w:sz="0" w:space="0" w:color="auto"/>
                <w:left w:val="none" w:sz="0" w:space="0" w:color="auto"/>
                <w:bottom w:val="none" w:sz="0" w:space="0" w:color="auto"/>
                <w:right w:val="none" w:sz="0" w:space="0" w:color="auto"/>
              </w:divBdr>
            </w:div>
            <w:div w:id="1257978019">
              <w:marLeft w:val="0"/>
              <w:marRight w:val="0"/>
              <w:marTop w:val="0"/>
              <w:marBottom w:val="0"/>
              <w:divBdr>
                <w:top w:val="none" w:sz="0" w:space="0" w:color="auto"/>
                <w:left w:val="none" w:sz="0" w:space="0" w:color="auto"/>
                <w:bottom w:val="none" w:sz="0" w:space="0" w:color="auto"/>
                <w:right w:val="none" w:sz="0" w:space="0" w:color="auto"/>
              </w:divBdr>
            </w:div>
            <w:div w:id="1544753175">
              <w:marLeft w:val="0"/>
              <w:marRight w:val="0"/>
              <w:marTop w:val="0"/>
              <w:marBottom w:val="0"/>
              <w:divBdr>
                <w:top w:val="none" w:sz="0" w:space="0" w:color="auto"/>
                <w:left w:val="none" w:sz="0" w:space="0" w:color="auto"/>
                <w:bottom w:val="none" w:sz="0" w:space="0" w:color="auto"/>
                <w:right w:val="none" w:sz="0" w:space="0" w:color="auto"/>
              </w:divBdr>
            </w:div>
            <w:div w:id="837844489">
              <w:marLeft w:val="0"/>
              <w:marRight w:val="0"/>
              <w:marTop w:val="0"/>
              <w:marBottom w:val="0"/>
              <w:divBdr>
                <w:top w:val="none" w:sz="0" w:space="0" w:color="auto"/>
                <w:left w:val="none" w:sz="0" w:space="0" w:color="auto"/>
                <w:bottom w:val="none" w:sz="0" w:space="0" w:color="auto"/>
                <w:right w:val="none" w:sz="0" w:space="0" w:color="auto"/>
              </w:divBdr>
            </w:div>
            <w:div w:id="1436826426">
              <w:marLeft w:val="0"/>
              <w:marRight w:val="0"/>
              <w:marTop w:val="0"/>
              <w:marBottom w:val="0"/>
              <w:divBdr>
                <w:top w:val="none" w:sz="0" w:space="0" w:color="auto"/>
                <w:left w:val="none" w:sz="0" w:space="0" w:color="auto"/>
                <w:bottom w:val="none" w:sz="0" w:space="0" w:color="auto"/>
                <w:right w:val="none" w:sz="0" w:space="0" w:color="auto"/>
              </w:divBdr>
            </w:div>
          </w:divsChild>
        </w:div>
        <w:div w:id="847595129">
          <w:marLeft w:val="0"/>
          <w:marRight w:val="0"/>
          <w:marTop w:val="0"/>
          <w:marBottom w:val="0"/>
          <w:divBdr>
            <w:top w:val="none" w:sz="0" w:space="0" w:color="auto"/>
            <w:left w:val="none" w:sz="0" w:space="0" w:color="auto"/>
            <w:bottom w:val="none" w:sz="0" w:space="0" w:color="auto"/>
            <w:right w:val="none" w:sz="0" w:space="0" w:color="auto"/>
          </w:divBdr>
          <w:divsChild>
            <w:div w:id="834613735">
              <w:marLeft w:val="0"/>
              <w:marRight w:val="0"/>
              <w:marTop w:val="0"/>
              <w:marBottom w:val="0"/>
              <w:divBdr>
                <w:top w:val="none" w:sz="0" w:space="0" w:color="auto"/>
                <w:left w:val="none" w:sz="0" w:space="0" w:color="auto"/>
                <w:bottom w:val="none" w:sz="0" w:space="0" w:color="auto"/>
                <w:right w:val="none" w:sz="0" w:space="0" w:color="auto"/>
              </w:divBdr>
            </w:div>
            <w:div w:id="1549100119">
              <w:marLeft w:val="0"/>
              <w:marRight w:val="0"/>
              <w:marTop w:val="0"/>
              <w:marBottom w:val="0"/>
              <w:divBdr>
                <w:top w:val="none" w:sz="0" w:space="0" w:color="auto"/>
                <w:left w:val="none" w:sz="0" w:space="0" w:color="auto"/>
                <w:bottom w:val="none" w:sz="0" w:space="0" w:color="auto"/>
                <w:right w:val="none" w:sz="0" w:space="0" w:color="auto"/>
              </w:divBdr>
            </w:div>
            <w:div w:id="2049403426">
              <w:marLeft w:val="0"/>
              <w:marRight w:val="0"/>
              <w:marTop w:val="0"/>
              <w:marBottom w:val="0"/>
              <w:divBdr>
                <w:top w:val="none" w:sz="0" w:space="0" w:color="auto"/>
                <w:left w:val="none" w:sz="0" w:space="0" w:color="auto"/>
                <w:bottom w:val="none" w:sz="0" w:space="0" w:color="auto"/>
                <w:right w:val="none" w:sz="0" w:space="0" w:color="auto"/>
              </w:divBdr>
            </w:div>
            <w:div w:id="1231112271">
              <w:marLeft w:val="0"/>
              <w:marRight w:val="0"/>
              <w:marTop w:val="0"/>
              <w:marBottom w:val="0"/>
              <w:divBdr>
                <w:top w:val="none" w:sz="0" w:space="0" w:color="auto"/>
                <w:left w:val="none" w:sz="0" w:space="0" w:color="auto"/>
                <w:bottom w:val="none" w:sz="0" w:space="0" w:color="auto"/>
                <w:right w:val="none" w:sz="0" w:space="0" w:color="auto"/>
              </w:divBdr>
            </w:div>
            <w:div w:id="525869588">
              <w:marLeft w:val="0"/>
              <w:marRight w:val="0"/>
              <w:marTop w:val="0"/>
              <w:marBottom w:val="0"/>
              <w:divBdr>
                <w:top w:val="none" w:sz="0" w:space="0" w:color="auto"/>
                <w:left w:val="none" w:sz="0" w:space="0" w:color="auto"/>
                <w:bottom w:val="none" w:sz="0" w:space="0" w:color="auto"/>
                <w:right w:val="none" w:sz="0" w:space="0" w:color="auto"/>
              </w:divBdr>
            </w:div>
            <w:div w:id="1575355732">
              <w:marLeft w:val="0"/>
              <w:marRight w:val="0"/>
              <w:marTop w:val="0"/>
              <w:marBottom w:val="0"/>
              <w:divBdr>
                <w:top w:val="none" w:sz="0" w:space="0" w:color="auto"/>
                <w:left w:val="none" w:sz="0" w:space="0" w:color="auto"/>
                <w:bottom w:val="none" w:sz="0" w:space="0" w:color="auto"/>
                <w:right w:val="none" w:sz="0" w:space="0" w:color="auto"/>
              </w:divBdr>
            </w:div>
            <w:div w:id="472328175">
              <w:marLeft w:val="0"/>
              <w:marRight w:val="0"/>
              <w:marTop w:val="0"/>
              <w:marBottom w:val="0"/>
              <w:divBdr>
                <w:top w:val="none" w:sz="0" w:space="0" w:color="auto"/>
                <w:left w:val="none" w:sz="0" w:space="0" w:color="auto"/>
                <w:bottom w:val="none" w:sz="0" w:space="0" w:color="auto"/>
                <w:right w:val="none" w:sz="0" w:space="0" w:color="auto"/>
              </w:divBdr>
            </w:div>
            <w:div w:id="1934779963">
              <w:marLeft w:val="0"/>
              <w:marRight w:val="0"/>
              <w:marTop w:val="0"/>
              <w:marBottom w:val="0"/>
              <w:divBdr>
                <w:top w:val="none" w:sz="0" w:space="0" w:color="auto"/>
                <w:left w:val="none" w:sz="0" w:space="0" w:color="auto"/>
                <w:bottom w:val="none" w:sz="0" w:space="0" w:color="auto"/>
                <w:right w:val="none" w:sz="0" w:space="0" w:color="auto"/>
              </w:divBdr>
            </w:div>
            <w:div w:id="1484276116">
              <w:marLeft w:val="0"/>
              <w:marRight w:val="0"/>
              <w:marTop w:val="0"/>
              <w:marBottom w:val="0"/>
              <w:divBdr>
                <w:top w:val="none" w:sz="0" w:space="0" w:color="auto"/>
                <w:left w:val="none" w:sz="0" w:space="0" w:color="auto"/>
                <w:bottom w:val="none" w:sz="0" w:space="0" w:color="auto"/>
                <w:right w:val="none" w:sz="0" w:space="0" w:color="auto"/>
              </w:divBdr>
            </w:div>
            <w:div w:id="1257205547">
              <w:marLeft w:val="0"/>
              <w:marRight w:val="0"/>
              <w:marTop w:val="0"/>
              <w:marBottom w:val="0"/>
              <w:divBdr>
                <w:top w:val="none" w:sz="0" w:space="0" w:color="auto"/>
                <w:left w:val="none" w:sz="0" w:space="0" w:color="auto"/>
                <w:bottom w:val="none" w:sz="0" w:space="0" w:color="auto"/>
                <w:right w:val="none" w:sz="0" w:space="0" w:color="auto"/>
              </w:divBdr>
            </w:div>
            <w:div w:id="481507736">
              <w:marLeft w:val="0"/>
              <w:marRight w:val="0"/>
              <w:marTop w:val="0"/>
              <w:marBottom w:val="0"/>
              <w:divBdr>
                <w:top w:val="none" w:sz="0" w:space="0" w:color="auto"/>
                <w:left w:val="none" w:sz="0" w:space="0" w:color="auto"/>
                <w:bottom w:val="none" w:sz="0" w:space="0" w:color="auto"/>
                <w:right w:val="none" w:sz="0" w:space="0" w:color="auto"/>
              </w:divBdr>
            </w:div>
            <w:div w:id="988511550">
              <w:marLeft w:val="0"/>
              <w:marRight w:val="0"/>
              <w:marTop w:val="0"/>
              <w:marBottom w:val="0"/>
              <w:divBdr>
                <w:top w:val="none" w:sz="0" w:space="0" w:color="auto"/>
                <w:left w:val="none" w:sz="0" w:space="0" w:color="auto"/>
                <w:bottom w:val="none" w:sz="0" w:space="0" w:color="auto"/>
                <w:right w:val="none" w:sz="0" w:space="0" w:color="auto"/>
              </w:divBdr>
            </w:div>
            <w:div w:id="1918904393">
              <w:marLeft w:val="0"/>
              <w:marRight w:val="0"/>
              <w:marTop w:val="0"/>
              <w:marBottom w:val="0"/>
              <w:divBdr>
                <w:top w:val="none" w:sz="0" w:space="0" w:color="auto"/>
                <w:left w:val="none" w:sz="0" w:space="0" w:color="auto"/>
                <w:bottom w:val="none" w:sz="0" w:space="0" w:color="auto"/>
                <w:right w:val="none" w:sz="0" w:space="0" w:color="auto"/>
              </w:divBdr>
            </w:div>
            <w:div w:id="643236774">
              <w:marLeft w:val="0"/>
              <w:marRight w:val="0"/>
              <w:marTop w:val="0"/>
              <w:marBottom w:val="0"/>
              <w:divBdr>
                <w:top w:val="none" w:sz="0" w:space="0" w:color="auto"/>
                <w:left w:val="none" w:sz="0" w:space="0" w:color="auto"/>
                <w:bottom w:val="none" w:sz="0" w:space="0" w:color="auto"/>
                <w:right w:val="none" w:sz="0" w:space="0" w:color="auto"/>
              </w:divBdr>
            </w:div>
            <w:div w:id="542139184">
              <w:marLeft w:val="0"/>
              <w:marRight w:val="0"/>
              <w:marTop w:val="0"/>
              <w:marBottom w:val="0"/>
              <w:divBdr>
                <w:top w:val="none" w:sz="0" w:space="0" w:color="auto"/>
                <w:left w:val="none" w:sz="0" w:space="0" w:color="auto"/>
                <w:bottom w:val="none" w:sz="0" w:space="0" w:color="auto"/>
                <w:right w:val="none" w:sz="0" w:space="0" w:color="auto"/>
              </w:divBdr>
            </w:div>
            <w:div w:id="1291739054">
              <w:marLeft w:val="0"/>
              <w:marRight w:val="0"/>
              <w:marTop w:val="0"/>
              <w:marBottom w:val="0"/>
              <w:divBdr>
                <w:top w:val="none" w:sz="0" w:space="0" w:color="auto"/>
                <w:left w:val="none" w:sz="0" w:space="0" w:color="auto"/>
                <w:bottom w:val="none" w:sz="0" w:space="0" w:color="auto"/>
                <w:right w:val="none" w:sz="0" w:space="0" w:color="auto"/>
              </w:divBdr>
            </w:div>
            <w:div w:id="874777601">
              <w:marLeft w:val="0"/>
              <w:marRight w:val="0"/>
              <w:marTop w:val="0"/>
              <w:marBottom w:val="0"/>
              <w:divBdr>
                <w:top w:val="none" w:sz="0" w:space="0" w:color="auto"/>
                <w:left w:val="none" w:sz="0" w:space="0" w:color="auto"/>
                <w:bottom w:val="none" w:sz="0" w:space="0" w:color="auto"/>
                <w:right w:val="none" w:sz="0" w:space="0" w:color="auto"/>
              </w:divBdr>
            </w:div>
            <w:div w:id="390545374">
              <w:marLeft w:val="0"/>
              <w:marRight w:val="0"/>
              <w:marTop w:val="0"/>
              <w:marBottom w:val="0"/>
              <w:divBdr>
                <w:top w:val="none" w:sz="0" w:space="0" w:color="auto"/>
                <w:left w:val="none" w:sz="0" w:space="0" w:color="auto"/>
                <w:bottom w:val="none" w:sz="0" w:space="0" w:color="auto"/>
                <w:right w:val="none" w:sz="0" w:space="0" w:color="auto"/>
              </w:divBdr>
            </w:div>
            <w:div w:id="1040670553">
              <w:marLeft w:val="0"/>
              <w:marRight w:val="0"/>
              <w:marTop w:val="0"/>
              <w:marBottom w:val="0"/>
              <w:divBdr>
                <w:top w:val="none" w:sz="0" w:space="0" w:color="auto"/>
                <w:left w:val="none" w:sz="0" w:space="0" w:color="auto"/>
                <w:bottom w:val="none" w:sz="0" w:space="0" w:color="auto"/>
                <w:right w:val="none" w:sz="0" w:space="0" w:color="auto"/>
              </w:divBdr>
            </w:div>
            <w:div w:id="791049582">
              <w:marLeft w:val="0"/>
              <w:marRight w:val="0"/>
              <w:marTop w:val="0"/>
              <w:marBottom w:val="0"/>
              <w:divBdr>
                <w:top w:val="none" w:sz="0" w:space="0" w:color="auto"/>
                <w:left w:val="none" w:sz="0" w:space="0" w:color="auto"/>
                <w:bottom w:val="none" w:sz="0" w:space="0" w:color="auto"/>
                <w:right w:val="none" w:sz="0" w:space="0" w:color="auto"/>
              </w:divBdr>
            </w:div>
          </w:divsChild>
        </w:div>
        <w:div w:id="1264847687">
          <w:marLeft w:val="0"/>
          <w:marRight w:val="0"/>
          <w:marTop w:val="0"/>
          <w:marBottom w:val="0"/>
          <w:divBdr>
            <w:top w:val="none" w:sz="0" w:space="0" w:color="auto"/>
            <w:left w:val="none" w:sz="0" w:space="0" w:color="auto"/>
            <w:bottom w:val="none" w:sz="0" w:space="0" w:color="auto"/>
            <w:right w:val="none" w:sz="0" w:space="0" w:color="auto"/>
          </w:divBdr>
          <w:divsChild>
            <w:div w:id="2130079455">
              <w:marLeft w:val="0"/>
              <w:marRight w:val="0"/>
              <w:marTop w:val="0"/>
              <w:marBottom w:val="0"/>
              <w:divBdr>
                <w:top w:val="none" w:sz="0" w:space="0" w:color="auto"/>
                <w:left w:val="none" w:sz="0" w:space="0" w:color="auto"/>
                <w:bottom w:val="none" w:sz="0" w:space="0" w:color="auto"/>
                <w:right w:val="none" w:sz="0" w:space="0" w:color="auto"/>
              </w:divBdr>
            </w:div>
            <w:div w:id="1302688855">
              <w:marLeft w:val="0"/>
              <w:marRight w:val="0"/>
              <w:marTop w:val="0"/>
              <w:marBottom w:val="0"/>
              <w:divBdr>
                <w:top w:val="none" w:sz="0" w:space="0" w:color="auto"/>
                <w:left w:val="none" w:sz="0" w:space="0" w:color="auto"/>
                <w:bottom w:val="none" w:sz="0" w:space="0" w:color="auto"/>
                <w:right w:val="none" w:sz="0" w:space="0" w:color="auto"/>
              </w:divBdr>
            </w:div>
            <w:div w:id="1270703824">
              <w:marLeft w:val="0"/>
              <w:marRight w:val="0"/>
              <w:marTop w:val="0"/>
              <w:marBottom w:val="0"/>
              <w:divBdr>
                <w:top w:val="none" w:sz="0" w:space="0" w:color="auto"/>
                <w:left w:val="none" w:sz="0" w:space="0" w:color="auto"/>
                <w:bottom w:val="none" w:sz="0" w:space="0" w:color="auto"/>
                <w:right w:val="none" w:sz="0" w:space="0" w:color="auto"/>
              </w:divBdr>
            </w:div>
            <w:div w:id="1649478030">
              <w:marLeft w:val="0"/>
              <w:marRight w:val="0"/>
              <w:marTop w:val="0"/>
              <w:marBottom w:val="0"/>
              <w:divBdr>
                <w:top w:val="none" w:sz="0" w:space="0" w:color="auto"/>
                <w:left w:val="none" w:sz="0" w:space="0" w:color="auto"/>
                <w:bottom w:val="none" w:sz="0" w:space="0" w:color="auto"/>
                <w:right w:val="none" w:sz="0" w:space="0" w:color="auto"/>
              </w:divBdr>
            </w:div>
            <w:div w:id="24795350">
              <w:marLeft w:val="0"/>
              <w:marRight w:val="0"/>
              <w:marTop w:val="0"/>
              <w:marBottom w:val="0"/>
              <w:divBdr>
                <w:top w:val="none" w:sz="0" w:space="0" w:color="auto"/>
                <w:left w:val="none" w:sz="0" w:space="0" w:color="auto"/>
                <w:bottom w:val="none" w:sz="0" w:space="0" w:color="auto"/>
                <w:right w:val="none" w:sz="0" w:space="0" w:color="auto"/>
              </w:divBdr>
            </w:div>
            <w:div w:id="2127458740">
              <w:marLeft w:val="0"/>
              <w:marRight w:val="0"/>
              <w:marTop w:val="0"/>
              <w:marBottom w:val="0"/>
              <w:divBdr>
                <w:top w:val="none" w:sz="0" w:space="0" w:color="auto"/>
                <w:left w:val="none" w:sz="0" w:space="0" w:color="auto"/>
                <w:bottom w:val="none" w:sz="0" w:space="0" w:color="auto"/>
                <w:right w:val="none" w:sz="0" w:space="0" w:color="auto"/>
              </w:divBdr>
            </w:div>
            <w:div w:id="192495536">
              <w:marLeft w:val="0"/>
              <w:marRight w:val="0"/>
              <w:marTop w:val="0"/>
              <w:marBottom w:val="0"/>
              <w:divBdr>
                <w:top w:val="none" w:sz="0" w:space="0" w:color="auto"/>
                <w:left w:val="none" w:sz="0" w:space="0" w:color="auto"/>
                <w:bottom w:val="none" w:sz="0" w:space="0" w:color="auto"/>
                <w:right w:val="none" w:sz="0" w:space="0" w:color="auto"/>
              </w:divBdr>
            </w:div>
            <w:div w:id="716513720">
              <w:marLeft w:val="0"/>
              <w:marRight w:val="0"/>
              <w:marTop w:val="0"/>
              <w:marBottom w:val="0"/>
              <w:divBdr>
                <w:top w:val="none" w:sz="0" w:space="0" w:color="auto"/>
                <w:left w:val="none" w:sz="0" w:space="0" w:color="auto"/>
                <w:bottom w:val="none" w:sz="0" w:space="0" w:color="auto"/>
                <w:right w:val="none" w:sz="0" w:space="0" w:color="auto"/>
              </w:divBdr>
            </w:div>
            <w:div w:id="1708067719">
              <w:marLeft w:val="0"/>
              <w:marRight w:val="0"/>
              <w:marTop w:val="0"/>
              <w:marBottom w:val="0"/>
              <w:divBdr>
                <w:top w:val="none" w:sz="0" w:space="0" w:color="auto"/>
                <w:left w:val="none" w:sz="0" w:space="0" w:color="auto"/>
                <w:bottom w:val="none" w:sz="0" w:space="0" w:color="auto"/>
                <w:right w:val="none" w:sz="0" w:space="0" w:color="auto"/>
              </w:divBdr>
            </w:div>
            <w:div w:id="1482383271">
              <w:marLeft w:val="0"/>
              <w:marRight w:val="0"/>
              <w:marTop w:val="0"/>
              <w:marBottom w:val="0"/>
              <w:divBdr>
                <w:top w:val="none" w:sz="0" w:space="0" w:color="auto"/>
                <w:left w:val="none" w:sz="0" w:space="0" w:color="auto"/>
                <w:bottom w:val="none" w:sz="0" w:space="0" w:color="auto"/>
                <w:right w:val="none" w:sz="0" w:space="0" w:color="auto"/>
              </w:divBdr>
            </w:div>
            <w:div w:id="651058514">
              <w:marLeft w:val="0"/>
              <w:marRight w:val="0"/>
              <w:marTop w:val="0"/>
              <w:marBottom w:val="0"/>
              <w:divBdr>
                <w:top w:val="none" w:sz="0" w:space="0" w:color="auto"/>
                <w:left w:val="none" w:sz="0" w:space="0" w:color="auto"/>
                <w:bottom w:val="none" w:sz="0" w:space="0" w:color="auto"/>
                <w:right w:val="none" w:sz="0" w:space="0" w:color="auto"/>
              </w:divBdr>
            </w:div>
            <w:div w:id="1150052553">
              <w:marLeft w:val="0"/>
              <w:marRight w:val="0"/>
              <w:marTop w:val="0"/>
              <w:marBottom w:val="0"/>
              <w:divBdr>
                <w:top w:val="none" w:sz="0" w:space="0" w:color="auto"/>
                <w:left w:val="none" w:sz="0" w:space="0" w:color="auto"/>
                <w:bottom w:val="none" w:sz="0" w:space="0" w:color="auto"/>
                <w:right w:val="none" w:sz="0" w:space="0" w:color="auto"/>
              </w:divBdr>
            </w:div>
            <w:div w:id="284426869">
              <w:marLeft w:val="0"/>
              <w:marRight w:val="0"/>
              <w:marTop w:val="0"/>
              <w:marBottom w:val="0"/>
              <w:divBdr>
                <w:top w:val="none" w:sz="0" w:space="0" w:color="auto"/>
                <w:left w:val="none" w:sz="0" w:space="0" w:color="auto"/>
                <w:bottom w:val="none" w:sz="0" w:space="0" w:color="auto"/>
                <w:right w:val="none" w:sz="0" w:space="0" w:color="auto"/>
              </w:divBdr>
            </w:div>
            <w:div w:id="1177816340">
              <w:marLeft w:val="0"/>
              <w:marRight w:val="0"/>
              <w:marTop w:val="0"/>
              <w:marBottom w:val="0"/>
              <w:divBdr>
                <w:top w:val="none" w:sz="0" w:space="0" w:color="auto"/>
                <w:left w:val="none" w:sz="0" w:space="0" w:color="auto"/>
                <w:bottom w:val="none" w:sz="0" w:space="0" w:color="auto"/>
                <w:right w:val="none" w:sz="0" w:space="0" w:color="auto"/>
              </w:divBdr>
            </w:div>
            <w:div w:id="1494029976">
              <w:marLeft w:val="0"/>
              <w:marRight w:val="0"/>
              <w:marTop w:val="0"/>
              <w:marBottom w:val="0"/>
              <w:divBdr>
                <w:top w:val="none" w:sz="0" w:space="0" w:color="auto"/>
                <w:left w:val="none" w:sz="0" w:space="0" w:color="auto"/>
                <w:bottom w:val="none" w:sz="0" w:space="0" w:color="auto"/>
                <w:right w:val="none" w:sz="0" w:space="0" w:color="auto"/>
              </w:divBdr>
            </w:div>
            <w:div w:id="1706520506">
              <w:marLeft w:val="0"/>
              <w:marRight w:val="0"/>
              <w:marTop w:val="0"/>
              <w:marBottom w:val="0"/>
              <w:divBdr>
                <w:top w:val="none" w:sz="0" w:space="0" w:color="auto"/>
                <w:left w:val="none" w:sz="0" w:space="0" w:color="auto"/>
                <w:bottom w:val="none" w:sz="0" w:space="0" w:color="auto"/>
                <w:right w:val="none" w:sz="0" w:space="0" w:color="auto"/>
              </w:divBdr>
            </w:div>
            <w:div w:id="1522359415">
              <w:marLeft w:val="0"/>
              <w:marRight w:val="0"/>
              <w:marTop w:val="0"/>
              <w:marBottom w:val="0"/>
              <w:divBdr>
                <w:top w:val="none" w:sz="0" w:space="0" w:color="auto"/>
                <w:left w:val="none" w:sz="0" w:space="0" w:color="auto"/>
                <w:bottom w:val="none" w:sz="0" w:space="0" w:color="auto"/>
                <w:right w:val="none" w:sz="0" w:space="0" w:color="auto"/>
              </w:divBdr>
            </w:div>
            <w:div w:id="825978742">
              <w:marLeft w:val="0"/>
              <w:marRight w:val="0"/>
              <w:marTop w:val="0"/>
              <w:marBottom w:val="0"/>
              <w:divBdr>
                <w:top w:val="none" w:sz="0" w:space="0" w:color="auto"/>
                <w:left w:val="none" w:sz="0" w:space="0" w:color="auto"/>
                <w:bottom w:val="none" w:sz="0" w:space="0" w:color="auto"/>
                <w:right w:val="none" w:sz="0" w:space="0" w:color="auto"/>
              </w:divBdr>
            </w:div>
            <w:div w:id="425004271">
              <w:marLeft w:val="0"/>
              <w:marRight w:val="0"/>
              <w:marTop w:val="0"/>
              <w:marBottom w:val="0"/>
              <w:divBdr>
                <w:top w:val="none" w:sz="0" w:space="0" w:color="auto"/>
                <w:left w:val="none" w:sz="0" w:space="0" w:color="auto"/>
                <w:bottom w:val="none" w:sz="0" w:space="0" w:color="auto"/>
                <w:right w:val="none" w:sz="0" w:space="0" w:color="auto"/>
              </w:divBdr>
            </w:div>
            <w:div w:id="1336613004">
              <w:marLeft w:val="0"/>
              <w:marRight w:val="0"/>
              <w:marTop w:val="0"/>
              <w:marBottom w:val="0"/>
              <w:divBdr>
                <w:top w:val="none" w:sz="0" w:space="0" w:color="auto"/>
                <w:left w:val="none" w:sz="0" w:space="0" w:color="auto"/>
                <w:bottom w:val="none" w:sz="0" w:space="0" w:color="auto"/>
                <w:right w:val="none" w:sz="0" w:space="0" w:color="auto"/>
              </w:divBdr>
            </w:div>
          </w:divsChild>
        </w:div>
        <w:div w:id="328794498">
          <w:marLeft w:val="0"/>
          <w:marRight w:val="0"/>
          <w:marTop w:val="0"/>
          <w:marBottom w:val="0"/>
          <w:divBdr>
            <w:top w:val="none" w:sz="0" w:space="0" w:color="auto"/>
            <w:left w:val="none" w:sz="0" w:space="0" w:color="auto"/>
            <w:bottom w:val="none" w:sz="0" w:space="0" w:color="auto"/>
            <w:right w:val="none" w:sz="0" w:space="0" w:color="auto"/>
          </w:divBdr>
          <w:divsChild>
            <w:div w:id="602424662">
              <w:marLeft w:val="0"/>
              <w:marRight w:val="0"/>
              <w:marTop w:val="0"/>
              <w:marBottom w:val="0"/>
              <w:divBdr>
                <w:top w:val="none" w:sz="0" w:space="0" w:color="auto"/>
                <w:left w:val="none" w:sz="0" w:space="0" w:color="auto"/>
                <w:bottom w:val="none" w:sz="0" w:space="0" w:color="auto"/>
                <w:right w:val="none" w:sz="0" w:space="0" w:color="auto"/>
              </w:divBdr>
            </w:div>
            <w:div w:id="1461146243">
              <w:marLeft w:val="0"/>
              <w:marRight w:val="0"/>
              <w:marTop w:val="0"/>
              <w:marBottom w:val="0"/>
              <w:divBdr>
                <w:top w:val="none" w:sz="0" w:space="0" w:color="auto"/>
                <w:left w:val="none" w:sz="0" w:space="0" w:color="auto"/>
                <w:bottom w:val="none" w:sz="0" w:space="0" w:color="auto"/>
                <w:right w:val="none" w:sz="0" w:space="0" w:color="auto"/>
              </w:divBdr>
            </w:div>
            <w:div w:id="182867919">
              <w:marLeft w:val="0"/>
              <w:marRight w:val="0"/>
              <w:marTop w:val="0"/>
              <w:marBottom w:val="0"/>
              <w:divBdr>
                <w:top w:val="none" w:sz="0" w:space="0" w:color="auto"/>
                <w:left w:val="none" w:sz="0" w:space="0" w:color="auto"/>
                <w:bottom w:val="none" w:sz="0" w:space="0" w:color="auto"/>
                <w:right w:val="none" w:sz="0" w:space="0" w:color="auto"/>
              </w:divBdr>
            </w:div>
            <w:div w:id="1199394120">
              <w:marLeft w:val="0"/>
              <w:marRight w:val="0"/>
              <w:marTop w:val="0"/>
              <w:marBottom w:val="0"/>
              <w:divBdr>
                <w:top w:val="none" w:sz="0" w:space="0" w:color="auto"/>
                <w:left w:val="none" w:sz="0" w:space="0" w:color="auto"/>
                <w:bottom w:val="none" w:sz="0" w:space="0" w:color="auto"/>
                <w:right w:val="none" w:sz="0" w:space="0" w:color="auto"/>
              </w:divBdr>
            </w:div>
            <w:div w:id="472407507">
              <w:marLeft w:val="0"/>
              <w:marRight w:val="0"/>
              <w:marTop w:val="0"/>
              <w:marBottom w:val="0"/>
              <w:divBdr>
                <w:top w:val="none" w:sz="0" w:space="0" w:color="auto"/>
                <w:left w:val="none" w:sz="0" w:space="0" w:color="auto"/>
                <w:bottom w:val="none" w:sz="0" w:space="0" w:color="auto"/>
                <w:right w:val="none" w:sz="0" w:space="0" w:color="auto"/>
              </w:divBdr>
            </w:div>
            <w:div w:id="1779905946">
              <w:marLeft w:val="0"/>
              <w:marRight w:val="0"/>
              <w:marTop w:val="0"/>
              <w:marBottom w:val="0"/>
              <w:divBdr>
                <w:top w:val="none" w:sz="0" w:space="0" w:color="auto"/>
                <w:left w:val="none" w:sz="0" w:space="0" w:color="auto"/>
                <w:bottom w:val="none" w:sz="0" w:space="0" w:color="auto"/>
                <w:right w:val="none" w:sz="0" w:space="0" w:color="auto"/>
              </w:divBdr>
            </w:div>
            <w:div w:id="43334323">
              <w:marLeft w:val="0"/>
              <w:marRight w:val="0"/>
              <w:marTop w:val="0"/>
              <w:marBottom w:val="0"/>
              <w:divBdr>
                <w:top w:val="none" w:sz="0" w:space="0" w:color="auto"/>
                <w:left w:val="none" w:sz="0" w:space="0" w:color="auto"/>
                <w:bottom w:val="none" w:sz="0" w:space="0" w:color="auto"/>
                <w:right w:val="none" w:sz="0" w:space="0" w:color="auto"/>
              </w:divBdr>
            </w:div>
            <w:div w:id="998463453">
              <w:marLeft w:val="0"/>
              <w:marRight w:val="0"/>
              <w:marTop w:val="0"/>
              <w:marBottom w:val="0"/>
              <w:divBdr>
                <w:top w:val="none" w:sz="0" w:space="0" w:color="auto"/>
                <w:left w:val="none" w:sz="0" w:space="0" w:color="auto"/>
                <w:bottom w:val="none" w:sz="0" w:space="0" w:color="auto"/>
                <w:right w:val="none" w:sz="0" w:space="0" w:color="auto"/>
              </w:divBdr>
            </w:div>
            <w:div w:id="1859418167">
              <w:marLeft w:val="0"/>
              <w:marRight w:val="0"/>
              <w:marTop w:val="0"/>
              <w:marBottom w:val="0"/>
              <w:divBdr>
                <w:top w:val="none" w:sz="0" w:space="0" w:color="auto"/>
                <w:left w:val="none" w:sz="0" w:space="0" w:color="auto"/>
                <w:bottom w:val="none" w:sz="0" w:space="0" w:color="auto"/>
                <w:right w:val="none" w:sz="0" w:space="0" w:color="auto"/>
              </w:divBdr>
            </w:div>
            <w:div w:id="636255118">
              <w:marLeft w:val="0"/>
              <w:marRight w:val="0"/>
              <w:marTop w:val="0"/>
              <w:marBottom w:val="0"/>
              <w:divBdr>
                <w:top w:val="none" w:sz="0" w:space="0" w:color="auto"/>
                <w:left w:val="none" w:sz="0" w:space="0" w:color="auto"/>
                <w:bottom w:val="none" w:sz="0" w:space="0" w:color="auto"/>
                <w:right w:val="none" w:sz="0" w:space="0" w:color="auto"/>
              </w:divBdr>
            </w:div>
            <w:div w:id="703336272">
              <w:marLeft w:val="0"/>
              <w:marRight w:val="0"/>
              <w:marTop w:val="0"/>
              <w:marBottom w:val="0"/>
              <w:divBdr>
                <w:top w:val="none" w:sz="0" w:space="0" w:color="auto"/>
                <w:left w:val="none" w:sz="0" w:space="0" w:color="auto"/>
                <w:bottom w:val="none" w:sz="0" w:space="0" w:color="auto"/>
                <w:right w:val="none" w:sz="0" w:space="0" w:color="auto"/>
              </w:divBdr>
            </w:div>
            <w:div w:id="1890263005">
              <w:marLeft w:val="0"/>
              <w:marRight w:val="0"/>
              <w:marTop w:val="0"/>
              <w:marBottom w:val="0"/>
              <w:divBdr>
                <w:top w:val="none" w:sz="0" w:space="0" w:color="auto"/>
                <w:left w:val="none" w:sz="0" w:space="0" w:color="auto"/>
                <w:bottom w:val="none" w:sz="0" w:space="0" w:color="auto"/>
                <w:right w:val="none" w:sz="0" w:space="0" w:color="auto"/>
              </w:divBdr>
            </w:div>
            <w:div w:id="1502620285">
              <w:marLeft w:val="0"/>
              <w:marRight w:val="0"/>
              <w:marTop w:val="0"/>
              <w:marBottom w:val="0"/>
              <w:divBdr>
                <w:top w:val="none" w:sz="0" w:space="0" w:color="auto"/>
                <w:left w:val="none" w:sz="0" w:space="0" w:color="auto"/>
                <w:bottom w:val="none" w:sz="0" w:space="0" w:color="auto"/>
                <w:right w:val="none" w:sz="0" w:space="0" w:color="auto"/>
              </w:divBdr>
            </w:div>
            <w:div w:id="1699814775">
              <w:marLeft w:val="0"/>
              <w:marRight w:val="0"/>
              <w:marTop w:val="0"/>
              <w:marBottom w:val="0"/>
              <w:divBdr>
                <w:top w:val="none" w:sz="0" w:space="0" w:color="auto"/>
                <w:left w:val="none" w:sz="0" w:space="0" w:color="auto"/>
                <w:bottom w:val="none" w:sz="0" w:space="0" w:color="auto"/>
                <w:right w:val="none" w:sz="0" w:space="0" w:color="auto"/>
              </w:divBdr>
            </w:div>
            <w:div w:id="1760253829">
              <w:marLeft w:val="0"/>
              <w:marRight w:val="0"/>
              <w:marTop w:val="0"/>
              <w:marBottom w:val="0"/>
              <w:divBdr>
                <w:top w:val="none" w:sz="0" w:space="0" w:color="auto"/>
                <w:left w:val="none" w:sz="0" w:space="0" w:color="auto"/>
                <w:bottom w:val="none" w:sz="0" w:space="0" w:color="auto"/>
                <w:right w:val="none" w:sz="0" w:space="0" w:color="auto"/>
              </w:divBdr>
            </w:div>
            <w:div w:id="1084061648">
              <w:marLeft w:val="0"/>
              <w:marRight w:val="0"/>
              <w:marTop w:val="0"/>
              <w:marBottom w:val="0"/>
              <w:divBdr>
                <w:top w:val="none" w:sz="0" w:space="0" w:color="auto"/>
                <w:left w:val="none" w:sz="0" w:space="0" w:color="auto"/>
                <w:bottom w:val="none" w:sz="0" w:space="0" w:color="auto"/>
                <w:right w:val="none" w:sz="0" w:space="0" w:color="auto"/>
              </w:divBdr>
            </w:div>
            <w:div w:id="985890448">
              <w:marLeft w:val="0"/>
              <w:marRight w:val="0"/>
              <w:marTop w:val="0"/>
              <w:marBottom w:val="0"/>
              <w:divBdr>
                <w:top w:val="none" w:sz="0" w:space="0" w:color="auto"/>
                <w:left w:val="none" w:sz="0" w:space="0" w:color="auto"/>
                <w:bottom w:val="none" w:sz="0" w:space="0" w:color="auto"/>
                <w:right w:val="none" w:sz="0" w:space="0" w:color="auto"/>
              </w:divBdr>
            </w:div>
            <w:div w:id="737630334">
              <w:marLeft w:val="0"/>
              <w:marRight w:val="0"/>
              <w:marTop w:val="0"/>
              <w:marBottom w:val="0"/>
              <w:divBdr>
                <w:top w:val="none" w:sz="0" w:space="0" w:color="auto"/>
                <w:left w:val="none" w:sz="0" w:space="0" w:color="auto"/>
                <w:bottom w:val="none" w:sz="0" w:space="0" w:color="auto"/>
                <w:right w:val="none" w:sz="0" w:space="0" w:color="auto"/>
              </w:divBdr>
            </w:div>
            <w:div w:id="1410927557">
              <w:marLeft w:val="0"/>
              <w:marRight w:val="0"/>
              <w:marTop w:val="0"/>
              <w:marBottom w:val="0"/>
              <w:divBdr>
                <w:top w:val="none" w:sz="0" w:space="0" w:color="auto"/>
                <w:left w:val="none" w:sz="0" w:space="0" w:color="auto"/>
                <w:bottom w:val="none" w:sz="0" w:space="0" w:color="auto"/>
                <w:right w:val="none" w:sz="0" w:space="0" w:color="auto"/>
              </w:divBdr>
            </w:div>
            <w:div w:id="160775623">
              <w:marLeft w:val="0"/>
              <w:marRight w:val="0"/>
              <w:marTop w:val="0"/>
              <w:marBottom w:val="0"/>
              <w:divBdr>
                <w:top w:val="none" w:sz="0" w:space="0" w:color="auto"/>
                <w:left w:val="none" w:sz="0" w:space="0" w:color="auto"/>
                <w:bottom w:val="none" w:sz="0" w:space="0" w:color="auto"/>
                <w:right w:val="none" w:sz="0" w:space="0" w:color="auto"/>
              </w:divBdr>
            </w:div>
          </w:divsChild>
        </w:div>
        <w:div w:id="141581970">
          <w:marLeft w:val="0"/>
          <w:marRight w:val="0"/>
          <w:marTop w:val="0"/>
          <w:marBottom w:val="0"/>
          <w:divBdr>
            <w:top w:val="none" w:sz="0" w:space="0" w:color="auto"/>
            <w:left w:val="none" w:sz="0" w:space="0" w:color="auto"/>
            <w:bottom w:val="none" w:sz="0" w:space="0" w:color="auto"/>
            <w:right w:val="none" w:sz="0" w:space="0" w:color="auto"/>
          </w:divBdr>
          <w:divsChild>
            <w:div w:id="1314338863">
              <w:marLeft w:val="0"/>
              <w:marRight w:val="0"/>
              <w:marTop w:val="0"/>
              <w:marBottom w:val="0"/>
              <w:divBdr>
                <w:top w:val="none" w:sz="0" w:space="0" w:color="auto"/>
                <w:left w:val="none" w:sz="0" w:space="0" w:color="auto"/>
                <w:bottom w:val="none" w:sz="0" w:space="0" w:color="auto"/>
                <w:right w:val="none" w:sz="0" w:space="0" w:color="auto"/>
              </w:divBdr>
            </w:div>
            <w:div w:id="482084090">
              <w:marLeft w:val="0"/>
              <w:marRight w:val="0"/>
              <w:marTop w:val="0"/>
              <w:marBottom w:val="0"/>
              <w:divBdr>
                <w:top w:val="none" w:sz="0" w:space="0" w:color="auto"/>
                <w:left w:val="none" w:sz="0" w:space="0" w:color="auto"/>
                <w:bottom w:val="none" w:sz="0" w:space="0" w:color="auto"/>
                <w:right w:val="none" w:sz="0" w:space="0" w:color="auto"/>
              </w:divBdr>
            </w:div>
            <w:div w:id="831216968">
              <w:marLeft w:val="0"/>
              <w:marRight w:val="0"/>
              <w:marTop w:val="0"/>
              <w:marBottom w:val="0"/>
              <w:divBdr>
                <w:top w:val="none" w:sz="0" w:space="0" w:color="auto"/>
                <w:left w:val="none" w:sz="0" w:space="0" w:color="auto"/>
                <w:bottom w:val="none" w:sz="0" w:space="0" w:color="auto"/>
                <w:right w:val="none" w:sz="0" w:space="0" w:color="auto"/>
              </w:divBdr>
            </w:div>
            <w:div w:id="1202942194">
              <w:marLeft w:val="0"/>
              <w:marRight w:val="0"/>
              <w:marTop w:val="0"/>
              <w:marBottom w:val="0"/>
              <w:divBdr>
                <w:top w:val="none" w:sz="0" w:space="0" w:color="auto"/>
                <w:left w:val="none" w:sz="0" w:space="0" w:color="auto"/>
                <w:bottom w:val="none" w:sz="0" w:space="0" w:color="auto"/>
                <w:right w:val="none" w:sz="0" w:space="0" w:color="auto"/>
              </w:divBdr>
            </w:div>
            <w:div w:id="1689671619">
              <w:marLeft w:val="0"/>
              <w:marRight w:val="0"/>
              <w:marTop w:val="0"/>
              <w:marBottom w:val="0"/>
              <w:divBdr>
                <w:top w:val="none" w:sz="0" w:space="0" w:color="auto"/>
                <w:left w:val="none" w:sz="0" w:space="0" w:color="auto"/>
                <w:bottom w:val="none" w:sz="0" w:space="0" w:color="auto"/>
                <w:right w:val="none" w:sz="0" w:space="0" w:color="auto"/>
              </w:divBdr>
            </w:div>
            <w:div w:id="1941402668">
              <w:marLeft w:val="0"/>
              <w:marRight w:val="0"/>
              <w:marTop w:val="0"/>
              <w:marBottom w:val="0"/>
              <w:divBdr>
                <w:top w:val="none" w:sz="0" w:space="0" w:color="auto"/>
                <w:left w:val="none" w:sz="0" w:space="0" w:color="auto"/>
                <w:bottom w:val="none" w:sz="0" w:space="0" w:color="auto"/>
                <w:right w:val="none" w:sz="0" w:space="0" w:color="auto"/>
              </w:divBdr>
            </w:div>
            <w:div w:id="1600486529">
              <w:marLeft w:val="0"/>
              <w:marRight w:val="0"/>
              <w:marTop w:val="0"/>
              <w:marBottom w:val="0"/>
              <w:divBdr>
                <w:top w:val="none" w:sz="0" w:space="0" w:color="auto"/>
                <w:left w:val="none" w:sz="0" w:space="0" w:color="auto"/>
                <w:bottom w:val="none" w:sz="0" w:space="0" w:color="auto"/>
                <w:right w:val="none" w:sz="0" w:space="0" w:color="auto"/>
              </w:divBdr>
            </w:div>
            <w:div w:id="99104386">
              <w:marLeft w:val="0"/>
              <w:marRight w:val="0"/>
              <w:marTop w:val="0"/>
              <w:marBottom w:val="0"/>
              <w:divBdr>
                <w:top w:val="none" w:sz="0" w:space="0" w:color="auto"/>
                <w:left w:val="none" w:sz="0" w:space="0" w:color="auto"/>
                <w:bottom w:val="none" w:sz="0" w:space="0" w:color="auto"/>
                <w:right w:val="none" w:sz="0" w:space="0" w:color="auto"/>
              </w:divBdr>
            </w:div>
            <w:div w:id="1424375221">
              <w:marLeft w:val="0"/>
              <w:marRight w:val="0"/>
              <w:marTop w:val="0"/>
              <w:marBottom w:val="0"/>
              <w:divBdr>
                <w:top w:val="none" w:sz="0" w:space="0" w:color="auto"/>
                <w:left w:val="none" w:sz="0" w:space="0" w:color="auto"/>
                <w:bottom w:val="none" w:sz="0" w:space="0" w:color="auto"/>
                <w:right w:val="none" w:sz="0" w:space="0" w:color="auto"/>
              </w:divBdr>
            </w:div>
            <w:div w:id="1174223572">
              <w:marLeft w:val="0"/>
              <w:marRight w:val="0"/>
              <w:marTop w:val="0"/>
              <w:marBottom w:val="0"/>
              <w:divBdr>
                <w:top w:val="none" w:sz="0" w:space="0" w:color="auto"/>
                <w:left w:val="none" w:sz="0" w:space="0" w:color="auto"/>
                <w:bottom w:val="none" w:sz="0" w:space="0" w:color="auto"/>
                <w:right w:val="none" w:sz="0" w:space="0" w:color="auto"/>
              </w:divBdr>
            </w:div>
            <w:div w:id="1412047858">
              <w:marLeft w:val="0"/>
              <w:marRight w:val="0"/>
              <w:marTop w:val="0"/>
              <w:marBottom w:val="0"/>
              <w:divBdr>
                <w:top w:val="none" w:sz="0" w:space="0" w:color="auto"/>
                <w:left w:val="none" w:sz="0" w:space="0" w:color="auto"/>
                <w:bottom w:val="none" w:sz="0" w:space="0" w:color="auto"/>
                <w:right w:val="none" w:sz="0" w:space="0" w:color="auto"/>
              </w:divBdr>
            </w:div>
            <w:div w:id="446659615">
              <w:marLeft w:val="0"/>
              <w:marRight w:val="0"/>
              <w:marTop w:val="0"/>
              <w:marBottom w:val="0"/>
              <w:divBdr>
                <w:top w:val="none" w:sz="0" w:space="0" w:color="auto"/>
                <w:left w:val="none" w:sz="0" w:space="0" w:color="auto"/>
                <w:bottom w:val="none" w:sz="0" w:space="0" w:color="auto"/>
                <w:right w:val="none" w:sz="0" w:space="0" w:color="auto"/>
              </w:divBdr>
            </w:div>
            <w:div w:id="695543472">
              <w:marLeft w:val="0"/>
              <w:marRight w:val="0"/>
              <w:marTop w:val="0"/>
              <w:marBottom w:val="0"/>
              <w:divBdr>
                <w:top w:val="none" w:sz="0" w:space="0" w:color="auto"/>
                <w:left w:val="none" w:sz="0" w:space="0" w:color="auto"/>
                <w:bottom w:val="none" w:sz="0" w:space="0" w:color="auto"/>
                <w:right w:val="none" w:sz="0" w:space="0" w:color="auto"/>
              </w:divBdr>
            </w:div>
            <w:div w:id="2037271173">
              <w:marLeft w:val="0"/>
              <w:marRight w:val="0"/>
              <w:marTop w:val="0"/>
              <w:marBottom w:val="0"/>
              <w:divBdr>
                <w:top w:val="none" w:sz="0" w:space="0" w:color="auto"/>
                <w:left w:val="none" w:sz="0" w:space="0" w:color="auto"/>
                <w:bottom w:val="none" w:sz="0" w:space="0" w:color="auto"/>
                <w:right w:val="none" w:sz="0" w:space="0" w:color="auto"/>
              </w:divBdr>
            </w:div>
            <w:div w:id="451824276">
              <w:marLeft w:val="0"/>
              <w:marRight w:val="0"/>
              <w:marTop w:val="0"/>
              <w:marBottom w:val="0"/>
              <w:divBdr>
                <w:top w:val="none" w:sz="0" w:space="0" w:color="auto"/>
                <w:left w:val="none" w:sz="0" w:space="0" w:color="auto"/>
                <w:bottom w:val="none" w:sz="0" w:space="0" w:color="auto"/>
                <w:right w:val="none" w:sz="0" w:space="0" w:color="auto"/>
              </w:divBdr>
            </w:div>
            <w:div w:id="672531074">
              <w:marLeft w:val="0"/>
              <w:marRight w:val="0"/>
              <w:marTop w:val="0"/>
              <w:marBottom w:val="0"/>
              <w:divBdr>
                <w:top w:val="none" w:sz="0" w:space="0" w:color="auto"/>
                <w:left w:val="none" w:sz="0" w:space="0" w:color="auto"/>
                <w:bottom w:val="none" w:sz="0" w:space="0" w:color="auto"/>
                <w:right w:val="none" w:sz="0" w:space="0" w:color="auto"/>
              </w:divBdr>
            </w:div>
            <w:div w:id="954949704">
              <w:marLeft w:val="0"/>
              <w:marRight w:val="0"/>
              <w:marTop w:val="0"/>
              <w:marBottom w:val="0"/>
              <w:divBdr>
                <w:top w:val="none" w:sz="0" w:space="0" w:color="auto"/>
                <w:left w:val="none" w:sz="0" w:space="0" w:color="auto"/>
                <w:bottom w:val="none" w:sz="0" w:space="0" w:color="auto"/>
                <w:right w:val="none" w:sz="0" w:space="0" w:color="auto"/>
              </w:divBdr>
            </w:div>
            <w:div w:id="1252206107">
              <w:marLeft w:val="0"/>
              <w:marRight w:val="0"/>
              <w:marTop w:val="0"/>
              <w:marBottom w:val="0"/>
              <w:divBdr>
                <w:top w:val="none" w:sz="0" w:space="0" w:color="auto"/>
                <w:left w:val="none" w:sz="0" w:space="0" w:color="auto"/>
                <w:bottom w:val="none" w:sz="0" w:space="0" w:color="auto"/>
                <w:right w:val="none" w:sz="0" w:space="0" w:color="auto"/>
              </w:divBdr>
            </w:div>
            <w:div w:id="108858570">
              <w:marLeft w:val="0"/>
              <w:marRight w:val="0"/>
              <w:marTop w:val="0"/>
              <w:marBottom w:val="0"/>
              <w:divBdr>
                <w:top w:val="none" w:sz="0" w:space="0" w:color="auto"/>
                <w:left w:val="none" w:sz="0" w:space="0" w:color="auto"/>
                <w:bottom w:val="none" w:sz="0" w:space="0" w:color="auto"/>
                <w:right w:val="none" w:sz="0" w:space="0" w:color="auto"/>
              </w:divBdr>
            </w:div>
            <w:div w:id="928466632">
              <w:marLeft w:val="0"/>
              <w:marRight w:val="0"/>
              <w:marTop w:val="0"/>
              <w:marBottom w:val="0"/>
              <w:divBdr>
                <w:top w:val="none" w:sz="0" w:space="0" w:color="auto"/>
                <w:left w:val="none" w:sz="0" w:space="0" w:color="auto"/>
                <w:bottom w:val="none" w:sz="0" w:space="0" w:color="auto"/>
                <w:right w:val="none" w:sz="0" w:space="0" w:color="auto"/>
              </w:divBdr>
            </w:div>
          </w:divsChild>
        </w:div>
        <w:div w:id="94325483">
          <w:marLeft w:val="0"/>
          <w:marRight w:val="0"/>
          <w:marTop w:val="0"/>
          <w:marBottom w:val="0"/>
          <w:divBdr>
            <w:top w:val="none" w:sz="0" w:space="0" w:color="auto"/>
            <w:left w:val="none" w:sz="0" w:space="0" w:color="auto"/>
            <w:bottom w:val="none" w:sz="0" w:space="0" w:color="auto"/>
            <w:right w:val="none" w:sz="0" w:space="0" w:color="auto"/>
          </w:divBdr>
          <w:divsChild>
            <w:div w:id="733236388">
              <w:marLeft w:val="0"/>
              <w:marRight w:val="0"/>
              <w:marTop w:val="0"/>
              <w:marBottom w:val="0"/>
              <w:divBdr>
                <w:top w:val="none" w:sz="0" w:space="0" w:color="auto"/>
                <w:left w:val="none" w:sz="0" w:space="0" w:color="auto"/>
                <w:bottom w:val="none" w:sz="0" w:space="0" w:color="auto"/>
                <w:right w:val="none" w:sz="0" w:space="0" w:color="auto"/>
              </w:divBdr>
            </w:div>
            <w:div w:id="2034383485">
              <w:marLeft w:val="0"/>
              <w:marRight w:val="0"/>
              <w:marTop w:val="0"/>
              <w:marBottom w:val="0"/>
              <w:divBdr>
                <w:top w:val="none" w:sz="0" w:space="0" w:color="auto"/>
                <w:left w:val="none" w:sz="0" w:space="0" w:color="auto"/>
                <w:bottom w:val="none" w:sz="0" w:space="0" w:color="auto"/>
                <w:right w:val="none" w:sz="0" w:space="0" w:color="auto"/>
              </w:divBdr>
            </w:div>
            <w:div w:id="1360014278">
              <w:marLeft w:val="0"/>
              <w:marRight w:val="0"/>
              <w:marTop w:val="0"/>
              <w:marBottom w:val="0"/>
              <w:divBdr>
                <w:top w:val="none" w:sz="0" w:space="0" w:color="auto"/>
                <w:left w:val="none" w:sz="0" w:space="0" w:color="auto"/>
                <w:bottom w:val="none" w:sz="0" w:space="0" w:color="auto"/>
                <w:right w:val="none" w:sz="0" w:space="0" w:color="auto"/>
              </w:divBdr>
            </w:div>
            <w:div w:id="569196315">
              <w:marLeft w:val="0"/>
              <w:marRight w:val="0"/>
              <w:marTop w:val="0"/>
              <w:marBottom w:val="0"/>
              <w:divBdr>
                <w:top w:val="none" w:sz="0" w:space="0" w:color="auto"/>
                <w:left w:val="none" w:sz="0" w:space="0" w:color="auto"/>
                <w:bottom w:val="none" w:sz="0" w:space="0" w:color="auto"/>
                <w:right w:val="none" w:sz="0" w:space="0" w:color="auto"/>
              </w:divBdr>
            </w:div>
            <w:div w:id="1412116377">
              <w:marLeft w:val="0"/>
              <w:marRight w:val="0"/>
              <w:marTop w:val="0"/>
              <w:marBottom w:val="0"/>
              <w:divBdr>
                <w:top w:val="none" w:sz="0" w:space="0" w:color="auto"/>
                <w:left w:val="none" w:sz="0" w:space="0" w:color="auto"/>
                <w:bottom w:val="none" w:sz="0" w:space="0" w:color="auto"/>
                <w:right w:val="none" w:sz="0" w:space="0" w:color="auto"/>
              </w:divBdr>
            </w:div>
            <w:div w:id="1717049841">
              <w:marLeft w:val="0"/>
              <w:marRight w:val="0"/>
              <w:marTop w:val="0"/>
              <w:marBottom w:val="0"/>
              <w:divBdr>
                <w:top w:val="none" w:sz="0" w:space="0" w:color="auto"/>
                <w:left w:val="none" w:sz="0" w:space="0" w:color="auto"/>
                <w:bottom w:val="none" w:sz="0" w:space="0" w:color="auto"/>
                <w:right w:val="none" w:sz="0" w:space="0" w:color="auto"/>
              </w:divBdr>
            </w:div>
            <w:div w:id="477310675">
              <w:marLeft w:val="0"/>
              <w:marRight w:val="0"/>
              <w:marTop w:val="0"/>
              <w:marBottom w:val="0"/>
              <w:divBdr>
                <w:top w:val="none" w:sz="0" w:space="0" w:color="auto"/>
                <w:left w:val="none" w:sz="0" w:space="0" w:color="auto"/>
                <w:bottom w:val="none" w:sz="0" w:space="0" w:color="auto"/>
                <w:right w:val="none" w:sz="0" w:space="0" w:color="auto"/>
              </w:divBdr>
            </w:div>
            <w:div w:id="1779986057">
              <w:marLeft w:val="0"/>
              <w:marRight w:val="0"/>
              <w:marTop w:val="0"/>
              <w:marBottom w:val="0"/>
              <w:divBdr>
                <w:top w:val="none" w:sz="0" w:space="0" w:color="auto"/>
                <w:left w:val="none" w:sz="0" w:space="0" w:color="auto"/>
                <w:bottom w:val="none" w:sz="0" w:space="0" w:color="auto"/>
                <w:right w:val="none" w:sz="0" w:space="0" w:color="auto"/>
              </w:divBdr>
            </w:div>
            <w:div w:id="87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542">
      <w:bodyDiv w:val="1"/>
      <w:marLeft w:val="0"/>
      <w:marRight w:val="0"/>
      <w:marTop w:val="0"/>
      <w:marBottom w:val="0"/>
      <w:divBdr>
        <w:top w:val="none" w:sz="0" w:space="0" w:color="auto"/>
        <w:left w:val="none" w:sz="0" w:space="0" w:color="auto"/>
        <w:bottom w:val="none" w:sz="0" w:space="0" w:color="auto"/>
        <w:right w:val="none" w:sz="0" w:space="0" w:color="auto"/>
      </w:divBdr>
      <w:divsChild>
        <w:div w:id="817458659">
          <w:marLeft w:val="0"/>
          <w:marRight w:val="0"/>
          <w:marTop w:val="0"/>
          <w:marBottom w:val="0"/>
          <w:divBdr>
            <w:top w:val="none" w:sz="0" w:space="0" w:color="auto"/>
            <w:left w:val="none" w:sz="0" w:space="0" w:color="auto"/>
            <w:bottom w:val="none" w:sz="0" w:space="0" w:color="auto"/>
            <w:right w:val="none" w:sz="0" w:space="0" w:color="auto"/>
          </w:divBdr>
          <w:divsChild>
            <w:div w:id="1629165226">
              <w:marLeft w:val="0"/>
              <w:marRight w:val="0"/>
              <w:marTop w:val="0"/>
              <w:marBottom w:val="0"/>
              <w:divBdr>
                <w:top w:val="none" w:sz="0" w:space="0" w:color="auto"/>
                <w:left w:val="none" w:sz="0" w:space="0" w:color="auto"/>
                <w:bottom w:val="none" w:sz="0" w:space="0" w:color="auto"/>
                <w:right w:val="none" w:sz="0" w:space="0" w:color="auto"/>
              </w:divBdr>
            </w:div>
            <w:div w:id="661467291">
              <w:marLeft w:val="0"/>
              <w:marRight w:val="0"/>
              <w:marTop w:val="0"/>
              <w:marBottom w:val="0"/>
              <w:divBdr>
                <w:top w:val="none" w:sz="0" w:space="0" w:color="auto"/>
                <w:left w:val="none" w:sz="0" w:space="0" w:color="auto"/>
                <w:bottom w:val="none" w:sz="0" w:space="0" w:color="auto"/>
                <w:right w:val="none" w:sz="0" w:space="0" w:color="auto"/>
              </w:divBdr>
            </w:div>
            <w:div w:id="300230154">
              <w:marLeft w:val="0"/>
              <w:marRight w:val="0"/>
              <w:marTop w:val="0"/>
              <w:marBottom w:val="0"/>
              <w:divBdr>
                <w:top w:val="none" w:sz="0" w:space="0" w:color="auto"/>
                <w:left w:val="none" w:sz="0" w:space="0" w:color="auto"/>
                <w:bottom w:val="none" w:sz="0" w:space="0" w:color="auto"/>
                <w:right w:val="none" w:sz="0" w:space="0" w:color="auto"/>
              </w:divBdr>
            </w:div>
            <w:div w:id="1347554725">
              <w:marLeft w:val="0"/>
              <w:marRight w:val="0"/>
              <w:marTop w:val="0"/>
              <w:marBottom w:val="0"/>
              <w:divBdr>
                <w:top w:val="none" w:sz="0" w:space="0" w:color="auto"/>
                <w:left w:val="none" w:sz="0" w:space="0" w:color="auto"/>
                <w:bottom w:val="none" w:sz="0" w:space="0" w:color="auto"/>
                <w:right w:val="none" w:sz="0" w:space="0" w:color="auto"/>
              </w:divBdr>
            </w:div>
            <w:div w:id="1470199912">
              <w:marLeft w:val="0"/>
              <w:marRight w:val="0"/>
              <w:marTop w:val="0"/>
              <w:marBottom w:val="0"/>
              <w:divBdr>
                <w:top w:val="none" w:sz="0" w:space="0" w:color="auto"/>
                <w:left w:val="none" w:sz="0" w:space="0" w:color="auto"/>
                <w:bottom w:val="none" w:sz="0" w:space="0" w:color="auto"/>
                <w:right w:val="none" w:sz="0" w:space="0" w:color="auto"/>
              </w:divBdr>
            </w:div>
            <w:div w:id="1927641737">
              <w:marLeft w:val="0"/>
              <w:marRight w:val="0"/>
              <w:marTop w:val="0"/>
              <w:marBottom w:val="0"/>
              <w:divBdr>
                <w:top w:val="none" w:sz="0" w:space="0" w:color="auto"/>
                <w:left w:val="none" w:sz="0" w:space="0" w:color="auto"/>
                <w:bottom w:val="none" w:sz="0" w:space="0" w:color="auto"/>
                <w:right w:val="none" w:sz="0" w:space="0" w:color="auto"/>
              </w:divBdr>
            </w:div>
            <w:div w:id="263613560">
              <w:marLeft w:val="0"/>
              <w:marRight w:val="0"/>
              <w:marTop w:val="0"/>
              <w:marBottom w:val="0"/>
              <w:divBdr>
                <w:top w:val="none" w:sz="0" w:space="0" w:color="auto"/>
                <w:left w:val="none" w:sz="0" w:space="0" w:color="auto"/>
                <w:bottom w:val="none" w:sz="0" w:space="0" w:color="auto"/>
                <w:right w:val="none" w:sz="0" w:space="0" w:color="auto"/>
              </w:divBdr>
            </w:div>
            <w:div w:id="330374664">
              <w:marLeft w:val="0"/>
              <w:marRight w:val="0"/>
              <w:marTop w:val="0"/>
              <w:marBottom w:val="0"/>
              <w:divBdr>
                <w:top w:val="none" w:sz="0" w:space="0" w:color="auto"/>
                <w:left w:val="none" w:sz="0" w:space="0" w:color="auto"/>
                <w:bottom w:val="none" w:sz="0" w:space="0" w:color="auto"/>
                <w:right w:val="none" w:sz="0" w:space="0" w:color="auto"/>
              </w:divBdr>
            </w:div>
            <w:div w:id="1790472154">
              <w:marLeft w:val="0"/>
              <w:marRight w:val="0"/>
              <w:marTop w:val="0"/>
              <w:marBottom w:val="0"/>
              <w:divBdr>
                <w:top w:val="none" w:sz="0" w:space="0" w:color="auto"/>
                <w:left w:val="none" w:sz="0" w:space="0" w:color="auto"/>
                <w:bottom w:val="none" w:sz="0" w:space="0" w:color="auto"/>
                <w:right w:val="none" w:sz="0" w:space="0" w:color="auto"/>
              </w:divBdr>
            </w:div>
          </w:divsChild>
        </w:div>
        <w:div w:id="1397587658">
          <w:marLeft w:val="0"/>
          <w:marRight w:val="0"/>
          <w:marTop w:val="0"/>
          <w:marBottom w:val="0"/>
          <w:divBdr>
            <w:top w:val="none" w:sz="0" w:space="0" w:color="auto"/>
            <w:left w:val="none" w:sz="0" w:space="0" w:color="auto"/>
            <w:bottom w:val="none" w:sz="0" w:space="0" w:color="auto"/>
            <w:right w:val="none" w:sz="0" w:space="0" w:color="auto"/>
          </w:divBdr>
          <w:divsChild>
            <w:div w:id="207333">
              <w:marLeft w:val="0"/>
              <w:marRight w:val="0"/>
              <w:marTop w:val="0"/>
              <w:marBottom w:val="0"/>
              <w:divBdr>
                <w:top w:val="none" w:sz="0" w:space="0" w:color="auto"/>
                <w:left w:val="none" w:sz="0" w:space="0" w:color="auto"/>
                <w:bottom w:val="none" w:sz="0" w:space="0" w:color="auto"/>
                <w:right w:val="none" w:sz="0" w:space="0" w:color="auto"/>
              </w:divBdr>
            </w:div>
            <w:div w:id="1864202129">
              <w:marLeft w:val="0"/>
              <w:marRight w:val="0"/>
              <w:marTop w:val="0"/>
              <w:marBottom w:val="0"/>
              <w:divBdr>
                <w:top w:val="none" w:sz="0" w:space="0" w:color="auto"/>
                <w:left w:val="none" w:sz="0" w:space="0" w:color="auto"/>
                <w:bottom w:val="none" w:sz="0" w:space="0" w:color="auto"/>
                <w:right w:val="none" w:sz="0" w:space="0" w:color="auto"/>
              </w:divBdr>
            </w:div>
            <w:div w:id="2147353688">
              <w:marLeft w:val="0"/>
              <w:marRight w:val="0"/>
              <w:marTop w:val="0"/>
              <w:marBottom w:val="0"/>
              <w:divBdr>
                <w:top w:val="none" w:sz="0" w:space="0" w:color="auto"/>
                <w:left w:val="none" w:sz="0" w:space="0" w:color="auto"/>
                <w:bottom w:val="none" w:sz="0" w:space="0" w:color="auto"/>
                <w:right w:val="none" w:sz="0" w:space="0" w:color="auto"/>
              </w:divBdr>
            </w:div>
            <w:div w:id="1167868996">
              <w:marLeft w:val="0"/>
              <w:marRight w:val="0"/>
              <w:marTop w:val="0"/>
              <w:marBottom w:val="0"/>
              <w:divBdr>
                <w:top w:val="none" w:sz="0" w:space="0" w:color="auto"/>
                <w:left w:val="none" w:sz="0" w:space="0" w:color="auto"/>
                <w:bottom w:val="none" w:sz="0" w:space="0" w:color="auto"/>
                <w:right w:val="none" w:sz="0" w:space="0" w:color="auto"/>
              </w:divBdr>
            </w:div>
            <w:div w:id="1654868557">
              <w:marLeft w:val="0"/>
              <w:marRight w:val="0"/>
              <w:marTop w:val="0"/>
              <w:marBottom w:val="0"/>
              <w:divBdr>
                <w:top w:val="none" w:sz="0" w:space="0" w:color="auto"/>
                <w:left w:val="none" w:sz="0" w:space="0" w:color="auto"/>
                <w:bottom w:val="none" w:sz="0" w:space="0" w:color="auto"/>
                <w:right w:val="none" w:sz="0" w:space="0" w:color="auto"/>
              </w:divBdr>
            </w:div>
            <w:div w:id="1980114918">
              <w:marLeft w:val="0"/>
              <w:marRight w:val="0"/>
              <w:marTop w:val="0"/>
              <w:marBottom w:val="0"/>
              <w:divBdr>
                <w:top w:val="none" w:sz="0" w:space="0" w:color="auto"/>
                <w:left w:val="none" w:sz="0" w:space="0" w:color="auto"/>
                <w:bottom w:val="none" w:sz="0" w:space="0" w:color="auto"/>
                <w:right w:val="none" w:sz="0" w:space="0" w:color="auto"/>
              </w:divBdr>
            </w:div>
            <w:div w:id="671877740">
              <w:marLeft w:val="0"/>
              <w:marRight w:val="0"/>
              <w:marTop w:val="0"/>
              <w:marBottom w:val="0"/>
              <w:divBdr>
                <w:top w:val="none" w:sz="0" w:space="0" w:color="auto"/>
                <w:left w:val="none" w:sz="0" w:space="0" w:color="auto"/>
                <w:bottom w:val="none" w:sz="0" w:space="0" w:color="auto"/>
                <w:right w:val="none" w:sz="0" w:space="0" w:color="auto"/>
              </w:divBdr>
            </w:div>
            <w:div w:id="1317412878">
              <w:marLeft w:val="0"/>
              <w:marRight w:val="0"/>
              <w:marTop w:val="0"/>
              <w:marBottom w:val="0"/>
              <w:divBdr>
                <w:top w:val="none" w:sz="0" w:space="0" w:color="auto"/>
                <w:left w:val="none" w:sz="0" w:space="0" w:color="auto"/>
                <w:bottom w:val="none" w:sz="0" w:space="0" w:color="auto"/>
                <w:right w:val="none" w:sz="0" w:space="0" w:color="auto"/>
              </w:divBdr>
            </w:div>
            <w:div w:id="269050758">
              <w:marLeft w:val="0"/>
              <w:marRight w:val="0"/>
              <w:marTop w:val="0"/>
              <w:marBottom w:val="0"/>
              <w:divBdr>
                <w:top w:val="none" w:sz="0" w:space="0" w:color="auto"/>
                <w:left w:val="none" w:sz="0" w:space="0" w:color="auto"/>
                <w:bottom w:val="none" w:sz="0" w:space="0" w:color="auto"/>
                <w:right w:val="none" w:sz="0" w:space="0" w:color="auto"/>
              </w:divBdr>
            </w:div>
            <w:div w:id="996029859">
              <w:marLeft w:val="0"/>
              <w:marRight w:val="0"/>
              <w:marTop w:val="0"/>
              <w:marBottom w:val="0"/>
              <w:divBdr>
                <w:top w:val="none" w:sz="0" w:space="0" w:color="auto"/>
                <w:left w:val="none" w:sz="0" w:space="0" w:color="auto"/>
                <w:bottom w:val="none" w:sz="0" w:space="0" w:color="auto"/>
                <w:right w:val="none" w:sz="0" w:space="0" w:color="auto"/>
              </w:divBdr>
            </w:div>
            <w:div w:id="884951680">
              <w:marLeft w:val="0"/>
              <w:marRight w:val="0"/>
              <w:marTop w:val="0"/>
              <w:marBottom w:val="0"/>
              <w:divBdr>
                <w:top w:val="none" w:sz="0" w:space="0" w:color="auto"/>
                <w:left w:val="none" w:sz="0" w:space="0" w:color="auto"/>
                <w:bottom w:val="none" w:sz="0" w:space="0" w:color="auto"/>
                <w:right w:val="none" w:sz="0" w:space="0" w:color="auto"/>
              </w:divBdr>
            </w:div>
            <w:div w:id="91331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7089">
      <w:bodyDiv w:val="1"/>
      <w:marLeft w:val="0"/>
      <w:marRight w:val="0"/>
      <w:marTop w:val="0"/>
      <w:marBottom w:val="0"/>
      <w:divBdr>
        <w:top w:val="none" w:sz="0" w:space="0" w:color="auto"/>
        <w:left w:val="none" w:sz="0" w:space="0" w:color="auto"/>
        <w:bottom w:val="none" w:sz="0" w:space="0" w:color="auto"/>
        <w:right w:val="none" w:sz="0" w:space="0" w:color="auto"/>
      </w:divBdr>
    </w:div>
    <w:div w:id="1273826598">
      <w:bodyDiv w:val="1"/>
      <w:marLeft w:val="0"/>
      <w:marRight w:val="0"/>
      <w:marTop w:val="0"/>
      <w:marBottom w:val="0"/>
      <w:divBdr>
        <w:top w:val="none" w:sz="0" w:space="0" w:color="auto"/>
        <w:left w:val="none" w:sz="0" w:space="0" w:color="auto"/>
        <w:bottom w:val="none" w:sz="0" w:space="0" w:color="auto"/>
        <w:right w:val="none" w:sz="0" w:space="0" w:color="auto"/>
      </w:divBdr>
    </w:div>
    <w:div w:id="1280455991">
      <w:bodyDiv w:val="1"/>
      <w:marLeft w:val="0"/>
      <w:marRight w:val="0"/>
      <w:marTop w:val="0"/>
      <w:marBottom w:val="0"/>
      <w:divBdr>
        <w:top w:val="none" w:sz="0" w:space="0" w:color="auto"/>
        <w:left w:val="none" w:sz="0" w:space="0" w:color="auto"/>
        <w:bottom w:val="none" w:sz="0" w:space="0" w:color="auto"/>
        <w:right w:val="none" w:sz="0" w:space="0" w:color="auto"/>
      </w:divBdr>
    </w:div>
    <w:div w:id="1325280874">
      <w:bodyDiv w:val="1"/>
      <w:marLeft w:val="0"/>
      <w:marRight w:val="0"/>
      <w:marTop w:val="0"/>
      <w:marBottom w:val="0"/>
      <w:divBdr>
        <w:top w:val="none" w:sz="0" w:space="0" w:color="auto"/>
        <w:left w:val="none" w:sz="0" w:space="0" w:color="auto"/>
        <w:bottom w:val="none" w:sz="0" w:space="0" w:color="auto"/>
        <w:right w:val="none" w:sz="0" w:space="0" w:color="auto"/>
      </w:divBdr>
      <w:divsChild>
        <w:div w:id="1051150767">
          <w:marLeft w:val="0"/>
          <w:marRight w:val="0"/>
          <w:marTop w:val="0"/>
          <w:marBottom w:val="0"/>
          <w:divBdr>
            <w:top w:val="none" w:sz="0" w:space="0" w:color="auto"/>
            <w:left w:val="none" w:sz="0" w:space="0" w:color="auto"/>
            <w:bottom w:val="none" w:sz="0" w:space="0" w:color="auto"/>
            <w:right w:val="none" w:sz="0" w:space="0" w:color="auto"/>
          </w:divBdr>
          <w:divsChild>
            <w:div w:id="1097486666">
              <w:marLeft w:val="0"/>
              <w:marRight w:val="0"/>
              <w:marTop w:val="0"/>
              <w:marBottom w:val="0"/>
              <w:divBdr>
                <w:top w:val="none" w:sz="0" w:space="0" w:color="auto"/>
                <w:left w:val="none" w:sz="0" w:space="0" w:color="auto"/>
                <w:bottom w:val="none" w:sz="0" w:space="0" w:color="auto"/>
                <w:right w:val="none" w:sz="0" w:space="0" w:color="auto"/>
              </w:divBdr>
            </w:div>
            <w:div w:id="924457989">
              <w:marLeft w:val="0"/>
              <w:marRight w:val="0"/>
              <w:marTop w:val="0"/>
              <w:marBottom w:val="0"/>
              <w:divBdr>
                <w:top w:val="none" w:sz="0" w:space="0" w:color="auto"/>
                <w:left w:val="none" w:sz="0" w:space="0" w:color="auto"/>
                <w:bottom w:val="none" w:sz="0" w:space="0" w:color="auto"/>
                <w:right w:val="none" w:sz="0" w:space="0" w:color="auto"/>
              </w:divBdr>
            </w:div>
            <w:div w:id="2114746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647397932">
              <w:marLeft w:val="0"/>
              <w:marRight w:val="0"/>
              <w:marTop w:val="0"/>
              <w:marBottom w:val="0"/>
              <w:divBdr>
                <w:top w:val="none" w:sz="0" w:space="0" w:color="auto"/>
                <w:left w:val="none" w:sz="0" w:space="0" w:color="auto"/>
                <w:bottom w:val="none" w:sz="0" w:space="0" w:color="auto"/>
                <w:right w:val="none" w:sz="0" w:space="0" w:color="auto"/>
              </w:divBdr>
            </w:div>
            <w:div w:id="1679581946">
              <w:marLeft w:val="0"/>
              <w:marRight w:val="0"/>
              <w:marTop w:val="0"/>
              <w:marBottom w:val="0"/>
              <w:divBdr>
                <w:top w:val="none" w:sz="0" w:space="0" w:color="auto"/>
                <w:left w:val="none" w:sz="0" w:space="0" w:color="auto"/>
                <w:bottom w:val="none" w:sz="0" w:space="0" w:color="auto"/>
                <w:right w:val="none" w:sz="0" w:space="0" w:color="auto"/>
              </w:divBdr>
            </w:div>
            <w:div w:id="586158283">
              <w:marLeft w:val="0"/>
              <w:marRight w:val="0"/>
              <w:marTop w:val="0"/>
              <w:marBottom w:val="0"/>
              <w:divBdr>
                <w:top w:val="none" w:sz="0" w:space="0" w:color="auto"/>
                <w:left w:val="none" w:sz="0" w:space="0" w:color="auto"/>
                <w:bottom w:val="none" w:sz="0" w:space="0" w:color="auto"/>
                <w:right w:val="none" w:sz="0" w:space="0" w:color="auto"/>
              </w:divBdr>
            </w:div>
            <w:div w:id="458383478">
              <w:marLeft w:val="0"/>
              <w:marRight w:val="0"/>
              <w:marTop w:val="0"/>
              <w:marBottom w:val="0"/>
              <w:divBdr>
                <w:top w:val="none" w:sz="0" w:space="0" w:color="auto"/>
                <w:left w:val="none" w:sz="0" w:space="0" w:color="auto"/>
                <w:bottom w:val="none" w:sz="0" w:space="0" w:color="auto"/>
                <w:right w:val="none" w:sz="0" w:space="0" w:color="auto"/>
              </w:divBdr>
            </w:div>
          </w:divsChild>
        </w:div>
        <w:div w:id="726222518">
          <w:marLeft w:val="0"/>
          <w:marRight w:val="0"/>
          <w:marTop w:val="0"/>
          <w:marBottom w:val="0"/>
          <w:divBdr>
            <w:top w:val="none" w:sz="0" w:space="0" w:color="auto"/>
            <w:left w:val="none" w:sz="0" w:space="0" w:color="auto"/>
            <w:bottom w:val="none" w:sz="0" w:space="0" w:color="auto"/>
            <w:right w:val="none" w:sz="0" w:space="0" w:color="auto"/>
          </w:divBdr>
          <w:divsChild>
            <w:div w:id="1745954362">
              <w:marLeft w:val="0"/>
              <w:marRight w:val="0"/>
              <w:marTop w:val="0"/>
              <w:marBottom w:val="0"/>
              <w:divBdr>
                <w:top w:val="none" w:sz="0" w:space="0" w:color="auto"/>
                <w:left w:val="none" w:sz="0" w:space="0" w:color="auto"/>
                <w:bottom w:val="none" w:sz="0" w:space="0" w:color="auto"/>
                <w:right w:val="none" w:sz="0" w:space="0" w:color="auto"/>
              </w:divBdr>
            </w:div>
            <w:div w:id="307633271">
              <w:marLeft w:val="0"/>
              <w:marRight w:val="0"/>
              <w:marTop w:val="0"/>
              <w:marBottom w:val="0"/>
              <w:divBdr>
                <w:top w:val="none" w:sz="0" w:space="0" w:color="auto"/>
                <w:left w:val="none" w:sz="0" w:space="0" w:color="auto"/>
                <w:bottom w:val="none" w:sz="0" w:space="0" w:color="auto"/>
                <w:right w:val="none" w:sz="0" w:space="0" w:color="auto"/>
              </w:divBdr>
            </w:div>
            <w:div w:id="1505362197">
              <w:marLeft w:val="0"/>
              <w:marRight w:val="0"/>
              <w:marTop w:val="0"/>
              <w:marBottom w:val="0"/>
              <w:divBdr>
                <w:top w:val="none" w:sz="0" w:space="0" w:color="auto"/>
                <w:left w:val="none" w:sz="0" w:space="0" w:color="auto"/>
                <w:bottom w:val="none" w:sz="0" w:space="0" w:color="auto"/>
                <w:right w:val="none" w:sz="0" w:space="0" w:color="auto"/>
              </w:divBdr>
            </w:div>
            <w:div w:id="965232269">
              <w:marLeft w:val="0"/>
              <w:marRight w:val="0"/>
              <w:marTop w:val="0"/>
              <w:marBottom w:val="0"/>
              <w:divBdr>
                <w:top w:val="none" w:sz="0" w:space="0" w:color="auto"/>
                <w:left w:val="none" w:sz="0" w:space="0" w:color="auto"/>
                <w:bottom w:val="none" w:sz="0" w:space="0" w:color="auto"/>
                <w:right w:val="none" w:sz="0" w:space="0" w:color="auto"/>
              </w:divBdr>
            </w:div>
            <w:div w:id="862287788">
              <w:marLeft w:val="0"/>
              <w:marRight w:val="0"/>
              <w:marTop w:val="0"/>
              <w:marBottom w:val="0"/>
              <w:divBdr>
                <w:top w:val="none" w:sz="0" w:space="0" w:color="auto"/>
                <w:left w:val="none" w:sz="0" w:space="0" w:color="auto"/>
                <w:bottom w:val="none" w:sz="0" w:space="0" w:color="auto"/>
                <w:right w:val="none" w:sz="0" w:space="0" w:color="auto"/>
              </w:divBdr>
            </w:div>
            <w:div w:id="328603388">
              <w:marLeft w:val="0"/>
              <w:marRight w:val="0"/>
              <w:marTop w:val="0"/>
              <w:marBottom w:val="0"/>
              <w:divBdr>
                <w:top w:val="none" w:sz="0" w:space="0" w:color="auto"/>
                <w:left w:val="none" w:sz="0" w:space="0" w:color="auto"/>
                <w:bottom w:val="none" w:sz="0" w:space="0" w:color="auto"/>
                <w:right w:val="none" w:sz="0" w:space="0" w:color="auto"/>
              </w:divBdr>
            </w:div>
            <w:div w:id="1541674053">
              <w:marLeft w:val="0"/>
              <w:marRight w:val="0"/>
              <w:marTop w:val="0"/>
              <w:marBottom w:val="0"/>
              <w:divBdr>
                <w:top w:val="none" w:sz="0" w:space="0" w:color="auto"/>
                <w:left w:val="none" w:sz="0" w:space="0" w:color="auto"/>
                <w:bottom w:val="none" w:sz="0" w:space="0" w:color="auto"/>
                <w:right w:val="none" w:sz="0" w:space="0" w:color="auto"/>
              </w:divBdr>
            </w:div>
            <w:div w:id="1519126355">
              <w:marLeft w:val="0"/>
              <w:marRight w:val="0"/>
              <w:marTop w:val="0"/>
              <w:marBottom w:val="0"/>
              <w:divBdr>
                <w:top w:val="none" w:sz="0" w:space="0" w:color="auto"/>
                <w:left w:val="none" w:sz="0" w:space="0" w:color="auto"/>
                <w:bottom w:val="none" w:sz="0" w:space="0" w:color="auto"/>
                <w:right w:val="none" w:sz="0" w:space="0" w:color="auto"/>
              </w:divBdr>
            </w:div>
            <w:div w:id="37165671">
              <w:marLeft w:val="0"/>
              <w:marRight w:val="0"/>
              <w:marTop w:val="0"/>
              <w:marBottom w:val="0"/>
              <w:divBdr>
                <w:top w:val="none" w:sz="0" w:space="0" w:color="auto"/>
                <w:left w:val="none" w:sz="0" w:space="0" w:color="auto"/>
                <w:bottom w:val="none" w:sz="0" w:space="0" w:color="auto"/>
                <w:right w:val="none" w:sz="0" w:space="0" w:color="auto"/>
              </w:divBdr>
            </w:div>
            <w:div w:id="794640129">
              <w:marLeft w:val="0"/>
              <w:marRight w:val="0"/>
              <w:marTop w:val="0"/>
              <w:marBottom w:val="0"/>
              <w:divBdr>
                <w:top w:val="none" w:sz="0" w:space="0" w:color="auto"/>
                <w:left w:val="none" w:sz="0" w:space="0" w:color="auto"/>
                <w:bottom w:val="none" w:sz="0" w:space="0" w:color="auto"/>
                <w:right w:val="none" w:sz="0" w:space="0" w:color="auto"/>
              </w:divBdr>
            </w:div>
            <w:div w:id="713164550">
              <w:marLeft w:val="0"/>
              <w:marRight w:val="0"/>
              <w:marTop w:val="0"/>
              <w:marBottom w:val="0"/>
              <w:divBdr>
                <w:top w:val="none" w:sz="0" w:space="0" w:color="auto"/>
                <w:left w:val="none" w:sz="0" w:space="0" w:color="auto"/>
                <w:bottom w:val="none" w:sz="0" w:space="0" w:color="auto"/>
                <w:right w:val="none" w:sz="0" w:space="0" w:color="auto"/>
              </w:divBdr>
            </w:div>
            <w:div w:id="1400980904">
              <w:marLeft w:val="0"/>
              <w:marRight w:val="0"/>
              <w:marTop w:val="0"/>
              <w:marBottom w:val="0"/>
              <w:divBdr>
                <w:top w:val="none" w:sz="0" w:space="0" w:color="auto"/>
                <w:left w:val="none" w:sz="0" w:space="0" w:color="auto"/>
                <w:bottom w:val="none" w:sz="0" w:space="0" w:color="auto"/>
                <w:right w:val="none" w:sz="0" w:space="0" w:color="auto"/>
              </w:divBdr>
            </w:div>
            <w:div w:id="1439523080">
              <w:marLeft w:val="0"/>
              <w:marRight w:val="0"/>
              <w:marTop w:val="0"/>
              <w:marBottom w:val="0"/>
              <w:divBdr>
                <w:top w:val="none" w:sz="0" w:space="0" w:color="auto"/>
                <w:left w:val="none" w:sz="0" w:space="0" w:color="auto"/>
                <w:bottom w:val="none" w:sz="0" w:space="0" w:color="auto"/>
                <w:right w:val="none" w:sz="0" w:space="0" w:color="auto"/>
              </w:divBdr>
            </w:div>
            <w:div w:id="594870702">
              <w:marLeft w:val="0"/>
              <w:marRight w:val="0"/>
              <w:marTop w:val="0"/>
              <w:marBottom w:val="0"/>
              <w:divBdr>
                <w:top w:val="none" w:sz="0" w:space="0" w:color="auto"/>
                <w:left w:val="none" w:sz="0" w:space="0" w:color="auto"/>
                <w:bottom w:val="none" w:sz="0" w:space="0" w:color="auto"/>
                <w:right w:val="none" w:sz="0" w:space="0" w:color="auto"/>
              </w:divBdr>
            </w:div>
            <w:div w:id="2037147991">
              <w:marLeft w:val="0"/>
              <w:marRight w:val="0"/>
              <w:marTop w:val="0"/>
              <w:marBottom w:val="0"/>
              <w:divBdr>
                <w:top w:val="none" w:sz="0" w:space="0" w:color="auto"/>
                <w:left w:val="none" w:sz="0" w:space="0" w:color="auto"/>
                <w:bottom w:val="none" w:sz="0" w:space="0" w:color="auto"/>
                <w:right w:val="none" w:sz="0" w:space="0" w:color="auto"/>
              </w:divBdr>
            </w:div>
            <w:div w:id="1374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8078">
      <w:bodyDiv w:val="1"/>
      <w:marLeft w:val="0"/>
      <w:marRight w:val="0"/>
      <w:marTop w:val="0"/>
      <w:marBottom w:val="0"/>
      <w:divBdr>
        <w:top w:val="none" w:sz="0" w:space="0" w:color="auto"/>
        <w:left w:val="none" w:sz="0" w:space="0" w:color="auto"/>
        <w:bottom w:val="none" w:sz="0" w:space="0" w:color="auto"/>
        <w:right w:val="none" w:sz="0" w:space="0" w:color="auto"/>
      </w:divBdr>
    </w:div>
    <w:div w:id="1432579718">
      <w:bodyDiv w:val="1"/>
      <w:marLeft w:val="0"/>
      <w:marRight w:val="0"/>
      <w:marTop w:val="0"/>
      <w:marBottom w:val="0"/>
      <w:divBdr>
        <w:top w:val="none" w:sz="0" w:space="0" w:color="auto"/>
        <w:left w:val="none" w:sz="0" w:space="0" w:color="auto"/>
        <w:bottom w:val="none" w:sz="0" w:space="0" w:color="auto"/>
        <w:right w:val="none" w:sz="0" w:space="0" w:color="auto"/>
      </w:divBdr>
    </w:div>
    <w:div w:id="1447969420">
      <w:bodyDiv w:val="1"/>
      <w:marLeft w:val="0"/>
      <w:marRight w:val="0"/>
      <w:marTop w:val="0"/>
      <w:marBottom w:val="0"/>
      <w:divBdr>
        <w:top w:val="none" w:sz="0" w:space="0" w:color="auto"/>
        <w:left w:val="none" w:sz="0" w:space="0" w:color="auto"/>
        <w:bottom w:val="none" w:sz="0" w:space="0" w:color="auto"/>
        <w:right w:val="none" w:sz="0" w:space="0" w:color="auto"/>
      </w:divBdr>
      <w:divsChild>
        <w:div w:id="1530025672">
          <w:marLeft w:val="0"/>
          <w:marRight w:val="0"/>
          <w:marTop w:val="0"/>
          <w:marBottom w:val="0"/>
          <w:divBdr>
            <w:top w:val="none" w:sz="0" w:space="0" w:color="auto"/>
            <w:left w:val="none" w:sz="0" w:space="0" w:color="auto"/>
            <w:bottom w:val="none" w:sz="0" w:space="0" w:color="auto"/>
            <w:right w:val="none" w:sz="0" w:space="0" w:color="auto"/>
          </w:divBdr>
          <w:divsChild>
            <w:div w:id="758986911">
              <w:marLeft w:val="0"/>
              <w:marRight w:val="0"/>
              <w:marTop w:val="0"/>
              <w:marBottom w:val="0"/>
              <w:divBdr>
                <w:top w:val="none" w:sz="0" w:space="0" w:color="auto"/>
                <w:left w:val="none" w:sz="0" w:space="0" w:color="auto"/>
                <w:bottom w:val="none" w:sz="0" w:space="0" w:color="auto"/>
                <w:right w:val="none" w:sz="0" w:space="0" w:color="auto"/>
              </w:divBdr>
            </w:div>
            <w:div w:id="1300261022">
              <w:marLeft w:val="0"/>
              <w:marRight w:val="0"/>
              <w:marTop w:val="0"/>
              <w:marBottom w:val="0"/>
              <w:divBdr>
                <w:top w:val="none" w:sz="0" w:space="0" w:color="auto"/>
                <w:left w:val="none" w:sz="0" w:space="0" w:color="auto"/>
                <w:bottom w:val="none" w:sz="0" w:space="0" w:color="auto"/>
                <w:right w:val="none" w:sz="0" w:space="0" w:color="auto"/>
              </w:divBdr>
            </w:div>
            <w:div w:id="1133789096">
              <w:marLeft w:val="0"/>
              <w:marRight w:val="0"/>
              <w:marTop w:val="0"/>
              <w:marBottom w:val="0"/>
              <w:divBdr>
                <w:top w:val="none" w:sz="0" w:space="0" w:color="auto"/>
                <w:left w:val="none" w:sz="0" w:space="0" w:color="auto"/>
                <w:bottom w:val="none" w:sz="0" w:space="0" w:color="auto"/>
                <w:right w:val="none" w:sz="0" w:space="0" w:color="auto"/>
              </w:divBdr>
            </w:div>
            <w:div w:id="2011374204">
              <w:marLeft w:val="0"/>
              <w:marRight w:val="0"/>
              <w:marTop w:val="0"/>
              <w:marBottom w:val="0"/>
              <w:divBdr>
                <w:top w:val="none" w:sz="0" w:space="0" w:color="auto"/>
                <w:left w:val="none" w:sz="0" w:space="0" w:color="auto"/>
                <w:bottom w:val="none" w:sz="0" w:space="0" w:color="auto"/>
                <w:right w:val="none" w:sz="0" w:space="0" w:color="auto"/>
              </w:divBdr>
            </w:div>
            <w:div w:id="3552456">
              <w:marLeft w:val="0"/>
              <w:marRight w:val="0"/>
              <w:marTop w:val="0"/>
              <w:marBottom w:val="0"/>
              <w:divBdr>
                <w:top w:val="none" w:sz="0" w:space="0" w:color="auto"/>
                <w:left w:val="none" w:sz="0" w:space="0" w:color="auto"/>
                <w:bottom w:val="none" w:sz="0" w:space="0" w:color="auto"/>
                <w:right w:val="none" w:sz="0" w:space="0" w:color="auto"/>
              </w:divBdr>
            </w:div>
            <w:div w:id="1139113341">
              <w:marLeft w:val="0"/>
              <w:marRight w:val="0"/>
              <w:marTop w:val="0"/>
              <w:marBottom w:val="0"/>
              <w:divBdr>
                <w:top w:val="none" w:sz="0" w:space="0" w:color="auto"/>
                <w:left w:val="none" w:sz="0" w:space="0" w:color="auto"/>
                <w:bottom w:val="none" w:sz="0" w:space="0" w:color="auto"/>
                <w:right w:val="none" w:sz="0" w:space="0" w:color="auto"/>
              </w:divBdr>
            </w:div>
            <w:div w:id="753162245">
              <w:marLeft w:val="0"/>
              <w:marRight w:val="0"/>
              <w:marTop w:val="0"/>
              <w:marBottom w:val="0"/>
              <w:divBdr>
                <w:top w:val="none" w:sz="0" w:space="0" w:color="auto"/>
                <w:left w:val="none" w:sz="0" w:space="0" w:color="auto"/>
                <w:bottom w:val="none" w:sz="0" w:space="0" w:color="auto"/>
                <w:right w:val="none" w:sz="0" w:space="0" w:color="auto"/>
              </w:divBdr>
            </w:div>
            <w:div w:id="2111314071">
              <w:marLeft w:val="0"/>
              <w:marRight w:val="0"/>
              <w:marTop w:val="0"/>
              <w:marBottom w:val="0"/>
              <w:divBdr>
                <w:top w:val="none" w:sz="0" w:space="0" w:color="auto"/>
                <w:left w:val="none" w:sz="0" w:space="0" w:color="auto"/>
                <w:bottom w:val="none" w:sz="0" w:space="0" w:color="auto"/>
                <w:right w:val="none" w:sz="0" w:space="0" w:color="auto"/>
              </w:divBdr>
            </w:div>
            <w:div w:id="1824590202">
              <w:marLeft w:val="0"/>
              <w:marRight w:val="0"/>
              <w:marTop w:val="0"/>
              <w:marBottom w:val="0"/>
              <w:divBdr>
                <w:top w:val="none" w:sz="0" w:space="0" w:color="auto"/>
                <w:left w:val="none" w:sz="0" w:space="0" w:color="auto"/>
                <w:bottom w:val="none" w:sz="0" w:space="0" w:color="auto"/>
                <w:right w:val="none" w:sz="0" w:space="0" w:color="auto"/>
              </w:divBdr>
            </w:div>
            <w:div w:id="705563369">
              <w:marLeft w:val="0"/>
              <w:marRight w:val="0"/>
              <w:marTop w:val="0"/>
              <w:marBottom w:val="0"/>
              <w:divBdr>
                <w:top w:val="none" w:sz="0" w:space="0" w:color="auto"/>
                <w:left w:val="none" w:sz="0" w:space="0" w:color="auto"/>
                <w:bottom w:val="none" w:sz="0" w:space="0" w:color="auto"/>
                <w:right w:val="none" w:sz="0" w:space="0" w:color="auto"/>
              </w:divBdr>
            </w:div>
            <w:div w:id="2318012">
              <w:marLeft w:val="0"/>
              <w:marRight w:val="0"/>
              <w:marTop w:val="0"/>
              <w:marBottom w:val="0"/>
              <w:divBdr>
                <w:top w:val="none" w:sz="0" w:space="0" w:color="auto"/>
                <w:left w:val="none" w:sz="0" w:space="0" w:color="auto"/>
                <w:bottom w:val="none" w:sz="0" w:space="0" w:color="auto"/>
                <w:right w:val="none" w:sz="0" w:space="0" w:color="auto"/>
              </w:divBdr>
            </w:div>
            <w:div w:id="134421113">
              <w:marLeft w:val="0"/>
              <w:marRight w:val="0"/>
              <w:marTop w:val="0"/>
              <w:marBottom w:val="0"/>
              <w:divBdr>
                <w:top w:val="none" w:sz="0" w:space="0" w:color="auto"/>
                <w:left w:val="none" w:sz="0" w:space="0" w:color="auto"/>
                <w:bottom w:val="none" w:sz="0" w:space="0" w:color="auto"/>
                <w:right w:val="none" w:sz="0" w:space="0" w:color="auto"/>
              </w:divBdr>
            </w:div>
            <w:div w:id="2068525262">
              <w:marLeft w:val="0"/>
              <w:marRight w:val="0"/>
              <w:marTop w:val="0"/>
              <w:marBottom w:val="0"/>
              <w:divBdr>
                <w:top w:val="none" w:sz="0" w:space="0" w:color="auto"/>
                <w:left w:val="none" w:sz="0" w:space="0" w:color="auto"/>
                <w:bottom w:val="none" w:sz="0" w:space="0" w:color="auto"/>
                <w:right w:val="none" w:sz="0" w:space="0" w:color="auto"/>
              </w:divBdr>
            </w:div>
            <w:div w:id="1632907179">
              <w:marLeft w:val="0"/>
              <w:marRight w:val="0"/>
              <w:marTop w:val="0"/>
              <w:marBottom w:val="0"/>
              <w:divBdr>
                <w:top w:val="none" w:sz="0" w:space="0" w:color="auto"/>
                <w:left w:val="none" w:sz="0" w:space="0" w:color="auto"/>
                <w:bottom w:val="none" w:sz="0" w:space="0" w:color="auto"/>
                <w:right w:val="none" w:sz="0" w:space="0" w:color="auto"/>
              </w:divBdr>
            </w:div>
          </w:divsChild>
        </w:div>
        <w:div w:id="1094205846">
          <w:marLeft w:val="0"/>
          <w:marRight w:val="0"/>
          <w:marTop w:val="0"/>
          <w:marBottom w:val="0"/>
          <w:divBdr>
            <w:top w:val="none" w:sz="0" w:space="0" w:color="auto"/>
            <w:left w:val="none" w:sz="0" w:space="0" w:color="auto"/>
            <w:bottom w:val="none" w:sz="0" w:space="0" w:color="auto"/>
            <w:right w:val="none" w:sz="0" w:space="0" w:color="auto"/>
          </w:divBdr>
          <w:divsChild>
            <w:div w:id="1241713837">
              <w:marLeft w:val="0"/>
              <w:marRight w:val="0"/>
              <w:marTop w:val="0"/>
              <w:marBottom w:val="0"/>
              <w:divBdr>
                <w:top w:val="none" w:sz="0" w:space="0" w:color="auto"/>
                <w:left w:val="none" w:sz="0" w:space="0" w:color="auto"/>
                <w:bottom w:val="none" w:sz="0" w:space="0" w:color="auto"/>
                <w:right w:val="none" w:sz="0" w:space="0" w:color="auto"/>
              </w:divBdr>
            </w:div>
            <w:div w:id="1364018846">
              <w:marLeft w:val="0"/>
              <w:marRight w:val="0"/>
              <w:marTop w:val="0"/>
              <w:marBottom w:val="0"/>
              <w:divBdr>
                <w:top w:val="none" w:sz="0" w:space="0" w:color="auto"/>
                <w:left w:val="none" w:sz="0" w:space="0" w:color="auto"/>
                <w:bottom w:val="none" w:sz="0" w:space="0" w:color="auto"/>
                <w:right w:val="none" w:sz="0" w:space="0" w:color="auto"/>
              </w:divBdr>
            </w:div>
            <w:div w:id="869493036">
              <w:marLeft w:val="0"/>
              <w:marRight w:val="0"/>
              <w:marTop w:val="0"/>
              <w:marBottom w:val="0"/>
              <w:divBdr>
                <w:top w:val="none" w:sz="0" w:space="0" w:color="auto"/>
                <w:left w:val="none" w:sz="0" w:space="0" w:color="auto"/>
                <w:bottom w:val="none" w:sz="0" w:space="0" w:color="auto"/>
                <w:right w:val="none" w:sz="0" w:space="0" w:color="auto"/>
              </w:divBdr>
            </w:div>
            <w:div w:id="1419673464">
              <w:marLeft w:val="0"/>
              <w:marRight w:val="0"/>
              <w:marTop w:val="0"/>
              <w:marBottom w:val="0"/>
              <w:divBdr>
                <w:top w:val="none" w:sz="0" w:space="0" w:color="auto"/>
                <w:left w:val="none" w:sz="0" w:space="0" w:color="auto"/>
                <w:bottom w:val="none" w:sz="0" w:space="0" w:color="auto"/>
                <w:right w:val="none" w:sz="0" w:space="0" w:color="auto"/>
              </w:divBdr>
            </w:div>
            <w:div w:id="252786980">
              <w:marLeft w:val="0"/>
              <w:marRight w:val="0"/>
              <w:marTop w:val="0"/>
              <w:marBottom w:val="0"/>
              <w:divBdr>
                <w:top w:val="none" w:sz="0" w:space="0" w:color="auto"/>
                <w:left w:val="none" w:sz="0" w:space="0" w:color="auto"/>
                <w:bottom w:val="none" w:sz="0" w:space="0" w:color="auto"/>
                <w:right w:val="none" w:sz="0" w:space="0" w:color="auto"/>
              </w:divBdr>
            </w:div>
            <w:div w:id="553082900">
              <w:marLeft w:val="0"/>
              <w:marRight w:val="0"/>
              <w:marTop w:val="0"/>
              <w:marBottom w:val="0"/>
              <w:divBdr>
                <w:top w:val="none" w:sz="0" w:space="0" w:color="auto"/>
                <w:left w:val="none" w:sz="0" w:space="0" w:color="auto"/>
                <w:bottom w:val="none" w:sz="0" w:space="0" w:color="auto"/>
                <w:right w:val="none" w:sz="0" w:space="0" w:color="auto"/>
              </w:divBdr>
            </w:div>
            <w:div w:id="356779355">
              <w:marLeft w:val="0"/>
              <w:marRight w:val="0"/>
              <w:marTop w:val="0"/>
              <w:marBottom w:val="0"/>
              <w:divBdr>
                <w:top w:val="none" w:sz="0" w:space="0" w:color="auto"/>
                <w:left w:val="none" w:sz="0" w:space="0" w:color="auto"/>
                <w:bottom w:val="none" w:sz="0" w:space="0" w:color="auto"/>
                <w:right w:val="none" w:sz="0" w:space="0" w:color="auto"/>
              </w:divBdr>
            </w:div>
            <w:div w:id="5327699">
              <w:marLeft w:val="0"/>
              <w:marRight w:val="0"/>
              <w:marTop w:val="0"/>
              <w:marBottom w:val="0"/>
              <w:divBdr>
                <w:top w:val="none" w:sz="0" w:space="0" w:color="auto"/>
                <w:left w:val="none" w:sz="0" w:space="0" w:color="auto"/>
                <w:bottom w:val="none" w:sz="0" w:space="0" w:color="auto"/>
                <w:right w:val="none" w:sz="0" w:space="0" w:color="auto"/>
              </w:divBdr>
            </w:div>
            <w:div w:id="1503230250">
              <w:marLeft w:val="0"/>
              <w:marRight w:val="0"/>
              <w:marTop w:val="0"/>
              <w:marBottom w:val="0"/>
              <w:divBdr>
                <w:top w:val="none" w:sz="0" w:space="0" w:color="auto"/>
                <w:left w:val="none" w:sz="0" w:space="0" w:color="auto"/>
                <w:bottom w:val="none" w:sz="0" w:space="0" w:color="auto"/>
                <w:right w:val="none" w:sz="0" w:space="0" w:color="auto"/>
              </w:divBdr>
            </w:div>
            <w:div w:id="2029065649">
              <w:marLeft w:val="0"/>
              <w:marRight w:val="0"/>
              <w:marTop w:val="0"/>
              <w:marBottom w:val="0"/>
              <w:divBdr>
                <w:top w:val="none" w:sz="0" w:space="0" w:color="auto"/>
                <w:left w:val="none" w:sz="0" w:space="0" w:color="auto"/>
                <w:bottom w:val="none" w:sz="0" w:space="0" w:color="auto"/>
                <w:right w:val="none" w:sz="0" w:space="0" w:color="auto"/>
              </w:divBdr>
            </w:div>
            <w:div w:id="337932013">
              <w:marLeft w:val="0"/>
              <w:marRight w:val="0"/>
              <w:marTop w:val="0"/>
              <w:marBottom w:val="0"/>
              <w:divBdr>
                <w:top w:val="none" w:sz="0" w:space="0" w:color="auto"/>
                <w:left w:val="none" w:sz="0" w:space="0" w:color="auto"/>
                <w:bottom w:val="none" w:sz="0" w:space="0" w:color="auto"/>
                <w:right w:val="none" w:sz="0" w:space="0" w:color="auto"/>
              </w:divBdr>
            </w:div>
            <w:div w:id="2076052524">
              <w:marLeft w:val="0"/>
              <w:marRight w:val="0"/>
              <w:marTop w:val="0"/>
              <w:marBottom w:val="0"/>
              <w:divBdr>
                <w:top w:val="none" w:sz="0" w:space="0" w:color="auto"/>
                <w:left w:val="none" w:sz="0" w:space="0" w:color="auto"/>
                <w:bottom w:val="none" w:sz="0" w:space="0" w:color="auto"/>
                <w:right w:val="none" w:sz="0" w:space="0" w:color="auto"/>
              </w:divBdr>
            </w:div>
            <w:div w:id="1937714469">
              <w:marLeft w:val="0"/>
              <w:marRight w:val="0"/>
              <w:marTop w:val="0"/>
              <w:marBottom w:val="0"/>
              <w:divBdr>
                <w:top w:val="none" w:sz="0" w:space="0" w:color="auto"/>
                <w:left w:val="none" w:sz="0" w:space="0" w:color="auto"/>
                <w:bottom w:val="none" w:sz="0" w:space="0" w:color="auto"/>
                <w:right w:val="none" w:sz="0" w:space="0" w:color="auto"/>
              </w:divBdr>
            </w:div>
            <w:div w:id="196814818">
              <w:marLeft w:val="0"/>
              <w:marRight w:val="0"/>
              <w:marTop w:val="0"/>
              <w:marBottom w:val="0"/>
              <w:divBdr>
                <w:top w:val="none" w:sz="0" w:space="0" w:color="auto"/>
                <w:left w:val="none" w:sz="0" w:space="0" w:color="auto"/>
                <w:bottom w:val="none" w:sz="0" w:space="0" w:color="auto"/>
                <w:right w:val="none" w:sz="0" w:space="0" w:color="auto"/>
              </w:divBdr>
            </w:div>
            <w:div w:id="671418450">
              <w:marLeft w:val="0"/>
              <w:marRight w:val="0"/>
              <w:marTop w:val="0"/>
              <w:marBottom w:val="0"/>
              <w:divBdr>
                <w:top w:val="none" w:sz="0" w:space="0" w:color="auto"/>
                <w:left w:val="none" w:sz="0" w:space="0" w:color="auto"/>
                <w:bottom w:val="none" w:sz="0" w:space="0" w:color="auto"/>
                <w:right w:val="none" w:sz="0" w:space="0" w:color="auto"/>
              </w:divBdr>
            </w:div>
            <w:div w:id="1892644130">
              <w:marLeft w:val="0"/>
              <w:marRight w:val="0"/>
              <w:marTop w:val="0"/>
              <w:marBottom w:val="0"/>
              <w:divBdr>
                <w:top w:val="none" w:sz="0" w:space="0" w:color="auto"/>
                <w:left w:val="none" w:sz="0" w:space="0" w:color="auto"/>
                <w:bottom w:val="none" w:sz="0" w:space="0" w:color="auto"/>
                <w:right w:val="none" w:sz="0" w:space="0" w:color="auto"/>
              </w:divBdr>
            </w:div>
            <w:div w:id="876893936">
              <w:marLeft w:val="0"/>
              <w:marRight w:val="0"/>
              <w:marTop w:val="0"/>
              <w:marBottom w:val="0"/>
              <w:divBdr>
                <w:top w:val="none" w:sz="0" w:space="0" w:color="auto"/>
                <w:left w:val="none" w:sz="0" w:space="0" w:color="auto"/>
                <w:bottom w:val="none" w:sz="0" w:space="0" w:color="auto"/>
                <w:right w:val="none" w:sz="0" w:space="0" w:color="auto"/>
              </w:divBdr>
            </w:div>
            <w:div w:id="34352748">
              <w:marLeft w:val="0"/>
              <w:marRight w:val="0"/>
              <w:marTop w:val="0"/>
              <w:marBottom w:val="0"/>
              <w:divBdr>
                <w:top w:val="none" w:sz="0" w:space="0" w:color="auto"/>
                <w:left w:val="none" w:sz="0" w:space="0" w:color="auto"/>
                <w:bottom w:val="none" w:sz="0" w:space="0" w:color="auto"/>
                <w:right w:val="none" w:sz="0" w:space="0" w:color="auto"/>
              </w:divBdr>
            </w:div>
            <w:div w:id="1953320258">
              <w:marLeft w:val="0"/>
              <w:marRight w:val="0"/>
              <w:marTop w:val="0"/>
              <w:marBottom w:val="0"/>
              <w:divBdr>
                <w:top w:val="none" w:sz="0" w:space="0" w:color="auto"/>
                <w:left w:val="none" w:sz="0" w:space="0" w:color="auto"/>
                <w:bottom w:val="none" w:sz="0" w:space="0" w:color="auto"/>
                <w:right w:val="none" w:sz="0" w:space="0" w:color="auto"/>
              </w:divBdr>
            </w:div>
            <w:div w:id="1844707430">
              <w:marLeft w:val="0"/>
              <w:marRight w:val="0"/>
              <w:marTop w:val="0"/>
              <w:marBottom w:val="0"/>
              <w:divBdr>
                <w:top w:val="none" w:sz="0" w:space="0" w:color="auto"/>
                <w:left w:val="none" w:sz="0" w:space="0" w:color="auto"/>
                <w:bottom w:val="none" w:sz="0" w:space="0" w:color="auto"/>
                <w:right w:val="none" w:sz="0" w:space="0" w:color="auto"/>
              </w:divBdr>
            </w:div>
          </w:divsChild>
        </w:div>
        <w:div w:id="1654063905">
          <w:marLeft w:val="0"/>
          <w:marRight w:val="0"/>
          <w:marTop w:val="0"/>
          <w:marBottom w:val="0"/>
          <w:divBdr>
            <w:top w:val="none" w:sz="0" w:space="0" w:color="auto"/>
            <w:left w:val="none" w:sz="0" w:space="0" w:color="auto"/>
            <w:bottom w:val="none" w:sz="0" w:space="0" w:color="auto"/>
            <w:right w:val="none" w:sz="0" w:space="0" w:color="auto"/>
          </w:divBdr>
          <w:divsChild>
            <w:div w:id="569272243">
              <w:marLeft w:val="0"/>
              <w:marRight w:val="0"/>
              <w:marTop w:val="0"/>
              <w:marBottom w:val="0"/>
              <w:divBdr>
                <w:top w:val="none" w:sz="0" w:space="0" w:color="auto"/>
                <w:left w:val="none" w:sz="0" w:space="0" w:color="auto"/>
                <w:bottom w:val="none" w:sz="0" w:space="0" w:color="auto"/>
                <w:right w:val="none" w:sz="0" w:space="0" w:color="auto"/>
              </w:divBdr>
            </w:div>
            <w:div w:id="1595436295">
              <w:marLeft w:val="0"/>
              <w:marRight w:val="0"/>
              <w:marTop w:val="0"/>
              <w:marBottom w:val="0"/>
              <w:divBdr>
                <w:top w:val="none" w:sz="0" w:space="0" w:color="auto"/>
                <w:left w:val="none" w:sz="0" w:space="0" w:color="auto"/>
                <w:bottom w:val="none" w:sz="0" w:space="0" w:color="auto"/>
                <w:right w:val="none" w:sz="0" w:space="0" w:color="auto"/>
              </w:divBdr>
            </w:div>
            <w:div w:id="852573311">
              <w:marLeft w:val="0"/>
              <w:marRight w:val="0"/>
              <w:marTop w:val="0"/>
              <w:marBottom w:val="0"/>
              <w:divBdr>
                <w:top w:val="none" w:sz="0" w:space="0" w:color="auto"/>
                <w:left w:val="none" w:sz="0" w:space="0" w:color="auto"/>
                <w:bottom w:val="none" w:sz="0" w:space="0" w:color="auto"/>
                <w:right w:val="none" w:sz="0" w:space="0" w:color="auto"/>
              </w:divBdr>
            </w:div>
            <w:div w:id="1152791289">
              <w:marLeft w:val="0"/>
              <w:marRight w:val="0"/>
              <w:marTop w:val="0"/>
              <w:marBottom w:val="0"/>
              <w:divBdr>
                <w:top w:val="none" w:sz="0" w:space="0" w:color="auto"/>
                <w:left w:val="none" w:sz="0" w:space="0" w:color="auto"/>
                <w:bottom w:val="none" w:sz="0" w:space="0" w:color="auto"/>
                <w:right w:val="none" w:sz="0" w:space="0" w:color="auto"/>
              </w:divBdr>
            </w:div>
            <w:div w:id="463694617">
              <w:marLeft w:val="0"/>
              <w:marRight w:val="0"/>
              <w:marTop w:val="0"/>
              <w:marBottom w:val="0"/>
              <w:divBdr>
                <w:top w:val="none" w:sz="0" w:space="0" w:color="auto"/>
                <w:left w:val="none" w:sz="0" w:space="0" w:color="auto"/>
                <w:bottom w:val="none" w:sz="0" w:space="0" w:color="auto"/>
                <w:right w:val="none" w:sz="0" w:space="0" w:color="auto"/>
              </w:divBdr>
            </w:div>
            <w:div w:id="1087845687">
              <w:marLeft w:val="0"/>
              <w:marRight w:val="0"/>
              <w:marTop w:val="0"/>
              <w:marBottom w:val="0"/>
              <w:divBdr>
                <w:top w:val="none" w:sz="0" w:space="0" w:color="auto"/>
                <w:left w:val="none" w:sz="0" w:space="0" w:color="auto"/>
                <w:bottom w:val="none" w:sz="0" w:space="0" w:color="auto"/>
                <w:right w:val="none" w:sz="0" w:space="0" w:color="auto"/>
              </w:divBdr>
            </w:div>
            <w:div w:id="2035156570">
              <w:marLeft w:val="0"/>
              <w:marRight w:val="0"/>
              <w:marTop w:val="0"/>
              <w:marBottom w:val="0"/>
              <w:divBdr>
                <w:top w:val="none" w:sz="0" w:space="0" w:color="auto"/>
                <w:left w:val="none" w:sz="0" w:space="0" w:color="auto"/>
                <w:bottom w:val="none" w:sz="0" w:space="0" w:color="auto"/>
                <w:right w:val="none" w:sz="0" w:space="0" w:color="auto"/>
              </w:divBdr>
            </w:div>
            <w:div w:id="1846820725">
              <w:marLeft w:val="0"/>
              <w:marRight w:val="0"/>
              <w:marTop w:val="0"/>
              <w:marBottom w:val="0"/>
              <w:divBdr>
                <w:top w:val="none" w:sz="0" w:space="0" w:color="auto"/>
                <w:left w:val="none" w:sz="0" w:space="0" w:color="auto"/>
                <w:bottom w:val="none" w:sz="0" w:space="0" w:color="auto"/>
                <w:right w:val="none" w:sz="0" w:space="0" w:color="auto"/>
              </w:divBdr>
            </w:div>
            <w:div w:id="1825509689">
              <w:marLeft w:val="0"/>
              <w:marRight w:val="0"/>
              <w:marTop w:val="0"/>
              <w:marBottom w:val="0"/>
              <w:divBdr>
                <w:top w:val="none" w:sz="0" w:space="0" w:color="auto"/>
                <w:left w:val="none" w:sz="0" w:space="0" w:color="auto"/>
                <w:bottom w:val="none" w:sz="0" w:space="0" w:color="auto"/>
                <w:right w:val="none" w:sz="0" w:space="0" w:color="auto"/>
              </w:divBdr>
            </w:div>
            <w:div w:id="1358849605">
              <w:marLeft w:val="0"/>
              <w:marRight w:val="0"/>
              <w:marTop w:val="0"/>
              <w:marBottom w:val="0"/>
              <w:divBdr>
                <w:top w:val="none" w:sz="0" w:space="0" w:color="auto"/>
                <w:left w:val="none" w:sz="0" w:space="0" w:color="auto"/>
                <w:bottom w:val="none" w:sz="0" w:space="0" w:color="auto"/>
                <w:right w:val="none" w:sz="0" w:space="0" w:color="auto"/>
              </w:divBdr>
            </w:div>
            <w:div w:id="590241443">
              <w:marLeft w:val="0"/>
              <w:marRight w:val="0"/>
              <w:marTop w:val="0"/>
              <w:marBottom w:val="0"/>
              <w:divBdr>
                <w:top w:val="none" w:sz="0" w:space="0" w:color="auto"/>
                <w:left w:val="none" w:sz="0" w:space="0" w:color="auto"/>
                <w:bottom w:val="none" w:sz="0" w:space="0" w:color="auto"/>
                <w:right w:val="none" w:sz="0" w:space="0" w:color="auto"/>
              </w:divBdr>
            </w:div>
            <w:div w:id="1760056741">
              <w:marLeft w:val="0"/>
              <w:marRight w:val="0"/>
              <w:marTop w:val="0"/>
              <w:marBottom w:val="0"/>
              <w:divBdr>
                <w:top w:val="none" w:sz="0" w:space="0" w:color="auto"/>
                <w:left w:val="none" w:sz="0" w:space="0" w:color="auto"/>
                <w:bottom w:val="none" w:sz="0" w:space="0" w:color="auto"/>
                <w:right w:val="none" w:sz="0" w:space="0" w:color="auto"/>
              </w:divBdr>
            </w:div>
            <w:div w:id="1942833565">
              <w:marLeft w:val="0"/>
              <w:marRight w:val="0"/>
              <w:marTop w:val="0"/>
              <w:marBottom w:val="0"/>
              <w:divBdr>
                <w:top w:val="none" w:sz="0" w:space="0" w:color="auto"/>
                <w:left w:val="none" w:sz="0" w:space="0" w:color="auto"/>
                <w:bottom w:val="none" w:sz="0" w:space="0" w:color="auto"/>
                <w:right w:val="none" w:sz="0" w:space="0" w:color="auto"/>
              </w:divBdr>
            </w:div>
            <w:div w:id="382213706">
              <w:marLeft w:val="0"/>
              <w:marRight w:val="0"/>
              <w:marTop w:val="0"/>
              <w:marBottom w:val="0"/>
              <w:divBdr>
                <w:top w:val="none" w:sz="0" w:space="0" w:color="auto"/>
                <w:left w:val="none" w:sz="0" w:space="0" w:color="auto"/>
                <w:bottom w:val="none" w:sz="0" w:space="0" w:color="auto"/>
                <w:right w:val="none" w:sz="0" w:space="0" w:color="auto"/>
              </w:divBdr>
            </w:div>
            <w:div w:id="838929789">
              <w:marLeft w:val="0"/>
              <w:marRight w:val="0"/>
              <w:marTop w:val="0"/>
              <w:marBottom w:val="0"/>
              <w:divBdr>
                <w:top w:val="none" w:sz="0" w:space="0" w:color="auto"/>
                <w:left w:val="none" w:sz="0" w:space="0" w:color="auto"/>
                <w:bottom w:val="none" w:sz="0" w:space="0" w:color="auto"/>
                <w:right w:val="none" w:sz="0" w:space="0" w:color="auto"/>
              </w:divBdr>
            </w:div>
            <w:div w:id="900871141">
              <w:marLeft w:val="0"/>
              <w:marRight w:val="0"/>
              <w:marTop w:val="0"/>
              <w:marBottom w:val="0"/>
              <w:divBdr>
                <w:top w:val="none" w:sz="0" w:space="0" w:color="auto"/>
                <w:left w:val="none" w:sz="0" w:space="0" w:color="auto"/>
                <w:bottom w:val="none" w:sz="0" w:space="0" w:color="auto"/>
                <w:right w:val="none" w:sz="0" w:space="0" w:color="auto"/>
              </w:divBdr>
            </w:div>
            <w:div w:id="1973099870">
              <w:marLeft w:val="0"/>
              <w:marRight w:val="0"/>
              <w:marTop w:val="0"/>
              <w:marBottom w:val="0"/>
              <w:divBdr>
                <w:top w:val="none" w:sz="0" w:space="0" w:color="auto"/>
                <w:left w:val="none" w:sz="0" w:space="0" w:color="auto"/>
                <w:bottom w:val="none" w:sz="0" w:space="0" w:color="auto"/>
                <w:right w:val="none" w:sz="0" w:space="0" w:color="auto"/>
              </w:divBdr>
            </w:div>
            <w:div w:id="953445643">
              <w:marLeft w:val="0"/>
              <w:marRight w:val="0"/>
              <w:marTop w:val="0"/>
              <w:marBottom w:val="0"/>
              <w:divBdr>
                <w:top w:val="none" w:sz="0" w:space="0" w:color="auto"/>
                <w:left w:val="none" w:sz="0" w:space="0" w:color="auto"/>
                <w:bottom w:val="none" w:sz="0" w:space="0" w:color="auto"/>
                <w:right w:val="none" w:sz="0" w:space="0" w:color="auto"/>
              </w:divBdr>
            </w:div>
            <w:div w:id="1433554856">
              <w:marLeft w:val="0"/>
              <w:marRight w:val="0"/>
              <w:marTop w:val="0"/>
              <w:marBottom w:val="0"/>
              <w:divBdr>
                <w:top w:val="none" w:sz="0" w:space="0" w:color="auto"/>
                <w:left w:val="none" w:sz="0" w:space="0" w:color="auto"/>
                <w:bottom w:val="none" w:sz="0" w:space="0" w:color="auto"/>
                <w:right w:val="none" w:sz="0" w:space="0" w:color="auto"/>
              </w:divBdr>
            </w:div>
            <w:div w:id="182791701">
              <w:marLeft w:val="0"/>
              <w:marRight w:val="0"/>
              <w:marTop w:val="0"/>
              <w:marBottom w:val="0"/>
              <w:divBdr>
                <w:top w:val="none" w:sz="0" w:space="0" w:color="auto"/>
                <w:left w:val="none" w:sz="0" w:space="0" w:color="auto"/>
                <w:bottom w:val="none" w:sz="0" w:space="0" w:color="auto"/>
                <w:right w:val="none" w:sz="0" w:space="0" w:color="auto"/>
              </w:divBdr>
            </w:div>
          </w:divsChild>
        </w:div>
        <w:div w:id="2060930276">
          <w:marLeft w:val="0"/>
          <w:marRight w:val="0"/>
          <w:marTop w:val="0"/>
          <w:marBottom w:val="0"/>
          <w:divBdr>
            <w:top w:val="none" w:sz="0" w:space="0" w:color="auto"/>
            <w:left w:val="none" w:sz="0" w:space="0" w:color="auto"/>
            <w:bottom w:val="none" w:sz="0" w:space="0" w:color="auto"/>
            <w:right w:val="none" w:sz="0" w:space="0" w:color="auto"/>
          </w:divBdr>
          <w:divsChild>
            <w:div w:id="120222661">
              <w:marLeft w:val="0"/>
              <w:marRight w:val="0"/>
              <w:marTop w:val="0"/>
              <w:marBottom w:val="0"/>
              <w:divBdr>
                <w:top w:val="none" w:sz="0" w:space="0" w:color="auto"/>
                <w:left w:val="none" w:sz="0" w:space="0" w:color="auto"/>
                <w:bottom w:val="none" w:sz="0" w:space="0" w:color="auto"/>
                <w:right w:val="none" w:sz="0" w:space="0" w:color="auto"/>
              </w:divBdr>
            </w:div>
            <w:div w:id="1932857225">
              <w:marLeft w:val="0"/>
              <w:marRight w:val="0"/>
              <w:marTop w:val="0"/>
              <w:marBottom w:val="0"/>
              <w:divBdr>
                <w:top w:val="none" w:sz="0" w:space="0" w:color="auto"/>
                <w:left w:val="none" w:sz="0" w:space="0" w:color="auto"/>
                <w:bottom w:val="none" w:sz="0" w:space="0" w:color="auto"/>
                <w:right w:val="none" w:sz="0" w:space="0" w:color="auto"/>
              </w:divBdr>
            </w:div>
            <w:div w:id="2077900415">
              <w:marLeft w:val="0"/>
              <w:marRight w:val="0"/>
              <w:marTop w:val="0"/>
              <w:marBottom w:val="0"/>
              <w:divBdr>
                <w:top w:val="none" w:sz="0" w:space="0" w:color="auto"/>
                <w:left w:val="none" w:sz="0" w:space="0" w:color="auto"/>
                <w:bottom w:val="none" w:sz="0" w:space="0" w:color="auto"/>
                <w:right w:val="none" w:sz="0" w:space="0" w:color="auto"/>
              </w:divBdr>
            </w:div>
            <w:div w:id="1002514325">
              <w:marLeft w:val="0"/>
              <w:marRight w:val="0"/>
              <w:marTop w:val="0"/>
              <w:marBottom w:val="0"/>
              <w:divBdr>
                <w:top w:val="none" w:sz="0" w:space="0" w:color="auto"/>
                <w:left w:val="none" w:sz="0" w:space="0" w:color="auto"/>
                <w:bottom w:val="none" w:sz="0" w:space="0" w:color="auto"/>
                <w:right w:val="none" w:sz="0" w:space="0" w:color="auto"/>
              </w:divBdr>
            </w:div>
            <w:div w:id="392432043">
              <w:marLeft w:val="0"/>
              <w:marRight w:val="0"/>
              <w:marTop w:val="0"/>
              <w:marBottom w:val="0"/>
              <w:divBdr>
                <w:top w:val="none" w:sz="0" w:space="0" w:color="auto"/>
                <w:left w:val="none" w:sz="0" w:space="0" w:color="auto"/>
                <w:bottom w:val="none" w:sz="0" w:space="0" w:color="auto"/>
                <w:right w:val="none" w:sz="0" w:space="0" w:color="auto"/>
              </w:divBdr>
            </w:div>
            <w:div w:id="1412578457">
              <w:marLeft w:val="0"/>
              <w:marRight w:val="0"/>
              <w:marTop w:val="0"/>
              <w:marBottom w:val="0"/>
              <w:divBdr>
                <w:top w:val="none" w:sz="0" w:space="0" w:color="auto"/>
                <w:left w:val="none" w:sz="0" w:space="0" w:color="auto"/>
                <w:bottom w:val="none" w:sz="0" w:space="0" w:color="auto"/>
                <w:right w:val="none" w:sz="0" w:space="0" w:color="auto"/>
              </w:divBdr>
            </w:div>
            <w:div w:id="1319185136">
              <w:marLeft w:val="0"/>
              <w:marRight w:val="0"/>
              <w:marTop w:val="0"/>
              <w:marBottom w:val="0"/>
              <w:divBdr>
                <w:top w:val="none" w:sz="0" w:space="0" w:color="auto"/>
                <w:left w:val="none" w:sz="0" w:space="0" w:color="auto"/>
                <w:bottom w:val="none" w:sz="0" w:space="0" w:color="auto"/>
                <w:right w:val="none" w:sz="0" w:space="0" w:color="auto"/>
              </w:divBdr>
            </w:div>
            <w:div w:id="1199852364">
              <w:marLeft w:val="0"/>
              <w:marRight w:val="0"/>
              <w:marTop w:val="0"/>
              <w:marBottom w:val="0"/>
              <w:divBdr>
                <w:top w:val="none" w:sz="0" w:space="0" w:color="auto"/>
                <w:left w:val="none" w:sz="0" w:space="0" w:color="auto"/>
                <w:bottom w:val="none" w:sz="0" w:space="0" w:color="auto"/>
                <w:right w:val="none" w:sz="0" w:space="0" w:color="auto"/>
              </w:divBdr>
            </w:div>
            <w:div w:id="1347636343">
              <w:marLeft w:val="0"/>
              <w:marRight w:val="0"/>
              <w:marTop w:val="0"/>
              <w:marBottom w:val="0"/>
              <w:divBdr>
                <w:top w:val="none" w:sz="0" w:space="0" w:color="auto"/>
                <w:left w:val="none" w:sz="0" w:space="0" w:color="auto"/>
                <w:bottom w:val="none" w:sz="0" w:space="0" w:color="auto"/>
                <w:right w:val="none" w:sz="0" w:space="0" w:color="auto"/>
              </w:divBdr>
            </w:div>
            <w:div w:id="1923101046">
              <w:marLeft w:val="0"/>
              <w:marRight w:val="0"/>
              <w:marTop w:val="0"/>
              <w:marBottom w:val="0"/>
              <w:divBdr>
                <w:top w:val="none" w:sz="0" w:space="0" w:color="auto"/>
                <w:left w:val="none" w:sz="0" w:space="0" w:color="auto"/>
                <w:bottom w:val="none" w:sz="0" w:space="0" w:color="auto"/>
                <w:right w:val="none" w:sz="0" w:space="0" w:color="auto"/>
              </w:divBdr>
            </w:div>
            <w:div w:id="1689871364">
              <w:marLeft w:val="0"/>
              <w:marRight w:val="0"/>
              <w:marTop w:val="0"/>
              <w:marBottom w:val="0"/>
              <w:divBdr>
                <w:top w:val="none" w:sz="0" w:space="0" w:color="auto"/>
                <w:left w:val="none" w:sz="0" w:space="0" w:color="auto"/>
                <w:bottom w:val="none" w:sz="0" w:space="0" w:color="auto"/>
                <w:right w:val="none" w:sz="0" w:space="0" w:color="auto"/>
              </w:divBdr>
            </w:div>
            <w:div w:id="44062922">
              <w:marLeft w:val="0"/>
              <w:marRight w:val="0"/>
              <w:marTop w:val="0"/>
              <w:marBottom w:val="0"/>
              <w:divBdr>
                <w:top w:val="none" w:sz="0" w:space="0" w:color="auto"/>
                <w:left w:val="none" w:sz="0" w:space="0" w:color="auto"/>
                <w:bottom w:val="none" w:sz="0" w:space="0" w:color="auto"/>
                <w:right w:val="none" w:sz="0" w:space="0" w:color="auto"/>
              </w:divBdr>
            </w:div>
            <w:div w:id="1814831177">
              <w:marLeft w:val="0"/>
              <w:marRight w:val="0"/>
              <w:marTop w:val="0"/>
              <w:marBottom w:val="0"/>
              <w:divBdr>
                <w:top w:val="none" w:sz="0" w:space="0" w:color="auto"/>
                <w:left w:val="none" w:sz="0" w:space="0" w:color="auto"/>
                <w:bottom w:val="none" w:sz="0" w:space="0" w:color="auto"/>
                <w:right w:val="none" w:sz="0" w:space="0" w:color="auto"/>
              </w:divBdr>
            </w:div>
            <w:div w:id="244345966">
              <w:marLeft w:val="0"/>
              <w:marRight w:val="0"/>
              <w:marTop w:val="0"/>
              <w:marBottom w:val="0"/>
              <w:divBdr>
                <w:top w:val="none" w:sz="0" w:space="0" w:color="auto"/>
                <w:left w:val="none" w:sz="0" w:space="0" w:color="auto"/>
                <w:bottom w:val="none" w:sz="0" w:space="0" w:color="auto"/>
                <w:right w:val="none" w:sz="0" w:space="0" w:color="auto"/>
              </w:divBdr>
            </w:div>
            <w:div w:id="1283538941">
              <w:marLeft w:val="0"/>
              <w:marRight w:val="0"/>
              <w:marTop w:val="0"/>
              <w:marBottom w:val="0"/>
              <w:divBdr>
                <w:top w:val="none" w:sz="0" w:space="0" w:color="auto"/>
                <w:left w:val="none" w:sz="0" w:space="0" w:color="auto"/>
                <w:bottom w:val="none" w:sz="0" w:space="0" w:color="auto"/>
                <w:right w:val="none" w:sz="0" w:space="0" w:color="auto"/>
              </w:divBdr>
            </w:div>
            <w:div w:id="1146125656">
              <w:marLeft w:val="0"/>
              <w:marRight w:val="0"/>
              <w:marTop w:val="0"/>
              <w:marBottom w:val="0"/>
              <w:divBdr>
                <w:top w:val="none" w:sz="0" w:space="0" w:color="auto"/>
                <w:left w:val="none" w:sz="0" w:space="0" w:color="auto"/>
                <w:bottom w:val="none" w:sz="0" w:space="0" w:color="auto"/>
                <w:right w:val="none" w:sz="0" w:space="0" w:color="auto"/>
              </w:divBdr>
            </w:div>
            <w:div w:id="1155148452">
              <w:marLeft w:val="0"/>
              <w:marRight w:val="0"/>
              <w:marTop w:val="0"/>
              <w:marBottom w:val="0"/>
              <w:divBdr>
                <w:top w:val="none" w:sz="0" w:space="0" w:color="auto"/>
                <w:left w:val="none" w:sz="0" w:space="0" w:color="auto"/>
                <w:bottom w:val="none" w:sz="0" w:space="0" w:color="auto"/>
                <w:right w:val="none" w:sz="0" w:space="0" w:color="auto"/>
              </w:divBdr>
            </w:div>
            <w:div w:id="1813058618">
              <w:marLeft w:val="0"/>
              <w:marRight w:val="0"/>
              <w:marTop w:val="0"/>
              <w:marBottom w:val="0"/>
              <w:divBdr>
                <w:top w:val="none" w:sz="0" w:space="0" w:color="auto"/>
                <w:left w:val="none" w:sz="0" w:space="0" w:color="auto"/>
                <w:bottom w:val="none" w:sz="0" w:space="0" w:color="auto"/>
                <w:right w:val="none" w:sz="0" w:space="0" w:color="auto"/>
              </w:divBdr>
            </w:div>
            <w:div w:id="1918248048">
              <w:marLeft w:val="0"/>
              <w:marRight w:val="0"/>
              <w:marTop w:val="0"/>
              <w:marBottom w:val="0"/>
              <w:divBdr>
                <w:top w:val="none" w:sz="0" w:space="0" w:color="auto"/>
                <w:left w:val="none" w:sz="0" w:space="0" w:color="auto"/>
                <w:bottom w:val="none" w:sz="0" w:space="0" w:color="auto"/>
                <w:right w:val="none" w:sz="0" w:space="0" w:color="auto"/>
              </w:divBdr>
            </w:div>
            <w:div w:id="1765035463">
              <w:marLeft w:val="0"/>
              <w:marRight w:val="0"/>
              <w:marTop w:val="0"/>
              <w:marBottom w:val="0"/>
              <w:divBdr>
                <w:top w:val="none" w:sz="0" w:space="0" w:color="auto"/>
                <w:left w:val="none" w:sz="0" w:space="0" w:color="auto"/>
                <w:bottom w:val="none" w:sz="0" w:space="0" w:color="auto"/>
                <w:right w:val="none" w:sz="0" w:space="0" w:color="auto"/>
              </w:divBdr>
            </w:div>
          </w:divsChild>
        </w:div>
        <w:div w:id="1549099110">
          <w:marLeft w:val="0"/>
          <w:marRight w:val="0"/>
          <w:marTop w:val="0"/>
          <w:marBottom w:val="0"/>
          <w:divBdr>
            <w:top w:val="none" w:sz="0" w:space="0" w:color="auto"/>
            <w:left w:val="none" w:sz="0" w:space="0" w:color="auto"/>
            <w:bottom w:val="none" w:sz="0" w:space="0" w:color="auto"/>
            <w:right w:val="none" w:sz="0" w:space="0" w:color="auto"/>
          </w:divBdr>
          <w:divsChild>
            <w:div w:id="2025549731">
              <w:marLeft w:val="0"/>
              <w:marRight w:val="0"/>
              <w:marTop w:val="0"/>
              <w:marBottom w:val="0"/>
              <w:divBdr>
                <w:top w:val="none" w:sz="0" w:space="0" w:color="auto"/>
                <w:left w:val="none" w:sz="0" w:space="0" w:color="auto"/>
                <w:bottom w:val="none" w:sz="0" w:space="0" w:color="auto"/>
                <w:right w:val="none" w:sz="0" w:space="0" w:color="auto"/>
              </w:divBdr>
            </w:div>
            <w:div w:id="232467836">
              <w:marLeft w:val="0"/>
              <w:marRight w:val="0"/>
              <w:marTop w:val="0"/>
              <w:marBottom w:val="0"/>
              <w:divBdr>
                <w:top w:val="none" w:sz="0" w:space="0" w:color="auto"/>
                <w:left w:val="none" w:sz="0" w:space="0" w:color="auto"/>
                <w:bottom w:val="none" w:sz="0" w:space="0" w:color="auto"/>
                <w:right w:val="none" w:sz="0" w:space="0" w:color="auto"/>
              </w:divBdr>
            </w:div>
            <w:div w:id="1615017515">
              <w:marLeft w:val="0"/>
              <w:marRight w:val="0"/>
              <w:marTop w:val="0"/>
              <w:marBottom w:val="0"/>
              <w:divBdr>
                <w:top w:val="none" w:sz="0" w:space="0" w:color="auto"/>
                <w:left w:val="none" w:sz="0" w:space="0" w:color="auto"/>
                <w:bottom w:val="none" w:sz="0" w:space="0" w:color="auto"/>
                <w:right w:val="none" w:sz="0" w:space="0" w:color="auto"/>
              </w:divBdr>
            </w:div>
            <w:div w:id="1790972235">
              <w:marLeft w:val="0"/>
              <w:marRight w:val="0"/>
              <w:marTop w:val="0"/>
              <w:marBottom w:val="0"/>
              <w:divBdr>
                <w:top w:val="none" w:sz="0" w:space="0" w:color="auto"/>
                <w:left w:val="none" w:sz="0" w:space="0" w:color="auto"/>
                <w:bottom w:val="none" w:sz="0" w:space="0" w:color="auto"/>
                <w:right w:val="none" w:sz="0" w:space="0" w:color="auto"/>
              </w:divBdr>
            </w:div>
            <w:div w:id="2080711830">
              <w:marLeft w:val="0"/>
              <w:marRight w:val="0"/>
              <w:marTop w:val="0"/>
              <w:marBottom w:val="0"/>
              <w:divBdr>
                <w:top w:val="none" w:sz="0" w:space="0" w:color="auto"/>
                <w:left w:val="none" w:sz="0" w:space="0" w:color="auto"/>
                <w:bottom w:val="none" w:sz="0" w:space="0" w:color="auto"/>
                <w:right w:val="none" w:sz="0" w:space="0" w:color="auto"/>
              </w:divBdr>
            </w:div>
            <w:div w:id="1763259035">
              <w:marLeft w:val="0"/>
              <w:marRight w:val="0"/>
              <w:marTop w:val="0"/>
              <w:marBottom w:val="0"/>
              <w:divBdr>
                <w:top w:val="none" w:sz="0" w:space="0" w:color="auto"/>
                <w:left w:val="none" w:sz="0" w:space="0" w:color="auto"/>
                <w:bottom w:val="none" w:sz="0" w:space="0" w:color="auto"/>
                <w:right w:val="none" w:sz="0" w:space="0" w:color="auto"/>
              </w:divBdr>
            </w:div>
            <w:div w:id="2126271867">
              <w:marLeft w:val="0"/>
              <w:marRight w:val="0"/>
              <w:marTop w:val="0"/>
              <w:marBottom w:val="0"/>
              <w:divBdr>
                <w:top w:val="none" w:sz="0" w:space="0" w:color="auto"/>
                <w:left w:val="none" w:sz="0" w:space="0" w:color="auto"/>
                <w:bottom w:val="none" w:sz="0" w:space="0" w:color="auto"/>
                <w:right w:val="none" w:sz="0" w:space="0" w:color="auto"/>
              </w:divBdr>
            </w:div>
            <w:div w:id="44261413">
              <w:marLeft w:val="0"/>
              <w:marRight w:val="0"/>
              <w:marTop w:val="0"/>
              <w:marBottom w:val="0"/>
              <w:divBdr>
                <w:top w:val="none" w:sz="0" w:space="0" w:color="auto"/>
                <w:left w:val="none" w:sz="0" w:space="0" w:color="auto"/>
                <w:bottom w:val="none" w:sz="0" w:space="0" w:color="auto"/>
                <w:right w:val="none" w:sz="0" w:space="0" w:color="auto"/>
              </w:divBdr>
            </w:div>
            <w:div w:id="272786129">
              <w:marLeft w:val="0"/>
              <w:marRight w:val="0"/>
              <w:marTop w:val="0"/>
              <w:marBottom w:val="0"/>
              <w:divBdr>
                <w:top w:val="none" w:sz="0" w:space="0" w:color="auto"/>
                <w:left w:val="none" w:sz="0" w:space="0" w:color="auto"/>
                <w:bottom w:val="none" w:sz="0" w:space="0" w:color="auto"/>
                <w:right w:val="none" w:sz="0" w:space="0" w:color="auto"/>
              </w:divBdr>
            </w:div>
            <w:div w:id="71585673">
              <w:marLeft w:val="0"/>
              <w:marRight w:val="0"/>
              <w:marTop w:val="0"/>
              <w:marBottom w:val="0"/>
              <w:divBdr>
                <w:top w:val="none" w:sz="0" w:space="0" w:color="auto"/>
                <w:left w:val="none" w:sz="0" w:space="0" w:color="auto"/>
                <w:bottom w:val="none" w:sz="0" w:space="0" w:color="auto"/>
                <w:right w:val="none" w:sz="0" w:space="0" w:color="auto"/>
              </w:divBdr>
            </w:div>
            <w:div w:id="2113471896">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2061126840">
              <w:marLeft w:val="0"/>
              <w:marRight w:val="0"/>
              <w:marTop w:val="0"/>
              <w:marBottom w:val="0"/>
              <w:divBdr>
                <w:top w:val="none" w:sz="0" w:space="0" w:color="auto"/>
                <w:left w:val="none" w:sz="0" w:space="0" w:color="auto"/>
                <w:bottom w:val="none" w:sz="0" w:space="0" w:color="auto"/>
                <w:right w:val="none" w:sz="0" w:space="0" w:color="auto"/>
              </w:divBdr>
            </w:div>
            <w:div w:id="1518154349">
              <w:marLeft w:val="0"/>
              <w:marRight w:val="0"/>
              <w:marTop w:val="0"/>
              <w:marBottom w:val="0"/>
              <w:divBdr>
                <w:top w:val="none" w:sz="0" w:space="0" w:color="auto"/>
                <w:left w:val="none" w:sz="0" w:space="0" w:color="auto"/>
                <w:bottom w:val="none" w:sz="0" w:space="0" w:color="auto"/>
                <w:right w:val="none" w:sz="0" w:space="0" w:color="auto"/>
              </w:divBdr>
            </w:div>
            <w:div w:id="1682197091">
              <w:marLeft w:val="0"/>
              <w:marRight w:val="0"/>
              <w:marTop w:val="0"/>
              <w:marBottom w:val="0"/>
              <w:divBdr>
                <w:top w:val="none" w:sz="0" w:space="0" w:color="auto"/>
                <w:left w:val="none" w:sz="0" w:space="0" w:color="auto"/>
                <w:bottom w:val="none" w:sz="0" w:space="0" w:color="auto"/>
                <w:right w:val="none" w:sz="0" w:space="0" w:color="auto"/>
              </w:divBdr>
            </w:div>
            <w:div w:id="742725376">
              <w:marLeft w:val="0"/>
              <w:marRight w:val="0"/>
              <w:marTop w:val="0"/>
              <w:marBottom w:val="0"/>
              <w:divBdr>
                <w:top w:val="none" w:sz="0" w:space="0" w:color="auto"/>
                <w:left w:val="none" w:sz="0" w:space="0" w:color="auto"/>
                <w:bottom w:val="none" w:sz="0" w:space="0" w:color="auto"/>
                <w:right w:val="none" w:sz="0" w:space="0" w:color="auto"/>
              </w:divBdr>
            </w:div>
            <w:div w:id="1847013783">
              <w:marLeft w:val="0"/>
              <w:marRight w:val="0"/>
              <w:marTop w:val="0"/>
              <w:marBottom w:val="0"/>
              <w:divBdr>
                <w:top w:val="none" w:sz="0" w:space="0" w:color="auto"/>
                <w:left w:val="none" w:sz="0" w:space="0" w:color="auto"/>
                <w:bottom w:val="none" w:sz="0" w:space="0" w:color="auto"/>
                <w:right w:val="none" w:sz="0" w:space="0" w:color="auto"/>
              </w:divBdr>
            </w:div>
            <w:div w:id="302857851">
              <w:marLeft w:val="0"/>
              <w:marRight w:val="0"/>
              <w:marTop w:val="0"/>
              <w:marBottom w:val="0"/>
              <w:divBdr>
                <w:top w:val="none" w:sz="0" w:space="0" w:color="auto"/>
                <w:left w:val="none" w:sz="0" w:space="0" w:color="auto"/>
                <w:bottom w:val="none" w:sz="0" w:space="0" w:color="auto"/>
                <w:right w:val="none" w:sz="0" w:space="0" w:color="auto"/>
              </w:divBdr>
            </w:div>
            <w:div w:id="3066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072">
      <w:bodyDiv w:val="1"/>
      <w:marLeft w:val="0"/>
      <w:marRight w:val="0"/>
      <w:marTop w:val="0"/>
      <w:marBottom w:val="0"/>
      <w:divBdr>
        <w:top w:val="none" w:sz="0" w:space="0" w:color="auto"/>
        <w:left w:val="none" w:sz="0" w:space="0" w:color="auto"/>
        <w:bottom w:val="none" w:sz="0" w:space="0" w:color="auto"/>
        <w:right w:val="none" w:sz="0" w:space="0" w:color="auto"/>
      </w:divBdr>
    </w:div>
    <w:div w:id="1488673098">
      <w:bodyDiv w:val="1"/>
      <w:marLeft w:val="0"/>
      <w:marRight w:val="0"/>
      <w:marTop w:val="0"/>
      <w:marBottom w:val="0"/>
      <w:divBdr>
        <w:top w:val="none" w:sz="0" w:space="0" w:color="auto"/>
        <w:left w:val="none" w:sz="0" w:space="0" w:color="auto"/>
        <w:bottom w:val="none" w:sz="0" w:space="0" w:color="auto"/>
        <w:right w:val="none" w:sz="0" w:space="0" w:color="auto"/>
      </w:divBdr>
    </w:div>
    <w:div w:id="1522430913">
      <w:bodyDiv w:val="1"/>
      <w:marLeft w:val="0"/>
      <w:marRight w:val="0"/>
      <w:marTop w:val="0"/>
      <w:marBottom w:val="0"/>
      <w:divBdr>
        <w:top w:val="none" w:sz="0" w:space="0" w:color="auto"/>
        <w:left w:val="none" w:sz="0" w:space="0" w:color="auto"/>
        <w:bottom w:val="none" w:sz="0" w:space="0" w:color="auto"/>
        <w:right w:val="none" w:sz="0" w:space="0" w:color="auto"/>
      </w:divBdr>
      <w:divsChild>
        <w:div w:id="1891073074">
          <w:marLeft w:val="0"/>
          <w:marRight w:val="0"/>
          <w:marTop w:val="0"/>
          <w:marBottom w:val="0"/>
          <w:divBdr>
            <w:top w:val="none" w:sz="0" w:space="0" w:color="auto"/>
            <w:left w:val="none" w:sz="0" w:space="0" w:color="auto"/>
            <w:bottom w:val="none" w:sz="0" w:space="0" w:color="auto"/>
            <w:right w:val="none" w:sz="0" w:space="0" w:color="auto"/>
          </w:divBdr>
          <w:divsChild>
            <w:div w:id="994651038">
              <w:marLeft w:val="0"/>
              <w:marRight w:val="0"/>
              <w:marTop w:val="0"/>
              <w:marBottom w:val="0"/>
              <w:divBdr>
                <w:top w:val="none" w:sz="0" w:space="0" w:color="auto"/>
                <w:left w:val="none" w:sz="0" w:space="0" w:color="auto"/>
                <w:bottom w:val="none" w:sz="0" w:space="0" w:color="auto"/>
                <w:right w:val="none" w:sz="0" w:space="0" w:color="auto"/>
              </w:divBdr>
            </w:div>
            <w:div w:id="403725647">
              <w:marLeft w:val="0"/>
              <w:marRight w:val="0"/>
              <w:marTop w:val="0"/>
              <w:marBottom w:val="0"/>
              <w:divBdr>
                <w:top w:val="none" w:sz="0" w:space="0" w:color="auto"/>
                <w:left w:val="none" w:sz="0" w:space="0" w:color="auto"/>
                <w:bottom w:val="none" w:sz="0" w:space="0" w:color="auto"/>
                <w:right w:val="none" w:sz="0" w:space="0" w:color="auto"/>
              </w:divBdr>
            </w:div>
            <w:div w:id="476797746">
              <w:marLeft w:val="0"/>
              <w:marRight w:val="0"/>
              <w:marTop w:val="0"/>
              <w:marBottom w:val="0"/>
              <w:divBdr>
                <w:top w:val="none" w:sz="0" w:space="0" w:color="auto"/>
                <w:left w:val="none" w:sz="0" w:space="0" w:color="auto"/>
                <w:bottom w:val="none" w:sz="0" w:space="0" w:color="auto"/>
                <w:right w:val="none" w:sz="0" w:space="0" w:color="auto"/>
              </w:divBdr>
            </w:div>
            <w:div w:id="680622563">
              <w:marLeft w:val="0"/>
              <w:marRight w:val="0"/>
              <w:marTop w:val="0"/>
              <w:marBottom w:val="0"/>
              <w:divBdr>
                <w:top w:val="none" w:sz="0" w:space="0" w:color="auto"/>
                <w:left w:val="none" w:sz="0" w:space="0" w:color="auto"/>
                <w:bottom w:val="none" w:sz="0" w:space="0" w:color="auto"/>
                <w:right w:val="none" w:sz="0" w:space="0" w:color="auto"/>
              </w:divBdr>
            </w:div>
            <w:div w:id="815071865">
              <w:marLeft w:val="0"/>
              <w:marRight w:val="0"/>
              <w:marTop w:val="0"/>
              <w:marBottom w:val="0"/>
              <w:divBdr>
                <w:top w:val="none" w:sz="0" w:space="0" w:color="auto"/>
                <w:left w:val="none" w:sz="0" w:space="0" w:color="auto"/>
                <w:bottom w:val="none" w:sz="0" w:space="0" w:color="auto"/>
                <w:right w:val="none" w:sz="0" w:space="0" w:color="auto"/>
              </w:divBdr>
            </w:div>
            <w:div w:id="976103327">
              <w:marLeft w:val="0"/>
              <w:marRight w:val="0"/>
              <w:marTop w:val="0"/>
              <w:marBottom w:val="0"/>
              <w:divBdr>
                <w:top w:val="none" w:sz="0" w:space="0" w:color="auto"/>
                <w:left w:val="none" w:sz="0" w:space="0" w:color="auto"/>
                <w:bottom w:val="none" w:sz="0" w:space="0" w:color="auto"/>
                <w:right w:val="none" w:sz="0" w:space="0" w:color="auto"/>
              </w:divBdr>
            </w:div>
            <w:div w:id="1704479168">
              <w:marLeft w:val="0"/>
              <w:marRight w:val="0"/>
              <w:marTop w:val="0"/>
              <w:marBottom w:val="0"/>
              <w:divBdr>
                <w:top w:val="none" w:sz="0" w:space="0" w:color="auto"/>
                <w:left w:val="none" w:sz="0" w:space="0" w:color="auto"/>
                <w:bottom w:val="none" w:sz="0" w:space="0" w:color="auto"/>
                <w:right w:val="none" w:sz="0" w:space="0" w:color="auto"/>
              </w:divBdr>
            </w:div>
          </w:divsChild>
        </w:div>
        <w:div w:id="2140830238">
          <w:marLeft w:val="0"/>
          <w:marRight w:val="0"/>
          <w:marTop w:val="0"/>
          <w:marBottom w:val="0"/>
          <w:divBdr>
            <w:top w:val="none" w:sz="0" w:space="0" w:color="auto"/>
            <w:left w:val="none" w:sz="0" w:space="0" w:color="auto"/>
            <w:bottom w:val="none" w:sz="0" w:space="0" w:color="auto"/>
            <w:right w:val="none" w:sz="0" w:space="0" w:color="auto"/>
          </w:divBdr>
          <w:divsChild>
            <w:div w:id="137696909">
              <w:marLeft w:val="0"/>
              <w:marRight w:val="0"/>
              <w:marTop w:val="0"/>
              <w:marBottom w:val="0"/>
              <w:divBdr>
                <w:top w:val="none" w:sz="0" w:space="0" w:color="auto"/>
                <w:left w:val="none" w:sz="0" w:space="0" w:color="auto"/>
                <w:bottom w:val="none" w:sz="0" w:space="0" w:color="auto"/>
                <w:right w:val="none" w:sz="0" w:space="0" w:color="auto"/>
              </w:divBdr>
            </w:div>
            <w:div w:id="1312514338">
              <w:marLeft w:val="0"/>
              <w:marRight w:val="0"/>
              <w:marTop w:val="0"/>
              <w:marBottom w:val="0"/>
              <w:divBdr>
                <w:top w:val="none" w:sz="0" w:space="0" w:color="auto"/>
                <w:left w:val="none" w:sz="0" w:space="0" w:color="auto"/>
                <w:bottom w:val="none" w:sz="0" w:space="0" w:color="auto"/>
                <w:right w:val="none" w:sz="0" w:space="0" w:color="auto"/>
              </w:divBdr>
            </w:div>
            <w:div w:id="532303514">
              <w:marLeft w:val="0"/>
              <w:marRight w:val="0"/>
              <w:marTop w:val="0"/>
              <w:marBottom w:val="0"/>
              <w:divBdr>
                <w:top w:val="none" w:sz="0" w:space="0" w:color="auto"/>
                <w:left w:val="none" w:sz="0" w:space="0" w:color="auto"/>
                <w:bottom w:val="none" w:sz="0" w:space="0" w:color="auto"/>
                <w:right w:val="none" w:sz="0" w:space="0" w:color="auto"/>
              </w:divBdr>
            </w:div>
            <w:div w:id="1903520225">
              <w:marLeft w:val="0"/>
              <w:marRight w:val="0"/>
              <w:marTop w:val="0"/>
              <w:marBottom w:val="0"/>
              <w:divBdr>
                <w:top w:val="none" w:sz="0" w:space="0" w:color="auto"/>
                <w:left w:val="none" w:sz="0" w:space="0" w:color="auto"/>
                <w:bottom w:val="none" w:sz="0" w:space="0" w:color="auto"/>
                <w:right w:val="none" w:sz="0" w:space="0" w:color="auto"/>
              </w:divBdr>
            </w:div>
            <w:div w:id="193228811">
              <w:marLeft w:val="0"/>
              <w:marRight w:val="0"/>
              <w:marTop w:val="0"/>
              <w:marBottom w:val="0"/>
              <w:divBdr>
                <w:top w:val="none" w:sz="0" w:space="0" w:color="auto"/>
                <w:left w:val="none" w:sz="0" w:space="0" w:color="auto"/>
                <w:bottom w:val="none" w:sz="0" w:space="0" w:color="auto"/>
                <w:right w:val="none" w:sz="0" w:space="0" w:color="auto"/>
              </w:divBdr>
            </w:div>
            <w:div w:id="2030796162">
              <w:marLeft w:val="0"/>
              <w:marRight w:val="0"/>
              <w:marTop w:val="0"/>
              <w:marBottom w:val="0"/>
              <w:divBdr>
                <w:top w:val="none" w:sz="0" w:space="0" w:color="auto"/>
                <w:left w:val="none" w:sz="0" w:space="0" w:color="auto"/>
                <w:bottom w:val="none" w:sz="0" w:space="0" w:color="auto"/>
                <w:right w:val="none" w:sz="0" w:space="0" w:color="auto"/>
              </w:divBdr>
            </w:div>
            <w:div w:id="270745263">
              <w:marLeft w:val="0"/>
              <w:marRight w:val="0"/>
              <w:marTop w:val="0"/>
              <w:marBottom w:val="0"/>
              <w:divBdr>
                <w:top w:val="none" w:sz="0" w:space="0" w:color="auto"/>
                <w:left w:val="none" w:sz="0" w:space="0" w:color="auto"/>
                <w:bottom w:val="none" w:sz="0" w:space="0" w:color="auto"/>
                <w:right w:val="none" w:sz="0" w:space="0" w:color="auto"/>
              </w:divBdr>
            </w:div>
            <w:div w:id="1826242344">
              <w:marLeft w:val="0"/>
              <w:marRight w:val="0"/>
              <w:marTop w:val="0"/>
              <w:marBottom w:val="0"/>
              <w:divBdr>
                <w:top w:val="none" w:sz="0" w:space="0" w:color="auto"/>
                <w:left w:val="none" w:sz="0" w:space="0" w:color="auto"/>
                <w:bottom w:val="none" w:sz="0" w:space="0" w:color="auto"/>
                <w:right w:val="none" w:sz="0" w:space="0" w:color="auto"/>
              </w:divBdr>
            </w:div>
            <w:div w:id="159547073">
              <w:marLeft w:val="0"/>
              <w:marRight w:val="0"/>
              <w:marTop w:val="0"/>
              <w:marBottom w:val="0"/>
              <w:divBdr>
                <w:top w:val="none" w:sz="0" w:space="0" w:color="auto"/>
                <w:left w:val="none" w:sz="0" w:space="0" w:color="auto"/>
                <w:bottom w:val="none" w:sz="0" w:space="0" w:color="auto"/>
                <w:right w:val="none" w:sz="0" w:space="0" w:color="auto"/>
              </w:divBdr>
            </w:div>
            <w:div w:id="1240093429">
              <w:marLeft w:val="0"/>
              <w:marRight w:val="0"/>
              <w:marTop w:val="0"/>
              <w:marBottom w:val="0"/>
              <w:divBdr>
                <w:top w:val="none" w:sz="0" w:space="0" w:color="auto"/>
                <w:left w:val="none" w:sz="0" w:space="0" w:color="auto"/>
                <w:bottom w:val="none" w:sz="0" w:space="0" w:color="auto"/>
                <w:right w:val="none" w:sz="0" w:space="0" w:color="auto"/>
              </w:divBdr>
            </w:div>
            <w:div w:id="1586648901">
              <w:marLeft w:val="0"/>
              <w:marRight w:val="0"/>
              <w:marTop w:val="0"/>
              <w:marBottom w:val="0"/>
              <w:divBdr>
                <w:top w:val="none" w:sz="0" w:space="0" w:color="auto"/>
                <w:left w:val="none" w:sz="0" w:space="0" w:color="auto"/>
                <w:bottom w:val="none" w:sz="0" w:space="0" w:color="auto"/>
                <w:right w:val="none" w:sz="0" w:space="0" w:color="auto"/>
              </w:divBdr>
            </w:div>
            <w:div w:id="1990014179">
              <w:marLeft w:val="0"/>
              <w:marRight w:val="0"/>
              <w:marTop w:val="0"/>
              <w:marBottom w:val="0"/>
              <w:divBdr>
                <w:top w:val="none" w:sz="0" w:space="0" w:color="auto"/>
                <w:left w:val="none" w:sz="0" w:space="0" w:color="auto"/>
                <w:bottom w:val="none" w:sz="0" w:space="0" w:color="auto"/>
                <w:right w:val="none" w:sz="0" w:space="0" w:color="auto"/>
              </w:divBdr>
            </w:div>
            <w:div w:id="1722824222">
              <w:marLeft w:val="0"/>
              <w:marRight w:val="0"/>
              <w:marTop w:val="0"/>
              <w:marBottom w:val="0"/>
              <w:divBdr>
                <w:top w:val="none" w:sz="0" w:space="0" w:color="auto"/>
                <w:left w:val="none" w:sz="0" w:space="0" w:color="auto"/>
                <w:bottom w:val="none" w:sz="0" w:space="0" w:color="auto"/>
                <w:right w:val="none" w:sz="0" w:space="0" w:color="auto"/>
              </w:divBdr>
            </w:div>
            <w:div w:id="1214544514">
              <w:marLeft w:val="0"/>
              <w:marRight w:val="0"/>
              <w:marTop w:val="0"/>
              <w:marBottom w:val="0"/>
              <w:divBdr>
                <w:top w:val="none" w:sz="0" w:space="0" w:color="auto"/>
                <w:left w:val="none" w:sz="0" w:space="0" w:color="auto"/>
                <w:bottom w:val="none" w:sz="0" w:space="0" w:color="auto"/>
                <w:right w:val="none" w:sz="0" w:space="0" w:color="auto"/>
              </w:divBdr>
            </w:div>
            <w:div w:id="1461847897">
              <w:marLeft w:val="0"/>
              <w:marRight w:val="0"/>
              <w:marTop w:val="0"/>
              <w:marBottom w:val="0"/>
              <w:divBdr>
                <w:top w:val="none" w:sz="0" w:space="0" w:color="auto"/>
                <w:left w:val="none" w:sz="0" w:space="0" w:color="auto"/>
                <w:bottom w:val="none" w:sz="0" w:space="0" w:color="auto"/>
                <w:right w:val="none" w:sz="0" w:space="0" w:color="auto"/>
              </w:divBdr>
            </w:div>
            <w:div w:id="1676957356">
              <w:marLeft w:val="0"/>
              <w:marRight w:val="0"/>
              <w:marTop w:val="0"/>
              <w:marBottom w:val="0"/>
              <w:divBdr>
                <w:top w:val="none" w:sz="0" w:space="0" w:color="auto"/>
                <w:left w:val="none" w:sz="0" w:space="0" w:color="auto"/>
                <w:bottom w:val="none" w:sz="0" w:space="0" w:color="auto"/>
                <w:right w:val="none" w:sz="0" w:space="0" w:color="auto"/>
              </w:divBdr>
            </w:div>
            <w:div w:id="1264337934">
              <w:marLeft w:val="0"/>
              <w:marRight w:val="0"/>
              <w:marTop w:val="0"/>
              <w:marBottom w:val="0"/>
              <w:divBdr>
                <w:top w:val="none" w:sz="0" w:space="0" w:color="auto"/>
                <w:left w:val="none" w:sz="0" w:space="0" w:color="auto"/>
                <w:bottom w:val="none" w:sz="0" w:space="0" w:color="auto"/>
                <w:right w:val="none" w:sz="0" w:space="0" w:color="auto"/>
              </w:divBdr>
            </w:div>
            <w:div w:id="480117440">
              <w:marLeft w:val="0"/>
              <w:marRight w:val="0"/>
              <w:marTop w:val="0"/>
              <w:marBottom w:val="0"/>
              <w:divBdr>
                <w:top w:val="none" w:sz="0" w:space="0" w:color="auto"/>
                <w:left w:val="none" w:sz="0" w:space="0" w:color="auto"/>
                <w:bottom w:val="none" w:sz="0" w:space="0" w:color="auto"/>
                <w:right w:val="none" w:sz="0" w:space="0" w:color="auto"/>
              </w:divBdr>
            </w:div>
            <w:div w:id="1175146783">
              <w:marLeft w:val="0"/>
              <w:marRight w:val="0"/>
              <w:marTop w:val="0"/>
              <w:marBottom w:val="0"/>
              <w:divBdr>
                <w:top w:val="none" w:sz="0" w:space="0" w:color="auto"/>
                <w:left w:val="none" w:sz="0" w:space="0" w:color="auto"/>
                <w:bottom w:val="none" w:sz="0" w:space="0" w:color="auto"/>
                <w:right w:val="none" w:sz="0" w:space="0" w:color="auto"/>
              </w:divBdr>
            </w:div>
            <w:div w:id="216166424">
              <w:marLeft w:val="0"/>
              <w:marRight w:val="0"/>
              <w:marTop w:val="0"/>
              <w:marBottom w:val="0"/>
              <w:divBdr>
                <w:top w:val="none" w:sz="0" w:space="0" w:color="auto"/>
                <w:left w:val="none" w:sz="0" w:space="0" w:color="auto"/>
                <w:bottom w:val="none" w:sz="0" w:space="0" w:color="auto"/>
                <w:right w:val="none" w:sz="0" w:space="0" w:color="auto"/>
              </w:divBdr>
            </w:div>
          </w:divsChild>
        </w:div>
        <w:div w:id="1704283405">
          <w:marLeft w:val="0"/>
          <w:marRight w:val="0"/>
          <w:marTop w:val="0"/>
          <w:marBottom w:val="0"/>
          <w:divBdr>
            <w:top w:val="none" w:sz="0" w:space="0" w:color="auto"/>
            <w:left w:val="none" w:sz="0" w:space="0" w:color="auto"/>
            <w:bottom w:val="none" w:sz="0" w:space="0" w:color="auto"/>
            <w:right w:val="none" w:sz="0" w:space="0" w:color="auto"/>
          </w:divBdr>
          <w:divsChild>
            <w:div w:id="1869873263">
              <w:marLeft w:val="0"/>
              <w:marRight w:val="0"/>
              <w:marTop w:val="0"/>
              <w:marBottom w:val="0"/>
              <w:divBdr>
                <w:top w:val="none" w:sz="0" w:space="0" w:color="auto"/>
                <w:left w:val="none" w:sz="0" w:space="0" w:color="auto"/>
                <w:bottom w:val="none" w:sz="0" w:space="0" w:color="auto"/>
                <w:right w:val="none" w:sz="0" w:space="0" w:color="auto"/>
              </w:divBdr>
            </w:div>
            <w:div w:id="530917291">
              <w:marLeft w:val="0"/>
              <w:marRight w:val="0"/>
              <w:marTop w:val="0"/>
              <w:marBottom w:val="0"/>
              <w:divBdr>
                <w:top w:val="none" w:sz="0" w:space="0" w:color="auto"/>
                <w:left w:val="none" w:sz="0" w:space="0" w:color="auto"/>
                <w:bottom w:val="none" w:sz="0" w:space="0" w:color="auto"/>
                <w:right w:val="none" w:sz="0" w:space="0" w:color="auto"/>
              </w:divBdr>
            </w:div>
            <w:div w:id="879829228">
              <w:marLeft w:val="0"/>
              <w:marRight w:val="0"/>
              <w:marTop w:val="0"/>
              <w:marBottom w:val="0"/>
              <w:divBdr>
                <w:top w:val="none" w:sz="0" w:space="0" w:color="auto"/>
                <w:left w:val="none" w:sz="0" w:space="0" w:color="auto"/>
                <w:bottom w:val="none" w:sz="0" w:space="0" w:color="auto"/>
                <w:right w:val="none" w:sz="0" w:space="0" w:color="auto"/>
              </w:divBdr>
            </w:div>
            <w:div w:id="1314482029">
              <w:marLeft w:val="0"/>
              <w:marRight w:val="0"/>
              <w:marTop w:val="0"/>
              <w:marBottom w:val="0"/>
              <w:divBdr>
                <w:top w:val="none" w:sz="0" w:space="0" w:color="auto"/>
                <w:left w:val="none" w:sz="0" w:space="0" w:color="auto"/>
                <w:bottom w:val="none" w:sz="0" w:space="0" w:color="auto"/>
                <w:right w:val="none" w:sz="0" w:space="0" w:color="auto"/>
              </w:divBdr>
            </w:div>
            <w:div w:id="1178421830">
              <w:marLeft w:val="0"/>
              <w:marRight w:val="0"/>
              <w:marTop w:val="0"/>
              <w:marBottom w:val="0"/>
              <w:divBdr>
                <w:top w:val="none" w:sz="0" w:space="0" w:color="auto"/>
                <w:left w:val="none" w:sz="0" w:space="0" w:color="auto"/>
                <w:bottom w:val="none" w:sz="0" w:space="0" w:color="auto"/>
                <w:right w:val="none" w:sz="0" w:space="0" w:color="auto"/>
              </w:divBdr>
            </w:div>
            <w:div w:id="1650670810">
              <w:marLeft w:val="0"/>
              <w:marRight w:val="0"/>
              <w:marTop w:val="0"/>
              <w:marBottom w:val="0"/>
              <w:divBdr>
                <w:top w:val="none" w:sz="0" w:space="0" w:color="auto"/>
                <w:left w:val="none" w:sz="0" w:space="0" w:color="auto"/>
                <w:bottom w:val="none" w:sz="0" w:space="0" w:color="auto"/>
                <w:right w:val="none" w:sz="0" w:space="0" w:color="auto"/>
              </w:divBdr>
            </w:div>
            <w:div w:id="1882592342">
              <w:marLeft w:val="0"/>
              <w:marRight w:val="0"/>
              <w:marTop w:val="0"/>
              <w:marBottom w:val="0"/>
              <w:divBdr>
                <w:top w:val="none" w:sz="0" w:space="0" w:color="auto"/>
                <w:left w:val="none" w:sz="0" w:space="0" w:color="auto"/>
                <w:bottom w:val="none" w:sz="0" w:space="0" w:color="auto"/>
                <w:right w:val="none" w:sz="0" w:space="0" w:color="auto"/>
              </w:divBdr>
            </w:div>
            <w:div w:id="359936256">
              <w:marLeft w:val="0"/>
              <w:marRight w:val="0"/>
              <w:marTop w:val="0"/>
              <w:marBottom w:val="0"/>
              <w:divBdr>
                <w:top w:val="none" w:sz="0" w:space="0" w:color="auto"/>
                <w:left w:val="none" w:sz="0" w:space="0" w:color="auto"/>
                <w:bottom w:val="none" w:sz="0" w:space="0" w:color="auto"/>
                <w:right w:val="none" w:sz="0" w:space="0" w:color="auto"/>
              </w:divBdr>
            </w:div>
            <w:div w:id="397020951">
              <w:marLeft w:val="0"/>
              <w:marRight w:val="0"/>
              <w:marTop w:val="0"/>
              <w:marBottom w:val="0"/>
              <w:divBdr>
                <w:top w:val="none" w:sz="0" w:space="0" w:color="auto"/>
                <w:left w:val="none" w:sz="0" w:space="0" w:color="auto"/>
                <w:bottom w:val="none" w:sz="0" w:space="0" w:color="auto"/>
                <w:right w:val="none" w:sz="0" w:space="0" w:color="auto"/>
              </w:divBdr>
            </w:div>
            <w:div w:id="1989557446">
              <w:marLeft w:val="0"/>
              <w:marRight w:val="0"/>
              <w:marTop w:val="0"/>
              <w:marBottom w:val="0"/>
              <w:divBdr>
                <w:top w:val="none" w:sz="0" w:space="0" w:color="auto"/>
                <w:left w:val="none" w:sz="0" w:space="0" w:color="auto"/>
                <w:bottom w:val="none" w:sz="0" w:space="0" w:color="auto"/>
                <w:right w:val="none" w:sz="0" w:space="0" w:color="auto"/>
              </w:divBdr>
            </w:div>
            <w:div w:id="1305620559">
              <w:marLeft w:val="0"/>
              <w:marRight w:val="0"/>
              <w:marTop w:val="0"/>
              <w:marBottom w:val="0"/>
              <w:divBdr>
                <w:top w:val="none" w:sz="0" w:space="0" w:color="auto"/>
                <w:left w:val="none" w:sz="0" w:space="0" w:color="auto"/>
                <w:bottom w:val="none" w:sz="0" w:space="0" w:color="auto"/>
                <w:right w:val="none" w:sz="0" w:space="0" w:color="auto"/>
              </w:divBdr>
            </w:div>
            <w:div w:id="1314331913">
              <w:marLeft w:val="0"/>
              <w:marRight w:val="0"/>
              <w:marTop w:val="0"/>
              <w:marBottom w:val="0"/>
              <w:divBdr>
                <w:top w:val="none" w:sz="0" w:space="0" w:color="auto"/>
                <w:left w:val="none" w:sz="0" w:space="0" w:color="auto"/>
                <w:bottom w:val="none" w:sz="0" w:space="0" w:color="auto"/>
                <w:right w:val="none" w:sz="0" w:space="0" w:color="auto"/>
              </w:divBdr>
            </w:div>
            <w:div w:id="2126189726">
              <w:marLeft w:val="0"/>
              <w:marRight w:val="0"/>
              <w:marTop w:val="0"/>
              <w:marBottom w:val="0"/>
              <w:divBdr>
                <w:top w:val="none" w:sz="0" w:space="0" w:color="auto"/>
                <w:left w:val="none" w:sz="0" w:space="0" w:color="auto"/>
                <w:bottom w:val="none" w:sz="0" w:space="0" w:color="auto"/>
                <w:right w:val="none" w:sz="0" w:space="0" w:color="auto"/>
              </w:divBdr>
            </w:div>
            <w:div w:id="32199000">
              <w:marLeft w:val="0"/>
              <w:marRight w:val="0"/>
              <w:marTop w:val="0"/>
              <w:marBottom w:val="0"/>
              <w:divBdr>
                <w:top w:val="none" w:sz="0" w:space="0" w:color="auto"/>
                <w:left w:val="none" w:sz="0" w:space="0" w:color="auto"/>
                <w:bottom w:val="none" w:sz="0" w:space="0" w:color="auto"/>
                <w:right w:val="none" w:sz="0" w:space="0" w:color="auto"/>
              </w:divBdr>
            </w:div>
            <w:div w:id="1177962797">
              <w:marLeft w:val="0"/>
              <w:marRight w:val="0"/>
              <w:marTop w:val="0"/>
              <w:marBottom w:val="0"/>
              <w:divBdr>
                <w:top w:val="none" w:sz="0" w:space="0" w:color="auto"/>
                <w:left w:val="none" w:sz="0" w:space="0" w:color="auto"/>
                <w:bottom w:val="none" w:sz="0" w:space="0" w:color="auto"/>
                <w:right w:val="none" w:sz="0" w:space="0" w:color="auto"/>
              </w:divBdr>
            </w:div>
            <w:div w:id="1641181793">
              <w:marLeft w:val="0"/>
              <w:marRight w:val="0"/>
              <w:marTop w:val="0"/>
              <w:marBottom w:val="0"/>
              <w:divBdr>
                <w:top w:val="none" w:sz="0" w:space="0" w:color="auto"/>
                <w:left w:val="none" w:sz="0" w:space="0" w:color="auto"/>
                <w:bottom w:val="none" w:sz="0" w:space="0" w:color="auto"/>
                <w:right w:val="none" w:sz="0" w:space="0" w:color="auto"/>
              </w:divBdr>
            </w:div>
            <w:div w:id="1353846635">
              <w:marLeft w:val="0"/>
              <w:marRight w:val="0"/>
              <w:marTop w:val="0"/>
              <w:marBottom w:val="0"/>
              <w:divBdr>
                <w:top w:val="none" w:sz="0" w:space="0" w:color="auto"/>
                <w:left w:val="none" w:sz="0" w:space="0" w:color="auto"/>
                <w:bottom w:val="none" w:sz="0" w:space="0" w:color="auto"/>
                <w:right w:val="none" w:sz="0" w:space="0" w:color="auto"/>
              </w:divBdr>
            </w:div>
            <w:div w:id="489298805">
              <w:marLeft w:val="0"/>
              <w:marRight w:val="0"/>
              <w:marTop w:val="0"/>
              <w:marBottom w:val="0"/>
              <w:divBdr>
                <w:top w:val="none" w:sz="0" w:space="0" w:color="auto"/>
                <w:left w:val="none" w:sz="0" w:space="0" w:color="auto"/>
                <w:bottom w:val="none" w:sz="0" w:space="0" w:color="auto"/>
                <w:right w:val="none" w:sz="0" w:space="0" w:color="auto"/>
              </w:divBdr>
            </w:div>
            <w:div w:id="1893689932">
              <w:marLeft w:val="0"/>
              <w:marRight w:val="0"/>
              <w:marTop w:val="0"/>
              <w:marBottom w:val="0"/>
              <w:divBdr>
                <w:top w:val="none" w:sz="0" w:space="0" w:color="auto"/>
                <w:left w:val="none" w:sz="0" w:space="0" w:color="auto"/>
                <w:bottom w:val="none" w:sz="0" w:space="0" w:color="auto"/>
                <w:right w:val="none" w:sz="0" w:space="0" w:color="auto"/>
              </w:divBdr>
            </w:div>
            <w:div w:id="1548570318">
              <w:marLeft w:val="0"/>
              <w:marRight w:val="0"/>
              <w:marTop w:val="0"/>
              <w:marBottom w:val="0"/>
              <w:divBdr>
                <w:top w:val="none" w:sz="0" w:space="0" w:color="auto"/>
                <w:left w:val="none" w:sz="0" w:space="0" w:color="auto"/>
                <w:bottom w:val="none" w:sz="0" w:space="0" w:color="auto"/>
                <w:right w:val="none" w:sz="0" w:space="0" w:color="auto"/>
              </w:divBdr>
            </w:div>
          </w:divsChild>
        </w:div>
        <w:div w:id="1035931054">
          <w:marLeft w:val="0"/>
          <w:marRight w:val="0"/>
          <w:marTop w:val="0"/>
          <w:marBottom w:val="0"/>
          <w:divBdr>
            <w:top w:val="none" w:sz="0" w:space="0" w:color="auto"/>
            <w:left w:val="none" w:sz="0" w:space="0" w:color="auto"/>
            <w:bottom w:val="none" w:sz="0" w:space="0" w:color="auto"/>
            <w:right w:val="none" w:sz="0" w:space="0" w:color="auto"/>
          </w:divBdr>
          <w:divsChild>
            <w:div w:id="138232345">
              <w:marLeft w:val="0"/>
              <w:marRight w:val="0"/>
              <w:marTop w:val="0"/>
              <w:marBottom w:val="0"/>
              <w:divBdr>
                <w:top w:val="none" w:sz="0" w:space="0" w:color="auto"/>
                <w:left w:val="none" w:sz="0" w:space="0" w:color="auto"/>
                <w:bottom w:val="none" w:sz="0" w:space="0" w:color="auto"/>
                <w:right w:val="none" w:sz="0" w:space="0" w:color="auto"/>
              </w:divBdr>
            </w:div>
            <w:div w:id="1826243570">
              <w:marLeft w:val="0"/>
              <w:marRight w:val="0"/>
              <w:marTop w:val="0"/>
              <w:marBottom w:val="0"/>
              <w:divBdr>
                <w:top w:val="none" w:sz="0" w:space="0" w:color="auto"/>
                <w:left w:val="none" w:sz="0" w:space="0" w:color="auto"/>
                <w:bottom w:val="none" w:sz="0" w:space="0" w:color="auto"/>
                <w:right w:val="none" w:sz="0" w:space="0" w:color="auto"/>
              </w:divBdr>
            </w:div>
            <w:div w:id="193275303">
              <w:marLeft w:val="0"/>
              <w:marRight w:val="0"/>
              <w:marTop w:val="0"/>
              <w:marBottom w:val="0"/>
              <w:divBdr>
                <w:top w:val="none" w:sz="0" w:space="0" w:color="auto"/>
                <w:left w:val="none" w:sz="0" w:space="0" w:color="auto"/>
                <w:bottom w:val="none" w:sz="0" w:space="0" w:color="auto"/>
                <w:right w:val="none" w:sz="0" w:space="0" w:color="auto"/>
              </w:divBdr>
            </w:div>
            <w:div w:id="1482960761">
              <w:marLeft w:val="0"/>
              <w:marRight w:val="0"/>
              <w:marTop w:val="0"/>
              <w:marBottom w:val="0"/>
              <w:divBdr>
                <w:top w:val="none" w:sz="0" w:space="0" w:color="auto"/>
                <w:left w:val="none" w:sz="0" w:space="0" w:color="auto"/>
                <w:bottom w:val="none" w:sz="0" w:space="0" w:color="auto"/>
                <w:right w:val="none" w:sz="0" w:space="0" w:color="auto"/>
              </w:divBdr>
            </w:div>
            <w:div w:id="1755736434">
              <w:marLeft w:val="0"/>
              <w:marRight w:val="0"/>
              <w:marTop w:val="0"/>
              <w:marBottom w:val="0"/>
              <w:divBdr>
                <w:top w:val="none" w:sz="0" w:space="0" w:color="auto"/>
                <w:left w:val="none" w:sz="0" w:space="0" w:color="auto"/>
                <w:bottom w:val="none" w:sz="0" w:space="0" w:color="auto"/>
                <w:right w:val="none" w:sz="0" w:space="0" w:color="auto"/>
              </w:divBdr>
            </w:div>
            <w:div w:id="511066465">
              <w:marLeft w:val="0"/>
              <w:marRight w:val="0"/>
              <w:marTop w:val="0"/>
              <w:marBottom w:val="0"/>
              <w:divBdr>
                <w:top w:val="none" w:sz="0" w:space="0" w:color="auto"/>
                <w:left w:val="none" w:sz="0" w:space="0" w:color="auto"/>
                <w:bottom w:val="none" w:sz="0" w:space="0" w:color="auto"/>
                <w:right w:val="none" w:sz="0" w:space="0" w:color="auto"/>
              </w:divBdr>
            </w:div>
            <w:div w:id="1954432948">
              <w:marLeft w:val="0"/>
              <w:marRight w:val="0"/>
              <w:marTop w:val="0"/>
              <w:marBottom w:val="0"/>
              <w:divBdr>
                <w:top w:val="none" w:sz="0" w:space="0" w:color="auto"/>
                <w:left w:val="none" w:sz="0" w:space="0" w:color="auto"/>
                <w:bottom w:val="none" w:sz="0" w:space="0" w:color="auto"/>
                <w:right w:val="none" w:sz="0" w:space="0" w:color="auto"/>
              </w:divBdr>
            </w:div>
            <w:div w:id="253518986">
              <w:marLeft w:val="0"/>
              <w:marRight w:val="0"/>
              <w:marTop w:val="0"/>
              <w:marBottom w:val="0"/>
              <w:divBdr>
                <w:top w:val="none" w:sz="0" w:space="0" w:color="auto"/>
                <w:left w:val="none" w:sz="0" w:space="0" w:color="auto"/>
                <w:bottom w:val="none" w:sz="0" w:space="0" w:color="auto"/>
                <w:right w:val="none" w:sz="0" w:space="0" w:color="auto"/>
              </w:divBdr>
            </w:div>
            <w:div w:id="716201482">
              <w:marLeft w:val="0"/>
              <w:marRight w:val="0"/>
              <w:marTop w:val="0"/>
              <w:marBottom w:val="0"/>
              <w:divBdr>
                <w:top w:val="none" w:sz="0" w:space="0" w:color="auto"/>
                <w:left w:val="none" w:sz="0" w:space="0" w:color="auto"/>
                <w:bottom w:val="none" w:sz="0" w:space="0" w:color="auto"/>
                <w:right w:val="none" w:sz="0" w:space="0" w:color="auto"/>
              </w:divBdr>
            </w:div>
            <w:div w:id="759722183">
              <w:marLeft w:val="0"/>
              <w:marRight w:val="0"/>
              <w:marTop w:val="0"/>
              <w:marBottom w:val="0"/>
              <w:divBdr>
                <w:top w:val="none" w:sz="0" w:space="0" w:color="auto"/>
                <w:left w:val="none" w:sz="0" w:space="0" w:color="auto"/>
                <w:bottom w:val="none" w:sz="0" w:space="0" w:color="auto"/>
                <w:right w:val="none" w:sz="0" w:space="0" w:color="auto"/>
              </w:divBdr>
            </w:div>
            <w:div w:id="2142065919">
              <w:marLeft w:val="0"/>
              <w:marRight w:val="0"/>
              <w:marTop w:val="0"/>
              <w:marBottom w:val="0"/>
              <w:divBdr>
                <w:top w:val="none" w:sz="0" w:space="0" w:color="auto"/>
                <w:left w:val="none" w:sz="0" w:space="0" w:color="auto"/>
                <w:bottom w:val="none" w:sz="0" w:space="0" w:color="auto"/>
                <w:right w:val="none" w:sz="0" w:space="0" w:color="auto"/>
              </w:divBdr>
            </w:div>
            <w:div w:id="1368288326">
              <w:marLeft w:val="0"/>
              <w:marRight w:val="0"/>
              <w:marTop w:val="0"/>
              <w:marBottom w:val="0"/>
              <w:divBdr>
                <w:top w:val="none" w:sz="0" w:space="0" w:color="auto"/>
                <w:left w:val="none" w:sz="0" w:space="0" w:color="auto"/>
                <w:bottom w:val="none" w:sz="0" w:space="0" w:color="auto"/>
                <w:right w:val="none" w:sz="0" w:space="0" w:color="auto"/>
              </w:divBdr>
            </w:div>
            <w:div w:id="645165096">
              <w:marLeft w:val="0"/>
              <w:marRight w:val="0"/>
              <w:marTop w:val="0"/>
              <w:marBottom w:val="0"/>
              <w:divBdr>
                <w:top w:val="none" w:sz="0" w:space="0" w:color="auto"/>
                <w:left w:val="none" w:sz="0" w:space="0" w:color="auto"/>
                <w:bottom w:val="none" w:sz="0" w:space="0" w:color="auto"/>
                <w:right w:val="none" w:sz="0" w:space="0" w:color="auto"/>
              </w:divBdr>
            </w:div>
            <w:div w:id="977686503">
              <w:marLeft w:val="0"/>
              <w:marRight w:val="0"/>
              <w:marTop w:val="0"/>
              <w:marBottom w:val="0"/>
              <w:divBdr>
                <w:top w:val="none" w:sz="0" w:space="0" w:color="auto"/>
                <w:left w:val="none" w:sz="0" w:space="0" w:color="auto"/>
                <w:bottom w:val="none" w:sz="0" w:space="0" w:color="auto"/>
                <w:right w:val="none" w:sz="0" w:space="0" w:color="auto"/>
              </w:divBdr>
            </w:div>
            <w:div w:id="1861316500">
              <w:marLeft w:val="0"/>
              <w:marRight w:val="0"/>
              <w:marTop w:val="0"/>
              <w:marBottom w:val="0"/>
              <w:divBdr>
                <w:top w:val="none" w:sz="0" w:space="0" w:color="auto"/>
                <w:left w:val="none" w:sz="0" w:space="0" w:color="auto"/>
                <w:bottom w:val="none" w:sz="0" w:space="0" w:color="auto"/>
                <w:right w:val="none" w:sz="0" w:space="0" w:color="auto"/>
              </w:divBdr>
            </w:div>
            <w:div w:id="519507703">
              <w:marLeft w:val="0"/>
              <w:marRight w:val="0"/>
              <w:marTop w:val="0"/>
              <w:marBottom w:val="0"/>
              <w:divBdr>
                <w:top w:val="none" w:sz="0" w:space="0" w:color="auto"/>
                <w:left w:val="none" w:sz="0" w:space="0" w:color="auto"/>
                <w:bottom w:val="none" w:sz="0" w:space="0" w:color="auto"/>
                <w:right w:val="none" w:sz="0" w:space="0" w:color="auto"/>
              </w:divBdr>
            </w:div>
            <w:div w:id="1491941415">
              <w:marLeft w:val="0"/>
              <w:marRight w:val="0"/>
              <w:marTop w:val="0"/>
              <w:marBottom w:val="0"/>
              <w:divBdr>
                <w:top w:val="none" w:sz="0" w:space="0" w:color="auto"/>
                <w:left w:val="none" w:sz="0" w:space="0" w:color="auto"/>
                <w:bottom w:val="none" w:sz="0" w:space="0" w:color="auto"/>
                <w:right w:val="none" w:sz="0" w:space="0" w:color="auto"/>
              </w:divBdr>
            </w:div>
            <w:div w:id="1295676080">
              <w:marLeft w:val="0"/>
              <w:marRight w:val="0"/>
              <w:marTop w:val="0"/>
              <w:marBottom w:val="0"/>
              <w:divBdr>
                <w:top w:val="none" w:sz="0" w:space="0" w:color="auto"/>
                <w:left w:val="none" w:sz="0" w:space="0" w:color="auto"/>
                <w:bottom w:val="none" w:sz="0" w:space="0" w:color="auto"/>
                <w:right w:val="none" w:sz="0" w:space="0" w:color="auto"/>
              </w:divBdr>
            </w:div>
            <w:div w:id="1291861779">
              <w:marLeft w:val="0"/>
              <w:marRight w:val="0"/>
              <w:marTop w:val="0"/>
              <w:marBottom w:val="0"/>
              <w:divBdr>
                <w:top w:val="none" w:sz="0" w:space="0" w:color="auto"/>
                <w:left w:val="none" w:sz="0" w:space="0" w:color="auto"/>
                <w:bottom w:val="none" w:sz="0" w:space="0" w:color="auto"/>
                <w:right w:val="none" w:sz="0" w:space="0" w:color="auto"/>
              </w:divBdr>
            </w:div>
            <w:div w:id="1550604913">
              <w:marLeft w:val="0"/>
              <w:marRight w:val="0"/>
              <w:marTop w:val="0"/>
              <w:marBottom w:val="0"/>
              <w:divBdr>
                <w:top w:val="none" w:sz="0" w:space="0" w:color="auto"/>
                <w:left w:val="none" w:sz="0" w:space="0" w:color="auto"/>
                <w:bottom w:val="none" w:sz="0" w:space="0" w:color="auto"/>
                <w:right w:val="none" w:sz="0" w:space="0" w:color="auto"/>
              </w:divBdr>
            </w:div>
          </w:divsChild>
        </w:div>
        <w:div w:id="1267007608">
          <w:marLeft w:val="0"/>
          <w:marRight w:val="0"/>
          <w:marTop w:val="0"/>
          <w:marBottom w:val="0"/>
          <w:divBdr>
            <w:top w:val="none" w:sz="0" w:space="0" w:color="auto"/>
            <w:left w:val="none" w:sz="0" w:space="0" w:color="auto"/>
            <w:bottom w:val="none" w:sz="0" w:space="0" w:color="auto"/>
            <w:right w:val="none" w:sz="0" w:space="0" w:color="auto"/>
          </w:divBdr>
          <w:divsChild>
            <w:div w:id="694232137">
              <w:marLeft w:val="0"/>
              <w:marRight w:val="0"/>
              <w:marTop w:val="0"/>
              <w:marBottom w:val="0"/>
              <w:divBdr>
                <w:top w:val="none" w:sz="0" w:space="0" w:color="auto"/>
                <w:left w:val="none" w:sz="0" w:space="0" w:color="auto"/>
                <w:bottom w:val="none" w:sz="0" w:space="0" w:color="auto"/>
                <w:right w:val="none" w:sz="0" w:space="0" w:color="auto"/>
              </w:divBdr>
            </w:div>
            <w:div w:id="1969238522">
              <w:marLeft w:val="0"/>
              <w:marRight w:val="0"/>
              <w:marTop w:val="0"/>
              <w:marBottom w:val="0"/>
              <w:divBdr>
                <w:top w:val="none" w:sz="0" w:space="0" w:color="auto"/>
                <w:left w:val="none" w:sz="0" w:space="0" w:color="auto"/>
                <w:bottom w:val="none" w:sz="0" w:space="0" w:color="auto"/>
                <w:right w:val="none" w:sz="0" w:space="0" w:color="auto"/>
              </w:divBdr>
            </w:div>
            <w:div w:id="1287082324">
              <w:marLeft w:val="0"/>
              <w:marRight w:val="0"/>
              <w:marTop w:val="0"/>
              <w:marBottom w:val="0"/>
              <w:divBdr>
                <w:top w:val="none" w:sz="0" w:space="0" w:color="auto"/>
                <w:left w:val="none" w:sz="0" w:space="0" w:color="auto"/>
                <w:bottom w:val="none" w:sz="0" w:space="0" w:color="auto"/>
                <w:right w:val="none" w:sz="0" w:space="0" w:color="auto"/>
              </w:divBdr>
            </w:div>
            <w:div w:id="1645504319">
              <w:marLeft w:val="0"/>
              <w:marRight w:val="0"/>
              <w:marTop w:val="0"/>
              <w:marBottom w:val="0"/>
              <w:divBdr>
                <w:top w:val="none" w:sz="0" w:space="0" w:color="auto"/>
                <w:left w:val="none" w:sz="0" w:space="0" w:color="auto"/>
                <w:bottom w:val="none" w:sz="0" w:space="0" w:color="auto"/>
                <w:right w:val="none" w:sz="0" w:space="0" w:color="auto"/>
              </w:divBdr>
            </w:div>
            <w:div w:id="48920064">
              <w:marLeft w:val="0"/>
              <w:marRight w:val="0"/>
              <w:marTop w:val="0"/>
              <w:marBottom w:val="0"/>
              <w:divBdr>
                <w:top w:val="none" w:sz="0" w:space="0" w:color="auto"/>
                <w:left w:val="none" w:sz="0" w:space="0" w:color="auto"/>
                <w:bottom w:val="none" w:sz="0" w:space="0" w:color="auto"/>
                <w:right w:val="none" w:sz="0" w:space="0" w:color="auto"/>
              </w:divBdr>
            </w:div>
            <w:div w:id="23095006">
              <w:marLeft w:val="0"/>
              <w:marRight w:val="0"/>
              <w:marTop w:val="0"/>
              <w:marBottom w:val="0"/>
              <w:divBdr>
                <w:top w:val="none" w:sz="0" w:space="0" w:color="auto"/>
                <w:left w:val="none" w:sz="0" w:space="0" w:color="auto"/>
                <w:bottom w:val="none" w:sz="0" w:space="0" w:color="auto"/>
                <w:right w:val="none" w:sz="0" w:space="0" w:color="auto"/>
              </w:divBdr>
            </w:div>
            <w:div w:id="1083599916">
              <w:marLeft w:val="0"/>
              <w:marRight w:val="0"/>
              <w:marTop w:val="0"/>
              <w:marBottom w:val="0"/>
              <w:divBdr>
                <w:top w:val="none" w:sz="0" w:space="0" w:color="auto"/>
                <w:left w:val="none" w:sz="0" w:space="0" w:color="auto"/>
                <w:bottom w:val="none" w:sz="0" w:space="0" w:color="auto"/>
                <w:right w:val="none" w:sz="0" w:space="0" w:color="auto"/>
              </w:divBdr>
            </w:div>
            <w:div w:id="1976717914">
              <w:marLeft w:val="0"/>
              <w:marRight w:val="0"/>
              <w:marTop w:val="0"/>
              <w:marBottom w:val="0"/>
              <w:divBdr>
                <w:top w:val="none" w:sz="0" w:space="0" w:color="auto"/>
                <w:left w:val="none" w:sz="0" w:space="0" w:color="auto"/>
                <w:bottom w:val="none" w:sz="0" w:space="0" w:color="auto"/>
                <w:right w:val="none" w:sz="0" w:space="0" w:color="auto"/>
              </w:divBdr>
            </w:div>
            <w:div w:id="325324542">
              <w:marLeft w:val="0"/>
              <w:marRight w:val="0"/>
              <w:marTop w:val="0"/>
              <w:marBottom w:val="0"/>
              <w:divBdr>
                <w:top w:val="none" w:sz="0" w:space="0" w:color="auto"/>
                <w:left w:val="none" w:sz="0" w:space="0" w:color="auto"/>
                <w:bottom w:val="none" w:sz="0" w:space="0" w:color="auto"/>
                <w:right w:val="none" w:sz="0" w:space="0" w:color="auto"/>
              </w:divBdr>
            </w:div>
            <w:div w:id="659702055">
              <w:marLeft w:val="0"/>
              <w:marRight w:val="0"/>
              <w:marTop w:val="0"/>
              <w:marBottom w:val="0"/>
              <w:divBdr>
                <w:top w:val="none" w:sz="0" w:space="0" w:color="auto"/>
                <w:left w:val="none" w:sz="0" w:space="0" w:color="auto"/>
                <w:bottom w:val="none" w:sz="0" w:space="0" w:color="auto"/>
                <w:right w:val="none" w:sz="0" w:space="0" w:color="auto"/>
              </w:divBdr>
            </w:div>
            <w:div w:id="827789681">
              <w:marLeft w:val="0"/>
              <w:marRight w:val="0"/>
              <w:marTop w:val="0"/>
              <w:marBottom w:val="0"/>
              <w:divBdr>
                <w:top w:val="none" w:sz="0" w:space="0" w:color="auto"/>
                <w:left w:val="none" w:sz="0" w:space="0" w:color="auto"/>
                <w:bottom w:val="none" w:sz="0" w:space="0" w:color="auto"/>
                <w:right w:val="none" w:sz="0" w:space="0" w:color="auto"/>
              </w:divBdr>
            </w:div>
            <w:div w:id="766147521">
              <w:marLeft w:val="0"/>
              <w:marRight w:val="0"/>
              <w:marTop w:val="0"/>
              <w:marBottom w:val="0"/>
              <w:divBdr>
                <w:top w:val="none" w:sz="0" w:space="0" w:color="auto"/>
                <w:left w:val="none" w:sz="0" w:space="0" w:color="auto"/>
                <w:bottom w:val="none" w:sz="0" w:space="0" w:color="auto"/>
                <w:right w:val="none" w:sz="0" w:space="0" w:color="auto"/>
              </w:divBdr>
            </w:div>
            <w:div w:id="521014719">
              <w:marLeft w:val="0"/>
              <w:marRight w:val="0"/>
              <w:marTop w:val="0"/>
              <w:marBottom w:val="0"/>
              <w:divBdr>
                <w:top w:val="none" w:sz="0" w:space="0" w:color="auto"/>
                <w:left w:val="none" w:sz="0" w:space="0" w:color="auto"/>
                <w:bottom w:val="none" w:sz="0" w:space="0" w:color="auto"/>
                <w:right w:val="none" w:sz="0" w:space="0" w:color="auto"/>
              </w:divBdr>
            </w:div>
            <w:div w:id="641622655">
              <w:marLeft w:val="0"/>
              <w:marRight w:val="0"/>
              <w:marTop w:val="0"/>
              <w:marBottom w:val="0"/>
              <w:divBdr>
                <w:top w:val="none" w:sz="0" w:space="0" w:color="auto"/>
                <w:left w:val="none" w:sz="0" w:space="0" w:color="auto"/>
                <w:bottom w:val="none" w:sz="0" w:space="0" w:color="auto"/>
                <w:right w:val="none" w:sz="0" w:space="0" w:color="auto"/>
              </w:divBdr>
            </w:div>
            <w:div w:id="1598514251">
              <w:marLeft w:val="0"/>
              <w:marRight w:val="0"/>
              <w:marTop w:val="0"/>
              <w:marBottom w:val="0"/>
              <w:divBdr>
                <w:top w:val="none" w:sz="0" w:space="0" w:color="auto"/>
                <w:left w:val="none" w:sz="0" w:space="0" w:color="auto"/>
                <w:bottom w:val="none" w:sz="0" w:space="0" w:color="auto"/>
                <w:right w:val="none" w:sz="0" w:space="0" w:color="auto"/>
              </w:divBdr>
            </w:div>
            <w:div w:id="831069228">
              <w:marLeft w:val="0"/>
              <w:marRight w:val="0"/>
              <w:marTop w:val="0"/>
              <w:marBottom w:val="0"/>
              <w:divBdr>
                <w:top w:val="none" w:sz="0" w:space="0" w:color="auto"/>
                <w:left w:val="none" w:sz="0" w:space="0" w:color="auto"/>
                <w:bottom w:val="none" w:sz="0" w:space="0" w:color="auto"/>
                <w:right w:val="none" w:sz="0" w:space="0" w:color="auto"/>
              </w:divBdr>
            </w:div>
            <w:div w:id="1445618050">
              <w:marLeft w:val="0"/>
              <w:marRight w:val="0"/>
              <w:marTop w:val="0"/>
              <w:marBottom w:val="0"/>
              <w:divBdr>
                <w:top w:val="none" w:sz="0" w:space="0" w:color="auto"/>
                <w:left w:val="none" w:sz="0" w:space="0" w:color="auto"/>
                <w:bottom w:val="none" w:sz="0" w:space="0" w:color="auto"/>
                <w:right w:val="none" w:sz="0" w:space="0" w:color="auto"/>
              </w:divBdr>
            </w:div>
            <w:div w:id="842814122">
              <w:marLeft w:val="0"/>
              <w:marRight w:val="0"/>
              <w:marTop w:val="0"/>
              <w:marBottom w:val="0"/>
              <w:divBdr>
                <w:top w:val="none" w:sz="0" w:space="0" w:color="auto"/>
                <w:left w:val="none" w:sz="0" w:space="0" w:color="auto"/>
                <w:bottom w:val="none" w:sz="0" w:space="0" w:color="auto"/>
                <w:right w:val="none" w:sz="0" w:space="0" w:color="auto"/>
              </w:divBdr>
            </w:div>
            <w:div w:id="1982537646">
              <w:marLeft w:val="0"/>
              <w:marRight w:val="0"/>
              <w:marTop w:val="0"/>
              <w:marBottom w:val="0"/>
              <w:divBdr>
                <w:top w:val="none" w:sz="0" w:space="0" w:color="auto"/>
                <w:left w:val="none" w:sz="0" w:space="0" w:color="auto"/>
                <w:bottom w:val="none" w:sz="0" w:space="0" w:color="auto"/>
                <w:right w:val="none" w:sz="0" w:space="0" w:color="auto"/>
              </w:divBdr>
            </w:div>
            <w:div w:id="189951756">
              <w:marLeft w:val="0"/>
              <w:marRight w:val="0"/>
              <w:marTop w:val="0"/>
              <w:marBottom w:val="0"/>
              <w:divBdr>
                <w:top w:val="none" w:sz="0" w:space="0" w:color="auto"/>
                <w:left w:val="none" w:sz="0" w:space="0" w:color="auto"/>
                <w:bottom w:val="none" w:sz="0" w:space="0" w:color="auto"/>
                <w:right w:val="none" w:sz="0" w:space="0" w:color="auto"/>
              </w:divBdr>
            </w:div>
          </w:divsChild>
        </w:div>
        <w:div w:id="2100171830">
          <w:marLeft w:val="0"/>
          <w:marRight w:val="0"/>
          <w:marTop w:val="0"/>
          <w:marBottom w:val="0"/>
          <w:divBdr>
            <w:top w:val="none" w:sz="0" w:space="0" w:color="auto"/>
            <w:left w:val="none" w:sz="0" w:space="0" w:color="auto"/>
            <w:bottom w:val="none" w:sz="0" w:space="0" w:color="auto"/>
            <w:right w:val="none" w:sz="0" w:space="0" w:color="auto"/>
          </w:divBdr>
          <w:divsChild>
            <w:div w:id="86587310">
              <w:marLeft w:val="0"/>
              <w:marRight w:val="0"/>
              <w:marTop w:val="0"/>
              <w:marBottom w:val="0"/>
              <w:divBdr>
                <w:top w:val="none" w:sz="0" w:space="0" w:color="auto"/>
                <w:left w:val="none" w:sz="0" w:space="0" w:color="auto"/>
                <w:bottom w:val="none" w:sz="0" w:space="0" w:color="auto"/>
                <w:right w:val="none" w:sz="0" w:space="0" w:color="auto"/>
              </w:divBdr>
            </w:div>
            <w:div w:id="983242413">
              <w:marLeft w:val="0"/>
              <w:marRight w:val="0"/>
              <w:marTop w:val="0"/>
              <w:marBottom w:val="0"/>
              <w:divBdr>
                <w:top w:val="none" w:sz="0" w:space="0" w:color="auto"/>
                <w:left w:val="none" w:sz="0" w:space="0" w:color="auto"/>
                <w:bottom w:val="none" w:sz="0" w:space="0" w:color="auto"/>
                <w:right w:val="none" w:sz="0" w:space="0" w:color="auto"/>
              </w:divBdr>
            </w:div>
            <w:div w:id="314645831">
              <w:marLeft w:val="0"/>
              <w:marRight w:val="0"/>
              <w:marTop w:val="0"/>
              <w:marBottom w:val="0"/>
              <w:divBdr>
                <w:top w:val="none" w:sz="0" w:space="0" w:color="auto"/>
                <w:left w:val="none" w:sz="0" w:space="0" w:color="auto"/>
                <w:bottom w:val="none" w:sz="0" w:space="0" w:color="auto"/>
                <w:right w:val="none" w:sz="0" w:space="0" w:color="auto"/>
              </w:divBdr>
            </w:div>
            <w:div w:id="79986295">
              <w:marLeft w:val="0"/>
              <w:marRight w:val="0"/>
              <w:marTop w:val="0"/>
              <w:marBottom w:val="0"/>
              <w:divBdr>
                <w:top w:val="none" w:sz="0" w:space="0" w:color="auto"/>
                <w:left w:val="none" w:sz="0" w:space="0" w:color="auto"/>
                <w:bottom w:val="none" w:sz="0" w:space="0" w:color="auto"/>
                <w:right w:val="none" w:sz="0" w:space="0" w:color="auto"/>
              </w:divBdr>
            </w:div>
            <w:div w:id="1250231990">
              <w:marLeft w:val="0"/>
              <w:marRight w:val="0"/>
              <w:marTop w:val="0"/>
              <w:marBottom w:val="0"/>
              <w:divBdr>
                <w:top w:val="none" w:sz="0" w:space="0" w:color="auto"/>
                <w:left w:val="none" w:sz="0" w:space="0" w:color="auto"/>
                <w:bottom w:val="none" w:sz="0" w:space="0" w:color="auto"/>
                <w:right w:val="none" w:sz="0" w:space="0" w:color="auto"/>
              </w:divBdr>
            </w:div>
            <w:div w:id="1123889345">
              <w:marLeft w:val="0"/>
              <w:marRight w:val="0"/>
              <w:marTop w:val="0"/>
              <w:marBottom w:val="0"/>
              <w:divBdr>
                <w:top w:val="none" w:sz="0" w:space="0" w:color="auto"/>
                <w:left w:val="none" w:sz="0" w:space="0" w:color="auto"/>
                <w:bottom w:val="none" w:sz="0" w:space="0" w:color="auto"/>
                <w:right w:val="none" w:sz="0" w:space="0" w:color="auto"/>
              </w:divBdr>
            </w:div>
            <w:div w:id="1954900615">
              <w:marLeft w:val="0"/>
              <w:marRight w:val="0"/>
              <w:marTop w:val="0"/>
              <w:marBottom w:val="0"/>
              <w:divBdr>
                <w:top w:val="none" w:sz="0" w:space="0" w:color="auto"/>
                <w:left w:val="none" w:sz="0" w:space="0" w:color="auto"/>
                <w:bottom w:val="none" w:sz="0" w:space="0" w:color="auto"/>
                <w:right w:val="none" w:sz="0" w:space="0" w:color="auto"/>
              </w:divBdr>
            </w:div>
            <w:div w:id="1139762028">
              <w:marLeft w:val="0"/>
              <w:marRight w:val="0"/>
              <w:marTop w:val="0"/>
              <w:marBottom w:val="0"/>
              <w:divBdr>
                <w:top w:val="none" w:sz="0" w:space="0" w:color="auto"/>
                <w:left w:val="none" w:sz="0" w:space="0" w:color="auto"/>
                <w:bottom w:val="none" w:sz="0" w:space="0" w:color="auto"/>
                <w:right w:val="none" w:sz="0" w:space="0" w:color="auto"/>
              </w:divBdr>
            </w:div>
            <w:div w:id="1129468959">
              <w:marLeft w:val="0"/>
              <w:marRight w:val="0"/>
              <w:marTop w:val="0"/>
              <w:marBottom w:val="0"/>
              <w:divBdr>
                <w:top w:val="none" w:sz="0" w:space="0" w:color="auto"/>
                <w:left w:val="none" w:sz="0" w:space="0" w:color="auto"/>
                <w:bottom w:val="none" w:sz="0" w:space="0" w:color="auto"/>
                <w:right w:val="none" w:sz="0" w:space="0" w:color="auto"/>
              </w:divBdr>
            </w:div>
            <w:div w:id="2142528984">
              <w:marLeft w:val="0"/>
              <w:marRight w:val="0"/>
              <w:marTop w:val="0"/>
              <w:marBottom w:val="0"/>
              <w:divBdr>
                <w:top w:val="none" w:sz="0" w:space="0" w:color="auto"/>
                <w:left w:val="none" w:sz="0" w:space="0" w:color="auto"/>
                <w:bottom w:val="none" w:sz="0" w:space="0" w:color="auto"/>
                <w:right w:val="none" w:sz="0" w:space="0" w:color="auto"/>
              </w:divBdr>
            </w:div>
            <w:div w:id="9917320">
              <w:marLeft w:val="0"/>
              <w:marRight w:val="0"/>
              <w:marTop w:val="0"/>
              <w:marBottom w:val="0"/>
              <w:divBdr>
                <w:top w:val="none" w:sz="0" w:space="0" w:color="auto"/>
                <w:left w:val="none" w:sz="0" w:space="0" w:color="auto"/>
                <w:bottom w:val="none" w:sz="0" w:space="0" w:color="auto"/>
                <w:right w:val="none" w:sz="0" w:space="0" w:color="auto"/>
              </w:divBdr>
            </w:div>
            <w:div w:id="248005716">
              <w:marLeft w:val="0"/>
              <w:marRight w:val="0"/>
              <w:marTop w:val="0"/>
              <w:marBottom w:val="0"/>
              <w:divBdr>
                <w:top w:val="none" w:sz="0" w:space="0" w:color="auto"/>
                <w:left w:val="none" w:sz="0" w:space="0" w:color="auto"/>
                <w:bottom w:val="none" w:sz="0" w:space="0" w:color="auto"/>
                <w:right w:val="none" w:sz="0" w:space="0" w:color="auto"/>
              </w:divBdr>
            </w:div>
            <w:div w:id="340860347">
              <w:marLeft w:val="0"/>
              <w:marRight w:val="0"/>
              <w:marTop w:val="0"/>
              <w:marBottom w:val="0"/>
              <w:divBdr>
                <w:top w:val="none" w:sz="0" w:space="0" w:color="auto"/>
                <w:left w:val="none" w:sz="0" w:space="0" w:color="auto"/>
                <w:bottom w:val="none" w:sz="0" w:space="0" w:color="auto"/>
                <w:right w:val="none" w:sz="0" w:space="0" w:color="auto"/>
              </w:divBdr>
            </w:div>
            <w:div w:id="1531645262">
              <w:marLeft w:val="0"/>
              <w:marRight w:val="0"/>
              <w:marTop w:val="0"/>
              <w:marBottom w:val="0"/>
              <w:divBdr>
                <w:top w:val="none" w:sz="0" w:space="0" w:color="auto"/>
                <w:left w:val="none" w:sz="0" w:space="0" w:color="auto"/>
                <w:bottom w:val="none" w:sz="0" w:space="0" w:color="auto"/>
                <w:right w:val="none" w:sz="0" w:space="0" w:color="auto"/>
              </w:divBdr>
            </w:div>
            <w:div w:id="90049761">
              <w:marLeft w:val="0"/>
              <w:marRight w:val="0"/>
              <w:marTop w:val="0"/>
              <w:marBottom w:val="0"/>
              <w:divBdr>
                <w:top w:val="none" w:sz="0" w:space="0" w:color="auto"/>
                <w:left w:val="none" w:sz="0" w:space="0" w:color="auto"/>
                <w:bottom w:val="none" w:sz="0" w:space="0" w:color="auto"/>
                <w:right w:val="none" w:sz="0" w:space="0" w:color="auto"/>
              </w:divBdr>
            </w:div>
            <w:div w:id="1246123">
              <w:marLeft w:val="0"/>
              <w:marRight w:val="0"/>
              <w:marTop w:val="0"/>
              <w:marBottom w:val="0"/>
              <w:divBdr>
                <w:top w:val="none" w:sz="0" w:space="0" w:color="auto"/>
                <w:left w:val="none" w:sz="0" w:space="0" w:color="auto"/>
                <w:bottom w:val="none" w:sz="0" w:space="0" w:color="auto"/>
                <w:right w:val="none" w:sz="0" w:space="0" w:color="auto"/>
              </w:divBdr>
            </w:div>
            <w:div w:id="905260551">
              <w:marLeft w:val="0"/>
              <w:marRight w:val="0"/>
              <w:marTop w:val="0"/>
              <w:marBottom w:val="0"/>
              <w:divBdr>
                <w:top w:val="none" w:sz="0" w:space="0" w:color="auto"/>
                <w:left w:val="none" w:sz="0" w:space="0" w:color="auto"/>
                <w:bottom w:val="none" w:sz="0" w:space="0" w:color="auto"/>
                <w:right w:val="none" w:sz="0" w:space="0" w:color="auto"/>
              </w:divBdr>
            </w:div>
            <w:div w:id="52387861">
              <w:marLeft w:val="0"/>
              <w:marRight w:val="0"/>
              <w:marTop w:val="0"/>
              <w:marBottom w:val="0"/>
              <w:divBdr>
                <w:top w:val="none" w:sz="0" w:space="0" w:color="auto"/>
                <w:left w:val="none" w:sz="0" w:space="0" w:color="auto"/>
                <w:bottom w:val="none" w:sz="0" w:space="0" w:color="auto"/>
                <w:right w:val="none" w:sz="0" w:space="0" w:color="auto"/>
              </w:divBdr>
            </w:div>
            <w:div w:id="1722362777">
              <w:marLeft w:val="0"/>
              <w:marRight w:val="0"/>
              <w:marTop w:val="0"/>
              <w:marBottom w:val="0"/>
              <w:divBdr>
                <w:top w:val="none" w:sz="0" w:space="0" w:color="auto"/>
                <w:left w:val="none" w:sz="0" w:space="0" w:color="auto"/>
                <w:bottom w:val="none" w:sz="0" w:space="0" w:color="auto"/>
                <w:right w:val="none" w:sz="0" w:space="0" w:color="auto"/>
              </w:divBdr>
            </w:div>
            <w:div w:id="1560361871">
              <w:marLeft w:val="0"/>
              <w:marRight w:val="0"/>
              <w:marTop w:val="0"/>
              <w:marBottom w:val="0"/>
              <w:divBdr>
                <w:top w:val="none" w:sz="0" w:space="0" w:color="auto"/>
                <w:left w:val="none" w:sz="0" w:space="0" w:color="auto"/>
                <w:bottom w:val="none" w:sz="0" w:space="0" w:color="auto"/>
                <w:right w:val="none" w:sz="0" w:space="0" w:color="auto"/>
              </w:divBdr>
            </w:div>
          </w:divsChild>
        </w:div>
        <w:div w:id="1762407311">
          <w:marLeft w:val="0"/>
          <w:marRight w:val="0"/>
          <w:marTop w:val="0"/>
          <w:marBottom w:val="0"/>
          <w:divBdr>
            <w:top w:val="none" w:sz="0" w:space="0" w:color="auto"/>
            <w:left w:val="none" w:sz="0" w:space="0" w:color="auto"/>
            <w:bottom w:val="none" w:sz="0" w:space="0" w:color="auto"/>
            <w:right w:val="none" w:sz="0" w:space="0" w:color="auto"/>
          </w:divBdr>
          <w:divsChild>
            <w:div w:id="2063748434">
              <w:marLeft w:val="0"/>
              <w:marRight w:val="0"/>
              <w:marTop w:val="0"/>
              <w:marBottom w:val="0"/>
              <w:divBdr>
                <w:top w:val="none" w:sz="0" w:space="0" w:color="auto"/>
                <w:left w:val="none" w:sz="0" w:space="0" w:color="auto"/>
                <w:bottom w:val="none" w:sz="0" w:space="0" w:color="auto"/>
                <w:right w:val="none" w:sz="0" w:space="0" w:color="auto"/>
              </w:divBdr>
            </w:div>
            <w:div w:id="708187192">
              <w:marLeft w:val="0"/>
              <w:marRight w:val="0"/>
              <w:marTop w:val="0"/>
              <w:marBottom w:val="0"/>
              <w:divBdr>
                <w:top w:val="none" w:sz="0" w:space="0" w:color="auto"/>
                <w:left w:val="none" w:sz="0" w:space="0" w:color="auto"/>
                <w:bottom w:val="none" w:sz="0" w:space="0" w:color="auto"/>
                <w:right w:val="none" w:sz="0" w:space="0" w:color="auto"/>
              </w:divBdr>
            </w:div>
            <w:div w:id="836310196">
              <w:marLeft w:val="0"/>
              <w:marRight w:val="0"/>
              <w:marTop w:val="0"/>
              <w:marBottom w:val="0"/>
              <w:divBdr>
                <w:top w:val="none" w:sz="0" w:space="0" w:color="auto"/>
                <w:left w:val="none" w:sz="0" w:space="0" w:color="auto"/>
                <w:bottom w:val="none" w:sz="0" w:space="0" w:color="auto"/>
                <w:right w:val="none" w:sz="0" w:space="0" w:color="auto"/>
              </w:divBdr>
            </w:div>
            <w:div w:id="1559240549">
              <w:marLeft w:val="0"/>
              <w:marRight w:val="0"/>
              <w:marTop w:val="0"/>
              <w:marBottom w:val="0"/>
              <w:divBdr>
                <w:top w:val="none" w:sz="0" w:space="0" w:color="auto"/>
                <w:left w:val="none" w:sz="0" w:space="0" w:color="auto"/>
                <w:bottom w:val="none" w:sz="0" w:space="0" w:color="auto"/>
                <w:right w:val="none" w:sz="0" w:space="0" w:color="auto"/>
              </w:divBdr>
            </w:div>
            <w:div w:id="1671786737">
              <w:marLeft w:val="0"/>
              <w:marRight w:val="0"/>
              <w:marTop w:val="0"/>
              <w:marBottom w:val="0"/>
              <w:divBdr>
                <w:top w:val="none" w:sz="0" w:space="0" w:color="auto"/>
                <w:left w:val="none" w:sz="0" w:space="0" w:color="auto"/>
                <w:bottom w:val="none" w:sz="0" w:space="0" w:color="auto"/>
                <w:right w:val="none" w:sz="0" w:space="0" w:color="auto"/>
              </w:divBdr>
            </w:div>
            <w:div w:id="1992371496">
              <w:marLeft w:val="0"/>
              <w:marRight w:val="0"/>
              <w:marTop w:val="0"/>
              <w:marBottom w:val="0"/>
              <w:divBdr>
                <w:top w:val="none" w:sz="0" w:space="0" w:color="auto"/>
                <w:left w:val="none" w:sz="0" w:space="0" w:color="auto"/>
                <w:bottom w:val="none" w:sz="0" w:space="0" w:color="auto"/>
                <w:right w:val="none" w:sz="0" w:space="0" w:color="auto"/>
              </w:divBdr>
            </w:div>
            <w:div w:id="1603875278">
              <w:marLeft w:val="0"/>
              <w:marRight w:val="0"/>
              <w:marTop w:val="0"/>
              <w:marBottom w:val="0"/>
              <w:divBdr>
                <w:top w:val="none" w:sz="0" w:space="0" w:color="auto"/>
                <w:left w:val="none" w:sz="0" w:space="0" w:color="auto"/>
                <w:bottom w:val="none" w:sz="0" w:space="0" w:color="auto"/>
                <w:right w:val="none" w:sz="0" w:space="0" w:color="auto"/>
              </w:divBdr>
            </w:div>
            <w:div w:id="797800845">
              <w:marLeft w:val="0"/>
              <w:marRight w:val="0"/>
              <w:marTop w:val="0"/>
              <w:marBottom w:val="0"/>
              <w:divBdr>
                <w:top w:val="none" w:sz="0" w:space="0" w:color="auto"/>
                <w:left w:val="none" w:sz="0" w:space="0" w:color="auto"/>
                <w:bottom w:val="none" w:sz="0" w:space="0" w:color="auto"/>
                <w:right w:val="none" w:sz="0" w:space="0" w:color="auto"/>
              </w:divBdr>
            </w:div>
            <w:div w:id="1626307091">
              <w:marLeft w:val="0"/>
              <w:marRight w:val="0"/>
              <w:marTop w:val="0"/>
              <w:marBottom w:val="0"/>
              <w:divBdr>
                <w:top w:val="none" w:sz="0" w:space="0" w:color="auto"/>
                <w:left w:val="none" w:sz="0" w:space="0" w:color="auto"/>
                <w:bottom w:val="none" w:sz="0" w:space="0" w:color="auto"/>
                <w:right w:val="none" w:sz="0" w:space="0" w:color="auto"/>
              </w:divBdr>
            </w:div>
            <w:div w:id="18166083">
              <w:marLeft w:val="0"/>
              <w:marRight w:val="0"/>
              <w:marTop w:val="0"/>
              <w:marBottom w:val="0"/>
              <w:divBdr>
                <w:top w:val="none" w:sz="0" w:space="0" w:color="auto"/>
                <w:left w:val="none" w:sz="0" w:space="0" w:color="auto"/>
                <w:bottom w:val="none" w:sz="0" w:space="0" w:color="auto"/>
                <w:right w:val="none" w:sz="0" w:space="0" w:color="auto"/>
              </w:divBdr>
            </w:div>
            <w:div w:id="409546455">
              <w:marLeft w:val="0"/>
              <w:marRight w:val="0"/>
              <w:marTop w:val="0"/>
              <w:marBottom w:val="0"/>
              <w:divBdr>
                <w:top w:val="none" w:sz="0" w:space="0" w:color="auto"/>
                <w:left w:val="none" w:sz="0" w:space="0" w:color="auto"/>
                <w:bottom w:val="none" w:sz="0" w:space="0" w:color="auto"/>
                <w:right w:val="none" w:sz="0" w:space="0" w:color="auto"/>
              </w:divBdr>
            </w:div>
            <w:div w:id="257830792">
              <w:marLeft w:val="0"/>
              <w:marRight w:val="0"/>
              <w:marTop w:val="0"/>
              <w:marBottom w:val="0"/>
              <w:divBdr>
                <w:top w:val="none" w:sz="0" w:space="0" w:color="auto"/>
                <w:left w:val="none" w:sz="0" w:space="0" w:color="auto"/>
                <w:bottom w:val="none" w:sz="0" w:space="0" w:color="auto"/>
                <w:right w:val="none" w:sz="0" w:space="0" w:color="auto"/>
              </w:divBdr>
            </w:div>
            <w:div w:id="1826966795">
              <w:marLeft w:val="0"/>
              <w:marRight w:val="0"/>
              <w:marTop w:val="0"/>
              <w:marBottom w:val="0"/>
              <w:divBdr>
                <w:top w:val="none" w:sz="0" w:space="0" w:color="auto"/>
                <w:left w:val="none" w:sz="0" w:space="0" w:color="auto"/>
                <w:bottom w:val="none" w:sz="0" w:space="0" w:color="auto"/>
                <w:right w:val="none" w:sz="0" w:space="0" w:color="auto"/>
              </w:divBdr>
            </w:div>
            <w:div w:id="504979381">
              <w:marLeft w:val="0"/>
              <w:marRight w:val="0"/>
              <w:marTop w:val="0"/>
              <w:marBottom w:val="0"/>
              <w:divBdr>
                <w:top w:val="none" w:sz="0" w:space="0" w:color="auto"/>
                <w:left w:val="none" w:sz="0" w:space="0" w:color="auto"/>
                <w:bottom w:val="none" w:sz="0" w:space="0" w:color="auto"/>
                <w:right w:val="none" w:sz="0" w:space="0" w:color="auto"/>
              </w:divBdr>
            </w:div>
            <w:div w:id="1851409767">
              <w:marLeft w:val="0"/>
              <w:marRight w:val="0"/>
              <w:marTop w:val="0"/>
              <w:marBottom w:val="0"/>
              <w:divBdr>
                <w:top w:val="none" w:sz="0" w:space="0" w:color="auto"/>
                <w:left w:val="none" w:sz="0" w:space="0" w:color="auto"/>
                <w:bottom w:val="none" w:sz="0" w:space="0" w:color="auto"/>
                <w:right w:val="none" w:sz="0" w:space="0" w:color="auto"/>
              </w:divBdr>
            </w:div>
            <w:div w:id="587420971">
              <w:marLeft w:val="0"/>
              <w:marRight w:val="0"/>
              <w:marTop w:val="0"/>
              <w:marBottom w:val="0"/>
              <w:divBdr>
                <w:top w:val="none" w:sz="0" w:space="0" w:color="auto"/>
                <w:left w:val="none" w:sz="0" w:space="0" w:color="auto"/>
                <w:bottom w:val="none" w:sz="0" w:space="0" w:color="auto"/>
                <w:right w:val="none" w:sz="0" w:space="0" w:color="auto"/>
              </w:divBdr>
            </w:div>
            <w:div w:id="1171288450">
              <w:marLeft w:val="0"/>
              <w:marRight w:val="0"/>
              <w:marTop w:val="0"/>
              <w:marBottom w:val="0"/>
              <w:divBdr>
                <w:top w:val="none" w:sz="0" w:space="0" w:color="auto"/>
                <w:left w:val="none" w:sz="0" w:space="0" w:color="auto"/>
                <w:bottom w:val="none" w:sz="0" w:space="0" w:color="auto"/>
                <w:right w:val="none" w:sz="0" w:space="0" w:color="auto"/>
              </w:divBdr>
            </w:div>
            <w:div w:id="849876349">
              <w:marLeft w:val="0"/>
              <w:marRight w:val="0"/>
              <w:marTop w:val="0"/>
              <w:marBottom w:val="0"/>
              <w:divBdr>
                <w:top w:val="none" w:sz="0" w:space="0" w:color="auto"/>
                <w:left w:val="none" w:sz="0" w:space="0" w:color="auto"/>
                <w:bottom w:val="none" w:sz="0" w:space="0" w:color="auto"/>
                <w:right w:val="none" w:sz="0" w:space="0" w:color="auto"/>
              </w:divBdr>
            </w:div>
            <w:div w:id="1529684348">
              <w:marLeft w:val="0"/>
              <w:marRight w:val="0"/>
              <w:marTop w:val="0"/>
              <w:marBottom w:val="0"/>
              <w:divBdr>
                <w:top w:val="none" w:sz="0" w:space="0" w:color="auto"/>
                <w:left w:val="none" w:sz="0" w:space="0" w:color="auto"/>
                <w:bottom w:val="none" w:sz="0" w:space="0" w:color="auto"/>
                <w:right w:val="none" w:sz="0" w:space="0" w:color="auto"/>
              </w:divBdr>
            </w:div>
            <w:div w:id="1615625708">
              <w:marLeft w:val="0"/>
              <w:marRight w:val="0"/>
              <w:marTop w:val="0"/>
              <w:marBottom w:val="0"/>
              <w:divBdr>
                <w:top w:val="none" w:sz="0" w:space="0" w:color="auto"/>
                <w:left w:val="none" w:sz="0" w:space="0" w:color="auto"/>
                <w:bottom w:val="none" w:sz="0" w:space="0" w:color="auto"/>
                <w:right w:val="none" w:sz="0" w:space="0" w:color="auto"/>
              </w:divBdr>
            </w:div>
          </w:divsChild>
        </w:div>
        <w:div w:id="1392343071">
          <w:marLeft w:val="0"/>
          <w:marRight w:val="0"/>
          <w:marTop w:val="0"/>
          <w:marBottom w:val="0"/>
          <w:divBdr>
            <w:top w:val="none" w:sz="0" w:space="0" w:color="auto"/>
            <w:left w:val="none" w:sz="0" w:space="0" w:color="auto"/>
            <w:bottom w:val="none" w:sz="0" w:space="0" w:color="auto"/>
            <w:right w:val="none" w:sz="0" w:space="0" w:color="auto"/>
          </w:divBdr>
          <w:divsChild>
            <w:div w:id="1212037633">
              <w:marLeft w:val="0"/>
              <w:marRight w:val="0"/>
              <w:marTop w:val="0"/>
              <w:marBottom w:val="0"/>
              <w:divBdr>
                <w:top w:val="none" w:sz="0" w:space="0" w:color="auto"/>
                <w:left w:val="none" w:sz="0" w:space="0" w:color="auto"/>
                <w:bottom w:val="none" w:sz="0" w:space="0" w:color="auto"/>
                <w:right w:val="none" w:sz="0" w:space="0" w:color="auto"/>
              </w:divBdr>
            </w:div>
            <w:div w:id="1081366541">
              <w:marLeft w:val="0"/>
              <w:marRight w:val="0"/>
              <w:marTop w:val="0"/>
              <w:marBottom w:val="0"/>
              <w:divBdr>
                <w:top w:val="none" w:sz="0" w:space="0" w:color="auto"/>
                <w:left w:val="none" w:sz="0" w:space="0" w:color="auto"/>
                <w:bottom w:val="none" w:sz="0" w:space="0" w:color="auto"/>
                <w:right w:val="none" w:sz="0" w:space="0" w:color="auto"/>
              </w:divBdr>
            </w:div>
            <w:div w:id="1822190439">
              <w:marLeft w:val="0"/>
              <w:marRight w:val="0"/>
              <w:marTop w:val="0"/>
              <w:marBottom w:val="0"/>
              <w:divBdr>
                <w:top w:val="none" w:sz="0" w:space="0" w:color="auto"/>
                <w:left w:val="none" w:sz="0" w:space="0" w:color="auto"/>
                <w:bottom w:val="none" w:sz="0" w:space="0" w:color="auto"/>
                <w:right w:val="none" w:sz="0" w:space="0" w:color="auto"/>
              </w:divBdr>
            </w:div>
            <w:div w:id="939145096">
              <w:marLeft w:val="0"/>
              <w:marRight w:val="0"/>
              <w:marTop w:val="0"/>
              <w:marBottom w:val="0"/>
              <w:divBdr>
                <w:top w:val="none" w:sz="0" w:space="0" w:color="auto"/>
                <w:left w:val="none" w:sz="0" w:space="0" w:color="auto"/>
                <w:bottom w:val="none" w:sz="0" w:space="0" w:color="auto"/>
                <w:right w:val="none" w:sz="0" w:space="0" w:color="auto"/>
              </w:divBdr>
            </w:div>
            <w:div w:id="2031560766">
              <w:marLeft w:val="0"/>
              <w:marRight w:val="0"/>
              <w:marTop w:val="0"/>
              <w:marBottom w:val="0"/>
              <w:divBdr>
                <w:top w:val="none" w:sz="0" w:space="0" w:color="auto"/>
                <w:left w:val="none" w:sz="0" w:space="0" w:color="auto"/>
                <w:bottom w:val="none" w:sz="0" w:space="0" w:color="auto"/>
                <w:right w:val="none" w:sz="0" w:space="0" w:color="auto"/>
              </w:divBdr>
            </w:div>
            <w:div w:id="1416392212">
              <w:marLeft w:val="0"/>
              <w:marRight w:val="0"/>
              <w:marTop w:val="0"/>
              <w:marBottom w:val="0"/>
              <w:divBdr>
                <w:top w:val="none" w:sz="0" w:space="0" w:color="auto"/>
                <w:left w:val="none" w:sz="0" w:space="0" w:color="auto"/>
                <w:bottom w:val="none" w:sz="0" w:space="0" w:color="auto"/>
                <w:right w:val="none" w:sz="0" w:space="0" w:color="auto"/>
              </w:divBdr>
            </w:div>
            <w:div w:id="412628644">
              <w:marLeft w:val="0"/>
              <w:marRight w:val="0"/>
              <w:marTop w:val="0"/>
              <w:marBottom w:val="0"/>
              <w:divBdr>
                <w:top w:val="none" w:sz="0" w:space="0" w:color="auto"/>
                <w:left w:val="none" w:sz="0" w:space="0" w:color="auto"/>
                <w:bottom w:val="none" w:sz="0" w:space="0" w:color="auto"/>
                <w:right w:val="none" w:sz="0" w:space="0" w:color="auto"/>
              </w:divBdr>
            </w:div>
            <w:div w:id="9333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58914">
      <w:bodyDiv w:val="1"/>
      <w:marLeft w:val="0"/>
      <w:marRight w:val="0"/>
      <w:marTop w:val="0"/>
      <w:marBottom w:val="0"/>
      <w:divBdr>
        <w:top w:val="none" w:sz="0" w:space="0" w:color="auto"/>
        <w:left w:val="none" w:sz="0" w:space="0" w:color="auto"/>
        <w:bottom w:val="none" w:sz="0" w:space="0" w:color="auto"/>
        <w:right w:val="none" w:sz="0" w:space="0" w:color="auto"/>
      </w:divBdr>
      <w:divsChild>
        <w:div w:id="1195921251">
          <w:marLeft w:val="0"/>
          <w:marRight w:val="0"/>
          <w:marTop w:val="0"/>
          <w:marBottom w:val="0"/>
          <w:divBdr>
            <w:top w:val="none" w:sz="0" w:space="0" w:color="auto"/>
            <w:left w:val="none" w:sz="0" w:space="0" w:color="auto"/>
            <w:bottom w:val="none" w:sz="0" w:space="0" w:color="auto"/>
            <w:right w:val="none" w:sz="0" w:space="0" w:color="auto"/>
          </w:divBdr>
          <w:divsChild>
            <w:div w:id="813717600">
              <w:marLeft w:val="0"/>
              <w:marRight w:val="0"/>
              <w:marTop w:val="0"/>
              <w:marBottom w:val="0"/>
              <w:divBdr>
                <w:top w:val="none" w:sz="0" w:space="0" w:color="auto"/>
                <w:left w:val="none" w:sz="0" w:space="0" w:color="auto"/>
                <w:bottom w:val="none" w:sz="0" w:space="0" w:color="auto"/>
                <w:right w:val="none" w:sz="0" w:space="0" w:color="auto"/>
              </w:divBdr>
            </w:div>
            <w:div w:id="2055497449">
              <w:marLeft w:val="0"/>
              <w:marRight w:val="0"/>
              <w:marTop w:val="0"/>
              <w:marBottom w:val="0"/>
              <w:divBdr>
                <w:top w:val="none" w:sz="0" w:space="0" w:color="auto"/>
                <w:left w:val="none" w:sz="0" w:space="0" w:color="auto"/>
                <w:bottom w:val="none" w:sz="0" w:space="0" w:color="auto"/>
                <w:right w:val="none" w:sz="0" w:space="0" w:color="auto"/>
              </w:divBdr>
            </w:div>
            <w:div w:id="494035395">
              <w:marLeft w:val="0"/>
              <w:marRight w:val="0"/>
              <w:marTop w:val="0"/>
              <w:marBottom w:val="0"/>
              <w:divBdr>
                <w:top w:val="none" w:sz="0" w:space="0" w:color="auto"/>
                <w:left w:val="none" w:sz="0" w:space="0" w:color="auto"/>
                <w:bottom w:val="none" w:sz="0" w:space="0" w:color="auto"/>
                <w:right w:val="none" w:sz="0" w:space="0" w:color="auto"/>
              </w:divBdr>
            </w:div>
            <w:div w:id="308897579">
              <w:marLeft w:val="0"/>
              <w:marRight w:val="0"/>
              <w:marTop w:val="0"/>
              <w:marBottom w:val="0"/>
              <w:divBdr>
                <w:top w:val="none" w:sz="0" w:space="0" w:color="auto"/>
                <w:left w:val="none" w:sz="0" w:space="0" w:color="auto"/>
                <w:bottom w:val="none" w:sz="0" w:space="0" w:color="auto"/>
                <w:right w:val="none" w:sz="0" w:space="0" w:color="auto"/>
              </w:divBdr>
            </w:div>
            <w:div w:id="140930699">
              <w:marLeft w:val="0"/>
              <w:marRight w:val="0"/>
              <w:marTop w:val="0"/>
              <w:marBottom w:val="0"/>
              <w:divBdr>
                <w:top w:val="none" w:sz="0" w:space="0" w:color="auto"/>
                <w:left w:val="none" w:sz="0" w:space="0" w:color="auto"/>
                <w:bottom w:val="none" w:sz="0" w:space="0" w:color="auto"/>
                <w:right w:val="none" w:sz="0" w:space="0" w:color="auto"/>
              </w:divBdr>
            </w:div>
            <w:div w:id="1390611473">
              <w:marLeft w:val="0"/>
              <w:marRight w:val="0"/>
              <w:marTop w:val="0"/>
              <w:marBottom w:val="0"/>
              <w:divBdr>
                <w:top w:val="none" w:sz="0" w:space="0" w:color="auto"/>
                <w:left w:val="none" w:sz="0" w:space="0" w:color="auto"/>
                <w:bottom w:val="none" w:sz="0" w:space="0" w:color="auto"/>
                <w:right w:val="none" w:sz="0" w:space="0" w:color="auto"/>
              </w:divBdr>
            </w:div>
            <w:div w:id="1292056392">
              <w:marLeft w:val="0"/>
              <w:marRight w:val="0"/>
              <w:marTop w:val="0"/>
              <w:marBottom w:val="0"/>
              <w:divBdr>
                <w:top w:val="none" w:sz="0" w:space="0" w:color="auto"/>
                <w:left w:val="none" w:sz="0" w:space="0" w:color="auto"/>
                <w:bottom w:val="none" w:sz="0" w:space="0" w:color="auto"/>
                <w:right w:val="none" w:sz="0" w:space="0" w:color="auto"/>
              </w:divBdr>
            </w:div>
            <w:div w:id="198860707">
              <w:marLeft w:val="0"/>
              <w:marRight w:val="0"/>
              <w:marTop w:val="0"/>
              <w:marBottom w:val="0"/>
              <w:divBdr>
                <w:top w:val="none" w:sz="0" w:space="0" w:color="auto"/>
                <w:left w:val="none" w:sz="0" w:space="0" w:color="auto"/>
                <w:bottom w:val="none" w:sz="0" w:space="0" w:color="auto"/>
                <w:right w:val="none" w:sz="0" w:space="0" w:color="auto"/>
              </w:divBdr>
            </w:div>
            <w:div w:id="667903034">
              <w:marLeft w:val="0"/>
              <w:marRight w:val="0"/>
              <w:marTop w:val="0"/>
              <w:marBottom w:val="0"/>
              <w:divBdr>
                <w:top w:val="none" w:sz="0" w:space="0" w:color="auto"/>
                <w:left w:val="none" w:sz="0" w:space="0" w:color="auto"/>
                <w:bottom w:val="none" w:sz="0" w:space="0" w:color="auto"/>
                <w:right w:val="none" w:sz="0" w:space="0" w:color="auto"/>
              </w:divBdr>
            </w:div>
            <w:div w:id="781530719">
              <w:marLeft w:val="0"/>
              <w:marRight w:val="0"/>
              <w:marTop w:val="0"/>
              <w:marBottom w:val="0"/>
              <w:divBdr>
                <w:top w:val="none" w:sz="0" w:space="0" w:color="auto"/>
                <w:left w:val="none" w:sz="0" w:space="0" w:color="auto"/>
                <w:bottom w:val="none" w:sz="0" w:space="0" w:color="auto"/>
                <w:right w:val="none" w:sz="0" w:space="0" w:color="auto"/>
              </w:divBdr>
            </w:div>
            <w:div w:id="1795564312">
              <w:marLeft w:val="0"/>
              <w:marRight w:val="0"/>
              <w:marTop w:val="0"/>
              <w:marBottom w:val="0"/>
              <w:divBdr>
                <w:top w:val="none" w:sz="0" w:space="0" w:color="auto"/>
                <w:left w:val="none" w:sz="0" w:space="0" w:color="auto"/>
                <w:bottom w:val="none" w:sz="0" w:space="0" w:color="auto"/>
                <w:right w:val="none" w:sz="0" w:space="0" w:color="auto"/>
              </w:divBdr>
            </w:div>
            <w:div w:id="1668097106">
              <w:marLeft w:val="0"/>
              <w:marRight w:val="0"/>
              <w:marTop w:val="0"/>
              <w:marBottom w:val="0"/>
              <w:divBdr>
                <w:top w:val="none" w:sz="0" w:space="0" w:color="auto"/>
                <w:left w:val="none" w:sz="0" w:space="0" w:color="auto"/>
                <w:bottom w:val="none" w:sz="0" w:space="0" w:color="auto"/>
                <w:right w:val="none" w:sz="0" w:space="0" w:color="auto"/>
              </w:divBdr>
            </w:div>
            <w:div w:id="1869220403">
              <w:marLeft w:val="0"/>
              <w:marRight w:val="0"/>
              <w:marTop w:val="0"/>
              <w:marBottom w:val="0"/>
              <w:divBdr>
                <w:top w:val="none" w:sz="0" w:space="0" w:color="auto"/>
                <w:left w:val="none" w:sz="0" w:space="0" w:color="auto"/>
                <w:bottom w:val="none" w:sz="0" w:space="0" w:color="auto"/>
                <w:right w:val="none" w:sz="0" w:space="0" w:color="auto"/>
              </w:divBdr>
            </w:div>
            <w:div w:id="1377270232">
              <w:marLeft w:val="0"/>
              <w:marRight w:val="0"/>
              <w:marTop w:val="0"/>
              <w:marBottom w:val="0"/>
              <w:divBdr>
                <w:top w:val="none" w:sz="0" w:space="0" w:color="auto"/>
                <w:left w:val="none" w:sz="0" w:space="0" w:color="auto"/>
                <w:bottom w:val="none" w:sz="0" w:space="0" w:color="auto"/>
                <w:right w:val="none" w:sz="0" w:space="0" w:color="auto"/>
              </w:divBdr>
            </w:div>
            <w:div w:id="1606576908">
              <w:marLeft w:val="0"/>
              <w:marRight w:val="0"/>
              <w:marTop w:val="0"/>
              <w:marBottom w:val="0"/>
              <w:divBdr>
                <w:top w:val="none" w:sz="0" w:space="0" w:color="auto"/>
                <w:left w:val="none" w:sz="0" w:space="0" w:color="auto"/>
                <w:bottom w:val="none" w:sz="0" w:space="0" w:color="auto"/>
                <w:right w:val="none" w:sz="0" w:space="0" w:color="auto"/>
              </w:divBdr>
            </w:div>
          </w:divsChild>
        </w:div>
        <w:div w:id="1349211175">
          <w:marLeft w:val="0"/>
          <w:marRight w:val="0"/>
          <w:marTop w:val="0"/>
          <w:marBottom w:val="0"/>
          <w:divBdr>
            <w:top w:val="none" w:sz="0" w:space="0" w:color="auto"/>
            <w:left w:val="none" w:sz="0" w:space="0" w:color="auto"/>
            <w:bottom w:val="none" w:sz="0" w:space="0" w:color="auto"/>
            <w:right w:val="none" w:sz="0" w:space="0" w:color="auto"/>
          </w:divBdr>
          <w:divsChild>
            <w:div w:id="484130948">
              <w:marLeft w:val="0"/>
              <w:marRight w:val="0"/>
              <w:marTop w:val="0"/>
              <w:marBottom w:val="0"/>
              <w:divBdr>
                <w:top w:val="none" w:sz="0" w:space="0" w:color="auto"/>
                <w:left w:val="none" w:sz="0" w:space="0" w:color="auto"/>
                <w:bottom w:val="none" w:sz="0" w:space="0" w:color="auto"/>
                <w:right w:val="none" w:sz="0" w:space="0" w:color="auto"/>
              </w:divBdr>
            </w:div>
            <w:div w:id="710694643">
              <w:marLeft w:val="0"/>
              <w:marRight w:val="0"/>
              <w:marTop w:val="0"/>
              <w:marBottom w:val="0"/>
              <w:divBdr>
                <w:top w:val="none" w:sz="0" w:space="0" w:color="auto"/>
                <w:left w:val="none" w:sz="0" w:space="0" w:color="auto"/>
                <w:bottom w:val="none" w:sz="0" w:space="0" w:color="auto"/>
                <w:right w:val="none" w:sz="0" w:space="0" w:color="auto"/>
              </w:divBdr>
            </w:div>
            <w:div w:id="1950042557">
              <w:marLeft w:val="0"/>
              <w:marRight w:val="0"/>
              <w:marTop w:val="0"/>
              <w:marBottom w:val="0"/>
              <w:divBdr>
                <w:top w:val="none" w:sz="0" w:space="0" w:color="auto"/>
                <w:left w:val="none" w:sz="0" w:space="0" w:color="auto"/>
                <w:bottom w:val="none" w:sz="0" w:space="0" w:color="auto"/>
                <w:right w:val="none" w:sz="0" w:space="0" w:color="auto"/>
              </w:divBdr>
            </w:div>
            <w:div w:id="2106609404">
              <w:marLeft w:val="0"/>
              <w:marRight w:val="0"/>
              <w:marTop w:val="0"/>
              <w:marBottom w:val="0"/>
              <w:divBdr>
                <w:top w:val="none" w:sz="0" w:space="0" w:color="auto"/>
                <w:left w:val="none" w:sz="0" w:space="0" w:color="auto"/>
                <w:bottom w:val="none" w:sz="0" w:space="0" w:color="auto"/>
                <w:right w:val="none" w:sz="0" w:space="0" w:color="auto"/>
              </w:divBdr>
            </w:div>
            <w:div w:id="1049886729">
              <w:marLeft w:val="0"/>
              <w:marRight w:val="0"/>
              <w:marTop w:val="0"/>
              <w:marBottom w:val="0"/>
              <w:divBdr>
                <w:top w:val="none" w:sz="0" w:space="0" w:color="auto"/>
                <w:left w:val="none" w:sz="0" w:space="0" w:color="auto"/>
                <w:bottom w:val="none" w:sz="0" w:space="0" w:color="auto"/>
                <w:right w:val="none" w:sz="0" w:space="0" w:color="auto"/>
              </w:divBdr>
            </w:div>
            <w:div w:id="548881651">
              <w:marLeft w:val="0"/>
              <w:marRight w:val="0"/>
              <w:marTop w:val="0"/>
              <w:marBottom w:val="0"/>
              <w:divBdr>
                <w:top w:val="none" w:sz="0" w:space="0" w:color="auto"/>
                <w:left w:val="none" w:sz="0" w:space="0" w:color="auto"/>
                <w:bottom w:val="none" w:sz="0" w:space="0" w:color="auto"/>
                <w:right w:val="none" w:sz="0" w:space="0" w:color="auto"/>
              </w:divBdr>
            </w:div>
            <w:div w:id="1141726422">
              <w:marLeft w:val="0"/>
              <w:marRight w:val="0"/>
              <w:marTop w:val="0"/>
              <w:marBottom w:val="0"/>
              <w:divBdr>
                <w:top w:val="none" w:sz="0" w:space="0" w:color="auto"/>
                <w:left w:val="none" w:sz="0" w:space="0" w:color="auto"/>
                <w:bottom w:val="none" w:sz="0" w:space="0" w:color="auto"/>
                <w:right w:val="none" w:sz="0" w:space="0" w:color="auto"/>
              </w:divBdr>
            </w:div>
            <w:div w:id="228612624">
              <w:marLeft w:val="0"/>
              <w:marRight w:val="0"/>
              <w:marTop w:val="0"/>
              <w:marBottom w:val="0"/>
              <w:divBdr>
                <w:top w:val="none" w:sz="0" w:space="0" w:color="auto"/>
                <w:left w:val="none" w:sz="0" w:space="0" w:color="auto"/>
                <w:bottom w:val="none" w:sz="0" w:space="0" w:color="auto"/>
                <w:right w:val="none" w:sz="0" w:space="0" w:color="auto"/>
              </w:divBdr>
            </w:div>
            <w:div w:id="872884615">
              <w:marLeft w:val="0"/>
              <w:marRight w:val="0"/>
              <w:marTop w:val="0"/>
              <w:marBottom w:val="0"/>
              <w:divBdr>
                <w:top w:val="none" w:sz="0" w:space="0" w:color="auto"/>
                <w:left w:val="none" w:sz="0" w:space="0" w:color="auto"/>
                <w:bottom w:val="none" w:sz="0" w:space="0" w:color="auto"/>
                <w:right w:val="none" w:sz="0" w:space="0" w:color="auto"/>
              </w:divBdr>
            </w:div>
            <w:div w:id="978068160">
              <w:marLeft w:val="0"/>
              <w:marRight w:val="0"/>
              <w:marTop w:val="0"/>
              <w:marBottom w:val="0"/>
              <w:divBdr>
                <w:top w:val="none" w:sz="0" w:space="0" w:color="auto"/>
                <w:left w:val="none" w:sz="0" w:space="0" w:color="auto"/>
                <w:bottom w:val="none" w:sz="0" w:space="0" w:color="auto"/>
                <w:right w:val="none" w:sz="0" w:space="0" w:color="auto"/>
              </w:divBdr>
            </w:div>
            <w:div w:id="1386220213">
              <w:marLeft w:val="0"/>
              <w:marRight w:val="0"/>
              <w:marTop w:val="0"/>
              <w:marBottom w:val="0"/>
              <w:divBdr>
                <w:top w:val="none" w:sz="0" w:space="0" w:color="auto"/>
                <w:left w:val="none" w:sz="0" w:space="0" w:color="auto"/>
                <w:bottom w:val="none" w:sz="0" w:space="0" w:color="auto"/>
                <w:right w:val="none" w:sz="0" w:space="0" w:color="auto"/>
              </w:divBdr>
            </w:div>
            <w:div w:id="1038748588">
              <w:marLeft w:val="0"/>
              <w:marRight w:val="0"/>
              <w:marTop w:val="0"/>
              <w:marBottom w:val="0"/>
              <w:divBdr>
                <w:top w:val="none" w:sz="0" w:space="0" w:color="auto"/>
                <w:left w:val="none" w:sz="0" w:space="0" w:color="auto"/>
                <w:bottom w:val="none" w:sz="0" w:space="0" w:color="auto"/>
                <w:right w:val="none" w:sz="0" w:space="0" w:color="auto"/>
              </w:divBdr>
            </w:div>
            <w:div w:id="575477979">
              <w:marLeft w:val="0"/>
              <w:marRight w:val="0"/>
              <w:marTop w:val="0"/>
              <w:marBottom w:val="0"/>
              <w:divBdr>
                <w:top w:val="none" w:sz="0" w:space="0" w:color="auto"/>
                <w:left w:val="none" w:sz="0" w:space="0" w:color="auto"/>
                <w:bottom w:val="none" w:sz="0" w:space="0" w:color="auto"/>
                <w:right w:val="none" w:sz="0" w:space="0" w:color="auto"/>
              </w:divBdr>
            </w:div>
            <w:div w:id="984703821">
              <w:marLeft w:val="0"/>
              <w:marRight w:val="0"/>
              <w:marTop w:val="0"/>
              <w:marBottom w:val="0"/>
              <w:divBdr>
                <w:top w:val="none" w:sz="0" w:space="0" w:color="auto"/>
                <w:left w:val="none" w:sz="0" w:space="0" w:color="auto"/>
                <w:bottom w:val="none" w:sz="0" w:space="0" w:color="auto"/>
                <w:right w:val="none" w:sz="0" w:space="0" w:color="auto"/>
              </w:divBdr>
            </w:div>
            <w:div w:id="558706823">
              <w:marLeft w:val="0"/>
              <w:marRight w:val="0"/>
              <w:marTop w:val="0"/>
              <w:marBottom w:val="0"/>
              <w:divBdr>
                <w:top w:val="none" w:sz="0" w:space="0" w:color="auto"/>
                <w:left w:val="none" w:sz="0" w:space="0" w:color="auto"/>
                <w:bottom w:val="none" w:sz="0" w:space="0" w:color="auto"/>
                <w:right w:val="none" w:sz="0" w:space="0" w:color="auto"/>
              </w:divBdr>
            </w:div>
            <w:div w:id="1702582589">
              <w:marLeft w:val="0"/>
              <w:marRight w:val="0"/>
              <w:marTop w:val="0"/>
              <w:marBottom w:val="0"/>
              <w:divBdr>
                <w:top w:val="none" w:sz="0" w:space="0" w:color="auto"/>
                <w:left w:val="none" w:sz="0" w:space="0" w:color="auto"/>
                <w:bottom w:val="none" w:sz="0" w:space="0" w:color="auto"/>
                <w:right w:val="none" w:sz="0" w:space="0" w:color="auto"/>
              </w:divBdr>
            </w:div>
            <w:div w:id="1252540692">
              <w:marLeft w:val="0"/>
              <w:marRight w:val="0"/>
              <w:marTop w:val="0"/>
              <w:marBottom w:val="0"/>
              <w:divBdr>
                <w:top w:val="none" w:sz="0" w:space="0" w:color="auto"/>
                <w:left w:val="none" w:sz="0" w:space="0" w:color="auto"/>
                <w:bottom w:val="none" w:sz="0" w:space="0" w:color="auto"/>
                <w:right w:val="none" w:sz="0" w:space="0" w:color="auto"/>
              </w:divBdr>
            </w:div>
            <w:div w:id="1277912240">
              <w:marLeft w:val="0"/>
              <w:marRight w:val="0"/>
              <w:marTop w:val="0"/>
              <w:marBottom w:val="0"/>
              <w:divBdr>
                <w:top w:val="none" w:sz="0" w:space="0" w:color="auto"/>
                <w:left w:val="none" w:sz="0" w:space="0" w:color="auto"/>
                <w:bottom w:val="none" w:sz="0" w:space="0" w:color="auto"/>
                <w:right w:val="none" w:sz="0" w:space="0" w:color="auto"/>
              </w:divBdr>
            </w:div>
            <w:div w:id="1307852419">
              <w:marLeft w:val="0"/>
              <w:marRight w:val="0"/>
              <w:marTop w:val="0"/>
              <w:marBottom w:val="0"/>
              <w:divBdr>
                <w:top w:val="none" w:sz="0" w:space="0" w:color="auto"/>
                <w:left w:val="none" w:sz="0" w:space="0" w:color="auto"/>
                <w:bottom w:val="none" w:sz="0" w:space="0" w:color="auto"/>
                <w:right w:val="none" w:sz="0" w:space="0" w:color="auto"/>
              </w:divBdr>
            </w:div>
            <w:div w:id="928852036">
              <w:marLeft w:val="0"/>
              <w:marRight w:val="0"/>
              <w:marTop w:val="0"/>
              <w:marBottom w:val="0"/>
              <w:divBdr>
                <w:top w:val="none" w:sz="0" w:space="0" w:color="auto"/>
                <w:left w:val="none" w:sz="0" w:space="0" w:color="auto"/>
                <w:bottom w:val="none" w:sz="0" w:space="0" w:color="auto"/>
                <w:right w:val="none" w:sz="0" w:space="0" w:color="auto"/>
              </w:divBdr>
            </w:div>
          </w:divsChild>
        </w:div>
        <w:div w:id="1843544463">
          <w:marLeft w:val="0"/>
          <w:marRight w:val="0"/>
          <w:marTop w:val="0"/>
          <w:marBottom w:val="0"/>
          <w:divBdr>
            <w:top w:val="none" w:sz="0" w:space="0" w:color="auto"/>
            <w:left w:val="none" w:sz="0" w:space="0" w:color="auto"/>
            <w:bottom w:val="none" w:sz="0" w:space="0" w:color="auto"/>
            <w:right w:val="none" w:sz="0" w:space="0" w:color="auto"/>
          </w:divBdr>
          <w:divsChild>
            <w:div w:id="1863516698">
              <w:marLeft w:val="0"/>
              <w:marRight w:val="0"/>
              <w:marTop w:val="0"/>
              <w:marBottom w:val="0"/>
              <w:divBdr>
                <w:top w:val="none" w:sz="0" w:space="0" w:color="auto"/>
                <w:left w:val="none" w:sz="0" w:space="0" w:color="auto"/>
                <w:bottom w:val="none" w:sz="0" w:space="0" w:color="auto"/>
                <w:right w:val="none" w:sz="0" w:space="0" w:color="auto"/>
              </w:divBdr>
            </w:div>
            <w:div w:id="602884087">
              <w:marLeft w:val="0"/>
              <w:marRight w:val="0"/>
              <w:marTop w:val="0"/>
              <w:marBottom w:val="0"/>
              <w:divBdr>
                <w:top w:val="none" w:sz="0" w:space="0" w:color="auto"/>
                <w:left w:val="none" w:sz="0" w:space="0" w:color="auto"/>
                <w:bottom w:val="none" w:sz="0" w:space="0" w:color="auto"/>
                <w:right w:val="none" w:sz="0" w:space="0" w:color="auto"/>
              </w:divBdr>
            </w:div>
            <w:div w:id="1148518987">
              <w:marLeft w:val="0"/>
              <w:marRight w:val="0"/>
              <w:marTop w:val="0"/>
              <w:marBottom w:val="0"/>
              <w:divBdr>
                <w:top w:val="none" w:sz="0" w:space="0" w:color="auto"/>
                <w:left w:val="none" w:sz="0" w:space="0" w:color="auto"/>
                <w:bottom w:val="none" w:sz="0" w:space="0" w:color="auto"/>
                <w:right w:val="none" w:sz="0" w:space="0" w:color="auto"/>
              </w:divBdr>
            </w:div>
            <w:div w:id="1358501213">
              <w:marLeft w:val="0"/>
              <w:marRight w:val="0"/>
              <w:marTop w:val="0"/>
              <w:marBottom w:val="0"/>
              <w:divBdr>
                <w:top w:val="none" w:sz="0" w:space="0" w:color="auto"/>
                <w:left w:val="none" w:sz="0" w:space="0" w:color="auto"/>
                <w:bottom w:val="none" w:sz="0" w:space="0" w:color="auto"/>
                <w:right w:val="none" w:sz="0" w:space="0" w:color="auto"/>
              </w:divBdr>
            </w:div>
            <w:div w:id="732966251">
              <w:marLeft w:val="0"/>
              <w:marRight w:val="0"/>
              <w:marTop w:val="0"/>
              <w:marBottom w:val="0"/>
              <w:divBdr>
                <w:top w:val="none" w:sz="0" w:space="0" w:color="auto"/>
                <w:left w:val="none" w:sz="0" w:space="0" w:color="auto"/>
                <w:bottom w:val="none" w:sz="0" w:space="0" w:color="auto"/>
                <w:right w:val="none" w:sz="0" w:space="0" w:color="auto"/>
              </w:divBdr>
            </w:div>
            <w:div w:id="78060550">
              <w:marLeft w:val="0"/>
              <w:marRight w:val="0"/>
              <w:marTop w:val="0"/>
              <w:marBottom w:val="0"/>
              <w:divBdr>
                <w:top w:val="none" w:sz="0" w:space="0" w:color="auto"/>
                <w:left w:val="none" w:sz="0" w:space="0" w:color="auto"/>
                <w:bottom w:val="none" w:sz="0" w:space="0" w:color="auto"/>
                <w:right w:val="none" w:sz="0" w:space="0" w:color="auto"/>
              </w:divBdr>
            </w:div>
            <w:div w:id="893589031">
              <w:marLeft w:val="0"/>
              <w:marRight w:val="0"/>
              <w:marTop w:val="0"/>
              <w:marBottom w:val="0"/>
              <w:divBdr>
                <w:top w:val="none" w:sz="0" w:space="0" w:color="auto"/>
                <w:left w:val="none" w:sz="0" w:space="0" w:color="auto"/>
                <w:bottom w:val="none" w:sz="0" w:space="0" w:color="auto"/>
                <w:right w:val="none" w:sz="0" w:space="0" w:color="auto"/>
              </w:divBdr>
            </w:div>
            <w:div w:id="1379932546">
              <w:marLeft w:val="0"/>
              <w:marRight w:val="0"/>
              <w:marTop w:val="0"/>
              <w:marBottom w:val="0"/>
              <w:divBdr>
                <w:top w:val="none" w:sz="0" w:space="0" w:color="auto"/>
                <w:left w:val="none" w:sz="0" w:space="0" w:color="auto"/>
                <w:bottom w:val="none" w:sz="0" w:space="0" w:color="auto"/>
                <w:right w:val="none" w:sz="0" w:space="0" w:color="auto"/>
              </w:divBdr>
            </w:div>
            <w:div w:id="601229924">
              <w:marLeft w:val="0"/>
              <w:marRight w:val="0"/>
              <w:marTop w:val="0"/>
              <w:marBottom w:val="0"/>
              <w:divBdr>
                <w:top w:val="none" w:sz="0" w:space="0" w:color="auto"/>
                <w:left w:val="none" w:sz="0" w:space="0" w:color="auto"/>
                <w:bottom w:val="none" w:sz="0" w:space="0" w:color="auto"/>
                <w:right w:val="none" w:sz="0" w:space="0" w:color="auto"/>
              </w:divBdr>
            </w:div>
            <w:div w:id="916718423">
              <w:marLeft w:val="0"/>
              <w:marRight w:val="0"/>
              <w:marTop w:val="0"/>
              <w:marBottom w:val="0"/>
              <w:divBdr>
                <w:top w:val="none" w:sz="0" w:space="0" w:color="auto"/>
                <w:left w:val="none" w:sz="0" w:space="0" w:color="auto"/>
                <w:bottom w:val="none" w:sz="0" w:space="0" w:color="auto"/>
                <w:right w:val="none" w:sz="0" w:space="0" w:color="auto"/>
              </w:divBdr>
            </w:div>
            <w:div w:id="2131630139">
              <w:marLeft w:val="0"/>
              <w:marRight w:val="0"/>
              <w:marTop w:val="0"/>
              <w:marBottom w:val="0"/>
              <w:divBdr>
                <w:top w:val="none" w:sz="0" w:space="0" w:color="auto"/>
                <w:left w:val="none" w:sz="0" w:space="0" w:color="auto"/>
                <w:bottom w:val="none" w:sz="0" w:space="0" w:color="auto"/>
                <w:right w:val="none" w:sz="0" w:space="0" w:color="auto"/>
              </w:divBdr>
            </w:div>
            <w:div w:id="239220593">
              <w:marLeft w:val="0"/>
              <w:marRight w:val="0"/>
              <w:marTop w:val="0"/>
              <w:marBottom w:val="0"/>
              <w:divBdr>
                <w:top w:val="none" w:sz="0" w:space="0" w:color="auto"/>
                <w:left w:val="none" w:sz="0" w:space="0" w:color="auto"/>
                <w:bottom w:val="none" w:sz="0" w:space="0" w:color="auto"/>
                <w:right w:val="none" w:sz="0" w:space="0" w:color="auto"/>
              </w:divBdr>
            </w:div>
            <w:div w:id="1452898675">
              <w:marLeft w:val="0"/>
              <w:marRight w:val="0"/>
              <w:marTop w:val="0"/>
              <w:marBottom w:val="0"/>
              <w:divBdr>
                <w:top w:val="none" w:sz="0" w:space="0" w:color="auto"/>
                <w:left w:val="none" w:sz="0" w:space="0" w:color="auto"/>
                <w:bottom w:val="none" w:sz="0" w:space="0" w:color="auto"/>
                <w:right w:val="none" w:sz="0" w:space="0" w:color="auto"/>
              </w:divBdr>
            </w:div>
            <w:div w:id="116458188">
              <w:marLeft w:val="0"/>
              <w:marRight w:val="0"/>
              <w:marTop w:val="0"/>
              <w:marBottom w:val="0"/>
              <w:divBdr>
                <w:top w:val="none" w:sz="0" w:space="0" w:color="auto"/>
                <w:left w:val="none" w:sz="0" w:space="0" w:color="auto"/>
                <w:bottom w:val="none" w:sz="0" w:space="0" w:color="auto"/>
                <w:right w:val="none" w:sz="0" w:space="0" w:color="auto"/>
              </w:divBdr>
            </w:div>
            <w:div w:id="922564385">
              <w:marLeft w:val="0"/>
              <w:marRight w:val="0"/>
              <w:marTop w:val="0"/>
              <w:marBottom w:val="0"/>
              <w:divBdr>
                <w:top w:val="none" w:sz="0" w:space="0" w:color="auto"/>
                <w:left w:val="none" w:sz="0" w:space="0" w:color="auto"/>
                <w:bottom w:val="none" w:sz="0" w:space="0" w:color="auto"/>
                <w:right w:val="none" w:sz="0" w:space="0" w:color="auto"/>
              </w:divBdr>
            </w:div>
            <w:div w:id="11302125">
              <w:marLeft w:val="0"/>
              <w:marRight w:val="0"/>
              <w:marTop w:val="0"/>
              <w:marBottom w:val="0"/>
              <w:divBdr>
                <w:top w:val="none" w:sz="0" w:space="0" w:color="auto"/>
                <w:left w:val="none" w:sz="0" w:space="0" w:color="auto"/>
                <w:bottom w:val="none" w:sz="0" w:space="0" w:color="auto"/>
                <w:right w:val="none" w:sz="0" w:space="0" w:color="auto"/>
              </w:divBdr>
            </w:div>
            <w:div w:id="337004192">
              <w:marLeft w:val="0"/>
              <w:marRight w:val="0"/>
              <w:marTop w:val="0"/>
              <w:marBottom w:val="0"/>
              <w:divBdr>
                <w:top w:val="none" w:sz="0" w:space="0" w:color="auto"/>
                <w:left w:val="none" w:sz="0" w:space="0" w:color="auto"/>
                <w:bottom w:val="none" w:sz="0" w:space="0" w:color="auto"/>
                <w:right w:val="none" w:sz="0" w:space="0" w:color="auto"/>
              </w:divBdr>
            </w:div>
            <w:div w:id="1944801718">
              <w:marLeft w:val="0"/>
              <w:marRight w:val="0"/>
              <w:marTop w:val="0"/>
              <w:marBottom w:val="0"/>
              <w:divBdr>
                <w:top w:val="none" w:sz="0" w:space="0" w:color="auto"/>
                <w:left w:val="none" w:sz="0" w:space="0" w:color="auto"/>
                <w:bottom w:val="none" w:sz="0" w:space="0" w:color="auto"/>
                <w:right w:val="none" w:sz="0" w:space="0" w:color="auto"/>
              </w:divBdr>
            </w:div>
            <w:div w:id="234170566">
              <w:marLeft w:val="0"/>
              <w:marRight w:val="0"/>
              <w:marTop w:val="0"/>
              <w:marBottom w:val="0"/>
              <w:divBdr>
                <w:top w:val="none" w:sz="0" w:space="0" w:color="auto"/>
                <w:left w:val="none" w:sz="0" w:space="0" w:color="auto"/>
                <w:bottom w:val="none" w:sz="0" w:space="0" w:color="auto"/>
                <w:right w:val="none" w:sz="0" w:space="0" w:color="auto"/>
              </w:divBdr>
            </w:div>
            <w:div w:id="6564466">
              <w:marLeft w:val="0"/>
              <w:marRight w:val="0"/>
              <w:marTop w:val="0"/>
              <w:marBottom w:val="0"/>
              <w:divBdr>
                <w:top w:val="none" w:sz="0" w:space="0" w:color="auto"/>
                <w:left w:val="none" w:sz="0" w:space="0" w:color="auto"/>
                <w:bottom w:val="none" w:sz="0" w:space="0" w:color="auto"/>
                <w:right w:val="none" w:sz="0" w:space="0" w:color="auto"/>
              </w:divBdr>
            </w:div>
          </w:divsChild>
        </w:div>
        <w:div w:id="1735883987">
          <w:marLeft w:val="0"/>
          <w:marRight w:val="0"/>
          <w:marTop w:val="0"/>
          <w:marBottom w:val="0"/>
          <w:divBdr>
            <w:top w:val="none" w:sz="0" w:space="0" w:color="auto"/>
            <w:left w:val="none" w:sz="0" w:space="0" w:color="auto"/>
            <w:bottom w:val="none" w:sz="0" w:space="0" w:color="auto"/>
            <w:right w:val="none" w:sz="0" w:space="0" w:color="auto"/>
          </w:divBdr>
          <w:divsChild>
            <w:div w:id="834690634">
              <w:marLeft w:val="0"/>
              <w:marRight w:val="0"/>
              <w:marTop w:val="0"/>
              <w:marBottom w:val="0"/>
              <w:divBdr>
                <w:top w:val="none" w:sz="0" w:space="0" w:color="auto"/>
                <w:left w:val="none" w:sz="0" w:space="0" w:color="auto"/>
                <w:bottom w:val="none" w:sz="0" w:space="0" w:color="auto"/>
                <w:right w:val="none" w:sz="0" w:space="0" w:color="auto"/>
              </w:divBdr>
            </w:div>
            <w:div w:id="1186140709">
              <w:marLeft w:val="0"/>
              <w:marRight w:val="0"/>
              <w:marTop w:val="0"/>
              <w:marBottom w:val="0"/>
              <w:divBdr>
                <w:top w:val="none" w:sz="0" w:space="0" w:color="auto"/>
                <w:left w:val="none" w:sz="0" w:space="0" w:color="auto"/>
                <w:bottom w:val="none" w:sz="0" w:space="0" w:color="auto"/>
                <w:right w:val="none" w:sz="0" w:space="0" w:color="auto"/>
              </w:divBdr>
            </w:div>
            <w:div w:id="649165558">
              <w:marLeft w:val="0"/>
              <w:marRight w:val="0"/>
              <w:marTop w:val="0"/>
              <w:marBottom w:val="0"/>
              <w:divBdr>
                <w:top w:val="none" w:sz="0" w:space="0" w:color="auto"/>
                <w:left w:val="none" w:sz="0" w:space="0" w:color="auto"/>
                <w:bottom w:val="none" w:sz="0" w:space="0" w:color="auto"/>
                <w:right w:val="none" w:sz="0" w:space="0" w:color="auto"/>
              </w:divBdr>
            </w:div>
            <w:div w:id="1240603797">
              <w:marLeft w:val="0"/>
              <w:marRight w:val="0"/>
              <w:marTop w:val="0"/>
              <w:marBottom w:val="0"/>
              <w:divBdr>
                <w:top w:val="none" w:sz="0" w:space="0" w:color="auto"/>
                <w:left w:val="none" w:sz="0" w:space="0" w:color="auto"/>
                <w:bottom w:val="none" w:sz="0" w:space="0" w:color="auto"/>
                <w:right w:val="none" w:sz="0" w:space="0" w:color="auto"/>
              </w:divBdr>
            </w:div>
            <w:div w:id="36514406">
              <w:marLeft w:val="0"/>
              <w:marRight w:val="0"/>
              <w:marTop w:val="0"/>
              <w:marBottom w:val="0"/>
              <w:divBdr>
                <w:top w:val="none" w:sz="0" w:space="0" w:color="auto"/>
                <w:left w:val="none" w:sz="0" w:space="0" w:color="auto"/>
                <w:bottom w:val="none" w:sz="0" w:space="0" w:color="auto"/>
                <w:right w:val="none" w:sz="0" w:space="0" w:color="auto"/>
              </w:divBdr>
            </w:div>
            <w:div w:id="1549797041">
              <w:marLeft w:val="0"/>
              <w:marRight w:val="0"/>
              <w:marTop w:val="0"/>
              <w:marBottom w:val="0"/>
              <w:divBdr>
                <w:top w:val="none" w:sz="0" w:space="0" w:color="auto"/>
                <w:left w:val="none" w:sz="0" w:space="0" w:color="auto"/>
                <w:bottom w:val="none" w:sz="0" w:space="0" w:color="auto"/>
                <w:right w:val="none" w:sz="0" w:space="0" w:color="auto"/>
              </w:divBdr>
            </w:div>
            <w:div w:id="796339899">
              <w:marLeft w:val="0"/>
              <w:marRight w:val="0"/>
              <w:marTop w:val="0"/>
              <w:marBottom w:val="0"/>
              <w:divBdr>
                <w:top w:val="none" w:sz="0" w:space="0" w:color="auto"/>
                <w:left w:val="none" w:sz="0" w:space="0" w:color="auto"/>
                <w:bottom w:val="none" w:sz="0" w:space="0" w:color="auto"/>
                <w:right w:val="none" w:sz="0" w:space="0" w:color="auto"/>
              </w:divBdr>
            </w:div>
            <w:div w:id="1698307457">
              <w:marLeft w:val="0"/>
              <w:marRight w:val="0"/>
              <w:marTop w:val="0"/>
              <w:marBottom w:val="0"/>
              <w:divBdr>
                <w:top w:val="none" w:sz="0" w:space="0" w:color="auto"/>
                <w:left w:val="none" w:sz="0" w:space="0" w:color="auto"/>
                <w:bottom w:val="none" w:sz="0" w:space="0" w:color="auto"/>
                <w:right w:val="none" w:sz="0" w:space="0" w:color="auto"/>
              </w:divBdr>
            </w:div>
            <w:div w:id="95447695">
              <w:marLeft w:val="0"/>
              <w:marRight w:val="0"/>
              <w:marTop w:val="0"/>
              <w:marBottom w:val="0"/>
              <w:divBdr>
                <w:top w:val="none" w:sz="0" w:space="0" w:color="auto"/>
                <w:left w:val="none" w:sz="0" w:space="0" w:color="auto"/>
                <w:bottom w:val="none" w:sz="0" w:space="0" w:color="auto"/>
                <w:right w:val="none" w:sz="0" w:space="0" w:color="auto"/>
              </w:divBdr>
            </w:div>
            <w:div w:id="375275297">
              <w:marLeft w:val="0"/>
              <w:marRight w:val="0"/>
              <w:marTop w:val="0"/>
              <w:marBottom w:val="0"/>
              <w:divBdr>
                <w:top w:val="none" w:sz="0" w:space="0" w:color="auto"/>
                <w:left w:val="none" w:sz="0" w:space="0" w:color="auto"/>
                <w:bottom w:val="none" w:sz="0" w:space="0" w:color="auto"/>
                <w:right w:val="none" w:sz="0" w:space="0" w:color="auto"/>
              </w:divBdr>
            </w:div>
            <w:div w:id="1817457356">
              <w:marLeft w:val="0"/>
              <w:marRight w:val="0"/>
              <w:marTop w:val="0"/>
              <w:marBottom w:val="0"/>
              <w:divBdr>
                <w:top w:val="none" w:sz="0" w:space="0" w:color="auto"/>
                <w:left w:val="none" w:sz="0" w:space="0" w:color="auto"/>
                <w:bottom w:val="none" w:sz="0" w:space="0" w:color="auto"/>
                <w:right w:val="none" w:sz="0" w:space="0" w:color="auto"/>
              </w:divBdr>
            </w:div>
            <w:div w:id="1439983305">
              <w:marLeft w:val="0"/>
              <w:marRight w:val="0"/>
              <w:marTop w:val="0"/>
              <w:marBottom w:val="0"/>
              <w:divBdr>
                <w:top w:val="none" w:sz="0" w:space="0" w:color="auto"/>
                <w:left w:val="none" w:sz="0" w:space="0" w:color="auto"/>
                <w:bottom w:val="none" w:sz="0" w:space="0" w:color="auto"/>
                <w:right w:val="none" w:sz="0" w:space="0" w:color="auto"/>
              </w:divBdr>
            </w:div>
            <w:div w:id="1010985076">
              <w:marLeft w:val="0"/>
              <w:marRight w:val="0"/>
              <w:marTop w:val="0"/>
              <w:marBottom w:val="0"/>
              <w:divBdr>
                <w:top w:val="none" w:sz="0" w:space="0" w:color="auto"/>
                <w:left w:val="none" w:sz="0" w:space="0" w:color="auto"/>
                <w:bottom w:val="none" w:sz="0" w:space="0" w:color="auto"/>
                <w:right w:val="none" w:sz="0" w:space="0" w:color="auto"/>
              </w:divBdr>
            </w:div>
            <w:div w:id="1200554589">
              <w:marLeft w:val="0"/>
              <w:marRight w:val="0"/>
              <w:marTop w:val="0"/>
              <w:marBottom w:val="0"/>
              <w:divBdr>
                <w:top w:val="none" w:sz="0" w:space="0" w:color="auto"/>
                <w:left w:val="none" w:sz="0" w:space="0" w:color="auto"/>
                <w:bottom w:val="none" w:sz="0" w:space="0" w:color="auto"/>
                <w:right w:val="none" w:sz="0" w:space="0" w:color="auto"/>
              </w:divBdr>
            </w:div>
            <w:div w:id="719675582">
              <w:marLeft w:val="0"/>
              <w:marRight w:val="0"/>
              <w:marTop w:val="0"/>
              <w:marBottom w:val="0"/>
              <w:divBdr>
                <w:top w:val="none" w:sz="0" w:space="0" w:color="auto"/>
                <w:left w:val="none" w:sz="0" w:space="0" w:color="auto"/>
                <w:bottom w:val="none" w:sz="0" w:space="0" w:color="auto"/>
                <w:right w:val="none" w:sz="0" w:space="0" w:color="auto"/>
              </w:divBdr>
            </w:div>
            <w:div w:id="2060401022">
              <w:marLeft w:val="0"/>
              <w:marRight w:val="0"/>
              <w:marTop w:val="0"/>
              <w:marBottom w:val="0"/>
              <w:divBdr>
                <w:top w:val="none" w:sz="0" w:space="0" w:color="auto"/>
                <w:left w:val="none" w:sz="0" w:space="0" w:color="auto"/>
                <w:bottom w:val="none" w:sz="0" w:space="0" w:color="auto"/>
                <w:right w:val="none" w:sz="0" w:space="0" w:color="auto"/>
              </w:divBdr>
            </w:div>
            <w:div w:id="1339580423">
              <w:marLeft w:val="0"/>
              <w:marRight w:val="0"/>
              <w:marTop w:val="0"/>
              <w:marBottom w:val="0"/>
              <w:divBdr>
                <w:top w:val="none" w:sz="0" w:space="0" w:color="auto"/>
                <w:left w:val="none" w:sz="0" w:space="0" w:color="auto"/>
                <w:bottom w:val="none" w:sz="0" w:space="0" w:color="auto"/>
                <w:right w:val="none" w:sz="0" w:space="0" w:color="auto"/>
              </w:divBdr>
            </w:div>
            <w:div w:id="363360998">
              <w:marLeft w:val="0"/>
              <w:marRight w:val="0"/>
              <w:marTop w:val="0"/>
              <w:marBottom w:val="0"/>
              <w:divBdr>
                <w:top w:val="none" w:sz="0" w:space="0" w:color="auto"/>
                <w:left w:val="none" w:sz="0" w:space="0" w:color="auto"/>
                <w:bottom w:val="none" w:sz="0" w:space="0" w:color="auto"/>
                <w:right w:val="none" w:sz="0" w:space="0" w:color="auto"/>
              </w:divBdr>
            </w:div>
            <w:div w:id="241063440">
              <w:marLeft w:val="0"/>
              <w:marRight w:val="0"/>
              <w:marTop w:val="0"/>
              <w:marBottom w:val="0"/>
              <w:divBdr>
                <w:top w:val="none" w:sz="0" w:space="0" w:color="auto"/>
                <w:left w:val="none" w:sz="0" w:space="0" w:color="auto"/>
                <w:bottom w:val="none" w:sz="0" w:space="0" w:color="auto"/>
                <w:right w:val="none" w:sz="0" w:space="0" w:color="auto"/>
              </w:divBdr>
            </w:div>
            <w:div w:id="922489213">
              <w:marLeft w:val="0"/>
              <w:marRight w:val="0"/>
              <w:marTop w:val="0"/>
              <w:marBottom w:val="0"/>
              <w:divBdr>
                <w:top w:val="none" w:sz="0" w:space="0" w:color="auto"/>
                <w:left w:val="none" w:sz="0" w:space="0" w:color="auto"/>
                <w:bottom w:val="none" w:sz="0" w:space="0" w:color="auto"/>
                <w:right w:val="none" w:sz="0" w:space="0" w:color="auto"/>
              </w:divBdr>
            </w:div>
          </w:divsChild>
        </w:div>
        <w:div w:id="546141783">
          <w:marLeft w:val="0"/>
          <w:marRight w:val="0"/>
          <w:marTop w:val="0"/>
          <w:marBottom w:val="0"/>
          <w:divBdr>
            <w:top w:val="none" w:sz="0" w:space="0" w:color="auto"/>
            <w:left w:val="none" w:sz="0" w:space="0" w:color="auto"/>
            <w:bottom w:val="none" w:sz="0" w:space="0" w:color="auto"/>
            <w:right w:val="none" w:sz="0" w:space="0" w:color="auto"/>
          </w:divBdr>
          <w:divsChild>
            <w:div w:id="122432241">
              <w:marLeft w:val="0"/>
              <w:marRight w:val="0"/>
              <w:marTop w:val="0"/>
              <w:marBottom w:val="0"/>
              <w:divBdr>
                <w:top w:val="none" w:sz="0" w:space="0" w:color="auto"/>
                <w:left w:val="none" w:sz="0" w:space="0" w:color="auto"/>
                <w:bottom w:val="none" w:sz="0" w:space="0" w:color="auto"/>
                <w:right w:val="none" w:sz="0" w:space="0" w:color="auto"/>
              </w:divBdr>
            </w:div>
            <w:div w:id="1950893524">
              <w:marLeft w:val="0"/>
              <w:marRight w:val="0"/>
              <w:marTop w:val="0"/>
              <w:marBottom w:val="0"/>
              <w:divBdr>
                <w:top w:val="none" w:sz="0" w:space="0" w:color="auto"/>
                <w:left w:val="none" w:sz="0" w:space="0" w:color="auto"/>
                <w:bottom w:val="none" w:sz="0" w:space="0" w:color="auto"/>
                <w:right w:val="none" w:sz="0" w:space="0" w:color="auto"/>
              </w:divBdr>
            </w:div>
            <w:div w:id="705712245">
              <w:marLeft w:val="0"/>
              <w:marRight w:val="0"/>
              <w:marTop w:val="0"/>
              <w:marBottom w:val="0"/>
              <w:divBdr>
                <w:top w:val="none" w:sz="0" w:space="0" w:color="auto"/>
                <w:left w:val="none" w:sz="0" w:space="0" w:color="auto"/>
                <w:bottom w:val="none" w:sz="0" w:space="0" w:color="auto"/>
                <w:right w:val="none" w:sz="0" w:space="0" w:color="auto"/>
              </w:divBdr>
            </w:div>
            <w:div w:id="1775979881">
              <w:marLeft w:val="0"/>
              <w:marRight w:val="0"/>
              <w:marTop w:val="0"/>
              <w:marBottom w:val="0"/>
              <w:divBdr>
                <w:top w:val="none" w:sz="0" w:space="0" w:color="auto"/>
                <w:left w:val="none" w:sz="0" w:space="0" w:color="auto"/>
                <w:bottom w:val="none" w:sz="0" w:space="0" w:color="auto"/>
                <w:right w:val="none" w:sz="0" w:space="0" w:color="auto"/>
              </w:divBdr>
            </w:div>
            <w:div w:id="1063605513">
              <w:marLeft w:val="0"/>
              <w:marRight w:val="0"/>
              <w:marTop w:val="0"/>
              <w:marBottom w:val="0"/>
              <w:divBdr>
                <w:top w:val="none" w:sz="0" w:space="0" w:color="auto"/>
                <w:left w:val="none" w:sz="0" w:space="0" w:color="auto"/>
                <w:bottom w:val="none" w:sz="0" w:space="0" w:color="auto"/>
                <w:right w:val="none" w:sz="0" w:space="0" w:color="auto"/>
              </w:divBdr>
            </w:div>
            <w:div w:id="1833909006">
              <w:marLeft w:val="0"/>
              <w:marRight w:val="0"/>
              <w:marTop w:val="0"/>
              <w:marBottom w:val="0"/>
              <w:divBdr>
                <w:top w:val="none" w:sz="0" w:space="0" w:color="auto"/>
                <w:left w:val="none" w:sz="0" w:space="0" w:color="auto"/>
                <w:bottom w:val="none" w:sz="0" w:space="0" w:color="auto"/>
                <w:right w:val="none" w:sz="0" w:space="0" w:color="auto"/>
              </w:divBdr>
            </w:div>
            <w:div w:id="1489401762">
              <w:marLeft w:val="0"/>
              <w:marRight w:val="0"/>
              <w:marTop w:val="0"/>
              <w:marBottom w:val="0"/>
              <w:divBdr>
                <w:top w:val="none" w:sz="0" w:space="0" w:color="auto"/>
                <w:left w:val="none" w:sz="0" w:space="0" w:color="auto"/>
                <w:bottom w:val="none" w:sz="0" w:space="0" w:color="auto"/>
                <w:right w:val="none" w:sz="0" w:space="0" w:color="auto"/>
              </w:divBdr>
            </w:div>
            <w:div w:id="521285444">
              <w:marLeft w:val="0"/>
              <w:marRight w:val="0"/>
              <w:marTop w:val="0"/>
              <w:marBottom w:val="0"/>
              <w:divBdr>
                <w:top w:val="none" w:sz="0" w:space="0" w:color="auto"/>
                <w:left w:val="none" w:sz="0" w:space="0" w:color="auto"/>
                <w:bottom w:val="none" w:sz="0" w:space="0" w:color="auto"/>
                <w:right w:val="none" w:sz="0" w:space="0" w:color="auto"/>
              </w:divBdr>
            </w:div>
            <w:div w:id="343822669">
              <w:marLeft w:val="0"/>
              <w:marRight w:val="0"/>
              <w:marTop w:val="0"/>
              <w:marBottom w:val="0"/>
              <w:divBdr>
                <w:top w:val="none" w:sz="0" w:space="0" w:color="auto"/>
                <w:left w:val="none" w:sz="0" w:space="0" w:color="auto"/>
                <w:bottom w:val="none" w:sz="0" w:space="0" w:color="auto"/>
                <w:right w:val="none" w:sz="0" w:space="0" w:color="auto"/>
              </w:divBdr>
            </w:div>
            <w:div w:id="1923757563">
              <w:marLeft w:val="0"/>
              <w:marRight w:val="0"/>
              <w:marTop w:val="0"/>
              <w:marBottom w:val="0"/>
              <w:divBdr>
                <w:top w:val="none" w:sz="0" w:space="0" w:color="auto"/>
                <w:left w:val="none" w:sz="0" w:space="0" w:color="auto"/>
                <w:bottom w:val="none" w:sz="0" w:space="0" w:color="auto"/>
                <w:right w:val="none" w:sz="0" w:space="0" w:color="auto"/>
              </w:divBdr>
            </w:div>
            <w:div w:id="1517965697">
              <w:marLeft w:val="0"/>
              <w:marRight w:val="0"/>
              <w:marTop w:val="0"/>
              <w:marBottom w:val="0"/>
              <w:divBdr>
                <w:top w:val="none" w:sz="0" w:space="0" w:color="auto"/>
                <w:left w:val="none" w:sz="0" w:space="0" w:color="auto"/>
                <w:bottom w:val="none" w:sz="0" w:space="0" w:color="auto"/>
                <w:right w:val="none" w:sz="0" w:space="0" w:color="auto"/>
              </w:divBdr>
            </w:div>
            <w:div w:id="1152217382">
              <w:marLeft w:val="0"/>
              <w:marRight w:val="0"/>
              <w:marTop w:val="0"/>
              <w:marBottom w:val="0"/>
              <w:divBdr>
                <w:top w:val="none" w:sz="0" w:space="0" w:color="auto"/>
                <w:left w:val="none" w:sz="0" w:space="0" w:color="auto"/>
                <w:bottom w:val="none" w:sz="0" w:space="0" w:color="auto"/>
                <w:right w:val="none" w:sz="0" w:space="0" w:color="auto"/>
              </w:divBdr>
            </w:div>
            <w:div w:id="1892885000">
              <w:marLeft w:val="0"/>
              <w:marRight w:val="0"/>
              <w:marTop w:val="0"/>
              <w:marBottom w:val="0"/>
              <w:divBdr>
                <w:top w:val="none" w:sz="0" w:space="0" w:color="auto"/>
                <w:left w:val="none" w:sz="0" w:space="0" w:color="auto"/>
                <w:bottom w:val="none" w:sz="0" w:space="0" w:color="auto"/>
                <w:right w:val="none" w:sz="0" w:space="0" w:color="auto"/>
              </w:divBdr>
            </w:div>
            <w:div w:id="1146626807">
              <w:marLeft w:val="0"/>
              <w:marRight w:val="0"/>
              <w:marTop w:val="0"/>
              <w:marBottom w:val="0"/>
              <w:divBdr>
                <w:top w:val="none" w:sz="0" w:space="0" w:color="auto"/>
                <w:left w:val="none" w:sz="0" w:space="0" w:color="auto"/>
                <w:bottom w:val="none" w:sz="0" w:space="0" w:color="auto"/>
                <w:right w:val="none" w:sz="0" w:space="0" w:color="auto"/>
              </w:divBdr>
            </w:div>
            <w:div w:id="1583291056">
              <w:marLeft w:val="0"/>
              <w:marRight w:val="0"/>
              <w:marTop w:val="0"/>
              <w:marBottom w:val="0"/>
              <w:divBdr>
                <w:top w:val="none" w:sz="0" w:space="0" w:color="auto"/>
                <w:left w:val="none" w:sz="0" w:space="0" w:color="auto"/>
                <w:bottom w:val="none" w:sz="0" w:space="0" w:color="auto"/>
                <w:right w:val="none" w:sz="0" w:space="0" w:color="auto"/>
              </w:divBdr>
            </w:div>
            <w:div w:id="1980645023">
              <w:marLeft w:val="0"/>
              <w:marRight w:val="0"/>
              <w:marTop w:val="0"/>
              <w:marBottom w:val="0"/>
              <w:divBdr>
                <w:top w:val="none" w:sz="0" w:space="0" w:color="auto"/>
                <w:left w:val="none" w:sz="0" w:space="0" w:color="auto"/>
                <w:bottom w:val="none" w:sz="0" w:space="0" w:color="auto"/>
                <w:right w:val="none" w:sz="0" w:space="0" w:color="auto"/>
              </w:divBdr>
            </w:div>
            <w:div w:id="1650556627">
              <w:marLeft w:val="0"/>
              <w:marRight w:val="0"/>
              <w:marTop w:val="0"/>
              <w:marBottom w:val="0"/>
              <w:divBdr>
                <w:top w:val="none" w:sz="0" w:space="0" w:color="auto"/>
                <w:left w:val="none" w:sz="0" w:space="0" w:color="auto"/>
                <w:bottom w:val="none" w:sz="0" w:space="0" w:color="auto"/>
                <w:right w:val="none" w:sz="0" w:space="0" w:color="auto"/>
              </w:divBdr>
            </w:div>
            <w:div w:id="66929388">
              <w:marLeft w:val="0"/>
              <w:marRight w:val="0"/>
              <w:marTop w:val="0"/>
              <w:marBottom w:val="0"/>
              <w:divBdr>
                <w:top w:val="none" w:sz="0" w:space="0" w:color="auto"/>
                <w:left w:val="none" w:sz="0" w:space="0" w:color="auto"/>
                <w:bottom w:val="none" w:sz="0" w:space="0" w:color="auto"/>
                <w:right w:val="none" w:sz="0" w:space="0" w:color="auto"/>
              </w:divBdr>
            </w:div>
            <w:div w:id="906456205">
              <w:marLeft w:val="0"/>
              <w:marRight w:val="0"/>
              <w:marTop w:val="0"/>
              <w:marBottom w:val="0"/>
              <w:divBdr>
                <w:top w:val="none" w:sz="0" w:space="0" w:color="auto"/>
                <w:left w:val="none" w:sz="0" w:space="0" w:color="auto"/>
                <w:bottom w:val="none" w:sz="0" w:space="0" w:color="auto"/>
                <w:right w:val="none" w:sz="0" w:space="0" w:color="auto"/>
              </w:divBdr>
            </w:div>
            <w:div w:id="919487387">
              <w:marLeft w:val="0"/>
              <w:marRight w:val="0"/>
              <w:marTop w:val="0"/>
              <w:marBottom w:val="0"/>
              <w:divBdr>
                <w:top w:val="none" w:sz="0" w:space="0" w:color="auto"/>
                <w:left w:val="none" w:sz="0" w:space="0" w:color="auto"/>
                <w:bottom w:val="none" w:sz="0" w:space="0" w:color="auto"/>
                <w:right w:val="none" w:sz="0" w:space="0" w:color="auto"/>
              </w:divBdr>
            </w:div>
          </w:divsChild>
        </w:div>
        <w:div w:id="1010178856">
          <w:marLeft w:val="0"/>
          <w:marRight w:val="0"/>
          <w:marTop w:val="0"/>
          <w:marBottom w:val="0"/>
          <w:divBdr>
            <w:top w:val="none" w:sz="0" w:space="0" w:color="auto"/>
            <w:left w:val="none" w:sz="0" w:space="0" w:color="auto"/>
            <w:bottom w:val="none" w:sz="0" w:space="0" w:color="auto"/>
            <w:right w:val="none" w:sz="0" w:space="0" w:color="auto"/>
          </w:divBdr>
          <w:divsChild>
            <w:div w:id="1503423643">
              <w:marLeft w:val="0"/>
              <w:marRight w:val="0"/>
              <w:marTop w:val="0"/>
              <w:marBottom w:val="0"/>
              <w:divBdr>
                <w:top w:val="none" w:sz="0" w:space="0" w:color="auto"/>
                <w:left w:val="none" w:sz="0" w:space="0" w:color="auto"/>
                <w:bottom w:val="none" w:sz="0" w:space="0" w:color="auto"/>
                <w:right w:val="none" w:sz="0" w:space="0" w:color="auto"/>
              </w:divBdr>
            </w:div>
            <w:div w:id="330065239">
              <w:marLeft w:val="0"/>
              <w:marRight w:val="0"/>
              <w:marTop w:val="0"/>
              <w:marBottom w:val="0"/>
              <w:divBdr>
                <w:top w:val="none" w:sz="0" w:space="0" w:color="auto"/>
                <w:left w:val="none" w:sz="0" w:space="0" w:color="auto"/>
                <w:bottom w:val="none" w:sz="0" w:space="0" w:color="auto"/>
                <w:right w:val="none" w:sz="0" w:space="0" w:color="auto"/>
              </w:divBdr>
            </w:div>
            <w:div w:id="663357594">
              <w:marLeft w:val="0"/>
              <w:marRight w:val="0"/>
              <w:marTop w:val="0"/>
              <w:marBottom w:val="0"/>
              <w:divBdr>
                <w:top w:val="none" w:sz="0" w:space="0" w:color="auto"/>
                <w:left w:val="none" w:sz="0" w:space="0" w:color="auto"/>
                <w:bottom w:val="none" w:sz="0" w:space="0" w:color="auto"/>
                <w:right w:val="none" w:sz="0" w:space="0" w:color="auto"/>
              </w:divBdr>
            </w:div>
            <w:div w:id="2105807624">
              <w:marLeft w:val="0"/>
              <w:marRight w:val="0"/>
              <w:marTop w:val="0"/>
              <w:marBottom w:val="0"/>
              <w:divBdr>
                <w:top w:val="none" w:sz="0" w:space="0" w:color="auto"/>
                <w:left w:val="none" w:sz="0" w:space="0" w:color="auto"/>
                <w:bottom w:val="none" w:sz="0" w:space="0" w:color="auto"/>
                <w:right w:val="none" w:sz="0" w:space="0" w:color="auto"/>
              </w:divBdr>
            </w:div>
            <w:div w:id="1381318946">
              <w:marLeft w:val="0"/>
              <w:marRight w:val="0"/>
              <w:marTop w:val="0"/>
              <w:marBottom w:val="0"/>
              <w:divBdr>
                <w:top w:val="none" w:sz="0" w:space="0" w:color="auto"/>
                <w:left w:val="none" w:sz="0" w:space="0" w:color="auto"/>
                <w:bottom w:val="none" w:sz="0" w:space="0" w:color="auto"/>
                <w:right w:val="none" w:sz="0" w:space="0" w:color="auto"/>
              </w:divBdr>
            </w:div>
            <w:div w:id="1416897758">
              <w:marLeft w:val="0"/>
              <w:marRight w:val="0"/>
              <w:marTop w:val="0"/>
              <w:marBottom w:val="0"/>
              <w:divBdr>
                <w:top w:val="none" w:sz="0" w:space="0" w:color="auto"/>
                <w:left w:val="none" w:sz="0" w:space="0" w:color="auto"/>
                <w:bottom w:val="none" w:sz="0" w:space="0" w:color="auto"/>
                <w:right w:val="none" w:sz="0" w:space="0" w:color="auto"/>
              </w:divBdr>
            </w:div>
            <w:div w:id="993610474">
              <w:marLeft w:val="0"/>
              <w:marRight w:val="0"/>
              <w:marTop w:val="0"/>
              <w:marBottom w:val="0"/>
              <w:divBdr>
                <w:top w:val="none" w:sz="0" w:space="0" w:color="auto"/>
                <w:left w:val="none" w:sz="0" w:space="0" w:color="auto"/>
                <w:bottom w:val="none" w:sz="0" w:space="0" w:color="auto"/>
                <w:right w:val="none" w:sz="0" w:space="0" w:color="auto"/>
              </w:divBdr>
            </w:div>
            <w:div w:id="958030847">
              <w:marLeft w:val="0"/>
              <w:marRight w:val="0"/>
              <w:marTop w:val="0"/>
              <w:marBottom w:val="0"/>
              <w:divBdr>
                <w:top w:val="none" w:sz="0" w:space="0" w:color="auto"/>
                <w:left w:val="none" w:sz="0" w:space="0" w:color="auto"/>
                <w:bottom w:val="none" w:sz="0" w:space="0" w:color="auto"/>
                <w:right w:val="none" w:sz="0" w:space="0" w:color="auto"/>
              </w:divBdr>
            </w:div>
            <w:div w:id="1730028839">
              <w:marLeft w:val="0"/>
              <w:marRight w:val="0"/>
              <w:marTop w:val="0"/>
              <w:marBottom w:val="0"/>
              <w:divBdr>
                <w:top w:val="none" w:sz="0" w:space="0" w:color="auto"/>
                <w:left w:val="none" w:sz="0" w:space="0" w:color="auto"/>
                <w:bottom w:val="none" w:sz="0" w:space="0" w:color="auto"/>
                <w:right w:val="none" w:sz="0" w:space="0" w:color="auto"/>
              </w:divBdr>
            </w:div>
            <w:div w:id="977682870">
              <w:marLeft w:val="0"/>
              <w:marRight w:val="0"/>
              <w:marTop w:val="0"/>
              <w:marBottom w:val="0"/>
              <w:divBdr>
                <w:top w:val="none" w:sz="0" w:space="0" w:color="auto"/>
                <w:left w:val="none" w:sz="0" w:space="0" w:color="auto"/>
                <w:bottom w:val="none" w:sz="0" w:space="0" w:color="auto"/>
                <w:right w:val="none" w:sz="0" w:space="0" w:color="auto"/>
              </w:divBdr>
            </w:div>
            <w:div w:id="1288928416">
              <w:marLeft w:val="0"/>
              <w:marRight w:val="0"/>
              <w:marTop w:val="0"/>
              <w:marBottom w:val="0"/>
              <w:divBdr>
                <w:top w:val="none" w:sz="0" w:space="0" w:color="auto"/>
                <w:left w:val="none" w:sz="0" w:space="0" w:color="auto"/>
                <w:bottom w:val="none" w:sz="0" w:space="0" w:color="auto"/>
                <w:right w:val="none" w:sz="0" w:space="0" w:color="auto"/>
              </w:divBdr>
            </w:div>
            <w:div w:id="978923432">
              <w:marLeft w:val="0"/>
              <w:marRight w:val="0"/>
              <w:marTop w:val="0"/>
              <w:marBottom w:val="0"/>
              <w:divBdr>
                <w:top w:val="none" w:sz="0" w:space="0" w:color="auto"/>
                <w:left w:val="none" w:sz="0" w:space="0" w:color="auto"/>
                <w:bottom w:val="none" w:sz="0" w:space="0" w:color="auto"/>
                <w:right w:val="none" w:sz="0" w:space="0" w:color="auto"/>
              </w:divBdr>
            </w:div>
            <w:div w:id="1198006204">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676537360">
              <w:marLeft w:val="0"/>
              <w:marRight w:val="0"/>
              <w:marTop w:val="0"/>
              <w:marBottom w:val="0"/>
              <w:divBdr>
                <w:top w:val="none" w:sz="0" w:space="0" w:color="auto"/>
                <w:left w:val="none" w:sz="0" w:space="0" w:color="auto"/>
                <w:bottom w:val="none" w:sz="0" w:space="0" w:color="auto"/>
                <w:right w:val="none" w:sz="0" w:space="0" w:color="auto"/>
              </w:divBdr>
            </w:div>
            <w:div w:id="264003693">
              <w:marLeft w:val="0"/>
              <w:marRight w:val="0"/>
              <w:marTop w:val="0"/>
              <w:marBottom w:val="0"/>
              <w:divBdr>
                <w:top w:val="none" w:sz="0" w:space="0" w:color="auto"/>
                <w:left w:val="none" w:sz="0" w:space="0" w:color="auto"/>
                <w:bottom w:val="none" w:sz="0" w:space="0" w:color="auto"/>
                <w:right w:val="none" w:sz="0" w:space="0" w:color="auto"/>
              </w:divBdr>
            </w:div>
            <w:div w:id="793989476">
              <w:marLeft w:val="0"/>
              <w:marRight w:val="0"/>
              <w:marTop w:val="0"/>
              <w:marBottom w:val="0"/>
              <w:divBdr>
                <w:top w:val="none" w:sz="0" w:space="0" w:color="auto"/>
                <w:left w:val="none" w:sz="0" w:space="0" w:color="auto"/>
                <w:bottom w:val="none" w:sz="0" w:space="0" w:color="auto"/>
                <w:right w:val="none" w:sz="0" w:space="0" w:color="auto"/>
              </w:divBdr>
            </w:div>
            <w:div w:id="1389457777">
              <w:marLeft w:val="0"/>
              <w:marRight w:val="0"/>
              <w:marTop w:val="0"/>
              <w:marBottom w:val="0"/>
              <w:divBdr>
                <w:top w:val="none" w:sz="0" w:space="0" w:color="auto"/>
                <w:left w:val="none" w:sz="0" w:space="0" w:color="auto"/>
                <w:bottom w:val="none" w:sz="0" w:space="0" w:color="auto"/>
                <w:right w:val="none" w:sz="0" w:space="0" w:color="auto"/>
              </w:divBdr>
            </w:div>
            <w:div w:id="1708480504">
              <w:marLeft w:val="0"/>
              <w:marRight w:val="0"/>
              <w:marTop w:val="0"/>
              <w:marBottom w:val="0"/>
              <w:divBdr>
                <w:top w:val="none" w:sz="0" w:space="0" w:color="auto"/>
                <w:left w:val="none" w:sz="0" w:space="0" w:color="auto"/>
                <w:bottom w:val="none" w:sz="0" w:space="0" w:color="auto"/>
                <w:right w:val="none" w:sz="0" w:space="0" w:color="auto"/>
              </w:divBdr>
            </w:div>
            <w:div w:id="1179195919">
              <w:marLeft w:val="0"/>
              <w:marRight w:val="0"/>
              <w:marTop w:val="0"/>
              <w:marBottom w:val="0"/>
              <w:divBdr>
                <w:top w:val="none" w:sz="0" w:space="0" w:color="auto"/>
                <w:left w:val="none" w:sz="0" w:space="0" w:color="auto"/>
                <w:bottom w:val="none" w:sz="0" w:space="0" w:color="auto"/>
                <w:right w:val="none" w:sz="0" w:space="0" w:color="auto"/>
              </w:divBdr>
            </w:div>
          </w:divsChild>
        </w:div>
        <w:div w:id="912547963">
          <w:marLeft w:val="0"/>
          <w:marRight w:val="0"/>
          <w:marTop w:val="0"/>
          <w:marBottom w:val="0"/>
          <w:divBdr>
            <w:top w:val="none" w:sz="0" w:space="0" w:color="auto"/>
            <w:left w:val="none" w:sz="0" w:space="0" w:color="auto"/>
            <w:bottom w:val="none" w:sz="0" w:space="0" w:color="auto"/>
            <w:right w:val="none" w:sz="0" w:space="0" w:color="auto"/>
          </w:divBdr>
          <w:divsChild>
            <w:div w:id="1670674583">
              <w:marLeft w:val="0"/>
              <w:marRight w:val="0"/>
              <w:marTop w:val="0"/>
              <w:marBottom w:val="0"/>
              <w:divBdr>
                <w:top w:val="none" w:sz="0" w:space="0" w:color="auto"/>
                <w:left w:val="none" w:sz="0" w:space="0" w:color="auto"/>
                <w:bottom w:val="none" w:sz="0" w:space="0" w:color="auto"/>
                <w:right w:val="none" w:sz="0" w:space="0" w:color="auto"/>
              </w:divBdr>
            </w:div>
            <w:div w:id="278805256">
              <w:marLeft w:val="0"/>
              <w:marRight w:val="0"/>
              <w:marTop w:val="0"/>
              <w:marBottom w:val="0"/>
              <w:divBdr>
                <w:top w:val="none" w:sz="0" w:space="0" w:color="auto"/>
                <w:left w:val="none" w:sz="0" w:space="0" w:color="auto"/>
                <w:bottom w:val="none" w:sz="0" w:space="0" w:color="auto"/>
                <w:right w:val="none" w:sz="0" w:space="0" w:color="auto"/>
              </w:divBdr>
            </w:div>
            <w:div w:id="2136825914">
              <w:marLeft w:val="0"/>
              <w:marRight w:val="0"/>
              <w:marTop w:val="0"/>
              <w:marBottom w:val="0"/>
              <w:divBdr>
                <w:top w:val="none" w:sz="0" w:space="0" w:color="auto"/>
                <w:left w:val="none" w:sz="0" w:space="0" w:color="auto"/>
                <w:bottom w:val="none" w:sz="0" w:space="0" w:color="auto"/>
                <w:right w:val="none" w:sz="0" w:space="0" w:color="auto"/>
              </w:divBdr>
            </w:div>
            <w:div w:id="1727800885">
              <w:marLeft w:val="0"/>
              <w:marRight w:val="0"/>
              <w:marTop w:val="0"/>
              <w:marBottom w:val="0"/>
              <w:divBdr>
                <w:top w:val="none" w:sz="0" w:space="0" w:color="auto"/>
                <w:left w:val="none" w:sz="0" w:space="0" w:color="auto"/>
                <w:bottom w:val="none" w:sz="0" w:space="0" w:color="auto"/>
                <w:right w:val="none" w:sz="0" w:space="0" w:color="auto"/>
              </w:divBdr>
            </w:div>
            <w:div w:id="901133460">
              <w:marLeft w:val="0"/>
              <w:marRight w:val="0"/>
              <w:marTop w:val="0"/>
              <w:marBottom w:val="0"/>
              <w:divBdr>
                <w:top w:val="none" w:sz="0" w:space="0" w:color="auto"/>
                <w:left w:val="none" w:sz="0" w:space="0" w:color="auto"/>
                <w:bottom w:val="none" w:sz="0" w:space="0" w:color="auto"/>
                <w:right w:val="none" w:sz="0" w:space="0" w:color="auto"/>
              </w:divBdr>
            </w:div>
            <w:div w:id="612833752">
              <w:marLeft w:val="0"/>
              <w:marRight w:val="0"/>
              <w:marTop w:val="0"/>
              <w:marBottom w:val="0"/>
              <w:divBdr>
                <w:top w:val="none" w:sz="0" w:space="0" w:color="auto"/>
                <w:left w:val="none" w:sz="0" w:space="0" w:color="auto"/>
                <w:bottom w:val="none" w:sz="0" w:space="0" w:color="auto"/>
                <w:right w:val="none" w:sz="0" w:space="0" w:color="auto"/>
              </w:divBdr>
            </w:div>
            <w:div w:id="260723755">
              <w:marLeft w:val="0"/>
              <w:marRight w:val="0"/>
              <w:marTop w:val="0"/>
              <w:marBottom w:val="0"/>
              <w:divBdr>
                <w:top w:val="none" w:sz="0" w:space="0" w:color="auto"/>
                <w:left w:val="none" w:sz="0" w:space="0" w:color="auto"/>
                <w:bottom w:val="none" w:sz="0" w:space="0" w:color="auto"/>
                <w:right w:val="none" w:sz="0" w:space="0" w:color="auto"/>
              </w:divBdr>
            </w:div>
            <w:div w:id="681322081">
              <w:marLeft w:val="0"/>
              <w:marRight w:val="0"/>
              <w:marTop w:val="0"/>
              <w:marBottom w:val="0"/>
              <w:divBdr>
                <w:top w:val="none" w:sz="0" w:space="0" w:color="auto"/>
                <w:left w:val="none" w:sz="0" w:space="0" w:color="auto"/>
                <w:bottom w:val="none" w:sz="0" w:space="0" w:color="auto"/>
                <w:right w:val="none" w:sz="0" w:space="0" w:color="auto"/>
              </w:divBdr>
            </w:div>
            <w:div w:id="787159658">
              <w:marLeft w:val="0"/>
              <w:marRight w:val="0"/>
              <w:marTop w:val="0"/>
              <w:marBottom w:val="0"/>
              <w:divBdr>
                <w:top w:val="none" w:sz="0" w:space="0" w:color="auto"/>
                <w:left w:val="none" w:sz="0" w:space="0" w:color="auto"/>
                <w:bottom w:val="none" w:sz="0" w:space="0" w:color="auto"/>
                <w:right w:val="none" w:sz="0" w:space="0" w:color="auto"/>
              </w:divBdr>
            </w:div>
            <w:div w:id="1164853398">
              <w:marLeft w:val="0"/>
              <w:marRight w:val="0"/>
              <w:marTop w:val="0"/>
              <w:marBottom w:val="0"/>
              <w:divBdr>
                <w:top w:val="none" w:sz="0" w:space="0" w:color="auto"/>
                <w:left w:val="none" w:sz="0" w:space="0" w:color="auto"/>
                <w:bottom w:val="none" w:sz="0" w:space="0" w:color="auto"/>
                <w:right w:val="none" w:sz="0" w:space="0" w:color="auto"/>
              </w:divBdr>
            </w:div>
            <w:div w:id="341781300">
              <w:marLeft w:val="0"/>
              <w:marRight w:val="0"/>
              <w:marTop w:val="0"/>
              <w:marBottom w:val="0"/>
              <w:divBdr>
                <w:top w:val="none" w:sz="0" w:space="0" w:color="auto"/>
                <w:left w:val="none" w:sz="0" w:space="0" w:color="auto"/>
                <w:bottom w:val="none" w:sz="0" w:space="0" w:color="auto"/>
                <w:right w:val="none" w:sz="0" w:space="0" w:color="auto"/>
              </w:divBdr>
            </w:div>
            <w:div w:id="1960725180">
              <w:marLeft w:val="0"/>
              <w:marRight w:val="0"/>
              <w:marTop w:val="0"/>
              <w:marBottom w:val="0"/>
              <w:divBdr>
                <w:top w:val="none" w:sz="0" w:space="0" w:color="auto"/>
                <w:left w:val="none" w:sz="0" w:space="0" w:color="auto"/>
                <w:bottom w:val="none" w:sz="0" w:space="0" w:color="auto"/>
                <w:right w:val="none" w:sz="0" w:space="0" w:color="auto"/>
              </w:divBdr>
            </w:div>
            <w:div w:id="426199102">
              <w:marLeft w:val="0"/>
              <w:marRight w:val="0"/>
              <w:marTop w:val="0"/>
              <w:marBottom w:val="0"/>
              <w:divBdr>
                <w:top w:val="none" w:sz="0" w:space="0" w:color="auto"/>
                <w:left w:val="none" w:sz="0" w:space="0" w:color="auto"/>
                <w:bottom w:val="none" w:sz="0" w:space="0" w:color="auto"/>
                <w:right w:val="none" w:sz="0" w:space="0" w:color="auto"/>
              </w:divBdr>
            </w:div>
            <w:div w:id="191961802">
              <w:marLeft w:val="0"/>
              <w:marRight w:val="0"/>
              <w:marTop w:val="0"/>
              <w:marBottom w:val="0"/>
              <w:divBdr>
                <w:top w:val="none" w:sz="0" w:space="0" w:color="auto"/>
                <w:left w:val="none" w:sz="0" w:space="0" w:color="auto"/>
                <w:bottom w:val="none" w:sz="0" w:space="0" w:color="auto"/>
                <w:right w:val="none" w:sz="0" w:space="0" w:color="auto"/>
              </w:divBdr>
            </w:div>
            <w:div w:id="1212309784">
              <w:marLeft w:val="0"/>
              <w:marRight w:val="0"/>
              <w:marTop w:val="0"/>
              <w:marBottom w:val="0"/>
              <w:divBdr>
                <w:top w:val="none" w:sz="0" w:space="0" w:color="auto"/>
                <w:left w:val="none" w:sz="0" w:space="0" w:color="auto"/>
                <w:bottom w:val="none" w:sz="0" w:space="0" w:color="auto"/>
                <w:right w:val="none" w:sz="0" w:space="0" w:color="auto"/>
              </w:divBdr>
            </w:div>
            <w:div w:id="126239029">
              <w:marLeft w:val="0"/>
              <w:marRight w:val="0"/>
              <w:marTop w:val="0"/>
              <w:marBottom w:val="0"/>
              <w:divBdr>
                <w:top w:val="none" w:sz="0" w:space="0" w:color="auto"/>
                <w:left w:val="none" w:sz="0" w:space="0" w:color="auto"/>
                <w:bottom w:val="none" w:sz="0" w:space="0" w:color="auto"/>
                <w:right w:val="none" w:sz="0" w:space="0" w:color="auto"/>
              </w:divBdr>
            </w:div>
            <w:div w:id="1639914532">
              <w:marLeft w:val="0"/>
              <w:marRight w:val="0"/>
              <w:marTop w:val="0"/>
              <w:marBottom w:val="0"/>
              <w:divBdr>
                <w:top w:val="none" w:sz="0" w:space="0" w:color="auto"/>
                <w:left w:val="none" w:sz="0" w:space="0" w:color="auto"/>
                <w:bottom w:val="none" w:sz="0" w:space="0" w:color="auto"/>
                <w:right w:val="none" w:sz="0" w:space="0" w:color="auto"/>
              </w:divBdr>
            </w:div>
            <w:div w:id="288361333">
              <w:marLeft w:val="0"/>
              <w:marRight w:val="0"/>
              <w:marTop w:val="0"/>
              <w:marBottom w:val="0"/>
              <w:divBdr>
                <w:top w:val="none" w:sz="0" w:space="0" w:color="auto"/>
                <w:left w:val="none" w:sz="0" w:space="0" w:color="auto"/>
                <w:bottom w:val="none" w:sz="0" w:space="0" w:color="auto"/>
                <w:right w:val="none" w:sz="0" w:space="0" w:color="auto"/>
              </w:divBdr>
            </w:div>
            <w:div w:id="769664056">
              <w:marLeft w:val="0"/>
              <w:marRight w:val="0"/>
              <w:marTop w:val="0"/>
              <w:marBottom w:val="0"/>
              <w:divBdr>
                <w:top w:val="none" w:sz="0" w:space="0" w:color="auto"/>
                <w:left w:val="none" w:sz="0" w:space="0" w:color="auto"/>
                <w:bottom w:val="none" w:sz="0" w:space="0" w:color="auto"/>
                <w:right w:val="none" w:sz="0" w:space="0" w:color="auto"/>
              </w:divBdr>
            </w:div>
            <w:div w:id="983778787">
              <w:marLeft w:val="0"/>
              <w:marRight w:val="0"/>
              <w:marTop w:val="0"/>
              <w:marBottom w:val="0"/>
              <w:divBdr>
                <w:top w:val="none" w:sz="0" w:space="0" w:color="auto"/>
                <w:left w:val="none" w:sz="0" w:space="0" w:color="auto"/>
                <w:bottom w:val="none" w:sz="0" w:space="0" w:color="auto"/>
                <w:right w:val="none" w:sz="0" w:space="0" w:color="auto"/>
              </w:divBdr>
            </w:div>
          </w:divsChild>
        </w:div>
        <w:div w:id="262037648">
          <w:marLeft w:val="0"/>
          <w:marRight w:val="0"/>
          <w:marTop w:val="0"/>
          <w:marBottom w:val="0"/>
          <w:divBdr>
            <w:top w:val="none" w:sz="0" w:space="0" w:color="auto"/>
            <w:left w:val="none" w:sz="0" w:space="0" w:color="auto"/>
            <w:bottom w:val="none" w:sz="0" w:space="0" w:color="auto"/>
            <w:right w:val="none" w:sz="0" w:space="0" w:color="auto"/>
          </w:divBdr>
          <w:divsChild>
            <w:div w:id="1619334895">
              <w:marLeft w:val="0"/>
              <w:marRight w:val="0"/>
              <w:marTop w:val="0"/>
              <w:marBottom w:val="0"/>
              <w:divBdr>
                <w:top w:val="none" w:sz="0" w:space="0" w:color="auto"/>
                <w:left w:val="none" w:sz="0" w:space="0" w:color="auto"/>
                <w:bottom w:val="none" w:sz="0" w:space="0" w:color="auto"/>
                <w:right w:val="none" w:sz="0" w:space="0" w:color="auto"/>
              </w:divBdr>
            </w:div>
            <w:div w:id="1006979574">
              <w:marLeft w:val="0"/>
              <w:marRight w:val="0"/>
              <w:marTop w:val="0"/>
              <w:marBottom w:val="0"/>
              <w:divBdr>
                <w:top w:val="none" w:sz="0" w:space="0" w:color="auto"/>
                <w:left w:val="none" w:sz="0" w:space="0" w:color="auto"/>
                <w:bottom w:val="none" w:sz="0" w:space="0" w:color="auto"/>
                <w:right w:val="none" w:sz="0" w:space="0" w:color="auto"/>
              </w:divBdr>
            </w:div>
            <w:div w:id="2002344774">
              <w:marLeft w:val="0"/>
              <w:marRight w:val="0"/>
              <w:marTop w:val="0"/>
              <w:marBottom w:val="0"/>
              <w:divBdr>
                <w:top w:val="none" w:sz="0" w:space="0" w:color="auto"/>
                <w:left w:val="none" w:sz="0" w:space="0" w:color="auto"/>
                <w:bottom w:val="none" w:sz="0" w:space="0" w:color="auto"/>
                <w:right w:val="none" w:sz="0" w:space="0" w:color="auto"/>
              </w:divBdr>
            </w:div>
            <w:div w:id="362286504">
              <w:marLeft w:val="0"/>
              <w:marRight w:val="0"/>
              <w:marTop w:val="0"/>
              <w:marBottom w:val="0"/>
              <w:divBdr>
                <w:top w:val="none" w:sz="0" w:space="0" w:color="auto"/>
                <w:left w:val="none" w:sz="0" w:space="0" w:color="auto"/>
                <w:bottom w:val="none" w:sz="0" w:space="0" w:color="auto"/>
                <w:right w:val="none" w:sz="0" w:space="0" w:color="auto"/>
              </w:divBdr>
            </w:div>
            <w:div w:id="958536312">
              <w:marLeft w:val="0"/>
              <w:marRight w:val="0"/>
              <w:marTop w:val="0"/>
              <w:marBottom w:val="0"/>
              <w:divBdr>
                <w:top w:val="none" w:sz="0" w:space="0" w:color="auto"/>
                <w:left w:val="none" w:sz="0" w:space="0" w:color="auto"/>
                <w:bottom w:val="none" w:sz="0" w:space="0" w:color="auto"/>
                <w:right w:val="none" w:sz="0" w:space="0" w:color="auto"/>
              </w:divBdr>
            </w:div>
            <w:div w:id="847713824">
              <w:marLeft w:val="0"/>
              <w:marRight w:val="0"/>
              <w:marTop w:val="0"/>
              <w:marBottom w:val="0"/>
              <w:divBdr>
                <w:top w:val="none" w:sz="0" w:space="0" w:color="auto"/>
                <w:left w:val="none" w:sz="0" w:space="0" w:color="auto"/>
                <w:bottom w:val="none" w:sz="0" w:space="0" w:color="auto"/>
                <w:right w:val="none" w:sz="0" w:space="0" w:color="auto"/>
              </w:divBdr>
            </w:div>
            <w:div w:id="1477532651">
              <w:marLeft w:val="0"/>
              <w:marRight w:val="0"/>
              <w:marTop w:val="0"/>
              <w:marBottom w:val="0"/>
              <w:divBdr>
                <w:top w:val="none" w:sz="0" w:space="0" w:color="auto"/>
                <w:left w:val="none" w:sz="0" w:space="0" w:color="auto"/>
                <w:bottom w:val="none" w:sz="0" w:space="0" w:color="auto"/>
                <w:right w:val="none" w:sz="0" w:space="0" w:color="auto"/>
              </w:divBdr>
            </w:div>
            <w:div w:id="1768116582">
              <w:marLeft w:val="0"/>
              <w:marRight w:val="0"/>
              <w:marTop w:val="0"/>
              <w:marBottom w:val="0"/>
              <w:divBdr>
                <w:top w:val="none" w:sz="0" w:space="0" w:color="auto"/>
                <w:left w:val="none" w:sz="0" w:space="0" w:color="auto"/>
                <w:bottom w:val="none" w:sz="0" w:space="0" w:color="auto"/>
                <w:right w:val="none" w:sz="0" w:space="0" w:color="auto"/>
              </w:divBdr>
            </w:div>
            <w:div w:id="526217539">
              <w:marLeft w:val="0"/>
              <w:marRight w:val="0"/>
              <w:marTop w:val="0"/>
              <w:marBottom w:val="0"/>
              <w:divBdr>
                <w:top w:val="none" w:sz="0" w:space="0" w:color="auto"/>
                <w:left w:val="none" w:sz="0" w:space="0" w:color="auto"/>
                <w:bottom w:val="none" w:sz="0" w:space="0" w:color="auto"/>
                <w:right w:val="none" w:sz="0" w:space="0" w:color="auto"/>
              </w:divBdr>
            </w:div>
            <w:div w:id="39332177">
              <w:marLeft w:val="0"/>
              <w:marRight w:val="0"/>
              <w:marTop w:val="0"/>
              <w:marBottom w:val="0"/>
              <w:divBdr>
                <w:top w:val="none" w:sz="0" w:space="0" w:color="auto"/>
                <w:left w:val="none" w:sz="0" w:space="0" w:color="auto"/>
                <w:bottom w:val="none" w:sz="0" w:space="0" w:color="auto"/>
                <w:right w:val="none" w:sz="0" w:space="0" w:color="auto"/>
              </w:divBdr>
            </w:div>
            <w:div w:id="191189955">
              <w:marLeft w:val="0"/>
              <w:marRight w:val="0"/>
              <w:marTop w:val="0"/>
              <w:marBottom w:val="0"/>
              <w:divBdr>
                <w:top w:val="none" w:sz="0" w:space="0" w:color="auto"/>
                <w:left w:val="none" w:sz="0" w:space="0" w:color="auto"/>
                <w:bottom w:val="none" w:sz="0" w:space="0" w:color="auto"/>
                <w:right w:val="none" w:sz="0" w:space="0" w:color="auto"/>
              </w:divBdr>
            </w:div>
            <w:div w:id="975791400">
              <w:marLeft w:val="0"/>
              <w:marRight w:val="0"/>
              <w:marTop w:val="0"/>
              <w:marBottom w:val="0"/>
              <w:divBdr>
                <w:top w:val="none" w:sz="0" w:space="0" w:color="auto"/>
                <w:left w:val="none" w:sz="0" w:space="0" w:color="auto"/>
                <w:bottom w:val="none" w:sz="0" w:space="0" w:color="auto"/>
                <w:right w:val="none" w:sz="0" w:space="0" w:color="auto"/>
              </w:divBdr>
            </w:div>
            <w:div w:id="1891572355">
              <w:marLeft w:val="0"/>
              <w:marRight w:val="0"/>
              <w:marTop w:val="0"/>
              <w:marBottom w:val="0"/>
              <w:divBdr>
                <w:top w:val="none" w:sz="0" w:space="0" w:color="auto"/>
                <w:left w:val="none" w:sz="0" w:space="0" w:color="auto"/>
                <w:bottom w:val="none" w:sz="0" w:space="0" w:color="auto"/>
                <w:right w:val="none" w:sz="0" w:space="0" w:color="auto"/>
              </w:divBdr>
            </w:div>
            <w:div w:id="197206598">
              <w:marLeft w:val="0"/>
              <w:marRight w:val="0"/>
              <w:marTop w:val="0"/>
              <w:marBottom w:val="0"/>
              <w:divBdr>
                <w:top w:val="none" w:sz="0" w:space="0" w:color="auto"/>
                <w:left w:val="none" w:sz="0" w:space="0" w:color="auto"/>
                <w:bottom w:val="none" w:sz="0" w:space="0" w:color="auto"/>
                <w:right w:val="none" w:sz="0" w:space="0" w:color="auto"/>
              </w:divBdr>
            </w:div>
            <w:div w:id="1914853018">
              <w:marLeft w:val="0"/>
              <w:marRight w:val="0"/>
              <w:marTop w:val="0"/>
              <w:marBottom w:val="0"/>
              <w:divBdr>
                <w:top w:val="none" w:sz="0" w:space="0" w:color="auto"/>
                <w:left w:val="none" w:sz="0" w:space="0" w:color="auto"/>
                <w:bottom w:val="none" w:sz="0" w:space="0" w:color="auto"/>
                <w:right w:val="none" w:sz="0" w:space="0" w:color="auto"/>
              </w:divBdr>
            </w:div>
            <w:div w:id="1395464577">
              <w:marLeft w:val="0"/>
              <w:marRight w:val="0"/>
              <w:marTop w:val="0"/>
              <w:marBottom w:val="0"/>
              <w:divBdr>
                <w:top w:val="none" w:sz="0" w:space="0" w:color="auto"/>
                <w:left w:val="none" w:sz="0" w:space="0" w:color="auto"/>
                <w:bottom w:val="none" w:sz="0" w:space="0" w:color="auto"/>
                <w:right w:val="none" w:sz="0" w:space="0" w:color="auto"/>
              </w:divBdr>
            </w:div>
            <w:div w:id="566645286">
              <w:marLeft w:val="0"/>
              <w:marRight w:val="0"/>
              <w:marTop w:val="0"/>
              <w:marBottom w:val="0"/>
              <w:divBdr>
                <w:top w:val="none" w:sz="0" w:space="0" w:color="auto"/>
                <w:left w:val="none" w:sz="0" w:space="0" w:color="auto"/>
                <w:bottom w:val="none" w:sz="0" w:space="0" w:color="auto"/>
                <w:right w:val="none" w:sz="0" w:space="0" w:color="auto"/>
              </w:divBdr>
            </w:div>
            <w:div w:id="337075231">
              <w:marLeft w:val="0"/>
              <w:marRight w:val="0"/>
              <w:marTop w:val="0"/>
              <w:marBottom w:val="0"/>
              <w:divBdr>
                <w:top w:val="none" w:sz="0" w:space="0" w:color="auto"/>
                <w:left w:val="none" w:sz="0" w:space="0" w:color="auto"/>
                <w:bottom w:val="none" w:sz="0" w:space="0" w:color="auto"/>
                <w:right w:val="none" w:sz="0" w:space="0" w:color="auto"/>
              </w:divBdr>
            </w:div>
            <w:div w:id="751856456">
              <w:marLeft w:val="0"/>
              <w:marRight w:val="0"/>
              <w:marTop w:val="0"/>
              <w:marBottom w:val="0"/>
              <w:divBdr>
                <w:top w:val="none" w:sz="0" w:space="0" w:color="auto"/>
                <w:left w:val="none" w:sz="0" w:space="0" w:color="auto"/>
                <w:bottom w:val="none" w:sz="0" w:space="0" w:color="auto"/>
                <w:right w:val="none" w:sz="0" w:space="0" w:color="auto"/>
              </w:divBdr>
            </w:div>
            <w:div w:id="2104103874">
              <w:marLeft w:val="0"/>
              <w:marRight w:val="0"/>
              <w:marTop w:val="0"/>
              <w:marBottom w:val="0"/>
              <w:divBdr>
                <w:top w:val="none" w:sz="0" w:space="0" w:color="auto"/>
                <w:left w:val="none" w:sz="0" w:space="0" w:color="auto"/>
                <w:bottom w:val="none" w:sz="0" w:space="0" w:color="auto"/>
                <w:right w:val="none" w:sz="0" w:space="0" w:color="auto"/>
              </w:divBdr>
            </w:div>
          </w:divsChild>
        </w:div>
        <w:div w:id="1304844542">
          <w:marLeft w:val="0"/>
          <w:marRight w:val="0"/>
          <w:marTop w:val="0"/>
          <w:marBottom w:val="0"/>
          <w:divBdr>
            <w:top w:val="none" w:sz="0" w:space="0" w:color="auto"/>
            <w:left w:val="none" w:sz="0" w:space="0" w:color="auto"/>
            <w:bottom w:val="none" w:sz="0" w:space="0" w:color="auto"/>
            <w:right w:val="none" w:sz="0" w:space="0" w:color="auto"/>
          </w:divBdr>
          <w:divsChild>
            <w:div w:id="270094690">
              <w:marLeft w:val="0"/>
              <w:marRight w:val="0"/>
              <w:marTop w:val="0"/>
              <w:marBottom w:val="0"/>
              <w:divBdr>
                <w:top w:val="none" w:sz="0" w:space="0" w:color="auto"/>
                <w:left w:val="none" w:sz="0" w:space="0" w:color="auto"/>
                <w:bottom w:val="none" w:sz="0" w:space="0" w:color="auto"/>
                <w:right w:val="none" w:sz="0" w:space="0" w:color="auto"/>
              </w:divBdr>
            </w:div>
            <w:div w:id="1326124132">
              <w:marLeft w:val="0"/>
              <w:marRight w:val="0"/>
              <w:marTop w:val="0"/>
              <w:marBottom w:val="0"/>
              <w:divBdr>
                <w:top w:val="none" w:sz="0" w:space="0" w:color="auto"/>
                <w:left w:val="none" w:sz="0" w:space="0" w:color="auto"/>
                <w:bottom w:val="none" w:sz="0" w:space="0" w:color="auto"/>
                <w:right w:val="none" w:sz="0" w:space="0" w:color="auto"/>
              </w:divBdr>
            </w:div>
            <w:div w:id="1966307891">
              <w:marLeft w:val="0"/>
              <w:marRight w:val="0"/>
              <w:marTop w:val="0"/>
              <w:marBottom w:val="0"/>
              <w:divBdr>
                <w:top w:val="none" w:sz="0" w:space="0" w:color="auto"/>
                <w:left w:val="none" w:sz="0" w:space="0" w:color="auto"/>
                <w:bottom w:val="none" w:sz="0" w:space="0" w:color="auto"/>
                <w:right w:val="none" w:sz="0" w:space="0" w:color="auto"/>
              </w:divBdr>
            </w:div>
            <w:div w:id="471794769">
              <w:marLeft w:val="0"/>
              <w:marRight w:val="0"/>
              <w:marTop w:val="0"/>
              <w:marBottom w:val="0"/>
              <w:divBdr>
                <w:top w:val="none" w:sz="0" w:space="0" w:color="auto"/>
                <w:left w:val="none" w:sz="0" w:space="0" w:color="auto"/>
                <w:bottom w:val="none" w:sz="0" w:space="0" w:color="auto"/>
                <w:right w:val="none" w:sz="0" w:space="0" w:color="auto"/>
              </w:divBdr>
            </w:div>
            <w:div w:id="381289772">
              <w:marLeft w:val="0"/>
              <w:marRight w:val="0"/>
              <w:marTop w:val="0"/>
              <w:marBottom w:val="0"/>
              <w:divBdr>
                <w:top w:val="none" w:sz="0" w:space="0" w:color="auto"/>
                <w:left w:val="none" w:sz="0" w:space="0" w:color="auto"/>
                <w:bottom w:val="none" w:sz="0" w:space="0" w:color="auto"/>
                <w:right w:val="none" w:sz="0" w:space="0" w:color="auto"/>
              </w:divBdr>
            </w:div>
            <w:div w:id="1590967813">
              <w:marLeft w:val="0"/>
              <w:marRight w:val="0"/>
              <w:marTop w:val="0"/>
              <w:marBottom w:val="0"/>
              <w:divBdr>
                <w:top w:val="none" w:sz="0" w:space="0" w:color="auto"/>
                <w:left w:val="none" w:sz="0" w:space="0" w:color="auto"/>
                <w:bottom w:val="none" w:sz="0" w:space="0" w:color="auto"/>
                <w:right w:val="none" w:sz="0" w:space="0" w:color="auto"/>
              </w:divBdr>
            </w:div>
            <w:div w:id="570119824">
              <w:marLeft w:val="0"/>
              <w:marRight w:val="0"/>
              <w:marTop w:val="0"/>
              <w:marBottom w:val="0"/>
              <w:divBdr>
                <w:top w:val="none" w:sz="0" w:space="0" w:color="auto"/>
                <w:left w:val="none" w:sz="0" w:space="0" w:color="auto"/>
                <w:bottom w:val="none" w:sz="0" w:space="0" w:color="auto"/>
                <w:right w:val="none" w:sz="0" w:space="0" w:color="auto"/>
              </w:divBdr>
            </w:div>
            <w:div w:id="2142456191">
              <w:marLeft w:val="0"/>
              <w:marRight w:val="0"/>
              <w:marTop w:val="0"/>
              <w:marBottom w:val="0"/>
              <w:divBdr>
                <w:top w:val="none" w:sz="0" w:space="0" w:color="auto"/>
                <w:left w:val="none" w:sz="0" w:space="0" w:color="auto"/>
                <w:bottom w:val="none" w:sz="0" w:space="0" w:color="auto"/>
                <w:right w:val="none" w:sz="0" w:space="0" w:color="auto"/>
              </w:divBdr>
            </w:div>
            <w:div w:id="836698907">
              <w:marLeft w:val="0"/>
              <w:marRight w:val="0"/>
              <w:marTop w:val="0"/>
              <w:marBottom w:val="0"/>
              <w:divBdr>
                <w:top w:val="none" w:sz="0" w:space="0" w:color="auto"/>
                <w:left w:val="none" w:sz="0" w:space="0" w:color="auto"/>
                <w:bottom w:val="none" w:sz="0" w:space="0" w:color="auto"/>
                <w:right w:val="none" w:sz="0" w:space="0" w:color="auto"/>
              </w:divBdr>
            </w:div>
            <w:div w:id="550574862">
              <w:marLeft w:val="0"/>
              <w:marRight w:val="0"/>
              <w:marTop w:val="0"/>
              <w:marBottom w:val="0"/>
              <w:divBdr>
                <w:top w:val="none" w:sz="0" w:space="0" w:color="auto"/>
                <w:left w:val="none" w:sz="0" w:space="0" w:color="auto"/>
                <w:bottom w:val="none" w:sz="0" w:space="0" w:color="auto"/>
                <w:right w:val="none" w:sz="0" w:space="0" w:color="auto"/>
              </w:divBdr>
            </w:div>
            <w:div w:id="1867907553">
              <w:marLeft w:val="0"/>
              <w:marRight w:val="0"/>
              <w:marTop w:val="0"/>
              <w:marBottom w:val="0"/>
              <w:divBdr>
                <w:top w:val="none" w:sz="0" w:space="0" w:color="auto"/>
                <w:left w:val="none" w:sz="0" w:space="0" w:color="auto"/>
                <w:bottom w:val="none" w:sz="0" w:space="0" w:color="auto"/>
                <w:right w:val="none" w:sz="0" w:space="0" w:color="auto"/>
              </w:divBdr>
            </w:div>
            <w:div w:id="1217618596">
              <w:marLeft w:val="0"/>
              <w:marRight w:val="0"/>
              <w:marTop w:val="0"/>
              <w:marBottom w:val="0"/>
              <w:divBdr>
                <w:top w:val="none" w:sz="0" w:space="0" w:color="auto"/>
                <w:left w:val="none" w:sz="0" w:space="0" w:color="auto"/>
                <w:bottom w:val="none" w:sz="0" w:space="0" w:color="auto"/>
                <w:right w:val="none" w:sz="0" w:space="0" w:color="auto"/>
              </w:divBdr>
            </w:div>
            <w:div w:id="1382945592">
              <w:marLeft w:val="0"/>
              <w:marRight w:val="0"/>
              <w:marTop w:val="0"/>
              <w:marBottom w:val="0"/>
              <w:divBdr>
                <w:top w:val="none" w:sz="0" w:space="0" w:color="auto"/>
                <w:left w:val="none" w:sz="0" w:space="0" w:color="auto"/>
                <w:bottom w:val="none" w:sz="0" w:space="0" w:color="auto"/>
                <w:right w:val="none" w:sz="0" w:space="0" w:color="auto"/>
              </w:divBdr>
            </w:div>
            <w:div w:id="1168599536">
              <w:marLeft w:val="0"/>
              <w:marRight w:val="0"/>
              <w:marTop w:val="0"/>
              <w:marBottom w:val="0"/>
              <w:divBdr>
                <w:top w:val="none" w:sz="0" w:space="0" w:color="auto"/>
                <w:left w:val="none" w:sz="0" w:space="0" w:color="auto"/>
                <w:bottom w:val="none" w:sz="0" w:space="0" w:color="auto"/>
                <w:right w:val="none" w:sz="0" w:space="0" w:color="auto"/>
              </w:divBdr>
            </w:div>
            <w:div w:id="280844991">
              <w:marLeft w:val="0"/>
              <w:marRight w:val="0"/>
              <w:marTop w:val="0"/>
              <w:marBottom w:val="0"/>
              <w:divBdr>
                <w:top w:val="none" w:sz="0" w:space="0" w:color="auto"/>
                <w:left w:val="none" w:sz="0" w:space="0" w:color="auto"/>
                <w:bottom w:val="none" w:sz="0" w:space="0" w:color="auto"/>
                <w:right w:val="none" w:sz="0" w:space="0" w:color="auto"/>
              </w:divBdr>
            </w:div>
            <w:div w:id="2047558660">
              <w:marLeft w:val="0"/>
              <w:marRight w:val="0"/>
              <w:marTop w:val="0"/>
              <w:marBottom w:val="0"/>
              <w:divBdr>
                <w:top w:val="none" w:sz="0" w:space="0" w:color="auto"/>
                <w:left w:val="none" w:sz="0" w:space="0" w:color="auto"/>
                <w:bottom w:val="none" w:sz="0" w:space="0" w:color="auto"/>
                <w:right w:val="none" w:sz="0" w:space="0" w:color="auto"/>
              </w:divBdr>
            </w:div>
            <w:div w:id="807095179">
              <w:marLeft w:val="0"/>
              <w:marRight w:val="0"/>
              <w:marTop w:val="0"/>
              <w:marBottom w:val="0"/>
              <w:divBdr>
                <w:top w:val="none" w:sz="0" w:space="0" w:color="auto"/>
                <w:left w:val="none" w:sz="0" w:space="0" w:color="auto"/>
                <w:bottom w:val="none" w:sz="0" w:space="0" w:color="auto"/>
                <w:right w:val="none" w:sz="0" w:space="0" w:color="auto"/>
              </w:divBdr>
            </w:div>
            <w:div w:id="1272470248">
              <w:marLeft w:val="0"/>
              <w:marRight w:val="0"/>
              <w:marTop w:val="0"/>
              <w:marBottom w:val="0"/>
              <w:divBdr>
                <w:top w:val="none" w:sz="0" w:space="0" w:color="auto"/>
                <w:left w:val="none" w:sz="0" w:space="0" w:color="auto"/>
                <w:bottom w:val="none" w:sz="0" w:space="0" w:color="auto"/>
                <w:right w:val="none" w:sz="0" w:space="0" w:color="auto"/>
              </w:divBdr>
            </w:div>
            <w:div w:id="1138454172">
              <w:marLeft w:val="0"/>
              <w:marRight w:val="0"/>
              <w:marTop w:val="0"/>
              <w:marBottom w:val="0"/>
              <w:divBdr>
                <w:top w:val="none" w:sz="0" w:space="0" w:color="auto"/>
                <w:left w:val="none" w:sz="0" w:space="0" w:color="auto"/>
                <w:bottom w:val="none" w:sz="0" w:space="0" w:color="auto"/>
                <w:right w:val="none" w:sz="0" w:space="0" w:color="auto"/>
              </w:divBdr>
            </w:div>
            <w:div w:id="2140688718">
              <w:marLeft w:val="0"/>
              <w:marRight w:val="0"/>
              <w:marTop w:val="0"/>
              <w:marBottom w:val="0"/>
              <w:divBdr>
                <w:top w:val="none" w:sz="0" w:space="0" w:color="auto"/>
                <w:left w:val="none" w:sz="0" w:space="0" w:color="auto"/>
                <w:bottom w:val="none" w:sz="0" w:space="0" w:color="auto"/>
                <w:right w:val="none" w:sz="0" w:space="0" w:color="auto"/>
              </w:divBdr>
            </w:div>
          </w:divsChild>
        </w:div>
        <w:div w:id="294993043">
          <w:marLeft w:val="0"/>
          <w:marRight w:val="0"/>
          <w:marTop w:val="0"/>
          <w:marBottom w:val="0"/>
          <w:divBdr>
            <w:top w:val="none" w:sz="0" w:space="0" w:color="auto"/>
            <w:left w:val="none" w:sz="0" w:space="0" w:color="auto"/>
            <w:bottom w:val="none" w:sz="0" w:space="0" w:color="auto"/>
            <w:right w:val="none" w:sz="0" w:space="0" w:color="auto"/>
          </w:divBdr>
          <w:divsChild>
            <w:div w:id="622807416">
              <w:marLeft w:val="0"/>
              <w:marRight w:val="0"/>
              <w:marTop w:val="0"/>
              <w:marBottom w:val="0"/>
              <w:divBdr>
                <w:top w:val="none" w:sz="0" w:space="0" w:color="auto"/>
                <w:left w:val="none" w:sz="0" w:space="0" w:color="auto"/>
                <w:bottom w:val="none" w:sz="0" w:space="0" w:color="auto"/>
                <w:right w:val="none" w:sz="0" w:space="0" w:color="auto"/>
              </w:divBdr>
            </w:div>
            <w:div w:id="376900624">
              <w:marLeft w:val="0"/>
              <w:marRight w:val="0"/>
              <w:marTop w:val="0"/>
              <w:marBottom w:val="0"/>
              <w:divBdr>
                <w:top w:val="none" w:sz="0" w:space="0" w:color="auto"/>
                <w:left w:val="none" w:sz="0" w:space="0" w:color="auto"/>
                <w:bottom w:val="none" w:sz="0" w:space="0" w:color="auto"/>
                <w:right w:val="none" w:sz="0" w:space="0" w:color="auto"/>
              </w:divBdr>
            </w:div>
            <w:div w:id="20279800">
              <w:marLeft w:val="0"/>
              <w:marRight w:val="0"/>
              <w:marTop w:val="0"/>
              <w:marBottom w:val="0"/>
              <w:divBdr>
                <w:top w:val="none" w:sz="0" w:space="0" w:color="auto"/>
                <w:left w:val="none" w:sz="0" w:space="0" w:color="auto"/>
                <w:bottom w:val="none" w:sz="0" w:space="0" w:color="auto"/>
                <w:right w:val="none" w:sz="0" w:space="0" w:color="auto"/>
              </w:divBdr>
            </w:div>
            <w:div w:id="2121603005">
              <w:marLeft w:val="0"/>
              <w:marRight w:val="0"/>
              <w:marTop w:val="0"/>
              <w:marBottom w:val="0"/>
              <w:divBdr>
                <w:top w:val="none" w:sz="0" w:space="0" w:color="auto"/>
                <w:left w:val="none" w:sz="0" w:space="0" w:color="auto"/>
                <w:bottom w:val="none" w:sz="0" w:space="0" w:color="auto"/>
                <w:right w:val="none" w:sz="0" w:space="0" w:color="auto"/>
              </w:divBdr>
            </w:div>
            <w:div w:id="802507496">
              <w:marLeft w:val="0"/>
              <w:marRight w:val="0"/>
              <w:marTop w:val="0"/>
              <w:marBottom w:val="0"/>
              <w:divBdr>
                <w:top w:val="none" w:sz="0" w:space="0" w:color="auto"/>
                <w:left w:val="none" w:sz="0" w:space="0" w:color="auto"/>
                <w:bottom w:val="none" w:sz="0" w:space="0" w:color="auto"/>
                <w:right w:val="none" w:sz="0" w:space="0" w:color="auto"/>
              </w:divBdr>
            </w:div>
            <w:div w:id="1851413656">
              <w:marLeft w:val="0"/>
              <w:marRight w:val="0"/>
              <w:marTop w:val="0"/>
              <w:marBottom w:val="0"/>
              <w:divBdr>
                <w:top w:val="none" w:sz="0" w:space="0" w:color="auto"/>
                <w:left w:val="none" w:sz="0" w:space="0" w:color="auto"/>
                <w:bottom w:val="none" w:sz="0" w:space="0" w:color="auto"/>
                <w:right w:val="none" w:sz="0" w:space="0" w:color="auto"/>
              </w:divBdr>
            </w:div>
            <w:div w:id="1585648979">
              <w:marLeft w:val="0"/>
              <w:marRight w:val="0"/>
              <w:marTop w:val="0"/>
              <w:marBottom w:val="0"/>
              <w:divBdr>
                <w:top w:val="none" w:sz="0" w:space="0" w:color="auto"/>
                <w:left w:val="none" w:sz="0" w:space="0" w:color="auto"/>
                <w:bottom w:val="none" w:sz="0" w:space="0" w:color="auto"/>
                <w:right w:val="none" w:sz="0" w:space="0" w:color="auto"/>
              </w:divBdr>
            </w:div>
            <w:div w:id="1264722862">
              <w:marLeft w:val="0"/>
              <w:marRight w:val="0"/>
              <w:marTop w:val="0"/>
              <w:marBottom w:val="0"/>
              <w:divBdr>
                <w:top w:val="none" w:sz="0" w:space="0" w:color="auto"/>
                <w:left w:val="none" w:sz="0" w:space="0" w:color="auto"/>
                <w:bottom w:val="none" w:sz="0" w:space="0" w:color="auto"/>
                <w:right w:val="none" w:sz="0" w:space="0" w:color="auto"/>
              </w:divBdr>
            </w:div>
            <w:div w:id="149907950">
              <w:marLeft w:val="0"/>
              <w:marRight w:val="0"/>
              <w:marTop w:val="0"/>
              <w:marBottom w:val="0"/>
              <w:divBdr>
                <w:top w:val="none" w:sz="0" w:space="0" w:color="auto"/>
                <w:left w:val="none" w:sz="0" w:space="0" w:color="auto"/>
                <w:bottom w:val="none" w:sz="0" w:space="0" w:color="auto"/>
                <w:right w:val="none" w:sz="0" w:space="0" w:color="auto"/>
              </w:divBdr>
            </w:div>
            <w:div w:id="87164822">
              <w:marLeft w:val="0"/>
              <w:marRight w:val="0"/>
              <w:marTop w:val="0"/>
              <w:marBottom w:val="0"/>
              <w:divBdr>
                <w:top w:val="none" w:sz="0" w:space="0" w:color="auto"/>
                <w:left w:val="none" w:sz="0" w:space="0" w:color="auto"/>
                <w:bottom w:val="none" w:sz="0" w:space="0" w:color="auto"/>
                <w:right w:val="none" w:sz="0" w:space="0" w:color="auto"/>
              </w:divBdr>
            </w:div>
            <w:div w:id="2034305295">
              <w:marLeft w:val="0"/>
              <w:marRight w:val="0"/>
              <w:marTop w:val="0"/>
              <w:marBottom w:val="0"/>
              <w:divBdr>
                <w:top w:val="none" w:sz="0" w:space="0" w:color="auto"/>
                <w:left w:val="none" w:sz="0" w:space="0" w:color="auto"/>
                <w:bottom w:val="none" w:sz="0" w:space="0" w:color="auto"/>
                <w:right w:val="none" w:sz="0" w:space="0" w:color="auto"/>
              </w:divBdr>
            </w:div>
            <w:div w:id="1211111744">
              <w:marLeft w:val="0"/>
              <w:marRight w:val="0"/>
              <w:marTop w:val="0"/>
              <w:marBottom w:val="0"/>
              <w:divBdr>
                <w:top w:val="none" w:sz="0" w:space="0" w:color="auto"/>
                <w:left w:val="none" w:sz="0" w:space="0" w:color="auto"/>
                <w:bottom w:val="none" w:sz="0" w:space="0" w:color="auto"/>
                <w:right w:val="none" w:sz="0" w:space="0" w:color="auto"/>
              </w:divBdr>
            </w:div>
            <w:div w:id="1551922766">
              <w:marLeft w:val="0"/>
              <w:marRight w:val="0"/>
              <w:marTop w:val="0"/>
              <w:marBottom w:val="0"/>
              <w:divBdr>
                <w:top w:val="none" w:sz="0" w:space="0" w:color="auto"/>
                <w:left w:val="none" w:sz="0" w:space="0" w:color="auto"/>
                <w:bottom w:val="none" w:sz="0" w:space="0" w:color="auto"/>
                <w:right w:val="none" w:sz="0" w:space="0" w:color="auto"/>
              </w:divBdr>
            </w:div>
            <w:div w:id="1089809627">
              <w:marLeft w:val="0"/>
              <w:marRight w:val="0"/>
              <w:marTop w:val="0"/>
              <w:marBottom w:val="0"/>
              <w:divBdr>
                <w:top w:val="none" w:sz="0" w:space="0" w:color="auto"/>
                <w:left w:val="none" w:sz="0" w:space="0" w:color="auto"/>
                <w:bottom w:val="none" w:sz="0" w:space="0" w:color="auto"/>
                <w:right w:val="none" w:sz="0" w:space="0" w:color="auto"/>
              </w:divBdr>
            </w:div>
            <w:div w:id="1736852794">
              <w:marLeft w:val="0"/>
              <w:marRight w:val="0"/>
              <w:marTop w:val="0"/>
              <w:marBottom w:val="0"/>
              <w:divBdr>
                <w:top w:val="none" w:sz="0" w:space="0" w:color="auto"/>
                <w:left w:val="none" w:sz="0" w:space="0" w:color="auto"/>
                <w:bottom w:val="none" w:sz="0" w:space="0" w:color="auto"/>
                <w:right w:val="none" w:sz="0" w:space="0" w:color="auto"/>
              </w:divBdr>
            </w:div>
            <w:div w:id="590240913">
              <w:marLeft w:val="0"/>
              <w:marRight w:val="0"/>
              <w:marTop w:val="0"/>
              <w:marBottom w:val="0"/>
              <w:divBdr>
                <w:top w:val="none" w:sz="0" w:space="0" w:color="auto"/>
                <w:left w:val="none" w:sz="0" w:space="0" w:color="auto"/>
                <w:bottom w:val="none" w:sz="0" w:space="0" w:color="auto"/>
                <w:right w:val="none" w:sz="0" w:space="0" w:color="auto"/>
              </w:divBdr>
            </w:div>
            <w:div w:id="1160004120">
              <w:marLeft w:val="0"/>
              <w:marRight w:val="0"/>
              <w:marTop w:val="0"/>
              <w:marBottom w:val="0"/>
              <w:divBdr>
                <w:top w:val="none" w:sz="0" w:space="0" w:color="auto"/>
                <w:left w:val="none" w:sz="0" w:space="0" w:color="auto"/>
                <w:bottom w:val="none" w:sz="0" w:space="0" w:color="auto"/>
                <w:right w:val="none" w:sz="0" w:space="0" w:color="auto"/>
              </w:divBdr>
            </w:div>
            <w:div w:id="1099256177">
              <w:marLeft w:val="0"/>
              <w:marRight w:val="0"/>
              <w:marTop w:val="0"/>
              <w:marBottom w:val="0"/>
              <w:divBdr>
                <w:top w:val="none" w:sz="0" w:space="0" w:color="auto"/>
                <w:left w:val="none" w:sz="0" w:space="0" w:color="auto"/>
                <w:bottom w:val="none" w:sz="0" w:space="0" w:color="auto"/>
                <w:right w:val="none" w:sz="0" w:space="0" w:color="auto"/>
              </w:divBdr>
            </w:div>
            <w:div w:id="1194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3986">
      <w:bodyDiv w:val="1"/>
      <w:marLeft w:val="0"/>
      <w:marRight w:val="0"/>
      <w:marTop w:val="0"/>
      <w:marBottom w:val="0"/>
      <w:divBdr>
        <w:top w:val="none" w:sz="0" w:space="0" w:color="auto"/>
        <w:left w:val="none" w:sz="0" w:space="0" w:color="auto"/>
        <w:bottom w:val="none" w:sz="0" w:space="0" w:color="auto"/>
        <w:right w:val="none" w:sz="0" w:space="0" w:color="auto"/>
      </w:divBdr>
    </w:div>
    <w:div w:id="1565531805">
      <w:bodyDiv w:val="1"/>
      <w:marLeft w:val="0"/>
      <w:marRight w:val="0"/>
      <w:marTop w:val="0"/>
      <w:marBottom w:val="0"/>
      <w:divBdr>
        <w:top w:val="none" w:sz="0" w:space="0" w:color="auto"/>
        <w:left w:val="none" w:sz="0" w:space="0" w:color="auto"/>
        <w:bottom w:val="none" w:sz="0" w:space="0" w:color="auto"/>
        <w:right w:val="none" w:sz="0" w:space="0" w:color="auto"/>
      </w:divBdr>
      <w:divsChild>
        <w:div w:id="870337046">
          <w:marLeft w:val="0"/>
          <w:marRight w:val="0"/>
          <w:marTop w:val="0"/>
          <w:marBottom w:val="0"/>
          <w:divBdr>
            <w:top w:val="none" w:sz="0" w:space="0" w:color="auto"/>
            <w:left w:val="none" w:sz="0" w:space="0" w:color="auto"/>
            <w:bottom w:val="none" w:sz="0" w:space="0" w:color="auto"/>
            <w:right w:val="none" w:sz="0" w:space="0" w:color="auto"/>
          </w:divBdr>
          <w:divsChild>
            <w:div w:id="696469641">
              <w:marLeft w:val="0"/>
              <w:marRight w:val="0"/>
              <w:marTop w:val="0"/>
              <w:marBottom w:val="0"/>
              <w:divBdr>
                <w:top w:val="none" w:sz="0" w:space="0" w:color="auto"/>
                <w:left w:val="none" w:sz="0" w:space="0" w:color="auto"/>
                <w:bottom w:val="none" w:sz="0" w:space="0" w:color="auto"/>
                <w:right w:val="none" w:sz="0" w:space="0" w:color="auto"/>
              </w:divBdr>
            </w:div>
            <w:div w:id="616791214">
              <w:marLeft w:val="0"/>
              <w:marRight w:val="0"/>
              <w:marTop w:val="0"/>
              <w:marBottom w:val="0"/>
              <w:divBdr>
                <w:top w:val="none" w:sz="0" w:space="0" w:color="auto"/>
                <w:left w:val="none" w:sz="0" w:space="0" w:color="auto"/>
                <w:bottom w:val="none" w:sz="0" w:space="0" w:color="auto"/>
                <w:right w:val="none" w:sz="0" w:space="0" w:color="auto"/>
              </w:divBdr>
            </w:div>
            <w:div w:id="513691419">
              <w:marLeft w:val="0"/>
              <w:marRight w:val="0"/>
              <w:marTop w:val="0"/>
              <w:marBottom w:val="0"/>
              <w:divBdr>
                <w:top w:val="none" w:sz="0" w:space="0" w:color="auto"/>
                <w:left w:val="none" w:sz="0" w:space="0" w:color="auto"/>
                <w:bottom w:val="none" w:sz="0" w:space="0" w:color="auto"/>
                <w:right w:val="none" w:sz="0" w:space="0" w:color="auto"/>
              </w:divBdr>
            </w:div>
            <w:div w:id="611547921">
              <w:marLeft w:val="0"/>
              <w:marRight w:val="0"/>
              <w:marTop w:val="0"/>
              <w:marBottom w:val="0"/>
              <w:divBdr>
                <w:top w:val="none" w:sz="0" w:space="0" w:color="auto"/>
                <w:left w:val="none" w:sz="0" w:space="0" w:color="auto"/>
                <w:bottom w:val="none" w:sz="0" w:space="0" w:color="auto"/>
                <w:right w:val="none" w:sz="0" w:space="0" w:color="auto"/>
              </w:divBdr>
            </w:div>
            <w:div w:id="2024625175">
              <w:marLeft w:val="0"/>
              <w:marRight w:val="0"/>
              <w:marTop w:val="0"/>
              <w:marBottom w:val="0"/>
              <w:divBdr>
                <w:top w:val="none" w:sz="0" w:space="0" w:color="auto"/>
                <w:left w:val="none" w:sz="0" w:space="0" w:color="auto"/>
                <w:bottom w:val="none" w:sz="0" w:space="0" w:color="auto"/>
                <w:right w:val="none" w:sz="0" w:space="0" w:color="auto"/>
              </w:divBdr>
            </w:div>
            <w:div w:id="2082865235">
              <w:marLeft w:val="0"/>
              <w:marRight w:val="0"/>
              <w:marTop w:val="0"/>
              <w:marBottom w:val="0"/>
              <w:divBdr>
                <w:top w:val="none" w:sz="0" w:space="0" w:color="auto"/>
                <w:left w:val="none" w:sz="0" w:space="0" w:color="auto"/>
                <w:bottom w:val="none" w:sz="0" w:space="0" w:color="auto"/>
                <w:right w:val="none" w:sz="0" w:space="0" w:color="auto"/>
              </w:divBdr>
            </w:div>
            <w:div w:id="2129398033">
              <w:marLeft w:val="0"/>
              <w:marRight w:val="0"/>
              <w:marTop w:val="0"/>
              <w:marBottom w:val="0"/>
              <w:divBdr>
                <w:top w:val="none" w:sz="0" w:space="0" w:color="auto"/>
                <w:left w:val="none" w:sz="0" w:space="0" w:color="auto"/>
                <w:bottom w:val="none" w:sz="0" w:space="0" w:color="auto"/>
                <w:right w:val="none" w:sz="0" w:space="0" w:color="auto"/>
              </w:divBdr>
            </w:div>
            <w:div w:id="712312923">
              <w:marLeft w:val="0"/>
              <w:marRight w:val="0"/>
              <w:marTop w:val="0"/>
              <w:marBottom w:val="0"/>
              <w:divBdr>
                <w:top w:val="none" w:sz="0" w:space="0" w:color="auto"/>
                <w:left w:val="none" w:sz="0" w:space="0" w:color="auto"/>
                <w:bottom w:val="none" w:sz="0" w:space="0" w:color="auto"/>
                <w:right w:val="none" w:sz="0" w:space="0" w:color="auto"/>
              </w:divBdr>
            </w:div>
            <w:div w:id="471874240">
              <w:marLeft w:val="0"/>
              <w:marRight w:val="0"/>
              <w:marTop w:val="0"/>
              <w:marBottom w:val="0"/>
              <w:divBdr>
                <w:top w:val="none" w:sz="0" w:space="0" w:color="auto"/>
                <w:left w:val="none" w:sz="0" w:space="0" w:color="auto"/>
                <w:bottom w:val="none" w:sz="0" w:space="0" w:color="auto"/>
                <w:right w:val="none" w:sz="0" w:space="0" w:color="auto"/>
              </w:divBdr>
            </w:div>
            <w:div w:id="470439646">
              <w:marLeft w:val="0"/>
              <w:marRight w:val="0"/>
              <w:marTop w:val="0"/>
              <w:marBottom w:val="0"/>
              <w:divBdr>
                <w:top w:val="none" w:sz="0" w:space="0" w:color="auto"/>
                <w:left w:val="none" w:sz="0" w:space="0" w:color="auto"/>
                <w:bottom w:val="none" w:sz="0" w:space="0" w:color="auto"/>
                <w:right w:val="none" w:sz="0" w:space="0" w:color="auto"/>
              </w:divBdr>
            </w:div>
            <w:div w:id="1789465344">
              <w:marLeft w:val="0"/>
              <w:marRight w:val="0"/>
              <w:marTop w:val="0"/>
              <w:marBottom w:val="0"/>
              <w:divBdr>
                <w:top w:val="none" w:sz="0" w:space="0" w:color="auto"/>
                <w:left w:val="none" w:sz="0" w:space="0" w:color="auto"/>
                <w:bottom w:val="none" w:sz="0" w:space="0" w:color="auto"/>
                <w:right w:val="none" w:sz="0" w:space="0" w:color="auto"/>
              </w:divBdr>
            </w:div>
            <w:div w:id="1800876662">
              <w:marLeft w:val="0"/>
              <w:marRight w:val="0"/>
              <w:marTop w:val="0"/>
              <w:marBottom w:val="0"/>
              <w:divBdr>
                <w:top w:val="none" w:sz="0" w:space="0" w:color="auto"/>
                <w:left w:val="none" w:sz="0" w:space="0" w:color="auto"/>
                <w:bottom w:val="none" w:sz="0" w:space="0" w:color="auto"/>
                <w:right w:val="none" w:sz="0" w:space="0" w:color="auto"/>
              </w:divBdr>
            </w:div>
            <w:div w:id="478378974">
              <w:marLeft w:val="0"/>
              <w:marRight w:val="0"/>
              <w:marTop w:val="0"/>
              <w:marBottom w:val="0"/>
              <w:divBdr>
                <w:top w:val="none" w:sz="0" w:space="0" w:color="auto"/>
                <w:left w:val="none" w:sz="0" w:space="0" w:color="auto"/>
                <w:bottom w:val="none" w:sz="0" w:space="0" w:color="auto"/>
                <w:right w:val="none" w:sz="0" w:space="0" w:color="auto"/>
              </w:divBdr>
            </w:div>
            <w:div w:id="1849753727">
              <w:marLeft w:val="0"/>
              <w:marRight w:val="0"/>
              <w:marTop w:val="0"/>
              <w:marBottom w:val="0"/>
              <w:divBdr>
                <w:top w:val="none" w:sz="0" w:space="0" w:color="auto"/>
                <w:left w:val="none" w:sz="0" w:space="0" w:color="auto"/>
                <w:bottom w:val="none" w:sz="0" w:space="0" w:color="auto"/>
                <w:right w:val="none" w:sz="0" w:space="0" w:color="auto"/>
              </w:divBdr>
            </w:div>
            <w:div w:id="401223165">
              <w:marLeft w:val="0"/>
              <w:marRight w:val="0"/>
              <w:marTop w:val="0"/>
              <w:marBottom w:val="0"/>
              <w:divBdr>
                <w:top w:val="none" w:sz="0" w:space="0" w:color="auto"/>
                <w:left w:val="none" w:sz="0" w:space="0" w:color="auto"/>
                <w:bottom w:val="none" w:sz="0" w:space="0" w:color="auto"/>
                <w:right w:val="none" w:sz="0" w:space="0" w:color="auto"/>
              </w:divBdr>
            </w:div>
            <w:div w:id="1490632136">
              <w:marLeft w:val="0"/>
              <w:marRight w:val="0"/>
              <w:marTop w:val="0"/>
              <w:marBottom w:val="0"/>
              <w:divBdr>
                <w:top w:val="none" w:sz="0" w:space="0" w:color="auto"/>
                <w:left w:val="none" w:sz="0" w:space="0" w:color="auto"/>
                <w:bottom w:val="none" w:sz="0" w:space="0" w:color="auto"/>
                <w:right w:val="none" w:sz="0" w:space="0" w:color="auto"/>
              </w:divBdr>
            </w:div>
            <w:div w:id="1689061978">
              <w:marLeft w:val="0"/>
              <w:marRight w:val="0"/>
              <w:marTop w:val="0"/>
              <w:marBottom w:val="0"/>
              <w:divBdr>
                <w:top w:val="none" w:sz="0" w:space="0" w:color="auto"/>
                <w:left w:val="none" w:sz="0" w:space="0" w:color="auto"/>
                <w:bottom w:val="none" w:sz="0" w:space="0" w:color="auto"/>
                <w:right w:val="none" w:sz="0" w:space="0" w:color="auto"/>
              </w:divBdr>
            </w:div>
          </w:divsChild>
        </w:div>
        <w:div w:id="1223950373">
          <w:marLeft w:val="0"/>
          <w:marRight w:val="0"/>
          <w:marTop w:val="0"/>
          <w:marBottom w:val="0"/>
          <w:divBdr>
            <w:top w:val="none" w:sz="0" w:space="0" w:color="auto"/>
            <w:left w:val="none" w:sz="0" w:space="0" w:color="auto"/>
            <w:bottom w:val="none" w:sz="0" w:space="0" w:color="auto"/>
            <w:right w:val="none" w:sz="0" w:space="0" w:color="auto"/>
          </w:divBdr>
          <w:divsChild>
            <w:div w:id="993335183">
              <w:marLeft w:val="0"/>
              <w:marRight w:val="0"/>
              <w:marTop w:val="0"/>
              <w:marBottom w:val="0"/>
              <w:divBdr>
                <w:top w:val="none" w:sz="0" w:space="0" w:color="auto"/>
                <w:left w:val="none" w:sz="0" w:space="0" w:color="auto"/>
                <w:bottom w:val="none" w:sz="0" w:space="0" w:color="auto"/>
                <w:right w:val="none" w:sz="0" w:space="0" w:color="auto"/>
              </w:divBdr>
            </w:div>
            <w:div w:id="1188834306">
              <w:marLeft w:val="0"/>
              <w:marRight w:val="0"/>
              <w:marTop w:val="0"/>
              <w:marBottom w:val="0"/>
              <w:divBdr>
                <w:top w:val="none" w:sz="0" w:space="0" w:color="auto"/>
                <w:left w:val="none" w:sz="0" w:space="0" w:color="auto"/>
                <w:bottom w:val="none" w:sz="0" w:space="0" w:color="auto"/>
                <w:right w:val="none" w:sz="0" w:space="0" w:color="auto"/>
              </w:divBdr>
            </w:div>
            <w:div w:id="871066532">
              <w:marLeft w:val="0"/>
              <w:marRight w:val="0"/>
              <w:marTop w:val="0"/>
              <w:marBottom w:val="0"/>
              <w:divBdr>
                <w:top w:val="none" w:sz="0" w:space="0" w:color="auto"/>
                <w:left w:val="none" w:sz="0" w:space="0" w:color="auto"/>
                <w:bottom w:val="none" w:sz="0" w:space="0" w:color="auto"/>
                <w:right w:val="none" w:sz="0" w:space="0" w:color="auto"/>
              </w:divBdr>
            </w:div>
            <w:div w:id="560600970">
              <w:marLeft w:val="0"/>
              <w:marRight w:val="0"/>
              <w:marTop w:val="0"/>
              <w:marBottom w:val="0"/>
              <w:divBdr>
                <w:top w:val="none" w:sz="0" w:space="0" w:color="auto"/>
                <w:left w:val="none" w:sz="0" w:space="0" w:color="auto"/>
                <w:bottom w:val="none" w:sz="0" w:space="0" w:color="auto"/>
                <w:right w:val="none" w:sz="0" w:space="0" w:color="auto"/>
              </w:divBdr>
            </w:div>
            <w:div w:id="989167544">
              <w:marLeft w:val="0"/>
              <w:marRight w:val="0"/>
              <w:marTop w:val="0"/>
              <w:marBottom w:val="0"/>
              <w:divBdr>
                <w:top w:val="none" w:sz="0" w:space="0" w:color="auto"/>
                <w:left w:val="none" w:sz="0" w:space="0" w:color="auto"/>
                <w:bottom w:val="none" w:sz="0" w:space="0" w:color="auto"/>
                <w:right w:val="none" w:sz="0" w:space="0" w:color="auto"/>
              </w:divBdr>
            </w:div>
            <w:div w:id="1966427921">
              <w:marLeft w:val="0"/>
              <w:marRight w:val="0"/>
              <w:marTop w:val="0"/>
              <w:marBottom w:val="0"/>
              <w:divBdr>
                <w:top w:val="none" w:sz="0" w:space="0" w:color="auto"/>
                <w:left w:val="none" w:sz="0" w:space="0" w:color="auto"/>
                <w:bottom w:val="none" w:sz="0" w:space="0" w:color="auto"/>
                <w:right w:val="none" w:sz="0" w:space="0" w:color="auto"/>
              </w:divBdr>
            </w:div>
            <w:div w:id="701589878">
              <w:marLeft w:val="0"/>
              <w:marRight w:val="0"/>
              <w:marTop w:val="0"/>
              <w:marBottom w:val="0"/>
              <w:divBdr>
                <w:top w:val="none" w:sz="0" w:space="0" w:color="auto"/>
                <w:left w:val="none" w:sz="0" w:space="0" w:color="auto"/>
                <w:bottom w:val="none" w:sz="0" w:space="0" w:color="auto"/>
                <w:right w:val="none" w:sz="0" w:space="0" w:color="auto"/>
              </w:divBdr>
            </w:div>
            <w:div w:id="1855803245">
              <w:marLeft w:val="0"/>
              <w:marRight w:val="0"/>
              <w:marTop w:val="0"/>
              <w:marBottom w:val="0"/>
              <w:divBdr>
                <w:top w:val="none" w:sz="0" w:space="0" w:color="auto"/>
                <w:left w:val="none" w:sz="0" w:space="0" w:color="auto"/>
                <w:bottom w:val="none" w:sz="0" w:space="0" w:color="auto"/>
                <w:right w:val="none" w:sz="0" w:space="0" w:color="auto"/>
              </w:divBdr>
            </w:div>
            <w:div w:id="1923104785">
              <w:marLeft w:val="0"/>
              <w:marRight w:val="0"/>
              <w:marTop w:val="0"/>
              <w:marBottom w:val="0"/>
              <w:divBdr>
                <w:top w:val="none" w:sz="0" w:space="0" w:color="auto"/>
                <w:left w:val="none" w:sz="0" w:space="0" w:color="auto"/>
                <w:bottom w:val="none" w:sz="0" w:space="0" w:color="auto"/>
                <w:right w:val="none" w:sz="0" w:space="0" w:color="auto"/>
              </w:divBdr>
            </w:div>
            <w:div w:id="2009209057">
              <w:marLeft w:val="0"/>
              <w:marRight w:val="0"/>
              <w:marTop w:val="0"/>
              <w:marBottom w:val="0"/>
              <w:divBdr>
                <w:top w:val="none" w:sz="0" w:space="0" w:color="auto"/>
                <w:left w:val="none" w:sz="0" w:space="0" w:color="auto"/>
                <w:bottom w:val="none" w:sz="0" w:space="0" w:color="auto"/>
                <w:right w:val="none" w:sz="0" w:space="0" w:color="auto"/>
              </w:divBdr>
            </w:div>
            <w:div w:id="2022968929">
              <w:marLeft w:val="0"/>
              <w:marRight w:val="0"/>
              <w:marTop w:val="0"/>
              <w:marBottom w:val="0"/>
              <w:divBdr>
                <w:top w:val="none" w:sz="0" w:space="0" w:color="auto"/>
                <w:left w:val="none" w:sz="0" w:space="0" w:color="auto"/>
                <w:bottom w:val="none" w:sz="0" w:space="0" w:color="auto"/>
                <w:right w:val="none" w:sz="0" w:space="0" w:color="auto"/>
              </w:divBdr>
            </w:div>
            <w:div w:id="432941408">
              <w:marLeft w:val="0"/>
              <w:marRight w:val="0"/>
              <w:marTop w:val="0"/>
              <w:marBottom w:val="0"/>
              <w:divBdr>
                <w:top w:val="none" w:sz="0" w:space="0" w:color="auto"/>
                <w:left w:val="none" w:sz="0" w:space="0" w:color="auto"/>
                <w:bottom w:val="none" w:sz="0" w:space="0" w:color="auto"/>
                <w:right w:val="none" w:sz="0" w:space="0" w:color="auto"/>
              </w:divBdr>
            </w:div>
            <w:div w:id="1305964842">
              <w:marLeft w:val="0"/>
              <w:marRight w:val="0"/>
              <w:marTop w:val="0"/>
              <w:marBottom w:val="0"/>
              <w:divBdr>
                <w:top w:val="none" w:sz="0" w:space="0" w:color="auto"/>
                <w:left w:val="none" w:sz="0" w:space="0" w:color="auto"/>
                <w:bottom w:val="none" w:sz="0" w:space="0" w:color="auto"/>
                <w:right w:val="none" w:sz="0" w:space="0" w:color="auto"/>
              </w:divBdr>
            </w:div>
            <w:div w:id="1706710706">
              <w:marLeft w:val="0"/>
              <w:marRight w:val="0"/>
              <w:marTop w:val="0"/>
              <w:marBottom w:val="0"/>
              <w:divBdr>
                <w:top w:val="none" w:sz="0" w:space="0" w:color="auto"/>
                <w:left w:val="none" w:sz="0" w:space="0" w:color="auto"/>
                <w:bottom w:val="none" w:sz="0" w:space="0" w:color="auto"/>
                <w:right w:val="none" w:sz="0" w:space="0" w:color="auto"/>
              </w:divBdr>
            </w:div>
            <w:div w:id="198055714">
              <w:marLeft w:val="0"/>
              <w:marRight w:val="0"/>
              <w:marTop w:val="0"/>
              <w:marBottom w:val="0"/>
              <w:divBdr>
                <w:top w:val="none" w:sz="0" w:space="0" w:color="auto"/>
                <w:left w:val="none" w:sz="0" w:space="0" w:color="auto"/>
                <w:bottom w:val="none" w:sz="0" w:space="0" w:color="auto"/>
                <w:right w:val="none" w:sz="0" w:space="0" w:color="auto"/>
              </w:divBdr>
            </w:div>
            <w:div w:id="274025020">
              <w:marLeft w:val="0"/>
              <w:marRight w:val="0"/>
              <w:marTop w:val="0"/>
              <w:marBottom w:val="0"/>
              <w:divBdr>
                <w:top w:val="none" w:sz="0" w:space="0" w:color="auto"/>
                <w:left w:val="none" w:sz="0" w:space="0" w:color="auto"/>
                <w:bottom w:val="none" w:sz="0" w:space="0" w:color="auto"/>
                <w:right w:val="none" w:sz="0" w:space="0" w:color="auto"/>
              </w:divBdr>
            </w:div>
            <w:div w:id="1934051700">
              <w:marLeft w:val="0"/>
              <w:marRight w:val="0"/>
              <w:marTop w:val="0"/>
              <w:marBottom w:val="0"/>
              <w:divBdr>
                <w:top w:val="none" w:sz="0" w:space="0" w:color="auto"/>
                <w:left w:val="none" w:sz="0" w:space="0" w:color="auto"/>
                <w:bottom w:val="none" w:sz="0" w:space="0" w:color="auto"/>
                <w:right w:val="none" w:sz="0" w:space="0" w:color="auto"/>
              </w:divBdr>
            </w:div>
            <w:div w:id="5720613">
              <w:marLeft w:val="0"/>
              <w:marRight w:val="0"/>
              <w:marTop w:val="0"/>
              <w:marBottom w:val="0"/>
              <w:divBdr>
                <w:top w:val="none" w:sz="0" w:space="0" w:color="auto"/>
                <w:left w:val="none" w:sz="0" w:space="0" w:color="auto"/>
                <w:bottom w:val="none" w:sz="0" w:space="0" w:color="auto"/>
                <w:right w:val="none" w:sz="0" w:space="0" w:color="auto"/>
              </w:divBdr>
            </w:div>
            <w:div w:id="689524814">
              <w:marLeft w:val="0"/>
              <w:marRight w:val="0"/>
              <w:marTop w:val="0"/>
              <w:marBottom w:val="0"/>
              <w:divBdr>
                <w:top w:val="none" w:sz="0" w:space="0" w:color="auto"/>
                <w:left w:val="none" w:sz="0" w:space="0" w:color="auto"/>
                <w:bottom w:val="none" w:sz="0" w:space="0" w:color="auto"/>
                <w:right w:val="none" w:sz="0" w:space="0" w:color="auto"/>
              </w:divBdr>
            </w:div>
            <w:div w:id="1946158292">
              <w:marLeft w:val="0"/>
              <w:marRight w:val="0"/>
              <w:marTop w:val="0"/>
              <w:marBottom w:val="0"/>
              <w:divBdr>
                <w:top w:val="none" w:sz="0" w:space="0" w:color="auto"/>
                <w:left w:val="none" w:sz="0" w:space="0" w:color="auto"/>
                <w:bottom w:val="none" w:sz="0" w:space="0" w:color="auto"/>
                <w:right w:val="none" w:sz="0" w:space="0" w:color="auto"/>
              </w:divBdr>
            </w:div>
          </w:divsChild>
        </w:div>
        <w:div w:id="686637080">
          <w:marLeft w:val="0"/>
          <w:marRight w:val="0"/>
          <w:marTop w:val="0"/>
          <w:marBottom w:val="0"/>
          <w:divBdr>
            <w:top w:val="none" w:sz="0" w:space="0" w:color="auto"/>
            <w:left w:val="none" w:sz="0" w:space="0" w:color="auto"/>
            <w:bottom w:val="none" w:sz="0" w:space="0" w:color="auto"/>
            <w:right w:val="none" w:sz="0" w:space="0" w:color="auto"/>
          </w:divBdr>
          <w:divsChild>
            <w:div w:id="1623999853">
              <w:marLeft w:val="0"/>
              <w:marRight w:val="0"/>
              <w:marTop w:val="0"/>
              <w:marBottom w:val="0"/>
              <w:divBdr>
                <w:top w:val="none" w:sz="0" w:space="0" w:color="auto"/>
                <w:left w:val="none" w:sz="0" w:space="0" w:color="auto"/>
                <w:bottom w:val="none" w:sz="0" w:space="0" w:color="auto"/>
                <w:right w:val="none" w:sz="0" w:space="0" w:color="auto"/>
              </w:divBdr>
            </w:div>
            <w:div w:id="998581182">
              <w:marLeft w:val="0"/>
              <w:marRight w:val="0"/>
              <w:marTop w:val="0"/>
              <w:marBottom w:val="0"/>
              <w:divBdr>
                <w:top w:val="none" w:sz="0" w:space="0" w:color="auto"/>
                <w:left w:val="none" w:sz="0" w:space="0" w:color="auto"/>
                <w:bottom w:val="none" w:sz="0" w:space="0" w:color="auto"/>
                <w:right w:val="none" w:sz="0" w:space="0" w:color="auto"/>
              </w:divBdr>
            </w:div>
            <w:div w:id="143420222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 w:id="431170423">
              <w:marLeft w:val="0"/>
              <w:marRight w:val="0"/>
              <w:marTop w:val="0"/>
              <w:marBottom w:val="0"/>
              <w:divBdr>
                <w:top w:val="none" w:sz="0" w:space="0" w:color="auto"/>
                <w:left w:val="none" w:sz="0" w:space="0" w:color="auto"/>
                <w:bottom w:val="none" w:sz="0" w:space="0" w:color="auto"/>
                <w:right w:val="none" w:sz="0" w:space="0" w:color="auto"/>
              </w:divBdr>
            </w:div>
            <w:div w:id="2125418400">
              <w:marLeft w:val="0"/>
              <w:marRight w:val="0"/>
              <w:marTop w:val="0"/>
              <w:marBottom w:val="0"/>
              <w:divBdr>
                <w:top w:val="none" w:sz="0" w:space="0" w:color="auto"/>
                <w:left w:val="none" w:sz="0" w:space="0" w:color="auto"/>
                <w:bottom w:val="none" w:sz="0" w:space="0" w:color="auto"/>
                <w:right w:val="none" w:sz="0" w:space="0" w:color="auto"/>
              </w:divBdr>
            </w:div>
            <w:div w:id="1525702566">
              <w:marLeft w:val="0"/>
              <w:marRight w:val="0"/>
              <w:marTop w:val="0"/>
              <w:marBottom w:val="0"/>
              <w:divBdr>
                <w:top w:val="none" w:sz="0" w:space="0" w:color="auto"/>
                <w:left w:val="none" w:sz="0" w:space="0" w:color="auto"/>
                <w:bottom w:val="none" w:sz="0" w:space="0" w:color="auto"/>
                <w:right w:val="none" w:sz="0" w:space="0" w:color="auto"/>
              </w:divBdr>
            </w:div>
            <w:div w:id="2029939830">
              <w:marLeft w:val="0"/>
              <w:marRight w:val="0"/>
              <w:marTop w:val="0"/>
              <w:marBottom w:val="0"/>
              <w:divBdr>
                <w:top w:val="none" w:sz="0" w:space="0" w:color="auto"/>
                <w:left w:val="none" w:sz="0" w:space="0" w:color="auto"/>
                <w:bottom w:val="none" w:sz="0" w:space="0" w:color="auto"/>
                <w:right w:val="none" w:sz="0" w:space="0" w:color="auto"/>
              </w:divBdr>
            </w:div>
            <w:div w:id="2038117105">
              <w:marLeft w:val="0"/>
              <w:marRight w:val="0"/>
              <w:marTop w:val="0"/>
              <w:marBottom w:val="0"/>
              <w:divBdr>
                <w:top w:val="none" w:sz="0" w:space="0" w:color="auto"/>
                <w:left w:val="none" w:sz="0" w:space="0" w:color="auto"/>
                <w:bottom w:val="none" w:sz="0" w:space="0" w:color="auto"/>
                <w:right w:val="none" w:sz="0" w:space="0" w:color="auto"/>
              </w:divBdr>
            </w:div>
            <w:div w:id="1761755746">
              <w:marLeft w:val="0"/>
              <w:marRight w:val="0"/>
              <w:marTop w:val="0"/>
              <w:marBottom w:val="0"/>
              <w:divBdr>
                <w:top w:val="none" w:sz="0" w:space="0" w:color="auto"/>
                <w:left w:val="none" w:sz="0" w:space="0" w:color="auto"/>
                <w:bottom w:val="none" w:sz="0" w:space="0" w:color="auto"/>
                <w:right w:val="none" w:sz="0" w:space="0" w:color="auto"/>
              </w:divBdr>
            </w:div>
            <w:div w:id="1019815734">
              <w:marLeft w:val="0"/>
              <w:marRight w:val="0"/>
              <w:marTop w:val="0"/>
              <w:marBottom w:val="0"/>
              <w:divBdr>
                <w:top w:val="none" w:sz="0" w:space="0" w:color="auto"/>
                <w:left w:val="none" w:sz="0" w:space="0" w:color="auto"/>
                <w:bottom w:val="none" w:sz="0" w:space="0" w:color="auto"/>
                <w:right w:val="none" w:sz="0" w:space="0" w:color="auto"/>
              </w:divBdr>
            </w:div>
            <w:div w:id="1294944940">
              <w:marLeft w:val="0"/>
              <w:marRight w:val="0"/>
              <w:marTop w:val="0"/>
              <w:marBottom w:val="0"/>
              <w:divBdr>
                <w:top w:val="none" w:sz="0" w:space="0" w:color="auto"/>
                <w:left w:val="none" w:sz="0" w:space="0" w:color="auto"/>
                <w:bottom w:val="none" w:sz="0" w:space="0" w:color="auto"/>
                <w:right w:val="none" w:sz="0" w:space="0" w:color="auto"/>
              </w:divBdr>
            </w:div>
            <w:div w:id="878126698">
              <w:marLeft w:val="0"/>
              <w:marRight w:val="0"/>
              <w:marTop w:val="0"/>
              <w:marBottom w:val="0"/>
              <w:divBdr>
                <w:top w:val="none" w:sz="0" w:space="0" w:color="auto"/>
                <w:left w:val="none" w:sz="0" w:space="0" w:color="auto"/>
                <w:bottom w:val="none" w:sz="0" w:space="0" w:color="auto"/>
                <w:right w:val="none" w:sz="0" w:space="0" w:color="auto"/>
              </w:divBdr>
            </w:div>
            <w:div w:id="1728869184">
              <w:marLeft w:val="0"/>
              <w:marRight w:val="0"/>
              <w:marTop w:val="0"/>
              <w:marBottom w:val="0"/>
              <w:divBdr>
                <w:top w:val="none" w:sz="0" w:space="0" w:color="auto"/>
                <w:left w:val="none" w:sz="0" w:space="0" w:color="auto"/>
                <w:bottom w:val="none" w:sz="0" w:space="0" w:color="auto"/>
                <w:right w:val="none" w:sz="0" w:space="0" w:color="auto"/>
              </w:divBdr>
            </w:div>
            <w:div w:id="2060324391">
              <w:marLeft w:val="0"/>
              <w:marRight w:val="0"/>
              <w:marTop w:val="0"/>
              <w:marBottom w:val="0"/>
              <w:divBdr>
                <w:top w:val="none" w:sz="0" w:space="0" w:color="auto"/>
                <w:left w:val="none" w:sz="0" w:space="0" w:color="auto"/>
                <w:bottom w:val="none" w:sz="0" w:space="0" w:color="auto"/>
                <w:right w:val="none" w:sz="0" w:space="0" w:color="auto"/>
              </w:divBdr>
            </w:div>
            <w:div w:id="863521865">
              <w:marLeft w:val="0"/>
              <w:marRight w:val="0"/>
              <w:marTop w:val="0"/>
              <w:marBottom w:val="0"/>
              <w:divBdr>
                <w:top w:val="none" w:sz="0" w:space="0" w:color="auto"/>
                <w:left w:val="none" w:sz="0" w:space="0" w:color="auto"/>
                <w:bottom w:val="none" w:sz="0" w:space="0" w:color="auto"/>
                <w:right w:val="none" w:sz="0" w:space="0" w:color="auto"/>
              </w:divBdr>
            </w:div>
            <w:div w:id="2070492677">
              <w:marLeft w:val="0"/>
              <w:marRight w:val="0"/>
              <w:marTop w:val="0"/>
              <w:marBottom w:val="0"/>
              <w:divBdr>
                <w:top w:val="none" w:sz="0" w:space="0" w:color="auto"/>
                <w:left w:val="none" w:sz="0" w:space="0" w:color="auto"/>
                <w:bottom w:val="none" w:sz="0" w:space="0" w:color="auto"/>
                <w:right w:val="none" w:sz="0" w:space="0" w:color="auto"/>
              </w:divBdr>
            </w:div>
            <w:div w:id="808595344">
              <w:marLeft w:val="0"/>
              <w:marRight w:val="0"/>
              <w:marTop w:val="0"/>
              <w:marBottom w:val="0"/>
              <w:divBdr>
                <w:top w:val="none" w:sz="0" w:space="0" w:color="auto"/>
                <w:left w:val="none" w:sz="0" w:space="0" w:color="auto"/>
                <w:bottom w:val="none" w:sz="0" w:space="0" w:color="auto"/>
                <w:right w:val="none" w:sz="0" w:space="0" w:color="auto"/>
              </w:divBdr>
            </w:div>
            <w:div w:id="1420562886">
              <w:marLeft w:val="0"/>
              <w:marRight w:val="0"/>
              <w:marTop w:val="0"/>
              <w:marBottom w:val="0"/>
              <w:divBdr>
                <w:top w:val="none" w:sz="0" w:space="0" w:color="auto"/>
                <w:left w:val="none" w:sz="0" w:space="0" w:color="auto"/>
                <w:bottom w:val="none" w:sz="0" w:space="0" w:color="auto"/>
                <w:right w:val="none" w:sz="0" w:space="0" w:color="auto"/>
              </w:divBdr>
            </w:div>
            <w:div w:id="833492834">
              <w:marLeft w:val="0"/>
              <w:marRight w:val="0"/>
              <w:marTop w:val="0"/>
              <w:marBottom w:val="0"/>
              <w:divBdr>
                <w:top w:val="none" w:sz="0" w:space="0" w:color="auto"/>
                <w:left w:val="none" w:sz="0" w:space="0" w:color="auto"/>
                <w:bottom w:val="none" w:sz="0" w:space="0" w:color="auto"/>
                <w:right w:val="none" w:sz="0" w:space="0" w:color="auto"/>
              </w:divBdr>
            </w:div>
          </w:divsChild>
        </w:div>
        <w:div w:id="2088068547">
          <w:marLeft w:val="0"/>
          <w:marRight w:val="0"/>
          <w:marTop w:val="0"/>
          <w:marBottom w:val="0"/>
          <w:divBdr>
            <w:top w:val="none" w:sz="0" w:space="0" w:color="auto"/>
            <w:left w:val="none" w:sz="0" w:space="0" w:color="auto"/>
            <w:bottom w:val="none" w:sz="0" w:space="0" w:color="auto"/>
            <w:right w:val="none" w:sz="0" w:space="0" w:color="auto"/>
          </w:divBdr>
          <w:divsChild>
            <w:div w:id="456216486">
              <w:marLeft w:val="0"/>
              <w:marRight w:val="0"/>
              <w:marTop w:val="0"/>
              <w:marBottom w:val="0"/>
              <w:divBdr>
                <w:top w:val="none" w:sz="0" w:space="0" w:color="auto"/>
                <w:left w:val="none" w:sz="0" w:space="0" w:color="auto"/>
                <w:bottom w:val="none" w:sz="0" w:space="0" w:color="auto"/>
                <w:right w:val="none" w:sz="0" w:space="0" w:color="auto"/>
              </w:divBdr>
            </w:div>
            <w:div w:id="542984379">
              <w:marLeft w:val="0"/>
              <w:marRight w:val="0"/>
              <w:marTop w:val="0"/>
              <w:marBottom w:val="0"/>
              <w:divBdr>
                <w:top w:val="none" w:sz="0" w:space="0" w:color="auto"/>
                <w:left w:val="none" w:sz="0" w:space="0" w:color="auto"/>
                <w:bottom w:val="none" w:sz="0" w:space="0" w:color="auto"/>
                <w:right w:val="none" w:sz="0" w:space="0" w:color="auto"/>
              </w:divBdr>
            </w:div>
            <w:div w:id="2063401651">
              <w:marLeft w:val="0"/>
              <w:marRight w:val="0"/>
              <w:marTop w:val="0"/>
              <w:marBottom w:val="0"/>
              <w:divBdr>
                <w:top w:val="none" w:sz="0" w:space="0" w:color="auto"/>
                <w:left w:val="none" w:sz="0" w:space="0" w:color="auto"/>
                <w:bottom w:val="none" w:sz="0" w:space="0" w:color="auto"/>
                <w:right w:val="none" w:sz="0" w:space="0" w:color="auto"/>
              </w:divBdr>
            </w:div>
            <w:div w:id="389889224">
              <w:marLeft w:val="0"/>
              <w:marRight w:val="0"/>
              <w:marTop w:val="0"/>
              <w:marBottom w:val="0"/>
              <w:divBdr>
                <w:top w:val="none" w:sz="0" w:space="0" w:color="auto"/>
                <w:left w:val="none" w:sz="0" w:space="0" w:color="auto"/>
                <w:bottom w:val="none" w:sz="0" w:space="0" w:color="auto"/>
                <w:right w:val="none" w:sz="0" w:space="0" w:color="auto"/>
              </w:divBdr>
            </w:div>
            <w:div w:id="1935361683">
              <w:marLeft w:val="0"/>
              <w:marRight w:val="0"/>
              <w:marTop w:val="0"/>
              <w:marBottom w:val="0"/>
              <w:divBdr>
                <w:top w:val="none" w:sz="0" w:space="0" w:color="auto"/>
                <w:left w:val="none" w:sz="0" w:space="0" w:color="auto"/>
                <w:bottom w:val="none" w:sz="0" w:space="0" w:color="auto"/>
                <w:right w:val="none" w:sz="0" w:space="0" w:color="auto"/>
              </w:divBdr>
            </w:div>
            <w:div w:id="45371251">
              <w:marLeft w:val="0"/>
              <w:marRight w:val="0"/>
              <w:marTop w:val="0"/>
              <w:marBottom w:val="0"/>
              <w:divBdr>
                <w:top w:val="none" w:sz="0" w:space="0" w:color="auto"/>
                <w:left w:val="none" w:sz="0" w:space="0" w:color="auto"/>
                <w:bottom w:val="none" w:sz="0" w:space="0" w:color="auto"/>
                <w:right w:val="none" w:sz="0" w:space="0" w:color="auto"/>
              </w:divBdr>
            </w:div>
            <w:div w:id="2116631054">
              <w:marLeft w:val="0"/>
              <w:marRight w:val="0"/>
              <w:marTop w:val="0"/>
              <w:marBottom w:val="0"/>
              <w:divBdr>
                <w:top w:val="none" w:sz="0" w:space="0" w:color="auto"/>
                <w:left w:val="none" w:sz="0" w:space="0" w:color="auto"/>
                <w:bottom w:val="none" w:sz="0" w:space="0" w:color="auto"/>
                <w:right w:val="none" w:sz="0" w:space="0" w:color="auto"/>
              </w:divBdr>
            </w:div>
            <w:div w:id="841704961">
              <w:marLeft w:val="0"/>
              <w:marRight w:val="0"/>
              <w:marTop w:val="0"/>
              <w:marBottom w:val="0"/>
              <w:divBdr>
                <w:top w:val="none" w:sz="0" w:space="0" w:color="auto"/>
                <w:left w:val="none" w:sz="0" w:space="0" w:color="auto"/>
                <w:bottom w:val="none" w:sz="0" w:space="0" w:color="auto"/>
                <w:right w:val="none" w:sz="0" w:space="0" w:color="auto"/>
              </w:divBdr>
            </w:div>
            <w:div w:id="2096516846">
              <w:marLeft w:val="0"/>
              <w:marRight w:val="0"/>
              <w:marTop w:val="0"/>
              <w:marBottom w:val="0"/>
              <w:divBdr>
                <w:top w:val="none" w:sz="0" w:space="0" w:color="auto"/>
                <w:left w:val="none" w:sz="0" w:space="0" w:color="auto"/>
                <w:bottom w:val="none" w:sz="0" w:space="0" w:color="auto"/>
                <w:right w:val="none" w:sz="0" w:space="0" w:color="auto"/>
              </w:divBdr>
            </w:div>
            <w:div w:id="1466779281">
              <w:marLeft w:val="0"/>
              <w:marRight w:val="0"/>
              <w:marTop w:val="0"/>
              <w:marBottom w:val="0"/>
              <w:divBdr>
                <w:top w:val="none" w:sz="0" w:space="0" w:color="auto"/>
                <w:left w:val="none" w:sz="0" w:space="0" w:color="auto"/>
                <w:bottom w:val="none" w:sz="0" w:space="0" w:color="auto"/>
                <w:right w:val="none" w:sz="0" w:space="0" w:color="auto"/>
              </w:divBdr>
            </w:div>
            <w:div w:id="850215649">
              <w:marLeft w:val="0"/>
              <w:marRight w:val="0"/>
              <w:marTop w:val="0"/>
              <w:marBottom w:val="0"/>
              <w:divBdr>
                <w:top w:val="none" w:sz="0" w:space="0" w:color="auto"/>
                <w:left w:val="none" w:sz="0" w:space="0" w:color="auto"/>
                <w:bottom w:val="none" w:sz="0" w:space="0" w:color="auto"/>
                <w:right w:val="none" w:sz="0" w:space="0" w:color="auto"/>
              </w:divBdr>
            </w:div>
            <w:div w:id="638615099">
              <w:marLeft w:val="0"/>
              <w:marRight w:val="0"/>
              <w:marTop w:val="0"/>
              <w:marBottom w:val="0"/>
              <w:divBdr>
                <w:top w:val="none" w:sz="0" w:space="0" w:color="auto"/>
                <w:left w:val="none" w:sz="0" w:space="0" w:color="auto"/>
                <w:bottom w:val="none" w:sz="0" w:space="0" w:color="auto"/>
                <w:right w:val="none" w:sz="0" w:space="0" w:color="auto"/>
              </w:divBdr>
            </w:div>
            <w:div w:id="1099256482">
              <w:marLeft w:val="0"/>
              <w:marRight w:val="0"/>
              <w:marTop w:val="0"/>
              <w:marBottom w:val="0"/>
              <w:divBdr>
                <w:top w:val="none" w:sz="0" w:space="0" w:color="auto"/>
                <w:left w:val="none" w:sz="0" w:space="0" w:color="auto"/>
                <w:bottom w:val="none" w:sz="0" w:space="0" w:color="auto"/>
                <w:right w:val="none" w:sz="0" w:space="0" w:color="auto"/>
              </w:divBdr>
            </w:div>
            <w:div w:id="668602510">
              <w:marLeft w:val="0"/>
              <w:marRight w:val="0"/>
              <w:marTop w:val="0"/>
              <w:marBottom w:val="0"/>
              <w:divBdr>
                <w:top w:val="none" w:sz="0" w:space="0" w:color="auto"/>
                <w:left w:val="none" w:sz="0" w:space="0" w:color="auto"/>
                <w:bottom w:val="none" w:sz="0" w:space="0" w:color="auto"/>
                <w:right w:val="none" w:sz="0" w:space="0" w:color="auto"/>
              </w:divBdr>
            </w:div>
            <w:div w:id="221209423">
              <w:marLeft w:val="0"/>
              <w:marRight w:val="0"/>
              <w:marTop w:val="0"/>
              <w:marBottom w:val="0"/>
              <w:divBdr>
                <w:top w:val="none" w:sz="0" w:space="0" w:color="auto"/>
                <w:left w:val="none" w:sz="0" w:space="0" w:color="auto"/>
                <w:bottom w:val="none" w:sz="0" w:space="0" w:color="auto"/>
                <w:right w:val="none" w:sz="0" w:space="0" w:color="auto"/>
              </w:divBdr>
            </w:div>
            <w:div w:id="1483307450">
              <w:marLeft w:val="0"/>
              <w:marRight w:val="0"/>
              <w:marTop w:val="0"/>
              <w:marBottom w:val="0"/>
              <w:divBdr>
                <w:top w:val="none" w:sz="0" w:space="0" w:color="auto"/>
                <w:left w:val="none" w:sz="0" w:space="0" w:color="auto"/>
                <w:bottom w:val="none" w:sz="0" w:space="0" w:color="auto"/>
                <w:right w:val="none" w:sz="0" w:space="0" w:color="auto"/>
              </w:divBdr>
            </w:div>
            <w:div w:id="149830258">
              <w:marLeft w:val="0"/>
              <w:marRight w:val="0"/>
              <w:marTop w:val="0"/>
              <w:marBottom w:val="0"/>
              <w:divBdr>
                <w:top w:val="none" w:sz="0" w:space="0" w:color="auto"/>
                <w:left w:val="none" w:sz="0" w:space="0" w:color="auto"/>
                <w:bottom w:val="none" w:sz="0" w:space="0" w:color="auto"/>
                <w:right w:val="none" w:sz="0" w:space="0" w:color="auto"/>
              </w:divBdr>
            </w:div>
            <w:div w:id="1393653822">
              <w:marLeft w:val="0"/>
              <w:marRight w:val="0"/>
              <w:marTop w:val="0"/>
              <w:marBottom w:val="0"/>
              <w:divBdr>
                <w:top w:val="none" w:sz="0" w:space="0" w:color="auto"/>
                <w:left w:val="none" w:sz="0" w:space="0" w:color="auto"/>
                <w:bottom w:val="none" w:sz="0" w:space="0" w:color="auto"/>
                <w:right w:val="none" w:sz="0" w:space="0" w:color="auto"/>
              </w:divBdr>
            </w:div>
            <w:div w:id="2063555505">
              <w:marLeft w:val="0"/>
              <w:marRight w:val="0"/>
              <w:marTop w:val="0"/>
              <w:marBottom w:val="0"/>
              <w:divBdr>
                <w:top w:val="none" w:sz="0" w:space="0" w:color="auto"/>
                <w:left w:val="none" w:sz="0" w:space="0" w:color="auto"/>
                <w:bottom w:val="none" w:sz="0" w:space="0" w:color="auto"/>
                <w:right w:val="none" w:sz="0" w:space="0" w:color="auto"/>
              </w:divBdr>
            </w:div>
            <w:div w:id="861552801">
              <w:marLeft w:val="0"/>
              <w:marRight w:val="0"/>
              <w:marTop w:val="0"/>
              <w:marBottom w:val="0"/>
              <w:divBdr>
                <w:top w:val="none" w:sz="0" w:space="0" w:color="auto"/>
                <w:left w:val="none" w:sz="0" w:space="0" w:color="auto"/>
                <w:bottom w:val="none" w:sz="0" w:space="0" w:color="auto"/>
                <w:right w:val="none" w:sz="0" w:space="0" w:color="auto"/>
              </w:divBdr>
            </w:div>
          </w:divsChild>
        </w:div>
        <w:div w:id="483201624">
          <w:marLeft w:val="0"/>
          <w:marRight w:val="0"/>
          <w:marTop w:val="0"/>
          <w:marBottom w:val="0"/>
          <w:divBdr>
            <w:top w:val="none" w:sz="0" w:space="0" w:color="auto"/>
            <w:left w:val="none" w:sz="0" w:space="0" w:color="auto"/>
            <w:bottom w:val="none" w:sz="0" w:space="0" w:color="auto"/>
            <w:right w:val="none" w:sz="0" w:space="0" w:color="auto"/>
          </w:divBdr>
          <w:divsChild>
            <w:div w:id="2110538506">
              <w:marLeft w:val="0"/>
              <w:marRight w:val="0"/>
              <w:marTop w:val="0"/>
              <w:marBottom w:val="0"/>
              <w:divBdr>
                <w:top w:val="none" w:sz="0" w:space="0" w:color="auto"/>
                <w:left w:val="none" w:sz="0" w:space="0" w:color="auto"/>
                <w:bottom w:val="none" w:sz="0" w:space="0" w:color="auto"/>
                <w:right w:val="none" w:sz="0" w:space="0" w:color="auto"/>
              </w:divBdr>
            </w:div>
            <w:div w:id="1908029588">
              <w:marLeft w:val="0"/>
              <w:marRight w:val="0"/>
              <w:marTop w:val="0"/>
              <w:marBottom w:val="0"/>
              <w:divBdr>
                <w:top w:val="none" w:sz="0" w:space="0" w:color="auto"/>
                <w:left w:val="none" w:sz="0" w:space="0" w:color="auto"/>
                <w:bottom w:val="none" w:sz="0" w:space="0" w:color="auto"/>
                <w:right w:val="none" w:sz="0" w:space="0" w:color="auto"/>
              </w:divBdr>
            </w:div>
            <w:div w:id="1019351363">
              <w:marLeft w:val="0"/>
              <w:marRight w:val="0"/>
              <w:marTop w:val="0"/>
              <w:marBottom w:val="0"/>
              <w:divBdr>
                <w:top w:val="none" w:sz="0" w:space="0" w:color="auto"/>
                <w:left w:val="none" w:sz="0" w:space="0" w:color="auto"/>
                <w:bottom w:val="none" w:sz="0" w:space="0" w:color="auto"/>
                <w:right w:val="none" w:sz="0" w:space="0" w:color="auto"/>
              </w:divBdr>
            </w:div>
            <w:div w:id="1046878633">
              <w:marLeft w:val="0"/>
              <w:marRight w:val="0"/>
              <w:marTop w:val="0"/>
              <w:marBottom w:val="0"/>
              <w:divBdr>
                <w:top w:val="none" w:sz="0" w:space="0" w:color="auto"/>
                <w:left w:val="none" w:sz="0" w:space="0" w:color="auto"/>
                <w:bottom w:val="none" w:sz="0" w:space="0" w:color="auto"/>
                <w:right w:val="none" w:sz="0" w:space="0" w:color="auto"/>
              </w:divBdr>
            </w:div>
            <w:div w:id="34157253">
              <w:marLeft w:val="0"/>
              <w:marRight w:val="0"/>
              <w:marTop w:val="0"/>
              <w:marBottom w:val="0"/>
              <w:divBdr>
                <w:top w:val="none" w:sz="0" w:space="0" w:color="auto"/>
                <w:left w:val="none" w:sz="0" w:space="0" w:color="auto"/>
                <w:bottom w:val="none" w:sz="0" w:space="0" w:color="auto"/>
                <w:right w:val="none" w:sz="0" w:space="0" w:color="auto"/>
              </w:divBdr>
            </w:div>
            <w:div w:id="1077360540">
              <w:marLeft w:val="0"/>
              <w:marRight w:val="0"/>
              <w:marTop w:val="0"/>
              <w:marBottom w:val="0"/>
              <w:divBdr>
                <w:top w:val="none" w:sz="0" w:space="0" w:color="auto"/>
                <w:left w:val="none" w:sz="0" w:space="0" w:color="auto"/>
                <w:bottom w:val="none" w:sz="0" w:space="0" w:color="auto"/>
                <w:right w:val="none" w:sz="0" w:space="0" w:color="auto"/>
              </w:divBdr>
            </w:div>
            <w:div w:id="103353771">
              <w:marLeft w:val="0"/>
              <w:marRight w:val="0"/>
              <w:marTop w:val="0"/>
              <w:marBottom w:val="0"/>
              <w:divBdr>
                <w:top w:val="none" w:sz="0" w:space="0" w:color="auto"/>
                <w:left w:val="none" w:sz="0" w:space="0" w:color="auto"/>
                <w:bottom w:val="none" w:sz="0" w:space="0" w:color="auto"/>
                <w:right w:val="none" w:sz="0" w:space="0" w:color="auto"/>
              </w:divBdr>
            </w:div>
            <w:div w:id="1741246395">
              <w:marLeft w:val="0"/>
              <w:marRight w:val="0"/>
              <w:marTop w:val="0"/>
              <w:marBottom w:val="0"/>
              <w:divBdr>
                <w:top w:val="none" w:sz="0" w:space="0" w:color="auto"/>
                <w:left w:val="none" w:sz="0" w:space="0" w:color="auto"/>
                <w:bottom w:val="none" w:sz="0" w:space="0" w:color="auto"/>
                <w:right w:val="none" w:sz="0" w:space="0" w:color="auto"/>
              </w:divBdr>
            </w:div>
            <w:div w:id="1171412646">
              <w:marLeft w:val="0"/>
              <w:marRight w:val="0"/>
              <w:marTop w:val="0"/>
              <w:marBottom w:val="0"/>
              <w:divBdr>
                <w:top w:val="none" w:sz="0" w:space="0" w:color="auto"/>
                <w:left w:val="none" w:sz="0" w:space="0" w:color="auto"/>
                <w:bottom w:val="none" w:sz="0" w:space="0" w:color="auto"/>
                <w:right w:val="none" w:sz="0" w:space="0" w:color="auto"/>
              </w:divBdr>
            </w:div>
            <w:div w:id="879828397">
              <w:marLeft w:val="0"/>
              <w:marRight w:val="0"/>
              <w:marTop w:val="0"/>
              <w:marBottom w:val="0"/>
              <w:divBdr>
                <w:top w:val="none" w:sz="0" w:space="0" w:color="auto"/>
                <w:left w:val="none" w:sz="0" w:space="0" w:color="auto"/>
                <w:bottom w:val="none" w:sz="0" w:space="0" w:color="auto"/>
                <w:right w:val="none" w:sz="0" w:space="0" w:color="auto"/>
              </w:divBdr>
            </w:div>
            <w:div w:id="1080905541">
              <w:marLeft w:val="0"/>
              <w:marRight w:val="0"/>
              <w:marTop w:val="0"/>
              <w:marBottom w:val="0"/>
              <w:divBdr>
                <w:top w:val="none" w:sz="0" w:space="0" w:color="auto"/>
                <w:left w:val="none" w:sz="0" w:space="0" w:color="auto"/>
                <w:bottom w:val="none" w:sz="0" w:space="0" w:color="auto"/>
                <w:right w:val="none" w:sz="0" w:space="0" w:color="auto"/>
              </w:divBdr>
            </w:div>
            <w:div w:id="796871680">
              <w:marLeft w:val="0"/>
              <w:marRight w:val="0"/>
              <w:marTop w:val="0"/>
              <w:marBottom w:val="0"/>
              <w:divBdr>
                <w:top w:val="none" w:sz="0" w:space="0" w:color="auto"/>
                <w:left w:val="none" w:sz="0" w:space="0" w:color="auto"/>
                <w:bottom w:val="none" w:sz="0" w:space="0" w:color="auto"/>
                <w:right w:val="none" w:sz="0" w:space="0" w:color="auto"/>
              </w:divBdr>
            </w:div>
            <w:div w:id="1477721865">
              <w:marLeft w:val="0"/>
              <w:marRight w:val="0"/>
              <w:marTop w:val="0"/>
              <w:marBottom w:val="0"/>
              <w:divBdr>
                <w:top w:val="none" w:sz="0" w:space="0" w:color="auto"/>
                <w:left w:val="none" w:sz="0" w:space="0" w:color="auto"/>
                <w:bottom w:val="none" w:sz="0" w:space="0" w:color="auto"/>
                <w:right w:val="none" w:sz="0" w:space="0" w:color="auto"/>
              </w:divBdr>
            </w:div>
            <w:div w:id="1827503497">
              <w:marLeft w:val="0"/>
              <w:marRight w:val="0"/>
              <w:marTop w:val="0"/>
              <w:marBottom w:val="0"/>
              <w:divBdr>
                <w:top w:val="none" w:sz="0" w:space="0" w:color="auto"/>
                <w:left w:val="none" w:sz="0" w:space="0" w:color="auto"/>
                <w:bottom w:val="none" w:sz="0" w:space="0" w:color="auto"/>
                <w:right w:val="none" w:sz="0" w:space="0" w:color="auto"/>
              </w:divBdr>
            </w:div>
            <w:div w:id="302396021">
              <w:marLeft w:val="0"/>
              <w:marRight w:val="0"/>
              <w:marTop w:val="0"/>
              <w:marBottom w:val="0"/>
              <w:divBdr>
                <w:top w:val="none" w:sz="0" w:space="0" w:color="auto"/>
                <w:left w:val="none" w:sz="0" w:space="0" w:color="auto"/>
                <w:bottom w:val="none" w:sz="0" w:space="0" w:color="auto"/>
                <w:right w:val="none" w:sz="0" w:space="0" w:color="auto"/>
              </w:divBdr>
            </w:div>
            <w:div w:id="211581082">
              <w:marLeft w:val="0"/>
              <w:marRight w:val="0"/>
              <w:marTop w:val="0"/>
              <w:marBottom w:val="0"/>
              <w:divBdr>
                <w:top w:val="none" w:sz="0" w:space="0" w:color="auto"/>
                <w:left w:val="none" w:sz="0" w:space="0" w:color="auto"/>
                <w:bottom w:val="none" w:sz="0" w:space="0" w:color="auto"/>
                <w:right w:val="none" w:sz="0" w:space="0" w:color="auto"/>
              </w:divBdr>
            </w:div>
            <w:div w:id="1669627334">
              <w:marLeft w:val="0"/>
              <w:marRight w:val="0"/>
              <w:marTop w:val="0"/>
              <w:marBottom w:val="0"/>
              <w:divBdr>
                <w:top w:val="none" w:sz="0" w:space="0" w:color="auto"/>
                <w:left w:val="none" w:sz="0" w:space="0" w:color="auto"/>
                <w:bottom w:val="none" w:sz="0" w:space="0" w:color="auto"/>
                <w:right w:val="none" w:sz="0" w:space="0" w:color="auto"/>
              </w:divBdr>
            </w:div>
            <w:div w:id="56174204">
              <w:marLeft w:val="0"/>
              <w:marRight w:val="0"/>
              <w:marTop w:val="0"/>
              <w:marBottom w:val="0"/>
              <w:divBdr>
                <w:top w:val="none" w:sz="0" w:space="0" w:color="auto"/>
                <w:left w:val="none" w:sz="0" w:space="0" w:color="auto"/>
                <w:bottom w:val="none" w:sz="0" w:space="0" w:color="auto"/>
                <w:right w:val="none" w:sz="0" w:space="0" w:color="auto"/>
              </w:divBdr>
            </w:div>
            <w:div w:id="1753315306">
              <w:marLeft w:val="0"/>
              <w:marRight w:val="0"/>
              <w:marTop w:val="0"/>
              <w:marBottom w:val="0"/>
              <w:divBdr>
                <w:top w:val="none" w:sz="0" w:space="0" w:color="auto"/>
                <w:left w:val="none" w:sz="0" w:space="0" w:color="auto"/>
                <w:bottom w:val="none" w:sz="0" w:space="0" w:color="auto"/>
                <w:right w:val="none" w:sz="0" w:space="0" w:color="auto"/>
              </w:divBdr>
            </w:div>
            <w:div w:id="901019881">
              <w:marLeft w:val="0"/>
              <w:marRight w:val="0"/>
              <w:marTop w:val="0"/>
              <w:marBottom w:val="0"/>
              <w:divBdr>
                <w:top w:val="none" w:sz="0" w:space="0" w:color="auto"/>
                <w:left w:val="none" w:sz="0" w:space="0" w:color="auto"/>
                <w:bottom w:val="none" w:sz="0" w:space="0" w:color="auto"/>
                <w:right w:val="none" w:sz="0" w:space="0" w:color="auto"/>
              </w:divBdr>
            </w:div>
          </w:divsChild>
        </w:div>
        <w:div w:id="480468977">
          <w:marLeft w:val="0"/>
          <w:marRight w:val="0"/>
          <w:marTop w:val="0"/>
          <w:marBottom w:val="0"/>
          <w:divBdr>
            <w:top w:val="none" w:sz="0" w:space="0" w:color="auto"/>
            <w:left w:val="none" w:sz="0" w:space="0" w:color="auto"/>
            <w:bottom w:val="none" w:sz="0" w:space="0" w:color="auto"/>
            <w:right w:val="none" w:sz="0" w:space="0" w:color="auto"/>
          </w:divBdr>
          <w:divsChild>
            <w:div w:id="77558780">
              <w:marLeft w:val="0"/>
              <w:marRight w:val="0"/>
              <w:marTop w:val="0"/>
              <w:marBottom w:val="0"/>
              <w:divBdr>
                <w:top w:val="none" w:sz="0" w:space="0" w:color="auto"/>
                <w:left w:val="none" w:sz="0" w:space="0" w:color="auto"/>
                <w:bottom w:val="none" w:sz="0" w:space="0" w:color="auto"/>
                <w:right w:val="none" w:sz="0" w:space="0" w:color="auto"/>
              </w:divBdr>
            </w:div>
            <w:div w:id="330255566">
              <w:marLeft w:val="0"/>
              <w:marRight w:val="0"/>
              <w:marTop w:val="0"/>
              <w:marBottom w:val="0"/>
              <w:divBdr>
                <w:top w:val="none" w:sz="0" w:space="0" w:color="auto"/>
                <w:left w:val="none" w:sz="0" w:space="0" w:color="auto"/>
                <w:bottom w:val="none" w:sz="0" w:space="0" w:color="auto"/>
                <w:right w:val="none" w:sz="0" w:space="0" w:color="auto"/>
              </w:divBdr>
            </w:div>
            <w:div w:id="1896624052">
              <w:marLeft w:val="0"/>
              <w:marRight w:val="0"/>
              <w:marTop w:val="0"/>
              <w:marBottom w:val="0"/>
              <w:divBdr>
                <w:top w:val="none" w:sz="0" w:space="0" w:color="auto"/>
                <w:left w:val="none" w:sz="0" w:space="0" w:color="auto"/>
                <w:bottom w:val="none" w:sz="0" w:space="0" w:color="auto"/>
                <w:right w:val="none" w:sz="0" w:space="0" w:color="auto"/>
              </w:divBdr>
            </w:div>
            <w:div w:id="1766153478">
              <w:marLeft w:val="0"/>
              <w:marRight w:val="0"/>
              <w:marTop w:val="0"/>
              <w:marBottom w:val="0"/>
              <w:divBdr>
                <w:top w:val="none" w:sz="0" w:space="0" w:color="auto"/>
                <w:left w:val="none" w:sz="0" w:space="0" w:color="auto"/>
                <w:bottom w:val="none" w:sz="0" w:space="0" w:color="auto"/>
                <w:right w:val="none" w:sz="0" w:space="0" w:color="auto"/>
              </w:divBdr>
            </w:div>
            <w:div w:id="1194460639">
              <w:marLeft w:val="0"/>
              <w:marRight w:val="0"/>
              <w:marTop w:val="0"/>
              <w:marBottom w:val="0"/>
              <w:divBdr>
                <w:top w:val="none" w:sz="0" w:space="0" w:color="auto"/>
                <w:left w:val="none" w:sz="0" w:space="0" w:color="auto"/>
                <w:bottom w:val="none" w:sz="0" w:space="0" w:color="auto"/>
                <w:right w:val="none" w:sz="0" w:space="0" w:color="auto"/>
              </w:divBdr>
            </w:div>
            <w:div w:id="1112285393">
              <w:marLeft w:val="0"/>
              <w:marRight w:val="0"/>
              <w:marTop w:val="0"/>
              <w:marBottom w:val="0"/>
              <w:divBdr>
                <w:top w:val="none" w:sz="0" w:space="0" w:color="auto"/>
                <w:left w:val="none" w:sz="0" w:space="0" w:color="auto"/>
                <w:bottom w:val="none" w:sz="0" w:space="0" w:color="auto"/>
                <w:right w:val="none" w:sz="0" w:space="0" w:color="auto"/>
              </w:divBdr>
            </w:div>
            <w:div w:id="38364443">
              <w:marLeft w:val="0"/>
              <w:marRight w:val="0"/>
              <w:marTop w:val="0"/>
              <w:marBottom w:val="0"/>
              <w:divBdr>
                <w:top w:val="none" w:sz="0" w:space="0" w:color="auto"/>
                <w:left w:val="none" w:sz="0" w:space="0" w:color="auto"/>
                <w:bottom w:val="none" w:sz="0" w:space="0" w:color="auto"/>
                <w:right w:val="none" w:sz="0" w:space="0" w:color="auto"/>
              </w:divBdr>
            </w:div>
            <w:div w:id="1793668249">
              <w:marLeft w:val="0"/>
              <w:marRight w:val="0"/>
              <w:marTop w:val="0"/>
              <w:marBottom w:val="0"/>
              <w:divBdr>
                <w:top w:val="none" w:sz="0" w:space="0" w:color="auto"/>
                <w:left w:val="none" w:sz="0" w:space="0" w:color="auto"/>
                <w:bottom w:val="none" w:sz="0" w:space="0" w:color="auto"/>
                <w:right w:val="none" w:sz="0" w:space="0" w:color="auto"/>
              </w:divBdr>
            </w:div>
            <w:div w:id="1502963420">
              <w:marLeft w:val="0"/>
              <w:marRight w:val="0"/>
              <w:marTop w:val="0"/>
              <w:marBottom w:val="0"/>
              <w:divBdr>
                <w:top w:val="none" w:sz="0" w:space="0" w:color="auto"/>
                <w:left w:val="none" w:sz="0" w:space="0" w:color="auto"/>
                <w:bottom w:val="none" w:sz="0" w:space="0" w:color="auto"/>
                <w:right w:val="none" w:sz="0" w:space="0" w:color="auto"/>
              </w:divBdr>
            </w:div>
            <w:div w:id="541408660">
              <w:marLeft w:val="0"/>
              <w:marRight w:val="0"/>
              <w:marTop w:val="0"/>
              <w:marBottom w:val="0"/>
              <w:divBdr>
                <w:top w:val="none" w:sz="0" w:space="0" w:color="auto"/>
                <w:left w:val="none" w:sz="0" w:space="0" w:color="auto"/>
                <w:bottom w:val="none" w:sz="0" w:space="0" w:color="auto"/>
                <w:right w:val="none" w:sz="0" w:space="0" w:color="auto"/>
              </w:divBdr>
            </w:div>
            <w:div w:id="1611938393">
              <w:marLeft w:val="0"/>
              <w:marRight w:val="0"/>
              <w:marTop w:val="0"/>
              <w:marBottom w:val="0"/>
              <w:divBdr>
                <w:top w:val="none" w:sz="0" w:space="0" w:color="auto"/>
                <w:left w:val="none" w:sz="0" w:space="0" w:color="auto"/>
                <w:bottom w:val="none" w:sz="0" w:space="0" w:color="auto"/>
                <w:right w:val="none" w:sz="0" w:space="0" w:color="auto"/>
              </w:divBdr>
            </w:div>
            <w:div w:id="1649742120">
              <w:marLeft w:val="0"/>
              <w:marRight w:val="0"/>
              <w:marTop w:val="0"/>
              <w:marBottom w:val="0"/>
              <w:divBdr>
                <w:top w:val="none" w:sz="0" w:space="0" w:color="auto"/>
                <w:left w:val="none" w:sz="0" w:space="0" w:color="auto"/>
                <w:bottom w:val="none" w:sz="0" w:space="0" w:color="auto"/>
                <w:right w:val="none" w:sz="0" w:space="0" w:color="auto"/>
              </w:divBdr>
            </w:div>
            <w:div w:id="1045179733">
              <w:marLeft w:val="0"/>
              <w:marRight w:val="0"/>
              <w:marTop w:val="0"/>
              <w:marBottom w:val="0"/>
              <w:divBdr>
                <w:top w:val="none" w:sz="0" w:space="0" w:color="auto"/>
                <w:left w:val="none" w:sz="0" w:space="0" w:color="auto"/>
                <w:bottom w:val="none" w:sz="0" w:space="0" w:color="auto"/>
                <w:right w:val="none" w:sz="0" w:space="0" w:color="auto"/>
              </w:divBdr>
            </w:div>
            <w:div w:id="492917294">
              <w:marLeft w:val="0"/>
              <w:marRight w:val="0"/>
              <w:marTop w:val="0"/>
              <w:marBottom w:val="0"/>
              <w:divBdr>
                <w:top w:val="none" w:sz="0" w:space="0" w:color="auto"/>
                <w:left w:val="none" w:sz="0" w:space="0" w:color="auto"/>
                <w:bottom w:val="none" w:sz="0" w:space="0" w:color="auto"/>
                <w:right w:val="none" w:sz="0" w:space="0" w:color="auto"/>
              </w:divBdr>
            </w:div>
            <w:div w:id="495726278">
              <w:marLeft w:val="0"/>
              <w:marRight w:val="0"/>
              <w:marTop w:val="0"/>
              <w:marBottom w:val="0"/>
              <w:divBdr>
                <w:top w:val="none" w:sz="0" w:space="0" w:color="auto"/>
                <w:left w:val="none" w:sz="0" w:space="0" w:color="auto"/>
                <w:bottom w:val="none" w:sz="0" w:space="0" w:color="auto"/>
                <w:right w:val="none" w:sz="0" w:space="0" w:color="auto"/>
              </w:divBdr>
            </w:div>
            <w:div w:id="809203563">
              <w:marLeft w:val="0"/>
              <w:marRight w:val="0"/>
              <w:marTop w:val="0"/>
              <w:marBottom w:val="0"/>
              <w:divBdr>
                <w:top w:val="none" w:sz="0" w:space="0" w:color="auto"/>
                <w:left w:val="none" w:sz="0" w:space="0" w:color="auto"/>
                <w:bottom w:val="none" w:sz="0" w:space="0" w:color="auto"/>
                <w:right w:val="none" w:sz="0" w:space="0" w:color="auto"/>
              </w:divBdr>
            </w:div>
            <w:div w:id="360936390">
              <w:marLeft w:val="0"/>
              <w:marRight w:val="0"/>
              <w:marTop w:val="0"/>
              <w:marBottom w:val="0"/>
              <w:divBdr>
                <w:top w:val="none" w:sz="0" w:space="0" w:color="auto"/>
                <w:left w:val="none" w:sz="0" w:space="0" w:color="auto"/>
                <w:bottom w:val="none" w:sz="0" w:space="0" w:color="auto"/>
                <w:right w:val="none" w:sz="0" w:space="0" w:color="auto"/>
              </w:divBdr>
            </w:div>
            <w:div w:id="900411755">
              <w:marLeft w:val="0"/>
              <w:marRight w:val="0"/>
              <w:marTop w:val="0"/>
              <w:marBottom w:val="0"/>
              <w:divBdr>
                <w:top w:val="none" w:sz="0" w:space="0" w:color="auto"/>
                <w:left w:val="none" w:sz="0" w:space="0" w:color="auto"/>
                <w:bottom w:val="none" w:sz="0" w:space="0" w:color="auto"/>
                <w:right w:val="none" w:sz="0" w:space="0" w:color="auto"/>
              </w:divBdr>
            </w:div>
            <w:div w:id="674189128">
              <w:marLeft w:val="0"/>
              <w:marRight w:val="0"/>
              <w:marTop w:val="0"/>
              <w:marBottom w:val="0"/>
              <w:divBdr>
                <w:top w:val="none" w:sz="0" w:space="0" w:color="auto"/>
                <w:left w:val="none" w:sz="0" w:space="0" w:color="auto"/>
                <w:bottom w:val="none" w:sz="0" w:space="0" w:color="auto"/>
                <w:right w:val="none" w:sz="0" w:space="0" w:color="auto"/>
              </w:divBdr>
            </w:div>
            <w:div w:id="584652562">
              <w:marLeft w:val="0"/>
              <w:marRight w:val="0"/>
              <w:marTop w:val="0"/>
              <w:marBottom w:val="0"/>
              <w:divBdr>
                <w:top w:val="none" w:sz="0" w:space="0" w:color="auto"/>
                <w:left w:val="none" w:sz="0" w:space="0" w:color="auto"/>
                <w:bottom w:val="none" w:sz="0" w:space="0" w:color="auto"/>
                <w:right w:val="none" w:sz="0" w:space="0" w:color="auto"/>
              </w:divBdr>
            </w:div>
          </w:divsChild>
        </w:div>
        <w:div w:id="1005135859">
          <w:marLeft w:val="0"/>
          <w:marRight w:val="0"/>
          <w:marTop w:val="0"/>
          <w:marBottom w:val="0"/>
          <w:divBdr>
            <w:top w:val="none" w:sz="0" w:space="0" w:color="auto"/>
            <w:left w:val="none" w:sz="0" w:space="0" w:color="auto"/>
            <w:bottom w:val="none" w:sz="0" w:space="0" w:color="auto"/>
            <w:right w:val="none" w:sz="0" w:space="0" w:color="auto"/>
          </w:divBdr>
          <w:divsChild>
            <w:div w:id="839196918">
              <w:marLeft w:val="0"/>
              <w:marRight w:val="0"/>
              <w:marTop w:val="0"/>
              <w:marBottom w:val="0"/>
              <w:divBdr>
                <w:top w:val="none" w:sz="0" w:space="0" w:color="auto"/>
                <w:left w:val="none" w:sz="0" w:space="0" w:color="auto"/>
                <w:bottom w:val="none" w:sz="0" w:space="0" w:color="auto"/>
                <w:right w:val="none" w:sz="0" w:space="0" w:color="auto"/>
              </w:divBdr>
            </w:div>
            <w:div w:id="2110006426">
              <w:marLeft w:val="0"/>
              <w:marRight w:val="0"/>
              <w:marTop w:val="0"/>
              <w:marBottom w:val="0"/>
              <w:divBdr>
                <w:top w:val="none" w:sz="0" w:space="0" w:color="auto"/>
                <w:left w:val="none" w:sz="0" w:space="0" w:color="auto"/>
                <w:bottom w:val="none" w:sz="0" w:space="0" w:color="auto"/>
                <w:right w:val="none" w:sz="0" w:space="0" w:color="auto"/>
              </w:divBdr>
            </w:div>
            <w:div w:id="536890971">
              <w:marLeft w:val="0"/>
              <w:marRight w:val="0"/>
              <w:marTop w:val="0"/>
              <w:marBottom w:val="0"/>
              <w:divBdr>
                <w:top w:val="none" w:sz="0" w:space="0" w:color="auto"/>
                <w:left w:val="none" w:sz="0" w:space="0" w:color="auto"/>
                <w:bottom w:val="none" w:sz="0" w:space="0" w:color="auto"/>
                <w:right w:val="none" w:sz="0" w:space="0" w:color="auto"/>
              </w:divBdr>
            </w:div>
            <w:div w:id="504784575">
              <w:marLeft w:val="0"/>
              <w:marRight w:val="0"/>
              <w:marTop w:val="0"/>
              <w:marBottom w:val="0"/>
              <w:divBdr>
                <w:top w:val="none" w:sz="0" w:space="0" w:color="auto"/>
                <w:left w:val="none" w:sz="0" w:space="0" w:color="auto"/>
                <w:bottom w:val="none" w:sz="0" w:space="0" w:color="auto"/>
                <w:right w:val="none" w:sz="0" w:space="0" w:color="auto"/>
              </w:divBdr>
            </w:div>
            <w:div w:id="426733218">
              <w:marLeft w:val="0"/>
              <w:marRight w:val="0"/>
              <w:marTop w:val="0"/>
              <w:marBottom w:val="0"/>
              <w:divBdr>
                <w:top w:val="none" w:sz="0" w:space="0" w:color="auto"/>
                <w:left w:val="none" w:sz="0" w:space="0" w:color="auto"/>
                <w:bottom w:val="none" w:sz="0" w:space="0" w:color="auto"/>
                <w:right w:val="none" w:sz="0" w:space="0" w:color="auto"/>
              </w:divBdr>
            </w:div>
            <w:div w:id="195965558">
              <w:marLeft w:val="0"/>
              <w:marRight w:val="0"/>
              <w:marTop w:val="0"/>
              <w:marBottom w:val="0"/>
              <w:divBdr>
                <w:top w:val="none" w:sz="0" w:space="0" w:color="auto"/>
                <w:left w:val="none" w:sz="0" w:space="0" w:color="auto"/>
                <w:bottom w:val="none" w:sz="0" w:space="0" w:color="auto"/>
                <w:right w:val="none" w:sz="0" w:space="0" w:color="auto"/>
              </w:divBdr>
            </w:div>
            <w:div w:id="2076313129">
              <w:marLeft w:val="0"/>
              <w:marRight w:val="0"/>
              <w:marTop w:val="0"/>
              <w:marBottom w:val="0"/>
              <w:divBdr>
                <w:top w:val="none" w:sz="0" w:space="0" w:color="auto"/>
                <w:left w:val="none" w:sz="0" w:space="0" w:color="auto"/>
                <w:bottom w:val="none" w:sz="0" w:space="0" w:color="auto"/>
                <w:right w:val="none" w:sz="0" w:space="0" w:color="auto"/>
              </w:divBdr>
            </w:div>
            <w:div w:id="903178118">
              <w:marLeft w:val="0"/>
              <w:marRight w:val="0"/>
              <w:marTop w:val="0"/>
              <w:marBottom w:val="0"/>
              <w:divBdr>
                <w:top w:val="none" w:sz="0" w:space="0" w:color="auto"/>
                <w:left w:val="none" w:sz="0" w:space="0" w:color="auto"/>
                <w:bottom w:val="none" w:sz="0" w:space="0" w:color="auto"/>
                <w:right w:val="none" w:sz="0" w:space="0" w:color="auto"/>
              </w:divBdr>
            </w:div>
            <w:div w:id="313876645">
              <w:marLeft w:val="0"/>
              <w:marRight w:val="0"/>
              <w:marTop w:val="0"/>
              <w:marBottom w:val="0"/>
              <w:divBdr>
                <w:top w:val="none" w:sz="0" w:space="0" w:color="auto"/>
                <w:left w:val="none" w:sz="0" w:space="0" w:color="auto"/>
                <w:bottom w:val="none" w:sz="0" w:space="0" w:color="auto"/>
                <w:right w:val="none" w:sz="0" w:space="0" w:color="auto"/>
              </w:divBdr>
            </w:div>
            <w:div w:id="800270755">
              <w:marLeft w:val="0"/>
              <w:marRight w:val="0"/>
              <w:marTop w:val="0"/>
              <w:marBottom w:val="0"/>
              <w:divBdr>
                <w:top w:val="none" w:sz="0" w:space="0" w:color="auto"/>
                <w:left w:val="none" w:sz="0" w:space="0" w:color="auto"/>
                <w:bottom w:val="none" w:sz="0" w:space="0" w:color="auto"/>
                <w:right w:val="none" w:sz="0" w:space="0" w:color="auto"/>
              </w:divBdr>
            </w:div>
            <w:div w:id="1840659379">
              <w:marLeft w:val="0"/>
              <w:marRight w:val="0"/>
              <w:marTop w:val="0"/>
              <w:marBottom w:val="0"/>
              <w:divBdr>
                <w:top w:val="none" w:sz="0" w:space="0" w:color="auto"/>
                <w:left w:val="none" w:sz="0" w:space="0" w:color="auto"/>
                <w:bottom w:val="none" w:sz="0" w:space="0" w:color="auto"/>
                <w:right w:val="none" w:sz="0" w:space="0" w:color="auto"/>
              </w:divBdr>
            </w:div>
            <w:div w:id="1658799034">
              <w:marLeft w:val="0"/>
              <w:marRight w:val="0"/>
              <w:marTop w:val="0"/>
              <w:marBottom w:val="0"/>
              <w:divBdr>
                <w:top w:val="none" w:sz="0" w:space="0" w:color="auto"/>
                <w:left w:val="none" w:sz="0" w:space="0" w:color="auto"/>
                <w:bottom w:val="none" w:sz="0" w:space="0" w:color="auto"/>
                <w:right w:val="none" w:sz="0" w:space="0" w:color="auto"/>
              </w:divBdr>
            </w:div>
            <w:div w:id="870068953">
              <w:marLeft w:val="0"/>
              <w:marRight w:val="0"/>
              <w:marTop w:val="0"/>
              <w:marBottom w:val="0"/>
              <w:divBdr>
                <w:top w:val="none" w:sz="0" w:space="0" w:color="auto"/>
                <w:left w:val="none" w:sz="0" w:space="0" w:color="auto"/>
                <w:bottom w:val="none" w:sz="0" w:space="0" w:color="auto"/>
                <w:right w:val="none" w:sz="0" w:space="0" w:color="auto"/>
              </w:divBdr>
            </w:div>
            <w:div w:id="1197234487">
              <w:marLeft w:val="0"/>
              <w:marRight w:val="0"/>
              <w:marTop w:val="0"/>
              <w:marBottom w:val="0"/>
              <w:divBdr>
                <w:top w:val="none" w:sz="0" w:space="0" w:color="auto"/>
                <w:left w:val="none" w:sz="0" w:space="0" w:color="auto"/>
                <w:bottom w:val="none" w:sz="0" w:space="0" w:color="auto"/>
                <w:right w:val="none" w:sz="0" w:space="0" w:color="auto"/>
              </w:divBdr>
            </w:div>
            <w:div w:id="677543433">
              <w:marLeft w:val="0"/>
              <w:marRight w:val="0"/>
              <w:marTop w:val="0"/>
              <w:marBottom w:val="0"/>
              <w:divBdr>
                <w:top w:val="none" w:sz="0" w:space="0" w:color="auto"/>
                <w:left w:val="none" w:sz="0" w:space="0" w:color="auto"/>
                <w:bottom w:val="none" w:sz="0" w:space="0" w:color="auto"/>
                <w:right w:val="none" w:sz="0" w:space="0" w:color="auto"/>
              </w:divBdr>
            </w:div>
            <w:div w:id="340664839">
              <w:marLeft w:val="0"/>
              <w:marRight w:val="0"/>
              <w:marTop w:val="0"/>
              <w:marBottom w:val="0"/>
              <w:divBdr>
                <w:top w:val="none" w:sz="0" w:space="0" w:color="auto"/>
                <w:left w:val="none" w:sz="0" w:space="0" w:color="auto"/>
                <w:bottom w:val="none" w:sz="0" w:space="0" w:color="auto"/>
                <w:right w:val="none" w:sz="0" w:space="0" w:color="auto"/>
              </w:divBdr>
            </w:div>
            <w:div w:id="158691920">
              <w:marLeft w:val="0"/>
              <w:marRight w:val="0"/>
              <w:marTop w:val="0"/>
              <w:marBottom w:val="0"/>
              <w:divBdr>
                <w:top w:val="none" w:sz="0" w:space="0" w:color="auto"/>
                <w:left w:val="none" w:sz="0" w:space="0" w:color="auto"/>
                <w:bottom w:val="none" w:sz="0" w:space="0" w:color="auto"/>
                <w:right w:val="none" w:sz="0" w:space="0" w:color="auto"/>
              </w:divBdr>
            </w:div>
            <w:div w:id="26181591">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837310148">
              <w:marLeft w:val="0"/>
              <w:marRight w:val="0"/>
              <w:marTop w:val="0"/>
              <w:marBottom w:val="0"/>
              <w:divBdr>
                <w:top w:val="none" w:sz="0" w:space="0" w:color="auto"/>
                <w:left w:val="none" w:sz="0" w:space="0" w:color="auto"/>
                <w:bottom w:val="none" w:sz="0" w:space="0" w:color="auto"/>
                <w:right w:val="none" w:sz="0" w:space="0" w:color="auto"/>
              </w:divBdr>
            </w:div>
          </w:divsChild>
        </w:div>
        <w:div w:id="1789230519">
          <w:marLeft w:val="0"/>
          <w:marRight w:val="0"/>
          <w:marTop w:val="0"/>
          <w:marBottom w:val="0"/>
          <w:divBdr>
            <w:top w:val="none" w:sz="0" w:space="0" w:color="auto"/>
            <w:left w:val="none" w:sz="0" w:space="0" w:color="auto"/>
            <w:bottom w:val="none" w:sz="0" w:space="0" w:color="auto"/>
            <w:right w:val="none" w:sz="0" w:space="0" w:color="auto"/>
          </w:divBdr>
          <w:divsChild>
            <w:div w:id="1962345942">
              <w:marLeft w:val="0"/>
              <w:marRight w:val="0"/>
              <w:marTop w:val="0"/>
              <w:marBottom w:val="0"/>
              <w:divBdr>
                <w:top w:val="none" w:sz="0" w:space="0" w:color="auto"/>
                <w:left w:val="none" w:sz="0" w:space="0" w:color="auto"/>
                <w:bottom w:val="none" w:sz="0" w:space="0" w:color="auto"/>
                <w:right w:val="none" w:sz="0" w:space="0" w:color="auto"/>
              </w:divBdr>
            </w:div>
            <w:div w:id="398476375">
              <w:marLeft w:val="0"/>
              <w:marRight w:val="0"/>
              <w:marTop w:val="0"/>
              <w:marBottom w:val="0"/>
              <w:divBdr>
                <w:top w:val="none" w:sz="0" w:space="0" w:color="auto"/>
                <w:left w:val="none" w:sz="0" w:space="0" w:color="auto"/>
                <w:bottom w:val="none" w:sz="0" w:space="0" w:color="auto"/>
                <w:right w:val="none" w:sz="0" w:space="0" w:color="auto"/>
              </w:divBdr>
            </w:div>
            <w:div w:id="1279339254">
              <w:marLeft w:val="0"/>
              <w:marRight w:val="0"/>
              <w:marTop w:val="0"/>
              <w:marBottom w:val="0"/>
              <w:divBdr>
                <w:top w:val="none" w:sz="0" w:space="0" w:color="auto"/>
                <w:left w:val="none" w:sz="0" w:space="0" w:color="auto"/>
                <w:bottom w:val="none" w:sz="0" w:space="0" w:color="auto"/>
                <w:right w:val="none" w:sz="0" w:space="0" w:color="auto"/>
              </w:divBdr>
            </w:div>
            <w:div w:id="323583274">
              <w:marLeft w:val="0"/>
              <w:marRight w:val="0"/>
              <w:marTop w:val="0"/>
              <w:marBottom w:val="0"/>
              <w:divBdr>
                <w:top w:val="none" w:sz="0" w:space="0" w:color="auto"/>
                <w:left w:val="none" w:sz="0" w:space="0" w:color="auto"/>
                <w:bottom w:val="none" w:sz="0" w:space="0" w:color="auto"/>
                <w:right w:val="none" w:sz="0" w:space="0" w:color="auto"/>
              </w:divBdr>
            </w:div>
            <w:div w:id="615063721">
              <w:marLeft w:val="0"/>
              <w:marRight w:val="0"/>
              <w:marTop w:val="0"/>
              <w:marBottom w:val="0"/>
              <w:divBdr>
                <w:top w:val="none" w:sz="0" w:space="0" w:color="auto"/>
                <w:left w:val="none" w:sz="0" w:space="0" w:color="auto"/>
                <w:bottom w:val="none" w:sz="0" w:space="0" w:color="auto"/>
                <w:right w:val="none" w:sz="0" w:space="0" w:color="auto"/>
              </w:divBdr>
            </w:div>
            <w:div w:id="296031921">
              <w:marLeft w:val="0"/>
              <w:marRight w:val="0"/>
              <w:marTop w:val="0"/>
              <w:marBottom w:val="0"/>
              <w:divBdr>
                <w:top w:val="none" w:sz="0" w:space="0" w:color="auto"/>
                <w:left w:val="none" w:sz="0" w:space="0" w:color="auto"/>
                <w:bottom w:val="none" w:sz="0" w:space="0" w:color="auto"/>
                <w:right w:val="none" w:sz="0" w:space="0" w:color="auto"/>
              </w:divBdr>
            </w:div>
            <w:div w:id="834614508">
              <w:marLeft w:val="0"/>
              <w:marRight w:val="0"/>
              <w:marTop w:val="0"/>
              <w:marBottom w:val="0"/>
              <w:divBdr>
                <w:top w:val="none" w:sz="0" w:space="0" w:color="auto"/>
                <w:left w:val="none" w:sz="0" w:space="0" w:color="auto"/>
                <w:bottom w:val="none" w:sz="0" w:space="0" w:color="auto"/>
                <w:right w:val="none" w:sz="0" w:space="0" w:color="auto"/>
              </w:divBdr>
            </w:div>
            <w:div w:id="1350596944">
              <w:marLeft w:val="0"/>
              <w:marRight w:val="0"/>
              <w:marTop w:val="0"/>
              <w:marBottom w:val="0"/>
              <w:divBdr>
                <w:top w:val="none" w:sz="0" w:space="0" w:color="auto"/>
                <w:left w:val="none" w:sz="0" w:space="0" w:color="auto"/>
                <w:bottom w:val="none" w:sz="0" w:space="0" w:color="auto"/>
                <w:right w:val="none" w:sz="0" w:space="0" w:color="auto"/>
              </w:divBdr>
            </w:div>
            <w:div w:id="562986756">
              <w:marLeft w:val="0"/>
              <w:marRight w:val="0"/>
              <w:marTop w:val="0"/>
              <w:marBottom w:val="0"/>
              <w:divBdr>
                <w:top w:val="none" w:sz="0" w:space="0" w:color="auto"/>
                <w:left w:val="none" w:sz="0" w:space="0" w:color="auto"/>
                <w:bottom w:val="none" w:sz="0" w:space="0" w:color="auto"/>
                <w:right w:val="none" w:sz="0" w:space="0" w:color="auto"/>
              </w:divBdr>
            </w:div>
            <w:div w:id="1770353090">
              <w:marLeft w:val="0"/>
              <w:marRight w:val="0"/>
              <w:marTop w:val="0"/>
              <w:marBottom w:val="0"/>
              <w:divBdr>
                <w:top w:val="none" w:sz="0" w:space="0" w:color="auto"/>
                <w:left w:val="none" w:sz="0" w:space="0" w:color="auto"/>
                <w:bottom w:val="none" w:sz="0" w:space="0" w:color="auto"/>
                <w:right w:val="none" w:sz="0" w:space="0" w:color="auto"/>
              </w:divBdr>
            </w:div>
            <w:div w:id="1169054629">
              <w:marLeft w:val="0"/>
              <w:marRight w:val="0"/>
              <w:marTop w:val="0"/>
              <w:marBottom w:val="0"/>
              <w:divBdr>
                <w:top w:val="none" w:sz="0" w:space="0" w:color="auto"/>
                <w:left w:val="none" w:sz="0" w:space="0" w:color="auto"/>
                <w:bottom w:val="none" w:sz="0" w:space="0" w:color="auto"/>
                <w:right w:val="none" w:sz="0" w:space="0" w:color="auto"/>
              </w:divBdr>
            </w:div>
            <w:div w:id="1041857143">
              <w:marLeft w:val="0"/>
              <w:marRight w:val="0"/>
              <w:marTop w:val="0"/>
              <w:marBottom w:val="0"/>
              <w:divBdr>
                <w:top w:val="none" w:sz="0" w:space="0" w:color="auto"/>
                <w:left w:val="none" w:sz="0" w:space="0" w:color="auto"/>
                <w:bottom w:val="none" w:sz="0" w:space="0" w:color="auto"/>
                <w:right w:val="none" w:sz="0" w:space="0" w:color="auto"/>
              </w:divBdr>
            </w:div>
            <w:div w:id="1260335216">
              <w:marLeft w:val="0"/>
              <w:marRight w:val="0"/>
              <w:marTop w:val="0"/>
              <w:marBottom w:val="0"/>
              <w:divBdr>
                <w:top w:val="none" w:sz="0" w:space="0" w:color="auto"/>
                <w:left w:val="none" w:sz="0" w:space="0" w:color="auto"/>
                <w:bottom w:val="none" w:sz="0" w:space="0" w:color="auto"/>
                <w:right w:val="none" w:sz="0" w:space="0" w:color="auto"/>
              </w:divBdr>
            </w:div>
            <w:div w:id="1593002287">
              <w:marLeft w:val="0"/>
              <w:marRight w:val="0"/>
              <w:marTop w:val="0"/>
              <w:marBottom w:val="0"/>
              <w:divBdr>
                <w:top w:val="none" w:sz="0" w:space="0" w:color="auto"/>
                <w:left w:val="none" w:sz="0" w:space="0" w:color="auto"/>
                <w:bottom w:val="none" w:sz="0" w:space="0" w:color="auto"/>
                <w:right w:val="none" w:sz="0" w:space="0" w:color="auto"/>
              </w:divBdr>
            </w:div>
            <w:div w:id="1733389726">
              <w:marLeft w:val="0"/>
              <w:marRight w:val="0"/>
              <w:marTop w:val="0"/>
              <w:marBottom w:val="0"/>
              <w:divBdr>
                <w:top w:val="none" w:sz="0" w:space="0" w:color="auto"/>
                <w:left w:val="none" w:sz="0" w:space="0" w:color="auto"/>
                <w:bottom w:val="none" w:sz="0" w:space="0" w:color="auto"/>
                <w:right w:val="none" w:sz="0" w:space="0" w:color="auto"/>
              </w:divBdr>
            </w:div>
            <w:div w:id="721707773">
              <w:marLeft w:val="0"/>
              <w:marRight w:val="0"/>
              <w:marTop w:val="0"/>
              <w:marBottom w:val="0"/>
              <w:divBdr>
                <w:top w:val="none" w:sz="0" w:space="0" w:color="auto"/>
                <w:left w:val="none" w:sz="0" w:space="0" w:color="auto"/>
                <w:bottom w:val="none" w:sz="0" w:space="0" w:color="auto"/>
                <w:right w:val="none" w:sz="0" w:space="0" w:color="auto"/>
              </w:divBdr>
            </w:div>
            <w:div w:id="586113691">
              <w:marLeft w:val="0"/>
              <w:marRight w:val="0"/>
              <w:marTop w:val="0"/>
              <w:marBottom w:val="0"/>
              <w:divBdr>
                <w:top w:val="none" w:sz="0" w:space="0" w:color="auto"/>
                <w:left w:val="none" w:sz="0" w:space="0" w:color="auto"/>
                <w:bottom w:val="none" w:sz="0" w:space="0" w:color="auto"/>
                <w:right w:val="none" w:sz="0" w:space="0" w:color="auto"/>
              </w:divBdr>
            </w:div>
            <w:div w:id="1145246086">
              <w:marLeft w:val="0"/>
              <w:marRight w:val="0"/>
              <w:marTop w:val="0"/>
              <w:marBottom w:val="0"/>
              <w:divBdr>
                <w:top w:val="none" w:sz="0" w:space="0" w:color="auto"/>
                <w:left w:val="none" w:sz="0" w:space="0" w:color="auto"/>
                <w:bottom w:val="none" w:sz="0" w:space="0" w:color="auto"/>
                <w:right w:val="none" w:sz="0" w:space="0" w:color="auto"/>
              </w:divBdr>
            </w:div>
            <w:div w:id="1274560081">
              <w:marLeft w:val="0"/>
              <w:marRight w:val="0"/>
              <w:marTop w:val="0"/>
              <w:marBottom w:val="0"/>
              <w:divBdr>
                <w:top w:val="none" w:sz="0" w:space="0" w:color="auto"/>
                <w:left w:val="none" w:sz="0" w:space="0" w:color="auto"/>
                <w:bottom w:val="none" w:sz="0" w:space="0" w:color="auto"/>
                <w:right w:val="none" w:sz="0" w:space="0" w:color="auto"/>
              </w:divBdr>
            </w:div>
            <w:div w:id="1805006241">
              <w:marLeft w:val="0"/>
              <w:marRight w:val="0"/>
              <w:marTop w:val="0"/>
              <w:marBottom w:val="0"/>
              <w:divBdr>
                <w:top w:val="none" w:sz="0" w:space="0" w:color="auto"/>
                <w:left w:val="none" w:sz="0" w:space="0" w:color="auto"/>
                <w:bottom w:val="none" w:sz="0" w:space="0" w:color="auto"/>
                <w:right w:val="none" w:sz="0" w:space="0" w:color="auto"/>
              </w:divBdr>
            </w:div>
          </w:divsChild>
        </w:div>
        <w:div w:id="600533445">
          <w:marLeft w:val="0"/>
          <w:marRight w:val="0"/>
          <w:marTop w:val="0"/>
          <w:marBottom w:val="0"/>
          <w:divBdr>
            <w:top w:val="none" w:sz="0" w:space="0" w:color="auto"/>
            <w:left w:val="none" w:sz="0" w:space="0" w:color="auto"/>
            <w:bottom w:val="none" w:sz="0" w:space="0" w:color="auto"/>
            <w:right w:val="none" w:sz="0" w:space="0" w:color="auto"/>
          </w:divBdr>
          <w:divsChild>
            <w:div w:id="918710384">
              <w:marLeft w:val="0"/>
              <w:marRight w:val="0"/>
              <w:marTop w:val="0"/>
              <w:marBottom w:val="0"/>
              <w:divBdr>
                <w:top w:val="none" w:sz="0" w:space="0" w:color="auto"/>
                <w:left w:val="none" w:sz="0" w:space="0" w:color="auto"/>
                <w:bottom w:val="none" w:sz="0" w:space="0" w:color="auto"/>
                <w:right w:val="none" w:sz="0" w:space="0" w:color="auto"/>
              </w:divBdr>
            </w:div>
            <w:div w:id="1804687902">
              <w:marLeft w:val="0"/>
              <w:marRight w:val="0"/>
              <w:marTop w:val="0"/>
              <w:marBottom w:val="0"/>
              <w:divBdr>
                <w:top w:val="none" w:sz="0" w:space="0" w:color="auto"/>
                <w:left w:val="none" w:sz="0" w:space="0" w:color="auto"/>
                <w:bottom w:val="none" w:sz="0" w:space="0" w:color="auto"/>
                <w:right w:val="none" w:sz="0" w:space="0" w:color="auto"/>
              </w:divBdr>
            </w:div>
            <w:div w:id="1206672700">
              <w:marLeft w:val="0"/>
              <w:marRight w:val="0"/>
              <w:marTop w:val="0"/>
              <w:marBottom w:val="0"/>
              <w:divBdr>
                <w:top w:val="none" w:sz="0" w:space="0" w:color="auto"/>
                <w:left w:val="none" w:sz="0" w:space="0" w:color="auto"/>
                <w:bottom w:val="none" w:sz="0" w:space="0" w:color="auto"/>
                <w:right w:val="none" w:sz="0" w:space="0" w:color="auto"/>
              </w:divBdr>
            </w:div>
            <w:div w:id="1457719930">
              <w:marLeft w:val="0"/>
              <w:marRight w:val="0"/>
              <w:marTop w:val="0"/>
              <w:marBottom w:val="0"/>
              <w:divBdr>
                <w:top w:val="none" w:sz="0" w:space="0" w:color="auto"/>
                <w:left w:val="none" w:sz="0" w:space="0" w:color="auto"/>
                <w:bottom w:val="none" w:sz="0" w:space="0" w:color="auto"/>
                <w:right w:val="none" w:sz="0" w:space="0" w:color="auto"/>
              </w:divBdr>
            </w:div>
            <w:div w:id="1494878568">
              <w:marLeft w:val="0"/>
              <w:marRight w:val="0"/>
              <w:marTop w:val="0"/>
              <w:marBottom w:val="0"/>
              <w:divBdr>
                <w:top w:val="none" w:sz="0" w:space="0" w:color="auto"/>
                <w:left w:val="none" w:sz="0" w:space="0" w:color="auto"/>
                <w:bottom w:val="none" w:sz="0" w:space="0" w:color="auto"/>
                <w:right w:val="none" w:sz="0" w:space="0" w:color="auto"/>
              </w:divBdr>
            </w:div>
            <w:div w:id="877738628">
              <w:marLeft w:val="0"/>
              <w:marRight w:val="0"/>
              <w:marTop w:val="0"/>
              <w:marBottom w:val="0"/>
              <w:divBdr>
                <w:top w:val="none" w:sz="0" w:space="0" w:color="auto"/>
                <w:left w:val="none" w:sz="0" w:space="0" w:color="auto"/>
                <w:bottom w:val="none" w:sz="0" w:space="0" w:color="auto"/>
                <w:right w:val="none" w:sz="0" w:space="0" w:color="auto"/>
              </w:divBdr>
            </w:div>
            <w:div w:id="468015473">
              <w:marLeft w:val="0"/>
              <w:marRight w:val="0"/>
              <w:marTop w:val="0"/>
              <w:marBottom w:val="0"/>
              <w:divBdr>
                <w:top w:val="none" w:sz="0" w:space="0" w:color="auto"/>
                <w:left w:val="none" w:sz="0" w:space="0" w:color="auto"/>
                <w:bottom w:val="none" w:sz="0" w:space="0" w:color="auto"/>
                <w:right w:val="none" w:sz="0" w:space="0" w:color="auto"/>
              </w:divBdr>
            </w:div>
            <w:div w:id="478157676">
              <w:marLeft w:val="0"/>
              <w:marRight w:val="0"/>
              <w:marTop w:val="0"/>
              <w:marBottom w:val="0"/>
              <w:divBdr>
                <w:top w:val="none" w:sz="0" w:space="0" w:color="auto"/>
                <w:left w:val="none" w:sz="0" w:space="0" w:color="auto"/>
                <w:bottom w:val="none" w:sz="0" w:space="0" w:color="auto"/>
                <w:right w:val="none" w:sz="0" w:space="0" w:color="auto"/>
              </w:divBdr>
            </w:div>
            <w:div w:id="982272960">
              <w:marLeft w:val="0"/>
              <w:marRight w:val="0"/>
              <w:marTop w:val="0"/>
              <w:marBottom w:val="0"/>
              <w:divBdr>
                <w:top w:val="none" w:sz="0" w:space="0" w:color="auto"/>
                <w:left w:val="none" w:sz="0" w:space="0" w:color="auto"/>
                <w:bottom w:val="none" w:sz="0" w:space="0" w:color="auto"/>
                <w:right w:val="none" w:sz="0" w:space="0" w:color="auto"/>
              </w:divBdr>
            </w:div>
            <w:div w:id="511182797">
              <w:marLeft w:val="0"/>
              <w:marRight w:val="0"/>
              <w:marTop w:val="0"/>
              <w:marBottom w:val="0"/>
              <w:divBdr>
                <w:top w:val="none" w:sz="0" w:space="0" w:color="auto"/>
                <w:left w:val="none" w:sz="0" w:space="0" w:color="auto"/>
                <w:bottom w:val="none" w:sz="0" w:space="0" w:color="auto"/>
                <w:right w:val="none" w:sz="0" w:space="0" w:color="auto"/>
              </w:divBdr>
            </w:div>
            <w:div w:id="1215972949">
              <w:marLeft w:val="0"/>
              <w:marRight w:val="0"/>
              <w:marTop w:val="0"/>
              <w:marBottom w:val="0"/>
              <w:divBdr>
                <w:top w:val="none" w:sz="0" w:space="0" w:color="auto"/>
                <w:left w:val="none" w:sz="0" w:space="0" w:color="auto"/>
                <w:bottom w:val="none" w:sz="0" w:space="0" w:color="auto"/>
                <w:right w:val="none" w:sz="0" w:space="0" w:color="auto"/>
              </w:divBdr>
            </w:div>
            <w:div w:id="1158880278">
              <w:marLeft w:val="0"/>
              <w:marRight w:val="0"/>
              <w:marTop w:val="0"/>
              <w:marBottom w:val="0"/>
              <w:divBdr>
                <w:top w:val="none" w:sz="0" w:space="0" w:color="auto"/>
                <w:left w:val="none" w:sz="0" w:space="0" w:color="auto"/>
                <w:bottom w:val="none" w:sz="0" w:space="0" w:color="auto"/>
                <w:right w:val="none" w:sz="0" w:space="0" w:color="auto"/>
              </w:divBdr>
            </w:div>
            <w:div w:id="819152547">
              <w:marLeft w:val="0"/>
              <w:marRight w:val="0"/>
              <w:marTop w:val="0"/>
              <w:marBottom w:val="0"/>
              <w:divBdr>
                <w:top w:val="none" w:sz="0" w:space="0" w:color="auto"/>
                <w:left w:val="none" w:sz="0" w:space="0" w:color="auto"/>
                <w:bottom w:val="none" w:sz="0" w:space="0" w:color="auto"/>
                <w:right w:val="none" w:sz="0" w:space="0" w:color="auto"/>
              </w:divBdr>
            </w:div>
            <w:div w:id="1863130462">
              <w:marLeft w:val="0"/>
              <w:marRight w:val="0"/>
              <w:marTop w:val="0"/>
              <w:marBottom w:val="0"/>
              <w:divBdr>
                <w:top w:val="none" w:sz="0" w:space="0" w:color="auto"/>
                <w:left w:val="none" w:sz="0" w:space="0" w:color="auto"/>
                <w:bottom w:val="none" w:sz="0" w:space="0" w:color="auto"/>
                <w:right w:val="none" w:sz="0" w:space="0" w:color="auto"/>
              </w:divBdr>
            </w:div>
            <w:div w:id="990987744">
              <w:marLeft w:val="0"/>
              <w:marRight w:val="0"/>
              <w:marTop w:val="0"/>
              <w:marBottom w:val="0"/>
              <w:divBdr>
                <w:top w:val="none" w:sz="0" w:space="0" w:color="auto"/>
                <w:left w:val="none" w:sz="0" w:space="0" w:color="auto"/>
                <w:bottom w:val="none" w:sz="0" w:space="0" w:color="auto"/>
                <w:right w:val="none" w:sz="0" w:space="0" w:color="auto"/>
              </w:divBdr>
            </w:div>
            <w:div w:id="932932224">
              <w:marLeft w:val="0"/>
              <w:marRight w:val="0"/>
              <w:marTop w:val="0"/>
              <w:marBottom w:val="0"/>
              <w:divBdr>
                <w:top w:val="none" w:sz="0" w:space="0" w:color="auto"/>
                <w:left w:val="none" w:sz="0" w:space="0" w:color="auto"/>
                <w:bottom w:val="none" w:sz="0" w:space="0" w:color="auto"/>
                <w:right w:val="none" w:sz="0" w:space="0" w:color="auto"/>
              </w:divBdr>
            </w:div>
            <w:div w:id="2027174553">
              <w:marLeft w:val="0"/>
              <w:marRight w:val="0"/>
              <w:marTop w:val="0"/>
              <w:marBottom w:val="0"/>
              <w:divBdr>
                <w:top w:val="none" w:sz="0" w:space="0" w:color="auto"/>
                <w:left w:val="none" w:sz="0" w:space="0" w:color="auto"/>
                <w:bottom w:val="none" w:sz="0" w:space="0" w:color="auto"/>
                <w:right w:val="none" w:sz="0" w:space="0" w:color="auto"/>
              </w:divBdr>
            </w:div>
            <w:div w:id="111898334">
              <w:marLeft w:val="0"/>
              <w:marRight w:val="0"/>
              <w:marTop w:val="0"/>
              <w:marBottom w:val="0"/>
              <w:divBdr>
                <w:top w:val="none" w:sz="0" w:space="0" w:color="auto"/>
                <w:left w:val="none" w:sz="0" w:space="0" w:color="auto"/>
                <w:bottom w:val="none" w:sz="0" w:space="0" w:color="auto"/>
                <w:right w:val="none" w:sz="0" w:space="0" w:color="auto"/>
              </w:divBdr>
            </w:div>
            <w:div w:id="929195576">
              <w:marLeft w:val="0"/>
              <w:marRight w:val="0"/>
              <w:marTop w:val="0"/>
              <w:marBottom w:val="0"/>
              <w:divBdr>
                <w:top w:val="none" w:sz="0" w:space="0" w:color="auto"/>
                <w:left w:val="none" w:sz="0" w:space="0" w:color="auto"/>
                <w:bottom w:val="none" w:sz="0" w:space="0" w:color="auto"/>
                <w:right w:val="none" w:sz="0" w:space="0" w:color="auto"/>
              </w:divBdr>
            </w:div>
            <w:div w:id="375860551">
              <w:marLeft w:val="0"/>
              <w:marRight w:val="0"/>
              <w:marTop w:val="0"/>
              <w:marBottom w:val="0"/>
              <w:divBdr>
                <w:top w:val="none" w:sz="0" w:space="0" w:color="auto"/>
                <w:left w:val="none" w:sz="0" w:space="0" w:color="auto"/>
                <w:bottom w:val="none" w:sz="0" w:space="0" w:color="auto"/>
                <w:right w:val="none" w:sz="0" w:space="0" w:color="auto"/>
              </w:divBdr>
            </w:div>
          </w:divsChild>
        </w:div>
        <w:div w:id="218441252">
          <w:marLeft w:val="0"/>
          <w:marRight w:val="0"/>
          <w:marTop w:val="0"/>
          <w:marBottom w:val="0"/>
          <w:divBdr>
            <w:top w:val="none" w:sz="0" w:space="0" w:color="auto"/>
            <w:left w:val="none" w:sz="0" w:space="0" w:color="auto"/>
            <w:bottom w:val="none" w:sz="0" w:space="0" w:color="auto"/>
            <w:right w:val="none" w:sz="0" w:space="0" w:color="auto"/>
          </w:divBdr>
          <w:divsChild>
            <w:div w:id="1262299198">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 w:id="1545945467">
              <w:marLeft w:val="0"/>
              <w:marRight w:val="0"/>
              <w:marTop w:val="0"/>
              <w:marBottom w:val="0"/>
              <w:divBdr>
                <w:top w:val="none" w:sz="0" w:space="0" w:color="auto"/>
                <w:left w:val="none" w:sz="0" w:space="0" w:color="auto"/>
                <w:bottom w:val="none" w:sz="0" w:space="0" w:color="auto"/>
                <w:right w:val="none" w:sz="0" w:space="0" w:color="auto"/>
              </w:divBdr>
            </w:div>
            <w:div w:id="814836026">
              <w:marLeft w:val="0"/>
              <w:marRight w:val="0"/>
              <w:marTop w:val="0"/>
              <w:marBottom w:val="0"/>
              <w:divBdr>
                <w:top w:val="none" w:sz="0" w:space="0" w:color="auto"/>
                <w:left w:val="none" w:sz="0" w:space="0" w:color="auto"/>
                <w:bottom w:val="none" w:sz="0" w:space="0" w:color="auto"/>
                <w:right w:val="none" w:sz="0" w:space="0" w:color="auto"/>
              </w:divBdr>
            </w:div>
            <w:div w:id="1190068895">
              <w:marLeft w:val="0"/>
              <w:marRight w:val="0"/>
              <w:marTop w:val="0"/>
              <w:marBottom w:val="0"/>
              <w:divBdr>
                <w:top w:val="none" w:sz="0" w:space="0" w:color="auto"/>
                <w:left w:val="none" w:sz="0" w:space="0" w:color="auto"/>
                <w:bottom w:val="none" w:sz="0" w:space="0" w:color="auto"/>
                <w:right w:val="none" w:sz="0" w:space="0" w:color="auto"/>
              </w:divBdr>
            </w:div>
            <w:div w:id="1142114696">
              <w:marLeft w:val="0"/>
              <w:marRight w:val="0"/>
              <w:marTop w:val="0"/>
              <w:marBottom w:val="0"/>
              <w:divBdr>
                <w:top w:val="none" w:sz="0" w:space="0" w:color="auto"/>
                <w:left w:val="none" w:sz="0" w:space="0" w:color="auto"/>
                <w:bottom w:val="none" w:sz="0" w:space="0" w:color="auto"/>
                <w:right w:val="none" w:sz="0" w:space="0" w:color="auto"/>
              </w:divBdr>
            </w:div>
            <w:div w:id="794640237">
              <w:marLeft w:val="0"/>
              <w:marRight w:val="0"/>
              <w:marTop w:val="0"/>
              <w:marBottom w:val="0"/>
              <w:divBdr>
                <w:top w:val="none" w:sz="0" w:space="0" w:color="auto"/>
                <w:left w:val="none" w:sz="0" w:space="0" w:color="auto"/>
                <w:bottom w:val="none" w:sz="0" w:space="0" w:color="auto"/>
                <w:right w:val="none" w:sz="0" w:space="0" w:color="auto"/>
              </w:divBdr>
            </w:div>
            <w:div w:id="1056856389">
              <w:marLeft w:val="0"/>
              <w:marRight w:val="0"/>
              <w:marTop w:val="0"/>
              <w:marBottom w:val="0"/>
              <w:divBdr>
                <w:top w:val="none" w:sz="0" w:space="0" w:color="auto"/>
                <w:left w:val="none" w:sz="0" w:space="0" w:color="auto"/>
                <w:bottom w:val="none" w:sz="0" w:space="0" w:color="auto"/>
                <w:right w:val="none" w:sz="0" w:space="0" w:color="auto"/>
              </w:divBdr>
            </w:div>
            <w:div w:id="1596354958">
              <w:marLeft w:val="0"/>
              <w:marRight w:val="0"/>
              <w:marTop w:val="0"/>
              <w:marBottom w:val="0"/>
              <w:divBdr>
                <w:top w:val="none" w:sz="0" w:space="0" w:color="auto"/>
                <w:left w:val="none" w:sz="0" w:space="0" w:color="auto"/>
                <w:bottom w:val="none" w:sz="0" w:space="0" w:color="auto"/>
                <w:right w:val="none" w:sz="0" w:space="0" w:color="auto"/>
              </w:divBdr>
            </w:div>
            <w:div w:id="925501708">
              <w:marLeft w:val="0"/>
              <w:marRight w:val="0"/>
              <w:marTop w:val="0"/>
              <w:marBottom w:val="0"/>
              <w:divBdr>
                <w:top w:val="none" w:sz="0" w:space="0" w:color="auto"/>
                <w:left w:val="none" w:sz="0" w:space="0" w:color="auto"/>
                <w:bottom w:val="none" w:sz="0" w:space="0" w:color="auto"/>
                <w:right w:val="none" w:sz="0" w:space="0" w:color="auto"/>
              </w:divBdr>
            </w:div>
            <w:div w:id="2001033516">
              <w:marLeft w:val="0"/>
              <w:marRight w:val="0"/>
              <w:marTop w:val="0"/>
              <w:marBottom w:val="0"/>
              <w:divBdr>
                <w:top w:val="none" w:sz="0" w:space="0" w:color="auto"/>
                <w:left w:val="none" w:sz="0" w:space="0" w:color="auto"/>
                <w:bottom w:val="none" w:sz="0" w:space="0" w:color="auto"/>
                <w:right w:val="none" w:sz="0" w:space="0" w:color="auto"/>
              </w:divBdr>
            </w:div>
            <w:div w:id="1244410302">
              <w:marLeft w:val="0"/>
              <w:marRight w:val="0"/>
              <w:marTop w:val="0"/>
              <w:marBottom w:val="0"/>
              <w:divBdr>
                <w:top w:val="none" w:sz="0" w:space="0" w:color="auto"/>
                <w:left w:val="none" w:sz="0" w:space="0" w:color="auto"/>
                <w:bottom w:val="none" w:sz="0" w:space="0" w:color="auto"/>
                <w:right w:val="none" w:sz="0" w:space="0" w:color="auto"/>
              </w:divBdr>
            </w:div>
            <w:div w:id="505243857">
              <w:marLeft w:val="0"/>
              <w:marRight w:val="0"/>
              <w:marTop w:val="0"/>
              <w:marBottom w:val="0"/>
              <w:divBdr>
                <w:top w:val="none" w:sz="0" w:space="0" w:color="auto"/>
                <w:left w:val="none" w:sz="0" w:space="0" w:color="auto"/>
                <w:bottom w:val="none" w:sz="0" w:space="0" w:color="auto"/>
                <w:right w:val="none" w:sz="0" w:space="0" w:color="auto"/>
              </w:divBdr>
            </w:div>
            <w:div w:id="1471825849">
              <w:marLeft w:val="0"/>
              <w:marRight w:val="0"/>
              <w:marTop w:val="0"/>
              <w:marBottom w:val="0"/>
              <w:divBdr>
                <w:top w:val="none" w:sz="0" w:space="0" w:color="auto"/>
                <w:left w:val="none" w:sz="0" w:space="0" w:color="auto"/>
                <w:bottom w:val="none" w:sz="0" w:space="0" w:color="auto"/>
                <w:right w:val="none" w:sz="0" w:space="0" w:color="auto"/>
              </w:divBdr>
            </w:div>
            <w:div w:id="348916912">
              <w:marLeft w:val="0"/>
              <w:marRight w:val="0"/>
              <w:marTop w:val="0"/>
              <w:marBottom w:val="0"/>
              <w:divBdr>
                <w:top w:val="none" w:sz="0" w:space="0" w:color="auto"/>
                <w:left w:val="none" w:sz="0" w:space="0" w:color="auto"/>
                <w:bottom w:val="none" w:sz="0" w:space="0" w:color="auto"/>
                <w:right w:val="none" w:sz="0" w:space="0" w:color="auto"/>
              </w:divBdr>
            </w:div>
            <w:div w:id="1161039052">
              <w:marLeft w:val="0"/>
              <w:marRight w:val="0"/>
              <w:marTop w:val="0"/>
              <w:marBottom w:val="0"/>
              <w:divBdr>
                <w:top w:val="none" w:sz="0" w:space="0" w:color="auto"/>
                <w:left w:val="none" w:sz="0" w:space="0" w:color="auto"/>
                <w:bottom w:val="none" w:sz="0" w:space="0" w:color="auto"/>
                <w:right w:val="none" w:sz="0" w:space="0" w:color="auto"/>
              </w:divBdr>
            </w:div>
            <w:div w:id="2057045573">
              <w:marLeft w:val="0"/>
              <w:marRight w:val="0"/>
              <w:marTop w:val="0"/>
              <w:marBottom w:val="0"/>
              <w:divBdr>
                <w:top w:val="none" w:sz="0" w:space="0" w:color="auto"/>
                <w:left w:val="none" w:sz="0" w:space="0" w:color="auto"/>
                <w:bottom w:val="none" w:sz="0" w:space="0" w:color="auto"/>
                <w:right w:val="none" w:sz="0" w:space="0" w:color="auto"/>
              </w:divBdr>
            </w:div>
            <w:div w:id="394863574">
              <w:marLeft w:val="0"/>
              <w:marRight w:val="0"/>
              <w:marTop w:val="0"/>
              <w:marBottom w:val="0"/>
              <w:divBdr>
                <w:top w:val="none" w:sz="0" w:space="0" w:color="auto"/>
                <w:left w:val="none" w:sz="0" w:space="0" w:color="auto"/>
                <w:bottom w:val="none" w:sz="0" w:space="0" w:color="auto"/>
                <w:right w:val="none" w:sz="0" w:space="0" w:color="auto"/>
              </w:divBdr>
            </w:div>
            <w:div w:id="1619021797">
              <w:marLeft w:val="0"/>
              <w:marRight w:val="0"/>
              <w:marTop w:val="0"/>
              <w:marBottom w:val="0"/>
              <w:divBdr>
                <w:top w:val="none" w:sz="0" w:space="0" w:color="auto"/>
                <w:left w:val="none" w:sz="0" w:space="0" w:color="auto"/>
                <w:bottom w:val="none" w:sz="0" w:space="0" w:color="auto"/>
                <w:right w:val="none" w:sz="0" w:space="0" w:color="auto"/>
              </w:divBdr>
            </w:div>
            <w:div w:id="741101260">
              <w:marLeft w:val="0"/>
              <w:marRight w:val="0"/>
              <w:marTop w:val="0"/>
              <w:marBottom w:val="0"/>
              <w:divBdr>
                <w:top w:val="none" w:sz="0" w:space="0" w:color="auto"/>
                <w:left w:val="none" w:sz="0" w:space="0" w:color="auto"/>
                <w:bottom w:val="none" w:sz="0" w:space="0" w:color="auto"/>
                <w:right w:val="none" w:sz="0" w:space="0" w:color="auto"/>
              </w:divBdr>
            </w:div>
          </w:divsChild>
        </w:div>
        <w:div w:id="248585860">
          <w:marLeft w:val="0"/>
          <w:marRight w:val="0"/>
          <w:marTop w:val="0"/>
          <w:marBottom w:val="0"/>
          <w:divBdr>
            <w:top w:val="none" w:sz="0" w:space="0" w:color="auto"/>
            <w:left w:val="none" w:sz="0" w:space="0" w:color="auto"/>
            <w:bottom w:val="none" w:sz="0" w:space="0" w:color="auto"/>
            <w:right w:val="none" w:sz="0" w:space="0" w:color="auto"/>
          </w:divBdr>
          <w:divsChild>
            <w:div w:id="1786148181">
              <w:marLeft w:val="0"/>
              <w:marRight w:val="0"/>
              <w:marTop w:val="0"/>
              <w:marBottom w:val="0"/>
              <w:divBdr>
                <w:top w:val="none" w:sz="0" w:space="0" w:color="auto"/>
                <w:left w:val="none" w:sz="0" w:space="0" w:color="auto"/>
                <w:bottom w:val="none" w:sz="0" w:space="0" w:color="auto"/>
                <w:right w:val="none" w:sz="0" w:space="0" w:color="auto"/>
              </w:divBdr>
            </w:div>
            <w:div w:id="877278922">
              <w:marLeft w:val="0"/>
              <w:marRight w:val="0"/>
              <w:marTop w:val="0"/>
              <w:marBottom w:val="0"/>
              <w:divBdr>
                <w:top w:val="none" w:sz="0" w:space="0" w:color="auto"/>
                <w:left w:val="none" w:sz="0" w:space="0" w:color="auto"/>
                <w:bottom w:val="none" w:sz="0" w:space="0" w:color="auto"/>
                <w:right w:val="none" w:sz="0" w:space="0" w:color="auto"/>
              </w:divBdr>
            </w:div>
            <w:div w:id="47383393">
              <w:marLeft w:val="0"/>
              <w:marRight w:val="0"/>
              <w:marTop w:val="0"/>
              <w:marBottom w:val="0"/>
              <w:divBdr>
                <w:top w:val="none" w:sz="0" w:space="0" w:color="auto"/>
                <w:left w:val="none" w:sz="0" w:space="0" w:color="auto"/>
                <w:bottom w:val="none" w:sz="0" w:space="0" w:color="auto"/>
                <w:right w:val="none" w:sz="0" w:space="0" w:color="auto"/>
              </w:divBdr>
            </w:div>
            <w:div w:id="601449780">
              <w:marLeft w:val="0"/>
              <w:marRight w:val="0"/>
              <w:marTop w:val="0"/>
              <w:marBottom w:val="0"/>
              <w:divBdr>
                <w:top w:val="none" w:sz="0" w:space="0" w:color="auto"/>
                <w:left w:val="none" w:sz="0" w:space="0" w:color="auto"/>
                <w:bottom w:val="none" w:sz="0" w:space="0" w:color="auto"/>
                <w:right w:val="none" w:sz="0" w:space="0" w:color="auto"/>
              </w:divBdr>
            </w:div>
            <w:div w:id="388958843">
              <w:marLeft w:val="0"/>
              <w:marRight w:val="0"/>
              <w:marTop w:val="0"/>
              <w:marBottom w:val="0"/>
              <w:divBdr>
                <w:top w:val="none" w:sz="0" w:space="0" w:color="auto"/>
                <w:left w:val="none" w:sz="0" w:space="0" w:color="auto"/>
                <w:bottom w:val="none" w:sz="0" w:space="0" w:color="auto"/>
                <w:right w:val="none" w:sz="0" w:space="0" w:color="auto"/>
              </w:divBdr>
            </w:div>
            <w:div w:id="1032997099">
              <w:marLeft w:val="0"/>
              <w:marRight w:val="0"/>
              <w:marTop w:val="0"/>
              <w:marBottom w:val="0"/>
              <w:divBdr>
                <w:top w:val="none" w:sz="0" w:space="0" w:color="auto"/>
                <w:left w:val="none" w:sz="0" w:space="0" w:color="auto"/>
                <w:bottom w:val="none" w:sz="0" w:space="0" w:color="auto"/>
                <w:right w:val="none" w:sz="0" w:space="0" w:color="auto"/>
              </w:divBdr>
            </w:div>
            <w:div w:id="149371382">
              <w:marLeft w:val="0"/>
              <w:marRight w:val="0"/>
              <w:marTop w:val="0"/>
              <w:marBottom w:val="0"/>
              <w:divBdr>
                <w:top w:val="none" w:sz="0" w:space="0" w:color="auto"/>
                <w:left w:val="none" w:sz="0" w:space="0" w:color="auto"/>
                <w:bottom w:val="none" w:sz="0" w:space="0" w:color="auto"/>
                <w:right w:val="none" w:sz="0" w:space="0" w:color="auto"/>
              </w:divBdr>
            </w:div>
            <w:div w:id="1913002029">
              <w:marLeft w:val="0"/>
              <w:marRight w:val="0"/>
              <w:marTop w:val="0"/>
              <w:marBottom w:val="0"/>
              <w:divBdr>
                <w:top w:val="none" w:sz="0" w:space="0" w:color="auto"/>
                <w:left w:val="none" w:sz="0" w:space="0" w:color="auto"/>
                <w:bottom w:val="none" w:sz="0" w:space="0" w:color="auto"/>
                <w:right w:val="none" w:sz="0" w:space="0" w:color="auto"/>
              </w:divBdr>
            </w:div>
            <w:div w:id="734350610">
              <w:marLeft w:val="0"/>
              <w:marRight w:val="0"/>
              <w:marTop w:val="0"/>
              <w:marBottom w:val="0"/>
              <w:divBdr>
                <w:top w:val="none" w:sz="0" w:space="0" w:color="auto"/>
                <w:left w:val="none" w:sz="0" w:space="0" w:color="auto"/>
                <w:bottom w:val="none" w:sz="0" w:space="0" w:color="auto"/>
                <w:right w:val="none" w:sz="0" w:space="0" w:color="auto"/>
              </w:divBdr>
            </w:div>
            <w:div w:id="1069570697">
              <w:marLeft w:val="0"/>
              <w:marRight w:val="0"/>
              <w:marTop w:val="0"/>
              <w:marBottom w:val="0"/>
              <w:divBdr>
                <w:top w:val="none" w:sz="0" w:space="0" w:color="auto"/>
                <w:left w:val="none" w:sz="0" w:space="0" w:color="auto"/>
                <w:bottom w:val="none" w:sz="0" w:space="0" w:color="auto"/>
                <w:right w:val="none" w:sz="0" w:space="0" w:color="auto"/>
              </w:divBdr>
            </w:div>
            <w:div w:id="281574688">
              <w:marLeft w:val="0"/>
              <w:marRight w:val="0"/>
              <w:marTop w:val="0"/>
              <w:marBottom w:val="0"/>
              <w:divBdr>
                <w:top w:val="none" w:sz="0" w:space="0" w:color="auto"/>
                <w:left w:val="none" w:sz="0" w:space="0" w:color="auto"/>
                <w:bottom w:val="none" w:sz="0" w:space="0" w:color="auto"/>
                <w:right w:val="none" w:sz="0" w:space="0" w:color="auto"/>
              </w:divBdr>
            </w:div>
            <w:div w:id="1386833304">
              <w:marLeft w:val="0"/>
              <w:marRight w:val="0"/>
              <w:marTop w:val="0"/>
              <w:marBottom w:val="0"/>
              <w:divBdr>
                <w:top w:val="none" w:sz="0" w:space="0" w:color="auto"/>
                <w:left w:val="none" w:sz="0" w:space="0" w:color="auto"/>
                <w:bottom w:val="none" w:sz="0" w:space="0" w:color="auto"/>
                <w:right w:val="none" w:sz="0" w:space="0" w:color="auto"/>
              </w:divBdr>
            </w:div>
            <w:div w:id="1634361356">
              <w:marLeft w:val="0"/>
              <w:marRight w:val="0"/>
              <w:marTop w:val="0"/>
              <w:marBottom w:val="0"/>
              <w:divBdr>
                <w:top w:val="none" w:sz="0" w:space="0" w:color="auto"/>
                <w:left w:val="none" w:sz="0" w:space="0" w:color="auto"/>
                <w:bottom w:val="none" w:sz="0" w:space="0" w:color="auto"/>
                <w:right w:val="none" w:sz="0" w:space="0" w:color="auto"/>
              </w:divBdr>
            </w:div>
            <w:div w:id="1464076861">
              <w:marLeft w:val="0"/>
              <w:marRight w:val="0"/>
              <w:marTop w:val="0"/>
              <w:marBottom w:val="0"/>
              <w:divBdr>
                <w:top w:val="none" w:sz="0" w:space="0" w:color="auto"/>
                <w:left w:val="none" w:sz="0" w:space="0" w:color="auto"/>
                <w:bottom w:val="none" w:sz="0" w:space="0" w:color="auto"/>
                <w:right w:val="none" w:sz="0" w:space="0" w:color="auto"/>
              </w:divBdr>
            </w:div>
            <w:div w:id="1562132645">
              <w:marLeft w:val="0"/>
              <w:marRight w:val="0"/>
              <w:marTop w:val="0"/>
              <w:marBottom w:val="0"/>
              <w:divBdr>
                <w:top w:val="none" w:sz="0" w:space="0" w:color="auto"/>
                <w:left w:val="none" w:sz="0" w:space="0" w:color="auto"/>
                <w:bottom w:val="none" w:sz="0" w:space="0" w:color="auto"/>
                <w:right w:val="none" w:sz="0" w:space="0" w:color="auto"/>
              </w:divBdr>
            </w:div>
            <w:div w:id="2103380801">
              <w:marLeft w:val="0"/>
              <w:marRight w:val="0"/>
              <w:marTop w:val="0"/>
              <w:marBottom w:val="0"/>
              <w:divBdr>
                <w:top w:val="none" w:sz="0" w:space="0" w:color="auto"/>
                <w:left w:val="none" w:sz="0" w:space="0" w:color="auto"/>
                <w:bottom w:val="none" w:sz="0" w:space="0" w:color="auto"/>
                <w:right w:val="none" w:sz="0" w:space="0" w:color="auto"/>
              </w:divBdr>
            </w:div>
            <w:div w:id="1207446155">
              <w:marLeft w:val="0"/>
              <w:marRight w:val="0"/>
              <w:marTop w:val="0"/>
              <w:marBottom w:val="0"/>
              <w:divBdr>
                <w:top w:val="none" w:sz="0" w:space="0" w:color="auto"/>
                <w:left w:val="none" w:sz="0" w:space="0" w:color="auto"/>
                <w:bottom w:val="none" w:sz="0" w:space="0" w:color="auto"/>
                <w:right w:val="none" w:sz="0" w:space="0" w:color="auto"/>
              </w:divBdr>
            </w:div>
            <w:div w:id="492991737">
              <w:marLeft w:val="0"/>
              <w:marRight w:val="0"/>
              <w:marTop w:val="0"/>
              <w:marBottom w:val="0"/>
              <w:divBdr>
                <w:top w:val="none" w:sz="0" w:space="0" w:color="auto"/>
                <w:left w:val="none" w:sz="0" w:space="0" w:color="auto"/>
                <w:bottom w:val="none" w:sz="0" w:space="0" w:color="auto"/>
                <w:right w:val="none" w:sz="0" w:space="0" w:color="auto"/>
              </w:divBdr>
            </w:div>
            <w:div w:id="779954697">
              <w:marLeft w:val="0"/>
              <w:marRight w:val="0"/>
              <w:marTop w:val="0"/>
              <w:marBottom w:val="0"/>
              <w:divBdr>
                <w:top w:val="none" w:sz="0" w:space="0" w:color="auto"/>
                <w:left w:val="none" w:sz="0" w:space="0" w:color="auto"/>
                <w:bottom w:val="none" w:sz="0" w:space="0" w:color="auto"/>
                <w:right w:val="none" w:sz="0" w:space="0" w:color="auto"/>
              </w:divBdr>
            </w:div>
            <w:div w:id="1101101285">
              <w:marLeft w:val="0"/>
              <w:marRight w:val="0"/>
              <w:marTop w:val="0"/>
              <w:marBottom w:val="0"/>
              <w:divBdr>
                <w:top w:val="none" w:sz="0" w:space="0" w:color="auto"/>
                <w:left w:val="none" w:sz="0" w:space="0" w:color="auto"/>
                <w:bottom w:val="none" w:sz="0" w:space="0" w:color="auto"/>
                <w:right w:val="none" w:sz="0" w:space="0" w:color="auto"/>
              </w:divBdr>
            </w:div>
          </w:divsChild>
        </w:div>
        <w:div w:id="1349527437">
          <w:marLeft w:val="0"/>
          <w:marRight w:val="0"/>
          <w:marTop w:val="0"/>
          <w:marBottom w:val="0"/>
          <w:divBdr>
            <w:top w:val="none" w:sz="0" w:space="0" w:color="auto"/>
            <w:left w:val="none" w:sz="0" w:space="0" w:color="auto"/>
            <w:bottom w:val="none" w:sz="0" w:space="0" w:color="auto"/>
            <w:right w:val="none" w:sz="0" w:space="0" w:color="auto"/>
          </w:divBdr>
          <w:divsChild>
            <w:div w:id="800611984">
              <w:marLeft w:val="0"/>
              <w:marRight w:val="0"/>
              <w:marTop w:val="0"/>
              <w:marBottom w:val="0"/>
              <w:divBdr>
                <w:top w:val="none" w:sz="0" w:space="0" w:color="auto"/>
                <w:left w:val="none" w:sz="0" w:space="0" w:color="auto"/>
                <w:bottom w:val="none" w:sz="0" w:space="0" w:color="auto"/>
                <w:right w:val="none" w:sz="0" w:space="0" w:color="auto"/>
              </w:divBdr>
            </w:div>
            <w:div w:id="1754275208">
              <w:marLeft w:val="0"/>
              <w:marRight w:val="0"/>
              <w:marTop w:val="0"/>
              <w:marBottom w:val="0"/>
              <w:divBdr>
                <w:top w:val="none" w:sz="0" w:space="0" w:color="auto"/>
                <w:left w:val="none" w:sz="0" w:space="0" w:color="auto"/>
                <w:bottom w:val="none" w:sz="0" w:space="0" w:color="auto"/>
                <w:right w:val="none" w:sz="0" w:space="0" w:color="auto"/>
              </w:divBdr>
            </w:div>
            <w:div w:id="2047095018">
              <w:marLeft w:val="0"/>
              <w:marRight w:val="0"/>
              <w:marTop w:val="0"/>
              <w:marBottom w:val="0"/>
              <w:divBdr>
                <w:top w:val="none" w:sz="0" w:space="0" w:color="auto"/>
                <w:left w:val="none" w:sz="0" w:space="0" w:color="auto"/>
                <w:bottom w:val="none" w:sz="0" w:space="0" w:color="auto"/>
                <w:right w:val="none" w:sz="0" w:space="0" w:color="auto"/>
              </w:divBdr>
            </w:div>
            <w:div w:id="230162955">
              <w:marLeft w:val="0"/>
              <w:marRight w:val="0"/>
              <w:marTop w:val="0"/>
              <w:marBottom w:val="0"/>
              <w:divBdr>
                <w:top w:val="none" w:sz="0" w:space="0" w:color="auto"/>
                <w:left w:val="none" w:sz="0" w:space="0" w:color="auto"/>
                <w:bottom w:val="none" w:sz="0" w:space="0" w:color="auto"/>
                <w:right w:val="none" w:sz="0" w:space="0" w:color="auto"/>
              </w:divBdr>
            </w:div>
            <w:div w:id="1266696880">
              <w:marLeft w:val="0"/>
              <w:marRight w:val="0"/>
              <w:marTop w:val="0"/>
              <w:marBottom w:val="0"/>
              <w:divBdr>
                <w:top w:val="none" w:sz="0" w:space="0" w:color="auto"/>
                <w:left w:val="none" w:sz="0" w:space="0" w:color="auto"/>
                <w:bottom w:val="none" w:sz="0" w:space="0" w:color="auto"/>
                <w:right w:val="none" w:sz="0" w:space="0" w:color="auto"/>
              </w:divBdr>
            </w:div>
            <w:div w:id="1632206254">
              <w:marLeft w:val="0"/>
              <w:marRight w:val="0"/>
              <w:marTop w:val="0"/>
              <w:marBottom w:val="0"/>
              <w:divBdr>
                <w:top w:val="none" w:sz="0" w:space="0" w:color="auto"/>
                <w:left w:val="none" w:sz="0" w:space="0" w:color="auto"/>
                <w:bottom w:val="none" w:sz="0" w:space="0" w:color="auto"/>
                <w:right w:val="none" w:sz="0" w:space="0" w:color="auto"/>
              </w:divBdr>
            </w:div>
            <w:div w:id="1467889441">
              <w:marLeft w:val="0"/>
              <w:marRight w:val="0"/>
              <w:marTop w:val="0"/>
              <w:marBottom w:val="0"/>
              <w:divBdr>
                <w:top w:val="none" w:sz="0" w:space="0" w:color="auto"/>
                <w:left w:val="none" w:sz="0" w:space="0" w:color="auto"/>
                <w:bottom w:val="none" w:sz="0" w:space="0" w:color="auto"/>
                <w:right w:val="none" w:sz="0" w:space="0" w:color="auto"/>
              </w:divBdr>
            </w:div>
            <w:div w:id="799032595">
              <w:marLeft w:val="0"/>
              <w:marRight w:val="0"/>
              <w:marTop w:val="0"/>
              <w:marBottom w:val="0"/>
              <w:divBdr>
                <w:top w:val="none" w:sz="0" w:space="0" w:color="auto"/>
                <w:left w:val="none" w:sz="0" w:space="0" w:color="auto"/>
                <w:bottom w:val="none" w:sz="0" w:space="0" w:color="auto"/>
                <w:right w:val="none" w:sz="0" w:space="0" w:color="auto"/>
              </w:divBdr>
            </w:div>
            <w:div w:id="3634899">
              <w:marLeft w:val="0"/>
              <w:marRight w:val="0"/>
              <w:marTop w:val="0"/>
              <w:marBottom w:val="0"/>
              <w:divBdr>
                <w:top w:val="none" w:sz="0" w:space="0" w:color="auto"/>
                <w:left w:val="none" w:sz="0" w:space="0" w:color="auto"/>
                <w:bottom w:val="none" w:sz="0" w:space="0" w:color="auto"/>
                <w:right w:val="none" w:sz="0" w:space="0" w:color="auto"/>
              </w:divBdr>
            </w:div>
            <w:div w:id="672294718">
              <w:marLeft w:val="0"/>
              <w:marRight w:val="0"/>
              <w:marTop w:val="0"/>
              <w:marBottom w:val="0"/>
              <w:divBdr>
                <w:top w:val="none" w:sz="0" w:space="0" w:color="auto"/>
                <w:left w:val="none" w:sz="0" w:space="0" w:color="auto"/>
                <w:bottom w:val="none" w:sz="0" w:space="0" w:color="auto"/>
                <w:right w:val="none" w:sz="0" w:space="0" w:color="auto"/>
              </w:divBdr>
            </w:div>
            <w:div w:id="1932008124">
              <w:marLeft w:val="0"/>
              <w:marRight w:val="0"/>
              <w:marTop w:val="0"/>
              <w:marBottom w:val="0"/>
              <w:divBdr>
                <w:top w:val="none" w:sz="0" w:space="0" w:color="auto"/>
                <w:left w:val="none" w:sz="0" w:space="0" w:color="auto"/>
                <w:bottom w:val="none" w:sz="0" w:space="0" w:color="auto"/>
                <w:right w:val="none" w:sz="0" w:space="0" w:color="auto"/>
              </w:divBdr>
            </w:div>
            <w:div w:id="1320305925">
              <w:marLeft w:val="0"/>
              <w:marRight w:val="0"/>
              <w:marTop w:val="0"/>
              <w:marBottom w:val="0"/>
              <w:divBdr>
                <w:top w:val="none" w:sz="0" w:space="0" w:color="auto"/>
                <w:left w:val="none" w:sz="0" w:space="0" w:color="auto"/>
                <w:bottom w:val="none" w:sz="0" w:space="0" w:color="auto"/>
                <w:right w:val="none" w:sz="0" w:space="0" w:color="auto"/>
              </w:divBdr>
            </w:div>
            <w:div w:id="1607693294">
              <w:marLeft w:val="0"/>
              <w:marRight w:val="0"/>
              <w:marTop w:val="0"/>
              <w:marBottom w:val="0"/>
              <w:divBdr>
                <w:top w:val="none" w:sz="0" w:space="0" w:color="auto"/>
                <w:left w:val="none" w:sz="0" w:space="0" w:color="auto"/>
                <w:bottom w:val="none" w:sz="0" w:space="0" w:color="auto"/>
                <w:right w:val="none" w:sz="0" w:space="0" w:color="auto"/>
              </w:divBdr>
            </w:div>
            <w:div w:id="1944914855">
              <w:marLeft w:val="0"/>
              <w:marRight w:val="0"/>
              <w:marTop w:val="0"/>
              <w:marBottom w:val="0"/>
              <w:divBdr>
                <w:top w:val="none" w:sz="0" w:space="0" w:color="auto"/>
                <w:left w:val="none" w:sz="0" w:space="0" w:color="auto"/>
                <w:bottom w:val="none" w:sz="0" w:space="0" w:color="auto"/>
                <w:right w:val="none" w:sz="0" w:space="0" w:color="auto"/>
              </w:divBdr>
            </w:div>
            <w:div w:id="342634321">
              <w:marLeft w:val="0"/>
              <w:marRight w:val="0"/>
              <w:marTop w:val="0"/>
              <w:marBottom w:val="0"/>
              <w:divBdr>
                <w:top w:val="none" w:sz="0" w:space="0" w:color="auto"/>
                <w:left w:val="none" w:sz="0" w:space="0" w:color="auto"/>
                <w:bottom w:val="none" w:sz="0" w:space="0" w:color="auto"/>
                <w:right w:val="none" w:sz="0" w:space="0" w:color="auto"/>
              </w:divBdr>
            </w:div>
            <w:div w:id="1120689195">
              <w:marLeft w:val="0"/>
              <w:marRight w:val="0"/>
              <w:marTop w:val="0"/>
              <w:marBottom w:val="0"/>
              <w:divBdr>
                <w:top w:val="none" w:sz="0" w:space="0" w:color="auto"/>
                <w:left w:val="none" w:sz="0" w:space="0" w:color="auto"/>
                <w:bottom w:val="none" w:sz="0" w:space="0" w:color="auto"/>
                <w:right w:val="none" w:sz="0" w:space="0" w:color="auto"/>
              </w:divBdr>
            </w:div>
            <w:div w:id="1487437486">
              <w:marLeft w:val="0"/>
              <w:marRight w:val="0"/>
              <w:marTop w:val="0"/>
              <w:marBottom w:val="0"/>
              <w:divBdr>
                <w:top w:val="none" w:sz="0" w:space="0" w:color="auto"/>
                <w:left w:val="none" w:sz="0" w:space="0" w:color="auto"/>
                <w:bottom w:val="none" w:sz="0" w:space="0" w:color="auto"/>
                <w:right w:val="none" w:sz="0" w:space="0" w:color="auto"/>
              </w:divBdr>
            </w:div>
            <w:div w:id="261382052">
              <w:marLeft w:val="0"/>
              <w:marRight w:val="0"/>
              <w:marTop w:val="0"/>
              <w:marBottom w:val="0"/>
              <w:divBdr>
                <w:top w:val="none" w:sz="0" w:space="0" w:color="auto"/>
                <w:left w:val="none" w:sz="0" w:space="0" w:color="auto"/>
                <w:bottom w:val="none" w:sz="0" w:space="0" w:color="auto"/>
                <w:right w:val="none" w:sz="0" w:space="0" w:color="auto"/>
              </w:divBdr>
            </w:div>
            <w:div w:id="746462934">
              <w:marLeft w:val="0"/>
              <w:marRight w:val="0"/>
              <w:marTop w:val="0"/>
              <w:marBottom w:val="0"/>
              <w:divBdr>
                <w:top w:val="none" w:sz="0" w:space="0" w:color="auto"/>
                <w:left w:val="none" w:sz="0" w:space="0" w:color="auto"/>
                <w:bottom w:val="none" w:sz="0" w:space="0" w:color="auto"/>
                <w:right w:val="none" w:sz="0" w:space="0" w:color="auto"/>
              </w:divBdr>
            </w:div>
            <w:div w:id="2116174231">
              <w:marLeft w:val="0"/>
              <w:marRight w:val="0"/>
              <w:marTop w:val="0"/>
              <w:marBottom w:val="0"/>
              <w:divBdr>
                <w:top w:val="none" w:sz="0" w:space="0" w:color="auto"/>
                <w:left w:val="none" w:sz="0" w:space="0" w:color="auto"/>
                <w:bottom w:val="none" w:sz="0" w:space="0" w:color="auto"/>
                <w:right w:val="none" w:sz="0" w:space="0" w:color="auto"/>
              </w:divBdr>
            </w:div>
          </w:divsChild>
        </w:div>
        <w:div w:id="1779566871">
          <w:marLeft w:val="0"/>
          <w:marRight w:val="0"/>
          <w:marTop w:val="0"/>
          <w:marBottom w:val="0"/>
          <w:divBdr>
            <w:top w:val="none" w:sz="0" w:space="0" w:color="auto"/>
            <w:left w:val="none" w:sz="0" w:space="0" w:color="auto"/>
            <w:bottom w:val="none" w:sz="0" w:space="0" w:color="auto"/>
            <w:right w:val="none" w:sz="0" w:space="0" w:color="auto"/>
          </w:divBdr>
          <w:divsChild>
            <w:div w:id="336663166">
              <w:marLeft w:val="0"/>
              <w:marRight w:val="0"/>
              <w:marTop w:val="0"/>
              <w:marBottom w:val="0"/>
              <w:divBdr>
                <w:top w:val="none" w:sz="0" w:space="0" w:color="auto"/>
                <w:left w:val="none" w:sz="0" w:space="0" w:color="auto"/>
                <w:bottom w:val="none" w:sz="0" w:space="0" w:color="auto"/>
                <w:right w:val="none" w:sz="0" w:space="0" w:color="auto"/>
              </w:divBdr>
            </w:div>
            <w:div w:id="1096704463">
              <w:marLeft w:val="0"/>
              <w:marRight w:val="0"/>
              <w:marTop w:val="0"/>
              <w:marBottom w:val="0"/>
              <w:divBdr>
                <w:top w:val="none" w:sz="0" w:space="0" w:color="auto"/>
                <w:left w:val="none" w:sz="0" w:space="0" w:color="auto"/>
                <w:bottom w:val="none" w:sz="0" w:space="0" w:color="auto"/>
                <w:right w:val="none" w:sz="0" w:space="0" w:color="auto"/>
              </w:divBdr>
            </w:div>
            <w:div w:id="1431969285">
              <w:marLeft w:val="0"/>
              <w:marRight w:val="0"/>
              <w:marTop w:val="0"/>
              <w:marBottom w:val="0"/>
              <w:divBdr>
                <w:top w:val="none" w:sz="0" w:space="0" w:color="auto"/>
                <w:left w:val="none" w:sz="0" w:space="0" w:color="auto"/>
                <w:bottom w:val="none" w:sz="0" w:space="0" w:color="auto"/>
                <w:right w:val="none" w:sz="0" w:space="0" w:color="auto"/>
              </w:divBdr>
            </w:div>
            <w:div w:id="1103308197">
              <w:marLeft w:val="0"/>
              <w:marRight w:val="0"/>
              <w:marTop w:val="0"/>
              <w:marBottom w:val="0"/>
              <w:divBdr>
                <w:top w:val="none" w:sz="0" w:space="0" w:color="auto"/>
                <w:left w:val="none" w:sz="0" w:space="0" w:color="auto"/>
                <w:bottom w:val="none" w:sz="0" w:space="0" w:color="auto"/>
                <w:right w:val="none" w:sz="0" w:space="0" w:color="auto"/>
              </w:divBdr>
            </w:div>
            <w:div w:id="1085110579">
              <w:marLeft w:val="0"/>
              <w:marRight w:val="0"/>
              <w:marTop w:val="0"/>
              <w:marBottom w:val="0"/>
              <w:divBdr>
                <w:top w:val="none" w:sz="0" w:space="0" w:color="auto"/>
                <w:left w:val="none" w:sz="0" w:space="0" w:color="auto"/>
                <w:bottom w:val="none" w:sz="0" w:space="0" w:color="auto"/>
                <w:right w:val="none" w:sz="0" w:space="0" w:color="auto"/>
              </w:divBdr>
            </w:div>
            <w:div w:id="63991387">
              <w:marLeft w:val="0"/>
              <w:marRight w:val="0"/>
              <w:marTop w:val="0"/>
              <w:marBottom w:val="0"/>
              <w:divBdr>
                <w:top w:val="none" w:sz="0" w:space="0" w:color="auto"/>
                <w:left w:val="none" w:sz="0" w:space="0" w:color="auto"/>
                <w:bottom w:val="none" w:sz="0" w:space="0" w:color="auto"/>
                <w:right w:val="none" w:sz="0" w:space="0" w:color="auto"/>
              </w:divBdr>
            </w:div>
            <w:div w:id="973407785">
              <w:marLeft w:val="0"/>
              <w:marRight w:val="0"/>
              <w:marTop w:val="0"/>
              <w:marBottom w:val="0"/>
              <w:divBdr>
                <w:top w:val="none" w:sz="0" w:space="0" w:color="auto"/>
                <w:left w:val="none" w:sz="0" w:space="0" w:color="auto"/>
                <w:bottom w:val="none" w:sz="0" w:space="0" w:color="auto"/>
                <w:right w:val="none" w:sz="0" w:space="0" w:color="auto"/>
              </w:divBdr>
            </w:div>
            <w:div w:id="131293791">
              <w:marLeft w:val="0"/>
              <w:marRight w:val="0"/>
              <w:marTop w:val="0"/>
              <w:marBottom w:val="0"/>
              <w:divBdr>
                <w:top w:val="none" w:sz="0" w:space="0" w:color="auto"/>
                <w:left w:val="none" w:sz="0" w:space="0" w:color="auto"/>
                <w:bottom w:val="none" w:sz="0" w:space="0" w:color="auto"/>
                <w:right w:val="none" w:sz="0" w:space="0" w:color="auto"/>
              </w:divBdr>
            </w:div>
            <w:div w:id="2124424852">
              <w:marLeft w:val="0"/>
              <w:marRight w:val="0"/>
              <w:marTop w:val="0"/>
              <w:marBottom w:val="0"/>
              <w:divBdr>
                <w:top w:val="none" w:sz="0" w:space="0" w:color="auto"/>
                <w:left w:val="none" w:sz="0" w:space="0" w:color="auto"/>
                <w:bottom w:val="none" w:sz="0" w:space="0" w:color="auto"/>
                <w:right w:val="none" w:sz="0" w:space="0" w:color="auto"/>
              </w:divBdr>
            </w:div>
            <w:div w:id="55975428">
              <w:marLeft w:val="0"/>
              <w:marRight w:val="0"/>
              <w:marTop w:val="0"/>
              <w:marBottom w:val="0"/>
              <w:divBdr>
                <w:top w:val="none" w:sz="0" w:space="0" w:color="auto"/>
                <w:left w:val="none" w:sz="0" w:space="0" w:color="auto"/>
                <w:bottom w:val="none" w:sz="0" w:space="0" w:color="auto"/>
                <w:right w:val="none" w:sz="0" w:space="0" w:color="auto"/>
              </w:divBdr>
            </w:div>
            <w:div w:id="1812549891">
              <w:marLeft w:val="0"/>
              <w:marRight w:val="0"/>
              <w:marTop w:val="0"/>
              <w:marBottom w:val="0"/>
              <w:divBdr>
                <w:top w:val="none" w:sz="0" w:space="0" w:color="auto"/>
                <w:left w:val="none" w:sz="0" w:space="0" w:color="auto"/>
                <w:bottom w:val="none" w:sz="0" w:space="0" w:color="auto"/>
                <w:right w:val="none" w:sz="0" w:space="0" w:color="auto"/>
              </w:divBdr>
            </w:div>
            <w:div w:id="1490363569">
              <w:marLeft w:val="0"/>
              <w:marRight w:val="0"/>
              <w:marTop w:val="0"/>
              <w:marBottom w:val="0"/>
              <w:divBdr>
                <w:top w:val="none" w:sz="0" w:space="0" w:color="auto"/>
                <w:left w:val="none" w:sz="0" w:space="0" w:color="auto"/>
                <w:bottom w:val="none" w:sz="0" w:space="0" w:color="auto"/>
                <w:right w:val="none" w:sz="0" w:space="0" w:color="auto"/>
              </w:divBdr>
            </w:div>
            <w:div w:id="529488180">
              <w:marLeft w:val="0"/>
              <w:marRight w:val="0"/>
              <w:marTop w:val="0"/>
              <w:marBottom w:val="0"/>
              <w:divBdr>
                <w:top w:val="none" w:sz="0" w:space="0" w:color="auto"/>
                <w:left w:val="none" w:sz="0" w:space="0" w:color="auto"/>
                <w:bottom w:val="none" w:sz="0" w:space="0" w:color="auto"/>
                <w:right w:val="none" w:sz="0" w:space="0" w:color="auto"/>
              </w:divBdr>
            </w:div>
            <w:div w:id="1395932643">
              <w:marLeft w:val="0"/>
              <w:marRight w:val="0"/>
              <w:marTop w:val="0"/>
              <w:marBottom w:val="0"/>
              <w:divBdr>
                <w:top w:val="none" w:sz="0" w:space="0" w:color="auto"/>
                <w:left w:val="none" w:sz="0" w:space="0" w:color="auto"/>
                <w:bottom w:val="none" w:sz="0" w:space="0" w:color="auto"/>
                <w:right w:val="none" w:sz="0" w:space="0" w:color="auto"/>
              </w:divBdr>
            </w:div>
            <w:div w:id="1441338200">
              <w:marLeft w:val="0"/>
              <w:marRight w:val="0"/>
              <w:marTop w:val="0"/>
              <w:marBottom w:val="0"/>
              <w:divBdr>
                <w:top w:val="none" w:sz="0" w:space="0" w:color="auto"/>
                <w:left w:val="none" w:sz="0" w:space="0" w:color="auto"/>
                <w:bottom w:val="none" w:sz="0" w:space="0" w:color="auto"/>
                <w:right w:val="none" w:sz="0" w:space="0" w:color="auto"/>
              </w:divBdr>
            </w:div>
            <w:div w:id="2061241901">
              <w:marLeft w:val="0"/>
              <w:marRight w:val="0"/>
              <w:marTop w:val="0"/>
              <w:marBottom w:val="0"/>
              <w:divBdr>
                <w:top w:val="none" w:sz="0" w:space="0" w:color="auto"/>
                <w:left w:val="none" w:sz="0" w:space="0" w:color="auto"/>
                <w:bottom w:val="none" w:sz="0" w:space="0" w:color="auto"/>
                <w:right w:val="none" w:sz="0" w:space="0" w:color="auto"/>
              </w:divBdr>
            </w:div>
            <w:div w:id="1896427755">
              <w:marLeft w:val="0"/>
              <w:marRight w:val="0"/>
              <w:marTop w:val="0"/>
              <w:marBottom w:val="0"/>
              <w:divBdr>
                <w:top w:val="none" w:sz="0" w:space="0" w:color="auto"/>
                <w:left w:val="none" w:sz="0" w:space="0" w:color="auto"/>
                <w:bottom w:val="none" w:sz="0" w:space="0" w:color="auto"/>
                <w:right w:val="none" w:sz="0" w:space="0" w:color="auto"/>
              </w:divBdr>
            </w:div>
            <w:div w:id="1294099988">
              <w:marLeft w:val="0"/>
              <w:marRight w:val="0"/>
              <w:marTop w:val="0"/>
              <w:marBottom w:val="0"/>
              <w:divBdr>
                <w:top w:val="none" w:sz="0" w:space="0" w:color="auto"/>
                <w:left w:val="none" w:sz="0" w:space="0" w:color="auto"/>
                <w:bottom w:val="none" w:sz="0" w:space="0" w:color="auto"/>
                <w:right w:val="none" w:sz="0" w:space="0" w:color="auto"/>
              </w:divBdr>
            </w:div>
            <w:div w:id="1039164182">
              <w:marLeft w:val="0"/>
              <w:marRight w:val="0"/>
              <w:marTop w:val="0"/>
              <w:marBottom w:val="0"/>
              <w:divBdr>
                <w:top w:val="none" w:sz="0" w:space="0" w:color="auto"/>
                <w:left w:val="none" w:sz="0" w:space="0" w:color="auto"/>
                <w:bottom w:val="none" w:sz="0" w:space="0" w:color="auto"/>
                <w:right w:val="none" w:sz="0" w:space="0" w:color="auto"/>
              </w:divBdr>
            </w:div>
            <w:div w:id="1605914362">
              <w:marLeft w:val="0"/>
              <w:marRight w:val="0"/>
              <w:marTop w:val="0"/>
              <w:marBottom w:val="0"/>
              <w:divBdr>
                <w:top w:val="none" w:sz="0" w:space="0" w:color="auto"/>
                <w:left w:val="none" w:sz="0" w:space="0" w:color="auto"/>
                <w:bottom w:val="none" w:sz="0" w:space="0" w:color="auto"/>
                <w:right w:val="none" w:sz="0" w:space="0" w:color="auto"/>
              </w:divBdr>
            </w:div>
          </w:divsChild>
        </w:div>
        <w:div w:id="1445732648">
          <w:marLeft w:val="0"/>
          <w:marRight w:val="0"/>
          <w:marTop w:val="0"/>
          <w:marBottom w:val="0"/>
          <w:divBdr>
            <w:top w:val="none" w:sz="0" w:space="0" w:color="auto"/>
            <w:left w:val="none" w:sz="0" w:space="0" w:color="auto"/>
            <w:bottom w:val="none" w:sz="0" w:space="0" w:color="auto"/>
            <w:right w:val="none" w:sz="0" w:space="0" w:color="auto"/>
          </w:divBdr>
          <w:divsChild>
            <w:div w:id="925961464">
              <w:marLeft w:val="0"/>
              <w:marRight w:val="0"/>
              <w:marTop w:val="0"/>
              <w:marBottom w:val="0"/>
              <w:divBdr>
                <w:top w:val="none" w:sz="0" w:space="0" w:color="auto"/>
                <w:left w:val="none" w:sz="0" w:space="0" w:color="auto"/>
                <w:bottom w:val="none" w:sz="0" w:space="0" w:color="auto"/>
                <w:right w:val="none" w:sz="0" w:space="0" w:color="auto"/>
              </w:divBdr>
            </w:div>
            <w:div w:id="538203996">
              <w:marLeft w:val="0"/>
              <w:marRight w:val="0"/>
              <w:marTop w:val="0"/>
              <w:marBottom w:val="0"/>
              <w:divBdr>
                <w:top w:val="none" w:sz="0" w:space="0" w:color="auto"/>
                <w:left w:val="none" w:sz="0" w:space="0" w:color="auto"/>
                <w:bottom w:val="none" w:sz="0" w:space="0" w:color="auto"/>
                <w:right w:val="none" w:sz="0" w:space="0" w:color="auto"/>
              </w:divBdr>
            </w:div>
            <w:div w:id="1537889921">
              <w:marLeft w:val="0"/>
              <w:marRight w:val="0"/>
              <w:marTop w:val="0"/>
              <w:marBottom w:val="0"/>
              <w:divBdr>
                <w:top w:val="none" w:sz="0" w:space="0" w:color="auto"/>
                <w:left w:val="none" w:sz="0" w:space="0" w:color="auto"/>
                <w:bottom w:val="none" w:sz="0" w:space="0" w:color="auto"/>
                <w:right w:val="none" w:sz="0" w:space="0" w:color="auto"/>
              </w:divBdr>
            </w:div>
            <w:div w:id="1182861972">
              <w:marLeft w:val="0"/>
              <w:marRight w:val="0"/>
              <w:marTop w:val="0"/>
              <w:marBottom w:val="0"/>
              <w:divBdr>
                <w:top w:val="none" w:sz="0" w:space="0" w:color="auto"/>
                <w:left w:val="none" w:sz="0" w:space="0" w:color="auto"/>
                <w:bottom w:val="none" w:sz="0" w:space="0" w:color="auto"/>
                <w:right w:val="none" w:sz="0" w:space="0" w:color="auto"/>
              </w:divBdr>
            </w:div>
            <w:div w:id="1285504330">
              <w:marLeft w:val="0"/>
              <w:marRight w:val="0"/>
              <w:marTop w:val="0"/>
              <w:marBottom w:val="0"/>
              <w:divBdr>
                <w:top w:val="none" w:sz="0" w:space="0" w:color="auto"/>
                <w:left w:val="none" w:sz="0" w:space="0" w:color="auto"/>
                <w:bottom w:val="none" w:sz="0" w:space="0" w:color="auto"/>
                <w:right w:val="none" w:sz="0" w:space="0" w:color="auto"/>
              </w:divBdr>
            </w:div>
            <w:div w:id="1387678135">
              <w:marLeft w:val="0"/>
              <w:marRight w:val="0"/>
              <w:marTop w:val="0"/>
              <w:marBottom w:val="0"/>
              <w:divBdr>
                <w:top w:val="none" w:sz="0" w:space="0" w:color="auto"/>
                <w:left w:val="none" w:sz="0" w:space="0" w:color="auto"/>
                <w:bottom w:val="none" w:sz="0" w:space="0" w:color="auto"/>
                <w:right w:val="none" w:sz="0" w:space="0" w:color="auto"/>
              </w:divBdr>
            </w:div>
            <w:div w:id="1456605362">
              <w:marLeft w:val="0"/>
              <w:marRight w:val="0"/>
              <w:marTop w:val="0"/>
              <w:marBottom w:val="0"/>
              <w:divBdr>
                <w:top w:val="none" w:sz="0" w:space="0" w:color="auto"/>
                <w:left w:val="none" w:sz="0" w:space="0" w:color="auto"/>
                <w:bottom w:val="none" w:sz="0" w:space="0" w:color="auto"/>
                <w:right w:val="none" w:sz="0" w:space="0" w:color="auto"/>
              </w:divBdr>
            </w:div>
            <w:div w:id="771511253">
              <w:marLeft w:val="0"/>
              <w:marRight w:val="0"/>
              <w:marTop w:val="0"/>
              <w:marBottom w:val="0"/>
              <w:divBdr>
                <w:top w:val="none" w:sz="0" w:space="0" w:color="auto"/>
                <w:left w:val="none" w:sz="0" w:space="0" w:color="auto"/>
                <w:bottom w:val="none" w:sz="0" w:space="0" w:color="auto"/>
                <w:right w:val="none" w:sz="0" w:space="0" w:color="auto"/>
              </w:divBdr>
            </w:div>
            <w:div w:id="896354807">
              <w:marLeft w:val="0"/>
              <w:marRight w:val="0"/>
              <w:marTop w:val="0"/>
              <w:marBottom w:val="0"/>
              <w:divBdr>
                <w:top w:val="none" w:sz="0" w:space="0" w:color="auto"/>
                <w:left w:val="none" w:sz="0" w:space="0" w:color="auto"/>
                <w:bottom w:val="none" w:sz="0" w:space="0" w:color="auto"/>
                <w:right w:val="none" w:sz="0" w:space="0" w:color="auto"/>
              </w:divBdr>
            </w:div>
            <w:div w:id="950866261">
              <w:marLeft w:val="0"/>
              <w:marRight w:val="0"/>
              <w:marTop w:val="0"/>
              <w:marBottom w:val="0"/>
              <w:divBdr>
                <w:top w:val="none" w:sz="0" w:space="0" w:color="auto"/>
                <w:left w:val="none" w:sz="0" w:space="0" w:color="auto"/>
                <w:bottom w:val="none" w:sz="0" w:space="0" w:color="auto"/>
                <w:right w:val="none" w:sz="0" w:space="0" w:color="auto"/>
              </w:divBdr>
            </w:div>
            <w:div w:id="1684626018">
              <w:marLeft w:val="0"/>
              <w:marRight w:val="0"/>
              <w:marTop w:val="0"/>
              <w:marBottom w:val="0"/>
              <w:divBdr>
                <w:top w:val="none" w:sz="0" w:space="0" w:color="auto"/>
                <w:left w:val="none" w:sz="0" w:space="0" w:color="auto"/>
                <w:bottom w:val="none" w:sz="0" w:space="0" w:color="auto"/>
                <w:right w:val="none" w:sz="0" w:space="0" w:color="auto"/>
              </w:divBdr>
            </w:div>
            <w:div w:id="40908992">
              <w:marLeft w:val="0"/>
              <w:marRight w:val="0"/>
              <w:marTop w:val="0"/>
              <w:marBottom w:val="0"/>
              <w:divBdr>
                <w:top w:val="none" w:sz="0" w:space="0" w:color="auto"/>
                <w:left w:val="none" w:sz="0" w:space="0" w:color="auto"/>
                <w:bottom w:val="none" w:sz="0" w:space="0" w:color="auto"/>
                <w:right w:val="none" w:sz="0" w:space="0" w:color="auto"/>
              </w:divBdr>
            </w:div>
            <w:div w:id="758913083">
              <w:marLeft w:val="0"/>
              <w:marRight w:val="0"/>
              <w:marTop w:val="0"/>
              <w:marBottom w:val="0"/>
              <w:divBdr>
                <w:top w:val="none" w:sz="0" w:space="0" w:color="auto"/>
                <w:left w:val="none" w:sz="0" w:space="0" w:color="auto"/>
                <w:bottom w:val="none" w:sz="0" w:space="0" w:color="auto"/>
                <w:right w:val="none" w:sz="0" w:space="0" w:color="auto"/>
              </w:divBdr>
            </w:div>
            <w:div w:id="647127902">
              <w:marLeft w:val="0"/>
              <w:marRight w:val="0"/>
              <w:marTop w:val="0"/>
              <w:marBottom w:val="0"/>
              <w:divBdr>
                <w:top w:val="none" w:sz="0" w:space="0" w:color="auto"/>
                <w:left w:val="none" w:sz="0" w:space="0" w:color="auto"/>
                <w:bottom w:val="none" w:sz="0" w:space="0" w:color="auto"/>
                <w:right w:val="none" w:sz="0" w:space="0" w:color="auto"/>
              </w:divBdr>
            </w:div>
            <w:div w:id="2143188968">
              <w:marLeft w:val="0"/>
              <w:marRight w:val="0"/>
              <w:marTop w:val="0"/>
              <w:marBottom w:val="0"/>
              <w:divBdr>
                <w:top w:val="none" w:sz="0" w:space="0" w:color="auto"/>
                <w:left w:val="none" w:sz="0" w:space="0" w:color="auto"/>
                <w:bottom w:val="none" w:sz="0" w:space="0" w:color="auto"/>
                <w:right w:val="none" w:sz="0" w:space="0" w:color="auto"/>
              </w:divBdr>
            </w:div>
            <w:div w:id="519859517">
              <w:marLeft w:val="0"/>
              <w:marRight w:val="0"/>
              <w:marTop w:val="0"/>
              <w:marBottom w:val="0"/>
              <w:divBdr>
                <w:top w:val="none" w:sz="0" w:space="0" w:color="auto"/>
                <w:left w:val="none" w:sz="0" w:space="0" w:color="auto"/>
                <w:bottom w:val="none" w:sz="0" w:space="0" w:color="auto"/>
                <w:right w:val="none" w:sz="0" w:space="0" w:color="auto"/>
              </w:divBdr>
            </w:div>
            <w:div w:id="1881625685">
              <w:marLeft w:val="0"/>
              <w:marRight w:val="0"/>
              <w:marTop w:val="0"/>
              <w:marBottom w:val="0"/>
              <w:divBdr>
                <w:top w:val="none" w:sz="0" w:space="0" w:color="auto"/>
                <w:left w:val="none" w:sz="0" w:space="0" w:color="auto"/>
                <w:bottom w:val="none" w:sz="0" w:space="0" w:color="auto"/>
                <w:right w:val="none" w:sz="0" w:space="0" w:color="auto"/>
              </w:divBdr>
            </w:div>
            <w:div w:id="1801921065">
              <w:marLeft w:val="0"/>
              <w:marRight w:val="0"/>
              <w:marTop w:val="0"/>
              <w:marBottom w:val="0"/>
              <w:divBdr>
                <w:top w:val="none" w:sz="0" w:space="0" w:color="auto"/>
                <w:left w:val="none" w:sz="0" w:space="0" w:color="auto"/>
                <w:bottom w:val="none" w:sz="0" w:space="0" w:color="auto"/>
                <w:right w:val="none" w:sz="0" w:space="0" w:color="auto"/>
              </w:divBdr>
            </w:div>
            <w:div w:id="45841920">
              <w:marLeft w:val="0"/>
              <w:marRight w:val="0"/>
              <w:marTop w:val="0"/>
              <w:marBottom w:val="0"/>
              <w:divBdr>
                <w:top w:val="none" w:sz="0" w:space="0" w:color="auto"/>
                <w:left w:val="none" w:sz="0" w:space="0" w:color="auto"/>
                <w:bottom w:val="none" w:sz="0" w:space="0" w:color="auto"/>
                <w:right w:val="none" w:sz="0" w:space="0" w:color="auto"/>
              </w:divBdr>
            </w:div>
            <w:div w:id="730537471">
              <w:marLeft w:val="0"/>
              <w:marRight w:val="0"/>
              <w:marTop w:val="0"/>
              <w:marBottom w:val="0"/>
              <w:divBdr>
                <w:top w:val="none" w:sz="0" w:space="0" w:color="auto"/>
                <w:left w:val="none" w:sz="0" w:space="0" w:color="auto"/>
                <w:bottom w:val="none" w:sz="0" w:space="0" w:color="auto"/>
                <w:right w:val="none" w:sz="0" w:space="0" w:color="auto"/>
              </w:divBdr>
            </w:div>
          </w:divsChild>
        </w:div>
        <w:div w:id="1526794580">
          <w:marLeft w:val="0"/>
          <w:marRight w:val="0"/>
          <w:marTop w:val="0"/>
          <w:marBottom w:val="0"/>
          <w:divBdr>
            <w:top w:val="none" w:sz="0" w:space="0" w:color="auto"/>
            <w:left w:val="none" w:sz="0" w:space="0" w:color="auto"/>
            <w:bottom w:val="none" w:sz="0" w:space="0" w:color="auto"/>
            <w:right w:val="none" w:sz="0" w:space="0" w:color="auto"/>
          </w:divBdr>
          <w:divsChild>
            <w:div w:id="426117725">
              <w:marLeft w:val="0"/>
              <w:marRight w:val="0"/>
              <w:marTop w:val="0"/>
              <w:marBottom w:val="0"/>
              <w:divBdr>
                <w:top w:val="none" w:sz="0" w:space="0" w:color="auto"/>
                <w:left w:val="none" w:sz="0" w:space="0" w:color="auto"/>
                <w:bottom w:val="none" w:sz="0" w:space="0" w:color="auto"/>
                <w:right w:val="none" w:sz="0" w:space="0" w:color="auto"/>
              </w:divBdr>
            </w:div>
            <w:div w:id="442572730">
              <w:marLeft w:val="0"/>
              <w:marRight w:val="0"/>
              <w:marTop w:val="0"/>
              <w:marBottom w:val="0"/>
              <w:divBdr>
                <w:top w:val="none" w:sz="0" w:space="0" w:color="auto"/>
                <w:left w:val="none" w:sz="0" w:space="0" w:color="auto"/>
                <w:bottom w:val="none" w:sz="0" w:space="0" w:color="auto"/>
                <w:right w:val="none" w:sz="0" w:space="0" w:color="auto"/>
              </w:divBdr>
            </w:div>
            <w:div w:id="642003720">
              <w:marLeft w:val="0"/>
              <w:marRight w:val="0"/>
              <w:marTop w:val="0"/>
              <w:marBottom w:val="0"/>
              <w:divBdr>
                <w:top w:val="none" w:sz="0" w:space="0" w:color="auto"/>
                <w:left w:val="none" w:sz="0" w:space="0" w:color="auto"/>
                <w:bottom w:val="none" w:sz="0" w:space="0" w:color="auto"/>
                <w:right w:val="none" w:sz="0" w:space="0" w:color="auto"/>
              </w:divBdr>
            </w:div>
            <w:div w:id="1313750533">
              <w:marLeft w:val="0"/>
              <w:marRight w:val="0"/>
              <w:marTop w:val="0"/>
              <w:marBottom w:val="0"/>
              <w:divBdr>
                <w:top w:val="none" w:sz="0" w:space="0" w:color="auto"/>
                <w:left w:val="none" w:sz="0" w:space="0" w:color="auto"/>
                <w:bottom w:val="none" w:sz="0" w:space="0" w:color="auto"/>
                <w:right w:val="none" w:sz="0" w:space="0" w:color="auto"/>
              </w:divBdr>
            </w:div>
            <w:div w:id="266426309">
              <w:marLeft w:val="0"/>
              <w:marRight w:val="0"/>
              <w:marTop w:val="0"/>
              <w:marBottom w:val="0"/>
              <w:divBdr>
                <w:top w:val="none" w:sz="0" w:space="0" w:color="auto"/>
                <w:left w:val="none" w:sz="0" w:space="0" w:color="auto"/>
                <w:bottom w:val="none" w:sz="0" w:space="0" w:color="auto"/>
                <w:right w:val="none" w:sz="0" w:space="0" w:color="auto"/>
              </w:divBdr>
            </w:div>
            <w:div w:id="1048995006">
              <w:marLeft w:val="0"/>
              <w:marRight w:val="0"/>
              <w:marTop w:val="0"/>
              <w:marBottom w:val="0"/>
              <w:divBdr>
                <w:top w:val="none" w:sz="0" w:space="0" w:color="auto"/>
                <w:left w:val="none" w:sz="0" w:space="0" w:color="auto"/>
                <w:bottom w:val="none" w:sz="0" w:space="0" w:color="auto"/>
                <w:right w:val="none" w:sz="0" w:space="0" w:color="auto"/>
              </w:divBdr>
            </w:div>
            <w:div w:id="2056349711">
              <w:marLeft w:val="0"/>
              <w:marRight w:val="0"/>
              <w:marTop w:val="0"/>
              <w:marBottom w:val="0"/>
              <w:divBdr>
                <w:top w:val="none" w:sz="0" w:space="0" w:color="auto"/>
                <w:left w:val="none" w:sz="0" w:space="0" w:color="auto"/>
                <w:bottom w:val="none" w:sz="0" w:space="0" w:color="auto"/>
                <w:right w:val="none" w:sz="0" w:space="0" w:color="auto"/>
              </w:divBdr>
            </w:div>
            <w:div w:id="1049647406">
              <w:marLeft w:val="0"/>
              <w:marRight w:val="0"/>
              <w:marTop w:val="0"/>
              <w:marBottom w:val="0"/>
              <w:divBdr>
                <w:top w:val="none" w:sz="0" w:space="0" w:color="auto"/>
                <w:left w:val="none" w:sz="0" w:space="0" w:color="auto"/>
                <w:bottom w:val="none" w:sz="0" w:space="0" w:color="auto"/>
                <w:right w:val="none" w:sz="0" w:space="0" w:color="auto"/>
              </w:divBdr>
            </w:div>
            <w:div w:id="1390571541">
              <w:marLeft w:val="0"/>
              <w:marRight w:val="0"/>
              <w:marTop w:val="0"/>
              <w:marBottom w:val="0"/>
              <w:divBdr>
                <w:top w:val="none" w:sz="0" w:space="0" w:color="auto"/>
                <w:left w:val="none" w:sz="0" w:space="0" w:color="auto"/>
                <w:bottom w:val="none" w:sz="0" w:space="0" w:color="auto"/>
                <w:right w:val="none" w:sz="0" w:space="0" w:color="auto"/>
              </w:divBdr>
            </w:div>
            <w:div w:id="725103614">
              <w:marLeft w:val="0"/>
              <w:marRight w:val="0"/>
              <w:marTop w:val="0"/>
              <w:marBottom w:val="0"/>
              <w:divBdr>
                <w:top w:val="none" w:sz="0" w:space="0" w:color="auto"/>
                <w:left w:val="none" w:sz="0" w:space="0" w:color="auto"/>
                <w:bottom w:val="none" w:sz="0" w:space="0" w:color="auto"/>
                <w:right w:val="none" w:sz="0" w:space="0" w:color="auto"/>
              </w:divBdr>
            </w:div>
            <w:div w:id="557084815">
              <w:marLeft w:val="0"/>
              <w:marRight w:val="0"/>
              <w:marTop w:val="0"/>
              <w:marBottom w:val="0"/>
              <w:divBdr>
                <w:top w:val="none" w:sz="0" w:space="0" w:color="auto"/>
                <w:left w:val="none" w:sz="0" w:space="0" w:color="auto"/>
                <w:bottom w:val="none" w:sz="0" w:space="0" w:color="auto"/>
                <w:right w:val="none" w:sz="0" w:space="0" w:color="auto"/>
              </w:divBdr>
            </w:div>
            <w:div w:id="696856352">
              <w:marLeft w:val="0"/>
              <w:marRight w:val="0"/>
              <w:marTop w:val="0"/>
              <w:marBottom w:val="0"/>
              <w:divBdr>
                <w:top w:val="none" w:sz="0" w:space="0" w:color="auto"/>
                <w:left w:val="none" w:sz="0" w:space="0" w:color="auto"/>
                <w:bottom w:val="none" w:sz="0" w:space="0" w:color="auto"/>
                <w:right w:val="none" w:sz="0" w:space="0" w:color="auto"/>
              </w:divBdr>
            </w:div>
            <w:div w:id="84310288">
              <w:marLeft w:val="0"/>
              <w:marRight w:val="0"/>
              <w:marTop w:val="0"/>
              <w:marBottom w:val="0"/>
              <w:divBdr>
                <w:top w:val="none" w:sz="0" w:space="0" w:color="auto"/>
                <w:left w:val="none" w:sz="0" w:space="0" w:color="auto"/>
                <w:bottom w:val="none" w:sz="0" w:space="0" w:color="auto"/>
                <w:right w:val="none" w:sz="0" w:space="0" w:color="auto"/>
              </w:divBdr>
            </w:div>
            <w:div w:id="376512804">
              <w:marLeft w:val="0"/>
              <w:marRight w:val="0"/>
              <w:marTop w:val="0"/>
              <w:marBottom w:val="0"/>
              <w:divBdr>
                <w:top w:val="none" w:sz="0" w:space="0" w:color="auto"/>
                <w:left w:val="none" w:sz="0" w:space="0" w:color="auto"/>
                <w:bottom w:val="none" w:sz="0" w:space="0" w:color="auto"/>
                <w:right w:val="none" w:sz="0" w:space="0" w:color="auto"/>
              </w:divBdr>
            </w:div>
            <w:div w:id="1736123143">
              <w:marLeft w:val="0"/>
              <w:marRight w:val="0"/>
              <w:marTop w:val="0"/>
              <w:marBottom w:val="0"/>
              <w:divBdr>
                <w:top w:val="none" w:sz="0" w:space="0" w:color="auto"/>
                <w:left w:val="none" w:sz="0" w:space="0" w:color="auto"/>
                <w:bottom w:val="none" w:sz="0" w:space="0" w:color="auto"/>
                <w:right w:val="none" w:sz="0" w:space="0" w:color="auto"/>
              </w:divBdr>
            </w:div>
            <w:div w:id="1504082227">
              <w:marLeft w:val="0"/>
              <w:marRight w:val="0"/>
              <w:marTop w:val="0"/>
              <w:marBottom w:val="0"/>
              <w:divBdr>
                <w:top w:val="none" w:sz="0" w:space="0" w:color="auto"/>
                <w:left w:val="none" w:sz="0" w:space="0" w:color="auto"/>
                <w:bottom w:val="none" w:sz="0" w:space="0" w:color="auto"/>
                <w:right w:val="none" w:sz="0" w:space="0" w:color="auto"/>
              </w:divBdr>
            </w:div>
            <w:div w:id="1210461554">
              <w:marLeft w:val="0"/>
              <w:marRight w:val="0"/>
              <w:marTop w:val="0"/>
              <w:marBottom w:val="0"/>
              <w:divBdr>
                <w:top w:val="none" w:sz="0" w:space="0" w:color="auto"/>
                <w:left w:val="none" w:sz="0" w:space="0" w:color="auto"/>
                <w:bottom w:val="none" w:sz="0" w:space="0" w:color="auto"/>
                <w:right w:val="none" w:sz="0" w:space="0" w:color="auto"/>
              </w:divBdr>
            </w:div>
            <w:div w:id="290937804">
              <w:marLeft w:val="0"/>
              <w:marRight w:val="0"/>
              <w:marTop w:val="0"/>
              <w:marBottom w:val="0"/>
              <w:divBdr>
                <w:top w:val="none" w:sz="0" w:space="0" w:color="auto"/>
                <w:left w:val="none" w:sz="0" w:space="0" w:color="auto"/>
                <w:bottom w:val="none" w:sz="0" w:space="0" w:color="auto"/>
                <w:right w:val="none" w:sz="0" w:space="0" w:color="auto"/>
              </w:divBdr>
            </w:div>
            <w:div w:id="1443721900">
              <w:marLeft w:val="0"/>
              <w:marRight w:val="0"/>
              <w:marTop w:val="0"/>
              <w:marBottom w:val="0"/>
              <w:divBdr>
                <w:top w:val="none" w:sz="0" w:space="0" w:color="auto"/>
                <w:left w:val="none" w:sz="0" w:space="0" w:color="auto"/>
                <w:bottom w:val="none" w:sz="0" w:space="0" w:color="auto"/>
                <w:right w:val="none" w:sz="0" w:space="0" w:color="auto"/>
              </w:divBdr>
            </w:div>
            <w:div w:id="240020403">
              <w:marLeft w:val="0"/>
              <w:marRight w:val="0"/>
              <w:marTop w:val="0"/>
              <w:marBottom w:val="0"/>
              <w:divBdr>
                <w:top w:val="none" w:sz="0" w:space="0" w:color="auto"/>
                <w:left w:val="none" w:sz="0" w:space="0" w:color="auto"/>
                <w:bottom w:val="none" w:sz="0" w:space="0" w:color="auto"/>
                <w:right w:val="none" w:sz="0" w:space="0" w:color="auto"/>
              </w:divBdr>
            </w:div>
          </w:divsChild>
        </w:div>
        <w:div w:id="1819032259">
          <w:marLeft w:val="0"/>
          <w:marRight w:val="0"/>
          <w:marTop w:val="0"/>
          <w:marBottom w:val="0"/>
          <w:divBdr>
            <w:top w:val="none" w:sz="0" w:space="0" w:color="auto"/>
            <w:left w:val="none" w:sz="0" w:space="0" w:color="auto"/>
            <w:bottom w:val="none" w:sz="0" w:space="0" w:color="auto"/>
            <w:right w:val="none" w:sz="0" w:space="0" w:color="auto"/>
          </w:divBdr>
          <w:divsChild>
            <w:div w:id="1428845065">
              <w:marLeft w:val="0"/>
              <w:marRight w:val="0"/>
              <w:marTop w:val="0"/>
              <w:marBottom w:val="0"/>
              <w:divBdr>
                <w:top w:val="none" w:sz="0" w:space="0" w:color="auto"/>
                <w:left w:val="none" w:sz="0" w:space="0" w:color="auto"/>
                <w:bottom w:val="none" w:sz="0" w:space="0" w:color="auto"/>
                <w:right w:val="none" w:sz="0" w:space="0" w:color="auto"/>
              </w:divBdr>
            </w:div>
            <w:div w:id="1615553025">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20749726">
              <w:marLeft w:val="0"/>
              <w:marRight w:val="0"/>
              <w:marTop w:val="0"/>
              <w:marBottom w:val="0"/>
              <w:divBdr>
                <w:top w:val="none" w:sz="0" w:space="0" w:color="auto"/>
                <w:left w:val="none" w:sz="0" w:space="0" w:color="auto"/>
                <w:bottom w:val="none" w:sz="0" w:space="0" w:color="auto"/>
                <w:right w:val="none" w:sz="0" w:space="0" w:color="auto"/>
              </w:divBdr>
            </w:div>
            <w:div w:id="1622610703">
              <w:marLeft w:val="0"/>
              <w:marRight w:val="0"/>
              <w:marTop w:val="0"/>
              <w:marBottom w:val="0"/>
              <w:divBdr>
                <w:top w:val="none" w:sz="0" w:space="0" w:color="auto"/>
                <w:left w:val="none" w:sz="0" w:space="0" w:color="auto"/>
                <w:bottom w:val="none" w:sz="0" w:space="0" w:color="auto"/>
                <w:right w:val="none" w:sz="0" w:space="0" w:color="auto"/>
              </w:divBdr>
            </w:div>
            <w:div w:id="1710840419">
              <w:marLeft w:val="0"/>
              <w:marRight w:val="0"/>
              <w:marTop w:val="0"/>
              <w:marBottom w:val="0"/>
              <w:divBdr>
                <w:top w:val="none" w:sz="0" w:space="0" w:color="auto"/>
                <w:left w:val="none" w:sz="0" w:space="0" w:color="auto"/>
                <w:bottom w:val="none" w:sz="0" w:space="0" w:color="auto"/>
                <w:right w:val="none" w:sz="0" w:space="0" w:color="auto"/>
              </w:divBdr>
            </w:div>
            <w:div w:id="439297848">
              <w:marLeft w:val="0"/>
              <w:marRight w:val="0"/>
              <w:marTop w:val="0"/>
              <w:marBottom w:val="0"/>
              <w:divBdr>
                <w:top w:val="none" w:sz="0" w:space="0" w:color="auto"/>
                <w:left w:val="none" w:sz="0" w:space="0" w:color="auto"/>
                <w:bottom w:val="none" w:sz="0" w:space="0" w:color="auto"/>
                <w:right w:val="none" w:sz="0" w:space="0" w:color="auto"/>
              </w:divBdr>
            </w:div>
            <w:div w:id="331034314">
              <w:marLeft w:val="0"/>
              <w:marRight w:val="0"/>
              <w:marTop w:val="0"/>
              <w:marBottom w:val="0"/>
              <w:divBdr>
                <w:top w:val="none" w:sz="0" w:space="0" w:color="auto"/>
                <w:left w:val="none" w:sz="0" w:space="0" w:color="auto"/>
                <w:bottom w:val="none" w:sz="0" w:space="0" w:color="auto"/>
                <w:right w:val="none" w:sz="0" w:space="0" w:color="auto"/>
              </w:divBdr>
            </w:div>
            <w:div w:id="274598341">
              <w:marLeft w:val="0"/>
              <w:marRight w:val="0"/>
              <w:marTop w:val="0"/>
              <w:marBottom w:val="0"/>
              <w:divBdr>
                <w:top w:val="none" w:sz="0" w:space="0" w:color="auto"/>
                <w:left w:val="none" w:sz="0" w:space="0" w:color="auto"/>
                <w:bottom w:val="none" w:sz="0" w:space="0" w:color="auto"/>
                <w:right w:val="none" w:sz="0" w:space="0" w:color="auto"/>
              </w:divBdr>
            </w:div>
            <w:div w:id="37634359">
              <w:marLeft w:val="0"/>
              <w:marRight w:val="0"/>
              <w:marTop w:val="0"/>
              <w:marBottom w:val="0"/>
              <w:divBdr>
                <w:top w:val="none" w:sz="0" w:space="0" w:color="auto"/>
                <w:left w:val="none" w:sz="0" w:space="0" w:color="auto"/>
                <w:bottom w:val="none" w:sz="0" w:space="0" w:color="auto"/>
                <w:right w:val="none" w:sz="0" w:space="0" w:color="auto"/>
              </w:divBdr>
            </w:div>
            <w:div w:id="1942374942">
              <w:marLeft w:val="0"/>
              <w:marRight w:val="0"/>
              <w:marTop w:val="0"/>
              <w:marBottom w:val="0"/>
              <w:divBdr>
                <w:top w:val="none" w:sz="0" w:space="0" w:color="auto"/>
                <w:left w:val="none" w:sz="0" w:space="0" w:color="auto"/>
                <w:bottom w:val="none" w:sz="0" w:space="0" w:color="auto"/>
                <w:right w:val="none" w:sz="0" w:space="0" w:color="auto"/>
              </w:divBdr>
            </w:div>
            <w:div w:id="1997342596">
              <w:marLeft w:val="0"/>
              <w:marRight w:val="0"/>
              <w:marTop w:val="0"/>
              <w:marBottom w:val="0"/>
              <w:divBdr>
                <w:top w:val="none" w:sz="0" w:space="0" w:color="auto"/>
                <w:left w:val="none" w:sz="0" w:space="0" w:color="auto"/>
                <w:bottom w:val="none" w:sz="0" w:space="0" w:color="auto"/>
                <w:right w:val="none" w:sz="0" w:space="0" w:color="auto"/>
              </w:divBdr>
            </w:div>
            <w:div w:id="1323117131">
              <w:marLeft w:val="0"/>
              <w:marRight w:val="0"/>
              <w:marTop w:val="0"/>
              <w:marBottom w:val="0"/>
              <w:divBdr>
                <w:top w:val="none" w:sz="0" w:space="0" w:color="auto"/>
                <w:left w:val="none" w:sz="0" w:space="0" w:color="auto"/>
                <w:bottom w:val="none" w:sz="0" w:space="0" w:color="auto"/>
                <w:right w:val="none" w:sz="0" w:space="0" w:color="auto"/>
              </w:divBdr>
            </w:div>
            <w:div w:id="1776746544">
              <w:marLeft w:val="0"/>
              <w:marRight w:val="0"/>
              <w:marTop w:val="0"/>
              <w:marBottom w:val="0"/>
              <w:divBdr>
                <w:top w:val="none" w:sz="0" w:space="0" w:color="auto"/>
                <w:left w:val="none" w:sz="0" w:space="0" w:color="auto"/>
                <w:bottom w:val="none" w:sz="0" w:space="0" w:color="auto"/>
                <w:right w:val="none" w:sz="0" w:space="0" w:color="auto"/>
              </w:divBdr>
            </w:div>
            <w:div w:id="1222640063">
              <w:marLeft w:val="0"/>
              <w:marRight w:val="0"/>
              <w:marTop w:val="0"/>
              <w:marBottom w:val="0"/>
              <w:divBdr>
                <w:top w:val="none" w:sz="0" w:space="0" w:color="auto"/>
                <w:left w:val="none" w:sz="0" w:space="0" w:color="auto"/>
                <w:bottom w:val="none" w:sz="0" w:space="0" w:color="auto"/>
                <w:right w:val="none" w:sz="0" w:space="0" w:color="auto"/>
              </w:divBdr>
            </w:div>
            <w:div w:id="2134905856">
              <w:marLeft w:val="0"/>
              <w:marRight w:val="0"/>
              <w:marTop w:val="0"/>
              <w:marBottom w:val="0"/>
              <w:divBdr>
                <w:top w:val="none" w:sz="0" w:space="0" w:color="auto"/>
                <w:left w:val="none" w:sz="0" w:space="0" w:color="auto"/>
                <w:bottom w:val="none" w:sz="0" w:space="0" w:color="auto"/>
                <w:right w:val="none" w:sz="0" w:space="0" w:color="auto"/>
              </w:divBdr>
            </w:div>
            <w:div w:id="1694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6560">
      <w:bodyDiv w:val="1"/>
      <w:marLeft w:val="0"/>
      <w:marRight w:val="0"/>
      <w:marTop w:val="0"/>
      <w:marBottom w:val="0"/>
      <w:divBdr>
        <w:top w:val="none" w:sz="0" w:space="0" w:color="auto"/>
        <w:left w:val="none" w:sz="0" w:space="0" w:color="auto"/>
        <w:bottom w:val="none" w:sz="0" w:space="0" w:color="auto"/>
        <w:right w:val="none" w:sz="0" w:space="0" w:color="auto"/>
      </w:divBdr>
      <w:divsChild>
        <w:div w:id="1052997288">
          <w:marLeft w:val="0"/>
          <w:marRight w:val="0"/>
          <w:marTop w:val="0"/>
          <w:marBottom w:val="0"/>
          <w:divBdr>
            <w:top w:val="none" w:sz="0" w:space="0" w:color="auto"/>
            <w:left w:val="none" w:sz="0" w:space="0" w:color="auto"/>
            <w:bottom w:val="none" w:sz="0" w:space="0" w:color="auto"/>
            <w:right w:val="none" w:sz="0" w:space="0" w:color="auto"/>
          </w:divBdr>
          <w:divsChild>
            <w:div w:id="1107971249">
              <w:marLeft w:val="0"/>
              <w:marRight w:val="0"/>
              <w:marTop w:val="0"/>
              <w:marBottom w:val="0"/>
              <w:divBdr>
                <w:top w:val="none" w:sz="0" w:space="0" w:color="auto"/>
                <w:left w:val="none" w:sz="0" w:space="0" w:color="auto"/>
                <w:bottom w:val="none" w:sz="0" w:space="0" w:color="auto"/>
                <w:right w:val="none" w:sz="0" w:space="0" w:color="auto"/>
              </w:divBdr>
            </w:div>
            <w:div w:id="1756777278">
              <w:marLeft w:val="0"/>
              <w:marRight w:val="0"/>
              <w:marTop w:val="0"/>
              <w:marBottom w:val="0"/>
              <w:divBdr>
                <w:top w:val="none" w:sz="0" w:space="0" w:color="auto"/>
                <w:left w:val="none" w:sz="0" w:space="0" w:color="auto"/>
                <w:bottom w:val="none" w:sz="0" w:space="0" w:color="auto"/>
                <w:right w:val="none" w:sz="0" w:space="0" w:color="auto"/>
              </w:divBdr>
            </w:div>
            <w:div w:id="1171796862">
              <w:marLeft w:val="0"/>
              <w:marRight w:val="0"/>
              <w:marTop w:val="0"/>
              <w:marBottom w:val="0"/>
              <w:divBdr>
                <w:top w:val="none" w:sz="0" w:space="0" w:color="auto"/>
                <w:left w:val="none" w:sz="0" w:space="0" w:color="auto"/>
                <w:bottom w:val="none" w:sz="0" w:space="0" w:color="auto"/>
                <w:right w:val="none" w:sz="0" w:space="0" w:color="auto"/>
              </w:divBdr>
            </w:div>
            <w:div w:id="2077317929">
              <w:marLeft w:val="0"/>
              <w:marRight w:val="0"/>
              <w:marTop w:val="0"/>
              <w:marBottom w:val="0"/>
              <w:divBdr>
                <w:top w:val="none" w:sz="0" w:space="0" w:color="auto"/>
                <w:left w:val="none" w:sz="0" w:space="0" w:color="auto"/>
                <w:bottom w:val="none" w:sz="0" w:space="0" w:color="auto"/>
                <w:right w:val="none" w:sz="0" w:space="0" w:color="auto"/>
              </w:divBdr>
            </w:div>
            <w:div w:id="1392851657">
              <w:marLeft w:val="0"/>
              <w:marRight w:val="0"/>
              <w:marTop w:val="0"/>
              <w:marBottom w:val="0"/>
              <w:divBdr>
                <w:top w:val="none" w:sz="0" w:space="0" w:color="auto"/>
                <w:left w:val="none" w:sz="0" w:space="0" w:color="auto"/>
                <w:bottom w:val="none" w:sz="0" w:space="0" w:color="auto"/>
                <w:right w:val="none" w:sz="0" w:space="0" w:color="auto"/>
              </w:divBdr>
            </w:div>
            <w:div w:id="103043076">
              <w:marLeft w:val="0"/>
              <w:marRight w:val="0"/>
              <w:marTop w:val="0"/>
              <w:marBottom w:val="0"/>
              <w:divBdr>
                <w:top w:val="none" w:sz="0" w:space="0" w:color="auto"/>
                <w:left w:val="none" w:sz="0" w:space="0" w:color="auto"/>
                <w:bottom w:val="none" w:sz="0" w:space="0" w:color="auto"/>
                <w:right w:val="none" w:sz="0" w:space="0" w:color="auto"/>
              </w:divBdr>
            </w:div>
            <w:div w:id="1271427224">
              <w:marLeft w:val="0"/>
              <w:marRight w:val="0"/>
              <w:marTop w:val="0"/>
              <w:marBottom w:val="0"/>
              <w:divBdr>
                <w:top w:val="none" w:sz="0" w:space="0" w:color="auto"/>
                <w:left w:val="none" w:sz="0" w:space="0" w:color="auto"/>
                <w:bottom w:val="none" w:sz="0" w:space="0" w:color="auto"/>
                <w:right w:val="none" w:sz="0" w:space="0" w:color="auto"/>
              </w:divBdr>
            </w:div>
            <w:div w:id="272521648">
              <w:marLeft w:val="0"/>
              <w:marRight w:val="0"/>
              <w:marTop w:val="0"/>
              <w:marBottom w:val="0"/>
              <w:divBdr>
                <w:top w:val="none" w:sz="0" w:space="0" w:color="auto"/>
                <w:left w:val="none" w:sz="0" w:space="0" w:color="auto"/>
                <w:bottom w:val="none" w:sz="0" w:space="0" w:color="auto"/>
                <w:right w:val="none" w:sz="0" w:space="0" w:color="auto"/>
              </w:divBdr>
            </w:div>
            <w:div w:id="1316953783">
              <w:marLeft w:val="0"/>
              <w:marRight w:val="0"/>
              <w:marTop w:val="0"/>
              <w:marBottom w:val="0"/>
              <w:divBdr>
                <w:top w:val="none" w:sz="0" w:space="0" w:color="auto"/>
                <w:left w:val="none" w:sz="0" w:space="0" w:color="auto"/>
                <w:bottom w:val="none" w:sz="0" w:space="0" w:color="auto"/>
                <w:right w:val="none" w:sz="0" w:space="0" w:color="auto"/>
              </w:divBdr>
            </w:div>
            <w:div w:id="1386369452">
              <w:marLeft w:val="0"/>
              <w:marRight w:val="0"/>
              <w:marTop w:val="0"/>
              <w:marBottom w:val="0"/>
              <w:divBdr>
                <w:top w:val="none" w:sz="0" w:space="0" w:color="auto"/>
                <w:left w:val="none" w:sz="0" w:space="0" w:color="auto"/>
                <w:bottom w:val="none" w:sz="0" w:space="0" w:color="auto"/>
                <w:right w:val="none" w:sz="0" w:space="0" w:color="auto"/>
              </w:divBdr>
            </w:div>
            <w:div w:id="625544020">
              <w:marLeft w:val="0"/>
              <w:marRight w:val="0"/>
              <w:marTop w:val="0"/>
              <w:marBottom w:val="0"/>
              <w:divBdr>
                <w:top w:val="none" w:sz="0" w:space="0" w:color="auto"/>
                <w:left w:val="none" w:sz="0" w:space="0" w:color="auto"/>
                <w:bottom w:val="none" w:sz="0" w:space="0" w:color="auto"/>
                <w:right w:val="none" w:sz="0" w:space="0" w:color="auto"/>
              </w:divBdr>
            </w:div>
            <w:div w:id="561407016">
              <w:marLeft w:val="0"/>
              <w:marRight w:val="0"/>
              <w:marTop w:val="0"/>
              <w:marBottom w:val="0"/>
              <w:divBdr>
                <w:top w:val="none" w:sz="0" w:space="0" w:color="auto"/>
                <w:left w:val="none" w:sz="0" w:space="0" w:color="auto"/>
                <w:bottom w:val="none" w:sz="0" w:space="0" w:color="auto"/>
                <w:right w:val="none" w:sz="0" w:space="0" w:color="auto"/>
              </w:divBdr>
            </w:div>
            <w:div w:id="286202277">
              <w:marLeft w:val="0"/>
              <w:marRight w:val="0"/>
              <w:marTop w:val="0"/>
              <w:marBottom w:val="0"/>
              <w:divBdr>
                <w:top w:val="none" w:sz="0" w:space="0" w:color="auto"/>
                <w:left w:val="none" w:sz="0" w:space="0" w:color="auto"/>
                <w:bottom w:val="none" w:sz="0" w:space="0" w:color="auto"/>
                <w:right w:val="none" w:sz="0" w:space="0" w:color="auto"/>
              </w:divBdr>
            </w:div>
            <w:div w:id="305746264">
              <w:marLeft w:val="0"/>
              <w:marRight w:val="0"/>
              <w:marTop w:val="0"/>
              <w:marBottom w:val="0"/>
              <w:divBdr>
                <w:top w:val="none" w:sz="0" w:space="0" w:color="auto"/>
                <w:left w:val="none" w:sz="0" w:space="0" w:color="auto"/>
                <w:bottom w:val="none" w:sz="0" w:space="0" w:color="auto"/>
                <w:right w:val="none" w:sz="0" w:space="0" w:color="auto"/>
              </w:divBdr>
            </w:div>
            <w:div w:id="333387449">
              <w:marLeft w:val="0"/>
              <w:marRight w:val="0"/>
              <w:marTop w:val="0"/>
              <w:marBottom w:val="0"/>
              <w:divBdr>
                <w:top w:val="none" w:sz="0" w:space="0" w:color="auto"/>
                <w:left w:val="none" w:sz="0" w:space="0" w:color="auto"/>
                <w:bottom w:val="none" w:sz="0" w:space="0" w:color="auto"/>
                <w:right w:val="none" w:sz="0" w:space="0" w:color="auto"/>
              </w:divBdr>
            </w:div>
          </w:divsChild>
        </w:div>
        <w:div w:id="428239010">
          <w:marLeft w:val="0"/>
          <w:marRight w:val="0"/>
          <w:marTop w:val="0"/>
          <w:marBottom w:val="0"/>
          <w:divBdr>
            <w:top w:val="none" w:sz="0" w:space="0" w:color="auto"/>
            <w:left w:val="none" w:sz="0" w:space="0" w:color="auto"/>
            <w:bottom w:val="none" w:sz="0" w:space="0" w:color="auto"/>
            <w:right w:val="none" w:sz="0" w:space="0" w:color="auto"/>
          </w:divBdr>
          <w:divsChild>
            <w:div w:id="887490691">
              <w:marLeft w:val="0"/>
              <w:marRight w:val="0"/>
              <w:marTop w:val="0"/>
              <w:marBottom w:val="0"/>
              <w:divBdr>
                <w:top w:val="none" w:sz="0" w:space="0" w:color="auto"/>
                <w:left w:val="none" w:sz="0" w:space="0" w:color="auto"/>
                <w:bottom w:val="none" w:sz="0" w:space="0" w:color="auto"/>
                <w:right w:val="none" w:sz="0" w:space="0" w:color="auto"/>
              </w:divBdr>
            </w:div>
            <w:div w:id="1637684097">
              <w:marLeft w:val="0"/>
              <w:marRight w:val="0"/>
              <w:marTop w:val="0"/>
              <w:marBottom w:val="0"/>
              <w:divBdr>
                <w:top w:val="none" w:sz="0" w:space="0" w:color="auto"/>
                <w:left w:val="none" w:sz="0" w:space="0" w:color="auto"/>
                <w:bottom w:val="none" w:sz="0" w:space="0" w:color="auto"/>
                <w:right w:val="none" w:sz="0" w:space="0" w:color="auto"/>
              </w:divBdr>
            </w:div>
            <w:div w:id="1119688759">
              <w:marLeft w:val="0"/>
              <w:marRight w:val="0"/>
              <w:marTop w:val="0"/>
              <w:marBottom w:val="0"/>
              <w:divBdr>
                <w:top w:val="none" w:sz="0" w:space="0" w:color="auto"/>
                <w:left w:val="none" w:sz="0" w:space="0" w:color="auto"/>
                <w:bottom w:val="none" w:sz="0" w:space="0" w:color="auto"/>
                <w:right w:val="none" w:sz="0" w:space="0" w:color="auto"/>
              </w:divBdr>
            </w:div>
            <w:div w:id="1766416417">
              <w:marLeft w:val="0"/>
              <w:marRight w:val="0"/>
              <w:marTop w:val="0"/>
              <w:marBottom w:val="0"/>
              <w:divBdr>
                <w:top w:val="none" w:sz="0" w:space="0" w:color="auto"/>
                <w:left w:val="none" w:sz="0" w:space="0" w:color="auto"/>
                <w:bottom w:val="none" w:sz="0" w:space="0" w:color="auto"/>
                <w:right w:val="none" w:sz="0" w:space="0" w:color="auto"/>
              </w:divBdr>
            </w:div>
            <w:div w:id="422381833">
              <w:marLeft w:val="0"/>
              <w:marRight w:val="0"/>
              <w:marTop w:val="0"/>
              <w:marBottom w:val="0"/>
              <w:divBdr>
                <w:top w:val="none" w:sz="0" w:space="0" w:color="auto"/>
                <w:left w:val="none" w:sz="0" w:space="0" w:color="auto"/>
                <w:bottom w:val="none" w:sz="0" w:space="0" w:color="auto"/>
                <w:right w:val="none" w:sz="0" w:space="0" w:color="auto"/>
              </w:divBdr>
            </w:div>
            <w:div w:id="1384672927">
              <w:marLeft w:val="0"/>
              <w:marRight w:val="0"/>
              <w:marTop w:val="0"/>
              <w:marBottom w:val="0"/>
              <w:divBdr>
                <w:top w:val="none" w:sz="0" w:space="0" w:color="auto"/>
                <w:left w:val="none" w:sz="0" w:space="0" w:color="auto"/>
                <w:bottom w:val="none" w:sz="0" w:space="0" w:color="auto"/>
                <w:right w:val="none" w:sz="0" w:space="0" w:color="auto"/>
              </w:divBdr>
            </w:div>
            <w:div w:id="649402299">
              <w:marLeft w:val="0"/>
              <w:marRight w:val="0"/>
              <w:marTop w:val="0"/>
              <w:marBottom w:val="0"/>
              <w:divBdr>
                <w:top w:val="none" w:sz="0" w:space="0" w:color="auto"/>
                <w:left w:val="none" w:sz="0" w:space="0" w:color="auto"/>
                <w:bottom w:val="none" w:sz="0" w:space="0" w:color="auto"/>
                <w:right w:val="none" w:sz="0" w:space="0" w:color="auto"/>
              </w:divBdr>
            </w:div>
            <w:div w:id="1344698415">
              <w:marLeft w:val="0"/>
              <w:marRight w:val="0"/>
              <w:marTop w:val="0"/>
              <w:marBottom w:val="0"/>
              <w:divBdr>
                <w:top w:val="none" w:sz="0" w:space="0" w:color="auto"/>
                <w:left w:val="none" w:sz="0" w:space="0" w:color="auto"/>
                <w:bottom w:val="none" w:sz="0" w:space="0" w:color="auto"/>
                <w:right w:val="none" w:sz="0" w:space="0" w:color="auto"/>
              </w:divBdr>
            </w:div>
            <w:div w:id="151988212">
              <w:marLeft w:val="0"/>
              <w:marRight w:val="0"/>
              <w:marTop w:val="0"/>
              <w:marBottom w:val="0"/>
              <w:divBdr>
                <w:top w:val="none" w:sz="0" w:space="0" w:color="auto"/>
                <w:left w:val="none" w:sz="0" w:space="0" w:color="auto"/>
                <w:bottom w:val="none" w:sz="0" w:space="0" w:color="auto"/>
                <w:right w:val="none" w:sz="0" w:space="0" w:color="auto"/>
              </w:divBdr>
            </w:div>
            <w:div w:id="368533296">
              <w:marLeft w:val="0"/>
              <w:marRight w:val="0"/>
              <w:marTop w:val="0"/>
              <w:marBottom w:val="0"/>
              <w:divBdr>
                <w:top w:val="none" w:sz="0" w:space="0" w:color="auto"/>
                <w:left w:val="none" w:sz="0" w:space="0" w:color="auto"/>
                <w:bottom w:val="none" w:sz="0" w:space="0" w:color="auto"/>
                <w:right w:val="none" w:sz="0" w:space="0" w:color="auto"/>
              </w:divBdr>
            </w:div>
            <w:div w:id="1798907379">
              <w:marLeft w:val="0"/>
              <w:marRight w:val="0"/>
              <w:marTop w:val="0"/>
              <w:marBottom w:val="0"/>
              <w:divBdr>
                <w:top w:val="none" w:sz="0" w:space="0" w:color="auto"/>
                <w:left w:val="none" w:sz="0" w:space="0" w:color="auto"/>
                <w:bottom w:val="none" w:sz="0" w:space="0" w:color="auto"/>
                <w:right w:val="none" w:sz="0" w:space="0" w:color="auto"/>
              </w:divBdr>
            </w:div>
            <w:div w:id="2031055936">
              <w:marLeft w:val="0"/>
              <w:marRight w:val="0"/>
              <w:marTop w:val="0"/>
              <w:marBottom w:val="0"/>
              <w:divBdr>
                <w:top w:val="none" w:sz="0" w:space="0" w:color="auto"/>
                <w:left w:val="none" w:sz="0" w:space="0" w:color="auto"/>
                <w:bottom w:val="none" w:sz="0" w:space="0" w:color="auto"/>
                <w:right w:val="none" w:sz="0" w:space="0" w:color="auto"/>
              </w:divBdr>
            </w:div>
            <w:div w:id="1800344488">
              <w:marLeft w:val="0"/>
              <w:marRight w:val="0"/>
              <w:marTop w:val="0"/>
              <w:marBottom w:val="0"/>
              <w:divBdr>
                <w:top w:val="none" w:sz="0" w:space="0" w:color="auto"/>
                <w:left w:val="none" w:sz="0" w:space="0" w:color="auto"/>
                <w:bottom w:val="none" w:sz="0" w:space="0" w:color="auto"/>
                <w:right w:val="none" w:sz="0" w:space="0" w:color="auto"/>
              </w:divBdr>
            </w:div>
            <w:div w:id="1869877888">
              <w:marLeft w:val="0"/>
              <w:marRight w:val="0"/>
              <w:marTop w:val="0"/>
              <w:marBottom w:val="0"/>
              <w:divBdr>
                <w:top w:val="none" w:sz="0" w:space="0" w:color="auto"/>
                <w:left w:val="none" w:sz="0" w:space="0" w:color="auto"/>
                <w:bottom w:val="none" w:sz="0" w:space="0" w:color="auto"/>
                <w:right w:val="none" w:sz="0" w:space="0" w:color="auto"/>
              </w:divBdr>
            </w:div>
            <w:div w:id="1181550343">
              <w:marLeft w:val="0"/>
              <w:marRight w:val="0"/>
              <w:marTop w:val="0"/>
              <w:marBottom w:val="0"/>
              <w:divBdr>
                <w:top w:val="none" w:sz="0" w:space="0" w:color="auto"/>
                <w:left w:val="none" w:sz="0" w:space="0" w:color="auto"/>
                <w:bottom w:val="none" w:sz="0" w:space="0" w:color="auto"/>
                <w:right w:val="none" w:sz="0" w:space="0" w:color="auto"/>
              </w:divBdr>
            </w:div>
            <w:div w:id="1108230998">
              <w:marLeft w:val="0"/>
              <w:marRight w:val="0"/>
              <w:marTop w:val="0"/>
              <w:marBottom w:val="0"/>
              <w:divBdr>
                <w:top w:val="none" w:sz="0" w:space="0" w:color="auto"/>
                <w:left w:val="none" w:sz="0" w:space="0" w:color="auto"/>
                <w:bottom w:val="none" w:sz="0" w:space="0" w:color="auto"/>
                <w:right w:val="none" w:sz="0" w:space="0" w:color="auto"/>
              </w:divBdr>
            </w:div>
            <w:div w:id="1144346990">
              <w:marLeft w:val="0"/>
              <w:marRight w:val="0"/>
              <w:marTop w:val="0"/>
              <w:marBottom w:val="0"/>
              <w:divBdr>
                <w:top w:val="none" w:sz="0" w:space="0" w:color="auto"/>
                <w:left w:val="none" w:sz="0" w:space="0" w:color="auto"/>
                <w:bottom w:val="none" w:sz="0" w:space="0" w:color="auto"/>
                <w:right w:val="none" w:sz="0" w:space="0" w:color="auto"/>
              </w:divBdr>
            </w:div>
            <w:div w:id="991567809">
              <w:marLeft w:val="0"/>
              <w:marRight w:val="0"/>
              <w:marTop w:val="0"/>
              <w:marBottom w:val="0"/>
              <w:divBdr>
                <w:top w:val="none" w:sz="0" w:space="0" w:color="auto"/>
                <w:left w:val="none" w:sz="0" w:space="0" w:color="auto"/>
                <w:bottom w:val="none" w:sz="0" w:space="0" w:color="auto"/>
                <w:right w:val="none" w:sz="0" w:space="0" w:color="auto"/>
              </w:divBdr>
            </w:div>
            <w:div w:id="1020013006">
              <w:marLeft w:val="0"/>
              <w:marRight w:val="0"/>
              <w:marTop w:val="0"/>
              <w:marBottom w:val="0"/>
              <w:divBdr>
                <w:top w:val="none" w:sz="0" w:space="0" w:color="auto"/>
                <w:left w:val="none" w:sz="0" w:space="0" w:color="auto"/>
                <w:bottom w:val="none" w:sz="0" w:space="0" w:color="auto"/>
                <w:right w:val="none" w:sz="0" w:space="0" w:color="auto"/>
              </w:divBdr>
            </w:div>
            <w:div w:id="1209217485">
              <w:marLeft w:val="0"/>
              <w:marRight w:val="0"/>
              <w:marTop w:val="0"/>
              <w:marBottom w:val="0"/>
              <w:divBdr>
                <w:top w:val="none" w:sz="0" w:space="0" w:color="auto"/>
                <w:left w:val="none" w:sz="0" w:space="0" w:color="auto"/>
                <w:bottom w:val="none" w:sz="0" w:space="0" w:color="auto"/>
                <w:right w:val="none" w:sz="0" w:space="0" w:color="auto"/>
              </w:divBdr>
            </w:div>
          </w:divsChild>
        </w:div>
        <w:div w:id="1633713058">
          <w:marLeft w:val="0"/>
          <w:marRight w:val="0"/>
          <w:marTop w:val="0"/>
          <w:marBottom w:val="0"/>
          <w:divBdr>
            <w:top w:val="none" w:sz="0" w:space="0" w:color="auto"/>
            <w:left w:val="none" w:sz="0" w:space="0" w:color="auto"/>
            <w:bottom w:val="none" w:sz="0" w:space="0" w:color="auto"/>
            <w:right w:val="none" w:sz="0" w:space="0" w:color="auto"/>
          </w:divBdr>
          <w:divsChild>
            <w:div w:id="771321099">
              <w:marLeft w:val="0"/>
              <w:marRight w:val="0"/>
              <w:marTop w:val="0"/>
              <w:marBottom w:val="0"/>
              <w:divBdr>
                <w:top w:val="none" w:sz="0" w:space="0" w:color="auto"/>
                <w:left w:val="none" w:sz="0" w:space="0" w:color="auto"/>
                <w:bottom w:val="none" w:sz="0" w:space="0" w:color="auto"/>
                <w:right w:val="none" w:sz="0" w:space="0" w:color="auto"/>
              </w:divBdr>
            </w:div>
            <w:div w:id="163739550">
              <w:marLeft w:val="0"/>
              <w:marRight w:val="0"/>
              <w:marTop w:val="0"/>
              <w:marBottom w:val="0"/>
              <w:divBdr>
                <w:top w:val="none" w:sz="0" w:space="0" w:color="auto"/>
                <w:left w:val="none" w:sz="0" w:space="0" w:color="auto"/>
                <w:bottom w:val="none" w:sz="0" w:space="0" w:color="auto"/>
                <w:right w:val="none" w:sz="0" w:space="0" w:color="auto"/>
              </w:divBdr>
            </w:div>
            <w:div w:id="241379711">
              <w:marLeft w:val="0"/>
              <w:marRight w:val="0"/>
              <w:marTop w:val="0"/>
              <w:marBottom w:val="0"/>
              <w:divBdr>
                <w:top w:val="none" w:sz="0" w:space="0" w:color="auto"/>
                <w:left w:val="none" w:sz="0" w:space="0" w:color="auto"/>
                <w:bottom w:val="none" w:sz="0" w:space="0" w:color="auto"/>
                <w:right w:val="none" w:sz="0" w:space="0" w:color="auto"/>
              </w:divBdr>
            </w:div>
            <w:div w:id="2059354237">
              <w:marLeft w:val="0"/>
              <w:marRight w:val="0"/>
              <w:marTop w:val="0"/>
              <w:marBottom w:val="0"/>
              <w:divBdr>
                <w:top w:val="none" w:sz="0" w:space="0" w:color="auto"/>
                <w:left w:val="none" w:sz="0" w:space="0" w:color="auto"/>
                <w:bottom w:val="none" w:sz="0" w:space="0" w:color="auto"/>
                <w:right w:val="none" w:sz="0" w:space="0" w:color="auto"/>
              </w:divBdr>
            </w:div>
            <w:div w:id="1999727291">
              <w:marLeft w:val="0"/>
              <w:marRight w:val="0"/>
              <w:marTop w:val="0"/>
              <w:marBottom w:val="0"/>
              <w:divBdr>
                <w:top w:val="none" w:sz="0" w:space="0" w:color="auto"/>
                <w:left w:val="none" w:sz="0" w:space="0" w:color="auto"/>
                <w:bottom w:val="none" w:sz="0" w:space="0" w:color="auto"/>
                <w:right w:val="none" w:sz="0" w:space="0" w:color="auto"/>
              </w:divBdr>
            </w:div>
            <w:div w:id="1865704584">
              <w:marLeft w:val="0"/>
              <w:marRight w:val="0"/>
              <w:marTop w:val="0"/>
              <w:marBottom w:val="0"/>
              <w:divBdr>
                <w:top w:val="none" w:sz="0" w:space="0" w:color="auto"/>
                <w:left w:val="none" w:sz="0" w:space="0" w:color="auto"/>
                <w:bottom w:val="none" w:sz="0" w:space="0" w:color="auto"/>
                <w:right w:val="none" w:sz="0" w:space="0" w:color="auto"/>
              </w:divBdr>
            </w:div>
            <w:div w:id="2038579649">
              <w:marLeft w:val="0"/>
              <w:marRight w:val="0"/>
              <w:marTop w:val="0"/>
              <w:marBottom w:val="0"/>
              <w:divBdr>
                <w:top w:val="none" w:sz="0" w:space="0" w:color="auto"/>
                <w:left w:val="none" w:sz="0" w:space="0" w:color="auto"/>
                <w:bottom w:val="none" w:sz="0" w:space="0" w:color="auto"/>
                <w:right w:val="none" w:sz="0" w:space="0" w:color="auto"/>
              </w:divBdr>
            </w:div>
            <w:div w:id="363678050">
              <w:marLeft w:val="0"/>
              <w:marRight w:val="0"/>
              <w:marTop w:val="0"/>
              <w:marBottom w:val="0"/>
              <w:divBdr>
                <w:top w:val="none" w:sz="0" w:space="0" w:color="auto"/>
                <w:left w:val="none" w:sz="0" w:space="0" w:color="auto"/>
                <w:bottom w:val="none" w:sz="0" w:space="0" w:color="auto"/>
                <w:right w:val="none" w:sz="0" w:space="0" w:color="auto"/>
              </w:divBdr>
            </w:div>
            <w:div w:id="774440436">
              <w:marLeft w:val="0"/>
              <w:marRight w:val="0"/>
              <w:marTop w:val="0"/>
              <w:marBottom w:val="0"/>
              <w:divBdr>
                <w:top w:val="none" w:sz="0" w:space="0" w:color="auto"/>
                <w:left w:val="none" w:sz="0" w:space="0" w:color="auto"/>
                <w:bottom w:val="none" w:sz="0" w:space="0" w:color="auto"/>
                <w:right w:val="none" w:sz="0" w:space="0" w:color="auto"/>
              </w:divBdr>
            </w:div>
            <w:div w:id="757482601">
              <w:marLeft w:val="0"/>
              <w:marRight w:val="0"/>
              <w:marTop w:val="0"/>
              <w:marBottom w:val="0"/>
              <w:divBdr>
                <w:top w:val="none" w:sz="0" w:space="0" w:color="auto"/>
                <w:left w:val="none" w:sz="0" w:space="0" w:color="auto"/>
                <w:bottom w:val="none" w:sz="0" w:space="0" w:color="auto"/>
                <w:right w:val="none" w:sz="0" w:space="0" w:color="auto"/>
              </w:divBdr>
            </w:div>
            <w:div w:id="416635836">
              <w:marLeft w:val="0"/>
              <w:marRight w:val="0"/>
              <w:marTop w:val="0"/>
              <w:marBottom w:val="0"/>
              <w:divBdr>
                <w:top w:val="none" w:sz="0" w:space="0" w:color="auto"/>
                <w:left w:val="none" w:sz="0" w:space="0" w:color="auto"/>
                <w:bottom w:val="none" w:sz="0" w:space="0" w:color="auto"/>
                <w:right w:val="none" w:sz="0" w:space="0" w:color="auto"/>
              </w:divBdr>
            </w:div>
            <w:div w:id="1429160089">
              <w:marLeft w:val="0"/>
              <w:marRight w:val="0"/>
              <w:marTop w:val="0"/>
              <w:marBottom w:val="0"/>
              <w:divBdr>
                <w:top w:val="none" w:sz="0" w:space="0" w:color="auto"/>
                <w:left w:val="none" w:sz="0" w:space="0" w:color="auto"/>
                <w:bottom w:val="none" w:sz="0" w:space="0" w:color="auto"/>
                <w:right w:val="none" w:sz="0" w:space="0" w:color="auto"/>
              </w:divBdr>
            </w:div>
            <w:div w:id="1378555037">
              <w:marLeft w:val="0"/>
              <w:marRight w:val="0"/>
              <w:marTop w:val="0"/>
              <w:marBottom w:val="0"/>
              <w:divBdr>
                <w:top w:val="none" w:sz="0" w:space="0" w:color="auto"/>
                <w:left w:val="none" w:sz="0" w:space="0" w:color="auto"/>
                <w:bottom w:val="none" w:sz="0" w:space="0" w:color="auto"/>
                <w:right w:val="none" w:sz="0" w:space="0" w:color="auto"/>
              </w:divBdr>
            </w:div>
            <w:div w:id="1407416287">
              <w:marLeft w:val="0"/>
              <w:marRight w:val="0"/>
              <w:marTop w:val="0"/>
              <w:marBottom w:val="0"/>
              <w:divBdr>
                <w:top w:val="none" w:sz="0" w:space="0" w:color="auto"/>
                <w:left w:val="none" w:sz="0" w:space="0" w:color="auto"/>
                <w:bottom w:val="none" w:sz="0" w:space="0" w:color="auto"/>
                <w:right w:val="none" w:sz="0" w:space="0" w:color="auto"/>
              </w:divBdr>
            </w:div>
            <w:div w:id="1225682916">
              <w:marLeft w:val="0"/>
              <w:marRight w:val="0"/>
              <w:marTop w:val="0"/>
              <w:marBottom w:val="0"/>
              <w:divBdr>
                <w:top w:val="none" w:sz="0" w:space="0" w:color="auto"/>
                <w:left w:val="none" w:sz="0" w:space="0" w:color="auto"/>
                <w:bottom w:val="none" w:sz="0" w:space="0" w:color="auto"/>
                <w:right w:val="none" w:sz="0" w:space="0" w:color="auto"/>
              </w:divBdr>
            </w:div>
            <w:div w:id="425930449">
              <w:marLeft w:val="0"/>
              <w:marRight w:val="0"/>
              <w:marTop w:val="0"/>
              <w:marBottom w:val="0"/>
              <w:divBdr>
                <w:top w:val="none" w:sz="0" w:space="0" w:color="auto"/>
                <w:left w:val="none" w:sz="0" w:space="0" w:color="auto"/>
                <w:bottom w:val="none" w:sz="0" w:space="0" w:color="auto"/>
                <w:right w:val="none" w:sz="0" w:space="0" w:color="auto"/>
              </w:divBdr>
            </w:div>
            <w:div w:id="440609268">
              <w:marLeft w:val="0"/>
              <w:marRight w:val="0"/>
              <w:marTop w:val="0"/>
              <w:marBottom w:val="0"/>
              <w:divBdr>
                <w:top w:val="none" w:sz="0" w:space="0" w:color="auto"/>
                <w:left w:val="none" w:sz="0" w:space="0" w:color="auto"/>
                <w:bottom w:val="none" w:sz="0" w:space="0" w:color="auto"/>
                <w:right w:val="none" w:sz="0" w:space="0" w:color="auto"/>
              </w:divBdr>
            </w:div>
            <w:div w:id="448209420">
              <w:marLeft w:val="0"/>
              <w:marRight w:val="0"/>
              <w:marTop w:val="0"/>
              <w:marBottom w:val="0"/>
              <w:divBdr>
                <w:top w:val="none" w:sz="0" w:space="0" w:color="auto"/>
                <w:left w:val="none" w:sz="0" w:space="0" w:color="auto"/>
                <w:bottom w:val="none" w:sz="0" w:space="0" w:color="auto"/>
                <w:right w:val="none" w:sz="0" w:space="0" w:color="auto"/>
              </w:divBdr>
            </w:div>
            <w:div w:id="857475151">
              <w:marLeft w:val="0"/>
              <w:marRight w:val="0"/>
              <w:marTop w:val="0"/>
              <w:marBottom w:val="0"/>
              <w:divBdr>
                <w:top w:val="none" w:sz="0" w:space="0" w:color="auto"/>
                <w:left w:val="none" w:sz="0" w:space="0" w:color="auto"/>
                <w:bottom w:val="none" w:sz="0" w:space="0" w:color="auto"/>
                <w:right w:val="none" w:sz="0" w:space="0" w:color="auto"/>
              </w:divBdr>
            </w:div>
            <w:div w:id="1112092828">
              <w:marLeft w:val="0"/>
              <w:marRight w:val="0"/>
              <w:marTop w:val="0"/>
              <w:marBottom w:val="0"/>
              <w:divBdr>
                <w:top w:val="none" w:sz="0" w:space="0" w:color="auto"/>
                <w:left w:val="none" w:sz="0" w:space="0" w:color="auto"/>
                <w:bottom w:val="none" w:sz="0" w:space="0" w:color="auto"/>
                <w:right w:val="none" w:sz="0" w:space="0" w:color="auto"/>
              </w:divBdr>
            </w:div>
          </w:divsChild>
        </w:div>
        <w:div w:id="581915576">
          <w:marLeft w:val="0"/>
          <w:marRight w:val="0"/>
          <w:marTop w:val="0"/>
          <w:marBottom w:val="0"/>
          <w:divBdr>
            <w:top w:val="none" w:sz="0" w:space="0" w:color="auto"/>
            <w:left w:val="none" w:sz="0" w:space="0" w:color="auto"/>
            <w:bottom w:val="none" w:sz="0" w:space="0" w:color="auto"/>
            <w:right w:val="none" w:sz="0" w:space="0" w:color="auto"/>
          </w:divBdr>
          <w:divsChild>
            <w:div w:id="678195618">
              <w:marLeft w:val="0"/>
              <w:marRight w:val="0"/>
              <w:marTop w:val="0"/>
              <w:marBottom w:val="0"/>
              <w:divBdr>
                <w:top w:val="none" w:sz="0" w:space="0" w:color="auto"/>
                <w:left w:val="none" w:sz="0" w:space="0" w:color="auto"/>
                <w:bottom w:val="none" w:sz="0" w:space="0" w:color="auto"/>
                <w:right w:val="none" w:sz="0" w:space="0" w:color="auto"/>
              </w:divBdr>
            </w:div>
            <w:div w:id="1065640713">
              <w:marLeft w:val="0"/>
              <w:marRight w:val="0"/>
              <w:marTop w:val="0"/>
              <w:marBottom w:val="0"/>
              <w:divBdr>
                <w:top w:val="none" w:sz="0" w:space="0" w:color="auto"/>
                <w:left w:val="none" w:sz="0" w:space="0" w:color="auto"/>
                <w:bottom w:val="none" w:sz="0" w:space="0" w:color="auto"/>
                <w:right w:val="none" w:sz="0" w:space="0" w:color="auto"/>
              </w:divBdr>
            </w:div>
            <w:div w:id="1715890700">
              <w:marLeft w:val="0"/>
              <w:marRight w:val="0"/>
              <w:marTop w:val="0"/>
              <w:marBottom w:val="0"/>
              <w:divBdr>
                <w:top w:val="none" w:sz="0" w:space="0" w:color="auto"/>
                <w:left w:val="none" w:sz="0" w:space="0" w:color="auto"/>
                <w:bottom w:val="none" w:sz="0" w:space="0" w:color="auto"/>
                <w:right w:val="none" w:sz="0" w:space="0" w:color="auto"/>
              </w:divBdr>
            </w:div>
            <w:div w:id="45686495">
              <w:marLeft w:val="0"/>
              <w:marRight w:val="0"/>
              <w:marTop w:val="0"/>
              <w:marBottom w:val="0"/>
              <w:divBdr>
                <w:top w:val="none" w:sz="0" w:space="0" w:color="auto"/>
                <w:left w:val="none" w:sz="0" w:space="0" w:color="auto"/>
                <w:bottom w:val="none" w:sz="0" w:space="0" w:color="auto"/>
                <w:right w:val="none" w:sz="0" w:space="0" w:color="auto"/>
              </w:divBdr>
            </w:div>
            <w:div w:id="954605968">
              <w:marLeft w:val="0"/>
              <w:marRight w:val="0"/>
              <w:marTop w:val="0"/>
              <w:marBottom w:val="0"/>
              <w:divBdr>
                <w:top w:val="none" w:sz="0" w:space="0" w:color="auto"/>
                <w:left w:val="none" w:sz="0" w:space="0" w:color="auto"/>
                <w:bottom w:val="none" w:sz="0" w:space="0" w:color="auto"/>
                <w:right w:val="none" w:sz="0" w:space="0" w:color="auto"/>
              </w:divBdr>
            </w:div>
            <w:div w:id="1106462624">
              <w:marLeft w:val="0"/>
              <w:marRight w:val="0"/>
              <w:marTop w:val="0"/>
              <w:marBottom w:val="0"/>
              <w:divBdr>
                <w:top w:val="none" w:sz="0" w:space="0" w:color="auto"/>
                <w:left w:val="none" w:sz="0" w:space="0" w:color="auto"/>
                <w:bottom w:val="none" w:sz="0" w:space="0" w:color="auto"/>
                <w:right w:val="none" w:sz="0" w:space="0" w:color="auto"/>
              </w:divBdr>
            </w:div>
            <w:div w:id="1807815373">
              <w:marLeft w:val="0"/>
              <w:marRight w:val="0"/>
              <w:marTop w:val="0"/>
              <w:marBottom w:val="0"/>
              <w:divBdr>
                <w:top w:val="none" w:sz="0" w:space="0" w:color="auto"/>
                <w:left w:val="none" w:sz="0" w:space="0" w:color="auto"/>
                <w:bottom w:val="none" w:sz="0" w:space="0" w:color="auto"/>
                <w:right w:val="none" w:sz="0" w:space="0" w:color="auto"/>
              </w:divBdr>
            </w:div>
            <w:div w:id="1411073596">
              <w:marLeft w:val="0"/>
              <w:marRight w:val="0"/>
              <w:marTop w:val="0"/>
              <w:marBottom w:val="0"/>
              <w:divBdr>
                <w:top w:val="none" w:sz="0" w:space="0" w:color="auto"/>
                <w:left w:val="none" w:sz="0" w:space="0" w:color="auto"/>
                <w:bottom w:val="none" w:sz="0" w:space="0" w:color="auto"/>
                <w:right w:val="none" w:sz="0" w:space="0" w:color="auto"/>
              </w:divBdr>
            </w:div>
            <w:div w:id="279607499">
              <w:marLeft w:val="0"/>
              <w:marRight w:val="0"/>
              <w:marTop w:val="0"/>
              <w:marBottom w:val="0"/>
              <w:divBdr>
                <w:top w:val="none" w:sz="0" w:space="0" w:color="auto"/>
                <w:left w:val="none" w:sz="0" w:space="0" w:color="auto"/>
                <w:bottom w:val="none" w:sz="0" w:space="0" w:color="auto"/>
                <w:right w:val="none" w:sz="0" w:space="0" w:color="auto"/>
              </w:divBdr>
            </w:div>
            <w:div w:id="1709527650">
              <w:marLeft w:val="0"/>
              <w:marRight w:val="0"/>
              <w:marTop w:val="0"/>
              <w:marBottom w:val="0"/>
              <w:divBdr>
                <w:top w:val="none" w:sz="0" w:space="0" w:color="auto"/>
                <w:left w:val="none" w:sz="0" w:space="0" w:color="auto"/>
                <w:bottom w:val="none" w:sz="0" w:space="0" w:color="auto"/>
                <w:right w:val="none" w:sz="0" w:space="0" w:color="auto"/>
              </w:divBdr>
            </w:div>
            <w:div w:id="702629102">
              <w:marLeft w:val="0"/>
              <w:marRight w:val="0"/>
              <w:marTop w:val="0"/>
              <w:marBottom w:val="0"/>
              <w:divBdr>
                <w:top w:val="none" w:sz="0" w:space="0" w:color="auto"/>
                <w:left w:val="none" w:sz="0" w:space="0" w:color="auto"/>
                <w:bottom w:val="none" w:sz="0" w:space="0" w:color="auto"/>
                <w:right w:val="none" w:sz="0" w:space="0" w:color="auto"/>
              </w:divBdr>
            </w:div>
            <w:div w:id="28267282">
              <w:marLeft w:val="0"/>
              <w:marRight w:val="0"/>
              <w:marTop w:val="0"/>
              <w:marBottom w:val="0"/>
              <w:divBdr>
                <w:top w:val="none" w:sz="0" w:space="0" w:color="auto"/>
                <w:left w:val="none" w:sz="0" w:space="0" w:color="auto"/>
                <w:bottom w:val="none" w:sz="0" w:space="0" w:color="auto"/>
                <w:right w:val="none" w:sz="0" w:space="0" w:color="auto"/>
              </w:divBdr>
            </w:div>
            <w:div w:id="18285926">
              <w:marLeft w:val="0"/>
              <w:marRight w:val="0"/>
              <w:marTop w:val="0"/>
              <w:marBottom w:val="0"/>
              <w:divBdr>
                <w:top w:val="none" w:sz="0" w:space="0" w:color="auto"/>
                <w:left w:val="none" w:sz="0" w:space="0" w:color="auto"/>
                <w:bottom w:val="none" w:sz="0" w:space="0" w:color="auto"/>
                <w:right w:val="none" w:sz="0" w:space="0" w:color="auto"/>
              </w:divBdr>
            </w:div>
            <w:div w:id="1313873242">
              <w:marLeft w:val="0"/>
              <w:marRight w:val="0"/>
              <w:marTop w:val="0"/>
              <w:marBottom w:val="0"/>
              <w:divBdr>
                <w:top w:val="none" w:sz="0" w:space="0" w:color="auto"/>
                <w:left w:val="none" w:sz="0" w:space="0" w:color="auto"/>
                <w:bottom w:val="none" w:sz="0" w:space="0" w:color="auto"/>
                <w:right w:val="none" w:sz="0" w:space="0" w:color="auto"/>
              </w:divBdr>
            </w:div>
            <w:div w:id="675108847">
              <w:marLeft w:val="0"/>
              <w:marRight w:val="0"/>
              <w:marTop w:val="0"/>
              <w:marBottom w:val="0"/>
              <w:divBdr>
                <w:top w:val="none" w:sz="0" w:space="0" w:color="auto"/>
                <w:left w:val="none" w:sz="0" w:space="0" w:color="auto"/>
                <w:bottom w:val="none" w:sz="0" w:space="0" w:color="auto"/>
                <w:right w:val="none" w:sz="0" w:space="0" w:color="auto"/>
              </w:divBdr>
            </w:div>
            <w:div w:id="1503546873">
              <w:marLeft w:val="0"/>
              <w:marRight w:val="0"/>
              <w:marTop w:val="0"/>
              <w:marBottom w:val="0"/>
              <w:divBdr>
                <w:top w:val="none" w:sz="0" w:space="0" w:color="auto"/>
                <w:left w:val="none" w:sz="0" w:space="0" w:color="auto"/>
                <w:bottom w:val="none" w:sz="0" w:space="0" w:color="auto"/>
                <w:right w:val="none" w:sz="0" w:space="0" w:color="auto"/>
              </w:divBdr>
            </w:div>
            <w:div w:id="1605263803">
              <w:marLeft w:val="0"/>
              <w:marRight w:val="0"/>
              <w:marTop w:val="0"/>
              <w:marBottom w:val="0"/>
              <w:divBdr>
                <w:top w:val="none" w:sz="0" w:space="0" w:color="auto"/>
                <w:left w:val="none" w:sz="0" w:space="0" w:color="auto"/>
                <w:bottom w:val="none" w:sz="0" w:space="0" w:color="auto"/>
                <w:right w:val="none" w:sz="0" w:space="0" w:color="auto"/>
              </w:divBdr>
            </w:div>
            <w:div w:id="1490441679">
              <w:marLeft w:val="0"/>
              <w:marRight w:val="0"/>
              <w:marTop w:val="0"/>
              <w:marBottom w:val="0"/>
              <w:divBdr>
                <w:top w:val="none" w:sz="0" w:space="0" w:color="auto"/>
                <w:left w:val="none" w:sz="0" w:space="0" w:color="auto"/>
                <w:bottom w:val="none" w:sz="0" w:space="0" w:color="auto"/>
                <w:right w:val="none" w:sz="0" w:space="0" w:color="auto"/>
              </w:divBdr>
            </w:div>
            <w:div w:id="917012231">
              <w:marLeft w:val="0"/>
              <w:marRight w:val="0"/>
              <w:marTop w:val="0"/>
              <w:marBottom w:val="0"/>
              <w:divBdr>
                <w:top w:val="none" w:sz="0" w:space="0" w:color="auto"/>
                <w:left w:val="none" w:sz="0" w:space="0" w:color="auto"/>
                <w:bottom w:val="none" w:sz="0" w:space="0" w:color="auto"/>
                <w:right w:val="none" w:sz="0" w:space="0" w:color="auto"/>
              </w:divBdr>
            </w:div>
            <w:div w:id="1955675601">
              <w:marLeft w:val="0"/>
              <w:marRight w:val="0"/>
              <w:marTop w:val="0"/>
              <w:marBottom w:val="0"/>
              <w:divBdr>
                <w:top w:val="none" w:sz="0" w:space="0" w:color="auto"/>
                <w:left w:val="none" w:sz="0" w:space="0" w:color="auto"/>
                <w:bottom w:val="none" w:sz="0" w:space="0" w:color="auto"/>
                <w:right w:val="none" w:sz="0" w:space="0" w:color="auto"/>
              </w:divBdr>
            </w:div>
          </w:divsChild>
        </w:div>
        <w:div w:id="410004758">
          <w:marLeft w:val="0"/>
          <w:marRight w:val="0"/>
          <w:marTop w:val="0"/>
          <w:marBottom w:val="0"/>
          <w:divBdr>
            <w:top w:val="none" w:sz="0" w:space="0" w:color="auto"/>
            <w:left w:val="none" w:sz="0" w:space="0" w:color="auto"/>
            <w:bottom w:val="none" w:sz="0" w:space="0" w:color="auto"/>
            <w:right w:val="none" w:sz="0" w:space="0" w:color="auto"/>
          </w:divBdr>
          <w:divsChild>
            <w:div w:id="2107384631">
              <w:marLeft w:val="0"/>
              <w:marRight w:val="0"/>
              <w:marTop w:val="0"/>
              <w:marBottom w:val="0"/>
              <w:divBdr>
                <w:top w:val="none" w:sz="0" w:space="0" w:color="auto"/>
                <w:left w:val="none" w:sz="0" w:space="0" w:color="auto"/>
                <w:bottom w:val="none" w:sz="0" w:space="0" w:color="auto"/>
                <w:right w:val="none" w:sz="0" w:space="0" w:color="auto"/>
              </w:divBdr>
            </w:div>
            <w:div w:id="84960604">
              <w:marLeft w:val="0"/>
              <w:marRight w:val="0"/>
              <w:marTop w:val="0"/>
              <w:marBottom w:val="0"/>
              <w:divBdr>
                <w:top w:val="none" w:sz="0" w:space="0" w:color="auto"/>
                <w:left w:val="none" w:sz="0" w:space="0" w:color="auto"/>
                <w:bottom w:val="none" w:sz="0" w:space="0" w:color="auto"/>
                <w:right w:val="none" w:sz="0" w:space="0" w:color="auto"/>
              </w:divBdr>
            </w:div>
            <w:div w:id="1301039859">
              <w:marLeft w:val="0"/>
              <w:marRight w:val="0"/>
              <w:marTop w:val="0"/>
              <w:marBottom w:val="0"/>
              <w:divBdr>
                <w:top w:val="none" w:sz="0" w:space="0" w:color="auto"/>
                <w:left w:val="none" w:sz="0" w:space="0" w:color="auto"/>
                <w:bottom w:val="none" w:sz="0" w:space="0" w:color="auto"/>
                <w:right w:val="none" w:sz="0" w:space="0" w:color="auto"/>
              </w:divBdr>
            </w:div>
            <w:div w:id="499271100">
              <w:marLeft w:val="0"/>
              <w:marRight w:val="0"/>
              <w:marTop w:val="0"/>
              <w:marBottom w:val="0"/>
              <w:divBdr>
                <w:top w:val="none" w:sz="0" w:space="0" w:color="auto"/>
                <w:left w:val="none" w:sz="0" w:space="0" w:color="auto"/>
                <w:bottom w:val="none" w:sz="0" w:space="0" w:color="auto"/>
                <w:right w:val="none" w:sz="0" w:space="0" w:color="auto"/>
              </w:divBdr>
            </w:div>
            <w:div w:id="1546941478">
              <w:marLeft w:val="0"/>
              <w:marRight w:val="0"/>
              <w:marTop w:val="0"/>
              <w:marBottom w:val="0"/>
              <w:divBdr>
                <w:top w:val="none" w:sz="0" w:space="0" w:color="auto"/>
                <w:left w:val="none" w:sz="0" w:space="0" w:color="auto"/>
                <w:bottom w:val="none" w:sz="0" w:space="0" w:color="auto"/>
                <w:right w:val="none" w:sz="0" w:space="0" w:color="auto"/>
              </w:divBdr>
            </w:div>
            <w:div w:id="1343510112">
              <w:marLeft w:val="0"/>
              <w:marRight w:val="0"/>
              <w:marTop w:val="0"/>
              <w:marBottom w:val="0"/>
              <w:divBdr>
                <w:top w:val="none" w:sz="0" w:space="0" w:color="auto"/>
                <w:left w:val="none" w:sz="0" w:space="0" w:color="auto"/>
                <w:bottom w:val="none" w:sz="0" w:space="0" w:color="auto"/>
                <w:right w:val="none" w:sz="0" w:space="0" w:color="auto"/>
              </w:divBdr>
            </w:div>
            <w:div w:id="874928594">
              <w:marLeft w:val="0"/>
              <w:marRight w:val="0"/>
              <w:marTop w:val="0"/>
              <w:marBottom w:val="0"/>
              <w:divBdr>
                <w:top w:val="none" w:sz="0" w:space="0" w:color="auto"/>
                <w:left w:val="none" w:sz="0" w:space="0" w:color="auto"/>
                <w:bottom w:val="none" w:sz="0" w:space="0" w:color="auto"/>
                <w:right w:val="none" w:sz="0" w:space="0" w:color="auto"/>
              </w:divBdr>
            </w:div>
            <w:div w:id="1706171874">
              <w:marLeft w:val="0"/>
              <w:marRight w:val="0"/>
              <w:marTop w:val="0"/>
              <w:marBottom w:val="0"/>
              <w:divBdr>
                <w:top w:val="none" w:sz="0" w:space="0" w:color="auto"/>
                <w:left w:val="none" w:sz="0" w:space="0" w:color="auto"/>
                <w:bottom w:val="none" w:sz="0" w:space="0" w:color="auto"/>
                <w:right w:val="none" w:sz="0" w:space="0" w:color="auto"/>
              </w:divBdr>
            </w:div>
            <w:div w:id="52510769">
              <w:marLeft w:val="0"/>
              <w:marRight w:val="0"/>
              <w:marTop w:val="0"/>
              <w:marBottom w:val="0"/>
              <w:divBdr>
                <w:top w:val="none" w:sz="0" w:space="0" w:color="auto"/>
                <w:left w:val="none" w:sz="0" w:space="0" w:color="auto"/>
                <w:bottom w:val="none" w:sz="0" w:space="0" w:color="auto"/>
                <w:right w:val="none" w:sz="0" w:space="0" w:color="auto"/>
              </w:divBdr>
            </w:div>
            <w:div w:id="1012730300">
              <w:marLeft w:val="0"/>
              <w:marRight w:val="0"/>
              <w:marTop w:val="0"/>
              <w:marBottom w:val="0"/>
              <w:divBdr>
                <w:top w:val="none" w:sz="0" w:space="0" w:color="auto"/>
                <w:left w:val="none" w:sz="0" w:space="0" w:color="auto"/>
                <w:bottom w:val="none" w:sz="0" w:space="0" w:color="auto"/>
                <w:right w:val="none" w:sz="0" w:space="0" w:color="auto"/>
              </w:divBdr>
            </w:div>
            <w:div w:id="51004025">
              <w:marLeft w:val="0"/>
              <w:marRight w:val="0"/>
              <w:marTop w:val="0"/>
              <w:marBottom w:val="0"/>
              <w:divBdr>
                <w:top w:val="none" w:sz="0" w:space="0" w:color="auto"/>
                <w:left w:val="none" w:sz="0" w:space="0" w:color="auto"/>
                <w:bottom w:val="none" w:sz="0" w:space="0" w:color="auto"/>
                <w:right w:val="none" w:sz="0" w:space="0" w:color="auto"/>
              </w:divBdr>
            </w:div>
            <w:div w:id="729771564">
              <w:marLeft w:val="0"/>
              <w:marRight w:val="0"/>
              <w:marTop w:val="0"/>
              <w:marBottom w:val="0"/>
              <w:divBdr>
                <w:top w:val="none" w:sz="0" w:space="0" w:color="auto"/>
                <w:left w:val="none" w:sz="0" w:space="0" w:color="auto"/>
                <w:bottom w:val="none" w:sz="0" w:space="0" w:color="auto"/>
                <w:right w:val="none" w:sz="0" w:space="0" w:color="auto"/>
              </w:divBdr>
            </w:div>
            <w:div w:id="543254763">
              <w:marLeft w:val="0"/>
              <w:marRight w:val="0"/>
              <w:marTop w:val="0"/>
              <w:marBottom w:val="0"/>
              <w:divBdr>
                <w:top w:val="none" w:sz="0" w:space="0" w:color="auto"/>
                <w:left w:val="none" w:sz="0" w:space="0" w:color="auto"/>
                <w:bottom w:val="none" w:sz="0" w:space="0" w:color="auto"/>
                <w:right w:val="none" w:sz="0" w:space="0" w:color="auto"/>
              </w:divBdr>
            </w:div>
            <w:div w:id="597756591">
              <w:marLeft w:val="0"/>
              <w:marRight w:val="0"/>
              <w:marTop w:val="0"/>
              <w:marBottom w:val="0"/>
              <w:divBdr>
                <w:top w:val="none" w:sz="0" w:space="0" w:color="auto"/>
                <w:left w:val="none" w:sz="0" w:space="0" w:color="auto"/>
                <w:bottom w:val="none" w:sz="0" w:space="0" w:color="auto"/>
                <w:right w:val="none" w:sz="0" w:space="0" w:color="auto"/>
              </w:divBdr>
            </w:div>
            <w:div w:id="1926303606">
              <w:marLeft w:val="0"/>
              <w:marRight w:val="0"/>
              <w:marTop w:val="0"/>
              <w:marBottom w:val="0"/>
              <w:divBdr>
                <w:top w:val="none" w:sz="0" w:space="0" w:color="auto"/>
                <w:left w:val="none" w:sz="0" w:space="0" w:color="auto"/>
                <w:bottom w:val="none" w:sz="0" w:space="0" w:color="auto"/>
                <w:right w:val="none" w:sz="0" w:space="0" w:color="auto"/>
              </w:divBdr>
            </w:div>
            <w:div w:id="751972042">
              <w:marLeft w:val="0"/>
              <w:marRight w:val="0"/>
              <w:marTop w:val="0"/>
              <w:marBottom w:val="0"/>
              <w:divBdr>
                <w:top w:val="none" w:sz="0" w:space="0" w:color="auto"/>
                <w:left w:val="none" w:sz="0" w:space="0" w:color="auto"/>
                <w:bottom w:val="none" w:sz="0" w:space="0" w:color="auto"/>
                <w:right w:val="none" w:sz="0" w:space="0" w:color="auto"/>
              </w:divBdr>
            </w:div>
            <w:div w:id="70470001">
              <w:marLeft w:val="0"/>
              <w:marRight w:val="0"/>
              <w:marTop w:val="0"/>
              <w:marBottom w:val="0"/>
              <w:divBdr>
                <w:top w:val="none" w:sz="0" w:space="0" w:color="auto"/>
                <w:left w:val="none" w:sz="0" w:space="0" w:color="auto"/>
                <w:bottom w:val="none" w:sz="0" w:space="0" w:color="auto"/>
                <w:right w:val="none" w:sz="0" w:space="0" w:color="auto"/>
              </w:divBdr>
            </w:div>
            <w:div w:id="140968337">
              <w:marLeft w:val="0"/>
              <w:marRight w:val="0"/>
              <w:marTop w:val="0"/>
              <w:marBottom w:val="0"/>
              <w:divBdr>
                <w:top w:val="none" w:sz="0" w:space="0" w:color="auto"/>
                <w:left w:val="none" w:sz="0" w:space="0" w:color="auto"/>
                <w:bottom w:val="none" w:sz="0" w:space="0" w:color="auto"/>
                <w:right w:val="none" w:sz="0" w:space="0" w:color="auto"/>
              </w:divBdr>
            </w:div>
            <w:div w:id="217522123">
              <w:marLeft w:val="0"/>
              <w:marRight w:val="0"/>
              <w:marTop w:val="0"/>
              <w:marBottom w:val="0"/>
              <w:divBdr>
                <w:top w:val="none" w:sz="0" w:space="0" w:color="auto"/>
                <w:left w:val="none" w:sz="0" w:space="0" w:color="auto"/>
                <w:bottom w:val="none" w:sz="0" w:space="0" w:color="auto"/>
                <w:right w:val="none" w:sz="0" w:space="0" w:color="auto"/>
              </w:divBdr>
            </w:div>
            <w:div w:id="1140538476">
              <w:marLeft w:val="0"/>
              <w:marRight w:val="0"/>
              <w:marTop w:val="0"/>
              <w:marBottom w:val="0"/>
              <w:divBdr>
                <w:top w:val="none" w:sz="0" w:space="0" w:color="auto"/>
                <w:left w:val="none" w:sz="0" w:space="0" w:color="auto"/>
                <w:bottom w:val="none" w:sz="0" w:space="0" w:color="auto"/>
                <w:right w:val="none" w:sz="0" w:space="0" w:color="auto"/>
              </w:divBdr>
            </w:div>
          </w:divsChild>
        </w:div>
        <w:div w:id="624432020">
          <w:marLeft w:val="0"/>
          <w:marRight w:val="0"/>
          <w:marTop w:val="0"/>
          <w:marBottom w:val="0"/>
          <w:divBdr>
            <w:top w:val="none" w:sz="0" w:space="0" w:color="auto"/>
            <w:left w:val="none" w:sz="0" w:space="0" w:color="auto"/>
            <w:bottom w:val="none" w:sz="0" w:space="0" w:color="auto"/>
            <w:right w:val="none" w:sz="0" w:space="0" w:color="auto"/>
          </w:divBdr>
          <w:divsChild>
            <w:div w:id="871039049">
              <w:marLeft w:val="0"/>
              <w:marRight w:val="0"/>
              <w:marTop w:val="0"/>
              <w:marBottom w:val="0"/>
              <w:divBdr>
                <w:top w:val="none" w:sz="0" w:space="0" w:color="auto"/>
                <w:left w:val="none" w:sz="0" w:space="0" w:color="auto"/>
                <w:bottom w:val="none" w:sz="0" w:space="0" w:color="auto"/>
                <w:right w:val="none" w:sz="0" w:space="0" w:color="auto"/>
              </w:divBdr>
            </w:div>
            <w:div w:id="484786373">
              <w:marLeft w:val="0"/>
              <w:marRight w:val="0"/>
              <w:marTop w:val="0"/>
              <w:marBottom w:val="0"/>
              <w:divBdr>
                <w:top w:val="none" w:sz="0" w:space="0" w:color="auto"/>
                <w:left w:val="none" w:sz="0" w:space="0" w:color="auto"/>
                <w:bottom w:val="none" w:sz="0" w:space="0" w:color="auto"/>
                <w:right w:val="none" w:sz="0" w:space="0" w:color="auto"/>
              </w:divBdr>
            </w:div>
            <w:div w:id="1935162232">
              <w:marLeft w:val="0"/>
              <w:marRight w:val="0"/>
              <w:marTop w:val="0"/>
              <w:marBottom w:val="0"/>
              <w:divBdr>
                <w:top w:val="none" w:sz="0" w:space="0" w:color="auto"/>
                <w:left w:val="none" w:sz="0" w:space="0" w:color="auto"/>
                <w:bottom w:val="none" w:sz="0" w:space="0" w:color="auto"/>
                <w:right w:val="none" w:sz="0" w:space="0" w:color="auto"/>
              </w:divBdr>
            </w:div>
            <w:div w:id="717319399">
              <w:marLeft w:val="0"/>
              <w:marRight w:val="0"/>
              <w:marTop w:val="0"/>
              <w:marBottom w:val="0"/>
              <w:divBdr>
                <w:top w:val="none" w:sz="0" w:space="0" w:color="auto"/>
                <w:left w:val="none" w:sz="0" w:space="0" w:color="auto"/>
                <w:bottom w:val="none" w:sz="0" w:space="0" w:color="auto"/>
                <w:right w:val="none" w:sz="0" w:space="0" w:color="auto"/>
              </w:divBdr>
            </w:div>
            <w:div w:id="1565752119">
              <w:marLeft w:val="0"/>
              <w:marRight w:val="0"/>
              <w:marTop w:val="0"/>
              <w:marBottom w:val="0"/>
              <w:divBdr>
                <w:top w:val="none" w:sz="0" w:space="0" w:color="auto"/>
                <w:left w:val="none" w:sz="0" w:space="0" w:color="auto"/>
                <w:bottom w:val="none" w:sz="0" w:space="0" w:color="auto"/>
                <w:right w:val="none" w:sz="0" w:space="0" w:color="auto"/>
              </w:divBdr>
            </w:div>
            <w:div w:id="648828547">
              <w:marLeft w:val="0"/>
              <w:marRight w:val="0"/>
              <w:marTop w:val="0"/>
              <w:marBottom w:val="0"/>
              <w:divBdr>
                <w:top w:val="none" w:sz="0" w:space="0" w:color="auto"/>
                <w:left w:val="none" w:sz="0" w:space="0" w:color="auto"/>
                <w:bottom w:val="none" w:sz="0" w:space="0" w:color="auto"/>
                <w:right w:val="none" w:sz="0" w:space="0" w:color="auto"/>
              </w:divBdr>
            </w:div>
            <w:div w:id="1417243641">
              <w:marLeft w:val="0"/>
              <w:marRight w:val="0"/>
              <w:marTop w:val="0"/>
              <w:marBottom w:val="0"/>
              <w:divBdr>
                <w:top w:val="none" w:sz="0" w:space="0" w:color="auto"/>
                <w:left w:val="none" w:sz="0" w:space="0" w:color="auto"/>
                <w:bottom w:val="none" w:sz="0" w:space="0" w:color="auto"/>
                <w:right w:val="none" w:sz="0" w:space="0" w:color="auto"/>
              </w:divBdr>
            </w:div>
            <w:div w:id="1616252805">
              <w:marLeft w:val="0"/>
              <w:marRight w:val="0"/>
              <w:marTop w:val="0"/>
              <w:marBottom w:val="0"/>
              <w:divBdr>
                <w:top w:val="none" w:sz="0" w:space="0" w:color="auto"/>
                <w:left w:val="none" w:sz="0" w:space="0" w:color="auto"/>
                <w:bottom w:val="none" w:sz="0" w:space="0" w:color="auto"/>
                <w:right w:val="none" w:sz="0" w:space="0" w:color="auto"/>
              </w:divBdr>
            </w:div>
            <w:div w:id="265969750">
              <w:marLeft w:val="0"/>
              <w:marRight w:val="0"/>
              <w:marTop w:val="0"/>
              <w:marBottom w:val="0"/>
              <w:divBdr>
                <w:top w:val="none" w:sz="0" w:space="0" w:color="auto"/>
                <w:left w:val="none" w:sz="0" w:space="0" w:color="auto"/>
                <w:bottom w:val="none" w:sz="0" w:space="0" w:color="auto"/>
                <w:right w:val="none" w:sz="0" w:space="0" w:color="auto"/>
              </w:divBdr>
            </w:div>
            <w:div w:id="661618342">
              <w:marLeft w:val="0"/>
              <w:marRight w:val="0"/>
              <w:marTop w:val="0"/>
              <w:marBottom w:val="0"/>
              <w:divBdr>
                <w:top w:val="none" w:sz="0" w:space="0" w:color="auto"/>
                <w:left w:val="none" w:sz="0" w:space="0" w:color="auto"/>
                <w:bottom w:val="none" w:sz="0" w:space="0" w:color="auto"/>
                <w:right w:val="none" w:sz="0" w:space="0" w:color="auto"/>
              </w:divBdr>
            </w:div>
            <w:div w:id="1175266351">
              <w:marLeft w:val="0"/>
              <w:marRight w:val="0"/>
              <w:marTop w:val="0"/>
              <w:marBottom w:val="0"/>
              <w:divBdr>
                <w:top w:val="none" w:sz="0" w:space="0" w:color="auto"/>
                <w:left w:val="none" w:sz="0" w:space="0" w:color="auto"/>
                <w:bottom w:val="none" w:sz="0" w:space="0" w:color="auto"/>
                <w:right w:val="none" w:sz="0" w:space="0" w:color="auto"/>
              </w:divBdr>
            </w:div>
            <w:div w:id="1728331886">
              <w:marLeft w:val="0"/>
              <w:marRight w:val="0"/>
              <w:marTop w:val="0"/>
              <w:marBottom w:val="0"/>
              <w:divBdr>
                <w:top w:val="none" w:sz="0" w:space="0" w:color="auto"/>
                <w:left w:val="none" w:sz="0" w:space="0" w:color="auto"/>
                <w:bottom w:val="none" w:sz="0" w:space="0" w:color="auto"/>
                <w:right w:val="none" w:sz="0" w:space="0" w:color="auto"/>
              </w:divBdr>
            </w:div>
            <w:div w:id="2130511483">
              <w:marLeft w:val="0"/>
              <w:marRight w:val="0"/>
              <w:marTop w:val="0"/>
              <w:marBottom w:val="0"/>
              <w:divBdr>
                <w:top w:val="none" w:sz="0" w:space="0" w:color="auto"/>
                <w:left w:val="none" w:sz="0" w:space="0" w:color="auto"/>
                <w:bottom w:val="none" w:sz="0" w:space="0" w:color="auto"/>
                <w:right w:val="none" w:sz="0" w:space="0" w:color="auto"/>
              </w:divBdr>
            </w:div>
            <w:div w:id="725186312">
              <w:marLeft w:val="0"/>
              <w:marRight w:val="0"/>
              <w:marTop w:val="0"/>
              <w:marBottom w:val="0"/>
              <w:divBdr>
                <w:top w:val="none" w:sz="0" w:space="0" w:color="auto"/>
                <w:left w:val="none" w:sz="0" w:space="0" w:color="auto"/>
                <w:bottom w:val="none" w:sz="0" w:space="0" w:color="auto"/>
                <w:right w:val="none" w:sz="0" w:space="0" w:color="auto"/>
              </w:divBdr>
            </w:div>
            <w:div w:id="1335918538">
              <w:marLeft w:val="0"/>
              <w:marRight w:val="0"/>
              <w:marTop w:val="0"/>
              <w:marBottom w:val="0"/>
              <w:divBdr>
                <w:top w:val="none" w:sz="0" w:space="0" w:color="auto"/>
                <w:left w:val="none" w:sz="0" w:space="0" w:color="auto"/>
                <w:bottom w:val="none" w:sz="0" w:space="0" w:color="auto"/>
                <w:right w:val="none" w:sz="0" w:space="0" w:color="auto"/>
              </w:divBdr>
            </w:div>
            <w:div w:id="692725461">
              <w:marLeft w:val="0"/>
              <w:marRight w:val="0"/>
              <w:marTop w:val="0"/>
              <w:marBottom w:val="0"/>
              <w:divBdr>
                <w:top w:val="none" w:sz="0" w:space="0" w:color="auto"/>
                <w:left w:val="none" w:sz="0" w:space="0" w:color="auto"/>
                <w:bottom w:val="none" w:sz="0" w:space="0" w:color="auto"/>
                <w:right w:val="none" w:sz="0" w:space="0" w:color="auto"/>
              </w:divBdr>
            </w:div>
            <w:div w:id="1539584490">
              <w:marLeft w:val="0"/>
              <w:marRight w:val="0"/>
              <w:marTop w:val="0"/>
              <w:marBottom w:val="0"/>
              <w:divBdr>
                <w:top w:val="none" w:sz="0" w:space="0" w:color="auto"/>
                <w:left w:val="none" w:sz="0" w:space="0" w:color="auto"/>
                <w:bottom w:val="none" w:sz="0" w:space="0" w:color="auto"/>
                <w:right w:val="none" w:sz="0" w:space="0" w:color="auto"/>
              </w:divBdr>
            </w:div>
            <w:div w:id="1667576">
              <w:marLeft w:val="0"/>
              <w:marRight w:val="0"/>
              <w:marTop w:val="0"/>
              <w:marBottom w:val="0"/>
              <w:divBdr>
                <w:top w:val="none" w:sz="0" w:space="0" w:color="auto"/>
                <w:left w:val="none" w:sz="0" w:space="0" w:color="auto"/>
                <w:bottom w:val="none" w:sz="0" w:space="0" w:color="auto"/>
                <w:right w:val="none" w:sz="0" w:space="0" w:color="auto"/>
              </w:divBdr>
            </w:div>
            <w:div w:id="1470631019">
              <w:marLeft w:val="0"/>
              <w:marRight w:val="0"/>
              <w:marTop w:val="0"/>
              <w:marBottom w:val="0"/>
              <w:divBdr>
                <w:top w:val="none" w:sz="0" w:space="0" w:color="auto"/>
                <w:left w:val="none" w:sz="0" w:space="0" w:color="auto"/>
                <w:bottom w:val="none" w:sz="0" w:space="0" w:color="auto"/>
                <w:right w:val="none" w:sz="0" w:space="0" w:color="auto"/>
              </w:divBdr>
            </w:div>
            <w:div w:id="1452480031">
              <w:marLeft w:val="0"/>
              <w:marRight w:val="0"/>
              <w:marTop w:val="0"/>
              <w:marBottom w:val="0"/>
              <w:divBdr>
                <w:top w:val="none" w:sz="0" w:space="0" w:color="auto"/>
                <w:left w:val="none" w:sz="0" w:space="0" w:color="auto"/>
                <w:bottom w:val="none" w:sz="0" w:space="0" w:color="auto"/>
                <w:right w:val="none" w:sz="0" w:space="0" w:color="auto"/>
              </w:divBdr>
            </w:div>
          </w:divsChild>
        </w:div>
        <w:div w:id="244338031">
          <w:marLeft w:val="0"/>
          <w:marRight w:val="0"/>
          <w:marTop w:val="0"/>
          <w:marBottom w:val="0"/>
          <w:divBdr>
            <w:top w:val="none" w:sz="0" w:space="0" w:color="auto"/>
            <w:left w:val="none" w:sz="0" w:space="0" w:color="auto"/>
            <w:bottom w:val="none" w:sz="0" w:space="0" w:color="auto"/>
            <w:right w:val="none" w:sz="0" w:space="0" w:color="auto"/>
          </w:divBdr>
          <w:divsChild>
            <w:div w:id="517700496">
              <w:marLeft w:val="0"/>
              <w:marRight w:val="0"/>
              <w:marTop w:val="0"/>
              <w:marBottom w:val="0"/>
              <w:divBdr>
                <w:top w:val="none" w:sz="0" w:space="0" w:color="auto"/>
                <w:left w:val="none" w:sz="0" w:space="0" w:color="auto"/>
                <w:bottom w:val="none" w:sz="0" w:space="0" w:color="auto"/>
                <w:right w:val="none" w:sz="0" w:space="0" w:color="auto"/>
              </w:divBdr>
            </w:div>
            <w:div w:id="1931892258">
              <w:marLeft w:val="0"/>
              <w:marRight w:val="0"/>
              <w:marTop w:val="0"/>
              <w:marBottom w:val="0"/>
              <w:divBdr>
                <w:top w:val="none" w:sz="0" w:space="0" w:color="auto"/>
                <w:left w:val="none" w:sz="0" w:space="0" w:color="auto"/>
                <w:bottom w:val="none" w:sz="0" w:space="0" w:color="auto"/>
                <w:right w:val="none" w:sz="0" w:space="0" w:color="auto"/>
              </w:divBdr>
            </w:div>
            <w:div w:id="469596363">
              <w:marLeft w:val="0"/>
              <w:marRight w:val="0"/>
              <w:marTop w:val="0"/>
              <w:marBottom w:val="0"/>
              <w:divBdr>
                <w:top w:val="none" w:sz="0" w:space="0" w:color="auto"/>
                <w:left w:val="none" w:sz="0" w:space="0" w:color="auto"/>
                <w:bottom w:val="none" w:sz="0" w:space="0" w:color="auto"/>
                <w:right w:val="none" w:sz="0" w:space="0" w:color="auto"/>
              </w:divBdr>
            </w:div>
            <w:div w:id="45960351">
              <w:marLeft w:val="0"/>
              <w:marRight w:val="0"/>
              <w:marTop w:val="0"/>
              <w:marBottom w:val="0"/>
              <w:divBdr>
                <w:top w:val="none" w:sz="0" w:space="0" w:color="auto"/>
                <w:left w:val="none" w:sz="0" w:space="0" w:color="auto"/>
                <w:bottom w:val="none" w:sz="0" w:space="0" w:color="auto"/>
                <w:right w:val="none" w:sz="0" w:space="0" w:color="auto"/>
              </w:divBdr>
            </w:div>
            <w:div w:id="496120746">
              <w:marLeft w:val="0"/>
              <w:marRight w:val="0"/>
              <w:marTop w:val="0"/>
              <w:marBottom w:val="0"/>
              <w:divBdr>
                <w:top w:val="none" w:sz="0" w:space="0" w:color="auto"/>
                <w:left w:val="none" w:sz="0" w:space="0" w:color="auto"/>
                <w:bottom w:val="none" w:sz="0" w:space="0" w:color="auto"/>
                <w:right w:val="none" w:sz="0" w:space="0" w:color="auto"/>
              </w:divBdr>
            </w:div>
            <w:div w:id="818376520">
              <w:marLeft w:val="0"/>
              <w:marRight w:val="0"/>
              <w:marTop w:val="0"/>
              <w:marBottom w:val="0"/>
              <w:divBdr>
                <w:top w:val="none" w:sz="0" w:space="0" w:color="auto"/>
                <w:left w:val="none" w:sz="0" w:space="0" w:color="auto"/>
                <w:bottom w:val="none" w:sz="0" w:space="0" w:color="auto"/>
                <w:right w:val="none" w:sz="0" w:space="0" w:color="auto"/>
              </w:divBdr>
            </w:div>
            <w:div w:id="676856222">
              <w:marLeft w:val="0"/>
              <w:marRight w:val="0"/>
              <w:marTop w:val="0"/>
              <w:marBottom w:val="0"/>
              <w:divBdr>
                <w:top w:val="none" w:sz="0" w:space="0" w:color="auto"/>
                <w:left w:val="none" w:sz="0" w:space="0" w:color="auto"/>
                <w:bottom w:val="none" w:sz="0" w:space="0" w:color="auto"/>
                <w:right w:val="none" w:sz="0" w:space="0" w:color="auto"/>
              </w:divBdr>
            </w:div>
            <w:div w:id="239676269">
              <w:marLeft w:val="0"/>
              <w:marRight w:val="0"/>
              <w:marTop w:val="0"/>
              <w:marBottom w:val="0"/>
              <w:divBdr>
                <w:top w:val="none" w:sz="0" w:space="0" w:color="auto"/>
                <w:left w:val="none" w:sz="0" w:space="0" w:color="auto"/>
                <w:bottom w:val="none" w:sz="0" w:space="0" w:color="auto"/>
                <w:right w:val="none" w:sz="0" w:space="0" w:color="auto"/>
              </w:divBdr>
            </w:div>
            <w:div w:id="228198198">
              <w:marLeft w:val="0"/>
              <w:marRight w:val="0"/>
              <w:marTop w:val="0"/>
              <w:marBottom w:val="0"/>
              <w:divBdr>
                <w:top w:val="none" w:sz="0" w:space="0" w:color="auto"/>
                <w:left w:val="none" w:sz="0" w:space="0" w:color="auto"/>
                <w:bottom w:val="none" w:sz="0" w:space="0" w:color="auto"/>
                <w:right w:val="none" w:sz="0" w:space="0" w:color="auto"/>
              </w:divBdr>
            </w:div>
            <w:div w:id="595407086">
              <w:marLeft w:val="0"/>
              <w:marRight w:val="0"/>
              <w:marTop w:val="0"/>
              <w:marBottom w:val="0"/>
              <w:divBdr>
                <w:top w:val="none" w:sz="0" w:space="0" w:color="auto"/>
                <w:left w:val="none" w:sz="0" w:space="0" w:color="auto"/>
                <w:bottom w:val="none" w:sz="0" w:space="0" w:color="auto"/>
                <w:right w:val="none" w:sz="0" w:space="0" w:color="auto"/>
              </w:divBdr>
            </w:div>
            <w:div w:id="611741839">
              <w:marLeft w:val="0"/>
              <w:marRight w:val="0"/>
              <w:marTop w:val="0"/>
              <w:marBottom w:val="0"/>
              <w:divBdr>
                <w:top w:val="none" w:sz="0" w:space="0" w:color="auto"/>
                <w:left w:val="none" w:sz="0" w:space="0" w:color="auto"/>
                <w:bottom w:val="none" w:sz="0" w:space="0" w:color="auto"/>
                <w:right w:val="none" w:sz="0" w:space="0" w:color="auto"/>
              </w:divBdr>
            </w:div>
            <w:div w:id="1411346962">
              <w:marLeft w:val="0"/>
              <w:marRight w:val="0"/>
              <w:marTop w:val="0"/>
              <w:marBottom w:val="0"/>
              <w:divBdr>
                <w:top w:val="none" w:sz="0" w:space="0" w:color="auto"/>
                <w:left w:val="none" w:sz="0" w:space="0" w:color="auto"/>
                <w:bottom w:val="none" w:sz="0" w:space="0" w:color="auto"/>
                <w:right w:val="none" w:sz="0" w:space="0" w:color="auto"/>
              </w:divBdr>
            </w:div>
            <w:div w:id="1475559642">
              <w:marLeft w:val="0"/>
              <w:marRight w:val="0"/>
              <w:marTop w:val="0"/>
              <w:marBottom w:val="0"/>
              <w:divBdr>
                <w:top w:val="none" w:sz="0" w:space="0" w:color="auto"/>
                <w:left w:val="none" w:sz="0" w:space="0" w:color="auto"/>
                <w:bottom w:val="none" w:sz="0" w:space="0" w:color="auto"/>
                <w:right w:val="none" w:sz="0" w:space="0" w:color="auto"/>
              </w:divBdr>
            </w:div>
            <w:div w:id="1022560395">
              <w:marLeft w:val="0"/>
              <w:marRight w:val="0"/>
              <w:marTop w:val="0"/>
              <w:marBottom w:val="0"/>
              <w:divBdr>
                <w:top w:val="none" w:sz="0" w:space="0" w:color="auto"/>
                <w:left w:val="none" w:sz="0" w:space="0" w:color="auto"/>
                <w:bottom w:val="none" w:sz="0" w:space="0" w:color="auto"/>
                <w:right w:val="none" w:sz="0" w:space="0" w:color="auto"/>
              </w:divBdr>
            </w:div>
            <w:div w:id="1422531414">
              <w:marLeft w:val="0"/>
              <w:marRight w:val="0"/>
              <w:marTop w:val="0"/>
              <w:marBottom w:val="0"/>
              <w:divBdr>
                <w:top w:val="none" w:sz="0" w:space="0" w:color="auto"/>
                <w:left w:val="none" w:sz="0" w:space="0" w:color="auto"/>
                <w:bottom w:val="none" w:sz="0" w:space="0" w:color="auto"/>
                <w:right w:val="none" w:sz="0" w:space="0" w:color="auto"/>
              </w:divBdr>
            </w:div>
            <w:div w:id="1941645759">
              <w:marLeft w:val="0"/>
              <w:marRight w:val="0"/>
              <w:marTop w:val="0"/>
              <w:marBottom w:val="0"/>
              <w:divBdr>
                <w:top w:val="none" w:sz="0" w:space="0" w:color="auto"/>
                <w:left w:val="none" w:sz="0" w:space="0" w:color="auto"/>
                <w:bottom w:val="none" w:sz="0" w:space="0" w:color="auto"/>
                <w:right w:val="none" w:sz="0" w:space="0" w:color="auto"/>
              </w:divBdr>
            </w:div>
            <w:div w:id="1961186590">
              <w:marLeft w:val="0"/>
              <w:marRight w:val="0"/>
              <w:marTop w:val="0"/>
              <w:marBottom w:val="0"/>
              <w:divBdr>
                <w:top w:val="none" w:sz="0" w:space="0" w:color="auto"/>
                <w:left w:val="none" w:sz="0" w:space="0" w:color="auto"/>
                <w:bottom w:val="none" w:sz="0" w:space="0" w:color="auto"/>
                <w:right w:val="none" w:sz="0" w:space="0" w:color="auto"/>
              </w:divBdr>
            </w:div>
            <w:div w:id="1089542043">
              <w:marLeft w:val="0"/>
              <w:marRight w:val="0"/>
              <w:marTop w:val="0"/>
              <w:marBottom w:val="0"/>
              <w:divBdr>
                <w:top w:val="none" w:sz="0" w:space="0" w:color="auto"/>
                <w:left w:val="none" w:sz="0" w:space="0" w:color="auto"/>
                <w:bottom w:val="none" w:sz="0" w:space="0" w:color="auto"/>
                <w:right w:val="none" w:sz="0" w:space="0" w:color="auto"/>
              </w:divBdr>
            </w:div>
            <w:div w:id="726992837">
              <w:marLeft w:val="0"/>
              <w:marRight w:val="0"/>
              <w:marTop w:val="0"/>
              <w:marBottom w:val="0"/>
              <w:divBdr>
                <w:top w:val="none" w:sz="0" w:space="0" w:color="auto"/>
                <w:left w:val="none" w:sz="0" w:space="0" w:color="auto"/>
                <w:bottom w:val="none" w:sz="0" w:space="0" w:color="auto"/>
                <w:right w:val="none" w:sz="0" w:space="0" w:color="auto"/>
              </w:divBdr>
            </w:div>
            <w:div w:id="566840259">
              <w:marLeft w:val="0"/>
              <w:marRight w:val="0"/>
              <w:marTop w:val="0"/>
              <w:marBottom w:val="0"/>
              <w:divBdr>
                <w:top w:val="none" w:sz="0" w:space="0" w:color="auto"/>
                <w:left w:val="none" w:sz="0" w:space="0" w:color="auto"/>
                <w:bottom w:val="none" w:sz="0" w:space="0" w:color="auto"/>
                <w:right w:val="none" w:sz="0" w:space="0" w:color="auto"/>
              </w:divBdr>
            </w:div>
          </w:divsChild>
        </w:div>
        <w:div w:id="917909851">
          <w:marLeft w:val="0"/>
          <w:marRight w:val="0"/>
          <w:marTop w:val="0"/>
          <w:marBottom w:val="0"/>
          <w:divBdr>
            <w:top w:val="none" w:sz="0" w:space="0" w:color="auto"/>
            <w:left w:val="none" w:sz="0" w:space="0" w:color="auto"/>
            <w:bottom w:val="none" w:sz="0" w:space="0" w:color="auto"/>
            <w:right w:val="none" w:sz="0" w:space="0" w:color="auto"/>
          </w:divBdr>
          <w:divsChild>
            <w:div w:id="1090854238">
              <w:marLeft w:val="0"/>
              <w:marRight w:val="0"/>
              <w:marTop w:val="0"/>
              <w:marBottom w:val="0"/>
              <w:divBdr>
                <w:top w:val="none" w:sz="0" w:space="0" w:color="auto"/>
                <w:left w:val="none" w:sz="0" w:space="0" w:color="auto"/>
                <w:bottom w:val="none" w:sz="0" w:space="0" w:color="auto"/>
                <w:right w:val="none" w:sz="0" w:space="0" w:color="auto"/>
              </w:divBdr>
            </w:div>
            <w:div w:id="952900859">
              <w:marLeft w:val="0"/>
              <w:marRight w:val="0"/>
              <w:marTop w:val="0"/>
              <w:marBottom w:val="0"/>
              <w:divBdr>
                <w:top w:val="none" w:sz="0" w:space="0" w:color="auto"/>
                <w:left w:val="none" w:sz="0" w:space="0" w:color="auto"/>
                <w:bottom w:val="none" w:sz="0" w:space="0" w:color="auto"/>
                <w:right w:val="none" w:sz="0" w:space="0" w:color="auto"/>
              </w:divBdr>
            </w:div>
            <w:div w:id="1869903885">
              <w:marLeft w:val="0"/>
              <w:marRight w:val="0"/>
              <w:marTop w:val="0"/>
              <w:marBottom w:val="0"/>
              <w:divBdr>
                <w:top w:val="none" w:sz="0" w:space="0" w:color="auto"/>
                <w:left w:val="none" w:sz="0" w:space="0" w:color="auto"/>
                <w:bottom w:val="none" w:sz="0" w:space="0" w:color="auto"/>
                <w:right w:val="none" w:sz="0" w:space="0" w:color="auto"/>
              </w:divBdr>
            </w:div>
            <w:div w:id="1612322237">
              <w:marLeft w:val="0"/>
              <w:marRight w:val="0"/>
              <w:marTop w:val="0"/>
              <w:marBottom w:val="0"/>
              <w:divBdr>
                <w:top w:val="none" w:sz="0" w:space="0" w:color="auto"/>
                <w:left w:val="none" w:sz="0" w:space="0" w:color="auto"/>
                <w:bottom w:val="none" w:sz="0" w:space="0" w:color="auto"/>
                <w:right w:val="none" w:sz="0" w:space="0" w:color="auto"/>
              </w:divBdr>
            </w:div>
            <w:div w:id="1985887033">
              <w:marLeft w:val="0"/>
              <w:marRight w:val="0"/>
              <w:marTop w:val="0"/>
              <w:marBottom w:val="0"/>
              <w:divBdr>
                <w:top w:val="none" w:sz="0" w:space="0" w:color="auto"/>
                <w:left w:val="none" w:sz="0" w:space="0" w:color="auto"/>
                <w:bottom w:val="none" w:sz="0" w:space="0" w:color="auto"/>
                <w:right w:val="none" w:sz="0" w:space="0" w:color="auto"/>
              </w:divBdr>
            </w:div>
            <w:div w:id="2039548483">
              <w:marLeft w:val="0"/>
              <w:marRight w:val="0"/>
              <w:marTop w:val="0"/>
              <w:marBottom w:val="0"/>
              <w:divBdr>
                <w:top w:val="none" w:sz="0" w:space="0" w:color="auto"/>
                <w:left w:val="none" w:sz="0" w:space="0" w:color="auto"/>
                <w:bottom w:val="none" w:sz="0" w:space="0" w:color="auto"/>
                <w:right w:val="none" w:sz="0" w:space="0" w:color="auto"/>
              </w:divBdr>
            </w:div>
            <w:div w:id="1516505488">
              <w:marLeft w:val="0"/>
              <w:marRight w:val="0"/>
              <w:marTop w:val="0"/>
              <w:marBottom w:val="0"/>
              <w:divBdr>
                <w:top w:val="none" w:sz="0" w:space="0" w:color="auto"/>
                <w:left w:val="none" w:sz="0" w:space="0" w:color="auto"/>
                <w:bottom w:val="none" w:sz="0" w:space="0" w:color="auto"/>
                <w:right w:val="none" w:sz="0" w:space="0" w:color="auto"/>
              </w:divBdr>
            </w:div>
            <w:div w:id="1336306806">
              <w:marLeft w:val="0"/>
              <w:marRight w:val="0"/>
              <w:marTop w:val="0"/>
              <w:marBottom w:val="0"/>
              <w:divBdr>
                <w:top w:val="none" w:sz="0" w:space="0" w:color="auto"/>
                <w:left w:val="none" w:sz="0" w:space="0" w:color="auto"/>
                <w:bottom w:val="none" w:sz="0" w:space="0" w:color="auto"/>
                <w:right w:val="none" w:sz="0" w:space="0" w:color="auto"/>
              </w:divBdr>
            </w:div>
            <w:div w:id="1895383096">
              <w:marLeft w:val="0"/>
              <w:marRight w:val="0"/>
              <w:marTop w:val="0"/>
              <w:marBottom w:val="0"/>
              <w:divBdr>
                <w:top w:val="none" w:sz="0" w:space="0" w:color="auto"/>
                <w:left w:val="none" w:sz="0" w:space="0" w:color="auto"/>
                <w:bottom w:val="none" w:sz="0" w:space="0" w:color="auto"/>
                <w:right w:val="none" w:sz="0" w:space="0" w:color="auto"/>
              </w:divBdr>
            </w:div>
            <w:div w:id="924997540">
              <w:marLeft w:val="0"/>
              <w:marRight w:val="0"/>
              <w:marTop w:val="0"/>
              <w:marBottom w:val="0"/>
              <w:divBdr>
                <w:top w:val="none" w:sz="0" w:space="0" w:color="auto"/>
                <w:left w:val="none" w:sz="0" w:space="0" w:color="auto"/>
                <w:bottom w:val="none" w:sz="0" w:space="0" w:color="auto"/>
                <w:right w:val="none" w:sz="0" w:space="0" w:color="auto"/>
              </w:divBdr>
            </w:div>
            <w:div w:id="1044863268">
              <w:marLeft w:val="0"/>
              <w:marRight w:val="0"/>
              <w:marTop w:val="0"/>
              <w:marBottom w:val="0"/>
              <w:divBdr>
                <w:top w:val="none" w:sz="0" w:space="0" w:color="auto"/>
                <w:left w:val="none" w:sz="0" w:space="0" w:color="auto"/>
                <w:bottom w:val="none" w:sz="0" w:space="0" w:color="auto"/>
                <w:right w:val="none" w:sz="0" w:space="0" w:color="auto"/>
              </w:divBdr>
            </w:div>
            <w:div w:id="1345131063">
              <w:marLeft w:val="0"/>
              <w:marRight w:val="0"/>
              <w:marTop w:val="0"/>
              <w:marBottom w:val="0"/>
              <w:divBdr>
                <w:top w:val="none" w:sz="0" w:space="0" w:color="auto"/>
                <w:left w:val="none" w:sz="0" w:space="0" w:color="auto"/>
                <w:bottom w:val="none" w:sz="0" w:space="0" w:color="auto"/>
                <w:right w:val="none" w:sz="0" w:space="0" w:color="auto"/>
              </w:divBdr>
            </w:div>
            <w:div w:id="1948808212">
              <w:marLeft w:val="0"/>
              <w:marRight w:val="0"/>
              <w:marTop w:val="0"/>
              <w:marBottom w:val="0"/>
              <w:divBdr>
                <w:top w:val="none" w:sz="0" w:space="0" w:color="auto"/>
                <w:left w:val="none" w:sz="0" w:space="0" w:color="auto"/>
                <w:bottom w:val="none" w:sz="0" w:space="0" w:color="auto"/>
                <w:right w:val="none" w:sz="0" w:space="0" w:color="auto"/>
              </w:divBdr>
            </w:div>
            <w:div w:id="1093865789">
              <w:marLeft w:val="0"/>
              <w:marRight w:val="0"/>
              <w:marTop w:val="0"/>
              <w:marBottom w:val="0"/>
              <w:divBdr>
                <w:top w:val="none" w:sz="0" w:space="0" w:color="auto"/>
                <w:left w:val="none" w:sz="0" w:space="0" w:color="auto"/>
                <w:bottom w:val="none" w:sz="0" w:space="0" w:color="auto"/>
                <w:right w:val="none" w:sz="0" w:space="0" w:color="auto"/>
              </w:divBdr>
            </w:div>
            <w:div w:id="1625311533">
              <w:marLeft w:val="0"/>
              <w:marRight w:val="0"/>
              <w:marTop w:val="0"/>
              <w:marBottom w:val="0"/>
              <w:divBdr>
                <w:top w:val="none" w:sz="0" w:space="0" w:color="auto"/>
                <w:left w:val="none" w:sz="0" w:space="0" w:color="auto"/>
                <w:bottom w:val="none" w:sz="0" w:space="0" w:color="auto"/>
                <w:right w:val="none" w:sz="0" w:space="0" w:color="auto"/>
              </w:divBdr>
            </w:div>
            <w:div w:id="1772897657">
              <w:marLeft w:val="0"/>
              <w:marRight w:val="0"/>
              <w:marTop w:val="0"/>
              <w:marBottom w:val="0"/>
              <w:divBdr>
                <w:top w:val="none" w:sz="0" w:space="0" w:color="auto"/>
                <w:left w:val="none" w:sz="0" w:space="0" w:color="auto"/>
                <w:bottom w:val="none" w:sz="0" w:space="0" w:color="auto"/>
                <w:right w:val="none" w:sz="0" w:space="0" w:color="auto"/>
              </w:divBdr>
            </w:div>
            <w:div w:id="416829300">
              <w:marLeft w:val="0"/>
              <w:marRight w:val="0"/>
              <w:marTop w:val="0"/>
              <w:marBottom w:val="0"/>
              <w:divBdr>
                <w:top w:val="none" w:sz="0" w:space="0" w:color="auto"/>
                <w:left w:val="none" w:sz="0" w:space="0" w:color="auto"/>
                <w:bottom w:val="none" w:sz="0" w:space="0" w:color="auto"/>
                <w:right w:val="none" w:sz="0" w:space="0" w:color="auto"/>
              </w:divBdr>
            </w:div>
            <w:div w:id="322665267">
              <w:marLeft w:val="0"/>
              <w:marRight w:val="0"/>
              <w:marTop w:val="0"/>
              <w:marBottom w:val="0"/>
              <w:divBdr>
                <w:top w:val="none" w:sz="0" w:space="0" w:color="auto"/>
                <w:left w:val="none" w:sz="0" w:space="0" w:color="auto"/>
                <w:bottom w:val="none" w:sz="0" w:space="0" w:color="auto"/>
                <w:right w:val="none" w:sz="0" w:space="0" w:color="auto"/>
              </w:divBdr>
            </w:div>
            <w:div w:id="1739471985">
              <w:marLeft w:val="0"/>
              <w:marRight w:val="0"/>
              <w:marTop w:val="0"/>
              <w:marBottom w:val="0"/>
              <w:divBdr>
                <w:top w:val="none" w:sz="0" w:space="0" w:color="auto"/>
                <w:left w:val="none" w:sz="0" w:space="0" w:color="auto"/>
                <w:bottom w:val="none" w:sz="0" w:space="0" w:color="auto"/>
                <w:right w:val="none" w:sz="0" w:space="0" w:color="auto"/>
              </w:divBdr>
            </w:div>
            <w:div w:id="775713598">
              <w:marLeft w:val="0"/>
              <w:marRight w:val="0"/>
              <w:marTop w:val="0"/>
              <w:marBottom w:val="0"/>
              <w:divBdr>
                <w:top w:val="none" w:sz="0" w:space="0" w:color="auto"/>
                <w:left w:val="none" w:sz="0" w:space="0" w:color="auto"/>
                <w:bottom w:val="none" w:sz="0" w:space="0" w:color="auto"/>
                <w:right w:val="none" w:sz="0" w:space="0" w:color="auto"/>
              </w:divBdr>
            </w:div>
          </w:divsChild>
        </w:div>
        <w:div w:id="570504889">
          <w:marLeft w:val="0"/>
          <w:marRight w:val="0"/>
          <w:marTop w:val="0"/>
          <w:marBottom w:val="0"/>
          <w:divBdr>
            <w:top w:val="none" w:sz="0" w:space="0" w:color="auto"/>
            <w:left w:val="none" w:sz="0" w:space="0" w:color="auto"/>
            <w:bottom w:val="none" w:sz="0" w:space="0" w:color="auto"/>
            <w:right w:val="none" w:sz="0" w:space="0" w:color="auto"/>
          </w:divBdr>
          <w:divsChild>
            <w:div w:id="14311632">
              <w:marLeft w:val="0"/>
              <w:marRight w:val="0"/>
              <w:marTop w:val="0"/>
              <w:marBottom w:val="0"/>
              <w:divBdr>
                <w:top w:val="none" w:sz="0" w:space="0" w:color="auto"/>
                <w:left w:val="none" w:sz="0" w:space="0" w:color="auto"/>
                <w:bottom w:val="none" w:sz="0" w:space="0" w:color="auto"/>
                <w:right w:val="none" w:sz="0" w:space="0" w:color="auto"/>
              </w:divBdr>
            </w:div>
            <w:div w:id="164788713">
              <w:marLeft w:val="0"/>
              <w:marRight w:val="0"/>
              <w:marTop w:val="0"/>
              <w:marBottom w:val="0"/>
              <w:divBdr>
                <w:top w:val="none" w:sz="0" w:space="0" w:color="auto"/>
                <w:left w:val="none" w:sz="0" w:space="0" w:color="auto"/>
                <w:bottom w:val="none" w:sz="0" w:space="0" w:color="auto"/>
                <w:right w:val="none" w:sz="0" w:space="0" w:color="auto"/>
              </w:divBdr>
            </w:div>
            <w:div w:id="1989243376">
              <w:marLeft w:val="0"/>
              <w:marRight w:val="0"/>
              <w:marTop w:val="0"/>
              <w:marBottom w:val="0"/>
              <w:divBdr>
                <w:top w:val="none" w:sz="0" w:space="0" w:color="auto"/>
                <w:left w:val="none" w:sz="0" w:space="0" w:color="auto"/>
                <w:bottom w:val="none" w:sz="0" w:space="0" w:color="auto"/>
                <w:right w:val="none" w:sz="0" w:space="0" w:color="auto"/>
              </w:divBdr>
            </w:div>
            <w:div w:id="1535540320">
              <w:marLeft w:val="0"/>
              <w:marRight w:val="0"/>
              <w:marTop w:val="0"/>
              <w:marBottom w:val="0"/>
              <w:divBdr>
                <w:top w:val="none" w:sz="0" w:space="0" w:color="auto"/>
                <w:left w:val="none" w:sz="0" w:space="0" w:color="auto"/>
                <w:bottom w:val="none" w:sz="0" w:space="0" w:color="auto"/>
                <w:right w:val="none" w:sz="0" w:space="0" w:color="auto"/>
              </w:divBdr>
            </w:div>
            <w:div w:id="1150682197">
              <w:marLeft w:val="0"/>
              <w:marRight w:val="0"/>
              <w:marTop w:val="0"/>
              <w:marBottom w:val="0"/>
              <w:divBdr>
                <w:top w:val="none" w:sz="0" w:space="0" w:color="auto"/>
                <w:left w:val="none" w:sz="0" w:space="0" w:color="auto"/>
                <w:bottom w:val="none" w:sz="0" w:space="0" w:color="auto"/>
                <w:right w:val="none" w:sz="0" w:space="0" w:color="auto"/>
              </w:divBdr>
            </w:div>
            <w:div w:id="1983731226">
              <w:marLeft w:val="0"/>
              <w:marRight w:val="0"/>
              <w:marTop w:val="0"/>
              <w:marBottom w:val="0"/>
              <w:divBdr>
                <w:top w:val="none" w:sz="0" w:space="0" w:color="auto"/>
                <w:left w:val="none" w:sz="0" w:space="0" w:color="auto"/>
                <w:bottom w:val="none" w:sz="0" w:space="0" w:color="auto"/>
                <w:right w:val="none" w:sz="0" w:space="0" w:color="auto"/>
              </w:divBdr>
            </w:div>
            <w:div w:id="2069304643">
              <w:marLeft w:val="0"/>
              <w:marRight w:val="0"/>
              <w:marTop w:val="0"/>
              <w:marBottom w:val="0"/>
              <w:divBdr>
                <w:top w:val="none" w:sz="0" w:space="0" w:color="auto"/>
                <w:left w:val="none" w:sz="0" w:space="0" w:color="auto"/>
                <w:bottom w:val="none" w:sz="0" w:space="0" w:color="auto"/>
                <w:right w:val="none" w:sz="0" w:space="0" w:color="auto"/>
              </w:divBdr>
            </w:div>
            <w:div w:id="2012367008">
              <w:marLeft w:val="0"/>
              <w:marRight w:val="0"/>
              <w:marTop w:val="0"/>
              <w:marBottom w:val="0"/>
              <w:divBdr>
                <w:top w:val="none" w:sz="0" w:space="0" w:color="auto"/>
                <w:left w:val="none" w:sz="0" w:space="0" w:color="auto"/>
                <w:bottom w:val="none" w:sz="0" w:space="0" w:color="auto"/>
                <w:right w:val="none" w:sz="0" w:space="0" w:color="auto"/>
              </w:divBdr>
            </w:div>
            <w:div w:id="1277710508">
              <w:marLeft w:val="0"/>
              <w:marRight w:val="0"/>
              <w:marTop w:val="0"/>
              <w:marBottom w:val="0"/>
              <w:divBdr>
                <w:top w:val="none" w:sz="0" w:space="0" w:color="auto"/>
                <w:left w:val="none" w:sz="0" w:space="0" w:color="auto"/>
                <w:bottom w:val="none" w:sz="0" w:space="0" w:color="auto"/>
                <w:right w:val="none" w:sz="0" w:space="0" w:color="auto"/>
              </w:divBdr>
            </w:div>
            <w:div w:id="1835995309">
              <w:marLeft w:val="0"/>
              <w:marRight w:val="0"/>
              <w:marTop w:val="0"/>
              <w:marBottom w:val="0"/>
              <w:divBdr>
                <w:top w:val="none" w:sz="0" w:space="0" w:color="auto"/>
                <w:left w:val="none" w:sz="0" w:space="0" w:color="auto"/>
                <w:bottom w:val="none" w:sz="0" w:space="0" w:color="auto"/>
                <w:right w:val="none" w:sz="0" w:space="0" w:color="auto"/>
              </w:divBdr>
            </w:div>
            <w:div w:id="1094940710">
              <w:marLeft w:val="0"/>
              <w:marRight w:val="0"/>
              <w:marTop w:val="0"/>
              <w:marBottom w:val="0"/>
              <w:divBdr>
                <w:top w:val="none" w:sz="0" w:space="0" w:color="auto"/>
                <w:left w:val="none" w:sz="0" w:space="0" w:color="auto"/>
                <w:bottom w:val="none" w:sz="0" w:space="0" w:color="auto"/>
                <w:right w:val="none" w:sz="0" w:space="0" w:color="auto"/>
              </w:divBdr>
            </w:div>
            <w:div w:id="1748073391">
              <w:marLeft w:val="0"/>
              <w:marRight w:val="0"/>
              <w:marTop w:val="0"/>
              <w:marBottom w:val="0"/>
              <w:divBdr>
                <w:top w:val="none" w:sz="0" w:space="0" w:color="auto"/>
                <w:left w:val="none" w:sz="0" w:space="0" w:color="auto"/>
                <w:bottom w:val="none" w:sz="0" w:space="0" w:color="auto"/>
                <w:right w:val="none" w:sz="0" w:space="0" w:color="auto"/>
              </w:divBdr>
            </w:div>
            <w:div w:id="590234241">
              <w:marLeft w:val="0"/>
              <w:marRight w:val="0"/>
              <w:marTop w:val="0"/>
              <w:marBottom w:val="0"/>
              <w:divBdr>
                <w:top w:val="none" w:sz="0" w:space="0" w:color="auto"/>
                <w:left w:val="none" w:sz="0" w:space="0" w:color="auto"/>
                <w:bottom w:val="none" w:sz="0" w:space="0" w:color="auto"/>
                <w:right w:val="none" w:sz="0" w:space="0" w:color="auto"/>
              </w:divBdr>
            </w:div>
            <w:div w:id="1860698692">
              <w:marLeft w:val="0"/>
              <w:marRight w:val="0"/>
              <w:marTop w:val="0"/>
              <w:marBottom w:val="0"/>
              <w:divBdr>
                <w:top w:val="none" w:sz="0" w:space="0" w:color="auto"/>
                <w:left w:val="none" w:sz="0" w:space="0" w:color="auto"/>
                <w:bottom w:val="none" w:sz="0" w:space="0" w:color="auto"/>
                <w:right w:val="none" w:sz="0" w:space="0" w:color="auto"/>
              </w:divBdr>
            </w:div>
            <w:div w:id="1612856300">
              <w:marLeft w:val="0"/>
              <w:marRight w:val="0"/>
              <w:marTop w:val="0"/>
              <w:marBottom w:val="0"/>
              <w:divBdr>
                <w:top w:val="none" w:sz="0" w:space="0" w:color="auto"/>
                <w:left w:val="none" w:sz="0" w:space="0" w:color="auto"/>
                <w:bottom w:val="none" w:sz="0" w:space="0" w:color="auto"/>
                <w:right w:val="none" w:sz="0" w:space="0" w:color="auto"/>
              </w:divBdr>
            </w:div>
            <w:div w:id="1645155473">
              <w:marLeft w:val="0"/>
              <w:marRight w:val="0"/>
              <w:marTop w:val="0"/>
              <w:marBottom w:val="0"/>
              <w:divBdr>
                <w:top w:val="none" w:sz="0" w:space="0" w:color="auto"/>
                <w:left w:val="none" w:sz="0" w:space="0" w:color="auto"/>
                <w:bottom w:val="none" w:sz="0" w:space="0" w:color="auto"/>
                <w:right w:val="none" w:sz="0" w:space="0" w:color="auto"/>
              </w:divBdr>
            </w:div>
            <w:div w:id="1135563918">
              <w:marLeft w:val="0"/>
              <w:marRight w:val="0"/>
              <w:marTop w:val="0"/>
              <w:marBottom w:val="0"/>
              <w:divBdr>
                <w:top w:val="none" w:sz="0" w:space="0" w:color="auto"/>
                <w:left w:val="none" w:sz="0" w:space="0" w:color="auto"/>
                <w:bottom w:val="none" w:sz="0" w:space="0" w:color="auto"/>
                <w:right w:val="none" w:sz="0" w:space="0" w:color="auto"/>
              </w:divBdr>
            </w:div>
            <w:div w:id="1724209634">
              <w:marLeft w:val="0"/>
              <w:marRight w:val="0"/>
              <w:marTop w:val="0"/>
              <w:marBottom w:val="0"/>
              <w:divBdr>
                <w:top w:val="none" w:sz="0" w:space="0" w:color="auto"/>
                <w:left w:val="none" w:sz="0" w:space="0" w:color="auto"/>
                <w:bottom w:val="none" w:sz="0" w:space="0" w:color="auto"/>
                <w:right w:val="none" w:sz="0" w:space="0" w:color="auto"/>
              </w:divBdr>
            </w:div>
            <w:div w:id="1380284340">
              <w:marLeft w:val="0"/>
              <w:marRight w:val="0"/>
              <w:marTop w:val="0"/>
              <w:marBottom w:val="0"/>
              <w:divBdr>
                <w:top w:val="none" w:sz="0" w:space="0" w:color="auto"/>
                <w:left w:val="none" w:sz="0" w:space="0" w:color="auto"/>
                <w:bottom w:val="none" w:sz="0" w:space="0" w:color="auto"/>
                <w:right w:val="none" w:sz="0" w:space="0" w:color="auto"/>
              </w:divBdr>
            </w:div>
            <w:div w:id="1724017345">
              <w:marLeft w:val="0"/>
              <w:marRight w:val="0"/>
              <w:marTop w:val="0"/>
              <w:marBottom w:val="0"/>
              <w:divBdr>
                <w:top w:val="none" w:sz="0" w:space="0" w:color="auto"/>
                <w:left w:val="none" w:sz="0" w:space="0" w:color="auto"/>
                <w:bottom w:val="none" w:sz="0" w:space="0" w:color="auto"/>
                <w:right w:val="none" w:sz="0" w:space="0" w:color="auto"/>
              </w:divBdr>
            </w:div>
          </w:divsChild>
        </w:div>
        <w:div w:id="17389053">
          <w:marLeft w:val="0"/>
          <w:marRight w:val="0"/>
          <w:marTop w:val="0"/>
          <w:marBottom w:val="0"/>
          <w:divBdr>
            <w:top w:val="none" w:sz="0" w:space="0" w:color="auto"/>
            <w:left w:val="none" w:sz="0" w:space="0" w:color="auto"/>
            <w:bottom w:val="none" w:sz="0" w:space="0" w:color="auto"/>
            <w:right w:val="none" w:sz="0" w:space="0" w:color="auto"/>
          </w:divBdr>
          <w:divsChild>
            <w:div w:id="1420173105">
              <w:marLeft w:val="0"/>
              <w:marRight w:val="0"/>
              <w:marTop w:val="0"/>
              <w:marBottom w:val="0"/>
              <w:divBdr>
                <w:top w:val="none" w:sz="0" w:space="0" w:color="auto"/>
                <w:left w:val="none" w:sz="0" w:space="0" w:color="auto"/>
                <w:bottom w:val="none" w:sz="0" w:space="0" w:color="auto"/>
                <w:right w:val="none" w:sz="0" w:space="0" w:color="auto"/>
              </w:divBdr>
            </w:div>
            <w:div w:id="1311865093">
              <w:marLeft w:val="0"/>
              <w:marRight w:val="0"/>
              <w:marTop w:val="0"/>
              <w:marBottom w:val="0"/>
              <w:divBdr>
                <w:top w:val="none" w:sz="0" w:space="0" w:color="auto"/>
                <w:left w:val="none" w:sz="0" w:space="0" w:color="auto"/>
                <w:bottom w:val="none" w:sz="0" w:space="0" w:color="auto"/>
                <w:right w:val="none" w:sz="0" w:space="0" w:color="auto"/>
              </w:divBdr>
            </w:div>
            <w:div w:id="1905945309">
              <w:marLeft w:val="0"/>
              <w:marRight w:val="0"/>
              <w:marTop w:val="0"/>
              <w:marBottom w:val="0"/>
              <w:divBdr>
                <w:top w:val="none" w:sz="0" w:space="0" w:color="auto"/>
                <w:left w:val="none" w:sz="0" w:space="0" w:color="auto"/>
                <w:bottom w:val="none" w:sz="0" w:space="0" w:color="auto"/>
                <w:right w:val="none" w:sz="0" w:space="0" w:color="auto"/>
              </w:divBdr>
            </w:div>
            <w:div w:id="1194339853">
              <w:marLeft w:val="0"/>
              <w:marRight w:val="0"/>
              <w:marTop w:val="0"/>
              <w:marBottom w:val="0"/>
              <w:divBdr>
                <w:top w:val="none" w:sz="0" w:space="0" w:color="auto"/>
                <w:left w:val="none" w:sz="0" w:space="0" w:color="auto"/>
                <w:bottom w:val="none" w:sz="0" w:space="0" w:color="auto"/>
                <w:right w:val="none" w:sz="0" w:space="0" w:color="auto"/>
              </w:divBdr>
            </w:div>
            <w:div w:id="769088545">
              <w:marLeft w:val="0"/>
              <w:marRight w:val="0"/>
              <w:marTop w:val="0"/>
              <w:marBottom w:val="0"/>
              <w:divBdr>
                <w:top w:val="none" w:sz="0" w:space="0" w:color="auto"/>
                <w:left w:val="none" w:sz="0" w:space="0" w:color="auto"/>
                <w:bottom w:val="none" w:sz="0" w:space="0" w:color="auto"/>
                <w:right w:val="none" w:sz="0" w:space="0" w:color="auto"/>
              </w:divBdr>
            </w:div>
            <w:div w:id="232814520">
              <w:marLeft w:val="0"/>
              <w:marRight w:val="0"/>
              <w:marTop w:val="0"/>
              <w:marBottom w:val="0"/>
              <w:divBdr>
                <w:top w:val="none" w:sz="0" w:space="0" w:color="auto"/>
                <w:left w:val="none" w:sz="0" w:space="0" w:color="auto"/>
                <w:bottom w:val="none" w:sz="0" w:space="0" w:color="auto"/>
                <w:right w:val="none" w:sz="0" w:space="0" w:color="auto"/>
              </w:divBdr>
            </w:div>
            <w:div w:id="666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6233">
      <w:bodyDiv w:val="1"/>
      <w:marLeft w:val="0"/>
      <w:marRight w:val="0"/>
      <w:marTop w:val="0"/>
      <w:marBottom w:val="0"/>
      <w:divBdr>
        <w:top w:val="none" w:sz="0" w:space="0" w:color="auto"/>
        <w:left w:val="none" w:sz="0" w:space="0" w:color="auto"/>
        <w:bottom w:val="none" w:sz="0" w:space="0" w:color="auto"/>
        <w:right w:val="none" w:sz="0" w:space="0" w:color="auto"/>
      </w:divBdr>
    </w:div>
    <w:div w:id="1682000650">
      <w:bodyDiv w:val="1"/>
      <w:marLeft w:val="0"/>
      <w:marRight w:val="0"/>
      <w:marTop w:val="0"/>
      <w:marBottom w:val="0"/>
      <w:divBdr>
        <w:top w:val="none" w:sz="0" w:space="0" w:color="auto"/>
        <w:left w:val="none" w:sz="0" w:space="0" w:color="auto"/>
        <w:bottom w:val="none" w:sz="0" w:space="0" w:color="auto"/>
        <w:right w:val="none" w:sz="0" w:space="0" w:color="auto"/>
      </w:divBdr>
      <w:divsChild>
        <w:div w:id="1228148330">
          <w:marLeft w:val="0"/>
          <w:marRight w:val="0"/>
          <w:marTop w:val="0"/>
          <w:marBottom w:val="0"/>
          <w:divBdr>
            <w:top w:val="none" w:sz="0" w:space="0" w:color="auto"/>
            <w:left w:val="none" w:sz="0" w:space="0" w:color="auto"/>
            <w:bottom w:val="none" w:sz="0" w:space="0" w:color="auto"/>
            <w:right w:val="none" w:sz="0" w:space="0" w:color="auto"/>
          </w:divBdr>
          <w:divsChild>
            <w:div w:id="921910114">
              <w:marLeft w:val="0"/>
              <w:marRight w:val="0"/>
              <w:marTop w:val="0"/>
              <w:marBottom w:val="0"/>
              <w:divBdr>
                <w:top w:val="none" w:sz="0" w:space="0" w:color="auto"/>
                <w:left w:val="none" w:sz="0" w:space="0" w:color="auto"/>
                <w:bottom w:val="none" w:sz="0" w:space="0" w:color="auto"/>
                <w:right w:val="none" w:sz="0" w:space="0" w:color="auto"/>
              </w:divBdr>
            </w:div>
            <w:div w:id="556747952">
              <w:marLeft w:val="0"/>
              <w:marRight w:val="0"/>
              <w:marTop w:val="0"/>
              <w:marBottom w:val="0"/>
              <w:divBdr>
                <w:top w:val="none" w:sz="0" w:space="0" w:color="auto"/>
                <w:left w:val="none" w:sz="0" w:space="0" w:color="auto"/>
                <w:bottom w:val="none" w:sz="0" w:space="0" w:color="auto"/>
                <w:right w:val="none" w:sz="0" w:space="0" w:color="auto"/>
              </w:divBdr>
            </w:div>
            <w:div w:id="1868131912">
              <w:marLeft w:val="0"/>
              <w:marRight w:val="0"/>
              <w:marTop w:val="0"/>
              <w:marBottom w:val="0"/>
              <w:divBdr>
                <w:top w:val="none" w:sz="0" w:space="0" w:color="auto"/>
                <w:left w:val="none" w:sz="0" w:space="0" w:color="auto"/>
                <w:bottom w:val="none" w:sz="0" w:space="0" w:color="auto"/>
                <w:right w:val="none" w:sz="0" w:space="0" w:color="auto"/>
              </w:divBdr>
            </w:div>
            <w:div w:id="1339387530">
              <w:marLeft w:val="0"/>
              <w:marRight w:val="0"/>
              <w:marTop w:val="0"/>
              <w:marBottom w:val="0"/>
              <w:divBdr>
                <w:top w:val="none" w:sz="0" w:space="0" w:color="auto"/>
                <w:left w:val="none" w:sz="0" w:space="0" w:color="auto"/>
                <w:bottom w:val="none" w:sz="0" w:space="0" w:color="auto"/>
                <w:right w:val="none" w:sz="0" w:space="0" w:color="auto"/>
              </w:divBdr>
            </w:div>
            <w:div w:id="313922664">
              <w:marLeft w:val="0"/>
              <w:marRight w:val="0"/>
              <w:marTop w:val="0"/>
              <w:marBottom w:val="0"/>
              <w:divBdr>
                <w:top w:val="none" w:sz="0" w:space="0" w:color="auto"/>
                <w:left w:val="none" w:sz="0" w:space="0" w:color="auto"/>
                <w:bottom w:val="none" w:sz="0" w:space="0" w:color="auto"/>
                <w:right w:val="none" w:sz="0" w:space="0" w:color="auto"/>
              </w:divBdr>
            </w:div>
            <w:div w:id="668563618">
              <w:marLeft w:val="0"/>
              <w:marRight w:val="0"/>
              <w:marTop w:val="0"/>
              <w:marBottom w:val="0"/>
              <w:divBdr>
                <w:top w:val="none" w:sz="0" w:space="0" w:color="auto"/>
                <w:left w:val="none" w:sz="0" w:space="0" w:color="auto"/>
                <w:bottom w:val="none" w:sz="0" w:space="0" w:color="auto"/>
                <w:right w:val="none" w:sz="0" w:space="0" w:color="auto"/>
              </w:divBdr>
            </w:div>
            <w:div w:id="394666329">
              <w:marLeft w:val="0"/>
              <w:marRight w:val="0"/>
              <w:marTop w:val="0"/>
              <w:marBottom w:val="0"/>
              <w:divBdr>
                <w:top w:val="none" w:sz="0" w:space="0" w:color="auto"/>
                <w:left w:val="none" w:sz="0" w:space="0" w:color="auto"/>
                <w:bottom w:val="none" w:sz="0" w:space="0" w:color="auto"/>
                <w:right w:val="none" w:sz="0" w:space="0" w:color="auto"/>
              </w:divBdr>
            </w:div>
            <w:div w:id="1047411008">
              <w:marLeft w:val="0"/>
              <w:marRight w:val="0"/>
              <w:marTop w:val="0"/>
              <w:marBottom w:val="0"/>
              <w:divBdr>
                <w:top w:val="none" w:sz="0" w:space="0" w:color="auto"/>
                <w:left w:val="none" w:sz="0" w:space="0" w:color="auto"/>
                <w:bottom w:val="none" w:sz="0" w:space="0" w:color="auto"/>
                <w:right w:val="none" w:sz="0" w:space="0" w:color="auto"/>
              </w:divBdr>
            </w:div>
            <w:div w:id="219361706">
              <w:marLeft w:val="0"/>
              <w:marRight w:val="0"/>
              <w:marTop w:val="0"/>
              <w:marBottom w:val="0"/>
              <w:divBdr>
                <w:top w:val="none" w:sz="0" w:space="0" w:color="auto"/>
                <w:left w:val="none" w:sz="0" w:space="0" w:color="auto"/>
                <w:bottom w:val="none" w:sz="0" w:space="0" w:color="auto"/>
                <w:right w:val="none" w:sz="0" w:space="0" w:color="auto"/>
              </w:divBdr>
            </w:div>
            <w:div w:id="1482771386">
              <w:marLeft w:val="0"/>
              <w:marRight w:val="0"/>
              <w:marTop w:val="0"/>
              <w:marBottom w:val="0"/>
              <w:divBdr>
                <w:top w:val="none" w:sz="0" w:space="0" w:color="auto"/>
                <w:left w:val="none" w:sz="0" w:space="0" w:color="auto"/>
                <w:bottom w:val="none" w:sz="0" w:space="0" w:color="auto"/>
                <w:right w:val="none" w:sz="0" w:space="0" w:color="auto"/>
              </w:divBdr>
            </w:div>
          </w:divsChild>
        </w:div>
        <w:div w:id="792673449">
          <w:marLeft w:val="0"/>
          <w:marRight w:val="0"/>
          <w:marTop w:val="0"/>
          <w:marBottom w:val="0"/>
          <w:divBdr>
            <w:top w:val="none" w:sz="0" w:space="0" w:color="auto"/>
            <w:left w:val="none" w:sz="0" w:space="0" w:color="auto"/>
            <w:bottom w:val="none" w:sz="0" w:space="0" w:color="auto"/>
            <w:right w:val="none" w:sz="0" w:space="0" w:color="auto"/>
          </w:divBdr>
          <w:divsChild>
            <w:div w:id="1184176264">
              <w:marLeft w:val="0"/>
              <w:marRight w:val="0"/>
              <w:marTop w:val="0"/>
              <w:marBottom w:val="0"/>
              <w:divBdr>
                <w:top w:val="none" w:sz="0" w:space="0" w:color="auto"/>
                <w:left w:val="none" w:sz="0" w:space="0" w:color="auto"/>
                <w:bottom w:val="none" w:sz="0" w:space="0" w:color="auto"/>
                <w:right w:val="none" w:sz="0" w:space="0" w:color="auto"/>
              </w:divBdr>
            </w:div>
            <w:div w:id="1681809361">
              <w:marLeft w:val="0"/>
              <w:marRight w:val="0"/>
              <w:marTop w:val="0"/>
              <w:marBottom w:val="0"/>
              <w:divBdr>
                <w:top w:val="none" w:sz="0" w:space="0" w:color="auto"/>
                <w:left w:val="none" w:sz="0" w:space="0" w:color="auto"/>
                <w:bottom w:val="none" w:sz="0" w:space="0" w:color="auto"/>
                <w:right w:val="none" w:sz="0" w:space="0" w:color="auto"/>
              </w:divBdr>
            </w:div>
            <w:div w:id="1691372028">
              <w:marLeft w:val="0"/>
              <w:marRight w:val="0"/>
              <w:marTop w:val="0"/>
              <w:marBottom w:val="0"/>
              <w:divBdr>
                <w:top w:val="none" w:sz="0" w:space="0" w:color="auto"/>
                <w:left w:val="none" w:sz="0" w:space="0" w:color="auto"/>
                <w:bottom w:val="none" w:sz="0" w:space="0" w:color="auto"/>
                <w:right w:val="none" w:sz="0" w:space="0" w:color="auto"/>
              </w:divBdr>
            </w:div>
            <w:div w:id="2137751521">
              <w:marLeft w:val="0"/>
              <w:marRight w:val="0"/>
              <w:marTop w:val="0"/>
              <w:marBottom w:val="0"/>
              <w:divBdr>
                <w:top w:val="none" w:sz="0" w:space="0" w:color="auto"/>
                <w:left w:val="none" w:sz="0" w:space="0" w:color="auto"/>
                <w:bottom w:val="none" w:sz="0" w:space="0" w:color="auto"/>
                <w:right w:val="none" w:sz="0" w:space="0" w:color="auto"/>
              </w:divBdr>
            </w:div>
            <w:div w:id="936447205">
              <w:marLeft w:val="0"/>
              <w:marRight w:val="0"/>
              <w:marTop w:val="0"/>
              <w:marBottom w:val="0"/>
              <w:divBdr>
                <w:top w:val="none" w:sz="0" w:space="0" w:color="auto"/>
                <w:left w:val="none" w:sz="0" w:space="0" w:color="auto"/>
                <w:bottom w:val="none" w:sz="0" w:space="0" w:color="auto"/>
                <w:right w:val="none" w:sz="0" w:space="0" w:color="auto"/>
              </w:divBdr>
            </w:div>
            <w:div w:id="1100678753">
              <w:marLeft w:val="0"/>
              <w:marRight w:val="0"/>
              <w:marTop w:val="0"/>
              <w:marBottom w:val="0"/>
              <w:divBdr>
                <w:top w:val="none" w:sz="0" w:space="0" w:color="auto"/>
                <w:left w:val="none" w:sz="0" w:space="0" w:color="auto"/>
                <w:bottom w:val="none" w:sz="0" w:space="0" w:color="auto"/>
                <w:right w:val="none" w:sz="0" w:space="0" w:color="auto"/>
              </w:divBdr>
            </w:div>
            <w:div w:id="958493220">
              <w:marLeft w:val="0"/>
              <w:marRight w:val="0"/>
              <w:marTop w:val="0"/>
              <w:marBottom w:val="0"/>
              <w:divBdr>
                <w:top w:val="none" w:sz="0" w:space="0" w:color="auto"/>
                <w:left w:val="none" w:sz="0" w:space="0" w:color="auto"/>
                <w:bottom w:val="none" w:sz="0" w:space="0" w:color="auto"/>
                <w:right w:val="none" w:sz="0" w:space="0" w:color="auto"/>
              </w:divBdr>
            </w:div>
            <w:div w:id="1269892073">
              <w:marLeft w:val="0"/>
              <w:marRight w:val="0"/>
              <w:marTop w:val="0"/>
              <w:marBottom w:val="0"/>
              <w:divBdr>
                <w:top w:val="none" w:sz="0" w:space="0" w:color="auto"/>
                <w:left w:val="none" w:sz="0" w:space="0" w:color="auto"/>
                <w:bottom w:val="none" w:sz="0" w:space="0" w:color="auto"/>
                <w:right w:val="none" w:sz="0" w:space="0" w:color="auto"/>
              </w:divBdr>
            </w:div>
            <w:div w:id="2105684124">
              <w:marLeft w:val="0"/>
              <w:marRight w:val="0"/>
              <w:marTop w:val="0"/>
              <w:marBottom w:val="0"/>
              <w:divBdr>
                <w:top w:val="none" w:sz="0" w:space="0" w:color="auto"/>
                <w:left w:val="none" w:sz="0" w:space="0" w:color="auto"/>
                <w:bottom w:val="none" w:sz="0" w:space="0" w:color="auto"/>
                <w:right w:val="none" w:sz="0" w:space="0" w:color="auto"/>
              </w:divBdr>
            </w:div>
            <w:div w:id="187835306">
              <w:marLeft w:val="0"/>
              <w:marRight w:val="0"/>
              <w:marTop w:val="0"/>
              <w:marBottom w:val="0"/>
              <w:divBdr>
                <w:top w:val="none" w:sz="0" w:space="0" w:color="auto"/>
                <w:left w:val="none" w:sz="0" w:space="0" w:color="auto"/>
                <w:bottom w:val="none" w:sz="0" w:space="0" w:color="auto"/>
                <w:right w:val="none" w:sz="0" w:space="0" w:color="auto"/>
              </w:divBdr>
            </w:div>
            <w:div w:id="1204750592">
              <w:marLeft w:val="0"/>
              <w:marRight w:val="0"/>
              <w:marTop w:val="0"/>
              <w:marBottom w:val="0"/>
              <w:divBdr>
                <w:top w:val="none" w:sz="0" w:space="0" w:color="auto"/>
                <w:left w:val="none" w:sz="0" w:space="0" w:color="auto"/>
                <w:bottom w:val="none" w:sz="0" w:space="0" w:color="auto"/>
                <w:right w:val="none" w:sz="0" w:space="0" w:color="auto"/>
              </w:divBdr>
            </w:div>
            <w:div w:id="1414207783">
              <w:marLeft w:val="0"/>
              <w:marRight w:val="0"/>
              <w:marTop w:val="0"/>
              <w:marBottom w:val="0"/>
              <w:divBdr>
                <w:top w:val="none" w:sz="0" w:space="0" w:color="auto"/>
                <w:left w:val="none" w:sz="0" w:space="0" w:color="auto"/>
                <w:bottom w:val="none" w:sz="0" w:space="0" w:color="auto"/>
                <w:right w:val="none" w:sz="0" w:space="0" w:color="auto"/>
              </w:divBdr>
            </w:div>
            <w:div w:id="704872287">
              <w:marLeft w:val="0"/>
              <w:marRight w:val="0"/>
              <w:marTop w:val="0"/>
              <w:marBottom w:val="0"/>
              <w:divBdr>
                <w:top w:val="none" w:sz="0" w:space="0" w:color="auto"/>
                <w:left w:val="none" w:sz="0" w:space="0" w:color="auto"/>
                <w:bottom w:val="none" w:sz="0" w:space="0" w:color="auto"/>
                <w:right w:val="none" w:sz="0" w:space="0" w:color="auto"/>
              </w:divBdr>
            </w:div>
            <w:div w:id="467089770">
              <w:marLeft w:val="0"/>
              <w:marRight w:val="0"/>
              <w:marTop w:val="0"/>
              <w:marBottom w:val="0"/>
              <w:divBdr>
                <w:top w:val="none" w:sz="0" w:space="0" w:color="auto"/>
                <w:left w:val="none" w:sz="0" w:space="0" w:color="auto"/>
                <w:bottom w:val="none" w:sz="0" w:space="0" w:color="auto"/>
                <w:right w:val="none" w:sz="0" w:space="0" w:color="auto"/>
              </w:divBdr>
            </w:div>
            <w:div w:id="808285511">
              <w:marLeft w:val="0"/>
              <w:marRight w:val="0"/>
              <w:marTop w:val="0"/>
              <w:marBottom w:val="0"/>
              <w:divBdr>
                <w:top w:val="none" w:sz="0" w:space="0" w:color="auto"/>
                <w:left w:val="none" w:sz="0" w:space="0" w:color="auto"/>
                <w:bottom w:val="none" w:sz="0" w:space="0" w:color="auto"/>
                <w:right w:val="none" w:sz="0" w:space="0" w:color="auto"/>
              </w:divBdr>
            </w:div>
            <w:div w:id="1319306717">
              <w:marLeft w:val="0"/>
              <w:marRight w:val="0"/>
              <w:marTop w:val="0"/>
              <w:marBottom w:val="0"/>
              <w:divBdr>
                <w:top w:val="none" w:sz="0" w:space="0" w:color="auto"/>
                <w:left w:val="none" w:sz="0" w:space="0" w:color="auto"/>
                <w:bottom w:val="none" w:sz="0" w:space="0" w:color="auto"/>
                <w:right w:val="none" w:sz="0" w:space="0" w:color="auto"/>
              </w:divBdr>
            </w:div>
            <w:div w:id="140968502">
              <w:marLeft w:val="0"/>
              <w:marRight w:val="0"/>
              <w:marTop w:val="0"/>
              <w:marBottom w:val="0"/>
              <w:divBdr>
                <w:top w:val="none" w:sz="0" w:space="0" w:color="auto"/>
                <w:left w:val="none" w:sz="0" w:space="0" w:color="auto"/>
                <w:bottom w:val="none" w:sz="0" w:space="0" w:color="auto"/>
                <w:right w:val="none" w:sz="0" w:space="0" w:color="auto"/>
              </w:divBdr>
            </w:div>
            <w:div w:id="1515655722">
              <w:marLeft w:val="0"/>
              <w:marRight w:val="0"/>
              <w:marTop w:val="0"/>
              <w:marBottom w:val="0"/>
              <w:divBdr>
                <w:top w:val="none" w:sz="0" w:space="0" w:color="auto"/>
                <w:left w:val="none" w:sz="0" w:space="0" w:color="auto"/>
                <w:bottom w:val="none" w:sz="0" w:space="0" w:color="auto"/>
                <w:right w:val="none" w:sz="0" w:space="0" w:color="auto"/>
              </w:divBdr>
            </w:div>
            <w:div w:id="1437359591">
              <w:marLeft w:val="0"/>
              <w:marRight w:val="0"/>
              <w:marTop w:val="0"/>
              <w:marBottom w:val="0"/>
              <w:divBdr>
                <w:top w:val="none" w:sz="0" w:space="0" w:color="auto"/>
                <w:left w:val="none" w:sz="0" w:space="0" w:color="auto"/>
                <w:bottom w:val="none" w:sz="0" w:space="0" w:color="auto"/>
                <w:right w:val="none" w:sz="0" w:space="0" w:color="auto"/>
              </w:divBdr>
            </w:div>
            <w:div w:id="2133741404">
              <w:marLeft w:val="0"/>
              <w:marRight w:val="0"/>
              <w:marTop w:val="0"/>
              <w:marBottom w:val="0"/>
              <w:divBdr>
                <w:top w:val="none" w:sz="0" w:space="0" w:color="auto"/>
                <w:left w:val="none" w:sz="0" w:space="0" w:color="auto"/>
                <w:bottom w:val="none" w:sz="0" w:space="0" w:color="auto"/>
                <w:right w:val="none" w:sz="0" w:space="0" w:color="auto"/>
              </w:divBdr>
            </w:div>
          </w:divsChild>
        </w:div>
        <w:div w:id="417290775">
          <w:marLeft w:val="0"/>
          <w:marRight w:val="0"/>
          <w:marTop w:val="0"/>
          <w:marBottom w:val="0"/>
          <w:divBdr>
            <w:top w:val="none" w:sz="0" w:space="0" w:color="auto"/>
            <w:left w:val="none" w:sz="0" w:space="0" w:color="auto"/>
            <w:bottom w:val="none" w:sz="0" w:space="0" w:color="auto"/>
            <w:right w:val="none" w:sz="0" w:space="0" w:color="auto"/>
          </w:divBdr>
          <w:divsChild>
            <w:div w:id="614142462">
              <w:marLeft w:val="0"/>
              <w:marRight w:val="0"/>
              <w:marTop w:val="0"/>
              <w:marBottom w:val="0"/>
              <w:divBdr>
                <w:top w:val="none" w:sz="0" w:space="0" w:color="auto"/>
                <w:left w:val="none" w:sz="0" w:space="0" w:color="auto"/>
                <w:bottom w:val="none" w:sz="0" w:space="0" w:color="auto"/>
                <w:right w:val="none" w:sz="0" w:space="0" w:color="auto"/>
              </w:divBdr>
            </w:div>
            <w:div w:id="926425646">
              <w:marLeft w:val="0"/>
              <w:marRight w:val="0"/>
              <w:marTop w:val="0"/>
              <w:marBottom w:val="0"/>
              <w:divBdr>
                <w:top w:val="none" w:sz="0" w:space="0" w:color="auto"/>
                <w:left w:val="none" w:sz="0" w:space="0" w:color="auto"/>
                <w:bottom w:val="none" w:sz="0" w:space="0" w:color="auto"/>
                <w:right w:val="none" w:sz="0" w:space="0" w:color="auto"/>
              </w:divBdr>
            </w:div>
            <w:div w:id="411270555">
              <w:marLeft w:val="0"/>
              <w:marRight w:val="0"/>
              <w:marTop w:val="0"/>
              <w:marBottom w:val="0"/>
              <w:divBdr>
                <w:top w:val="none" w:sz="0" w:space="0" w:color="auto"/>
                <w:left w:val="none" w:sz="0" w:space="0" w:color="auto"/>
                <w:bottom w:val="none" w:sz="0" w:space="0" w:color="auto"/>
                <w:right w:val="none" w:sz="0" w:space="0" w:color="auto"/>
              </w:divBdr>
            </w:div>
            <w:div w:id="519440839">
              <w:marLeft w:val="0"/>
              <w:marRight w:val="0"/>
              <w:marTop w:val="0"/>
              <w:marBottom w:val="0"/>
              <w:divBdr>
                <w:top w:val="none" w:sz="0" w:space="0" w:color="auto"/>
                <w:left w:val="none" w:sz="0" w:space="0" w:color="auto"/>
                <w:bottom w:val="none" w:sz="0" w:space="0" w:color="auto"/>
                <w:right w:val="none" w:sz="0" w:space="0" w:color="auto"/>
              </w:divBdr>
            </w:div>
            <w:div w:id="584800828">
              <w:marLeft w:val="0"/>
              <w:marRight w:val="0"/>
              <w:marTop w:val="0"/>
              <w:marBottom w:val="0"/>
              <w:divBdr>
                <w:top w:val="none" w:sz="0" w:space="0" w:color="auto"/>
                <w:left w:val="none" w:sz="0" w:space="0" w:color="auto"/>
                <w:bottom w:val="none" w:sz="0" w:space="0" w:color="auto"/>
                <w:right w:val="none" w:sz="0" w:space="0" w:color="auto"/>
              </w:divBdr>
            </w:div>
            <w:div w:id="895235531">
              <w:marLeft w:val="0"/>
              <w:marRight w:val="0"/>
              <w:marTop w:val="0"/>
              <w:marBottom w:val="0"/>
              <w:divBdr>
                <w:top w:val="none" w:sz="0" w:space="0" w:color="auto"/>
                <w:left w:val="none" w:sz="0" w:space="0" w:color="auto"/>
                <w:bottom w:val="none" w:sz="0" w:space="0" w:color="auto"/>
                <w:right w:val="none" w:sz="0" w:space="0" w:color="auto"/>
              </w:divBdr>
            </w:div>
            <w:div w:id="1916475191">
              <w:marLeft w:val="0"/>
              <w:marRight w:val="0"/>
              <w:marTop w:val="0"/>
              <w:marBottom w:val="0"/>
              <w:divBdr>
                <w:top w:val="none" w:sz="0" w:space="0" w:color="auto"/>
                <w:left w:val="none" w:sz="0" w:space="0" w:color="auto"/>
                <w:bottom w:val="none" w:sz="0" w:space="0" w:color="auto"/>
                <w:right w:val="none" w:sz="0" w:space="0" w:color="auto"/>
              </w:divBdr>
            </w:div>
            <w:div w:id="1503348772">
              <w:marLeft w:val="0"/>
              <w:marRight w:val="0"/>
              <w:marTop w:val="0"/>
              <w:marBottom w:val="0"/>
              <w:divBdr>
                <w:top w:val="none" w:sz="0" w:space="0" w:color="auto"/>
                <w:left w:val="none" w:sz="0" w:space="0" w:color="auto"/>
                <w:bottom w:val="none" w:sz="0" w:space="0" w:color="auto"/>
                <w:right w:val="none" w:sz="0" w:space="0" w:color="auto"/>
              </w:divBdr>
            </w:div>
            <w:div w:id="1385830323">
              <w:marLeft w:val="0"/>
              <w:marRight w:val="0"/>
              <w:marTop w:val="0"/>
              <w:marBottom w:val="0"/>
              <w:divBdr>
                <w:top w:val="none" w:sz="0" w:space="0" w:color="auto"/>
                <w:left w:val="none" w:sz="0" w:space="0" w:color="auto"/>
                <w:bottom w:val="none" w:sz="0" w:space="0" w:color="auto"/>
                <w:right w:val="none" w:sz="0" w:space="0" w:color="auto"/>
              </w:divBdr>
            </w:div>
            <w:div w:id="863522316">
              <w:marLeft w:val="0"/>
              <w:marRight w:val="0"/>
              <w:marTop w:val="0"/>
              <w:marBottom w:val="0"/>
              <w:divBdr>
                <w:top w:val="none" w:sz="0" w:space="0" w:color="auto"/>
                <w:left w:val="none" w:sz="0" w:space="0" w:color="auto"/>
                <w:bottom w:val="none" w:sz="0" w:space="0" w:color="auto"/>
                <w:right w:val="none" w:sz="0" w:space="0" w:color="auto"/>
              </w:divBdr>
            </w:div>
            <w:div w:id="72244809">
              <w:marLeft w:val="0"/>
              <w:marRight w:val="0"/>
              <w:marTop w:val="0"/>
              <w:marBottom w:val="0"/>
              <w:divBdr>
                <w:top w:val="none" w:sz="0" w:space="0" w:color="auto"/>
                <w:left w:val="none" w:sz="0" w:space="0" w:color="auto"/>
                <w:bottom w:val="none" w:sz="0" w:space="0" w:color="auto"/>
                <w:right w:val="none" w:sz="0" w:space="0" w:color="auto"/>
              </w:divBdr>
            </w:div>
            <w:div w:id="927543628">
              <w:marLeft w:val="0"/>
              <w:marRight w:val="0"/>
              <w:marTop w:val="0"/>
              <w:marBottom w:val="0"/>
              <w:divBdr>
                <w:top w:val="none" w:sz="0" w:space="0" w:color="auto"/>
                <w:left w:val="none" w:sz="0" w:space="0" w:color="auto"/>
                <w:bottom w:val="none" w:sz="0" w:space="0" w:color="auto"/>
                <w:right w:val="none" w:sz="0" w:space="0" w:color="auto"/>
              </w:divBdr>
            </w:div>
            <w:div w:id="291789039">
              <w:marLeft w:val="0"/>
              <w:marRight w:val="0"/>
              <w:marTop w:val="0"/>
              <w:marBottom w:val="0"/>
              <w:divBdr>
                <w:top w:val="none" w:sz="0" w:space="0" w:color="auto"/>
                <w:left w:val="none" w:sz="0" w:space="0" w:color="auto"/>
                <w:bottom w:val="none" w:sz="0" w:space="0" w:color="auto"/>
                <w:right w:val="none" w:sz="0" w:space="0" w:color="auto"/>
              </w:divBdr>
            </w:div>
            <w:div w:id="1321738948">
              <w:marLeft w:val="0"/>
              <w:marRight w:val="0"/>
              <w:marTop w:val="0"/>
              <w:marBottom w:val="0"/>
              <w:divBdr>
                <w:top w:val="none" w:sz="0" w:space="0" w:color="auto"/>
                <w:left w:val="none" w:sz="0" w:space="0" w:color="auto"/>
                <w:bottom w:val="none" w:sz="0" w:space="0" w:color="auto"/>
                <w:right w:val="none" w:sz="0" w:space="0" w:color="auto"/>
              </w:divBdr>
            </w:div>
            <w:div w:id="349840353">
              <w:marLeft w:val="0"/>
              <w:marRight w:val="0"/>
              <w:marTop w:val="0"/>
              <w:marBottom w:val="0"/>
              <w:divBdr>
                <w:top w:val="none" w:sz="0" w:space="0" w:color="auto"/>
                <w:left w:val="none" w:sz="0" w:space="0" w:color="auto"/>
                <w:bottom w:val="none" w:sz="0" w:space="0" w:color="auto"/>
                <w:right w:val="none" w:sz="0" w:space="0" w:color="auto"/>
              </w:divBdr>
            </w:div>
            <w:div w:id="2012298702">
              <w:marLeft w:val="0"/>
              <w:marRight w:val="0"/>
              <w:marTop w:val="0"/>
              <w:marBottom w:val="0"/>
              <w:divBdr>
                <w:top w:val="none" w:sz="0" w:space="0" w:color="auto"/>
                <w:left w:val="none" w:sz="0" w:space="0" w:color="auto"/>
                <w:bottom w:val="none" w:sz="0" w:space="0" w:color="auto"/>
                <w:right w:val="none" w:sz="0" w:space="0" w:color="auto"/>
              </w:divBdr>
            </w:div>
            <w:div w:id="889000172">
              <w:marLeft w:val="0"/>
              <w:marRight w:val="0"/>
              <w:marTop w:val="0"/>
              <w:marBottom w:val="0"/>
              <w:divBdr>
                <w:top w:val="none" w:sz="0" w:space="0" w:color="auto"/>
                <w:left w:val="none" w:sz="0" w:space="0" w:color="auto"/>
                <w:bottom w:val="none" w:sz="0" w:space="0" w:color="auto"/>
                <w:right w:val="none" w:sz="0" w:space="0" w:color="auto"/>
              </w:divBdr>
            </w:div>
            <w:div w:id="772364959">
              <w:marLeft w:val="0"/>
              <w:marRight w:val="0"/>
              <w:marTop w:val="0"/>
              <w:marBottom w:val="0"/>
              <w:divBdr>
                <w:top w:val="none" w:sz="0" w:space="0" w:color="auto"/>
                <w:left w:val="none" w:sz="0" w:space="0" w:color="auto"/>
                <w:bottom w:val="none" w:sz="0" w:space="0" w:color="auto"/>
                <w:right w:val="none" w:sz="0" w:space="0" w:color="auto"/>
              </w:divBdr>
            </w:div>
            <w:div w:id="766116479">
              <w:marLeft w:val="0"/>
              <w:marRight w:val="0"/>
              <w:marTop w:val="0"/>
              <w:marBottom w:val="0"/>
              <w:divBdr>
                <w:top w:val="none" w:sz="0" w:space="0" w:color="auto"/>
                <w:left w:val="none" w:sz="0" w:space="0" w:color="auto"/>
                <w:bottom w:val="none" w:sz="0" w:space="0" w:color="auto"/>
                <w:right w:val="none" w:sz="0" w:space="0" w:color="auto"/>
              </w:divBdr>
            </w:div>
            <w:div w:id="315846504">
              <w:marLeft w:val="0"/>
              <w:marRight w:val="0"/>
              <w:marTop w:val="0"/>
              <w:marBottom w:val="0"/>
              <w:divBdr>
                <w:top w:val="none" w:sz="0" w:space="0" w:color="auto"/>
                <w:left w:val="none" w:sz="0" w:space="0" w:color="auto"/>
                <w:bottom w:val="none" w:sz="0" w:space="0" w:color="auto"/>
                <w:right w:val="none" w:sz="0" w:space="0" w:color="auto"/>
              </w:divBdr>
            </w:div>
          </w:divsChild>
        </w:div>
        <w:div w:id="2117211051">
          <w:marLeft w:val="0"/>
          <w:marRight w:val="0"/>
          <w:marTop w:val="0"/>
          <w:marBottom w:val="0"/>
          <w:divBdr>
            <w:top w:val="none" w:sz="0" w:space="0" w:color="auto"/>
            <w:left w:val="none" w:sz="0" w:space="0" w:color="auto"/>
            <w:bottom w:val="none" w:sz="0" w:space="0" w:color="auto"/>
            <w:right w:val="none" w:sz="0" w:space="0" w:color="auto"/>
          </w:divBdr>
          <w:divsChild>
            <w:div w:id="1235358334">
              <w:marLeft w:val="0"/>
              <w:marRight w:val="0"/>
              <w:marTop w:val="0"/>
              <w:marBottom w:val="0"/>
              <w:divBdr>
                <w:top w:val="none" w:sz="0" w:space="0" w:color="auto"/>
                <w:left w:val="none" w:sz="0" w:space="0" w:color="auto"/>
                <w:bottom w:val="none" w:sz="0" w:space="0" w:color="auto"/>
                <w:right w:val="none" w:sz="0" w:space="0" w:color="auto"/>
              </w:divBdr>
            </w:div>
            <w:div w:id="2017999856">
              <w:marLeft w:val="0"/>
              <w:marRight w:val="0"/>
              <w:marTop w:val="0"/>
              <w:marBottom w:val="0"/>
              <w:divBdr>
                <w:top w:val="none" w:sz="0" w:space="0" w:color="auto"/>
                <w:left w:val="none" w:sz="0" w:space="0" w:color="auto"/>
                <w:bottom w:val="none" w:sz="0" w:space="0" w:color="auto"/>
                <w:right w:val="none" w:sz="0" w:space="0" w:color="auto"/>
              </w:divBdr>
            </w:div>
            <w:div w:id="1096092276">
              <w:marLeft w:val="0"/>
              <w:marRight w:val="0"/>
              <w:marTop w:val="0"/>
              <w:marBottom w:val="0"/>
              <w:divBdr>
                <w:top w:val="none" w:sz="0" w:space="0" w:color="auto"/>
                <w:left w:val="none" w:sz="0" w:space="0" w:color="auto"/>
                <w:bottom w:val="none" w:sz="0" w:space="0" w:color="auto"/>
                <w:right w:val="none" w:sz="0" w:space="0" w:color="auto"/>
              </w:divBdr>
            </w:div>
            <w:div w:id="305823696">
              <w:marLeft w:val="0"/>
              <w:marRight w:val="0"/>
              <w:marTop w:val="0"/>
              <w:marBottom w:val="0"/>
              <w:divBdr>
                <w:top w:val="none" w:sz="0" w:space="0" w:color="auto"/>
                <w:left w:val="none" w:sz="0" w:space="0" w:color="auto"/>
                <w:bottom w:val="none" w:sz="0" w:space="0" w:color="auto"/>
                <w:right w:val="none" w:sz="0" w:space="0" w:color="auto"/>
              </w:divBdr>
            </w:div>
            <w:div w:id="2135757661">
              <w:marLeft w:val="0"/>
              <w:marRight w:val="0"/>
              <w:marTop w:val="0"/>
              <w:marBottom w:val="0"/>
              <w:divBdr>
                <w:top w:val="none" w:sz="0" w:space="0" w:color="auto"/>
                <w:left w:val="none" w:sz="0" w:space="0" w:color="auto"/>
                <w:bottom w:val="none" w:sz="0" w:space="0" w:color="auto"/>
                <w:right w:val="none" w:sz="0" w:space="0" w:color="auto"/>
              </w:divBdr>
            </w:div>
            <w:div w:id="1486164630">
              <w:marLeft w:val="0"/>
              <w:marRight w:val="0"/>
              <w:marTop w:val="0"/>
              <w:marBottom w:val="0"/>
              <w:divBdr>
                <w:top w:val="none" w:sz="0" w:space="0" w:color="auto"/>
                <w:left w:val="none" w:sz="0" w:space="0" w:color="auto"/>
                <w:bottom w:val="none" w:sz="0" w:space="0" w:color="auto"/>
                <w:right w:val="none" w:sz="0" w:space="0" w:color="auto"/>
              </w:divBdr>
            </w:div>
            <w:div w:id="2045324308">
              <w:marLeft w:val="0"/>
              <w:marRight w:val="0"/>
              <w:marTop w:val="0"/>
              <w:marBottom w:val="0"/>
              <w:divBdr>
                <w:top w:val="none" w:sz="0" w:space="0" w:color="auto"/>
                <w:left w:val="none" w:sz="0" w:space="0" w:color="auto"/>
                <w:bottom w:val="none" w:sz="0" w:space="0" w:color="auto"/>
                <w:right w:val="none" w:sz="0" w:space="0" w:color="auto"/>
              </w:divBdr>
            </w:div>
            <w:div w:id="583077152">
              <w:marLeft w:val="0"/>
              <w:marRight w:val="0"/>
              <w:marTop w:val="0"/>
              <w:marBottom w:val="0"/>
              <w:divBdr>
                <w:top w:val="none" w:sz="0" w:space="0" w:color="auto"/>
                <w:left w:val="none" w:sz="0" w:space="0" w:color="auto"/>
                <w:bottom w:val="none" w:sz="0" w:space="0" w:color="auto"/>
                <w:right w:val="none" w:sz="0" w:space="0" w:color="auto"/>
              </w:divBdr>
            </w:div>
            <w:div w:id="573857174">
              <w:marLeft w:val="0"/>
              <w:marRight w:val="0"/>
              <w:marTop w:val="0"/>
              <w:marBottom w:val="0"/>
              <w:divBdr>
                <w:top w:val="none" w:sz="0" w:space="0" w:color="auto"/>
                <w:left w:val="none" w:sz="0" w:space="0" w:color="auto"/>
                <w:bottom w:val="none" w:sz="0" w:space="0" w:color="auto"/>
                <w:right w:val="none" w:sz="0" w:space="0" w:color="auto"/>
              </w:divBdr>
            </w:div>
            <w:div w:id="1364015822">
              <w:marLeft w:val="0"/>
              <w:marRight w:val="0"/>
              <w:marTop w:val="0"/>
              <w:marBottom w:val="0"/>
              <w:divBdr>
                <w:top w:val="none" w:sz="0" w:space="0" w:color="auto"/>
                <w:left w:val="none" w:sz="0" w:space="0" w:color="auto"/>
                <w:bottom w:val="none" w:sz="0" w:space="0" w:color="auto"/>
                <w:right w:val="none" w:sz="0" w:space="0" w:color="auto"/>
              </w:divBdr>
            </w:div>
            <w:div w:id="1548764001">
              <w:marLeft w:val="0"/>
              <w:marRight w:val="0"/>
              <w:marTop w:val="0"/>
              <w:marBottom w:val="0"/>
              <w:divBdr>
                <w:top w:val="none" w:sz="0" w:space="0" w:color="auto"/>
                <w:left w:val="none" w:sz="0" w:space="0" w:color="auto"/>
                <w:bottom w:val="none" w:sz="0" w:space="0" w:color="auto"/>
                <w:right w:val="none" w:sz="0" w:space="0" w:color="auto"/>
              </w:divBdr>
            </w:div>
            <w:div w:id="1783260449">
              <w:marLeft w:val="0"/>
              <w:marRight w:val="0"/>
              <w:marTop w:val="0"/>
              <w:marBottom w:val="0"/>
              <w:divBdr>
                <w:top w:val="none" w:sz="0" w:space="0" w:color="auto"/>
                <w:left w:val="none" w:sz="0" w:space="0" w:color="auto"/>
                <w:bottom w:val="none" w:sz="0" w:space="0" w:color="auto"/>
                <w:right w:val="none" w:sz="0" w:space="0" w:color="auto"/>
              </w:divBdr>
            </w:div>
            <w:div w:id="1157380246">
              <w:marLeft w:val="0"/>
              <w:marRight w:val="0"/>
              <w:marTop w:val="0"/>
              <w:marBottom w:val="0"/>
              <w:divBdr>
                <w:top w:val="none" w:sz="0" w:space="0" w:color="auto"/>
                <w:left w:val="none" w:sz="0" w:space="0" w:color="auto"/>
                <w:bottom w:val="none" w:sz="0" w:space="0" w:color="auto"/>
                <w:right w:val="none" w:sz="0" w:space="0" w:color="auto"/>
              </w:divBdr>
            </w:div>
            <w:div w:id="1891846271">
              <w:marLeft w:val="0"/>
              <w:marRight w:val="0"/>
              <w:marTop w:val="0"/>
              <w:marBottom w:val="0"/>
              <w:divBdr>
                <w:top w:val="none" w:sz="0" w:space="0" w:color="auto"/>
                <w:left w:val="none" w:sz="0" w:space="0" w:color="auto"/>
                <w:bottom w:val="none" w:sz="0" w:space="0" w:color="auto"/>
                <w:right w:val="none" w:sz="0" w:space="0" w:color="auto"/>
              </w:divBdr>
            </w:div>
            <w:div w:id="1028867851">
              <w:marLeft w:val="0"/>
              <w:marRight w:val="0"/>
              <w:marTop w:val="0"/>
              <w:marBottom w:val="0"/>
              <w:divBdr>
                <w:top w:val="none" w:sz="0" w:space="0" w:color="auto"/>
                <w:left w:val="none" w:sz="0" w:space="0" w:color="auto"/>
                <w:bottom w:val="none" w:sz="0" w:space="0" w:color="auto"/>
                <w:right w:val="none" w:sz="0" w:space="0" w:color="auto"/>
              </w:divBdr>
            </w:div>
            <w:div w:id="58018396">
              <w:marLeft w:val="0"/>
              <w:marRight w:val="0"/>
              <w:marTop w:val="0"/>
              <w:marBottom w:val="0"/>
              <w:divBdr>
                <w:top w:val="none" w:sz="0" w:space="0" w:color="auto"/>
                <w:left w:val="none" w:sz="0" w:space="0" w:color="auto"/>
                <w:bottom w:val="none" w:sz="0" w:space="0" w:color="auto"/>
                <w:right w:val="none" w:sz="0" w:space="0" w:color="auto"/>
              </w:divBdr>
            </w:div>
            <w:div w:id="1339311489">
              <w:marLeft w:val="0"/>
              <w:marRight w:val="0"/>
              <w:marTop w:val="0"/>
              <w:marBottom w:val="0"/>
              <w:divBdr>
                <w:top w:val="none" w:sz="0" w:space="0" w:color="auto"/>
                <w:left w:val="none" w:sz="0" w:space="0" w:color="auto"/>
                <w:bottom w:val="none" w:sz="0" w:space="0" w:color="auto"/>
                <w:right w:val="none" w:sz="0" w:space="0" w:color="auto"/>
              </w:divBdr>
            </w:div>
            <w:div w:id="2038697761">
              <w:marLeft w:val="0"/>
              <w:marRight w:val="0"/>
              <w:marTop w:val="0"/>
              <w:marBottom w:val="0"/>
              <w:divBdr>
                <w:top w:val="none" w:sz="0" w:space="0" w:color="auto"/>
                <w:left w:val="none" w:sz="0" w:space="0" w:color="auto"/>
                <w:bottom w:val="none" w:sz="0" w:space="0" w:color="auto"/>
                <w:right w:val="none" w:sz="0" w:space="0" w:color="auto"/>
              </w:divBdr>
            </w:div>
            <w:div w:id="1956978573">
              <w:marLeft w:val="0"/>
              <w:marRight w:val="0"/>
              <w:marTop w:val="0"/>
              <w:marBottom w:val="0"/>
              <w:divBdr>
                <w:top w:val="none" w:sz="0" w:space="0" w:color="auto"/>
                <w:left w:val="none" w:sz="0" w:space="0" w:color="auto"/>
                <w:bottom w:val="none" w:sz="0" w:space="0" w:color="auto"/>
                <w:right w:val="none" w:sz="0" w:space="0" w:color="auto"/>
              </w:divBdr>
            </w:div>
            <w:div w:id="1881940250">
              <w:marLeft w:val="0"/>
              <w:marRight w:val="0"/>
              <w:marTop w:val="0"/>
              <w:marBottom w:val="0"/>
              <w:divBdr>
                <w:top w:val="none" w:sz="0" w:space="0" w:color="auto"/>
                <w:left w:val="none" w:sz="0" w:space="0" w:color="auto"/>
                <w:bottom w:val="none" w:sz="0" w:space="0" w:color="auto"/>
                <w:right w:val="none" w:sz="0" w:space="0" w:color="auto"/>
              </w:divBdr>
            </w:div>
          </w:divsChild>
        </w:div>
        <w:div w:id="122700058">
          <w:marLeft w:val="0"/>
          <w:marRight w:val="0"/>
          <w:marTop w:val="0"/>
          <w:marBottom w:val="0"/>
          <w:divBdr>
            <w:top w:val="none" w:sz="0" w:space="0" w:color="auto"/>
            <w:left w:val="none" w:sz="0" w:space="0" w:color="auto"/>
            <w:bottom w:val="none" w:sz="0" w:space="0" w:color="auto"/>
            <w:right w:val="none" w:sz="0" w:space="0" w:color="auto"/>
          </w:divBdr>
        </w:div>
        <w:div w:id="306593862">
          <w:marLeft w:val="0"/>
          <w:marRight w:val="0"/>
          <w:marTop w:val="0"/>
          <w:marBottom w:val="0"/>
          <w:divBdr>
            <w:top w:val="none" w:sz="0" w:space="0" w:color="auto"/>
            <w:left w:val="none" w:sz="0" w:space="0" w:color="auto"/>
            <w:bottom w:val="none" w:sz="0" w:space="0" w:color="auto"/>
            <w:right w:val="none" w:sz="0" w:space="0" w:color="auto"/>
          </w:divBdr>
        </w:div>
      </w:divsChild>
    </w:div>
    <w:div w:id="1683706167">
      <w:bodyDiv w:val="1"/>
      <w:marLeft w:val="0"/>
      <w:marRight w:val="0"/>
      <w:marTop w:val="0"/>
      <w:marBottom w:val="0"/>
      <w:divBdr>
        <w:top w:val="none" w:sz="0" w:space="0" w:color="auto"/>
        <w:left w:val="none" w:sz="0" w:space="0" w:color="auto"/>
        <w:bottom w:val="none" w:sz="0" w:space="0" w:color="auto"/>
        <w:right w:val="none" w:sz="0" w:space="0" w:color="auto"/>
      </w:divBdr>
      <w:divsChild>
        <w:div w:id="1028726456">
          <w:marLeft w:val="0"/>
          <w:marRight w:val="0"/>
          <w:marTop w:val="0"/>
          <w:marBottom w:val="0"/>
          <w:divBdr>
            <w:top w:val="none" w:sz="0" w:space="0" w:color="auto"/>
            <w:left w:val="none" w:sz="0" w:space="0" w:color="auto"/>
            <w:bottom w:val="none" w:sz="0" w:space="0" w:color="auto"/>
            <w:right w:val="none" w:sz="0" w:space="0" w:color="auto"/>
          </w:divBdr>
          <w:divsChild>
            <w:div w:id="70543367">
              <w:marLeft w:val="0"/>
              <w:marRight w:val="0"/>
              <w:marTop w:val="0"/>
              <w:marBottom w:val="0"/>
              <w:divBdr>
                <w:top w:val="none" w:sz="0" w:space="0" w:color="auto"/>
                <w:left w:val="none" w:sz="0" w:space="0" w:color="auto"/>
                <w:bottom w:val="none" w:sz="0" w:space="0" w:color="auto"/>
                <w:right w:val="none" w:sz="0" w:space="0" w:color="auto"/>
              </w:divBdr>
            </w:div>
            <w:div w:id="1308392595">
              <w:marLeft w:val="0"/>
              <w:marRight w:val="0"/>
              <w:marTop w:val="0"/>
              <w:marBottom w:val="0"/>
              <w:divBdr>
                <w:top w:val="none" w:sz="0" w:space="0" w:color="auto"/>
                <w:left w:val="none" w:sz="0" w:space="0" w:color="auto"/>
                <w:bottom w:val="none" w:sz="0" w:space="0" w:color="auto"/>
                <w:right w:val="none" w:sz="0" w:space="0" w:color="auto"/>
              </w:divBdr>
            </w:div>
            <w:div w:id="307561247">
              <w:marLeft w:val="0"/>
              <w:marRight w:val="0"/>
              <w:marTop w:val="0"/>
              <w:marBottom w:val="0"/>
              <w:divBdr>
                <w:top w:val="none" w:sz="0" w:space="0" w:color="auto"/>
                <w:left w:val="none" w:sz="0" w:space="0" w:color="auto"/>
                <w:bottom w:val="none" w:sz="0" w:space="0" w:color="auto"/>
                <w:right w:val="none" w:sz="0" w:space="0" w:color="auto"/>
              </w:divBdr>
            </w:div>
            <w:div w:id="487552693">
              <w:marLeft w:val="0"/>
              <w:marRight w:val="0"/>
              <w:marTop w:val="0"/>
              <w:marBottom w:val="0"/>
              <w:divBdr>
                <w:top w:val="none" w:sz="0" w:space="0" w:color="auto"/>
                <w:left w:val="none" w:sz="0" w:space="0" w:color="auto"/>
                <w:bottom w:val="none" w:sz="0" w:space="0" w:color="auto"/>
                <w:right w:val="none" w:sz="0" w:space="0" w:color="auto"/>
              </w:divBdr>
            </w:div>
            <w:div w:id="2070615920">
              <w:marLeft w:val="0"/>
              <w:marRight w:val="0"/>
              <w:marTop w:val="0"/>
              <w:marBottom w:val="0"/>
              <w:divBdr>
                <w:top w:val="none" w:sz="0" w:space="0" w:color="auto"/>
                <w:left w:val="none" w:sz="0" w:space="0" w:color="auto"/>
                <w:bottom w:val="none" w:sz="0" w:space="0" w:color="auto"/>
                <w:right w:val="none" w:sz="0" w:space="0" w:color="auto"/>
              </w:divBdr>
            </w:div>
            <w:div w:id="1138912829">
              <w:marLeft w:val="0"/>
              <w:marRight w:val="0"/>
              <w:marTop w:val="0"/>
              <w:marBottom w:val="0"/>
              <w:divBdr>
                <w:top w:val="none" w:sz="0" w:space="0" w:color="auto"/>
                <w:left w:val="none" w:sz="0" w:space="0" w:color="auto"/>
                <w:bottom w:val="none" w:sz="0" w:space="0" w:color="auto"/>
                <w:right w:val="none" w:sz="0" w:space="0" w:color="auto"/>
              </w:divBdr>
            </w:div>
            <w:div w:id="1394083908">
              <w:marLeft w:val="0"/>
              <w:marRight w:val="0"/>
              <w:marTop w:val="0"/>
              <w:marBottom w:val="0"/>
              <w:divBdr>
                <w:top w:val="none" w:sz="0" w:space="0" w:color="auto"/>
                <w:left w:val="none" w:sz="0" w:space="0" w:color="auto"/>
                <w:bottom w:val="none" w:sz="0" w:space="0" w:color="auto"/>
                <w:right w:val="none" w:sz="0" w:space="0" w:color="auto"/>
              </w:divBdr>
            </w:div>
            <w:div w:id="130710724">
              <w:marLeft w:val="0"/>
              <w:marRight w:val="0"/>
              <w:marTop w:val="0"/>
              <w:marBottom w:val="0"/>
              <w:divBdr>
                <w:top w:val="none" w:sz="0" w:space="0" w:color="auto"/>
                <w:left w:val="none" w:sz="0" w:space="0" w:color="auto"/>
                <w:bottom w:val="none" w:sz="0" w:space="0" w:color="auto"/>
                <w:right w:val="none" w:sz="0" w:space="0" w:color="auto"/>
              </w:divBdr>
            </w:div>
            <w:div w:id="1937520358">
              <w:marLeft w:val="0"/>
              <w:marRight w:val="0"/>
              <w:marTop w:val="0"/>
              <w:marBottom w:val="0"/>
              <w:divBdr>
                <w:top w:val="none" w:sz="0" w:space="0" w:color="auto"/>
                <w:left w:val="none" w:sz="0" w:space="0" w:color="auto"/>
                <w:bottom w:val="none" w:sz="0" w:space="0" w:color="auto"/>
                <w:right w:val="none" w:sz="0" w:space="0" w:color="auto"/>
              </w:divBdr>
            </w:div>
            <w:div w:id="717895737">
              <w:marLeft w:val="0"/>
              <w:marRight w:val="0"/>
              <w:marTop w:val="0"/>
              <w:marBottom w:val="0"/>
              <w:divBdr>
                <w:top w:val="none" w:sz="0" w:space="0" w:color="auto"/>
                <w:left w:val="none" w:sz="0" w:space="0" w:color="auto"/>
                <w:bottom w:val="none" w:sz="0" w:space="0" w:color="auto"/>
                <w:right w:val="none" w:sz="0" w:space="0" w:color="auto"/>
              </w:divBdr>
            </w:div>
            <w:div w:id="847600046">
              <w:marLeft w:val="0"/>
              <w:marRight w:val="0"/>
              <w:marTop w:val="0"/>
              <w:marBottom w:val="0"/>
              <w:divBdr>
                <w:top w:val="none" w:sz="0" w:space="0" w:color="auto"/>
                <w:left w:val="none" w:sz="0" w:space="0" w:color="auto"/>
                <w:bottom w:val="none" w:sz="0" w:space="0" w:color="auto"/>
                <w:right w:val="none" w:sz="0" w:space="0" w:color="auto"/>
              </w:divBdr>
            </w:div>
            <w:div w:id="2042439364">
              <w:marLeft w:val="0"/>
              <w:marRight w:val="0"/>
              <w:marTop w:val="0"/>
              <w:marBottom w:val="0"/>
              <w:divBdr>
                <w:top w:val="none" w:sz="0" w:space="0" w:color="auto"/>
                <w:left w:val="none" w:sz="0" w:space="0" w:color="auto"/>
                <w:bottom w:val="none" w:sz="0" w:space="0" w:color="auto"/>
                <w:right w:val="none" w:sz="0" w:space="0" w:color="auto"/>
              </w:divBdr>
            </w:div>
          </w:divsChild>
        </w:div>
        <w:div w:id="1113282551">
          <w:marLeft w:val="0"/>
          <w:marRight w:val="0"/>
          <w:marTop w:val="0"/>
          <w:marBottom w:val="0"/>
          <w:divBdr>
            <w:top w:val="none" w:sz="0" w:space="0" w:color="auto"/>
            <w:left w:val="none" w:sz="0" w:space="0" w:color="auto"/>
            <w:bottom w:val="none" w:sz="0" w:space="0" w:color="auto"/>
            <w:right w:val="none" w:sz="0" w:space="0" w:color="auto"/>
          </w:divBdr>
          <w:divsChild>
            <w:div w:id="1662389115">
              <w:marLeft w:val="0"/>
              <w:marRight w:val="0"/>
              <w:marTop w:val="0"/>
              <w:marBottom w:val="0"/>
              <w:divBdr>
                <w:top w:val="none" w:sz="0" w:space="0" w:color="auto"/>
                <w:left w:val="none" w:sz="0" w:space="0" w:color="auto"/>
                <w:bottom w:val="none" w:sz="0" w:space="0" w:color="auto"/>
                <w:right w:val="none" w:sz="0" w:space="0" w:color="auto"/>
              </w:divBdr>
            </w:div>
            <w:div w:id="1831630279">
              <w:marLeft w:val="0"/>
              <w:marRight w:val="0"/>
              <w:marTop w:val="0"/>
              <w:marBottom w:val="0"/>
              <w:divBdr>
                <w:top w:val="none" w:sz="0" w:space="0" w:color="auto"/>
                <w:left w:val="none" w:sz="0" w:space="0" w:color="auto"/>
                <w:bottom w:val="none" w:sz="0" w:space="0" w:color="auto"/>
                <w:right w:val="none" w:sz="0" w:space="0" w:color="auto"/>
              </w:divBdr>
            </w:div>
            <w:div w:id="971129221">
              <w:marLeft w:val="0"/>
              <w:marRight w:val="0"/>
              <w:marTop w:val="0"/>
              <w:marBottom w:val="0"/>
              <w:divBdr>
                <w:top w:val="none" w:sz="0" w:space="0" w:color="auto"/>
                <w:left w:val="none" w:sz="0" w:space="0" w:color="auto"/>
                <w:bottom w:val="none" w:sz="0" w:space="0" w:color="auto"/>
                <w:right w:val="none" w:sz="0" w:space="0" w:color="auto"/>
              </w:divBdr>
            </w:div>
            <w:div w:id="1988507543">
              <w:marLeft w:val="0"/>
              <w:marRight w:val="0"/>
              <w:marTop w:val="0"/>
              <w:marBottom w:val="0"/>
              <w:divBdr>
                <w:top w:val="none" w:sz="0" w:space="0" w:color="auto"/>
                <w:left w:val="none" w:sz="0" w:space="0" w:color="auto"/>
                <w:bottom w:val="none" w:sz="0" w:space="0" w:color="auto"/>
                <w:right w:val="none" w:sz="0" w:space="0" w:color="auto"/>
              </w:divBdr>
            </w:div>
            <w:div w:id="37516571">
              <w:marLeft w:val="0"/>
              <w:marRight w:val="0"/>
              <w:marTop w:val="0"/>
              <w:marBottom w:val="0"/>
              <w:divBdr>
                <w:top w:val="none" w:sz="0" w:space="0" w:color="auto"/>
                <w:left w:val="none" w:sz="0" w:space="0" w:color="auto"/>
                <w:bottom w:val="none" w:sz="0" w:space="0" w:color="auto"/>
                <w:right w:val="none" w:sz="0" w:space="0" w:color="auto"/>
              </w:divBdr>
            </w:div>
            <w:div w:id="1441803630">
              <w:marLeft w:val="0"/>
              <w:marRight w:val="0"/>
              <w:marTop w:val="0"/>
              <w:marBottom w:val="0"/>
              <w:divBdr>
                <w:top w:val="none" w:sz="0" w:space="0" w:color="auto"/>
                <w:left w:val="none" w:sz="0" w:space="0" w:color="auto"/>
                <w:bottom w:val="none" w:sz="0" w:space="0" w:color="auto"/>
                <w:right w:val="none" w:sz="0" w:space="0" w:color="auto"/>
              </w:divBdr>
            </w:div>
            <w:div w:id="1964188734">
              <w:marLeft w:val="0"/>
              <w:marRight w:val="0"/>
              <w:marTop w:val="0"/>
              <w:marBottom w:val="0"/>
              <w:divBdr>
                <w:top w:val="none" w:sz="0" w:space="0" w:color="auto"/>
                <w:left w:val="none" w:sz="0" w:space="0" w:color="auto"/>
                <w:bottom w:val="none" w:sz="0" w:space="0" w:color="auto"/>
                <w:right w:val="none" w:sz="0" w:space="0" w:color="auto"/>
              </w:divBdr>
            </w:div>
            <w:div w:id="1290743562">
              <w:marLeft w:val="0"/>
              <w:marRight w:val="0"/>
              <w:marTop w:val="0"/>
              <w:marBottom w:val="0"/>
              <w:divBdr>
                <w:top w:val="none" w:sz="0" w:space="0" w:color="auto"/>
                <w:left w:val="none" w:sz="0" w:space="0" w:color="auto"/>
                <w:bottom w:val="none" w:sz="0" w:space="0" w:color="auto"/>
                <w:right w:val="none" w:sz="0" w:space="0" w:color="auto"/>
              </w:divBdr>
            </w:div>
            <w:div w:id="202641359">
              <w:marLeft w:val="0"/>
              <w:marRight w:val="0"/>
              <w:marTop w:val="0"/>
              <w:marBottom w:val="0"/>
              <w:divBdr>
                <w:top w:val="none" w:sz="0" w:space="0" w:color="auto"/>
                <w:left w:val="none" w:sz="0" w:space="0" w:color="auto"/>
                <w:bottom w:val="none" w:sz="0" w:space="0" w:color="auto"/>
                <w:right w:val="none" w:sz="0" w:space="0" w:color="auto"/>
              </w:divBdr>
            </w:div>
            <w:div w:id="2123765584">
              <w:marLeft w:val="0"/>
              <w:marRight w:val="0"/>
              <w:marTop w:val="0"/>
              <w:marBottom w:val="0"/>
              <w:divBdr>
                <w:top w:val="none" w:sz="0" w:space="0" w:color="auto"/>
                <w:left w:val="none" w:sz="0" w:space="0" w:color="auto"/>
                <w:bottom w:val="none" w:sz="0" w:space="0" w:color="auto"/>
                <w:right w:val="none" w:sz="0" w:space="0" w:color="auto"/>
              </w:divBdr>
            </w:div>
            <w:div w:id="771244665">
              <w:marLeft w:val="0"/>
              <w:marRight w:val="0"/>
              <w:marTop w:val="0"/>
              <w:marBottom w:val="0"/>
              <w:divBdr>
                <w:top w:val="none" w:sz="0" w:space="0" w:color="auto"/>
                <w:left w:val="none" w:sz="0" w:space="0" w:color="auto"/>
                <w:bottom w:val="none" w:sz="0" w:space="0" w:color="auto"/>
                <w:right w:val="none" w:sz="0" w:space="0" w:color="auto"/>
              </w:divBdr>
            </w:div>
            <w:div w:id="123470664">
              <w:marLeft w:val="0"/>
              <w:marRight w:val="0"/>
              <w:marTop w:val="0"/>
              <w:marBottom w:val="0"/>
              <w:divBdr>
                <w:top w:val="none" w:sz="0" w:space="0" w:color="auto"/>
                <w:left w:val="none" w:sz="0" w:space="0" w:color="auto"/>
                <w:bottom w:val="none" w:sz="0" w:space="0" w:color="auto"/>
                <w:right w:val="none" w:sz="0" w:space="0" w:color="auto"/>
              </w:divBdr>
            </w:div>
            <w:div w:id="1527331797">
              <w:marLeft w:val="0"/>
              <w:marRight w:val="0"/>
              <w:marTop w:val="0"/>
              <w:marBottom w:val="0"/>
              <w:divBdr>
                <w:top w:val="none" w:sz="0" w:space="0" w:color="auto"/>
                <w:left w:val="none" w:sz="0" w:space="0" w:color="auto"/>
                <w:bottom w:val="none" w:sz="0" w:space="0" w:color="auto"/>
                <w:right w:val="none" w:sz="0" w:space="0" w:color="auto"/>
              </w:divBdr>
            </w:div>
            <w:div w:id="1662155351">
              <w:marLeft w:val="0"/>
              <w:marRight w:val="0"/>
              <w:marTop w:val="0"/>
              <w:marBottom w:val="0"/>
              <w:divBdr>
                <w:top w:val="none" w:sz="0" w:space="0" w:color="auto"/>
                <w:left w:val="none" w:sz="0" w:space="0" w:color="auto"/>
                <w:bottom w:val="none" w:sz="0" w:space="0" w:color="auto"/>
                <w:right w:val="none" w:sz="0" w:space="0" w:color="auto"/>
              </w:divBdr>
            </w:div>
            <w:div w:id="295525305">
              <w:marLeft w:val="0"/>
              <w:marRight w:val="0"/>
              <w:marTop w:val="0"/>
              <w:marBottom w:val="0"/>
              <w:divBdr>
                <w:top w:val="none" w:sz="0" w:space="0" w:color="auto"/>
                <w:left w:val="none" w:sz="0" w:space="0" w:color="auto"/>
                <w:bottom w:val="none" w:sz="0" w:space="0" w:color="auto"/>
                <w:right w:val="none" w:sz="0" w:space="0" w:color="auto"/>
              </w:divBdr>
            </w:div>
            <w:div w:id="2116316859">
              <w:marLeft w:val="0"/>
              <w:marRight w:val="0"/>
              <w:marTop w:val="0"/>
              <w:marBottom w:val="0"/>
              <w:divBdr>
                <w:top w:val="none" w:sz="0" w:space="0" w:color="auto"/>
                <w:left w:val="none" w:sz="0" w:space="0" w:color="auto"/>
                <w:bottom w:val="none" w:sz="0" w:space="0" w:color="auto"/>
                <w:right w:val="none" w:sz="0" w:space="0" w:color="auto"/>
              </w:divBdr>
            </w:div>
            <w:div w:id="618148777">
              <w:marLeft w:val="0"/>
              <w:marRight w:val="0"/>
              <w:marTop w:val="0"/>
              <w:marBottom w:val="0"/>
              <w:divBdr>
                <w:top w:val="none" w:sz="0" w:space="0" w:color="auto"/>
                <w:left w:val="none" w:sz="0" w:space="0" w:color="auto"/>
                <w:bottom w:val="none" w:sz="0" w:space="0" w:color="auto"/>
                <w:right w:val="none" w:sz="0" w:space="0" w:color="auto"/>
              </w:divBdr>
            </w:div>
            <w:div w:id="1690915064">
              <w:marLeft w:val="0"/>
              <w:marRight w:val="0"/>
              <w:marTop w:val="0"/>
              <w:marBottom w:val="0"/>
              <w:divBdr>
                <w:top w:val="none" w:sz="0" w:space="0" w:color="auto"/>
                <w:left w:val="none" w:sz="0" w:space="0" w:color="auto"/>
                <w:bottom w:val="none" w:sz="0" w:space="0" w:color="auto"/>
                <w:right w:val="none" w:sz="0" w:space="0" w:color="auto"/>
              </w:divBdr>
            </w:div>
            <w:div w:id="1021129852">
              <w:marLeft w:val="0"/>
              <w:marRight w:val="0"/>
              <w:marTop w:val="0"/>
              <w:marBottom w:val="0"/>
              <w:divBdr>
                <w:top w:val="none" w:sz="0" w:space="0" w:color="auto"/>
                <w:left w:val="none" w:sz="0" w:space="0" w:color="auto"/>
                <w:bottom w:val="none" w:sz="0" w:space="0" w:color="auto"/>
                <w:right w:val="none" w:sz="0" w:space="0" w:color="auto"/>
              </w:divBdr>
            </w:div>
            <w:div w:id="527332715">
              <w:marLeft w:val="0"/>
              <w:marRight w:val="0"/>
              <w:marTop w:val="0"/>
              <w:marBottom w:val="0"/>
              <w:divBdr>
                <w:top w:val="none" w:sz="0" w:space="0" w:color="auto"/>
                <w:left w:val="none" w:sz="0" w:space="0" w:color="auto"/>
                <w:bottom w:val="none" w:sz="0" w:space="0" w:color="auto"/>
                <w:right w:val="none" w:sz="0" w:space="0" w:color="auto"/>
              </w:divBdr>
            </w:div>
          </w:divsChild>
        </w:div>
        <w:div w:id="1165971310">
          <w:marLeft w:val="0"/>
          <w:marRight w:val="0"/>
          <w:marTop w:val="0"/>
          <w:marBottom w:val="0"/>
          <w:divBdr>
            <w:top w:val="none" w:sz="0" w:space="0" w:color="auto"/>
            <w:left w:val="none" w:sz="0" w:space="0" w:color="auto"/>
            <w:bottom w:val="none" w:sz="0" w:space="0" w:color="auto"/>
            <w:right w:val="none" w:sz="0" w:space="0" w:color="auto"/>
          </w:divBdr>
          <w:divsChild>
            <w:div w:id="1004937053">
              <w:marLeft w:val="0"/>
              <w:marRight w:val="0"/>
              <w:marTop w:val="0"/>
              <w:marBottom w:val="0"/>
              <w:divBdr>
                <w:top w:val="none" w:sz="0" w:space="0" w:color="auto"/>
                <w:left w:val="none" w:sz="0" w:space="0" w:color="auto"/>
                <w:bottom w:val="none" w:sz="0" w:space="0" w:color="auto"/>
                <w:right w:val="none" w:sz="0" w:space="0" w:color="auto"/>
              </w:divBdr>
            </w:div>
            <w:div w:id="1408499949">
              <w:marLeft w:val="0"/>
              <w:marRight w:val="0"/>
              <w:marTop w:val="0"/>
              <w:marBottom w:val="0"/>
              <w:divBdr>
                <w:top w:val="none" w:sz="0" w:space="0" w:color="auto"/>
                <w:left w:val="none" w:sz="0" w:space="0" w:color="auto"/>
                <w:bottom w:val="none" w:sz="0" w:space="0" w:color="auto"/>
                <w:right w:val="none" w:sz="0" w:space="0" w:color="auto"/>
              </w:divBdr>
            </w:div>
            <w:div w:id="361128105">
              <w:marLeft w:val="0"/>
              <w:marRight w:val="0"/>
              <w:marTop w:val="0"/>
              <w:marBottom w:val="0"/>
              <w:divBdr>
                <w:top w:val="none" w:sz="0" w:space="0" w:color="auto"/>
                <w:left w:val="none" w:sz="0" w:space="0" w:color="auto"/>
                <w:bottom w:val="none" w:sz="0" w:space="0" w:color="auto"/>
                <w:right w:val="none" w:sz="0" w:space="0" w:color="auto"/>
              </w:divBdr>
            </w:div>
            <w:div w:id="1867405257">
              <w:marLeft w:val="0"/>
              <w:marRight w:val="0"/>
              <w:marTop w:val="0"/>
              <w:marBottom w:val="0"/>
              <w:divBdr>
                <w:top w:val="none" w:sz="0" w:space="0" w:color="auto"/>
                <w:left w:val="none" w:sz="0" w:space="0" w:color="auto"/>
                <w:bottom w:val="none" w:sz="0" w:space="0" w:color="auto"/>
                <w:right w:val="none" w:sz="0" w:space="0" w:color="auto"/>
              </w:divBdr>
            </w:div>
            <w:div w:id="1282567454">
              <w:marLeft w:val="0"/>
              <w:marRight w:val="0"/>
              <w:marTop w:val="0"/>
              <w:marBottom w:val="0"/>
              <w:divBdr>
                <w:top w:val="none" w:sz="0" w:space="0" w:color="auto"/>
                <w:left w:val="none" w:sz="0" w:space="0" w:color="auto"/>
                <w:bottom w:val="none" w:sz="0" w:space="0" w:color="auto"/>
                <w:right w:val="none" w:sz="0" w:space="0" w:color="auto"/>
              </w:divBdr>
            </w:div>
            <w:div w:id="1267540741">
              <w:marLeft w:val="0"/>
              <w:marRight w:val="0"/>
              <w:marTop w:val="0"/>
              <w:marBottom w:val="0"/>
              <w:divBdr>
                <w:top w:val="none" w:sz="0" w:space="0" w:color="auto"/>
                <w:left w:val="none" w:sz="0" w:space="0" w:color="auto"/>
                <w:bottom w:val="none" w:sz="0" w:space="0" w:color="auto"/>
                <w:right w:val="none" w:sz="0" w:space="0" w:color="auto"/>
              </w:divBdr>
            </w:div>
            <w:div w:id="1163619724">
              <w:marLeft w:val="0"/>
              <w:marRight w:val="0"/>
              <w:marTop w:val="0"/>
              <w:marBottom w:val="0"/>
              <w:divBdr>
                <w:top w:val="none" w:sz="0" w:space="0" w:color="auto"/>
                <w:left w:val="none" w:sz="0" w:space="0" w:color="auto"/>
                <w:bottom w:val="none" w:sz="0" w:space="0" w:color="auto"/>
                <w:right w:val="none" w:sz="0" w:space="0" w:color="auto"/>
              </w:divBdr>
            </w:div>
            <w:div w:id="1171677983">
              <w:marLeft w:val="0"/>
              <w:marRight w:val="0"/>
              <w:marTop w:val="0"/>
              <w:marBottom w:val="0"/>
              <w:divBdr>
                <w:top w:val="none" w:sz="0" w:space="0" w:color="auto"/>
                <w:left w:val="none" w:sz="0" w:space="0" w:color="auto"/>
                <w:bottom w:val="none" w:sz="0" w:space="0" w:color="auto"/>
                <w:right w:val="none" w:sz="0" w:space="0" w:color="auto"/>
              </w:divBdr>
            </w:div>
            <w:div w:id="1525750957">
              <w:marLeft w:val="0"/>
              <w:marRight w:val="0"/>
              <w:marTop w:val="0"/>
              <w:marBottom w:val="0"/>
              <w:divBdr>
                <w:top w:val="none" w:sz="0" w:space="0" w:color="auto"/>
                <w:left w:val="none" w:sz="0" w:space="0" w:color="auto"/>
                <w:bottom w:val="none" w:sz="0" w:space="0" w:color="auto"/>
                <w:right w:val="none" w:sz="0" w:space="0" w:color="auto"/>
              </w:divBdr>
            </w:div>
            <w:div w:id="932977076">
              <w:marLeft w:val="0"/>
              <w:marRight w:val="0"/>
              <w:marTop w:val="0"/>
              <w:marBottom w:val="0"/>
              <w:divBdr>
                <w:top w:val="none" w:sz="0" w:space="0" w:color="auto"/>
                <w:left w:val="none" w:sz="0" w:space="0" w:color="auto"/>
                <w:bottom w:val="none" w:sz="0" w:space="0" w:color="auto"/>
                <w:right w:val="none" w:sz="0" w:space="0" w:color="auto"/>
              </w:divBdr>
            </w:div>
            <w:div w:id="390421958">
              <w:marLeft w:val="0"/>
              <w:marRight w:val="0"/>
              <w:marTop w:val="0"/>
              <w:marBottom w:val="0"/>
              <w:divBdr>
                <w:top w:val="none" w:sz="0" w:space="0" w:color="auto"/>
                <w:left w:val="none" w:sz="0" w:space="0" w:color="auto"/>
                <w:bottom w:val="none" w:sz="0" w:space="0" w:color="auto"/>
                <w:right w:val="none" w:sz="0" w:space="0" w:color="auto"/>
              </w:divBdr>
            </w:div>
            <w:div w:id="337732186">
              <w:marLeft w:val="0"/>
              <w:marRight w:val="0"/>
              <w:marTop w:val="0"/>
              <w:marBottom w:val="0"/>
              <w:divBdr>
                <w:top w:val="none" w:sz="0" w:space="0" w:color="auto"/>
                <w:left w:val="none" w:sz="0" w:space="0" w:color="auto"/>
                <w:bottom w:val="none" w:sz="0" w:space="0" w:color="auto"/>
                <w:right w:val="none" w:sz="0" w:space="0" w:color="auto"/>
              </w:divBdr>
            </w:div>
            <w:div w:id="1785229143">
              <w:marLeft w:val="0"/>
              <w:marRight w:val="0"/>
              <w:marTop w:val="0"/>
              <w:marBottom w:val="0"/>
              <w:divBdr>
                <w:top w:val="none" w:sz="0" w:space="0" w:color="auto"/>
                <w:left w:val="none" w:sz="0" w:space="0" w:color="auto"/>
                <w:bottom w:val="none" w:sz="0" w:space="0" w:color="auto"/>
                <w:right w:val="none" w:sz="0" w:space="0" w:color="auto"/>
              </w:divBdr>
            </w:div>
            <w:div w:id="740565282">
              <w:marLeft w:val="0"/>
              <w:marRight w:val="0"/>
              <w:marTop w:val="0"/>
              <w:marBottom w:val="0"/>
              <w:divBdr>
                <w:top w:val="none" w:sz="0" w:space="0" w:color="auto"/>
                <w:left w:val="none" w:sz="0" w:space="0" w:color="auto"/>
                <w:bottom w:val="none" w:sz="0" w:space="0" w:color="auto"/>
                <w:right w:val="none" w:sz="0" w:space="0" w:color="auto"/>
              </w:divBdr>
            </w:div>
            <w:div w:id="1198927563">
              <w:marLeft w:val="0"/>
              <w:marRight w:val="0"/>
              <w:marTop w:val="0"/>
              <w:marBottom w:val="0"/>
              <w:divBdr>
                <w:top w:val="none" w:sz="0" w:space="0" w:color="auto"/>
                <w:left w:val="none" w:sz="0" w:space="0" w:color="auto"/>
                <w:bottom w:val="none" w:sz="0" w:space="0" w:color="auto"/>
                <w:right w:val="none" w:sz="0" w:space="0" w:color="auto"/>
              </w:divBdr>
            </w:div>
            <w:div w:id="270087910">
              <w:marLeft w:val="0"/>
              <w:marRight w:val="0"/>
              <w:marTop w:val="0"/>
              <w:marBottom w:val="0"/>
              <w:divBdr>
                <w:top w:val="none" w:sz="0" w:space="0" w:color="auto"/>
                <w:left w:val="none" w:sz="0" w:space="0" w:color="auto"/>
                <w:bottom w:val="none" w:sz="0" w:space="0" w:color="auto"/>
                <w:right w:val="none" w:sz="0" w:space="0" w:color="auto"/>
              </w:divBdr>
            </w:div>
            <w:div w:id="522327169">
              <w:marLeft w:val="0"/>
              <w:marRight w:val="0"/>
              <w:marTop w:val="0"/>
              <w:marBottom w:val="0"/>
              <w:divBdr>
                <w:top w:val="none" w:sz="0" w:space="0" w:color="auto"/>
                <w:left w:val="none" w:sz="0" w:space="0" w:color="auto"/>
                <w:bottom w:val="none" w:sz="0" w:space="0" w:color="auto"/>
                <w:right w:val="none" w:sz="0" w:space="0" w:color="auto"/>
              </w:divBdr>
            </w:div>
            <w:div w:id="298077508">
              <w:marLeft w:val="0"/>
              <w:marRight w:val="0"/>
              <w:marTop w:val="0"/>
              <w:marBottom w:val="0"/>
              <w:divBdr>
                <w:top w:val="none" w:sz="0" w:space="0" w:color="auto"/>
                <w:left w:val="none" w:sz="0" w:space="0" w:color="auto"/>
                <w:bottom w:val="none" w:sz="0" w:space="0" w:color="auto"/>
                <w:right w:val="none" w:sz="0" w:space="0" w:color="auto"/>
              </w:divBdr>
            </w:div>
            <w:div w:id="960455674">
              <w:marLeft w:val="0"/>
              <w:marRight w:val="0"/>
              <w:marTop w:val="0"/>
              <w:marBottom w:val="0"/>
              <w:divBdr>
                <w:top w:val="none" w:sz="0" w:space="0" w:color="auto"/>
                <w:left w:val="none" w:sz="0" w:space="0" w:color="auto"/>
                <w:bottom w:val="none" w:sz="0" w:space="0" w:color="auto"/>
                <w:right w:val="none" w:sz="0" w:space="0" w:color="auto"/>
              </w:divBdr>
            </w:div>
            <w:div w:id="202792962">
              <w:marLeft w:val="0"/>
              <w:marRight w:val="0"/>
              <w:marTop w:val="0"/>
              <w:marBottom w:val="0"/>
              <w:divBdr>
                <w:top w:val="none" w:sz="0" w:space="0" w:color="auto"/>
                <w:left w:val="none" w:sz="0" w:space="0" w:color="auto"/>
                <w:bottom w:val="none" w:sz="0" w:space="0" w:color="auto"/>
                <w:right w:val="none" w:sz="0" w:space="0" w:color="auto"/>
              </w:divBdr>
            </w:div>
          </w:divsChild>
        </w:div>
        <w:div w:id="1077939918">
          <w:marLeft w:val="0"/>
          <w:marRight w:val="0"/>
          <w:marTop w:val="0"/>
          <w:marBottom w:val="0"/>
          <w:divBdr>
            <w:top w:val="none" w:sz="0" w:space="0" w:color="auto"/>
            <w:left w:val="none" w:sz="0" w:space="0" w:color="auto"/>
            <w:bottom w:val="none" w:sz="0" w:space="0" w:color="auto"/>
            <w:right w:val="none" w:sz="0" w:space="0" w:color="auto"/>
          </w:divBdr>
          <w:divsChild>
            <w:div w:id="1398358690">
              <w:marLeft w:val="0"/>
              <w:marRight w:val="0"/>
              <w:marTop w:val="0"/>
              <w:marBottom w:val="0"/>
              <w:divBdr>
                <w:top w:val="none" w:sz="0" w:space="0" w:color="auto"/>
                <w:left w:val="none" w:sz="0" w:space="0" w:color="auto"/>
                <w:bottom w:val="none" w:sz="0" w:space="0" w:color="auto"/>
                <w:right w:val="none" w:sz="0" w:space="0" w:color="auto"/>
              </w:divBdr>
            </w:div>
            <w:div w:id="545026383">
              <w:marLeft w:val="0"/>
              <w:marRight w:val="0"/>
              <w:marTop w:val="0"/>
              <w:marBottom w:val="0"/>
              <w:divBdr>
                <w:top w:val="none" w:sz="0" w:space="0" w:color="auto"/>
                <w:left w:val="none" w:sz="0" w:space="0" w:color="auto"/>
                <w:bottom w:val="none" w:sz="0" w:space="0" w:color="auto"/>
                <w:right w:val="none" w:sz="0" w:space="0" w:color="auto"/>
              </w:divBdr>
            </w:div>
            <w:div w:id="2051681143">
              <w:marLeft w:val="0"/>
              <w:marRight w:val="0"/>
              <w:marTop w:val="0"/>
              <w:marBottom w:val="0"/>
              <w:divBdr>
                <w:top w:val="none" w:sz="0" w:space="0" w:color="auto"/>
                <w:left w:val="none" w:sz="0" w:space="0" w:color="auto"/>
                <w:bottom w:val="none" w:sz="0" w:space="0" w:color="auto"/>
                <w:right w:val="none" w:sz="0" w:space="0" w:color="auto"/>
              </w:divBdr>
            </w:div>
            <w:div w:id="2013290140">
              <w:marLeft w:val="0"/>
              <w:marRight w:val="0"/>
              <w:marTop w:val="0"/>
              <w:marBottom w:val="0"/>
              <w:divBdr>
                <w:top w:val="none" w:sz="0" w:space="0" w:color="auto"/>
                <w:left w:val="none" w:sz="0" w:space="0" w:color="auto"/>
                <w:bottom w:val="none" w:sz="0" w:space="0" w:color="auto"/>
                <w:right w:val="none" w:sz="0" w:space="0" w:color="auto"/>
              </w:divBdr>
            </w:div>
            <w:div w:id="1534728725">
              <w:marLeft w:val="0"/>
              <w:marRight w:val="0"/>
              <w:marTop w:val="0"/>
              <w:marBottom w:val="0"/>
              <w:divBdr>
                <w:top w:val="none" w:sz="0" w:space="0" w:color="auto"/>
                <w:left w:val="none" w:sz="0" w:space="0" w:color="auto"/>
                <w:bottom w:val="none" w:sz="0" w:space="0" w:color="auto"/>
                <w:right w:val="none" w:sz="0" w:space="0" w:color="auto"/>
              </w:divBdr>
            </w:div>
            <w:div w:id="1530098387">
              <w:marLeft w:val="0"/>
              <w:marRight w:val="0"/>
              <w:marTop w:val="0"/>
              <w:marBottom w:val="0"/>
              <w:divBdr>
                <w:top w:val="none" w:sz="0" w:space="0" w:color="auto"/>
                <w:left w:val="none" w:sz="0" w:space="0" w:color="auto"/>
                <w:bottom w:val="none" w:sz="0" w:space="0" w:color="auto"/>
                <w:right w:val="none" w:sz="0" w:space="0" w:color="auto"/>
              </w:divBdr>
            </w:div>
            <w:div w:id="1573002052">
              <w:marLeft w:val="0"/>
              <w:marRight w:val="0"/>
              <w:marTop w:val="0"/>
              <w:marBottom w:val="0"/>
              <w:divBdr>
                <w:top w:val="none" w:sz="0" w:space="0" w:color="auto"/>
                <w:left w:val="none" w:sz="0" w:space="0" w:color="auto"/>
                <w:bottom w:val="none" w:sz="0" w:space="0" w:color="auto"/>
                <w:right w:val="none" w:sz="0" w:space="0" w:color="auto"/>
              </w:divBdr>
            </w:div>
            <w:div w:id="904682947">
              <w:marLeft w:val="0"/>
              <w:marRight w:val="0"/>
              <w:marTop w:val="0"/>
              <w:marBottom w:val="0"/>
              <w:divBdr>
                <w:top w:val="none" w:sz="0" w:space="0" w:color="auto"/>
                <w:left w:val="none" w:sz="0" w:space="0" w:color="auto"/>
                <w:bottom w:val="none" w:sz="0" w:space="0" w:color="auto"/>
                <w:right w:val="none" w:sz="0" w:space="0" w:color="auto"/>
              </w:divBdr>
            </w:div>
            <w:div w:id="1619600671">
              <w:marLeft w:val="0"/>
              <w:marRight w:val="0"/>
              <w:marTop w:val="0"/>
              <w:marBottom w:val="0"/>
              <w:divBdr>
                <w:top w:val="none" w:sz="0" w:space="0" w:color="auto"/>
                <w:left w:val="none" w:sz="0" w:space="0" w:color="auto"/>
                <w:bottom w:val="none" w:sz="0" w:space="0" w:color="auto"/>
                <w:right w:val="none" w:sz="0" w:space="0" w:color="auto"/>
              </w:divBdr>
            </w:div>
            <w:div w:id="425465167">
              <w:marLeft w:val="0"/>
              <w:marRight w:val="0"/>
              <w:marTop w:val="0"/>
              <w:marBottom w:val="0"/>
              <w:divBdr>
                <w:top w:val="none" w:sz="0" w:space="0" w:color="auto"/>
                <w:left w:val="none" w:sz="0" w:space="0" w:color="auto"/>
                <w:bottom w:val="none" w:sz="0" w:space="0" w:color="auto"/>
                <w:right w:val="none" w:sz="0" w:space="0" w:color="auto"/>
              </w:divBdr>
            </w:div>
            <w:div w:id="1154418166">
              <w:marLeft w:val="0"/>
              <w:marRight w:val="0"/>
              <w:marTop w:val="0"/>
              <w:marBottom w:val="0"/>
              <w:divBdr>
                <w:top w:val="none" w:sz="0" w:space="0" w:color="auto"/>
                <w:left w:val="none" w:sz="0" w:space="0" w:color="auto"/>
                <w:bottom w:val="none" w:sz="0" w:space="0" w:color="auto"/>
                <w:right w:val="none" w:sz="0" w:space="0" w:color="auto"/>
              </w:divBdr>
            </w:div>
            <w:div w:id="2057044794">
              <w:marLeft w:val="0"/>
              <w:marRight w:val="0"/>
              <w:marTop w:val="0"/>
              <w:marBottom w:val="0"/>
              <w:divBdr>
                <w:top w:val="none" w:sz="0" w:space="0" w:color="auto"/>
                <w:left w:val="none" w:sz="0" w:space="0" w:color="auto"/>
                <w:bottom w:val="none" w:sz="0" w:space="0" w:color="auto"/>
                <w:right w:val="none" w:sz="0" w:space="0" w:color="auto"/>
              </w:divBdr>
            </w:div>
            <w:div w:id="898591212">
              <w:marLeft w:val="0"/>
              <w:marRight w:val="0"/>
              <w:marTop w:val="0"/>
              <w:marBottom w:val="0"/>
              <w:divBdr>
                <w:top w:val="none" w:sz="0" w:space="0" w:color="auto"/>
                <w:left w:val="none" w:sz="0" w:space="0" w:color="auto"/>
                <w:bottom w:val="none" w:sz="0" w:space="0" w:color="auto"/>
                <w:right w:val="none" w:sz="0" w:space="0" w:color="auto"/>
              </w:divBdr>
            </w:div>
            <w:div w:id="14843234">
              <w:marLeft w:val="0"/>
              <w:marRight w:val="0"/>
              <w:marTop w:val="0"/>
              <w:marBottom w:val="0"/>
              <w:divBdr>
                <w:top w:val="none" w:sz="0" w:space="0" w:color="auto"/>
                <w:left w:val="none" w:sz="0" w:space="0" w:color="auto"/>
                <w:bottom w:val="none" w:sz="0" w:space="0" w:color="auto"/>
                <w:right w:val="none" w:sz="0" w:space="0" w:color="auto"/>
              </w:divBdr>
            </w:div>
            <w:div w:id="303854451">
              <w:marLeft w:val="0"/>
              <w:marRight w:val="0"/>
              <w:marTop w:val="0"/>
              <w:marBottom w:val="0"/>
              <w:divBdr>
                <w:top w:val="none" w:sz="0" w:space="0" w:color="auto"/>
                <w:left w:val="none" w:sz="0" w:space="0" w:color="auto"/>
                <w:bottom w:val="none" w:sz="0" w:space="0" w:color="auto"/>
                <w:right w:val="none" w:sz="0" w:space="0" w:color="auto"/>
              </w:divBdr>
            </w:div>
            <w:div w:id="584532989">
              <w:marLeft w:val="0"/>
              <w:marRight w:val="0"/>
              <w:marTop w:val="0"/>
              <w:marBottom w:val="0"/>
              <w:divBdr>
                <w:top w:val="none" w:sz="0" w:space="0" w:color="auto"/>
                <w:left w:val="none" w:sz="0" w:space="0" w:color="auto"/>
                <w:bottom w:val="none" w:sz="0" w:space="0" w:color="auto"/>
                <w:right w:val="none" w:sz="0" w:space="0" w:color="auto"/>
              </w:divBdr>
            </w:div>
            <w:div w:id="1548372545">
              <w:marLeft w:val="0"/>
              <w:marRight w:val="0"/>
              <w:marTop w:val="0"/>
              <w:marBottom w:val="0"/>
              <w:divBdr>
                <w:top w:val="none" w:sz="0" w:space="0" w:color="auto"/>
                <w:left w:val="none" w:sz="0" w:space="0" w:color="auto"/>
                <w:bottom w:val="none" w:sz="0" w:space="0" w:color="auto"/>
                <w:right w:val="none" w:sz="0" w:space="0" w:color="auto"/>
              </w:divBdr>
            </w:div>
            <w:div w:id="1151674001">
              <w:marLeft w:val="0"/>
              <w:marRight w:val="0"/>
              <w:marTop w:val="0"/>
              <w:marBottom w:val="0"/>
              <w:divBdr>
                <w:top w:val="none" w:sz="0" w:space="0" w:color="auto"/>
                <w:left w:val="none" w:sz="0" w:space="0" w:color="auto"/>
                <w:bottom w:val="none" w:sz="0" w:space="0" w:color="auto"/>
                <w:right w:val="none" w:sz="0" w:space="0" w:color="auto"/>
              </w:divBdr>
            </w:div>
            <w:div w:id="431559073">
              <w:marLeft w:val="0"/>
              <w:marRight w:val="0"/>
              <w:marTop w:val="0"/>
              <w:marBottom w:val="0"/>
              <w:divBdr>
                <w:top w:val="none" w:sz="0" w:space="0" w:color="auto"/>
                <w:left w:val="none" w:sz="0" w:space="0" w:color="auto"/>
                <w:bottom w:val="none" w:sz="0" w:space="0" w:color="auto"/>
                <w:right w:val="none" w:sz="0" w:space="0" w:color="auto"/>
              </w:divBdr>
            </w:div>
            <w:div w:id="649872657">
              <w:marLeft w:val="0"/>
              <w:marRight w:val="0"/>
              <w:marTop w:val="0"/>
              <w:marBottom w:val="0"/>
              <w:divBdr>
                <w:top w:val="none" w:sz="0" w:space="0" w:color="auto"/>
                <w:left w:val="none" w:sz="0" w:space="0" w:color="auto"/>
                <w:bottom w:val="none" w:sz="0" w:space="0" w:color="auto"/>
                <w:right w:val="none" w:sz="0" w:space="0" w:color="auto"/>
              </w:divBdr>
            </w:div>
          </w:divsChild>
        </w:div>
        <w:div w:id="221597474">
          <w:marLeft w:val="0"/>
          <w:marRight w:val="0"/>
          <w:marTop w:val="0"/>
          <w:marBottom w:val="0"/>
          <w:divBdr>
            <w:top w:val="none" w:sz="0" w:space="0" w:color="auto"/>
            <w:left w:val="none" w:sz="0" w:space="0" w:color="auto"/>
            <w:bottom w:val="none" w:sz="0" w:space="0" w:color="auto"/>
            <w:right w:val="none" w:sz="0" w:space="0" w:color="auto"/>
          </w:divBdr>
          <w:divsChild>
            <w:div w:id="390542208">
              <w:marLeft w:val="0"/>
              <w:marRight w:val="0"/>
              <w:marTop w:val="0"/>
              <w:marBottom w:val="0"/>
              <w:divBdr>
                <w:top w:val="none" w:sz="0" w:space="0" w:color="auto"/>
                <w:left w:val="none" w:sz="0" w:space="0" w:color="auto"/>
                <w:bottom w:val="none" w:sz="0" w:space="0" w:color="auto"/>
                <w:right w:val="none" w:sz="0" w:space="0" w:color="auto"/>
              </w:divBdr>
            </w:div>
            <w:div w:id="2116897050">
              <w:marLeft w:val="0"/>
              <w:marRight w:val="0"/>
              <w:marTop w:val="0"/>
              <w:marBottom w:val="0"/>
              <w:divBdr>
                <w:top w:val="none" w:sz="0" w:space="0" w:color="auto"/>
                <w:left w:val="none" w:sz="0" w:space="0" w:color="auto"/>
                <w:bottom w:val="none" w:sz="0" w:space="0" w:color="auto"/>
                <w:right w:val="none" w:sz="0" w:space="0" w:color="auto"/>
              </w:divBdr>
            </w:div>
            <w:div w:id="159732088">
              <w:marLeft w:val="0"/>
              <w:marRight w:val="0"/>
              <w:marTop w:val="0"/>
              <w:marBottom w:val="0"/>
              <w:divBdr>
                <w:top w:val="none" w:sz="0" w:space="0" w:color="auto"/>
                <w:left w:val="none" w:sz="0" w:space="0" w:color="auto"/>
                <w:bottom w:val="none" w:sz="0" w:space="0" w:color="auto"/>
                <w:right w:val="none" w:sz="0" w:space="0" w:color="auto"/>
              </w:divBdr>
            </w:div>
            <w:div w:id="1139615566">
              <w:marLeft w:val="0"/>
              <w:marRight w:val="0"/>
              <w:marTop w:val="0"/>
              <w:marBottom w:val="0"/>
              <w:divBdr>
                <w:top w:val="none" w:sz="0" w:space="0" w:color="auto"/>
                <w:left w:val="none" w:sz="0" w:space="0" w:color="auto"/>
                <w:bottom w:val="none" w:sz="0" w:space="0" w:color="auto"/>
                <w:right w:val="none" w:sz="0" w:space="0" w:color="auto"/>
              </w:divBdr>
            </w:div>
            <w:div w:id="1342973442">
              <w:marLeft w:val="0"/>
              <w:marRight w:val="0"/>
              <w:marTop w:val="0"/>
              <w:marBottom w:val="0"/>
              <w:divBdr>
                <w:top w:val="none" w:sz="0" w:space="0" w:color="auto"/>
                <w:left w:val="none" w:sz="0" w:space="0" w:color="auto"/>
                <w:bottom w:val="none" w:sz="0" w:space="0" w:color="auto"/>
                <w:right w:val="none" w:sz="0" w:space="0" w:color="auto"/>
              </w:divBdr>
            </w:div>
            <w:div w:id="1300189235">
              <w:marLeft w:val="0"/>
              <w:marRight w:val="0"/>
              <w:marTop w:val="0"/>
              <w:marBottom w:val="0"/>
              <w:divBdr>
                <w:top w:val="none" w:sz="0" w:space="0" w:color="auto"/>
                <w:left w:val="none" w:sz="0" w:space="0" w:color="auto"/>
                <w:bottom w:val="none" w:sz="0" w:space="0" w:color="auto"/>
                <w:right w:val="none" w:sz="0" w:space="0" w:color="auto"/>
              </w:divBdr>
            </w:div>
            <w:div w:id="1610432878">
              <w:marLeft w:val="0"/>
              <w:marRight w:val="0"/>
              <w:marTop w:val="0"/>
              <w:marBottom w:val="0"/>
              <w:divBdr>
                <w:top w:val="none" w:sz="0" w:space="0" w:color="auto"/>
                <w:left w:val="none" w:sz="0" w:space="0" w:color="auto"/>
                <w:bottom w:val="none" w:sz="0" w:space="0" w:color="auto"/>
                <w:right w:val="none" w:sz="0" w:space="0" w:color="auto"/>
              </w:divBdr>
            </w:div>
            <w:div w:id="1532377216">
              <w:marLeft w:val="0"/>
              <w:marRight w:val="0"/>
              <w:marTop w:val="0"/>
              <w:marBottom w:val="0"/>
              <w:divBdr>
                <w:top w:val="none" w:sz="0" w:space="0" w:color="auto"/>
                <w:left w:val="none" w:sz="0" w:space="0" w:color="auto"/>
                <w:bottom w:val="none" w:sz="0" w:space="0" w:color="auto"/>
                <w:right w:val="none" w:sz="0" w:space="0" w:color="auto"/>
              </w:divBdr>
            </w:div>
            <w:div w:id="626007944">
              <w:marLeft w:val="0"/>
              <w:marRight w:val="0"/>
              <w:marTop w:val="0"/>
              <w:marBottom w:val="0"/>
              <w:divBdr>
                <w:top w:val="none" w:sz="0" w:space="0" w:color="auto"/>
                <w:left w:val="none" w:sz="0" w:space="0" w:color="auto"/>
                <w:bottom w:val="none" w:sz="0" w:space="0" w:color="auto"/>
                <w:right w:val="none" w:sz="0" w:space="0" w:color="auto"/>
              </w:divBdr>
            </w:div>
            <w:div w:id="1045762009">
              <w:marLeft w:val="0"/>
              <w:marRight w:val="0"/>
              <w:marTop w:val="0"/>
              <w:marBottom w:val="0"/>
              <w:divBdr>
                <w:top w:val="none" w:sz="0" w:space="0" w:color="auto"/>
                <w:left w:val="none" w:sz="0" w:space="0" w:color="auto"/>
                <w:bottom w:val="none" w:sz="0" w:space="0" w:color="auto"/>
                <w:right w:val="none" w:sz="0" w:space="0" w:color="auto"/>
              </w:divBdr>
            </w:div>
            <w:div w:id="1542479531">
              <w:marLeft w:val="0"/>
              <w:marRight w:val="0"/>
              <w:marTop w:val="0"/>
              <w:marBottom w:val="0"/>
              <w:divBdr>
                <w:top w:val="none" w:sz="0" w:space="0" w:color="auto"/>
                <w:left w:val="none" w:sz="0" w:space="0" w:color="auto"/>
                <w:bottom w:val="none" w:sz="0" w:space="0" w:color="auto"/>
                <w:right w:val="none" w:sz="0" w:space="0" w:color="auto"/>
              </w:divBdr>
            </w:div>
            <w:div w:id="1760366640">
              <w:marLeft w:val="0"/>
              <w:marRight w:val="0"/>
              <w:marTop w:val="0"/>
              <w:marBottom w:val="0"/>
              <w:divBdr>
                <w:top w:val="none" w:sz="0" w:space="0" w:color="auto"/>
                <w:left w:val="none" w:sz="0" w:space="0" w:color="auto"/>
                <w:bottom w:val="none" w:sz="0" w:space="0" w:color="auto"/>
                <w:right w:val="none" w:sz="0" w:space="0" w:color="auto"/>
              </w:divBdr>
            </w:div>
            <w:div w:id="1655329332">
              <w:marLeft w:val="0"/>
              <w:marRight w:val="0"/>
              <w:marTop w:val="0"/>
              <w:marBottom w:val="0"/>
              <w:divBdr>
                <w:top w:val="none" w:sz="0" w:space="0" w:color="auto"/>
                <w:left w:val="none" w:sz="0" w:space="0" w:color="auto"/>
                <w:bottom w:val="none" w:sz="0" w:space="0" w:color="auto"/>
                <w:right w:val="none" w:sz="0" w:space="0" w:color="auto"/>
              </w:divBdr>
            </w:div>
            <w:div w:id="710959998">
              <w:marLeft w:val="0"/>
              <w:marRight w:val="0"/>
              <w:marTop w:val="0"/>
              <w:marBottom w:val="0"/>
              <w:divBdr>
                <w:top w:val="none" w:sz="0" w:space="0" w:color="auto"/>
                <w:left w:val="none" w:sz="0" w:space="0" w:color="auto"/>
                <w:bottom w:val="none" w:sz="0" w:space="0" w:color="auto"/>
                <w:right w:val="none" w:sz="0" w:space="0" w:color="auto"/>
              </w:divBdr>
            </w:div>
            <w:div w:id="1745452494">
              <w:marLeft w:val="0"/>
              <w:marRight w:val="0"/>
              <w:marTop w:val="0"/>
              <w:marBottom w:val="0"/>
              <w:divBdr>
                <w:top w:val="none" w:sz="0" w:space="0" w:color="auto"/>
                <w:left w:val="none" w:sz="0" w:space="0" w:color="auto"/>
                <w:bottom w:val="none" w:sz="0" w:space="0" w:color="auto"/>
                <w:right w:val="none" w:sz="0" w:space="0" w:color="auto"/>
              </w:divBdr>
            </w:div>
            <w:div w:id="506288016">
              <w:marLeft w:val="0"/>
              <w:marRight w:val="0"/>
              <w:marTop w:val="0"/>
              <w:marBottom w:val="0"/>
              <w:divBdr>
                <w:top w:val="none" w:sz="0" w:space="0" w:color="auto"/>
                <w:left w:val="none" w:sz="0" w:space="0" w:color="auto"/>
                <w:bottom w:val="none" w:sz="0" w:space="0" w:color="auto"/>
                <w:right w:val="none" w:sz="0" w:space="0" w:color="auto"/>
              </w:divBdr>
            </w:div>
            <w:div w:id="1312712148">
              <w:marLeft w:val="0"/>
              <w:marRight w:val="0"/>
              <w:marTop w:val="0"/>
              <w:marBottom w:val="0"/>
              <w:divBdr>
                <w:top w:val="none" w:sz="0" w:space="0" w:color="auto"/>
                <w:left w:val="none" w:sz="0" w:space="0" w:color="auto"/>
                <w:bottom w:val="none" w:sz="0" w:space="0" w:color="auto"/>
                <w:right w:val="none" w:sz="0" w:space="0" w:color="auto"/>
              </w:divBdr>
            </w:div>
            <w:div w:id="1950696452">
              <w:marLeft w:val="0"/>
              <w:marRight w:val="0"/>
              <w:marTop w:val="0"/>
              <w:marBottom w:val="0"/>
              <w:divBdr>
                <w:top w:val="none" w:sz="0" w:space="0" w:color="auto"/>
                <w:left w:val="none" w:sz="0" w:space="0" w:color="auto"/>
                <w:bottom w:val="none" w:sz="0" w:space="0" w:color="auto"/>
                <w:right w:val="none" w:sz="0" w:space="0" w:color="auto"/>
              </w:divBdr>
            </w:div>
            <w:div w:id="1628781594">
              <w:marLeft w:val="0"/>
              <w:marRight w:val="0"/>
              <w:marTop w:val="0"/>
              <w:marBottom w:val="0"/>
              <w:divBdr>
                <w:top w:val="none" w:sz="0" w:space="0" w:color="auto"/>
                <w:left w:val="none" w:sz="0" w:space="0" w:color="auto"/>
                <w:bottom w:val="none" w:sz="0" w:space="0" w:color="auto"/>
                <w:right w:val="none" w:sz="0" w:space="0" w:color="auto"/>
              </w:divBdr>
            </w:div>
            <w:div w:id="1916358979">
              <w:marLeft w:val="0"/>
              <w:marRight w:val="0"/>
              <w:marTop w:val="0"/>
              <w:marBottom w:val="0"/>
              <w:divBdr>
                <w:top w:val="none" w:sz="0" w:space="0" w:color="auto"/>
                <w:left w:val="none" w:sz="0" w:space="0" w:color="auto"/>
                <w:bottom w:val="none" w:sz="0" w:space="0" w:color="auto"/>
                <w:right w:val="none" w:sz="0" w:space="0" w:color="auto"/>
              </w:divBdr>
            </w:div>
          </w:divsChild>
        </w:div>
        <w:div w:id="774442334">
          <w:marLeft w:val="0"/>
          <w:marRight w:val="0"/>
          <w:marTop w:val="0"/>
          <w:marBottom w:val="0"/>
          <w:divBdr>
            <w:top w:val="none" w:sz="0" w:space="0" w:color="auto"/>
            <w:left w:val="none" w:sz="0" w:space="0" w:color="auto"/>
            <w:bottom w:val="none" w:sz="0" w:space="0" w:color="auto"/>
            <w:right w:val="none" w:sz="0" w:space="0" w:color="auto"/>
          </w:divBdr>
          <w:divsChild>
            <w:div w:id="1760785514">
              <w:marLeft w:val="0"/>
              <w:marRight w:val="0"/>
              <w:marTop w:val="0"/>
              <w:marBottom w:val="0"/>
              <w:divBdr>
                <w:top w:val="none" w:sz="0" w:space="0" w:color="auto"/>
                <w:left w:val="none" w:sz="0" w:space="0" w:color="auto"/>
                <w:bottom w:val="none" w:sz="0" w:space="0" w:color="auto"/>
                <w:right w:val="none" w:sz="0" w:space="0" w:color="auto"/>
              </w:divBdr>
            </w:div>
            <w:div w:id="1291278344">
              <w:marLeft w:val="0"/>
              <w:marRight w:val="0"/>
              <w:marTop w:val="0"/>
              <w:marBottom w:val="0"/>
              <w:divBdr>
                <w:top w:val="none" w:sz="0" w:space="0" w:color="auto"/>
                <w:left w:val="none" w:sz="0" w:space="0" w:color="auto"/>
                <w:bottom w:val="none" w:sz="0" w:space="0" w:color="auto"/>
                <w:right w:val="none" w:sz="0" w:space="0" w:color="auto"/>
              </w:divBdr>
            </w:div>
            <w:div w:id="2051413317">
              <w:marLeft w:val="0"/>
              <w:marRight w:val="0"/>
              <w:marTop w:val="0"/>
              <w:marBottom w:val="0"/>
              <w:divBdr>
                <w:top w:val="none" w:sz="0" w:space="0" w:color="auto"/>
                <w:left w:val="none" w:sz="0" w:space="0" w:color="auto"/>
                <w:bottom w:val="none" w:sz="0" w:space="0" w:color="auto"/>
                <w:right w:val="none" w:sz="0" w:space="0" w:color="auto"/>
              </w:divBdr>
            </w:div>
            <w:div w:id="147326437">
              <w:marLeft w:val="0"/>
              <w:marRight w:val="0"/>
              <w:marTop w:val="0"/>
              <w:marBottom w:val="0"/>
              <w:divBdr>
                <w:top w:val="none" w:sz="0" w:space="0" w:color="auto"/>
                <w:left w:val="none" w:sz="0" w:space="0" w:color="auto"/>
                <w:bottom w:val="none" w:sz="0" w:space="0" w:color="auto"/>
                <w:right w:val="none" w:sz="0" w:space="0" w:color="auto"/>
              </w:divBdr>
            </w:div>
            <w:div w:id="923151271">
              <w:marLeft w:val="0"/>
              <w:marRight w:val="0"/>
              <w:marTop w:val="0"/>
              <w:marBottom w:val="0"/>
              <w:divBdr>
                <w:top w:val="none" w:sz="0" w:space="0" w:color="auto"/>
                <w:left w:val="none" w:sz="0" w:space="0" w:color="auto"/>
                <w:bottom w:val="none" w:sz="0" w:space="0" w:color="auto"/>
                <w:right w:val="none" w:sz="0" w:space="0" w:color="auto"/>
              </w:divBdr>
            </w:div>
            <w:div w:id="2978029">
              <w:marLeft w:val="0"/>
              <w:marRight w:val="0"/>
              <w:marTop w:val="0"/>
              <w:marBottom w:val="0"/>
              <w:divBdr>
                <w:top w:val="none" w:sz="0" w:space="0" w:color="auto"/>
                <w:left w:val="none" w:sz="0" w:space="0" w:color="auto"/>
                <w:bottom w:val="none" w:sz="0" w:space="0" w:color="auto"/>
                <w:right w:val="none" w:sz="0" w:space="0" w:color="auto"/>
              </w:divBdr>
            </w:div>
            <w:div w:id="801076409">
              <w:marLeft w:val="0"/>
              <w:marRight w:val="0"/>
              <w:marTop w:val="0"/>
              <w:marBottom w:val="0"/>
              <w:divBdr>
                <w:top w:val="none" w:sz="0" w:space="0" w:color="auto"/>
                <w:left w:val="none" w:sz="0" w:space="0" w:color="auto"/>
                <w:bottom w:val="none" w:sz="0" w:space="0" w:color="auto"/>
                <w:right w:val="none" w:sz="0" w:space="0" w:color="auto"/>
              </w:divBdr>
            </w:div>
            <w:div w:id="178085637">
              <w:marLeft w:val="0"/>
              <w:marRight w:val="0"/>
              <w:marTop w:val="0"/>
              <w:marBottom w:val="0"/>
              <w:divBdr>
                <w:top w:val="none" w:sz="0" w:space="0" w:color="auto"/>
                <w:left w:val="none" w:sz="0" w:space="0" w:color="auto"/>
                <w:bottom w:val="none" w:sz="0" w:space="0" w:color="auto"/>
                <w:right w:val="none" w:sz="0" w:space="0" w:color="auto"/>
              </w:divBdr>
            </w:div>
            <w:div w:id="1499686880">
              <w:marLeft w:val="0"/>
              <w:marRight w:val="0"/>
              <w:marTop w:val="0"/>
              <w:marBottom w:val="0"/>
              <w:divBdr>
                <w:top w:val="none" w:sz="0" w:space="0" w:color="auto"/>
                <w:left w:val="none" w:sz="0" w:space="0" w:color="auto"/>
                <w:bottom w:val="none" w:sz="0" w:space="0" w:color="auto"/>
                <w:right w:val="none" w:sz="0" w:space="0" w:color="auto"/>
              </w:divBdr>
            </w:div>
            <w:div w:id="415052049">
              <w:marLeft w:val="0"/>
              <w:marRight w:val="0"/>
              <w:marTop w:val="0"/>
              <w:marBottom w:val="0"/>
              <w:divBdr>
                <w:top w:val="none" w:sz="0" w:space="0" w:color="auto"/>
                <w:left w:val="none" w:sz="0" w:space="0" w:color="auto"/>
                <w:bottom w:val="none" w:sz="0" w:space="0" w:color="auto"/>
                <w:right w:val="none" w:sz="0" w:space="0" w:color="auto"/>
              </w:divBdr>
            </w:div>
            <w:div w:id="1127359709">
              <w:marLeft w:val="0"/>
              <w:marRight w:val="0"/>
              <w:marTop w:val="0"/>
              <w:marBottom w:val="0"/>
              <w:divBdr>
                <w:top w:val="none" w:sz="0" w:space="0" w:color="auto"/>
                <w:left w:val="none" w:sz="0" w:space="0" w:color="auto"/>
                <w:bottom w:val="none" w:sz="0" w:space="0" w:color="auto"/>
                <w:right w:val="none" w:sz="0" w:space="0" w:color="auto"/>
              </w:divBdr>
            </w:div>
            <w:div w:id="629358265">
              <w:marLeft w:val="0"/>
              <w:marRight w:val="0"/>
              <w:marTop w:val="0"/>
              <w:marBottom w:val="0"/>
              <w:divBdr>
                <w:top w:val="none" w:sz="0" w:space="0" w:color="auto"/>
                <w:left w:val="none" w:sz="0" w:space="0" w:color="auto"/>
                <w:bottom w:val="none" w:sz="0" w:space="0" w:color="auto"/>
                <w:right w:val="none" w:sz="0" w:space="0" w:color="auto"/>
              </w:divBdr>
            </w:div>
            <w:div w:id="743726265">
              <w:marLeft w:val="0"/>
              <w:marRight w:val="0"/>
              <w:marTop w:val="0"/>
              <w:marBottom w:val="0"/>
              <w:divBdr>
                <w:top w:val="none" w:sz="0" w:space="0" w:color="auto"/>
                <w:left w:val="none" w:sz="0" w:space="0" w:color="auto"/>
                <w:bottom w:val="none" w:sz="0" w:space="0" w:color="auto"/>
                <w:right w:val="none" w:sz="0" w:space="0" w:color="auto"/>
              </w:divBdr>
            </w:div>
            <w:div w:id="1358311308">
              <w:marLeft w:val="0"/>
              <w:marRight w:val="0"/>
              <w:marTop w:val="0"/>
              <w:marBottom w:val="0"/>
              <w:divBdr>
                <w:top w:val="none" w:sz="0" w:space="0" w:color="auto"/>
                <w:left w:val="none" w:sz="0" w:space="0" w:color="auto"/>
                <w:bottom w:val="none" w:sz="0" w:space="0" w:color="auto"/>
                <w:right w:val="none" w:sz="0" w:space="0" w:color="auto"/>
              </w:divBdr>
            </w:div>
            <w:div w:id="97071732">
              <w:marLeft w:val="0"/>
              <w:marRight w:val="0"/>
              <w:marTop w:val="0"/>
              <w:marBottom w:val="0"/>
              <w:divBdr>
                <w:top w:val="none" w:sz="0" w:space="0" w:color="auto"/>
                <w:left w:val="none" w:sz="0" w:space="0" w:color="auto"/>
                <w:bottom w:val="none" w:sz="0" w:space="0" w:color="auto"/>
                <w:right w:val="none" w:sz="0" w:space="0" w:color="auto"/>
              </w:divBdr>
            </w:div>
            <w:div w:id="716706479">
              <w:marLeft w:val="0"/>
              <w:marRight w:val="0"/>
              <w:marTop w:val="0"/>
              <w:marBottom w:val="0"/>
              <w:divBdr>
                <w:top w:val="none" w:sz="0" w:space="0" w:color="auto"/>
                <w:left w:val="none" w:sz="0" w:space="0" w:color="auto"/>
                <w:bottom w:val="none" w:sz="0" w:space="0" w:color="auto"/>
                <w:right w:val="none" w:sz="0" w:space="0" w:color="auto"/>
              </w:divBdr>
            </w:div>
            <w:div w:id="1128283096">
              <w:marLeft w:val="0"/>
              <w:marRight w:val="0"/>
              <w:marTop w:val="0"/>
              <w:marBottom w:val="0"/>
              <w:divBdr>
                <w:top w:val="none" w:sz="0" w:space="0" w:color="auto"/>
                <w:left w:val="none" w:sz="0" w:space="0" w:color="auto"/>
                <w:bottom w:val="none" w:sz="0" w:space="0" w:color="auto"/>
                <w:right w:val="none" w:sz="0" w:space="0" w:color="auto"/>
              </w:divBdr>
            </w:div>
            <w:div w:id="1867132629">
              <w:marLeft w:val="0"/>
              <w:marRight w:val="0"/>
              <w:marTop w:val="0"/>
              <w:marBottom w:val="0"/>
              <w:divBdr>
                <w:top w:val="none" w:sz="0" w:space="0" w:color="auto"/>
                <w:left w:val="none" w:sz="0" w:space="0" w:color="auto"/>
                <w:bottom w:val="none" w:sz="0" w:space="0" w:color="auto"/>
                <w:right w:val="none" w:sz="0" w:space="0" w:color="auto"/>
              </w:divBdr>
            </w:div>
            <w:div w:id="661811162">
              <w:marLeft w:val="0"/>
              <w:marRight w:val="0"/>
              <w:marTop w:val="0"/>
              <w:marBottom w:val="0"/>
              <w:divBdr>
                <w:top w:val="none" w:sz="0" w:space="0" w:color="auto"/>
                <w:left w:val="none" w:sz="0" w:space="0" w:color="auto"/>
                <w:bottom w:val="none" w:sz="0" w:space="0" w:color="auto"/>
                <w:right w:val="none" w:sz="0" w:space="0" w:color="auto"/>
              </w:divBdr>
            </w:div>
            <w:div w:id="976955866">
              <w:marLeft w:val="0"/>
              <w:marRight w:val="0"/>
              <w:marTop w:val="0"/>
              <w:marBottom w:val="0"/>
              <w:divBdr>
                <w:top w:val="none" w:sz="0" w:space="0" w:color="auto"/>
                <w:left w:val="none" w:sz="0" w:space="0" w:color="auto"/>
                <w:bottom w:val="none" w:sz="0" w:space="0" w:color="auto"/>
                <w:right w:val="none" w:sz="0" w:space="0" w:color="auto"/>
              </w:divBdr>
            </w:div>
          </w:divsChild>
        </w:div>
        <w:div w:id="461265469">
          <w:marLeft w:val="0"/>
          <w:marRight w:val="0"/>
          <w:marTop w:val="0"/>
          <w:marBottom w:val="0"/>
          <w:divBdr>
            <w:top w:val="none" w:sz="0" w:space="0" w:color="auto"/>
            <w:left w:val="none" w:sz="0" w:space="0" w:color="auto"/>
            <w:bottom w:val="none" w:sz="0" w:space="0" w:color="auto"/>
            <w:right w:val="none" w:sz="0" w:space="0" w:color="auto"/>
          </w:divBdr>
          <w:divsChild>
            <w:div w:id="1518884047">
              <w:marLeft w:val="0"/>
              <w:marRight w:val="0"/>
              <w:marTop w:val="0"/>
              <w:marBottom w:val="0"/>
              <w:divBdr>
                <w:top w:val="none" w:sz="0" w:space="0" w:color="auto"/>
                <w:left w:val="none" w:sz="0" w:space="0" w:color="auto"/>
                <w:bottom w:val="none" w:sz="0" w:space="0" w:color="auto"/>
                <w:right w:val="none" w:sz="0" w:space="0" w:color="auto"/>
              </w:divBdr>
            </w:div>
            <w:div w:id="755904373">
              <w:marLeft w:val="0"/>
              <w:marRight w:val="0"/>
              <w:marTop w:val="0"/>
              <w:marBottom w:val="0"/>
              <w:divBdr>
                <w:top w:val="none" w:sz="0" w:space="0" w:color="auto"/>
                <w:left w:val="none" w:sz="0" w:space="0" w:color="auto"/>
                <w:bottom w:val="none" w:sz="0" w:space="0" w:color="auto"/>
                <w:right w:val="none" w:sz="0" w:space="0" w:color="auto"/>
              </w:divBdr>
            </w:div>
            <w:div w:id="786774462">
              <w:marLeft w:val="0"/>
              <w:marRight w:val="0"/>
              <w:marTop w:val="0"/>
              <w:marBottom w:val="0"/>
              <w:divBdr>
                <w:top w:val="none" w:sz="0" w:space="0" w:color="auto"/>
                <w:left w:val="none" w:sz="0" w:space="0" w:color="auto"/>
                <w:bottom w:val="none" w:sz="0" w:space="0" w:color="auto"/>
                <w:right w:val="none" w:sz="0" w:space="0" w:color="auto"/>
              </w:divBdr>
            </w:div>
            <w:div w:id="1295059985">
              <w:marLeft w:val="0"/>
              <w:marRight w:val="0"/>
              <w:marTop w:val="0"/>
              <w:marBottom w:val="0"/>
              <w:divBdr>
                <w:top w:val="none" w:sz="0" w:space="0" w:color="auto"/>
                <w:left w:val="none" w:sz="0" w:space="0" w:color="auto"/>
                <w:bottom w:val="none" w:sz="0" w:space="0" w:color="auto"/>
                <w:right w:val="none" w:sz="0" w:space="0" w:color="auto"/>
              </w:divBdr>
            </w:div>
            <w:div w:id="2066029490">
              <w:marLeft w:val="0"/>
              <w:marRight w:val="0"/>
              <w:marTop w:val="0"/>
              <w:marBottom w:val="0"/>
              <w:divBdr>
                <w:top w:val="none" w:sz="0" w:space="0" w:color="auto"/>
                <w:left w:val="none" w:sz="0" w:space="0" w:color="auto"/>
                <w:bottom w:val="none" w:sz="0" w:space="0" w:color="auto"/>
                <w:right w:val="none" w:sz="0" w:space="0" w:color="auto"/>
              </w:divBdr>
            </w:div>
            <w:div w:id="181020252">
              <w:marLeft w:val="0"/>
              <w:marRight w:val="0"/>
              <w:marTop w:val="0"/>
              <w:marBottom w:val="0"/>
              <w:divBdr>
                <w:top w:val="none" w:sz="0" w:space="0" w:color="auto"/>
                <w:left w:val="none" w:sz="0" w:space="0" w:color="auto"/>
                <w:bottom w:val="none" w:sz="0" w:space="0" w:color="auto"/>
                <w:right w:val="none" w:sz="0" w:space="0" w:color="auto"/>
              </w:divBdr>
            </w:div>
            <w:div w:id="821194422">
              <w:marLeft w:val="0"/>
              <w:marRight w:val="0"/>
              <w:marTop w:val="0"/>
              <w:marBottom w:val="0"/>
              <w:divBdr>
                <w:top w:val="none" w:sz="0" w:space="0" w:color="auto"/>
                <w:left w:val="none" w:sz="0" w:space="0" w:color="auto"/>
                <w:bottom w:val="none" w:sz="0" w:space="0" w:color="auto"/>
                <w:right w:val="none" w:sz="0" w:space="0" w:color="auto"/>
              </w:divBdr>
            </w:div>
            <w:div w:id="1507940890">
              <w:marLeft w:val="0"/>
              <w:marRight w:val="0"/>
              <w:marTop w:val="0"/>
              <w:marBottom w:val="0"/>
              <w:divBdr>
                <w:top w:val="none" w:sz="0" w:space="0" w:color="auto"/>
                <w:left w:val="none" w:sz="0" w:space="0" w:color="auto"/>
                <w:bottom w:val="none" w:sz="0" w:space="0" w:color="auto"/>
                <w:right w:val="none" w:sz="0" w:space="0" w:color="auto"/>
              </w:divBdr>
            </w:div>
            <w:div w:id="545147320">
              <w:marLeft w:val="0"/>
              <w:marRight w:val="0"/>
              <w:marTop w:val="0"/>
              <w:marBottom w:val="0"/>
              <w:divBdr>
                <w:top w:val="none" w:sz="0" w:space="0" w:color="auto"/>
                <w:left w:val="none" w:sz="0" w:space="0" w:color="auto"/>
                <w:bottom w:val="none" w:sz="0" w:space="0" w:color="auto"/>
                <w:right w:val="none" w:sz="0" w:space="0" w:color="auto"/>
              </w:divBdr>
            </w:div>
            <w:div w:id="617224231">
              <w:marLeft w:val="0"/>
              <w:marRight w:val="0"/>
              <w:marTop w:val="0"/>
              <w:marBottom w:val="0"/>
              <w:divBdr>
                <w:top w:val="none" w:sz="0" w:space="0" w:color="auto"/>
                <w:left w:val="none" w:sz="0" w:space="0" w:color="auto"/>
                <w:bottom w:val="none" w:sz="0" w:space="0" w:color="auto"/>
                <w:right w:val="none" w:sz="0" w:space="0" w:color="auto"/>
              </w:divBdr>
            </w:div>
            <w:div w:id="1155494676">
              <w:marLeft w:val="0"/>
              <w:marRight w:val="0"/>
              <w:marTop w:val="0"/>
              <w:marBottom w:val="0"/>
              <w:divBdr>
                <w:top w:val="none" w:sz="0" w:space="0" w:color="auto"/>
                <w:left w:val="none" w:sz="0" w:space="0" w:color="auto"/>
                <w:bottom w:val="none" w:sz="0" w:space="0" w:color="auto"/>
                <w:right w:val="none" w:sz="0" w:space="0" w:color="auto"/>
              </w:divBdr>
            </w:div>
            <w:div w:id="145709173">
              <w:marLeft w:val="0"/>
              <w:marRight w:val="0"/>
              <w:marTop w:val="0"/>
              <w:marBottom w:val="0"/>
              <w:divBdr>
                <w:top w:val="none" w:sz="0" w:space="0" w:color="auto"/>
                <w:left w:val="none" w:sz="0" w:space="0" w:color="auto"/>
                <w:bottom w:val="none" w:sz="0" w:space="0" w:color="auto"/>
                <w:right w:val="none" w:sz="0" w:space="0" w:color="auto"/>
              </w:divBdr>
            </w:div>
            <w:div w:id="1574388538">
              <w:marLeft w:val="0"/>
              <w:marRight w:val="0"/>
              <w:marTop w:val="0"/>
              <w:marBottom w:val="0"/>
              <w:divBdr>
                <w:top w:val="none" w:sz="0" w:space="0" w:color="auto"/>
                <w:left w:val="none" w:sz="0" w:space="0" w:color="auto"/>
                <w:bottom w:val="none" w:sz="0" w:space="0" w:color="auto"/>
                <w:right w:val="none" w:sz="0" w:space="0" w:color="auto"/>
              </w:divBdr>
            </w:div>
            <w:div w:id="939723670">
              <w:marLeft w:val="0"/>
              <w:marRight w:val="0"/>
              <w:marTop w:val="0"/>
              <w:marBottom w:val="0"/>
              <w:divBdr>
                <w:top w:val="none" w:sz="0" w:space="0" w:color="auto"/>
                <w:left w:val="none" w:sz="0" w:space="0" w:color="auto"/>
                <w:bottom w:val="none" w:sz="0" w:space="0" w:color="auto"/>
                <w:right w:val="none" w:sz="0" w:space="0" w:color="auto"/>
              </w:divBdr>
            </w:div>
            <w:div w:id="179439551">
              <w:marLeft w:val="0"/>
              <w:marRight w:val="0"/>
              <w:marTop w:val="0"/>
              <w:marBottom w:val="0"/>
              <w:divBdr>
                <w:top w:val="none" w:sz="0" w:space="0" w:color="auto"/>
                <w:left w:val="none" w:sz="0" w:space="0" w:color="auto"/>
                <w:bottom w:val="none" w:sz="0" w:space="0" w:color="auto"/>
                <w:right w:val="none" w:sz="0" w:space="0" w:color="auto"/>
              </w:divBdr>
            </w:div>
            <w:div w:id="1459950672">
              <w:marLeft w:val="0"/>
              <w:marRight w:val="0"/>
              <w:marTop w:val="0"/>
              <w:marBottom w:val="0"/>
              <w:divBdr>
                <w:top w:val="none" w:sz="0" w:space="0" w:color="auto"/>
                <w:left w:val="none" w:sz="0" w:space="0" w:color="auto"/>
                <w:bottom w:val="none" w:sz="0" w:space="0" w:color="auto"/>
                <w:right w:val="none" w:sz="0" w:space="0" w:color="auto"/>
              </w:divBdr>
            </w:div>
            <w:div w:id="329873417">
              <w:marLeft w:val="0"/>
              <w:marRight w:val="0"/>
              <w:marTop w:val="0"/>
              <w:marBottom w:val="0"/>
              <w:divBdr>
                <w:top w:val="none" w:sz="0" w:space="0" w:color="auto"/>
                <w:left w:val="none" w:sz="0" w:space="0" w:color="auto"/>
                <w:bottom w:val="none" w:sz="0" w:space="0" w:color="auto"/>
                <w:right w:val="none" w:sz="0" w:space="0" w:color="auto"/>
              </w:divBdr>
            </w:div>
            <w:div w:id="319621074">
              <w:marLeft w:val="0"/>
              <w:marRight w:val="0"/>
              <w:marTop w:val="0"/>
              <w:marBottom w:val="0"/>
              <w:divBdr>
                <w:top w:val="none" w:sz="0" w:space="0" w:color="auto"/>
                <w:left w:val="none" w:sz="0" w:space="0" w:color="auto"/>
                <w:bottom w:val="none" w:sz="0" w:space="0" w:color="auto"/>
                <w:right w:val="none" w:sz="0" w:space="0" w:color="auto"/>
              </w:divBdr>
            </w:div>
            <w:div w:id="422991525">
              <w:marLeft w:val="0"/>
              <w:marRight w:val="0"/>
              <w:marTop w:val="0"/>
              <w:marBottom w:val="0"/>
              <w:divBdr>
                <w:top w:val="none" w:sz="0" w:space="0" w:color="auto"/>
                <w:left w:val="none" w:sz="0" w:space="0" w:color="auto"/>
                <w:bottom w:val="none" w:sz="0" w:space="0" w:color="auto"/>
                <w:right w:val="none" w:sz="0" w:space="0" w:color="auto"/>
              </w:divBdr>
            </w:div>
            <w:div w:id="509029543">
              <w:marLeft w:val="0"/>
              <w:marRight w:val="0"/>
              <w:marTop w:val="0"/>
              <w:marBottom w:val="0"/>
              <w:divBdr>
                <w:top w:val="none" w:sz="0" w:space="0" w:color="auto"/>
                <w:left w:val="none" w:sz="0" w:space="0" w:color="auto"/>
                <w:bottom w:val="none" w:sz="0" w:space="0" w:color="auto"/>
                <w:right w:val="none" w:sz="0" w:space="0" w:color="auto"/>
              </w:divBdr>
            </w:div>
          </w:divsChild>
        </w:div>
        <w:div w:id="1686784895">
          <w:marLeft w:val="0"/>
          <w:marRight w:val="0"/>
          <w:marTop w:val="0"/>
          <w:marBottom w:val="0"/>
          <w:divBdr>
            <w:top w:val="none" w:sz="0" w:space="0" w:color="auto"/>
            <w:left w:val="none" w:sz="0" w:space="0" w:color="auto"/>
            <w:bottom w:val="none" w:sz="0" w:space="0" w:color="auto"/>
            <w:right w:val="none" w:sz="0" w:space="0" w:color="auto"/>
          </w:divBdr>
          <w:divsChild>
            <w:div w:id="13581459">
              <w:marLeft w:val="0"/>
              <w:marRight w:val="0"/>
              <w:marTop w:val="0"/>
              <w:marBottom w:val="0"/>
              <w:divBdr>
                <w:top w:val="none" w:sz="0" w:space="0" w:color="auto"/>
                <w:left w:val="none" w:sz="0" w:space="0" w:color="auto"/>
                <w:bottom w:val="none" w:sz="0" w:space="0" w:color="auto"/>
                <w:right w:val="none" w:sz="0" w:space="0" w:color="auto"/>
              </w:divBdr>
            </w:div>
            <w:div w:id="1801605548">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1640572573">
              <w:marLeft w:val="0"/>
              <w:marRight w:val="0"/>
              <w:marTop w:val="0"/>
              <w:marBottom w:val="0"/>
              <w:divBdr>
                <w:top w:val="none" w:sz="0" w:space="0" w:color="auto"/>
                <w:left w:val="none" w:sz="0" w:space="0" w:color="auto"/>
                <w:bottom w:val="none" w:sz="0" w:space="0" w:color="auto"/>
                <w:right w:val="none" w:sz="0" w:space="0" w:color="auto"/>
              </w:divBdr>
            </w:div>
            <w:div w:id="71588939">
              <w:marLeft w:val="0"/>
              <w:marRight w:val="0"/>
              <w:marTop w:val="0"/>
              <w:marBottom w:val="0"/>
              <w:divBdr>
                <w:top w:val="none" w:sz="0" w:space="0" w:color="auto"/>
                <w:left w:val="none" w:sz="0" w:space="0" w:color="auto"/>
                <w:bottom w:val="none" w:sz="0" w:space="0" w:color="auto"/>
                <w:right w:val="none" w:sz="0" w:space="0" w:color="auto"/>
              </w:divBdr>
            </w:div>
            <w:div w:id="758866179">
              <w:marLeft w:val="0"/>
              <w:marRight w:val="0"/>
              <w:marTop w:val="0"/>
              <w:marBottom w:val="0"/>
              <w:divBdr>
                <w:top w:val="none" w:sz="0" w:space="0" w:color="auto"/>
                <w:left w:val="none" w:sz="0" w:space="0" w:color="auto"/>
                <w:bottom w:val="none" w:sz="0" w:space="0" w:color="auto"/>
                <w:right w:val="none" w:sz="0" w:space="0" w:color="auto"/>
              </w:divBdr>
            </w:div>
            <w:div w:id="628366188">
              <w:marLeft w:val="0"/>
              <w:marRight w:val="0"/>
              <w:marTop w:val="0"/>
              <w:marBottom w:val="0"/>
              <w:divBdr>
                <w:top w:val="none" w:sz="0" w:space="0" w:color="auto"/>
                <w:left w:val="none" w:sz="0" w:space="0" w:color="auto"/>
                <w:bottom w:val="none" w:sz="0" w:space="0" w:color="auto"/>
                <w:right w:val="none" w:sz="0" w:space="0" w:color="auto"/>
              </w:divBdr>
            </w:div>
            <w:div w:id="1473061682">
              <w:marLeft w:val="0"/>
              <w:marRight w:val="0"/>
              <w:marTop w:val="0"/>
              <w:marBottom w:val="0"/>
              <w:divBdr>
                <w:top w:val="none" w:sz="0" w:space="0" w:color="auto"/>
                <w:left w:val="none" w:sz="0" w:space="0" w:color="auto"/>
                <w:bottom w:val="none" w:sz="0" w:space="0" w:color="auto"/>
                <w:right w:val="none" w:sz="0" w:space="0" w:color="auto"/>
              </w:divBdr>
            </w:div>
            <w:div w:id="893127174">
              <w:marLeft w:val="0"/>
              <w:marRight w:val="0"/>
              <w:marTop w:val="0"/>
              <w:marBottom w:val="0"/>
              <w:divBdr>
                <w:top w:val="none" w:sz="0" w:space="0" w:color="auto"/>
                <w:left w:val="none" w:sz="0" w:space="0" w:color="auto"/>
                <w:bottom w:val="none" w:sz="0" w:space="0" w:color="auto"/>
                <w:right w:val="none" w:sz="0" w:space="0" w:color="auto"/>
              </w:divBdr>
            </w:div>
            <w:div w:id="1077285487">
              <w:marLeft w:val="0"/>
              <w:marRight w:val="0"/>
              <w:marTop w:val="0"/>
              <w:marBottom w:val="0"/>
              <w:divBdr>
                <w:top w:val="none" w:sz="0" w:space="0" w:color="auto"/>
                <w:left w:val="none" w:sz="0" w:space="0" w:color="auto"/>
                <w:bottom w:val="none" w:sz="0" w:space="0" w:color="auto"/>
                <w:right w:val="none" w:sz="0" w:space="0" w:color="auto"/>
              </w:divBdr>
            </w:div>
            <w:div w:id="117190480">
              <w:marLeft w:val="0"/>
              <w:marRight w:val="0"/>
              <w:marTop w:val="0"/>
              <w:marBottom w:val="0"/>
              <w:divBdr>
                <w:top w:val="none" w:sz="0" w:space="0" w:color="auto"/>
                <w:left w:val="none" w:sz="0" w:space="0" w:color="auto"/>
                <w:bottom w:val="none" w:sz="0" w:space="0" w:color="auto"/>
                <w:right w:val="none" w:sz="0" w:space="0" w:color="auto"/>
              </w:divBdr>
            </w:div>
            <w:div w:id="793716796">
              <w:marLeft w:val="0"/>
              <w:marRight w:val="0"/>
              <w:marTop w:val="0"/>
              <w:marBottom w:val="0"/>
              <w:divBdr>
                <w:top w:val="none" w:sz="0" w:space="0" w:color="auto"/>
                <w:left w:val="none" w:sz="0" w:space="0" w:color="auto"/>
                <w:bottom w:val="none" w:sz="0" w:space="0" w:color="auto"/>
                <w:right w:val="none" w:sz="0" w:space="0" w:color="auto"/>
              </w:divBdr>
            </w:div>
            <w:div w:id="234243277">
              <w:marLeft w:val="0"/>
              <w:marRight w:val="0"/>
              <w:marTop w:val="0"/>
              <w:marBottom w:val="0"/>
              <w:divBdr>
                <w:top w:val="none" w:sz="0" w:space="0" w:color="auto"/>
                <w:left w:val="none" w:sz="0" w:space="0" w:color="auto"/>
                <w:bottom w:val="none" w:sz="0" w:space="0" w:color="auto"/>
                <w:right w:val="none" w:sz="0" w:space="0" w:color="auto"/>
              </w:divBdr>
            </w:div>
            <w:div w:id="1657611542">
              <w:marLeft w:val="0"/>
              <w:marRight w:val="0"/>
              <w:marTop w:val="0"/>
              <w:marBottom w:val="0"/>
              <w:divBdr>
                <w:top w:val="none" w:sz="0" w:space="0" w:color="auto"/>
                <w:left w:val="none" w:sz="0" w:space="0" w:color="auto"/>
                <w:bottom w:val="none" w:sz="0" w:space="0" w:color="auto"/>
                <w:right w:val="none" w:sz="0" w:space="0" w:color="auto"/>
              </w:divBdr>
            </w:div>
            <w:div w:id="864369211">
              <w:marLeft w:val="0"/>
              <w:marRight w:val="0"/>
              <w:marTop w:val="0"/>
              <w:marBottom w:val="0"/>
              <w:divBdr>
                <w:top w:val="none" w:sz="0" w:space="0" w:color="auto"/>
                <w:left w:val="none" w:sz="0" w:space="0" w:color="auto"/>
                <w:bottom w:val="none" w:sz="0" w:space="0" w:color="auto"/>
                <w:right w:val="none" w:sz="0" w:space="0" w:color="auto"/>
              </w:divBdr>
            </w:div>
            <w:div w:id="2115711934">
              <w:marLeft w:val="0"/>
              <w:marRight w:val="0"/>
              <w:marTop w:val="0"/>
              <w:marBottom w:val="0"/>
              <w:divBdr>
                <w:top w:val="none" w:sz="0" w:space="0" w:color="auto"/>
                <w:left w:val="none" w:sz="0" w:space="0" w:color="auto"/>
                <w:bottom w:val="none" w:sz="0" w:space="0" w:color="auto"/>
                <w:right w:val="none" w:sz="0" w:space="0" w:color="auto"/>
              </w:divBdr>
            </w:div>
            <w:div w:id="1755474874">
              <w:marLeft w:val="0"/>
              <w:marRight w:val="0"/>
              <w:marTop w:val="0"/>
              <w:marBottom w:val="0"/>
              <w:divBdr>
                <w:top w:val="none" w:sz="0" w:space="0" w:color="auto"/>
                <w:left w:val="none" w:sz="0" w:space="0" w:color="auto"/>
                <w:bottom w:val="none" w:sz="0" w:space="0" w:color="auto"/>
                <w:right w:val="none" w:sz="0" w:space="0" w:color="auto"/>
              </w:divBdr>
            </w:div>
            <w:div w:id="755398606">
              <w:marLeft w:val="0"/>
              <w:marRight w:val="0"/>
              <w:marTop w:val="0"/>
              <w:marBottom w:val="0"/>
              <w:divBdr>
                <w:top w:val="none" w:sz="0" w:space="0" w:color="auto"/>
                <w:left w:val="none" w:sz="0" w:space="0" w:color="auto"/>
                <w:bottom w:val="none" w:sz="0" w:space="0" w:color="auto"/>
                <w:right w:val="none" w:sz="0" w:space="0" w:color="auto"/>
              </w:divBdr>
            </w:div>
            <w:div w:id="1633320486">
              <w:marLeft w:val="0"/>
              <w:marRight w:val="0"/>
              <w:marTop w:val="0"/>
              <w:marBottom w:val="0"/>
              <w:divBdr>
                <w:top w:val="none" w:sz="0" w:space="0" w:color="auto"/>
                <w:left w:val="none" w:sz="0" w:space="0" w:color="auto"/>
                <w:bottom w:val="none" w:sz="0" w:space="0" w:color="auto"/>
                <w:right w:val="none" w:sz="0" w:space="0" w:color="auto"/>
              </w:divBdr>
            </w:div>
            <w:div w:id="307512704">
              <w:marLeft w:val="0"/>
              <w:marRight w:val="0"/>
              <w:marTop w:val="0"/>
              <w:marBottom w:val="0"/>
              <w:divBdr>
                <w:top w:val="none" w:sz="0" w:space="0" w:color="auto"/>
                <w:left w:val="none" w:sz="0" w:space="0" w:color="auto"/>
                <w:bottom w:val="none" w:sz="0" w:space="0" w:color="auto"/>
                <w:right w:val="none" w:sz="0" w:space="0" w:color="auto"/>
              </w:divBdr>
            </w:div>
          </w:divsChild>
        </w:div>
        <w:div w:id="1560706920">
          <w:marLeft w:val="0"/>
          <w:marRight w:val="0"/>
          <w:marTop w:val="0"/>
          <w:marBottom w:val="0"/>
          <w:divBdr>
            <w:top w:val="none" w:sz="0" w:space="0" w:color="auto"/>
            <w:left w:val="none" w:sz="0" w:space="0" w:color="auto"/>
            <w:bottom w:val="none" w:sz="0" w:space="0" w:color="auto"/>
            <w:right w:val="none" w:sz="0" w:space="0" w:color="auto"/>
          </w:divBdr>
          <w:divsChild>
            <w:div w:id="1419717691">
              <w:marLeft w:val="0"/>
              <w:marRight w:val="0"/>
              <w:marTop w:val="0"/>
              <w:marBottom w:val="0"/>
              <w:divBdr>
                <w:top w:val="none" w:sz="0" w:space="0" w:color="auto"/>
                <w:left w:val="none" w:sz="0" w:space="0" w:color="auto"/>
                <w:bottom w:val="none" w:sz="0" w:space="0" w:color="auto"/>
                <w:right w:val="none" w:sz="0" w:space="0" w:color="auto"/>
              </w:divBdr>
            </w:div>
            <w:div w:id="1449007322">
              <w:marLeft w:val="0"/>
              <w:marRight w:val="0"/>
              <w:marTop w:val="0"/>
              <w:marBottom w:val="0"/>
              <w:divBdr>
                <w:top w:val="none" w:sz="0" w:space="0" w:color="auto"/>
                <w:left w:val="none" w:sz="0" w:space="0" w:color="auto"/>
                <w:bottom w:val="none" w:sz="0" w:space="0" w:color="auto"/>
                <w:right w:val="none" w:sz="0" w:space="0" w:color="auto"/>
              </w:divBdr>
            </w:div>
            <w:div w:id="2003239628">
              <w:marLeft w:val="0"/>
              <w:marRight w:val="0"/>
              <w:marTop w:val="0"/>
              <w:marBottom w:val="0"/>
              <w:divBdr>
                <w:top w:val="none" w:sz="0" w:space="0" w:color="auto"/>
                <w:left w:val="none" w:sz="0" w:space="0" w:color="auto"/>
                <w:bottom w:val="none" w:sz="0" w:space="0" w:color="auto"/>
                <w:right w:val="none" w:sz="0" w:space="0" w:color="auto"/>
              </w:divBdr>
            </w:div>
            <w:div w:id="1265260736">
              <w:marLeft w:val="0"/>
              <w:marRight w:val="0"/>
              <w:marTop w:val="0"/>
              <w:marBottom w:val="0"/>
              <w:divBdr>
                <w:top w:val="none" w:sz="0" w:space="0" w:color="auto"/>
                <w:left w:val="none" w:sz="0" w:space="0" w:color="auto"/>
                <w:bottom w:val="none" w:sz="0" w:space="0" w:color="auto"/>
                <w:right w:val="none" w:sz="0" w:space="0" w:color="auto"/>
              </w:divBdr>
            </w:div>
            <w:div w:id="1868982548">
              <w:marLeft w:val="0"/>
              <w:marRight w:val="0"/>
              <w:marTop w:val="0"/>
              <w:marBottom w:val="0"/>
              <w:divBdr>
                <w:top w:val="none" w:sz="0" w:space="0" w:color="auto"/>
                <w:left w:val="none" w:sz="0" w:space="0" w:color="auto"/>
                <w:bottom w:val="none" w:sz="0" w:space="0" w:color="auto"/>
                <w:right w:val="none" w:sz="0" w:space="0" w:color="auto"/>
              </w:divBdr>
            </w:div>
            <w:div w:id="12917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6424">
      <w:bodyDiv w:val="1"/>
      <w:marLeft w:val="0"/>
      <w:marRight w:val="0"/>
      <w:marTop w:val="0"/>
      <w:marBottom w:val="0"/>
      <w:divBdr>
        <w:top w:val="none" w:sz="0" w:space="0" w:color="auto"/>
        <w:left w:val="none" w:sz="0" w:space="0" w:color="auto"/>
        <w:bottom w:val="none" w:sz="0" w:space="0" w:color="auto"/>
        <w:right w:val="none" w:sz="0" w:space="0" w:color="auto"/>
      </w:divBdr>
      <w:divsChild>
        <w:div w:id="1125926005">
          <w:marLeft w:val="0"/>
          <w:marRight w:val="0"/>
          <w:marTop w:val="0"/>
          <w:marBottom w:val="0"/>
          <w:divBdr>
            <w:top w:val="none" w:sz="0" w:space="0" w:color="auto"/>
            <w:left w:val="none" w:sz="0" w:space="0" w:color="auto"/>
            <w:bottom w:val="none" w:sz="0" w:space="0" w:color="auto"/>
            <w:right w:val="none" w:sz="0" w:space="0" w:color="auto"/>
          </w:divBdr>
          <w:divsChild>
            <w:div w:id="1697583231">
              <w:marLeft w:val="0"/>
              <w:marRight w:val="0"/>
              <w:marTop w:val="0"/>
              <w:marBottom w:val="0"/>
              <w:divBdr>
                <w:top w:val="none" w:sz="0" w:space="0" w:color="auto"/>
                <w:left w:val="none" w:sz="0" w:space="0" w:color="auto"/>
                <w:bottom w:val="none" w:sz="0" w:space="0" w:color="auto"/>
                <w:right w:val="none" w:sz="0" w:space="0" w:color="auto"/>
              </w:divBdr>
            </w:div>
            <w:div w:id="1179390458">
              <w:marLeft w:val="0"/>
              <w:marRight w:val="0"/>
              <w:marTop w:val="0"/>
              <w:marBottom w:val="0"/>
              <w:divBdr>
                <w:top w:val="none" w:sz="0" w:space="0" w:color="auto"/>
                <w:left w:val="none" w:sz="0" w:space="0" w:color="auto"/>
                <w:bottom w:val="none" w:sz="0" w:space="0" w:color="auto"/>
                <w:right w:val="none" w:sz="0" w:space="0" w:color="auto"/>
              </w:divBdr>
            </w:div>
            <w:div w:id="1011830978">
              <w:marLeft w:val="0"/>
              <w:marRight w:val="0"/>
              <w:marTop w:val="0"/>
              <w:marBottom w:val="0"/>
              <w:divBdr>
                <w:top w:val="none" w:sz="0" w:space="0" w:color="auto"/>
                <w:left w:val="none" w:sz="0" w:space="0" w:color="auto"/>
                <w:bottom w:val="none" w:sz="0" w:space="0" w:color="auto"/>
                <w:right w:val="none" w:sz="0" w:space="0" w:color="auto"/>
              </w:divBdr>
            </w:div>
            <w:div w:id="306128377">
              <w:marLeft w:val="0"/>
              <w:marRight w:val="0"/>
              <w:marTop w:val="0"/>
              <w:marBottom w:val="0"/>
              <w:divBdr>
                <w:top w:val="none" w:sz="0" w:space="0" w:color="auto"/>
                <w:left w:val="none" w:sz="0" w:space="0" w:color="auto"/>
                <w:bottom w:val="none" w:sz="0" w:space="0" w:color="auto"/>
                <w:right w:val="none" w:sz="0" w:space="0" w:color="auto"/>
              </w:divBdr>
            </w:div>
            <w:div w:id="1529371210">
              <w:marLeft w:val="0"/>
              <w:marRight w:val="0"/>
              <w:marTop w:val="0"/>
              <w:marBottom w:val="0"/>
              <w:divBdr>
                <w:top w:val="none" w:sz="0" w:space="0" w:color="auto"/>
                <w:left w:val="none" w:sz="0" w:space="0" w:color="auto"/>
                <w:bottom w:val="none" w:sz="0" w:space="0" w:color="auto"/>
                <w:right w:val="none" w:sz="0" w:space="0" w:color="auto"/>
              </w:divBdr>
            </w:div>
            <w:div w:id="1270313158">
              <w:marLeft w:val="0"/>
              <w:marRight w:val="0"/>
              <w:marTop w:val="0"/>
              <w:marBottom w:val="0"/>
              <w:divBdr>
                <w:top w:val="none" w:sz="0" w:space="0" w:color="auto"/>
                <w:left w:val="none" w:sz="0" w:space="0" w:color="auto"/>
                <w:bottom w:val="none" w:sz="0" w:space="0" w:color="auto"/>
                <w:right w:val="none" w:sz="0" w:space="0" w:color="auto"/>
              </w:divBdr>
            </w:div>
            <w:div w:id="1992979731">
              <w:marLeft w:val="0"/>
              <w:marRight w:val="0"/>
              <w:marTop w:val="0"/>
              <w:marBottom w:val="0"/>
              <w:divBdr>
                <w:top w:val="none" w:sz="0" w:space="0" w:color="auto"/>
                <w:left w:val="none" w:sz="0" w:space="0" w:color="auto"/>
                <w:bottom w:val="none" w:sz="0" w:space="0" w:color="auto"/>
                <w:right w:val="none" w:sz="0" w:space="0" w:color="auto"/>
              </w:divBdr>
            </w:div>
            <w:div w:id="366176481">
              <w:marLeft w:val="0"/>
              <w:marRight w:val="0"/>
              <w:marTop w:val="0"/>
              <w:marBottom w:val="0"/>
              <w:divBdr>
                <w:top w:val="none" w:sz="0" w:space="0" w:color="auto"/>
                <w:left w:val="none" w:sz="0" w:space="0" w:color="auto"/>
                <w:bottom w:val="none" w:sz="0" w:space="0" w:color="auto"/>
                <w:right w:val="none" w:sz="0" w:space="0" w:color="auto"/>
              </w:divBdr>
            </w:div>
            <w:div w:id="420028058">
              <w:marLeft w:val="0"/>
              <w:marRight w:val="0"/>
              <w:marTop w:val="0"/>
              <w:marBottom w:val="0"/>
              <w:divBdr>
                <w:top w:val="none" w:sz="0" w:space="0" w:color="auto"/>
                <w:left w:val="none" w:sz="0" w:space="0" w:color="auto"/>
                <w:bottom w:val="none" w:sz="0" w:space="0" w:color="auto"/>
                <w:right w:val="none" w:sz="0" w:space="0" w:color="auto"/>
              </w:divBdr>
            </w:div>
            <w:div w:id="315762723">
              <w:marLeft w:val="0"/>
              <w:marRight w:val="0"/>
              <w:marTop w:val="0"/>
              <w:marBottom w:val="0"/>
              <w:divBdr>
                <w:top w:val="none" w:sz="0" w:space="0" w:color="auto"/>
                <w:left w:val="none" w:sz="0" w:space="0" w:color="auto"/>
                <w:bottom w:val="none" w:sz="0" w:space="0" w:color="auto"/>
                <w:right w:val="none" w:sz="0" w:space="0" w:color="auto"/>
              </w:divBdr>
            </w:div>
            <w:div w:id="1139612015">
              <w:marLeft w:val="0"/>
              <w:marRight w:val="0"/>
              <w:marTop w:val="0"/>
              <w:marBottom w:val="0"/>
              <w:divBdr>
                <w:top w:val="none" w:sz="0" w:space="0" w:color="auto"/>
                <w:left w:val="none" w:sz="0" w:space="0" w:color="auto"/>
                <w:bottom w:val="none" w:sz="0" w:space="0" w:color="auto"/>
                <w:right w:val="none" w:sz="0" w:space="0" w:color="auto"/>
              </w:divBdr>
            </w:div>
            <w:div w:id="1196575355">
              <w:marLeft w:val="0"/>
              <w:marRight w:val="0"/>
              <w:marTop w:val="0"/>
              <w:marBottom w:val="0"/>
              <w:divBdr>
                <w:top w:val="none" w:sz="0" w:space="0" w:color="auto"/>
                <w:left w:val="none" w:sz="0" w:space="0" w:color="auto"/>
                <w:bottom w:val="none" w:sz="0" w:space="0" w:color="auto"/>
                <w:right w:val="none" w:sz="0" w:space="0" w:color="auto"/>
              </w:divBdr>
            </w:div>
            <w:div w:id="274022286">
              <w:marLeft w:val="0"/>
              <w:marRight w:val="0"/>
              <w:marTop w:val="0"/>
              <w:marBottom w:val="0"/>
              <w:divBdr>
                <w:top w:val="none" w:sz="0" w:space="0" w:color="auto"/>
                <w:left w:val="none" w:sz="0" w:space="0" w:color="auto"/>
                <w:bottom w:val="none" w:sz="0" w:space="0" w:color="auto"/>
                <w:right w:val="none" w:sz="0" w:space="0" w:color="auto"/>
              </w:divBdr>
            </w:div>
            <w:div w:id="1122840030">
              <w:marLeft w:val="0"/>
              <w:marRight w:val="0"/>
              <w:marTop w:val="0"/>
              <w:marBottom w:val="0"/>
              <w:divBdr>
                <w:top w:val="none" w:sz="0" w:space="0" w:color="auto"/>
                <w:left w:val="none" w:sz="0" w:space="0" w:color="auto"/>
                <w:bottom w:val="none" w:sz="0" w:space="0" w:color="auto"/>
                <w:right w:val="none" w:sz="0" w:space="0" w:color="auto"/>
              </w:divBdr>
            </w:div>
          </w:divsChild>
        </w:div>
        <w:div w:id="1943493512">
          <w:marLeft w:val="0"/>
          <w:marRight w:val="0"/>
          <w:marTop w:val="0"/>
          <w:marBottom w:val="0"/>
          <w:divBdr>
            <w:top w:val="none" w:sz="0" w:space="0" w:color="auto"/>
            <w:left w:val="none" w:sz="0" w:space="0" w:color="auto"/>
            <w:bottom w:val="none" w:sz="0" w:space="0" w:color="auto"/>
            <w:right w:val="none" w:sz="0" w:space="0" w:color="auto"/>
          </w:divBdr>
          <w:divsChild>
            <w:div w:id="1394963642">
              <w:marLeft w:val="0"/>
              <w:marRight w:val="0"/>
              <w:marTop w:val="0"/>
              <w:marBottom w:val="0"/>
              <w:divBdr>
                <w:top w:val="none" w:sz="0" w:space="0" w:color="auto"/>
                <w:left w:val="none" w:sz="0" w:space="0" w:color="auto"/>
                <w:bottom w:val="none" w:sz="0" w:space="0" w:color="auto"/>
                <w:right w:val="none" w:sz="0" w:space="0" w:color="auto"/>
              </w:divBdr>
            </w:div>
            <w:div w:id="710811768">
              <w:marLeft w:val="0"/>
              <w:marRight w:val="0"/>
              <w:marTop w:val="0"/>
              <w:marBottom w:val="0"/>
              <w:divBdr>
                <w:top w:val="none" w:sz="0" w:space="0" w:color="auto"/>
                <w:left w:val="none" w:sz="0" w:space="0" w:color="auto"/>
                <w:bottom w:val="none" w:sz="0" w:space="0" w:color="auto"/>
                <w:right w:val="none" w:sz="0" w:space="0" w:color="auto"/>
              </w:divBdr>
            </w:div>
            <w:div w:id="488055548">
              <w:marLeft w:val="0"/>
              <w:marRight w:val="0"/>
              <w:marTop w:val="0"/>
              <w:marBottom w:val="0"/>
              <w:divBdr>
                <w:top w:val="none" w:sz="0" w:space="0" w:color="auto"/>
                <w:left w:val="none" w:sz="0" w:space="0" w:color="auto"/>
                <w:bottom w:val="none" w:sz="0" w:space="0" w:color="auto"/>
                <w:right w:val="none" w:sz="0" w:space="0" w:color="auto"/>
              </w:divBdr>
            </w:div>
            <w:div w:id="793988157">
              <w:marLeft w:val="0"/>
              <w:marRight w:val="0"/>
              <w:marTop w:val="0"/>
              <w:marBottom w:val="0"/>
              <w:divBdr>
                <w:top w:val="none" w:sz="0" w:space="0" w:color="auto"/>
                <w:left w:val="none" w:sz="0" w:space="0" w:color="auto"/>
                <w:bottom w:val="none" w:sz="0" w:space="0" w:color="auto"/>
                <w:right w:val="none" w:sz="0" w:space="0" w:color="auto"/>
              </w:divBdr>
            </w:div>
            <w:div w:id="1688407644">
              <w:marLeft w:val="0"/>
              <w:marRight w:val="0"/>
              <w:marTop w:val="0"/>
              <w:marBottom w:val="0"/>
              <w:divBdr>
                <w:top w:val="none" w:sz="0" w:space="0" w:color="auto"/>
                <w:left w:val="none" w:sz="0" w:space="0" w:color="auto"/>
                <w:bottom w:val="none" w:sz="0" w:space="0" w:color="auto"/>
                <w:right w:val="none" w:sz="0" w:space="0" w:color="auto"/>
              </w:divBdr>
            </w:div>
            <w:div w:id="1851722660">
              <w:marLeft w:val="0"/>
              <w:marRight w:val="0"/>
              <w:marTop w:val="0"/>
              <w:marBottom w:val="0"/>
              <w:divBdr>
                <w:top w:val="none" w:sz="0" w:space="0" w:color="auto"/>
                <w:left w:val="none" w:sz="0" w:space="0" w:color="auto"/>
                <w:bottom w:val="none" w:sz="0" w:space="0" w:color="auto"/>
                <w:right w:val="none" w:sz="0" w:space="0" w:color="auto"/>
              </w:divBdr>
            </w:div>
            <w:div w:id="574632442">
              <w:marLeft w:val="0"/>
              <w:marRight w:val="0"/>
              <w:marTop w:val="0"/>
              <w:marBottom w:val="0"/>
              <w:divBdr>
                <w:top w:val="none" w:sz="0" w:space="0" w:color="auto"/>
                <w:left w:val="none" w:sz="0" w:space="0" w:color="auto"/>
                <w:bottom w:val="none" w:sz="0" w:space="0" w:color="auto"/>
                <w:right w:val="none" w:sz="0" w:space="0" w:color="auto"/>
              </w:divBdr>
            </w:div>
            <w:div w:id="1747454873">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 w:id="308024427">
              <w:marLeft w:val="0"/>
              <w:marRight w:val="0"/>
              <w:marTop w:val="0"/>
              <w:marBottom w:val="0"/>
              <w:divBdr>
                <w:top w:val="none" w:sz="0" w:space="0" w:color="auto"/>
                <w:left w:val="none" w:sz="0" w:space="0" w:color="auto"/>
                <w:bottom w:val="none" w:sz="0" w:space="0" w:color="auto"/>
                <w:right w:val="none" w:sz="0" w:space="0" w:color="auto"/>
              </w:divBdr>
            </w:div>
            <w:div w:id="209415083">
              <w:marLeft w:val="0"/>
              <w:marRight w:val="0"/>
              <w:marTop w:val="0"/>
              <w:marBottom w:val="0"/>
              <w:divBdr>
                <w:top w:val="none" w:sz="0" w:space="0" w:color="auto"/>
                <w:left w:val="none" w:sz="0" w:space="0" w:color="auto"/>
                <w:bottom w:val="none" w:sz="0" w:space="0" w:color="auto"/>
                <w:right w:val="none" w:sz="0" w:space="0" w:color="auto"/>
              </w:divBdr>
            </w:div>
            <w:div w:id="956987758">
              <w:marLeft w:val="0"/>
              <w:marRight w:val="0"/>
              <w:marTop w:val="0"/>
              <w:marBottom w:val="0"/>
              <w:divBdr>
                <w:top w:val="none" w:sz="0" w:space="0" w:color="auto"/>
                <w:left w:val="none" w:sz="0" w:space="0" w:color="auto"/>
                <w:bottom w:val="none" w:sz="0" w:space="0" w:color="auto"/>
                <w:right w:val="none" w:sz="0" w:space="0" w:color="auto"/>
              </w:divBdr>
            </w:div>
            <w:div w:id="2035878661">
              <w:marLeft w:val="0"/>
              <w:marRight w:val="0"/>
              <w:marTop w:val="0"/>
              <w:marBottom w:val="0"/>
              <w:divBdr>
                <w:top w:val="none" w:sz="0" w:space="0" w:color="auto"/>
                <w:left w:val="none" w:sz="0" w:space="0" w:color="auto"/>
                <w:bottom w:val="none" w:sz="0" w:space="0" w:color="auto"/>
                <w:right w:val="none" w:sz="0" w:space="0" w:color="auto"/>
              </w:divBdr>
            </w:div>
            <w:div w:id="13042174">
              <w:marLeft w:val="0"/>
              <w:marRight w:val="0"/>
              <w:marTop w:val="0"/>
              <w:marBottom w:val="0"/>
              <w:divBdr>
                <w:top w:val="none" w:sz="0" w:space="0" w:color="auto"/>
                <w:left w:val="none" w:sz="0" w:space="0" w:color="auto"/>
                <w:bottom w:val="none" w:sz="0" w:space="0" w:color="auto"/>
                <w:right w:val="none" w:sz="0" w:space="0" w:color="auto"/>
              </w:divBdr>
            </w:div>
            <w:div w:id="1915046402">
              <w:marLeft w:val="0"/>
              <w:marRight w:val="0"/>
              <w:marTop w:val="0"/>
              <w:marBottom w:val="0"/>
              <w:divBdr>
                <w:top w:val="none" w:sz="0" w:space="0" w:color="auto"/>
                <w:left w:val="none" w:sz="0" w:space="0" w:color="auto"/>
                <w:bottom w:val="none" w:sz="0" w:space="0" w:color="auto"/>
                <w:right w:val="none" w:sz="0" w:space="0" w:color="auto"/>
              </w:divBdr>
            </w:div>
            <w:div w:id="1282954390">
              <w:marLeft w:val="0"/>
              <w:marRight w:val="0"/>
              <w:marTop w:val="0"/>
              <w:marBottom w:val="0"/>
              <w:divBdr>
                <w:top w:val="none" w:sz="0" w:space="0" w:color="auto"/>
                <w:left w:val="none" w:sz="0" w:space="0" w:color="auto"/>
                <w:bottom w:val="none" w:sz="0" w:space="0" w:color="auto"/>
                <w:right w:val="none" w:sz="0" w:space="0" w:color="auto"/>
              </w:divBdr>
            </w:div>
            <w:div w:id="699403910">
              <w:marLeft w:val="0"/>
              <w:marRight w:val="0"/>
              <w:marTop w:val="0"/>
              <w:marBottom w:val="0"/>
              <w:divBdr>
                <w:top w:val="none" w:sz="0" w:space="0" w:color="auto"/>
                <w:left w:val="none" w:sz="0" w:space="0" w:color="auto"/>
                <w:bottom w:val="none" w:sz="0" w:space="0" w:color="auto"/>
                <w:right w:val="none" w:sz="0" w:space="0" w:color="auto"/>
              </w:divBdr>
            </w:div>
            <w:div w:id="44725369">
              <w:marLeft w:val="0"/>
              <w:marRight w:val="0"/>
              <w:marTop w:val="0"/>
              <w:marBottom w:val="0"/>
              <w:divBdr>
                <w:top w:val="none" w:sz="0" w:space="0" w:color="auto"/>
                <w:left w:val="none" w:sz="0" w:space="0" w:color="auto"/>
                <w:bottom w:val="none" w:sz="0" w:space="0" w:color="auto"/>
                <w:right w:val="none" w:sz="0" w:space="0" w:color="auto"/>
              </w:divBdr>
            </w:div>
            <w:div w:id="163239462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sChild>
        </w:div>
        <w:div w:id="2103840054">
          <w:marLeft w:val="0"/>
          <w:marRight w:val="0"/>
          <w:marTop w:val="0"/>
          <w:marBottom w:val="0"/>
          <w:divBdr>
            <w:top w:val="none" w:sz="0" w:space="0" w:color="auto"/>
            <w:left w:val="none" w:sz="0" w:space="0" w:color="auto"/>
            <w:bottom w:val="none" w:sz="0" w:space="0" w:color="auto"/>
            <w:right w:val="none" w:sz="0" w:space="0" w:color="auto"/>
          </w:divBdr>
          <w:divsChild>
            <w:div w:id="1801460461">
              <w:marLeft w:val="0"/>
              <w:marRight w:val="0"/>
              <w:marTop w:val="0"/>
              <w:marBottom w:val="0"/>
              <w:divBdr>
                <w:top w:val="none" w:sz="0" w:space="0" w:color="auto"/>
                <w:left w:val="none" w:sz="0" w:space="0" w:color="auto"/>
                <w:bottom w:val="none" w:sz="0" w:space="0" w:color="auto"/>
                <w:right w:val="none" w:sz="0" w:space="0" w:color="auto"/>
              </w:divBdr>
            </w:div>
            <w:div w:id="1603686500">
              <w:marLeft w:val="0"/>
              <w:marRight w:val="0"/>
              <w:marTop w:val="0"/>
              <w:marBottom w:val="0"/>
              <w:divBdr>
                <w:top w:val="none" w:sz="0" w:space="0" w:color="auto"/>
                <w:left w:val="none" w:sz="0" w:space="0" w:color="auto"/>
                <w:bottom w:val="none" w:sz="0" w:space="0" w:color="auto"/>
                <w:right w:val="none" w:sz="0" w:space="0" w:color="auto"/>
              </w:divBdr>
            </w:div>
            <w:div w:id="808865487">
              <w:marLeft w:val="0"/>
              <w:marRight w:val="0"/>
              <w:marTop w:val="0"/>
              <w:marBottom w:val="0"/>
              <w:divBdr>
                <w:top w:val="none" w:sz="0" w:space="0" w:color="auto"/>
                <w:left w:val="none" w:sz="0" w:space="0" w:color="auto"/>
                <w:bottom w:val="none" w:sz="0" w:space="0" w:color="auto"/>
                <w:right w:val="none" w:sz="0" w:space="0" w:color="auto"/>
              </w:divBdr>
            </w:div>
            <w:div w:id="619259265">
              <w:marLeft w:val="0"/>
              <w:marRight w:val="0"/>
              <w:marTop w:val="0"/>
              <w:marBottom w:val="0"/>
              <w:divBdr>
                <w:top w:val="none" w:sz="0" w:space="0" w:color="auto"/>
                <w:left w:val="none" w:sz="0" w:space="0" w:color="auto"/>
                <w:bottom w:val="none" w:sz="0" w:space="0" w:color="auto"/>
                <w:right w:val="none" w:sz="0" w:space="0" w:color="auto"/>
              </w:divBdr>
            </w:div>
            <w:div w:id="2060208615">
              <w:marLeft w:val="0"/>
              <w:marRight w:val="0"/>
              <w:marTop w:val="0"/>
              <w:marBottom w:val="0"/>
              <w:divBdr>
                <w:top w:val="none" w:sz="0" w:space="0" w:color="auto"/>
                <w:left w:val="none" w:sz="0" w:space="0" w:color="auto"/>
                <w:bottom w:val="none" w:sz="0" w:space="0" w:color="auto"/>
                <w:right w:val="none" w:sz="0" w:space="0" w:color="auto"/>
              </w:divBdr>
            </w:div>
            <w:div w:id="1250506940">
              <w:marLeft w:val="0"/>
              <w:marRight w:val="0"/>
              <w:marTop w:val="0"/>
              <w:marBottom w:val="0"/>
              <w:divBdr>
                <w:top w:val="none" w:sz="0" w:space="0" w:color="auto"/>
                <w:left w:val="none" w:sz="0" w:space="0" w:color="auto"/>
                <w:bottom w:val="none" w:sz="0" w:space="0" w:color="auto"/>
                <w:right w:val="none" w:sz="0" w:space="0" w:color="auto"/>
              </w:divBdr>
            </w:div>
            <w:div w:id="699087071">
              <w:marLeft w:val="0"/>
              <w:marRight w:val="0"/>
              <w:marTop w:val="0"/>
              <w:marBottom w:val="0"/>
              <w:divBdr>
                <w:top w:val="none" w:sz="0" w:space="0" w:color="auto"/>
                <w:left w:val="none" w:sz="0" w:space="0" w:color="auto"/>
                <w:bottom w:val="none" w:sz="0" w:space="0" w:color="auto"/>
                <w:right w:val="none" w:sz="0" w:space="0" w:color="auto"/>
              </w:divBdr>
            </w:div>
            <w:div w:id="1069502888">
              <w:marLeft w:val="0"/>
              <w:marRight w:val="0"/>
              <w:marTop w:val="0"/>
              <w:marBottom w:val="0"/>
              <w:divBdr>
                <w:top w:val="none" w:sz="0" w:space="0" w:color="auto"/>
                <w:left w:val="none" w:sz="0" w:space="0" w:color="auto"/>
                <w:bottom w:val="none" w:sz="0" w:space="0" w:color="auto"/>
                <w:right w:val="none" w:sz="0" w:space="0" w:color="auto"/>
              </w:divBdr>
            </w:div>
            <w:div w:id="347829409">
              <w:marLeft w:val="0"/>
              <w:marRight w:val="0"/>
              <w:marTop w:val="0"/>
              <w:marBottom w:val="0"/>
              <w:divBdr>
                <w:top w:val="none" w:sz="0" w:space="0" w:color="auto"/>
                <w:left w:val="none" w:sz="0" w:space="0" w:color="auto"/>
                <w:bottom w:val="none" w:sz="0" w:space="0" w:color="auto"/>
                <w:right w:val="none" w:sz="0" w:space="0" w:color="auto"/>
              </w:divBdr>
            </w:div>
            <w:div w:id="760611419">
              <w:marLeft w:val="0"/>
              <w:marRight w:val="0"/>
              <w:marTop w:val="0"/>
              <w:marBottom w:val="0"/>
              <w:divBdr>
                <w:top w:val="none" w:sz="0" w:space="0" w:color="auto"/>
                <w:left w:val="none" w:sz="0" w:space="0" w:color="auto"/>
                <w:bottom w:val="none" w:sz="0" w:space="0" w:color="auto"/>
                <w:right w:val="none" w:sz="0" w:space="0" w:color="auto"/>
              </w:divBdr>
            </w:div>
            <w:div w:id="1673801569">
              <w:marLeft w:val="0"/>
              <w:marRight w:val="0"/>
              <w:marTop w:val="0"/>
              <w:marBottom w:val="0"/>
              <w:divBdr>
                <w:top w:val="none" w:sz="0" w:space="0" w:color="auto"/>
                <w:left w:val="none" w:sz="0" w:space="0" w:color="auto"/>
                <w:bottom w:val="none" w:sz="0" w:space="0" w:color="auto"/>
                <w:right w:val="none" w:sz="0" w:space="0" w:color="auto"/>
              </w:divBdr>
            </w:div>
            <w:div w:id="567376977">
              <w:marLeft w:val="0"/>
              <w:marRight w:val="0"/>
              <w:marTop w:val="0"/>
              <w:marBottom w:val="0"/>
              <w:divBdr>
                <w:top w:val="none" w:sz="0" w:space="0" w:color="auto"/>
                <w:left w:val="none" w:sz="0" w:space="0" w:color="auto"/>
                <w:bottom w:val="none" w:sz="0" w:space="0" w:color="auto"/>
                <w:right w:val="none" w:sz="0" w:space="0" w:color="auto"/>
              </w:divBdr>
            </w:div>
            <w:div w:id="140003691">
              <w:marLeft w:val="0"/>
              <w:marRight w:val="0"/>
              <w:marTop w:val="0"/>
              <w:marBottom w:val="0"/>
              <w:divBdr>
                <w:top w:val="none" w:sz="0" w:space="0" w:color="auto"/>
                <w:left w:val="none" w:sz="0" w:space="0" w:color="auto"/>
                <w:bottom w:val="none" w:sz="0" w:space="0" w:color="auto"/>
                <w:right w:val="none" w:sz="0" w:space="0" w:color="auto"/>
              </w:divBdr>
            </w:div>
            <w:div w:id="1173492713">
              <w:marLeft w:val="0"/>
              <w:marRight w:val="0"/>
              <w:marTop w:val="0"/>
              <w:marBottom w:val="0"/>
              <w:divBdr>
                <w:top w:val="none" w:sz="0" w:space="0" w:color="auto"/>
                <w:left w:val="none" w:sz="0" w:space="0" w:color="auto"/>
                <w:bottom w:val="none" w:sz="0" w:space="0" w:color="auto"/>
                <w:right w:val="none" w:sz="0" w:space="0" w:color="auto"/>
              </w:divBdr>
            </w:div>
            <w:div w:id="1584609512">
              <w:marLeft w:val="0"/>
              <w:marRight w:val="0"/>
              <w:marTop w:val="0"/>
              <w:marBottom w:val="0"/>
              <w:divBdr>
                <w:top w:val="none" w:sz="0" w:space="0" w:color="auto"/>
                <w:left w:val="none" w:sz="0" w:space="0" w:color="auto"/>
                <w:bottom w:val="none" w:sz="0" w:space="0" w:color="auto"/>
                <w:right w:val="none" w:sz="0" w:space="0" w:color="auto"/>
              </w:divBdr>
            </w:div>
            <w:div w:id="1398818762">
              <w:marLeft w:val="0"/>
              <w:marRight w:val="0"/>
              <w:marTop w:val="0"/>
              <w:marBottom w:val="0"/>
              <w:divBdr>
                <w:top w:val="none" w:sz="0" w:space="0" w:color="auto"/>
                <w:left w:val="none" w:sz="0" w:space="0" w:color="auto"/>
                <w:bottom w:val="none" w:sz="0" w:space="0" w:color="auto"/>
                <w:right w:val="none" w:sz="0" w:space="0" w:color="auto"/>
              </w:divBdr>
            </w:div>
            <w:div w:id="1532651349">
              <w:marLeft w:val="0"/>
              <w:marRight w:val="0"/>
              <w:marTop w:val="0"/>
              <w:marBottom w:val="0"/>
              <w:divBdr>
                <w:top w:val="none" w:sz="0" w:space="0" w:color="auto"/>
                <w:left w:val="none" w:sz="0" w:space="0" w:color="auto"/>
                <w:bottom w:val="none" w:sz="0" w:space="0" w:color="auto"/>
                <w:right w:val="none" w:sz="0" w:space="0" w:color="auto"/>
              </w:divBdr>
            </w:div>
            <w:div w:id="1940524142">
              <w:marLeft w:val="0"/>
              <w:marRight w:val="0"/>
              <w:marTop w:val="0"/>
              <w:marBottom w:val="0"/>
              <w:divBdr>
                <w:top w:val="none" w:sz="0" w:space="0" w:color="auto"/>
                <w:left w:val="none" w:sz="0" w:space="0" w:color="auto"/>
                <w:bottom w:val="none" w:sz="0" w:space="0" w:color="auto"/>
                <w:right w:val="none" w:sz="0" w:space="0" w:color="auto"/>
              </w:divBdr>
            </w:div>
            <w:div w:id="1679766462">
              <w:marLeft w:val="0"/>
              <w:marRight w:val="0"/>
              <w:marTop w:val="0"/>
              <w:marBottom w:val="0"/>
              <w:divBdr>
                <w:top w:val="none" w:sz="0" w:space="0" w:color="auto"/>
                <w:left w:val="none" w:sz="0" w:space="0" w:color="auto"/>
                <w:bottom w:val="none" w:sz="0" w:space="0" w:color="auto"/>
                <w:right w:val="none" w:sz="0" w:space="0" w:color="auto"/>
              </w:divBdr>
            </w:div>
            <w:div w:id="578371368">
              <w:marLeft w:val="0"/>
              <w:marRight w:val="0"/>
              <w:marTop w:val="0"/>
              <w:marBottom w:val="0"/>
              <w:divBdr>
                <w:top w:val="none" w:sz="0" w:space="0" w:color="auto"/>
                <w:left w:val="none" w:sz="0" w:space="0" w:color="auto"/>
                <w:bottom w:val="none" w:sz="0" w:space="0" w:color="auto"/>
                <w:right w:val="none" w:sz="0" w:space="0" w:color="auto"/>
              </w:divBdr>
            </w:div>
          </w:divsChild>
        </w:div>
        <w:div w:id="103497694">
          <w:marLeft w:val="0"/>
          <w:marRight w:val="0"/>
          <w:marTop w:val="0"/>
          <w:marBottom w:val="0"/>
          <w:divBdr>
            <w:top w:val="none" w:sz="0" w:space="0" w:color="auto"/>
            <w:left w:val="none" w:sz="0" w:space="0" w:color="auto"/>
            <w:bottom w:val="none" w:sz="0" w:space="0" w:color="auto"/>
            <w:right w:val="none" w:sz="0" w:space="0" w:color="auto"/>
          </w:divBdr>
          <w:divsChild>
            <w:div w:id="1803570301">
              <w:marLeft w:val="0"/>
              <w:marRight w:val="0"/>
              <w:marTop w:val="0"/>
              <w:marBottom w:val="0"/>
              <w:divBdr>
                <w:top w:val="none" w:sz="0" w:space="0" w:color="auto"/>
                <w:left w:val="none" w:sz="0" w:space="0" w:color="auto"/>
                <w:bottom w:val="none" w:sz="0" w:space="0" w:color="auto"/>
                <w:right w:val="none" w:sz="0" w:space="0" w:color="auto"/>
              </w:divBdr>
            </w:div>
            <w:div w:id="689991461">
              <w:marLeft w:val="0"/>
              <w:marRight w:val="0"/>
              <w:marTop w:val="0"/>
              <w:marBottom w:val="0"/>
              <w:divBdr>
                <w:top w:val="none" w:sz="0" w:space="0" w:color="auto"/>
                <w:left w:val="none" w:sz="0" w:space="0" w:color="auto"/>
                <w:bottom w:val="none" w:sz="0" w:space="0" w:color="auto"/>
                <w:right w:val="none" w:sz="0" w:space="0" w:color="auto"/>
              </w:divBdr>
            </w:div>
            <w:div w:id="2088067602">
              <w:marLeft w:val="0"/>
              <w:marRight w:val="0"/>
              <w:marTop w:val="0"/>
              <w:marBottom w:val="0"/>
              <w:divBdr>
                <w:top w:val="none" w:sz="0" w:space="0" w:color="auto"/>
                <w:left w:val="none" w:sz="0" w:space="0" w:color="auto"/>
                <w:bottom w:val="none" w:sz="0" w:space="0" w:color="auto"/>
                <w:right w:val="none" w:sz="0" w:space="0" w:color="auto"/>
              </w:divBdr>
            </w:div>
            <w:div w:id="1937395967">
              <w:marLeft w:val="0"/>
              <w:marRight w:val="0"/>
              <w:marTop w:val="0"/>
              <w:marBottom w:val="0"/>
              <w:divBdr>
                <w:top w:val="none" w:sz="0" w:space="0" w:color="auto"/>
                <w:left w:val="none" w:sz="0" w:space="0" w:color="auto"/>
                <w:bottom w:val="none" w:sz="0" w:space="0" w:color="auto"/>
                <w:right w:val="none" w:sz="0" w:space="0" w:color="auto"/>
              </w:divBdr>
            </w:div>
            <w:div w:id="1451440069">
              <w:marLeft w:val="0"/>
              <w:marRight w:val="0"/>
              <w:marTop w:val="0"/>
              <w:marBottom w:val="0"/>
              <w:divBdr>
                <w:top w:val="none" w:sz="0" w:space="0" w:color="auto"/>
                <w:left w:val="none" w:sz="0" w:space="0" w:color="auto"/>
                <w:bottom w:val="none" w:sz="0" w:space="0" w:color="auto"/>
                <w:right w:val="none" w:sz="0" w:space="0" w:color="auto"/>
              </w:divBdr>
            </w:div>
            <w:div w:id="545945554">
              <w:marLeft w:val="0"/>
              <w:marRight w:val="0"/>
              <w:marTop w:val="0"/>
              <w:marBottom w:val="0"/>
              <w:divBdr>
                <w:top w:val="none" w:sz="0" w:space="0" w:color="auto"/>
                <w:left w:val="none" w:sz="0" w:space="0" w:color="auto"/>
                <w:bottom w:val="none" w:sz="0" w:space="0" w:color="auto"/>
                <w:right w:val="none" w:sz="0" w:space="0" w:color="auto"/>
              </w:divBdr>
            </w:div>
            <w:div w:id="1734623687">
              <w:marLeft w:val="0"/>
              <w:marRight w:val="0"/>
              <w:marTop w:val="0"/>
              <w:marBottom w:val="0"/>
              <w:divBdr>
                <w:top w:val="none" w:sz="0" w:space="0" w:color="auto"/>
                <w:left w:val="none" w:sz="0" w:space="0" w:color="auto"/>
                <w:bottom w:val="none" w:sz="0" w:space="0" w:color="auto"/>
                <w:right w:val="none" w:sz="0" w:space="0" w:color="auto"/>
              </w:divBdr>
            </w:div>
            <w:div w:id="247160264">
              <w:marLeft w:val="0"/>
              <w:marRight w:val="0"/>
              <w:marTop w:val="0"/>
              <w:marBottom w:val="0"/>
              <w:divBdr>
                <w:top w:val="none" w:sz="0" w:space="0" w:color="auto"/>
                <w:left w:val="none" w:sz="0" w:space="0" w:color="auto"/>
                <w:bottom w:val="none" w:sz="0" w:space="0" w:color="auto"/>
                <w:right w:val="none" w:sz="0" w:space="0" w:color="auto"/>
              </w:divBdr>
            </w:div>
            <w:div w:id="2005544252">
              <w:marLeft w:val="0"/>
              <w:marRight w:val="0"/>
              <w:marTop w:val="0"/>
              <w:marBottom w:val="0"/>
              <w:divBdr>
                <w:top w:val="none" w:sz="0" w:space="0" w:color="auto"/>
                <w:left w:val="none" w:sz="0" w:space="0" w:color="auto"/>
                <w:bottom w:val="none" w:sz="0" w:space="0" w:color="auto"/>
                <w:right w:val="none" w:sz="0" w:space="0" w:color="auto"/>
              </w:divBdr>
            </w:div>
            <w:div w:id="1010838381">
              <w:marLeft w:val="0"/>
              <w:marRight w:val="0"/>
              <w:marTop w:val="0"/>
              <w:marBottom w:val="0"/>
              <w:divBdr>
                <w:top w:val="none" w:sz="0" w:space="0" w:color="auto"/>
                <w:left w:val="none" w:sz="0" w:space="0" w:color="auto"/>
                <w:bottom w:val="none" w:sz="0" w:space="0" w:color="auto"/>
                <w:right w:val="none" w:sz="0" w:space="0" w:color="auto"/>
              </w:divBdr>
            </w:div>
            <w:div w:id="2020619295">
              <w:marLeft w:val="0"/>
              <w:marRight w:val="0"/>
              <w:marTop w:val="0"/>
              <w:marBottom w:val="0"/>
              <w:divBdr>
                <w:top w:val="none" w:sz="0" w:space="0" w:color="auto"/>
                <w:left w:val="none" w:sz="0" w:space="0" w:color="auto"/>
                <w:bottom w:val="none" w:sz="0" w:space="0" w:color="auto"/>
                <w:right w:val="none" w:sz="0" w:space="0" w:color="auto"/>
              </w:divBdr>
            </w:div>
            <w:div w:id="467942366">
              <w:marLeft w:val="0"/>
              <w:marRight w:val="0"/>
              <w:marTop w:val="0"/>
              <w:marBottom w:val="0"/>
              <w:divBdr>
                <w:top w:val="none" w:sz="0" w:space="0" w:color="auto"/>
                <w:left w:val="none" w:sz="0" w:space="0" w:color="auto"/>
                <w:bottom w:val="none" w:sz="0" w:space="0" w:color="auto"/>
                <w:right w:val="none" w:sz="0" w:space="0" w:color="auto"/>
              </w:divBdr>
            </w:div>
            <w:div w:id="379747106">
              <w:marLeft w:val="0"/>
              <w:marRight w:val="0"/>
              <w:marTop w:val="0"/>
              <w:marBottom w:val="0"/>
              <w:divBdr>
                <w:top w:val="none" w:sz="0" w:space="0" w:color="auto"/>
                <w:left w:val="none" w:sz="0" w:space="0" w:color="auto"/>
                <w:bottom w:val="none" w:sz="0" w:space="0" w:color="auto"/>
                <w:right w:val="none" w:sz="0" w:space="0" w:color="auto"/>
              </w:divBdr>
            </w:div>
            <w:div w:id="1937445345">
              <w:marLeft w:val="0"/>
              <w:marRight w:val="0"/>
              <w:marTop w:val="0"/>
              <w:marBottom w:val="0"/>
              <w:divBdr>
                <w:top w:val="none" w:sz="0" w:space="0" w:color="auto"/>
                <w:left w:val="none" w:sz="0" w:space="0" w:color="auto"/>
                <w:bottom w:val="none" w:sz="0" w:space="0" w:color="auto"/>
                <w:right w:val="none" w:sz="0" w:space="0" w:color="auto"/>
              </w:divBdr>
            </w:div>
            <w:div w:id="128788124">
              <w:marLeft w:val="0"/>
              <w:marRight w:val="0"/>
              <w:marTop w:val="0"/>
              <w:marBottom w:val="0"/>
              <w:divBdr>
                <w:top w:val="none" w:sz="0" w:space="0" w:color="auto"/>
                <w:left w:val="none" w:sz="0" w:space="0" w:color="auto"/>
                <w:bottom w:val="none" w:sz="0" w:space="0" w:color="auto"/>
                <w:right w:val="none" w:sz="0" w:space="0" w:color="auto"/>
              </w:divBdr>
            </w:div>
            <w:div w:id="1200360045">
              <w:marLeft w:val="0"/>
              <w:marRight w:val="0"/>
              <w:marTop w:val="0"/>
              <w:marBottom w:val="0"/>
              <w:divBdr>
                <w:top w:val="none" w:sz="0" w:space="0" w:color="auto"/>
                <w:left w:val="none" w:sz="0" w:space="0" w:color="auto"/>
                <w:bottom w:val="none" w:sz="0" w:space="0" w:color="auto"/>
                <w:right w:val="none" w:sz="0" w:space="0" w:color="auto"/>
              </w:divBdr>
            </w:div>
            <w:div w:id="247471745">
              <w:marLeft w:val="0"/>
              <w:marRight w:val="0"/>
              <w:marTop w:val="0"/>
              <w:marBottom w:val="0"/>
              <w:divBdr>
                <w:top w:val="none" w:sz="0" w:space="0" w:color="auto"/>
                <w:left w:val="none" w:sz="0" w:space="0" w:color="auto"/>
                <w:bottom w:val="none" w:sz="0" w:space="0" w:color="auto"/>
                <w:right w:val="none" w:sz="0" w:space="0" w:color="auto"/>
              </w:divBdr>
            </w:div>
            <w:div w:id="1268350508">
              <w:marLeft w:val="0"/>
              <w:marRight w:val="0"/>
              <w:marTop w:val="0"/>
              <w:marBottom w:val="0"/>
              <w:divBdr>
                <w:top w:val="none" w:sz="0" w:space="0" w:color="auto"/>
                <w:left w:val="none" w:sz="0" w:space="0" w:color="auto"/>
                <w:bottom w:val="none" w:sz="0" w:space="0" w:color="auto"/>
                <w:right w:val="none" w:sz="0" w:space="0" w:color="auto"/>
              </w:divBdr>
            </w:div>
            <w:div w:id="503590098">
              <w:marLeft w:val="0"/>
              <w:marRight w:val="0"/>
              <w:marTop w:val="0"/>
              <w:marBottom w:val="0"/>
              <w:divBdr>
                <w:top w:val="none" w:sz="0" w:space="0" w:color="auto"/>
                <w:left w:val="none" w:sz="0" w:space="0" w:color="auto"/>
                <w:bottom w:val="none" w:sz="0" w:space="0" w:color="auto"/>
                <w:right w:val="none" w:sz="0" w:space="0" w:color="auto"/>
              </w:divBdr>
            </w:div>
            <w:div w:id="123157101">
              <w:marLeft w:val="0"/>
              <w:marRight w:val="0"/>
              <w:marTop w:val="0"/>
              <w:marBottom w:val="0"/>
              <w:divBdr>
                <w:top w:val="none" w:sz="0" w:space="0" w:color="auto"/>
                <w:left w:val="none" w:sz="0" w:space="0" w:color="auto"/>
                <w:bottom w:val="none" w:sz="0" w:space="0" w:color="auto"/>
                <w:right w:val="none" w:sz="0" w:space="0" w:color="auto"/>
              </w:divBdr>
            </w:div>
          </w:divsChild>
        </w:div>
        <w:div w:id="1385524438">
          <w:marLeft w:val="0"/>
          <w:marRight w:val="0"/>
          <w:marTop w:val="0"/>
          <w:marBottom w:val="0"/>
          <w:divBdr>
            <w:top w:val="none" w:sz="0" w:space="0" w:color="auto"/>
            <w:left w:val="none" w:sz="0" w:space="0" w:color="auto"/>
            <w:bottom w:val="none" w:sz="0" w:space="0" w:color="auto"/>
            <w:right w:val="none" w:sz="0" w:space="0" w:color="auto"/>
          </w:divBdr>
          <w:divsChild>
            <w:div w:id="1547637725">
              <w:marLeft w:val="0"/>
              <w:marRight w:val="0"/>
              <w:marTop w:val="0"/>
              <w:marBottom w:val="0"/>
              <w:divBdr>
                <w:top w:val="none" w:sz="0" w:space="0" w:color="auto"/>
                <w:left w:val="none" w:sz="0" w:space="0" w:color="auto"/>
                <w:bottom w:val="none" w:sz="0" w:space="0" w:color="auto"/>
                <w:right w:val="none" w:sz="0" w:space="0" w:color="auto"/>
              </w:divBdr>
            </w:div>
            <w:div w:id="8139307">
              <w:marLeft w:val="0"/>
              <w:marRight w:val="0"/>
              <w:marTop w:val="0"/>
              <w:marBottom w:val="0"/>
              <w:divBdr>
                <w:top w:val="none" w:sz="0" w:space="0" w:color="auto"/>
                <w:left w:val="none" w:sz="0" w:space="0" w:color="auto"/>
                <w:bottom w:val="none" w:sz="0" w:space="0" w:color="auto"/>
                <w:right w:val="none" w:sz="0" w:space="0" w:color="auto"/>
              </w:divBdr>
            </w:div>
            <w:div w:id="33048065">
              <w:marLeft w:val="0"/>
              <w:marRight w:val="0"/>
              <w:marTop w:val="0"/>
              <w:marBottom w:val="0"/>
              <w:divBdr>
                <w:top w:val="none" w:sz="0" w:space="0" w:color="auto"/>
                <w:left w:val="none" w:sz="0" w:space="0" w:color="auto"/>
                <w:bottom w:val="none" w:sz="0" w:space="0" w:color="auto"/>
                <w:right w:val="none" w:sz="0" w:space="0" w:color="auto"/>
              </w:divBdr>
            </w:div>
            <w:div w:id="1319727848">
              <w:marLeft w:val="0"/>
              <w:marRight w:val="0"/>
              <w:marTop w:val="0"/>
              <w:marBottom w:val="0"/>
              <w:divBdr>
                <w:top w:val="none" w:sz="0" w:space="0" w:color="auto"/>
                <w:left w:val="none" w:sz="0" w:space="0" w:color="auto"/>
                <w:bottom w:val="none" w:sz="0" w:space="0" w:color="auto"/>
                <w:right w:val="none" w:sz="0" w:space="0" w:color="auto"/>
              </w:divBdr>
            </w:div>
            <w:div w:id="1751537247">
              <w:marLeft w:val="0"/>
              <w:marRight w:val="0"/>
              <w:marTop w:val="0"/>
              <w:marBottom w:val="0"/>
              <w:divBdr>
                <w:top w:val="none" w:sz="0" w:space="0" w:color="auto"/>
                <w:left w:val="none" w:sz="0" w:space="0" w:color="auto"/>
                <w:bottom w:val="none" w:sz="0" w:space="0" w:color="auto"/>
                <w:right w:val="none" w:sz="0" w:space="0" w:color="auto"/>
              </w:divBdr>
            </w:div>
            <w:div w:id="166485444">
              <w:marLeft w:val="0"/>
              <w:marRight w:val="0"/>
              <w:marTop w:val="0"/>
              <w:marBottom w:val="0"/>
              <w:divBdr>
                <w:top w:val="none" w:sz="0" w:space="0" w:color="auto"/>
                <w:left w:val="none" w:sz="0" w:space="0" w:color="auto"/>
                <w:bottom w:val="none" w:sz="0" w:space="0" w:color="auto"/>
                <w:right w:val="none" w:sz="0" w:space="0" w:color="auto"/>
              </w:divBdr>
            </w:div>
            <w:div w:id="2067796612">
              <w:marLeft w:val="0"/>
              <w:marRight w:val="0"/>
              <w:marTop w:val="0"/>
              <w:marBottom w:val="0"/>
              <w:divBdr>
                <w:top w:val="none" w:sz="0" w:space="0" w:color="auto"/>
                <w:left w:val="none" w:sz="0" w:space="0" w:color="auto"/>
                <w:bottom w:val="none" w:sz="0" w:space="0" w:color="auto"/>
                <w:right w:val="none" w:sz="0" w:space="0" w:color="auto"/>
              </w:divBdr>
            </w:div>
            <w:div w:id="61222541">
              <w:marLeft w:val="0"/>
              <w:marRight w:val="0"/>
              <w:marTop w:val="0"/>
              <w:marBottom w:val="0"/>
              <w:divBdr>
                <w:top w:val="none" w:sz="0" w:space="0" w:color="auto"/>
                <w:left w:val="none" w:sz="0" w:space="0" w:color="auto"/>
                <w:bottom w:val="none" w:sz="0" w:space="0" w:color="auto"/>
                <w:right w:val="none" w:sz="0" w:space="0" w:color="auto"/>
              </w:divBdr>
            </w:div>
            <w:div w:id="225146163">
              <w:marLeft w:val="0"/>
              <w:marRight w:val="0"/>
              <w:marTop w:val="0"/>
              <w:marBottom w:val="0"/>
              <w:divBdr>
                <w:top w:val="none" w:sz="0" w:space="0" w:color="auto"/>
                <w:left w:val="none" w:sz="0" w:space="0" w:color="auto"/>
                <w:bottom w:val="none" w:sz="0" w:space="0" w:color="auto"/>
                <w:right w:val="none" w:sz="0" w:space="0" w:color="auto"/>
              </w:divBdr>
            </w:div>
            <w:div w:id="1121654172">
              <w:marLeft w:val="0"/>
              <w:marRight w:val="0"/>
              <w:marTop w:val="0"/>
              <w:marBottom w:val="0"/>
              <w:divBdr>
                <w:top w:val="none" w:sz="0" w:space="0" w:color="auto"/>
                <w:left w:val="none" w:sz="0" w:space="0" w:color="auto"/>
                <w:bottom w:val="none" w:sz="0" w:space="0" w:color="auto"/>
                <w:right w:val="none" w:sz="0" w:space="0" w:color="auto"/>
              </w:divBdr>
            </w:div>
            <w:div w:id="2007247276">
              <w:marLeft w:val="0"/>
              <w:marRight w:val="0"/>
              <w:marTop w:val="0"/>
              <w:marBottom w:val="0"/>
              <w:divBdr>
                <w:top w:val="none" w:sz="0" w:space="0" w:color="auto"/>
                <w:left w:val="none" w:sz="0" w:space="0" w:color="auto"/>
                <w:bottom w:val="none" w:sz="0" w:space="0" w:color="auto"/>
                <w:right w:val="none" w:sz="0" w:space="0" w:color="auto"/>
              </w:divBdr>
            </w:div>
            <w:div w:id="393696117">
              <w:marLeft w:val="0"/>
              <w:marRight w:val="0"/>
              <w:marTop w:val="0"/>
              <w:marBottom w:val="0"/>
              <w:divBdr>
                <w:top w:val="none" w:sz="0" w:space="0" w:color="auto"/>
                <w:left w:val="none" w:sz="0" w:space="0" w:color="auto"/>
                <w:bottom w:val="none" w:sz="0" w:space="0" w:color="auto"/>
                <w:right w:val="none" w:sz="0" w:space="0" w:color="auto"/>
              </w:divBdr>
            </w:div>
            <w:div w:id="1528980451">
              <w:marLeft w:val="0"/>
              <w:marRight w:val="0"/>
              <w:marTop w:val="0"/>
              <w:marBottom w:val="0"/>
              <w:divBdr>
                <w:top w:val="none" w:sz="0" w:space="0" w:color="auto"/>
                <w:left w:val="none" w:sz="0" w:space="0" w:color="auto"/>
                <w:bottom w:val="none" w:sz="0" w:space="0" w:color="auto"/>
                <w:right w:val="none" w:sz="0" w:space="0" w:color="auto"/>
              </w:divBdr>
            </w:div>
            <w:div w:id="283847709">
              <w:marLeft w:val="0"/>
              <w:marRight w:val="0"/>
              <w:marTop w:val="0"/>
              <w:marBottom w:val="0"/>
              <w:divBdr>
                <w:top w:val="none" w:sz="0" w:space="0" w:color="auto"/>
                <w:left w:val="none" w:sz="0" w:space="0" w:color="auto"/>
                <w:bottom w:val="none" w:sz="0" w:space="0" w:color="auto"/>
                <w:right w:val="none" w:sz="0" w:space="0" w:color="auto"/>
              </w:divBdr>
            </w:div>
            <w:div w:id="1551839566">
              <w:marLeft w:val="0"/>
              <w:marRight w:val="0"/>
              <w:marTop w:val="0"/>
              <w:marBottom w:val="0"/>
              <w:divBdr>
                <w:top w:val="none" w:sz="0" w:space="0" w:color="auto"/>
                <w:left w:val="none" w:sz="0" w:space="0" w:color="auto"/>
                <w:bottom w:val="none" w:sz="0" w:space="0" w:color="auto"/>
                <w:right w:val="none" w:sz="0" w:space="0" w:color="auto"/>
              </w:divBdr>
            </w:div>
            <w:div w:id="1310213837">
              <w:marLeft w:val="0"/>
              <w:marRight w:val="0"/>
              <w:marTop w:val="0"/>
              <w:marBottom w:val="0"/>
              <w:divBdr>
                <w:top w:val="none" w:sz="0" w:space="0" w:color="auto"/>
                <w:left w:val="none" w:sz="0" w:space="0" w:color="auto"/>
                <w:bottom w:val="none" w:sz="0" w:space="0" w:color="auto"/>
                <w:right w:val="none" w:sz="0" w:space="0" w:color="auto"/>
              </w:divBdr>
            </w:div>
            <w:div w:id="1412695210">
              <w:marLeft w:val="0"/>
              <w:marRight w:val="0"/>
              <w:marTop w:val="0"/>
              <w:marBottom w:val="0"/>
              <w:divBdr>
                <w:top w:val="none" w:sz="0" w:space="0" w:color="auto"/>
                <w:left w:val="none" w:sz="0" w:space="0" w:color="auto"/>
                <w:bottom w:val="none" w:sz="0" w:space="0" w:color="auto"/>
                <w:right w:val="none" w:sz="0" w:space="0" w:color="auto"/>
              </w:divBdr>
            </w:div>
            <w:div w:id="2102793752">
              <w:marLeft w:val="0"/>
              <w:marRight w:val="0"/>
              <w:marTop w:val="0"/>
              <w:marBottom w:val="0"/>
              <w:divBdr>
                <w:top w:val="none" w:sz="0" w:space="0" w:color="auto"/>
                <w:left w:val="none" w:sz="0" w:space="0" w:color="auto"/>
                <w:bottom w:val="none" w:sz="0" w:space="0" w:color="auto"/>
                <w:right w:val="none" w:sz="0" w:space="0" w:color="auto"/>
              </w:divBdr>
            </w:div>
            <w:div w:id="5167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56">
      <w:bodyDiv w:val="1"/>
      <w:marLeft w:val="0"/>
      <w:marRight w:val="0"/>
      <w:marTop w:val="0"/>
      <w:marBottom w:val="0"/>
      <w:divBdr>
        <w:top w:val="none" w:sz="0" w:space="0" w:color="auto"/>
        <w:left w:val="none" w:sz="0" w:space="0" w:color="auto"/>
        <w:bottom w:val="none" w:sz="0" w:space="0" w:color="auto"/>
        <w:right w:val="none" w:sz="0" w:space="0" w:color="auto"/>
      </w:divBdr>
      <w:divsChild>
        <w:div w:id="1265768603">
          <w:marLeft w:val="0"/>
          <w:marRight w:val="0"/>
          <w:marTop w:val="0"/>
          <w:marBottom w:val="0"/>
          <w:divBdr>
            <w:top w:val="none" w:sz="0" w:space="0" w:color="auto"/>
            <w:left w:val="none" w:sz="0" w:space="0" w:color="auto"/>
            <w:bottom w:val="none" w:sz="0" w:space="0" w:color="auto"/>
            <w:right w:val="none" w:sz="0" w:space="0" w:color="auto"/>
          </w:divBdr>
          <w:divsChild>
            <w:div w:id="315257186">
              <w:marLeft w:val="0"/>
              <w:marRight w:val="0"/>
              <w:marTop w:val="0"/>
              <w:marBottom w:val="0"/>
              <w:divBdr>
                <w:top w:val="none" w:sz="0" w:space="0" w:color="auto"/>
                <w:left w:val="none" w:sz="0" w:space="0" w:color="auto"/>
                <w:bottom w:val="none" w:sz="0" w:space="0" w:color="auto"/>
                <w:right w:val="none" w:sz="0" w:space="0" w:color="auto"/>
              </w:divBdr>
            </w:div>
            <w:div w:id="1772359880">
              <w:marLeft w:val="0"/>
              <w:marRight w:val="0"/>
              <w:marTop w:val="0"/>
              <w:marBottom w:val="0"/>
              <w:divBdr>
                <w:top w:val="none" w:sz="0" w:space="0" w:color="auto"/>
                <w:left w:val="none" w:sz="0" w:space="0" w:color="auto"/>
                <w:bottom w:val="none" w:sz="0" w:space="0" w:color="auto"/>
                <w:right w:val="none" w:sz="0" w:space="0" w:color="auto"/>
              </w:divBdr>
            </w:div>
            <w:div w:id="1475177585">
              <w:marLeft w:val="0"/>
              <w:marRight w:val="0"/>
              <w:marTop w:val="0"/>
              <w:marBottom w:val="0"/>
              <w:divBdr>
                <w:top w:val="none" w:sz="0" w:space="0" w:color="auto"/>
                <w:left w:val="none" w:sz="0" w:space="0" w:color="auto"/>
                <w:bottom w:val="none" w:sz="0" w:space="0" w:color="auto"/>
                <w:right w:val="none" w:sz="0" w:space="0" w:color="auto"/>
              </w:divBdr>
            </w:div>
            <w:div w:id="1627814681">
              <w:marLeft w:val="0"/>
              <w:marRight w:val="0"/>
              <w:marTop w:val="0"/>
              <w:marBottom w:val="0"/>
              <w:divBdr>
                <w:top w:val="none" w:sz="0" w:space="0" w:color="auto"/>
                <w:left w:val="none" w:sz="0" w:space="0" w:color="auto"/>
                <w:bottom w:val="none" w:sz="0" w:space="0" w:color="auto"/>
                <w:right w:val="none" w:sz="0" w:space="0" w:color="auto"/>
              </w:divBdr>
            </w:div>
            <w:div w:id="677657614">
              <w:marLeft w:val="0"/>
              <w:marRight w:val="0"/>
              <w:marTop w:val="0"/>
              <w:marBottom w:val="0"/>
              <w:divBdr>
                <w:top w:val="none" w:sz="0" w:space="0" w:color="auto"/>
                <w:left w:val="none" w:sz="0" w:space="0" w:color="auto"/>
                <w:bottom w:val="none" w:sz="0" w:space="0" w:color="auto"/>
                <w:right w:val="none" w:sz="0" w:space="0" w:color="auto"/>
              </w:divBdr>
            </w:div>
            <w:div w:id="327490220">
              <w:marLeft w:val="0"/>
              <w:marRight w:val="0"/>
              <w:marTop w:val="0"/>
              <w:marBottom w:val="0"/>
              <w:divBdr>
                <w:top w:val="none" w:sz="0" w:space="0" w:color="auto"/>
                <w:left w:val="none" w:sz="0" w:space="0" w:color="auto"/>
                <w:bottom w:val="none" w:sz="0" w:space="0" w:color="auto"/>
                <w:right w:val="none" w:sz="0" w:space="0" w:color="auto"/>
              </w:divBdr>
            </w:div>
          </w:divsChild>
        </w:div>
        <w:div w:id="1250313415">
          <w:marLeft w:val="0"/>
          <w:marRight w:val="0"/>
          <w:marTop w:val="0"/>
          <w:marBottom w:val="0"/>
          <w:divBdr>
            <w:top w:val="none" w:sz="0" w:space="0" w:color="auto"/>
            <w:left w:val="none" w:sz="0" w:space="0" w:color="auto"/>
            <w:bottom w:val="none" w:sz="0" w:space="0" w:color="auto"/>
            <w:right w:val="none" w:sz="0" w:space="0" w:color="auto"/>
          </w:divBdr>
          <w:divsChild>
            <w:div w:id="421265941">
              <w:marLeft w:val="0"/>
              <w:marRight w:val="0"/>
              <w:marTop w:val="0"/>
              <w:marBottom w:val="0"/>
              <w:divBdr>
                <w:top w:val="none" w:sz="0" w:space="0" w:color="auto"/>
                <w:left w:val="none" w:sz="0" w:space="0" w:color="auto"/>
                <w:bottom w:val="none" w:sz="0" w:space="0" w:color="auto"/>
                <w:right w:val="none" w:sz="0" w:space="0" w:color="auto"/>
              </w:divBdr>
            </w:div>
            <w:div w:id="1955209551">
              <w:marLeft w:val="0"/>
              <w:marRight w:val="0"/>
              <w:marTop w:val="0"/>
              <w:marBottom w:val="0"/>
              <w:divBdr>
                <w:top w:val="none" w:sz="0" w:space="0" w:color="auto"/>
                <w:left w:val="none" w:sz="0" w:space="0" w:color="auto"/>
                <w:bottom w:val="none" w:sz="0" w:space="0" w:color="auto"/>
                <w:right w:val="none" w:sz="0" w:space="0" w:color="auto"/>
              </w:divBdr>
            </w:div>
            <w:div w:id="516237993">
              <w:marLeft w:val="0"/>
              <w:marRight w:val="0"/>
              <w:marTop w:val="0"/>
              <w:marBottom w:val="0"/>
              <w:divBdr>
                <w:top w:val="none" w:sz="0" w:space="0" w:color="auto"/>
                <w:left w:val="none" w:sz="0" w:space="0" w:color="auto"/>
                <w:bottom w:val="none" w:sz="0" w:space="0" w:color="auto"/>
                <w:right w:val="none" w:sz="0" w:space="0" w:color="auto"/>
              </w:divBdr>
            </w:div>
            <w:div w:id="916592125">
              <w:marLeft w:val="0"/>
              <w:marRight w:val="0"/>
              <w:marTop w:val="0"/>
              <w:marBottom w:val="0"/>
              <w:divBdr>
                <w:top w:val="none" w:sz="0" w:space="0" w:color="auto"/>
                <w:left w:val="none" w:sz="0" w:space="0" w:color="auto"/>
                <w:bottom w:val="none" w:sz="0" w:space="0" w:color="auto"/>
                <w:right w:val="none" w:sz="0" w:space="0" w:color="auto"/>
              </w:divBdr>
            </w:div>
            <w:div w:id="1760174803">
              <w:marLeft w:val="0"/>
              <w:marRight w:val="0"/>
              <w:marTop w:val="0"/>
              <w:marBottom w:val="0"/>
              <w:divBdr>
                <w:top w:val="none" w:sz="0" w:space="0" w:color="auto"/>
                <w:left w:val="none" w:sz="0" w:space="0" w:color="auto"/>
                <w:bottom w:val="none" w:sz="0" w:space="0" w:color="auto"/>
                <w:right w:val="none" w:sz="0" w:space="0" w:color="auto"/>
              </w:divBdr>
            </w:div>
            <w:div w:id="409157014">
              <w:marLeft w:val="0"/>
              <w:marRight w:val="0"/>
              <w:marTop w:val="0"/>
              <w:marBottom w:val="0"/>
              <w:divBdr>
                <w:top w:val="none" w:sz="0" w:space="0" w:color="auto"/>
                <w:left w:val="none" w:sz="0" w:space="0" w:color="auto"/>
                <w:bottom w:val="none" w:sz="0" w:space="0" w:color="auto"/>
                <w:right w:val="none" w:sz="0" w:space="0" w:color="auto"/>
              </w:divBdr>
            </w:div>
            <w:div w:id="788010713">
              <w:marLeft w:val="0"/>
              <w:marRight w:val="0"/>
              <w:marTop w:val="0"/>
              <w:marBottom w:val="0"/>
              <w:divBdr>
                <w:top w:val="none" w:sz="0" w:space="0" w:color="auto"/>
                <w:left w:val="none" w:sz="0" w:space="0" w:color="auto"/>
                <w:bottom w:val="none" w:sz="0" w:space="0" w:color="auto"/>
                <w:right w:val="none" w:sz="0" w:space="0" w:color="auto"/>
              </w:divBdr>
            </w:div>
            <w:div w:id="523715605">
              <w:marLeft w:val="0"/>
              <w:marRight w:val="0"/>
              <w:marTop w:val="0"/>
              <w:marBottom w:val="0"/>
              <w:divBdr>
                <w:top w:val="none" w:sz="0" w:space="0" w:color="auto"/>
                <w:left w:val="none" w:sz="0" w:space="0" w:color="auto"/>
                <w:bottom w:val="none" w:sz="0" w:space="0" w:color="auto"/>
                <w:right w:val="none" w:sz="0" w:space="0" w:color="auto"/>
              </w:divBdr>
            </w:div>
            <w:div w:id="1851676303">
              <w:marLeft w:val="0"/>
              <w:marRight w:val="0"/>
              <w:marTop w:val="0"/>
              <w:marBottom w:val="0"/>
              <w:divBdr>
                <w:top w:val="none" w:sz="0" w:space="0" w:color="auto"/>
                <w:left w:val="none" w:sz="0" w:space="0" w:color="auto"/>
                <w:bottom w:val="none" w:sz="0" w:space="0" w:color="auto"/>
                <w:right w:val="none" w:sz="0" w:space="0" w:color="auto"/>
              </w:divBdr>
            </w:div>
            <w:div w:id="1658341840">
              <w:marLeft w:val="0"/>
              <w:marRight w:val="0"/>
              <w:marTop w:val="0"/>
              <w:marBottom w:val="0"/>
              <w:divBdr>
                <w:top w:val="none" w:sz="0" w:space="0" w:color="auto"/>
                <w:left w:val="none" w:sz="0" w:space="0" w:color="auto"/>
                <w:bottom w:val="none" w:sz="0" w:space="0" w:color="auto"/>
                <w:right w:val="none" w:sz="0" w:space="0" w:color="auto"/>
              </w:divBdr>
            </w:div>
            <w:div w:id="179010117">
              <w:marLeft w:val="0"/>
              <w:marRight w:val="0"/>
              <w:marTop w:val="0"/>
              <w:marBottom w:val="0"/>
              <w:divBdr>
                <w:top w:val="none" w:sz="0" w:space="0" w:color="auto"/>
                <w:left w:val="none" w:sz="0" w:space="0" w:color="auto"/>
                <w:bottom w:val="none" w:sz="0" w:space="0" w:color="auto"/>
                <w:right w:val="none" w:sz="0" w:space="0" w:color="auto"/>
              </w:divBdr>
            </w:div>
            <w:div w:id="1144471871">
              <w:marLeft w:val="0"/>
              <w:marRight w:val="0"/>
              <w:marTop w:val="0"/>
              <w:marBottom w:val="0"/>
              <w:divBdr>
                <w:top w:val="none" w:sz="0" w:space="0" w:color="auto"/>
                <w:left w:val="none" w:sz="0" w:space="0" w:color="auto"/>
                <w:bottom w:val="none" w:sz="0" w:space="0" w:color="auto"/>
                <w:right w:val="none" w:sz="0" w:space="0" w:color="auto"/>
              </w:divBdr>
            </w:div>
            <w:div w:id="831605164">
              <w:marLeft w:val="0"/>
              <w:marRight w:val="0"/>
              <w:marTop w:val="0"/>
              <w:marBottom w:val="0"/>
              <w:divBdr>
                <w:top w:val="none" w:sz="0" w:space="0" w:color="auto"/>
                <w:left w:val="none" w:sz="0" w:space="0" w:color="auto"/>
                <w:bottom w:val="none" w:sz="0" w:space="0" w:color="auto"/>
                <w:right w:val="none" w:sz="0" w:space="0" w:color="auto"/>
              </w:divBdr>
            </w:div>
            <w:div w:id="1774325370">
              <w:marLeft w:val="0"/>
              <w:marRight w:val="0"/>
              <w:marTop w:val="0"/>
              <w:marBottom w:val="0"/>
              <w:divBdr>
                <w:top w:val="none" w:sz="0" w:space="0" w:color="auto"/>
                <w:left w:val="none" w:sz="0" w:space="0" w:color="auto"/>
                <w:bottom w:val="none" w:sz="0" w:space="0" w:color="auto"/>
                <w:right w:val="none" w:sz="0" w:space="0" w:color="auto"/>
              </w:divBdr>
            </w:div>
            <w:div w:id="1708606238">
              <w:marLeft w:val="0"/>
              <w:marRight w:val="0"/>
              <w:marTop w:val="0"/>
              <w:marBottom w:val="0"/>
              <w:divBdr>
                <w:top w:val="none" w:sz="0" w:space="0" w:color="auto"/>
                <w:left w:val="none" w:sz="0" w:space="0" w:color="auto"/>
                <w:bottom w:val="none" w:sz="0" w:space="0" w:color="auto"/>
                <w:right w:val="none" w:sz="0" w:space="0" w:color="auto"/>
              </w:divBdr>
            </w:div>
            <w:div w:id="156189315">
              <w:marLeft w:val="0"/>
              <w:marRight w:val="0"/>
              <w:marTop w:val="0"/>
              <w:marBottom w:val="0"/>
              <w:divBdr>
                <w:top w:val="none" w:sz="0" w:space="0" w:color="auto"/>
                <w:left w:val="none" w:sz="0" w:space="0" w:color="auto"/>
                <w:bottom w:val="none" w:sz="0" w:space="0" w:color="auto"/>
                <w:right w:val="none" w:sz="0" w:space="0" w:color="auto"/>
              </w:divBdr>
            </w:div>
            <w:div w:id="835654393">
              <w:marLeft w:val="0"/>
              <w:marRight w:val="0"/>
              <w:marTop w:val="0"/>
              <w:marBottom w:val="0"/>
              <w:divBdr>
                <w:top w:val="none" w:sz="0" w:space="0" w:color="auto"/>
                <w:left w:val="none" w:sz="0" w:space="0" w:color="auto"/>
                <w:bottom w:val="none" w:sz="0" w:space="0" w:color="auto"/>
                <w:right w:val="none" w:sz="0" w:space="0" w:color="auto"/>
              </w:divBdr>
            </w:div>
            <w:div w:id="1470704573">
              <w:marLeft w:val="0"/>
              <w:marRight w:val="0"/>
              <w:marTop w:val="0"/>
              <w:marBottom w:val="0"/>
              <w:divBdr>
                <w:top w:val="none" w:sz="0" w:space="0" w:color="auto"/>
                <w:left w:val="none" w:sz="0" w:space="0" w:color="auto"/>
                <w:bottom w:val="none" w:sz="0" w:space="0" w:color="auto"/>
                <w:right w:val="none" w:sz="0" w:space="0" w:color="auto"/>
              </w:divBdr>
            </w:div>
            <w:div w:id="926691259">
              <w:marLeft w:val="0"/>
              <w:marRight w:val="0"/>
              <w:marTop w:val="0"/>
              <w:marBottom w:val="0"/>
              <w:divBdr>
                <w:top w:val="none" w:sz="0" w:space="0" w:color="auto"/>
                <w:left w:val="none" w:sz="0" w:space="0" w:color="auto"/>
                <w:bottom w:val="none" w:sz="0" w:space="0" w:color="auto"/>
                <w:right w:val="none" w:sz="0" w:space="0" w:color="auto"/>
              </w:divBdr>
            </w:div>
            <w:div w:id="659695844">
              <w:marLeft w:val="0"/>
              <w:marRight w:val="0"/>
              <w:marTop w:val="0"/>
              <w:marBottom w:val="0"/>
              <w:divBdr>
                <w:top w:val="none" w:sz="0" w:space="0" w:color="auto"/>
                <w:left w:val="none" w:sz="0" w:space="0" w:color="auto"/>
                <w:bottom w:val="none" w:sz="0" w:space="0" w:color="auto"/>
                <w:right w:val="none" w:sz="0" w:space="0" w:color="auto"/>
              </w:divBdr>
            </w:div>
          </w:divsChild>
        </w:div>
        <w:div w:id="1777797212">
          <w:marLeft w:val="0"/>
          <w:marRight w:val="0"/>
          <w:marTop w:val="0"/>
          <w:marBottom w:val="0"/>
          <w:divBdr>
            <w:top w:val="none" w:sz="0" w:space="0" w:color="auto"/>
            <w:left w:val="none" w:sz="0" w:space="0" w:color="auto"/>
            <w:bottom w:val="none" w:sz="0" w:space="0" w:color="auto"/>
            <w:right w:val="none" w:sz="0" w:space="0" w:color="auto"/>
          </w:divBdr>
          <w:divsChild>
            <w:div w:id="1099105753">
              <w:marLeft w:val="0"/>
              <w:marRight w:val="0"/>
              <w:marTop w:val="0"/>
              <w:marBottom w:val="0"/>
              <w:divBdr>
                <w:top w:val="none" w:sz="0" w:space="0" w:color="auto"/>
                <w:left w:val="none" w:sz="0" w:space="0" w:color="auto"/>
                <w:bottom w:val="none" w:sz="0" w:space="0" w:color="auto"/>
                <w:right w:val="none" w:sz="0" w:space="0" w:color="auto"/>
              </w:divBdr>
            </w:div>
            <w:div w:id="1851488183">
              <w:marLeft w:val="0"/>
              <w:marRight w:val="0"/>
              <w:marTop w:val="0"/>
              <w:marBottom w:val="0"/>
              <w:divBdr>
                <w:top w:val="none" w:sz="0" w:space="0" w:color="auto"/>
                <w:left w:val="none" w:sz="0" w:space="0" w:color="auto"/>
                <w:bottom w:val="none" w:sz="0" w:space="0" w:color="auto"/>
                <w:right w:val="none" w:sz="0" w:space="0" w:color="auto"/>
              </w:divBdr>
            </w:div>
            <w:div w:id="1463839296">
              <w:marLeft w:val="0"/>
              <w:marRight w:val="0"/>
              <w:marTop w:val="0"/>
              <w:marBottom w:val="0"/>
              <w:divBdr>
                <w:top w:val="none" w:sz="0" w:space="0" w:color="auto"/>
                <w:left w:val="none" w:sz="0" w:space="0" w:color="auto"/>
                <w:bottom w:val="none" w:sz="0" w:space="0" w:color="auto"/>
                <w:right w:val="none" w:sz="0" w:space="0" w:color="auto"/>
              </w:divBdr>
            </w:div>
            <w:div w:id="1283876223">
              <w:marLeft w:val="0"/>
              <w:marRight w:val="0"/>
              <w:marTop w:val="0"/>
              <w:marBottom w:val="0"/>
              <w:divBdr>
                <w:top w:val="none" w:sz="0" w:space="0" w:color="auto"/>
                <w:left w:val="none" w:sz="0" w:space="0" w:color="auto"/>
                <w:bottom w:val="none" w:sz="0" w:space="0" w:color="auto"/>
                <w:right w:val="none" w:sz="0" w:space="0" w:color="auto"/>
              </w:divBdr>
            </w:div>
            <w:div w:id="1535074893">
              <w:marLeft w:val="0"/>
              <w:marRight w:val="0"/>
              <w:marTop w:val="0"/>
              <w:marBottom w:val="0"/>
              <w:divBdr>
                <w:top w:val="none" w:sz="0" w:space="0" w:color="auto"/>
                <w:left w:val="none" w:sz="0" w:space="0" w:color="auto"/>
                <w:bottom w:val="none" w:sz="0" w:space="0" w:color="auto"/>
                <w:right w:val="none" w:sz="0" w:space="0" w:color="auto"/>
              </w:divBdr>
            </w:div>
            <w:div w:id="18432147">
              <w:marLeft w:val="0"/>
              <w:marRight w:val="0"/>
              <w:marTop w:val="0"/>
              <w:marBottom w:val="0"/>
              <w:divBdr>
                <w:top w:val="none" w:sz="0" w:space="0" w:color="auto"/>
                <w:left w:val="none" w:sz="0" w:space="0" w:color="auto"/>
                <w:bottom w:val="none" w:sz="0" w:space="0" w:color="auto"/>
                <w:right w:val="none" w:sz="0" w:space="0" w:color="auto"/>
              </w:divBdr>
            </w:div>
            <w:div w:id="2089226251">
              <w:marLeft w:val="0"/>
              <w:marRight w:val="0"/>
              <w:marTop w:val="0"/>
              <w:marBottom w:val="0"/>
              <w:divBdr>
                <w:top w:val="none" w:sz="0" w:space="0" w:color="auto"/>
                <w:left w:val="none" w:sz="0" w:space="0" w:color="auto"/>
                <w:bottom w:val="none" w:sz="0" w:space="0" w:color="auto"/>
                <w:right w:val="none" w:sz="0" w:space="0" w:color="auto"/>
              </w:divBdr>
            </w:div>
            <w:div w:id="940381511">
              <w:marLeft w:val="0"/>
              <w:marRight w:val="0"/>
              <w:marTop w:val="0"/>
              <w:marBottom w:val="0"/>
              <w:divBdr>
                <w:top w:val="none" w:sz="0" w:space="0" w:color="auto"/>
                <w:left w:val="none" w:sz="0" w:space="0" w:color="auto"/>
                <w:bottom w:val="none" w:sz="0" w:space="0" w:color="auto"/>
                <w:right w:val="none" w:sz="0" w:space="0" w:color="auto"/>
              </w:divBdr>
            </w:div>
            <w:div w:id="1131747163">
              <w:marLeft w:val="0"/>
              <w:marRight w:val="0"/>
              <w:marTop w:val="0"/>
              <w:marBottom w:val="0"/>
              <w:divBdr>
                <w:top w:val="none" w:sz="0" w:space="0" w:color="auto"/>
                <w:left w:val="none" w:sz="0" w:space="0" w:color="auto"/>
                <w:bottom w:val="none" w:sz="0" w:space="0" w:color="auto"/>
                <w:right w:val="none" w:sz="0" w:space="0" w:color="auto"/>
              </w:divBdr>
            </w:div>
            <w:div w:id="112330560">
              <w:marLeft w:val="0"/>
              <w:marRight w:val="0"/>
              <w:marTop w:val="0"/>
              <w:marBottom w:val="0"/>
              <w:divBdr>
                <w:top w:val="none" w:sz="0" w:space="0" w:color="auto"/>
                <w:left w:val="none" w:sz="0" w:space="0" w:color="auto"/>
                <w:bottom w:val="none" w:sz="0" w:space="0" w:color="auto"/>
                <w:right w:val="none" w:sz="0" w:space="0" w:color="auto"/>
              </w:divBdr>
            </w:div>
            <w:div w:id="688526354">
              <w:marLeft w:val="0"/>
              <w:marRight w:val="0"/>
              <w:marTop w:val="0"/>
              <w:marBottom w:val="0"/>
              <w:divBdr>
                <w:top w:val="none" w:sz="0" w:space="0" w:color="auto"/>
                <w:left w:val="none" w:sz="0" w:space="0" w:color="auto"/>
                <w:bottom w:val="none" w:sz="0" w:space="0" w:color="auto"/>
                <w:right w:val="none" w:sz="0" w:space="0" w:color="auto"/>
              </w:divBdr>
            </w:div>
            <w:div w:id="332681802">
              <w:marLeft w:val="0"/>
              <w:marRight w:val="0"/>
              <w:marTop w:val="0"/>
              <w:marBottom w:val="0"/>
              <w:divBdr>
                <w:top w:val="none" w:sz="0" w:space="0" w:color="auto"/>
                <w:left w:val="none" w:sz="0" w:space="0" w:color="auto"/>
                <w:bottom w:val="none" w:sz="0" w:space="0" w:color="auto"/>
                <w:right w:val="none" w:sz="0" w:space="0" w:color="auto"/>
              </w:divBdr>
            </w:div>
            <w:div w:id="245575921">
              <w:marLeft w:val="0"/>
              <w:marRight w:val="0"/>
              <w:marTop w:val="0"/>
              <w:marBottom w:val="0"/>
              <w:divBdr>
                <w:top w:val="none" w:sz="0" w:space="0" w:color="auto"/>
                <w:left w:val="none" w:sz="0" w:space="0" w:color="auto"/>
                <w:bottom w:val="none" w:sz="0" w:space="0" w:color="auto"/>
                <w:right w:val="none" w:sz="0" w:space="0" w:color="auto"/>
              </w:divBdr>
            </w:div>
            <w:div w:id="1851675492">
              <w:marLeft w:val="0"/>
              <w:marRight w:val="0"/>
              <w:marTop w:val="0"/>
              <w:marBottom w:val="0"/>
              <w:divBdr>
                <w:top w:val="none" w:sz="0" w:space="0" w:color="auto"/>
                <w:left w:val="none" w:sz="0" w:space="0" w:color="auto"/>
                <w:bottom w:val="none" w:sz="0" w:space="0" w:color="auto"/>
                <w:right w:val="none" w:sz="0" w:space="0" w:color="auto"/>
              </w:divBdr>
            </w:div>
            <w:div w:id="1697463418">
              <w:marLeft w:val="0"/>
              <w:marRight w:val="0"/>
              <w:marTop w:val="0"/>
              <w:marBottom w:val="0"/>
              <w:divBdr>
                <w:top w:val="none" w:sz="0" w:space="0" w:color="auto"/>
                <w:left w:val="none" w:sz="0" w:space="0" w:color="auto"/>
                <w:bottom w:val="none" w:sz="0" w:space="0" w:color="auto"/>
                <w:right w:val="none" w:sz="0" w:space="0" w:color="auto"/>
              </w:divBdr>
            </w:div>
            <w:div w:id="1654214631">
              <w:marLeft w:val="0"/>
              <w:marRight w:val="0"/>
              <w:marTop w:val="0"/>
              <w:marBottom w:val="0"/>
              <w:divBdr>
                <w:top w:val="none" w:sz="0" w:space="0" w:color="auto"/>
                <w:left w:val="none" w:sz="0" w:space="0" w:color="auto"/>
                <w:bottom w:val="none" w:sz="0" w:space="0" w:color="auto"/>
                <w:right w:val="none" w:sz="0" w:space="0" w:color="auto"/>
              </w:divBdr>
            </w:div>
            <w:div w:id="1005790485">
              <w:marLeft w:val="0"/>
              <w:marRight w:val="0"/>
              <w:marTop w:val="0"/>
              <w:marBottom w:val="0"/>
              <w:divBdr>
                <w:top w:val="none" w:sz="0" w:space="0" w:color="auto"/>
                <w:left w:val="none" w:sz="0" w:space="0" w:color="auto"/>
                <w:bottom w:val="none" w:sz="0" w:space="0" w:color="auto"/>
                <w:right w:val="none" w:sz="0" w:space="0" w:color="auto"/>
              </w:divBdr>
            </w:div>
            <w:div w:id="1975403677">
              <w:marLeft w:val="0"/>
              <w:marRight w:val="0"/>
              <w:marTop w:val="0"/>
              <w:marBottom w:val="0"/>
              <w:divBdr>
                <w:top w:val="none" w:sz="0" w:space="0" w:color="auto"/>
                <w:left w:val="none" w:sz="0" w:space="0" w:color="auto"/>
                <w:bottom w:val="none" w:sz="0" w:space="0" w:color="auto"/>
                <w:right w:val="none" w:sz="0" w:space="0" w:color="auto"/>
              </w:divBdr>
            </w:div>
            <w:div w:id="1175270456">
              <w:marLeft w:val="0"/>
              <w:marRight w:val="0"/>
              <w:marTop w:val="0"/>
              <w:marBottom w:val="0"/>
              <w:divBdr>
                <w:top w:val="none" w:sz="0" w:space="0" w:color="auto"/>
                <w:left w:val="none" w:sz="0" w:space="0" w:color="auto"/>
                <w:bottom w:val="none" w:sz="0" w:space="0" w:color="auto"/>
                <w:right w:val="none" w:sz="0" w:space="0" w:color="auto"/>
              </w:divBdr>
            </w:div>
            <w:div w:id="1850364599">
              <w:marLeft w:val="0"/>
              <w:marRight w:val="0"/>
              <w:marTop w:val="0"/>
              <w:marBottom w:val="0"/>
              <w:divBdr>
                <w:top w:val="none" w:sz="0" w:space="0" w:color="auto"/>
                <w:left w:val="none" w:sz="0" w:space="0" w:color="auto"/>
                <w:bottom w:val="none" w:sz="0" w:space="0" w:color="auto"/>
                <w:right w:val="none" w:sz="0" w:space="0" w:color="auto"/>
              </w:divBdr>
            </w:div>
          </w:divsChild>
        </w:div>
        <w:div w:id="1253781443">
          <w:marLeft w:val="0"/>
          <w:marRight w:val="0"/>
          <w:marTop w:val="0"/>
          <w:marBottom w:val="0"/>
          <w:divBdr>
            <w:top w:val="none" w:sz="0" w:space="0" w:color="auto"/>
            <w:left w:val="none" w:sz="0" w:space="0" w:color="auto"/>
            <w:bottom w:val="none" w:sz="0" w:space="0" w:color="auto"/>
            <w:right w:val="none" w:sz="0" w:space="0" w:color="auto"/>
          </w:divBdr>
          <w:divsChild>
            <w:div w:id="1235821812">
              <w:marLeft w:val="0"/>
              <w:marRight w:val="0"/>
              <w:marTop w:val="0"/>
              <w:marBottom w:val="0"/>
              <w:divBdr>
                <w:top w:val="none" w:sz="0" w:space="0" w:color="auto"/>
                <w:left w:val="none" w:sz="0" w:space="0" w:color="auto"/>
                <w:bottom w:val="none" w:sz="0" w:space="0" w:color="auto"/>
                <w:right w:val="none" w:sz="0" w:space="0" w:color="auto"/>
              </w:divBdr>
            </w:div>
            <w:div w:id="1280723595">
              <w:marLeft w:val="0"/>
              <w:marRight w:val="0"/>
              <w:marTop w:val="0"/>
              <w:marBottom w:val="0"/>
              <w:divBdr>
                <w:top w:val="none" w:sz="0" w:space="0" w:color="auto"/>
                <w:left w:val="none" w:sz="0" w:space="0" w:color="auto"/>
                <w:bottom w:val="none" w:sz="0" w:space="0" w:color="auto"/>
                <w:right w:val="none" w:sz="0" w:space="0" w:color="auto"/>
              </w:divBdr>
            </w:div>
            <w:div w:id="1608657688">
              <w:marLeft w:val="0"/>
              <w:marRight w:val="0"/>
              <w:marTop w:val="0"/>
              <w:marBottom w:val="0"/>
              <w:divBdr>
                <w:top w:val="none" w:sz="0" w:space="0" w:color="auto"/>
                <w:left w:val="none" w:sz="0" w:space="0" w:color="auto"/>
                <w:bottom w:val="none" w:sz="0" w:space="0" w:color="auto"/>
                <w:right w:val="none" w:sz="0" w:space="0" w:color="auto"/>
              </w:divBdr>
            </w:div>
            <w:div w:id="1049570112">
              <w:marLeft w:val="0"/>
              <w:marRight w:val="0"/>
              <w:marTop w:val="0"/>
              <w:marBottom w:val="0"/>
              <w:divBdr>
                <w:top w:val="none" w:sz="0" w:space="0" w:color="auto"/>
                <w:left w:val="none" w:sz="0" w:space="0" w:color="auto"/>
                <w:bottom w:val="none" w:sz="0" w:space="0" w:color="auto"/>
                <w:right w:val="none" w:sz="0" w:space="0" w:color="auto"/>
              </w:divBdr>
            </w:div>
            <w:div w:id="1213807273">
              <w:marLeft w:val="0"/>
              <w:marRight w:val="0"/>
              <w:marTop w:val="0"/>
              <w:marBottom w:val="0"/>
              <w:divBdr>
                <w:top w:val="none" w:sz="0" w:space="0" w:color="auto"/>
                <w:left w:val="none" w:sz="0" w:space="0" w:color="auto"/>
                <w:bottom w:val="none" w:sz="0" w:space="0" w:color="auto"/>
                <w:right w:val="none" w:sz="0" w:space="0" w:color="auto"/>
              </w:divBdr>
            </w:div>
            <w:div w:id="2136831744">
              <w:marLeft w:val="0"/>
              <w:marRight w:val="0"/>
              <w:marTop w:val="0"/>
              <w:marBottom w:val="0"/>
              <w:divBdr>
                <w:top w:val="none" w:sz="0" w:space="0" w:color="auto"/>
                <w:left w:val="none" w:sz="0" w:space="0" w:color="auto"/>
                <w:bottom w:val="none" w:sz="0" w:space="0" w:color="auto"/>
                <w:right w:val="none" w:sz="0" w:space="0" w:color="auto"/>
              </w:divBdr>
            </w:div>
            <w:div w:id="78017423">
              <w:marLeft w:val="0"/>
              <w:marRight w:val="0"/>
              <w:marTop w:val="0"/>
              <w:marBottom w:val="0"/>
              <w:divBdr>
                <w:top w:val="none" w:sz="0" w:space="0" w:color="auto"/>
                <w:left w:val="none" w:sz="0" w:space="0" w:color="auto"/>
                <w:bottom w:val="none" w:sz="0" w:space="0" w:color="auto"/>
                <w:right w:val="none" w:sz="0" w:space="0" w:color="auto"/>
              </w:divBdr>
            </w:div>
            <w:div w:id="1542862968">
              <w:marLeft w:val="0"/>
              <w:marRight w:val="0"/>
              <w:marTop w:val="0"/>
              <w:marBottom w:val="0"/>
              <w:divBdr>
                <w:top w:val="none" w:sz="0" w:space="0" w:color="auto"/>
                <w:left w:val="none" w:sz="0" w:space="0" w:color="auto"/>
                <w:bottom w:val="none" w:sz="0" w:space="0" w:color="auto"/>
                <w:right w:val="none" w:sz="0" w:space="0" w:color="auto"/>
              </w:divBdr>
            </w:div>
            <w:div w:id="1797484617">
              <w:marLeft w:val="0"/>
              <w:marRight w:val="0"/>
              <w:marTop w:val="0"/>
              <w:marBottom w:val="0"/>
              <w:divBdr>
                <w:top w:val="none" w:sz="0" w:space="0" w:color="auto"/>
                <w:left w:val="none" w:sz="0" w:space="0" w:color="auto"/>
                <w:bottom w:val="none" w:sz="0" w:space="0" w:color="auto"/>
                <w:right w:val="none" w:sz="0" w:space="0" w:color="auto"/>
              </w:divBdr>
            </w:div>
            <w:div w:id="399714824">
              <w:marLeft w:val="0"/>
              <w:marRight w:val="0"/>
              <w:marTop w:val="0"/>
              <w:marBottom w:val="0"/>
              <w:divBdr>
                <w:top w:val="none" w:sz="0" w:space="0" w:color="auto"/>
                <w:left w:val="none" w:sz="0" w:space="0" w:color="auto"/>
                <w:bottom w:val="none" w:sz="0" w:space="0" w:color="auto"/>
                <w:right w:val="none" w:sz="0" w:space="0" w:color="auto"/>
              </w:divBdr>
            </w:div>
            <w:div w:id="12417956">
              <w:marLeft w:val="0"/>
              <w:marRight w:val="0"/>
              <w:marTop w:val="0"/>
              <w:marBottom w:val="0"/>
              <w:divBdr>
                <w:top w:val="none" w:sz="0" w:space="0" w:color="auto"/>
                <w:left w:val="none" w:sz="0" w:space="0" w:color="auto"/>
                <w:bottom w:val="none" w:sz="0" w:space="0" w:color="auto"/>
                <w:right w:val="none" w:sz="0" w:space="0" w:color="auto"/>
              </w:divBdr>
            </w:div>
            <w:div w:id="505287846">
              <w:marLeft w:val="0"/>
              <w:marRight w:val="0"/>
              <w:marTop w:val="0"/>
              <w:marBottom w:val="0"/>
              <w:divBdr>
                <w:top w:val="none" w:sz="0" w:space="0" w:color="auto"/>
                <w:left w:val="none" w:sz="0" w:space="0" w:color="auto"/>
                <w:bottom w:val="none" w:sz="0" w:space="0" w:color="auto"/>
                <w:right w:val="none" w:sz="0" w:space="0" w:color="auto"/>
              </w:divBdr>
            </w:div>
            <w:div w:id="555313007">
              <w:marLeft w:val="0"/>
              <w:marRight w:val="0"/>
              <w:marTop w:val="0"/>
              <w:marBottom w:val="0"/>
              <w:divBdr>
                <w:top w:val="none" w:sz="0" w:space="0" w:color="auto"/>
                <w:left w:val="none" w:sz="0" w:space="0" w:color="auto"/>
                <w:bottom w:val="none" w:sz="0" w:space="0" w:color="auto"/>
                <w:right w:val="none" w:sz="0" w:space="0" w:color="auto"/>
              </w:divBdr>
            </w:div>
            <w:div w:id="1040402029">
              <w:marLeft w:val="0"/>
              <w:marRight w:val="0"/>
              <w:marTop w:val="0"/>
              <w:marBottom w:val="0"/>
              <w:divBdr>
                <w:top w:val="none" w:sz="0" w:space="0" w:color="auto"/>
                <w:left w:val="none" w:sz="0" w:space="0" w:color="auto"/>
                <w:bottom w:val="none" w:sz="0" w:space="0" w:color="auto"/>
                <w:right w:val="none" w:sz="0" w:space="0" w:color="auto"/>
              </w:divBdr>
            </w:div>
            <w:div w:id="1547640231">
              <w:marLeft w:val="0"/>
              <w:marRight w:val="0"/>
              <w:marTop w:val="0"/>
              <w:marBottom w:val="0"/>
              <w:divBdr>
                <w:top w:val="none" w:sz="0" w:space="0" w:color="auto"/>
                <w:left w:val="none" w:sz="0" w:space="0" w:color="auto"/>
                <w:bottom w:val="none" w:sz="0" w:space="0" w:color="auto"/>
                <w:right w:val="none" w:sz="0" w:space="0" w:color="auto"/>
              </w:divBdr>
            </w:div>
            <w:div w:id="2036301747">
              <w:marLeft w:val="0"/>
              <w:marRight w:val="0"/>
              <w:marTop w:val="0"/>
              <w:marBottom w:val="0"/>
              <w:divBdr>
                <w:top w:val="none" w:sz="0" w:space="0" w:color="auto"/>
                <w:left w:val="none" w:sz="0" w:space="0" w:color="auto"/>
                <w:bottom w:val="none" w:sz="0" w:space="0" w:color="auto"/>
                <w:right w:val="none" w:sz="0" w:space="0" w:color="auto"/>
              </w:divBdr>
            </w:div>
            <w:div w:id="617184495">
              <w:marLeft w:val="0"/>
              <w:marRight w:val="0"/>
              <w:marTop w:val="0"/>
              <w:marBottom w:val="0"/>
              <w:divBdr>
                <w:top w:val="none" w:sz="0" w:space="0" w:color="auto"/>
                <w:left w:val="none" w:sz="0" w:space="0" w:color="auto"/>
                <w:bottom w:val="none" w:sz="0" w:space="0" w:color="auto"/>
                <w:right w:val="none" w:sz="0" w:space="0" w:color="auto"/>
              </w:divBdr>
            </w:div>
            <w:div w:id="416024160">
              <w:marLeft w:val="0"/>
              <w:marRight w:val="0"/>
              <w:marTop w:val="0"/>
              <w:marBottom w:val="0"/>
              <w:divBdr>
                <w:top w:val="none" w:sz="0" w:space="0" w:color="auto"/>
                <w:left w:val="none" w:sz="0" w:space="0" w:color="auto"/>
                <w:bottom w:val="none" w:sz="0" w:space="0" w:color="auto"/>
                <w:right w:val="none" w:sz="0" w:space="0" w:color="auto"/>
              </w:divBdr>
            </w:div>
            <w:div w:id="415371666">
              <w:marLeft w:val="0"/>
              <w:marRight w:val="0"/>
              <w:marTop w:val="0"/>
              <w:marBottom w:val="0"/>
              <w:divBdr>
                <w:top w:val="none" w:sz="0" w:space="0" w:color="auto"/>
                <w:left w:val="none" w:sz="0" w:space="0" w:color="auto"/>
                <w:bottom w:val="none" w:sz="0" w:space="0" w:color="auto"/>
                <w:right w:val="none" w:sz="0" w:space="0" w:color="auto"/>
              </w:divBdr>
            </w:div>
            <w:div w:id="604311602">
              <w:marLeft w:val="0"/>
              <w:marRight w:val="0"/>
              <w:marTop w:val="0"/>
              <w:marBottom w:val="0"/>
              <w:divBdr>
                <w:top w:val="none" w:sz="0" w:space="0" w:color="auto"/>
                <w:left w:val="none" w:sz="0" w:space="0" w:color="auto"/>
                <w:bottom w:val="none" w:sz="0" w:space="0" w:color="auto"/>
                <w:right w:val="none" w:sz="0" w:space="0" w:color="auto"/>
              </w:divBdr>
            </w:div>
          </w:divsChild>
        </w:div>
        <w:div w:id="2093620891">
          <w:marLeft w:val="0"/>
          <w:marRight w:val="0"/>
          <w:marTop w:val="0"/>
          <w:marBottom w:val="0"/>
          <w:divBdr>
            <w:top w:val="none" w:sz="0" w:space="0" w:color="auto"/>
            <w:left w:val="none" w:sz="0" w:space="0" w:color="auto"/>
            <w:bottom w:val="none" w:sz="0" w:space="0" w:color="auto"/>
            <w:right w:val="none" w:sz="0" w:space="0" w:color="auto"/>
          </w:divBdr>
          <w:divsChild>
            <w:div w:id="1575430797">
              <w:marLeft w:val="0"/>
              <w:marRight w:val="0"/>
              <w:marTop w:val="0"/>
              <w:marBottom w:val="0"/>
              <w:divBdr>
                <w:top w:val="none" w:sz="0" w:space="0" w:color="auto"/>
                <w:left w:val="none" w:sz="0" w:space="0" w:color="auto"/>
                <w:bottom w:val="none" w:sz="0" w:space="0" w:color="auto"/>
                <w:right w:val="none" w:sz="0" w:space="0" w:color="auto"/>
              </w:divBdr>
            </w:div>
            <w:div w:id="1830360442">
              <w:marLeft w:val="0"/>
              <w:marRight w:val="0"/>
              <w:marTop w:val="0"/>
              <w:marBottom w:val="0"/>
              <w:divBdr>
                <w:top w:val="none" w:sz="0" w:space="0" w:color="auto"/>
                <w:left w:val="none" w:sz="0" w:space="0" w:color="auto"/>
                <w:bottom w:val="none" w:sz="0" w:space="0" w:color="auto"/>
                <w:right w:val="none" w:sz="0" w:space="0" w:color="auto"/>
              </w:divBdr>
            </w:div>
            <w:div w:id="1750424409">
              <w:marLeft w:val="0"/>
              <w:marRight w:val="0"/>
              <w:marTop w:val="0"/>
              <w:marBottom w:val="0"/>
              <w:divBdr>
                <w:top w:val="none" w:sz="0" w:space="0" w:color="auto"/>
                <w:left w:val="none" w:sz="0" w:space="0" w:color="auto"/>
                <w:bottom w:val="none" w:sz="0" w:space="0" w:color="auto"/>
                <w:right w:val="none" w:sz="0" w:space="0" w:color="auto"/>
              </w:divBdr>
            </w:div>
            <w:div w:id="752700214">
              <w:marLeft w:val="0"/>
              <w:marRight w:val="0"/>
              <w:marTop w:val="0"/>
              <w:marBottom w:val="0"/>
              <w:divBdr>
                <w:top w:val="none" w:sz="0" w:space="0" w:color="auto"/>
                <w:left w:val="none" w:sz="0" w:space="0" w:color="auto"/>
                <w:bottom w:val="none" w:sz="0" w:space="0" w:color="auto"/>
                <w:right w:val="none" w:sz="0" w:space="0" w:color="auto"/>
              </w:divBdr>
            </w:div>
            <w:div w:id="399207175">
              <w:marLeft w:val="0"/>
              <w:marRight w:val="0"/>
              <w:marTop w:val="0"/>
              <w:marBottom w:val="0"/>
              <w:divBdr>
                <w:top w:val="none" w:sz="0" w:space="0" w:color="auto"/>
                <w:left w:val="none" w:sz="0" w:space="0" w:color="auto"/>
                <w:bottom w:val="none" w:sz="0" w:space="0" w:color="auto"/>
                <w:right w:val="none" w:sz="0" w:space="0" w:color="auto"/>
              </w:divBdr>
            </w:div>
            <w:div w:id="1939750576">
              <w:marLeft w:val="0"/>
              <w:marRight w:val="0"/>
              <w:marTop w:val="0"/>
              <w:marBottom w:val="0"/>
              <w:divBdr>
                <w:top w:val="none" w:sz="0" w:space="0" w:color="auto"/>
                <w:left w:val="none" w:sz="0" w:space="0" w:color="auto"/>
                <w:bottom w:val="none" w:sz="0" w:space="0" w:color="auto"/>
                <w:right w:val="none" w:sz="0" w:space="0" w:color="auto"/>
              </w:divBdr>
            </w:div>
            <w:div w:id="2118937573">
              <w:marLeft w:val="0"/>
              <w:marRight w:val="0"/>
              <w:marTop w:val="0"/>
              <w:marBottom w:val="0"/>
              <w:divBdr>
                <w:top w:val="none" w:sz="0" w:space="0" w:color="auto"/>
                <w:left w:val="none" w:sz="0" w:space="0" w:color="auto"/>
                <w:bottom w:val="none" w:sz="0" w:space="0" w:color="auto"/>
                <w:right w:val="none" w:sz="0" w:space="0" w:color="auto"/>
              </w:divBdr>
            </w:div>
            <w:div w:id="1460801844">
              <w:marLeft w:val="0"/>
              <w:marRight w:val="0"/>
              <w:marTop w:val="0"/>
              <w:marBottom w:val="0"/>
              <w:divBdr>
                <w:top w:val="none" w:sz="0" w:space="0" w:color="auto"/>
                <w:left w:val="none" w:sz="0" w:space="0" w:color="auto"/>
                <w:bottom w:val="none" w:sz="0" w:space="0" w:color="auto"/>
                <w:right w:val="none" w:sz="0" w:space="0" w:color="auto"/>
              </w:divBdr>
            </w:div>
            <w:div w:id="1627194793">
              <w:marLeft w:val="0"/>
              <w:marRight w:val="0"/>
              <w:marTop w:val="0"/>
              <w:marBottom w:val="0"/>
              <w:divBdr>
                <w:top w:val="none" w:sz="0" w:space="0" w:color="auto"/>
                <w:left w:val="none" w:sz="0" w:space="0" w:color="auto"/>
                <w:bottom w:val="none" w:sz="0" w:space="0" w:color="auto"/>
                <w:right w:val="none" w:sz="0" w:space="0" w:color="auto"/>
              </w:divBdr>
            </w:div>
            <w:div w:id="821233385">
              <w:marLeft w:val="0"/>
              <w:marRight w:val="0"/>
              <w:marTop w:val="0"/>
              <w:marBottom w:val="0"/>
              <w:divBdr>
                <w:top w:val="none" w:sz="0" w:space="0" w:color="auto"/>
                <w:left w:val="none" w:sz="0" w:space="0" w:color="auto"/>
                <w:bottom w:val="none" w:sz="0" w:space="0" w:color="auto"/>
                <w:right w:val="none" w:sz="0" w:space="0" w:color="auto"/>
              </w:divBdr>
            </w:div>
            <w:div w:id="298074498">
              <w:marLeft w:val="0"/>
              <w:marRight w:val="0"/>
              <w:marTop w:val="0"/>
              <w:marBottom w:val="0"/>
              <w:divBdr>
                <w:top w:val="none" w:sz="0" w:space="0" w:color="auto"/>
                <w:left w:val="none" w:sz="0" w:space="0" w:color="auto"/>
                <w:bottom w:val="none" w:sz="0" w:space="0" w:color="auto"/>
                <w:right w:val="none" w:sz="0" w:space="0" w:color="auto"/>
              </w:divBdr>
            </w:div>
            <w:div w:id="1054618356">
              <w:marLeft w:val="0"/>
              <w:marRight w:val="0"/>
              <w:marTop w:val="0"/>
              <w:marBottom w:val="0"/>
              <w:divBdr>
                <w:top w:val="none" w:sz="0" w:space="0" w:color="auto"/>
                <w:left w:val="none" w:sz="0" w:space="0" w:color="auto"/>
                <w:bottom w:val="none" w:sz="0" w:space="0" w:color="auto"/>
                <w:right w:val="none" w:sz="0" w:space="0" w:color="auto"/>
              </w:divBdr>
            </w:div>
            <w:div w:id="362755851">
              <w:marLeft w:val="0"/>
              <w:marRight w:val="0"/>
              <w:marTop w:val="0"/>
              <w:marBottom w:val="0"/>
              <w:divBdr>
                <w:top w:val="none" w:sz="0" w:space="0" w:color="auto"/>
                <w:left w:val="none" w:sz="0" w:space="0" w:color="auto"/>
                <w:bottom w:val="none" w:sz="0" w:space="0" w:color="auto"/>
                <w:right w:val="none" w:sz="0" w:space="0" w:color="auto"/>
              </w:divBdr>
            </w:div>
            <w:div w:id="1430469052">
              <w:marLeft w:val="0"/>
              <w:marRight w:val="0"/>
              <w:marTop w:val="0"/>
              <w:marBottom w:val="0"/>
              <w:divBdr>
                <w:top w:val="none" w:sz="0" w:space="0" w:color="auto"/>
                <w:left w:val="none" w:sz="0" w:space="0" w:color="auto"/>
                <w:bottom w:val="none" w:sz="0" w:space="0" w:color="auto"/>
                <w:right w:val="none" w:sz="0" w:space="0" w:color="auto"/>
              </w:divBdr>
            </w:div>
            <w:div w:id="1204707080">
              <w:marLeft w:val="0"/>
              <w:marRight w:val="0"/>
              <w:marTop w:val="0"/>
              <w:marBottom w:val="0"/>
              <w:divBdr>
                <w:top w:val="none" w:sz="0" w:space="0" w:color="auto"/>
                <w:left w:val="none" w:sz="0" w:space="0" w:color="auto"/>
                <w:bottom w:val="none" w:sz="0" w:space="0" w:color="auto"/>
                <w:right w:val="none" w:sz="0" w:space="0" w:color="auto"/>
              </w:divBdr>
            </w:div>
            <w:div w:id="19623016">
              <w:marLeft w:val="0"/>
              <w:marRight w:val="0"/>
              <w:marTop w:val="0"/>
              <w:marBottom w:val="0"/>
              <w:divBdr>
                <w:top w:val="none" w:sz="0" w:space="0" w:color="auto"/>
                <w:left w:val="none" w:sz="0" w:space="0" w:color="auto"/>
                <w:bottom w:val="none" w:sz="0" w:space="0" w:color="auto"/>
                <w:right w:val="none" w:sz="0" w:space="0" w:color="auto"/>
              </w:divBdr>
            </w:div>
            <w:div w:id="1886720513">
              <w:marLeft w:val="0"/>
              <w:marRight w:val="0"/>
              <w:marTop w:val="0"/>
              <w:marBottom w:val="0"/>
              <w:divBdr>
                <w:top w:val="none" w:sz="0" w:space="0" w:color="auto"/>
                <w:left w:val="none" w:sz="0" w:space="0" w:color="auto"/>
                <w:bottom w:val="none" w:sz="0" w:space="0" w:color="auto"/>
                <w:right w:val="none" w:sz="0" w:space="0" w:color="auto"/>
              </w:divBdr>
            </w:div>
            <w:div w:id="1023894699">
              <w:marLeft w:val="0"/>
              <w:marRight w:val="0"/>
              <w:marTop w:val="0"/>
              <w:marBottom w:val="0"/>
              <w:divBdr>
                <w:top w:val="none" w:sz="0" w:space="0" w:color="auto"/>
                <w:left w:val="none" w:sz="0" w:space="0" w:color="auto"/>
                <w:bottom w:val="none" w:sz="0" w:space="0" w:color="auto"/>
                <w:right w:val="none" w:sz="0" w:space="0" w:color="auto"/>
              </w:divBdr>
            </w:div>
            <w:div w:id="126095911">
              <w:marLeft w:val="0"/>
              <w:marRight w:val="0"/>
              <w:marTop w:val="0"/>
              <w:marBottom w:val="0"/>
              <w:divBdr>
                <w:top w:val="none" w:sz="0" w:space="0" w:color="auto"/>
                <w:left w:val="none" w:sz="0" w:space="0" w:color="auto"/>
                <w:bottom w:val="none" w:sz="0" w:space="0" w:color="auto"/>
                <w:right w:val="none" w:sz="0" w:space="0" w:color="auto"/>
              </w:divBdr>
            </w:div>
            <w:div w:id="1106192637">
              <w:marLeft w:val="0"/>
              <w:marRight w:val="0"/>
              <w:marTop w:val="0"/>
              <w:marBottom w:val="0"/>
              <w:divBdr>
                <w:top w:val="none" w:sz="0" w:space="0" w:color="auto"/>
                <w:left w:val="none" w:sz="0" w:space="0" w:color="auto"/>
                <w:bottom w:val="none" w:sz="0" w:space="0" w:color="auto"/>
                <w:right w:val="none" w:sz="0" w:space="0" w:color="auto"/>
              </w:divBdr>
            </w:div>
          </w:divsChild>
        </w:div>
        <w:div w:id="2094423838">
          <w:marLeft w:val="0"/>
          <w:marRight w:val="0"/>
          <w:marTop w:val="0"/>
          <w:marBottom w:val="0"/>
          <w:divBdr>
            <w:top w:val="none" w:sz="0" w:space="0" w:color="auto"/>
            <w:left w:val="none" w:sz="0" w:space="0" w:color="auto"/>
            <w:bottom w:val="none" w:sz="0" w:space="0" w:color="auto"/>
            <w:right w:val="none" w:sz="0" w:space="0" w:color="auto"/>
          </w:divBdr>
          <w:divsChild>
            <w:div w:id="658774919">
              <w:marLeft w:val="0"/>
              <w:marRight w:val="0"/>
              <w:marTop w:val="0"/>
              <w:marBottom w:val="0"/>
              <w:divBdr>
                <w:top w:val="none" w:sz="0" w:space="0" w:color="auto"/>
                <w:left w:val="none" w:sz="0" w:space="0" w:color="auto"/>
                <w:bottom w:val="none" w:sz="0" w:space="0" w:color="auto"/>
                <w:right w:val="none" w:sz="0" w:space="0" w:color="auto"/>
              </w:divBdr>
            </w:div>
            <w:div w:id="2116439413">
              <w:marLeft w:val="0"/>
              <w:marRight w:val="0"/>
              <w:marTop w:val="0"/>
              <w:marBottom w:val="0"/>
              <w:divBdr>
                <w:top w:val="none" w:sz="0" w:space="0" w:color="auto"/>
                <w:left w:val="none" w:sz="0" w:space="0" w:color="auto"/>
                <w:bottom w:val="none" w:sz="0" w:space="0" w:color="auto"/>
                <w:right w:val="none" w:sz="0" w:space="0" w:color="auto"/>
              </w:divBdr>
            </w:div>
            <w:div w:id="465320096">
              <w:marLeft w:val="0"/>
              <w:marRight w:val="0"/>
              <w:marTop w:val="0"/>
              <w:marBottom w:val="0"/>
              <w:divBdr>
                <w:top w:val="none" w:sz="0" w:space="0" w:color="auto"/>
                <w:left w:val="none" w:sz="0" w:space="0" w:color="auto"/>
                <w:bottom w:val="none" w:sz="0" w:space="0" w:color="auto"/>
                <w:right w:val="none" w:sz="0" w:space="0" w:color="auto"/>
              </w:divBdr>
            </w:div>
            <w:div w:id="1850750837">
              <w:marLeft w:val="0"/>
              <w:marRight w:val="0"/>
              <w:marTop w:val="0"/>
              <w:marBottom w:val="0"/>
              <w:divBdr>
                <w:top w:val="none" w:sz="0" w:space="0" w:color="auto"/>
                <w:left w:val="none" w:sz="0" w:space="0" w:color="auto"/>
                <w:bottom w:val="none" w:sz="0" w:space="0" w:color="auto"/>
                <w:right w:val="none" w:sz="0" w:space="0" w:color="auto"/>
              </w:divBdr>
            </w:div>
            <w:div w:id="1593199283">
              <w:marLeft w:val="0"/>
              <w:marRight w:val="0"/>
              <w:marTop w:val="0"/>
              <w:marBottom w:val="0"/>
              <w:divBdr>
                <w:top w:val="none" w:sz="0" w:space="0" w:color="auto"/>
                <w:left w:val="none" w:sz="0" w:space="0" w:color="auto"/>
                <w:bottom w:val="none" w:sz="0" w:space="0" w:color="auto"/>
                <w:right w:val="none" w:sz="0" w:space="0" w:color="auto"/>
              </w:divBdr>
            </w:div>
            <w:div w:id="1519806818">
              <w:marLeft w:val="0"/>
              <w:marRight w:val="0"/>
              <w:marTop w:val="0"/>
              <w:marBottom w:val="0"/>
              <w:divBdr>
                <w:top w:val="none" w:sz="0" w:space="0" w:color="auto"/>
                <w:left w:val="none" w:sz="0" w:space="0" w:color="auto"/>
                <w:bottom w:val="none" w:sz="0" w:space="0" w:color="auto"/>
                <w:right w:val="none" w:sz="0" w:space="0" w:color="auto"/>
              </w:divBdr>
            </w:div>
            <w:div w:id="1817146460">
              <w:marLeft w:val="0"/>
              <w:marRight w:val="0"/>
              <w:marTop w:val="0"/>
              <w:marBottom w:val="0"/>
              <w:divBdr>
                <w:top w:val="none" w:sz="0" w:space="0" w:color="auto"/>
                <w:left w:val="none" w:sz="0" w:space="0" w:color="auto"/>
                <w:bottom w:val="none" w:sz="0" w:space="0" w:color="auto"/>
                <w:right w:val="none" w:sz="0" w:space="0" w:color="auto"/>
              </w:divBdr>
            </w:div>
            <w:div w:id="391855771">
              <w:marLeft w:val="0"/>
              <w:marRight w:val="0"/>
              <w:marTop w:val="0"/>
              <w:marBottom w:val="0"/>
              <w:divBdr>
                <w:top w:val="none" w:sz="0" w:space="0" w:color="auto"/>
                <w:left w:val="none" w:sz="0" w:space="0" w:color="auto"/>
                <w:bottom w:val="none" w:sz="0" w:space="0" w:color="auto"/>
                <w:right w:val="none" w:sz="0" w:space="0" w:color="auto"/>
              </w:divBdr>
            </w:div>
            <w:div w:id="1458067011">
              <w:marLeft w:val="0"/>
              <w:marRight w:val="0"/>
              <w:marTop w:val="0"/>
              <w:marBottom w:val="0"/>
              <w:divBdr>
                <w:top w:val="none" w:sz="0" w:space="0" w:color="auto"/>
                <w:left w:val="none" w:sz="0" w:space="0" w:color="auto"/>
                <w:bottom w:val="none" w:sz="0" w:space="0" w:color="auto"/>
                <w:right w:val="none" w:sz="0" w:space="0" w:color="auto"/>
              </w:divBdr>
            </w:div>
            <w:div w:id="1681930433">
              <w:marLeft w:val="0"/>
              <w:marRight w:val="0"/>
              <w:marTop w:val="0"/>
              <w:marBottom w:val="0"/>
              <w:divBdr>
                <w:top w:val="none" w:sz="0" w:space="0" w:color="auto"/>
                <w:left w:val="none" w:sz="0" w:space="0" w:color="auto"/>
                <w:bottom w:val="none" w:sz="0" w:space="0" w:color="auto"/>
                <w:right w:val="none" w:sz="0" w:space="0" w:color="auto"/>
              </w:divBdr>
            </w:div>
            <w:div w:id="1417362771">
              <w:marLeft w:val="0"/>
              <w:marRight w:val="0"/>
              <w:marTop w:val="0"/>
              <w:marBottom w:val="0"/>
              <w:divBdr>
                <w:top w:val="none" w:sz="0" w:space="0" w:color="auto"/>
                <w:left w:val="none" w:sz="0" w:space="0" w:color="auto"/>
                <w:bottom w:val="none" w:sz="0" w:space="0" w:color="auto"/>
                <w:right w:val="none" w:sz="0" w:space="0" w:color="auto"/>
              </w:divBdr>
            </w:div>
            <w:div w:id="1086226177">
              <w:marLeft w:val="0"/>
              <w:marRight w:val="0"/>
              <w:marTop w:val="0"/>
              <w:marBottom w:val="0"/>
              <w:divBdr>
                <w:top w:val="none" w:sz="0" w:space="0" w:color="auto"/>
                <w:left w:val="none" w:sz="0" w:space="0" w:color="auto"/>
                <w:bottom w:val="none" w:sz="0" w:space="0" w:color="auto"/>
                <w:right w:val="none" w:sz="0" w:space="0" w:color="auto"/>
              </w:divBdr>
            </w:div>
            <w:div w:id="1564296506">
              <w:marLeft w:val="0"/>
              <w:marRight w:val="0"/>
              <w:marTop w:val="0"/>
              <w:marBottom w:val="0"/>
              <w:divBdr>
                <w:top w:val="none" w:sz="0" w:space="0" w:color="auto"/>
                <w:left w:val="none" w:sz="0" w:space="0" w:color="auto"/>
                <w:bottom w:val="none" w:sz="0" w:space="0" w:color="auto"/>
                <w:right w:val="none" w:sz="0" w:space="0" w:color="auto"/>
              </w:divBdr>
            </w:div>
            <w:div w:id="1446970237">
              <w:marLeft w:val="0"/>
              <w:marRight w:val="0"/>
              <w:marTop w:val="0"/>
              <w:marBottom w:val="0"/>
              <w:divBdr>
                <w:top w:val="none" w:sz="0" w:space="0" w:color="auto"/>
                <w:left w:val="none" w:sz="0" w:space="0" w:color="auto"/>
                <w:bottom w:val="none" w:sz="0" w:space="0" w:color="auto"/>
                <w:right w:val="none" w:sz="0" w:space="0" w:color="auto"/>
              </w:divBdr>
            </w:div>
            <w:div w:id="1530987317">
              <w:marLeft w:val="0"/>
              <w:marRight w:val="0"/>
              <w:marTop w:val="0"/>
              <w:marBottom w:val="0"/>
              <w:divBdr>
                <w:top w:val="none" w:sz="0" w:space="0" w:color="auto"/>
                <w:left w:val="none" w:sz="0" w:space="0" w:color="auto"/>
                <w:bottom w:val="none" w:sz="0" w:space="0" w:color="auto"/>
                <w:right w:val="none" w:sz="0" w:space="0" w:color="auto"/>
              </w:divBdr>
            </w:div>
            <w:div w:id="423644894">
              <w:marLeft w:val="0"/>
              <w:marRight w:val="0"/>
              <w:marTop w:val="0"/>
              <w:marBottom w:val="0"/>
              <w:divBdr>
                <w:top w:val="none" w:sz="0" w:space="0" w:color="auto"/>
                <w:left w:val="none" w:sz="0" w:space="0" w:color="auto"/>
                <w:bottom w:val="none" w:sz="0" w:space="0" w:color="auto"/>
                <w:right w:val="none" w:sz="0" w:space="0" w:color="auto"/>
              </w:divBdr>
            </w:div>
            <w:div w:id="1497454953">
              <w:marLeft w:val="0"/>
              <w:marRight w:val="0"/>
              <w:marTop w:val="0"/>
              <w:marBottom w:val="0"/>
              <w:divBdr>
                <w:top w:val="none" w:sz="0" w:space="0" w:color="auto"/>
                <w:left w:val="none" w:sz="0" w:space="0" w:color="auto"/>
                <w:bottom w:val="none" w:sz="0" w:space="0" w:color="auto"/>
                <w:right w:val="none" w:sz="0" w:space="0" w:color="auto"/>
              </w:divBdr>
            </w:div>
            <w:div w:id="944193043">
              <w:marLeft w:val="0"/>
              <w:marRight w:val="0"/>
              <w:marTop w:val="0"/>
              <w:marBottom w:val="0"/>
              <w:divBdr>
                <w:top w:val="none" w:sz="0" w:space="0" w:color="auto"/>
                <w:left w:val="none" w:sz="0" w:space="0" w:color="auto"/>
                <w:bottom w:val="none" w:sz="0" w:space="0" w:color="auto"/>
                <w:right w:val="none" w:sz="0" w:space="0" w:color="auto"/>
              </w:divBdr>
            </w:div>
            <w:div w:id="1945771850">
              <w:marLeft w:val="0"/>
              <w:marRight w:val="0"/>
              <w:marTop w:val="0"/>
              <w:marBottom w:val="0"/>
              <w:divBdr>
                <w:top w:val="none" w:sz="0" w:space="0" w:color="auto"/>
                <w:left w:val="none" w:sz="0" w:space="0" w:color="auto"/>
                <w:bottom w:val="none" w:sz="0" w:space="0" w:color="auto"/>
                <w:right w:val="none" w:sz="0" w:space="0" w:color="auto"/>
              </w:divBdr>
            </w:div>
            <w:div w:id="1939211748">
              <w:marLeft w:val="0"/>
              <w:marRight w:val="0"/>
              <w:marTop w:val="0"/>
              <w:marBottom w:val="0"/>
              <w:divBdr>
                <w:top w:val="none" w:sz="0" w:space="0" w:color="auto"/>
                <w:left w:val="none" w:sz="0" w:space="0" w:color="auto"/>
                <w:bottom w:val="none" w:sz="0" w:space="0" w:color="auto"/>
                <w:right w:val="none" w:sz="0" w:space="0" w:color="auto"/>
              </w:divBdr>
            </w:div>
          </w:divsChild>
        </w:div>
        <w:div w:id="1768193265">
          <w:marLeft w:val="0"/>
          <w:marRight w:val="0"/>
          <w:marTop w:val="0"/>
          <w:marBottom w:val="0"/>
          <w:divBdr>
            <w:top w:val="none" w:sz="0" w:space="0" w:color="auto"/>
            <w:left w:val="none" w:sz="0" w:space="0" w:color="auto"/>
            <w:bottom w:val="none" w:sz="0" w:space="0" w:color="auto"/>
            <w:right w:val="none" w:sz="0" w:space="0" w:color="auto"/>
          </w:divBdr>
          <w:divsChild>
            <w:div w:id="549650542">
              <w:marLeft w:val="0"/>
              <w:marRight w:val="0"/>
              <w:marTop w:val="0"/>
              <w:marBottom w:val="0"/>
              <w:divBdr>
                <w:top w:val="none" w:sz="0" w:space="0" w:color="auto"/>
                <w:left w:val="none" w:sz="0" w:space="0" w:color="auto"/>
                <w:bottom w:val="none" w:sz="0" w:space="0" w:color="auto"/>
                <w:right w:val="none" w:sz="0" w:space="0" w:color="auto"/>
              </w:divBdr>
            </w:div>
            <w:div w:id="371460831">
              <w:marLeft w:val="0"/>
              <w:marRight w:val="0"/>
              <w:marTop w:val="0"/>
              <w:marBottom w:val="0"/>
              <w:divBdr>
                <w:top w:val="none" w:sz="0" w:space="0" w:color="auto"/>
                <w:left w:val="none" w:sz="0" w:space="0" w:color="auto"/>
                <w:bottom w:val="none" w:sz="0" w:space="0" w:color="auto"/>
                <w:right w:val="none" w:sz="0" w:space="0" w:color="auto"/>
              </w:divBdr>
            </w:div>
            <w:div w:id="80764512">
              <w:marLeft w:val="0"/>
              <w:marRight w:val="0"/>
              <w:marTop w:val="0"/>
              <w:marBottom w:val="0"/>
              <w:divBdr>
                <w:top w:val="none" w:sz="0" w:space="0" w:color="auto"/>
                <w:left w:val="none" w:sz="0" w:space="0" w:color="auto"/>
                <w:bottom w:val="none" w:sz="0" w:space="0" w:color="auto"/>
                <w:right w:val="none" w:sz="0" w:space="0" w:color="auto"/>
              </w:divBdr>
            </w:div>
            <w:div w:id="795489868">
              <w:marLeft w:val="0"/>
              <w:marRight w:val="0"/>
              <w:marTop w:val="0"/>
              <w:marBottom w:val="0"/>
              <w:divBdr>
                <w:top w:val="none" w:sz="0" w:space="0" w:color="auto"/>
                <w:left w:val="none" w:sz="0" w:space="0" w:color="auto"/>
                <w:bottom w:val="none" w:sz="0" w:space="0" w:color="auto"/>
                <w:right w:val="none" w:sz="0" w:space="0" w:color="auto"/>
              </w:divBdr>
            </w:div>
            <w:div w:id="673267758">
              <w:marLeft w:val="0"/>
              <w:marRight w:val="0"/>
              <w:marTop w:val="0"/>
              <w:marBottom w:val="0"/>
              <w:divBdr>
                <w:top w:val="none" w:sz="0" w:space="0" w:color="auto"/>
                <w:left w:val="none" w:sz="0" w:space="0" w:color="auto"/>
                <w:bottom w:val="none" w:sz="0" w:space="0" w:color="auto"/>
                <w:right w:val="none" w:sz="0" w:space="0" w:color="auto"/>
              </w:divBdr>
            </w:div>
            <w:div w:id="829374142">
              <w:marLeft w:val="0"/>
              <w:marRight w:val="0"/>
              <w:marTop w:val="0"/>
              <w:marBottom w:val="0"/>
              <w:divBdr>
                <w:top w:val="none" w:sz="0" w:space="0" w:color="auto"/>
                <w:left w:val="none" w:sz="0" w:space="0" w:color="auto"/>
                <w:bottom w:val="none" w:sz="0" w:space="0" w:color="auto"/>
                <w:right w:val="none" w:sz="0" w:space="0" w:color="auto"/>
              </w:divBdr>
            </w:div>
            <w:div w:id="1115562110">
              <w:marLeft w:val="0"/>
              <w:marRight w:val="0"/>
              <w:marTop w:val="0"/>
              <w:marBottom w:val="0"/>
              <w:divBdr>
                <w:top w:val="none" w:sz="0" w:space="0" w:color="auto"/>
                <w:left w:val="none" w:sz="0" w:space="0" w:color="auto"/>
                <w:bottom w:val="none" w:sz="0" w:space="0" w:color="auto"/>
                <w:right w:val="none" w:sz="0" w:space="0" w:color="auto"/>
              </w:divBdr>
            </w:div>
            <w:div w:id="1133524992">
              <w:marLeft w:val="0"/>
              <w:marRight w:val="0"/>
              <w:marTop w:val="0"/>
              <w:marBottom w:val="0"/>
              <w:divBdr>
                <w:top w:val="none" w:sz="0" w:space="0" w:color="auto"/>
                <w:left w:val="none" w:sz="0" w:space="0" w:color="auto"/>
                <w:bottom w:val="none" w:sz="0" w:space="0" w:color="auto"/>
                <w:right w:val="none" w:sz="0" w:space="0" w:color="auto"/>
              </w:divBdr>
            </w:div>
            <w:div w:id="2014532962">
              <w:marLeft w:val="0"/>
              <w:marRight w:val="0"/>
              <w:marTop w:val="0"/>
              <w:marBottom w:val="0"/>
              <w:divBdr>
                <w:top w:val="none" w:sz="0" w:space="0" w:color="auto"/>
                <w:left w:val="none" w:sz="0" w:space="0" w:color="auto"/>
                <w:bottom w:val="none" w:sz="0" w:space="0" w:color="auto"/>
                <w:right w:val="none" w:sz="0" w:space="0" w:color="auto"/>
              </w:divBdr>
            </w:div>
            <w:div w:id="767235872">
              <w:marLeft w:val="0"/>
              <w:marRight w:val="0"/>
              <w:marTop w:val="0"/>
              <w:marBottom w:val="0"/>
              <w:divBdr>
                <w:top w:val="none" w:sz="0" w:space="0" w:color="auto"/>
                <w:left w:val="none" w:sz="0" w:space="0" w:color="auto"/>
                <w:bottom w:val="none" w:sz="0" w:space="0" w:color="auto"/>
                <w:right w:val="none" w:sz="0" w:space="0" w:color="auto"/>
              </w:divBdr>
            </w:div>
            <w:div w:id="1439788902">
              <w:marLeft w:val="0"/>
              <w:marRight w:val="0"/>
              <w:marTop w:val="0"/>
              <w:marBottom w:val="0"/>
              <w:divBdr>
                <w:top w:val="none" w:sz="0" w:space="0" w:color="auto"/>
                <w:left w:val="none" w:sz="0" w:space="0" w:color="auto"/>
                <w:bottom w:val="none" w:sz="0" w:space="0" w:color="auto"/>
                <w:right w:val="none" w:sz="0" w:space="0" w:color="auto"/>
              </w:divBdr>
            </w:div>
            <w:div w:id="964459940">
              <w:marLeft w:val="0"/>
              <w:marRight w:val="0"/>
              <w:marTop w:val="0"/>
              <w:marBottom w:val="0"/>
              <w:divBdr>
                <w:top w:val="none" w:sz="0" w:space="0" w:color="auto"/>
                <w:left w:val="none" w:sz="0" w:space="0" w:color="auto"/>
                <w:bottom w:val="none" w:sz="0" w:space="0" w:color="auto"/>
                <w:right w:val="none" w:sz="0" w:space="0" w:color="auto"/>
              </w:divBdr>
            </w:div>
            <w:div w:id="880635806">
              <w:marLeft w:val="0"/>
              <w:marRight w:val="0"/>
              <w:marTop w:val="0"/>
              <w:marBottom w:val="0"/>
              <w:divBdr>
                <w:top w:val="none" w:sz="0" w:space="0" w:color="auto"/>
                <w:left w:val="none" w:sz="0" w:space="0" w:color="auto"/>
                <w:bottom w:val="none" w:sz="0" w:space="0" w:color="auto"/>
                <w:right w:val="none" w:sz="0" w:space="0" w:color="auto"/>
              </w:divBdr>
            </w:div>
            <w:div w:id="954100591">
              <w:marLeft w:val="0"/>
              <w:marRight w:val="0"/>
              <w:marTop w:val="0"/>
              <w:marBottom w:val="0"/>
              <w:divBdr>
                <w:top w:val="none" w:sz="0" w:space="0" w:color="auto"/>
                <w:left w:val="none" w:sz="0" w:space="0" w:color="auto"/>
                <w:bottom w:val="none" w:sz="0" w:space="0" w:color="auto"/>
                <w:right w:val="none" w:sz="0" w:space="0" w:color="auto"/>
              </w:divBdr>
            </w:div>
            <w:div w:id="968361919">
              <w:marLeft w:val="0"/>
              <w:marRight w:val="0"/>
              <w:marTop w:val="0"/>
              <w:marBottom w:val="0"/>
              <w:divBdr>
                <w:top w:val="none" w:sz="0" w:space="0" w:color="auto"/>
                <w:left w:val="none" w:sz="0" w:space="0" w:color="auto"/>
                <w:bottom w:val="none" w:sz="0" w:space="0" w:color="auto"/>
                <w:right w:val="none" w:sz="0" w:space="0" w:color="auto"/>
              </w:divBdr>
            </w:div>
            <w:div w:id="13270310">
              <w:marLeft w:val="0"/>
              <w:marRight w:val="0"/>
              <w:marTop w:val="0"/>
              <w:marBottom w:val="0"/>
              <w:divBdr>
                <w:top w:val="none" w:sz="0" w:space="0" w:color="auto"/>
                <w:left w:val="none" w:sz="0" w:space="0" w:color="auto"/>
                <w:bottom w:val="none" w:sz="0" w:space="0" w:color="auto"/>
                <w:right w:val="none" w:sz="0" w:space="0" w:color="auto"/>
              </w:divBdr>
            </w:div>
            <w:div w:id="1509566447">
              <w:marLeft w:val="0"/>
              <w:marRight w:val="0"/>
              <w:marTop w:val="0"/>
              <w:marBottom w:val="0"/>
              <w:divBdr>
                <w:top w:val="none" w:sz="0" w:space="0" w:color="auto"/>
                <w:left w:val="none" w:sz="0" w:space="0" w:color="auto"/>
                <w:bottom w:val="none" w:sz="0" w:space="0" w:color="auto"/>
                <w:right w:val="none" w:sz="0" w:space="0" w:color="auto"/>
              </w:divBdr>
            </w:div>
            <w:div w:id="661664066">
              <w:marLeft w:val="0"/>
              <w:marRight w:val="0"/>
              <w:marTop w:val="0"/>
              <w:marBottom w:val="0"/>
              <w:divBdr>
                <w:top w:val="none" w:sz="0" w:space="0" w:color="auto"/>
                <w:left w:val="none" w:sz="0" w:space="0" w:color="auto"/>
                <w:bottom w:val="none" w:sz="0" w:space="0" w:color="auto"/>
                <w:right w:val="none" w:sz="0" w:space="0" w:color="auto"/>
              </w:divBdr>
            </w:div>
            <w:div w:id="1384282919">
              <w:marLeft w:val="0"/>
              <w:marRight w:val="0"/>
              <w:marTop w:val="0"/>
              <w:marBottom w:val="0"/>
              <w:divBdr>
                <w:top w:val="none" w:sz="0" w:space="0" w:color="auto"/>
                <w:left w:val="none" w:sz="0" w:space="0" w:color="auto"/>
                <w:bottom w:val="none" w:sz="0" w:space="0" w:color="auto"/>
                <w:right w:val="none" w:sz="0" w:space="0" w:color="auto"/>
              </w:divBdr>
            </w:div>
            <w:div w:id="1140808406">
              <w:marLeft w:val="0"/>
              <w:marRight w:val="0"/>
              <w:marTop w:val="0"/>
              <w:marBottom w:val="0"/>
              <w:divBdr>
                <w:top w:val="none" w:sz="0" w:space="0" w:color="auto"/>
                <w:left w:val="none" w:sz="0" w:space="0" w:color="auto"/>
                <w:bottom w:val="none" w:sz="0" w:space="0" w:color="auto"/>
                <w:right w:val="none" w:sz="0" w:space="0" w:color="auto"/>
              </w:divBdr>
            </w:div>
          </w:divsChild>
        </w:div>
        <w:div w:id="1993219150">
          <w:marLeft w:val="0"/>
          <w:marRight w:val="0"/>
          <w:marTop w:val="0"/>
          <w:marBottom w:val="0"/>
          <w:divBdr>
            <w:top w:val="none" w:sz="0" w:space="0" w:color="auto"/>
            <w:left w:val="none" w:sz="0" w:space="0" w:color="auto"/>
            <w:bottom w:val="none" w:sz="0" w:space="0" w:color="auto"/>
            <w:right w:val="none" w:sz="0" w:space="0" w:color="auto"/>
          </w:divBdr>
          <w:divsChild>
            <w:div w:id="299922696">
              <w:marLeft w:val="0"/>
              <w:marRight w:val="0"/>
              <w:marTop w:val="0"/>
              <w:marBottom w:val="0"/>
              <w:divBdr>
                <w:top w:val="none" w:sz="0" w:space="0" w:color="auto"/>
                <w:left w:val="none" w:sz="0" w:space="0" w:color="auto"/>
                <w:bottom w:val="none" w:sz="0" w:space="0" w:color="auto"/>
                <w:right w:val="none" w:sz="0" w:space="0" w:color="auto"/>
              </w:divBdr>
            </w:div>
            <w:div w:id="1482114599">
              <w:marLeft w:val="0"/>
              <w:marRight w:val="0"/>
              <w:marTop w:val="0"/>
              <w:marBottom w:val="0"/>
              <w:divBdr>
                <w:top w:val="none" w:sz="0" w:space="0" w:color="auto"/>
                <w:left w:val="none" w:sz="0" w:space="0" w:color="auto"/>
                <w:bottom w:val="none" w:sz="0" w:space="0" w:color="auto"/>
                <w:right w:val="none" w:sz="0" w:space="0" w:color="auto"/>
              </w:divBdr>
            </w:div>
            <w:div w:id="1650788879">
              <w:marLeft w:val="0"/>
              <w:marRight w:val="0"/>
              <w:marTop w:val="0"/>
              <w:marBottom w:val="0"/>
              <w:divBdr>
                <w:top w:val="none" w:sz="0" w:space="0" w:color="auto"/>
                <w:left w:val="none" w:sz="0" w:space="0" w:color="auto"/>
                <w:bottom w:val="none" w:sz="0" w:space="0" w:color="auto"/>
                <w:right w:val="none" w:sz="0" w:space="0" w:color="auto"/>
              </w:divBdr>
            </w:div>
            <w:div w:id="17344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30613">
      <w:bodyDiv w:val="1"/>
      <w:marLeft w:val="0"/>
      <w:marRight w:val="0"/>
      <w:marTop w:val="0"/>
      <w:marBottom w:val="0"/>
      <w:divBdr>
        <w:top w:val="none" w:sz="0" w:space="0" w:color="auto"/>
        <w:left w:val="none" w:sz="0" w:space="0" w:color="auto"/>
        <w:bottom w:val="none" w:sz="0" w:space="0" w:color="auto"/>
        <w:right w:val="none" w:sz="0" w:space="0" w:color="auto"/>
      </w:divBdr>
      <w:divsChild>
        <w:div w:id="125659445">
          <w:marLeft w:val="0"/>
          <w:marRight w:val="0"/>
          <w:marTop w:val="0"/>
          <w:marBottom w:val="0"/>
          <w:divBdr>
            <w:top w:val="none" w:sz="0" w:space="0" w:color="auto"/>
            <w:left w:val="none" w:sz="0" w:space="0" w:color="auto"/>
            <w:bottom w:val="none" w:sz="0" w:space="0" w:color="auto"/>
            <w:right w:val="none" w:sz="0" w:space="0" w:color="auto"/>
          </w:divBdr>
          <w:divsChild>
            <w:div w:id="230114636">
              <w:marLeft w:val="0"/>
              <w:marRight w:val="0"/>
              <w:marTop w:val="0"/>
              <w:marBottom w:val="0"/>
              <w:divBdr>
                <w:top w:val="none" w:sz="0" w:space="0" w:color="auto"/>
                <w:left w:val="none" w:sz="0" w:space="0" w:color="auto"/>
                <w:bottom w:val="none" w:sz="0" w:space="0" w:color="auto"/>
                <w:right w:val="none" w:sz="0" w:space="0" w:color="auto"/>
              </w:divBdr>
            </w:div>
            <w:div w:id="189074632">
              <w:marLeft w:val="0"/>
              <w:marRight w:val="0"/>
              <w:marTop w:val="0"/>
              <w:marBottom w:val="0"/>
              <w:divBdr>
                <w:top w:val="none" w:sz="0" w:space="0" w:color="auto"/>
                <w:left w:val="none" w:sz="0" w:space="0" w:color="auto"/>
                <w:bottom w:val="none" w:sz="0" w:space="0" w:color="auto"/>
                <w:right w:val="none" w:sz="0" w:space="0" w:color="auto"/>
              </w:divBdr>
            </w:div>
            <w:div w:id="334234784">
              <w:marLeft w:val="0"/>
              <w:marRight w:val="0"/>
              <w:marTop w:val="0"/>
              <w:marBottom w:val="0"/>
              <w:divBdr>
                <w:top w:val="none" w:sz="0" w:space="0" w:color="auto"/>
                <w:left w:val="none" w:sz="0" w:space="0" w:color="auto"/>
                <w:bottom w:val="none" w:sz="0" w:space="0" w:color="auto"/>
                <w:right w:val="none" w:sz="0" w:space="0" w:color="auto"/>
              </w:divBdr>
            </w:div>
          </w:divsChild>
        </w:div>
        <w:div w:id="1418985829">
          <w:marLeft w:val="0"/>
          <w:marRight w:val="0"/>
          <w:marTop w:val="0"/>
          <w:marBottom w:val="0"/>
          <w:divBdr>
            <w:top w:val="none" w:sz="0" w:space="0" w:color="auto"/>
            <w:left w:val="none" w:sz="0" w:space="0" w:color="auto"/>
            <w:bottom w:val="none" w:sz="0" w:space="0" w:color="auto"/>
            <w:right w:val="none" w:sz="0" w:space="0" w:color="auto"/>
          </w:divBdr>
          <w:divsChild>
            <w:div w:id="1080911536">
              <w:marLeft w:val="0"/>
              <w:marRight w:val="0"/>
              <w:marTop w:val="0"/>
              <w:marBottom w:val="0"/>
              <w:divBdr>
                <w:top w:val="none" w:sz="0" w:space="0" w:color="auto"/>
                <w:left w:val="none" w:sz="0" w:space="0" w:color="auto"/>
                <w:bottom w:val="none" w:sz="0" w:space="0" w:color="auto"/>
                <w:right w:val="none" w:sz="0" w:space="0" w:color="auto"/>
              </w:divBdr>
            </w:div>
            <w:div w:id="217521385">
              <w:marLeft w:val="0"/>
              <w:marRight w:val="0"/>
              <w:marTop w:val="0"/>
              <w:marBottom w:val="0"/>
              <w:divBdr>
                <w:top w:val="none" w:sz="0" w:space="0" w:color="auto"/>
                <w:left w:val="none" w:sz="0" w:space="0" w:color="auto"/>
                <w:bottom w:val="none" w:sz="0" w:space="0" w:color="auto"/>
                <w:right w:val="none" w:sz="0" w:space="0" w:color="auto"/>
              </w:divBdr>
            </w:div>
            <w:div w:id="842821783">
              <w:marLeft w:val="0"/>
              <w:marRight w:val="0"/>
              <w:marTop w:val="0"/>
              <w:marBottom w:val="0"/>
              <w:divBdr>
                <w:top w:val="none" w:sz="0" w:space="0" w:color="auto"/>
                <w:left w:val="none" w:sz="0" w:space="0" w:color="auto"/>
                <w:bottom w:val="none" w:sz="0" w:space="0" w:color="auto"/>
                <w:right w:val="none" w:sz="0" w:space="0" w:color="auto"/>
              </w:divBdr>
            </w:div>
            <w:div w:id="1970167723">
              <w:marLeft w:val="0"/>
              <w:marRight w:val="0"/>
              <w:marTop w:val="0"/>
              <w:marBottom w:val="0"/>
              <w:divBdr>
                <w:top w:val="none" w:sz="0" w:space="0" w:color="auto"/>
                <w:left w:val="none" w:sz="0" w:space="0" w:color="auto"/>
                <w:bottom w:val="none" w:sz="0" w:space="0" w:color="auto"/>
                <w:right w:val="none" w:sz="0" w:space="0" w:color="auto"/>
              </w:divBdr>
            </w:div>
            <w:div w:id="685986759">
              <w:marLeft w:val="0"/>
              <w:marRight w:val="0"/>
              <w:marTop w:val="0"/>
              <w:marBottom w:val="0"/>
              <w:divBdr>
                <w:top w:val="none" w:sz="0" w:space="0" w:color="auto"/>
                <w:left w:val="none" w:sz="0" w:space="0" w:color="auto"/>
                <w:bottom w:val="none" w:sz="0" w:space="0" w:color="auto"/>
                <w:right w:val="none" w:sz="0" w:space="0" w:color="auto"/>
              </w:divBdr>
            </w:div>
            <w:div w:id="1581601706">
              <w:marLeft w:val="0"/>
              <w:marRight w:val="0"/>
              <w:marTop w:val="0"/>
              <w:marBottom w:val="0"/>
              <w:divBdr>
                <w:top w:val="none" w:sz="0" w:space="0" w:color="auto"/>
                <w:left w:val="none" w:sz="0" w:space="0" w:color="auto"/>
                <w:bottom w:val="none" w:sz="0" w:space="0" w:color="auto"/>
                <w:right w:val="none" w:sz="0" w:space="0" w:color="auto"/>
              </w:divBdr>
            </w:div>
            <w:div w:id="1003238893">
              <w:marLeft w:val="0"/>
              <w:marRight w:val="0"/>
              <w:marTop w:val="0"/>
              <w:marBottom w:val="0"/>
              <w:divBdr>
                <w:top w:val="none" w:sz="0" w:space="0" w:color="auto"/>
                <w:left w:val="none" w:sz="0" w:space="0" w:color="auto"/>
                <w:bottom w:val="none" w:sz="0" w:space="0" w:color="auto"/>
                <w:right w:val="none" w:sz="0" w:space="0" w:color="auto"/>
              </w:divBdr>
            </w:div>
            <w:div w:id="1571573342">
              <w:marLeft w:val="0"/>
              <w:marRight w:val="0"/>
              <w:marTop w:val="0"/>
              <w:marBottom w:val="0"/>
              <w:divBdr>
                <w:top w:val="none" w:sz="0" w:space="0" w:color="auto"/>
                <w:left w:val="none" w:sz="0" w:space="0" w:color="auto"/>
                <w:bottom w:val="none" w:sz="0" w:space="0" w:color="auto"/>
                <w:right w:val="none" w:sz="0" w:space="0" w:color="auto"/>
              </w:divBdr>
            </w:div>
            <w:div w:id="506092556">
              <w:marLeft w:val="0"/>
              <w:marRight w:val="0"/>
              <w:marTop w:val="0"/>
              <w:marBottom w:val="0"/>
              <w:divBdr>
                <w:top w:val="none" w:sz="0" w:space="0" w:color="auto"/>
                <w:left w:val="none" w:sz="0" w:space="0" w:color="auto"/>
                <w:bottom w:val="none" w:sz="0" w:space="0" w:color="auto"/>
                <w:right w:val="none" w:sz="0" w:space="0" w:color="auto"/>
              </w:divBdr>
            </w:div>
            <w:div w:id="1829011301">
              <w:marLeft w:val="0"/>
              <w:marRight w:val="0"/>
              <w:marTop w:val="0"/>
              <w:marBottom w:val="0"/>
              <w:divBdr>
                <w:top w:val="none" w:sz="0" w:space="0" w:color="auto"/>
                <w:left w:val="none" w:sz="0" w:space="0" w:color="auto"/>
                <w:bottom w:val="none" w:sz="0" w:space="0" w:color="auto"/>
                <w:right w:val="none" w:sz="0" w:space="0" w:color="auto"/>
              </w:divBdr>
            </w:div>
            <w:div w:id="1924795299">
              <w:marLeft w:val="0"/>
              <w:marRight w:val="0"/>
              <w:marTop w:val="0"/>
              <w:marBottom w:val="0"/>
              <w:divBdr>
                <w:top w:val="none" w:sz="0" w:space="0" w:color="auto"/>
                <w:left w:val="none" w:sz="0" w:space="0" w:color="auto"/>
                <w:bottom w:val="none" w:sz="0" w:space="0" w:color="auto"/>
                <w:right w:val="none" w:sz="0" w:space="0" w:color="auto"/>
              </w:divBdr>
            </w:div>
            <w:div w:id="41681054">
              <w:marLeft w:val="0"/>
              <w:marRight w:val="0"/>
              <w:marTop w:val="0"/>
              <w:marBottom w:val="0"/>
              <w:divBdr>
                <w:top w:val="none" w:sz="0" w:space="0" w:color="auto"/>
                <w:left w:val="none" w:sz="0" w:space="0" w:color="auto"/>
                <w:bottom w:val="none" w:sz="0" w:space="0" w:color="auto"/>
                <w:right w:val="none" w:sz="0" w:space="0" w:color="auto"/>
              </w:divBdr>
            </w:div>
            <w:div w:id="115487847">
              <w:marLeft w:val="0"/>
              <w:marRight w:val="0"/>
              <w:marTop w:val="0"/>
              <w:marBottom w:val="0"/>
              <w:divBdr>
                <w:top w:val="none" w:sz="0" w:space="0" w:color="auto"/>
                <w:left w:val="none" w:sz="0" w:space="0" w:color="auto"/>
                <w:bottom w:val="none" w:sz="0" w:space="0" w:color="auto"/>
                <w:right w:val="none" w:sz="0" w:space="0" w:color="auto"/>
              </w:divBdr>
            </w:div>
            <w:div w:id="682632467">
              <w:marLeft w:val="0"/>
              <w:marRight w:val="0"/>
              <w:marTop w:val="0"/>
              <w:marBottom w:val="0"/>
              <w:divBdr>
                <w:top w:val="none" w:sz="0" w:space="0" w:color="auto"/>
                <w:left w:val="none" w:sz="0" w:space="0" w:color="auto"/>
                <w:bottom w:val="none" w:sz="0" w:space="0" w:color="auto"/>
                <w:right w:val="none" w:sz="0" w:space="0" w:color="auto"/>
              </w:divBdr>
            </w:div>
            <w:div w:id="474379011">
              <w:marLeft w:val="0"/>
              <w:marRight w:val="0"/>
              <w:marTop w:val="0"/>
              <w:marBottom w:val="0"/>
              <w:divBdr>
                <w:top w:val="none" w:sz="0" w:space="0" w:color="auto"/>
                <w:left w:val="none" w:sz="0" w:space="0" w:color="auto"/>
                <w:bottom w:val="none" w:sz="0" w:space="0" w:color="auto"/>
                <w:right w:val="none" w:sz="0" w:space="0" w:color="auto"/>
              </w:divBdr>
            </w:div>
            <w:div w:id="862209229">
              <w:marLeft w:val="0"/>
              <w:marRight w:val="0"/>
              <w:marTop w:val="0"/>
              <w:marBottom w:val="0"/>
              <w:divBdr>
                <w:top w:val="none" w:sz="0" w:space="0" w:color="auto"/>
                <w:left w:val="none" w:sz="0" w:space="0" w:color="auto"/>
                <w:bottom w:val="none" w:sz="0" w:space="0" w:color="auto"/>
                <w:right w:val="none" w:sz="0" w:space="0" w:color="auto"/>
              </w:divBdr>
            </w:div>
            <w:div w:id="1667904547">
              <w:marLeft w:val="0"/>
              <w:marRight w:val="0"/>
              <w:marTop w:val="0"/>
              <w:marBottom w:val="0"/>
              <w:divBdr>
                <w:top w:val="none" w:sz="0" w:space="0" w:color="auto"/>
                <w:left w:val="none" w:sz="0" w:space="0" w:color="auto"/>
                <w:bottom w:val="none" w:sz="0" w:space="0" w:color="auto"/>
                <w:right w:val="none" w:sz="0" w:space="0" w:color="auto"/>
              </w:divBdr>
            </w:div>
            <w:div w:id="638076458">
              <w:marLeft w:val="0"/>
              <w:marRight w:val="0"/>
              <w:marTop w:val="0"/>
              <w:marBottom w:val="0"/>
              <w:divBdr>
                <w:top w:val="none" w:sz="0" w:space="0" w:color="auto"/>
                <w:left w:val="none" w:sz="0" w:space="0" w:color="auto"/>
                <w:bottom w:val="none" w:sz="0" w:space="0" w:color="auto"/>
                <w:right w:val="none" w:sz="0" w:space="0" w:color="auto"/>
              </w:divBdr>
            </w:div>
            <w:div w:id="1277060355">
              <w:marLeft w:val="0"/>
              <w:marRight w:val="0"/>
              <w:marTop w:val="0"/>
              <w:marBottom w:val="0"/>
              <w:divBdr>
                <w:top w:val="none" w:sz="0" w:space="0" w:color="auto"/>
                <w:left w:val="none" w:sz="0" w:space="0" w:color="auto"/>
                <w:bottom w:val="none" w:sz="0" w:space="0" w:color="auto"/>
                <w:right w:val="none" w:sz="0" w:space="0" w:color="auto"/>
              </w:divBdr>
            </w:div>
            <w:div w:id="2042591733">
              <w:marLeft w:val="0"/>
              <w:marRight w:val="0"/>
              <w:marTop w:val="0"/>
              <w:marBottom w:val="0"/>
              <w:divBdr>
                <w:top w:val="none" w:sz="0" w:space="0" w:color="auto"/>
                <w:left w:val="none" w:sz="0" w:space="0" w:color="auto"/>
                <w:bottom w:val="none" w:sz="0" w:space="0" w:color="auto"/>
                <w:right w:val="none" w:sz="0" w:space="0" w:color="auto"/>
              </w:divBdr>
            </w:div>
          </w:divsChild>
        </w:div>
        <w:div w:id="720327004">
          <w:marLeft w:val="0"/>
          <w:marRight w:val="0"/>
          <w:marTop w:val="0"/>
          <w:marBottom w:val="0"/>
          <w:divBdr>
            <w:top w:val="none" w:sz="0" w:space="0" w:color="auto"/>
            <w:left w:val="none" w:sz="0" w:space="0" w:color="auto"/>
            <w:bottom w:val="none" w:sz="0" w:space="0" w:color="auto"/>
            <w:right w:val="none" w:sz="0" w:space="0" w:color="auto"/>
          </w:divBdr>
          <w:divsChild>
            <w:div w:id="2018144487">
              <w:marLeft w:val="0"/>
              <w:marRight w:val="0"/>
              <w:marTop w:val="0"/>
              <w:marBottom w:val="0"/>
              <w:divBdr>
                <w:top w:val="none" w:sz="0" w:space="0" w:color="auto"/>
                <w:left w:val="none" w:sz="0" w:space="0" w:color="auto"/>
                <w:bottom w:val="none" w:sz="0" w:space="0" w:color="auto"/>
                <w:right w:val="none" w:sz="0" w:space="0" w:color="auto"/>
              </w:divBdr>
            </w:div>
            <w:div w:id="2091348119">
              <w:marLeft w:val="0"/>
              <w:marRight w:val="0"/>
              <w:marTop w:val="0"/>
              <w:marBottom w:val="0"/>
              <w:divBdr>
                <w:top w:val="none" w:sz="0" w:space="0" w:color="auto"/>
                <w:left w:val="none" w:sz="0" w:space="0" w:color="auto"/>
                <w:bottom w:val="none" w:sz="0" w:space="0" w:color="auto"/>
                <w:right w:val="none" w:sz="0" w:space="0" w:color="auto"/>
              </w:divBdr>
            </w:div>
            <w:div w:id="651519788">
              <w:marLeft w:val="0"/>
              <w:marRight w:val="0"/>
              <w:marTop w:val="0"/>
              <w:marBottom w:val="0"/>
              <w:divBdr>
                <w:top w:val="none" w:sz="0" w:space="0" w:color="auto"/>
                <w:left w:val="none" w:sz="0" w:space="0" w:color="auto"/>
                <w:bottom w:val="none" w:sz="0" w:space="0" w:color="auto"/>
                <w:right w:val="none" w:sz="0" w:space="0" w:color="auto"/>
              </w:divBdr>
            </w:div>
            <w:div w:id="490878452">
              <w:marLeft w:val="0"/>
              <w:marRight w:val="0"/>
              <w:marTop w:val="0"/>
              <w:marBottom w:val="0"/>
              <w:divBdr>
                <w:top w:val="none" w:sz="0" w:space="0" w:color="auto"/>
                <w:left w:val="none" w:sz="0" w:space="0" w:color="auto"/>
                <w:bottom w:val="none" w:sz="0" w:space="0" w:color="auto"/>
                <w:right w:val="none" w:sz="0" w:space="0" w:color="auto"/>
              </w:divBdr>
            </w:div>
            <w:div w:id="249437651">
              <w:marLeft w:val="0"/>
              <w:marRight w:val="0"/>
              <w:marTop w:val="0"/>
              <w:marBottom w:val="0"/>
              <w:divBdr>
                <w:top w:val="none" w:sz="0" w:space="0" w:color="auto"/>
                <w:left w:val="none" w:sz="0" w:space="0" w:color="auto"/>
                <w:bottom w:val="none" w:sz="0" w:space="0" w:color="auto"/>
                <w:right w:val="none" w:sz="0" w:space="0" w:color="auto"/>
              </w:divBdr>
            </w:div>
            <w:div w:id="784815761">
              <w:marLeft w:val="0"/>
              <w:marRight w:val="0"/>
              <w:marTop w:val="0"/>
              <w:marBottom w:val="0"/>
              <w:divBdr>
                <w:top w:val="none" w:sz="0" w:space="0" w:color="auto"/>
                <w:left w:val="none" w:sz="0" w:space="0" w:color="auto"/>
                <w:bottom w:val="none" w:sz="0" w:space="0" w:color="auto"/>
                <w:right w:val="none" w:sz="0" w:space="0" w:color="auto"/>
              </w:divBdr>
            </w:div>
            <w:div w:id="643315624">
              <w:marLeft w:val="0"/>
              <w:marRight w:val="0"/>
              <w:marTop w:val="0"/>
              <w:marBottom w:val="0"/>
              <w:divBdr>
                <w:top w:val="none" w:sz="0" w:space="0" w:color="auto"/>
                <w:left w:val="none" w:sz="0" w:space="0" w:color="auto"/>
                <w:bottom w:val="none" w:sz="0" w:space="0" w:color="auto"/>
                <w:right w:val="none" w:sz="0" w:space="0" w:color="auto"/>
              </w:divBdr>
            </w:div>
            <w:div w:id="974719559">
              <w:marLeft w:val="0"/>
              <w:marRight w:val="0"/>
              <w:marTop w:val="0"/>
              <w:marBottom w:val="0"/>
              <w:divBdr>
                <w:top w:val="none" w:sz="0" w:space="0" w:color="auto"/>
                <w:left w:val="none" w:sz="0" w:space="0" w:color="auto"/>
                <w:bottom w:val="none" w:sz="0" w:space="0" w:color="auto"/>
                <w:right w:val="none" w:sz="0" w:space="0" w:color="auto"/>
              </w:divBdr>
            </w:div>
            <w:div w:id="1975214154">
              <w:marLeft w:val="0"/>
              <w:marRight w:val="0"/>
              <w:marTop w:val="0"/>
              <w:marBottom w:val="0"/>
              <w:divBdr>
                <w:top w:val="none" w:sz="0" w:space="0" w:color="auto"/>
                <w:left w:val="none" w:sz="0" w:space="0" w:color="auto"/>
                <w:bottom w:val="none" w:sz="0" w:space="0" w:color="auto"/>
                <w:right w:val="none" w:sz="0" w:space="0" w:color="auto"/>
              </w:divBdr>
            </w:div>
            <w:div w:id="280382558">
              <w:marLeft w:val="0"/>
              <w:marRight w:val="0"/>
              <w:marTop w:val="0"/>
              <w:marBottom w:val="0"/>
              <w:divBdr>
                <w:top w:val="none" w:sz="0" w:space="0" w:color="auto"/>
                <w:left w:val="none" w:sz="0" w:space="0" w:color="auto"/>
                <w:bottom w:val="none" w:sz="0" w:space="0" w:color="auto"/>
                <w:right w:val="none" w:sz="0" w:space="0" w:color="auto"/>
              </w:divBdr>
            </w:div>
            <w:div w:id="1151362434">
              <w:marLeft w:val="0"/>
              <w:marRight w:val="0"/>
              <w:marTop w:val="0"/>
              <w:marBottom w:val="0"/>
              <w:divBdr>
                <w:top w:val="none" w:sz="0" w:space="0" w:color="auto"/>
                <w:left w:val="none" w:sz="0" w:space="0" w:color="auto"/>
                <w:bottom w:val="none" w:sz="0" w:space="0" w:color="auto"/>
                <w:right w:val="none" w:sz="0" w:space="0" w:color="auto"/>
              </w:divBdr>
            </w:div>
            <w:div w:id="1145196170">
              <w:marLeft w:val="0"/>
              <w:marRight w:val="0"/>
              <w:marTop w:val="0"/>
              <w:marBottom w:val="0"/>
              <w:divBdr>
                <w:top w:val="none" w:sz="0" w:space="0" w:color="auto"/>
                <w:left w:val="none" w:sz="0" w:space="0" w:color="auto"/>
                <w:bottom w:val="none" w:sz="0" w:space="0" w:color="auto"/>
                <w:right w:val="none" w:sz="0" w:space="0" w:color="auto"/>
              </w:divBdr>
            </w:div>
            <w:div w:id="1228958648">
              <w:marLeft w:val="0"/>
              <w:marRight w:val="0"/>
              <w:marTop w:val="0"/>
              <w:marBottom w:val="0"/>
              <w:divBdr>
                <w:top w:val="none" w:sz="0" w:space="0" w:color="auto"/>
                <w:left w:val="none" w:sz="0" w:space="0" w:color="auto"/>
                <w:bottom w:val="none" w:sz="0" w:space="0" w:color="auto"/>
                <w:right w:val="none" w:sz="0" w:space="0" w:color="auto"/>
              </w:divBdr>
            </w:div>
            <w:div w:id="1444811934">
              <w:marLeft w:val="0"/>
              <w:marRight w:val="0"/>
              <w:marTop w:val="0"/>
              <w:marBottom w:val="0"/>
              <w:divBdr>
                <w:top w:val="none" w:sz="0" w:space="0" w:color="auto"/>
                <w:left w:val="none" w:sz="0" w:space="0" w:color="auto"/>
                <w:bottom w:val="none" w:sz="0" w:space="0" w:color="auto"/>
                <w:right w:val="none" w:sz="0" w:space="0" w:color="auto"/>
              </w:divBdr>
            </w:div>
            <w:div w:id="44527288">
              <w:marLeft w:val="0"/>
              <w:marRight w:val="0"/>
              <w:marTop w:val="0"/>
              <w:marBottom w:val="0"/>
              <w:divBdr>
                <w:top w:val="none" w:sz="0" w:space="0" w:color="auto"/>
                <w:left w:val="none" w:sz="0" w:space="0" w:color="auto"/>
                <w:bottom w:val="none" w:sz="0" w:space="0" w:color="auto"/>
                <w:right w:val="none" w:sz="0" w:space="0" w:color="auto"/>
              </w:divBdr>
            </w:div>
            <w:div w:id="958877727">
              <w:marLeft w:val="0"/>
              <w:marRight w:val="0"/>
              <w:marTop w:val="0"/>
              <w:marBottom w:val="0"/>
              <w:divBdr>
                <w:top w:val="none" w:sz="0" w:space="0" w:color="auto"/>
                <w:left w:val="none" w:sz="0" w:space="0" w:color="auto"/>
                <w:bottom w:val="none" w:sz="0" w:space="0" w:color="auto"/>
                <w:right w:val="none" w:sz="0" w:space="0" w:color="auto"/>
              </w:divBdr>
            </w:div>
            <w:div w:id="1212883975">
              <w:marLeft w:val="0"/>
              <w:marRight w:val="0"/>
              <w:marTop w:val="0"/>
              <w:marBottom w:val="0"/>
              <w:divBdr>
                <w:top w:val="none" w:sz="0" w:space="0" w:color="auto"/>
                <w:left w:val="none" w:sz="0" w:space="0" w:color="auto"/>
                <w:bottom w:val="none" w:sz="0" w:space="0" w:color="auto"/>
                <w:right w:val="none" w:sz="0" w:space="0" w:color="auto"/>
              </w:divBdr>
            </w:div>
            <w:div w:id="1345480387">
              <w:marLeft w:val="0"/>
              <w:marRight w:val="0"/>
              <w:marTop w:val="0"/>
              <w:marBottom w:val="0"/>
              <w:divBdr>
                <w:top w:val="none" w:sz="0" w:space="0" w:color="auto"/>
                <w:left w:val="none" w:sz="0" w:space="0" w:color="auto"/>
                <w:bottom w:val="none" w:sz="0" w:space="0" w:color="auto"/>
                <w:right w:val="none" w:sz="0" w:space="0" w:color="auto"/>
              </w:divBdr>
            </w:div>
            <w:div w:id="2142065366">
              <w:marLeft w:val="0"/>
              <w:marRight w:val="0"/>
              <w:marTop w:val="0"/>
              <w:marBottom w:val="0"/>
              <w:divBdr>
                <w:top w:val="none" w:sz="0" w:space="0" w:color="auto"/>
                <w:left w:val="none" w:sz="0" w:space="0" w:color="auto"/>
                <w:bottom w:val="none" w:sz="0" w:space="0" w:color="auto"/>
                <w:right w:val="none" w:sz="0" w:space="0" w:color="auto"/>
              </w:divBdr>
            </w:div>
            <w:div w:id="104470898">
              <w:marLeft w:val="0"/>
              <w:marRight w:val="0"/>
              <w:marTop w:val="0"/>
              <w:marBottom w:val="0"/>
              <w:divBdr>
                <w:top w:val="none" w:sz="0" w:space="0" w:color="auto"/>
                <w:left w:val="none" w:sz="0" w:space="0" w:color="auto"/>
                <w:bottom w:val="none" w:sz="0" w:space="0" w:color="auto"/>
                <w:right w:val="none" w:sz="0" w:space="0" w:color="auto"/>
              </w:divBdr>
            </w:div>
          </w:divsChild>
        </w:div>
        <w:div w:id="1058670421">
          <w:marLeft w:val="0"/>
          <w:marRight w:val="0"/>
          <w:marTop w:val="0"/>
          <w:marBottom w:val="0"/>
          <w:divBdr>
            <w:top w:val="none" w:sz="0" w:space="0" w:color="auto"/>
            <w:left w:val="none" w:sz="0" w:space="0" w:color="auto"/>
            <w:bottom w:val="none" w:sz="0" w:space="0" w:color="auto"/>
            <w:right w:val="none" w:sz="0" w:space="0" w:color="auto"/>
          </w:divBdr>
          <w:divsChild>
            <w:div w:id="516576885">
              <w:marLeft w:val="0"/>
              <w:marRight w:val="0"/>
              <w:marTop w:val="0"/>
              <w:marBottom w:val="0"/>
              <w:divBdr>
                <w:top w:val="none" w:sz="0" w:space="0" w:color="auto"/>
                <w:left w:val="none" w:sz="0" w:space="0" w:color="auto"/>
                <w:bottom w:val="none" w:sz="0" w:space="0" w:color="auto"/>
                <w:right w:val="none" w:sz="0" w:space="0" w:color="auto"/>
              </w:divBdr>
            </w:div>
            <w:div w:id="875967999">
              <w:marLeft w:val="0"/>
              <w:marRight w:val="0"/>
              <w:marTop w:val="0"/>
              <w:marBottom w:val="0"/>
              <w:divBdr>
                <w:top w:val="none" w:sz="0" w:space="0" w:color="auto"/>
                <w:left w:val="none" w:sz="0" w:space="0" w:color="auto"/>
                <w:bottom w:val="none" w:sz="0" w:space="0" w:color="auto"/>
                <w:right w:val="none" w:sz="0" w:space="0" w:color="auto"/>
              </w:divBdr>
            </w:div>
            <w:div w:id="211160950">
              <w:marLeft w:val="0"/>
              <w:marRight w:val="0"/>
              <w:marTop w:val="0"/>
              <w:marBottom w:val="0"/>
              <w:divBdr>
                <w:top w:val="none" w:sz="0" w:space="0" w:color="auto"/>
                <w:left w:val="none" w:sz="0" w:space="0" w:color="auto"/>
                <w:bottom w:val="none" w:sz="0" w:space="0" w:color="auto"/>
                <w:right w:val="none" w:sz="0" w:space="0" w:color="auto"/>
              </w:divBdr>
            </w:div>
            <w:div w:id="875000672">
              <w:marLeft w:val="0"/>
              <w:marRight w:val="0"/>
              <w:marTop w:val="0"/>
              <w:marBottom w:val="0"/>
              <w:divBdr>
                <w:top w:val="none" w:sz="0" w:space="0" w:color="auto"/>
                <w:left w:val="none" w:sz="0" w:space="0" w:color="auto"/>
                <w:bottom w:val="none" w:sz="0" w:space="0" w:color="auto"/>
                <w:right w:val="none" w:sz="0" w:space="0" w:color="auto"/>
              </w:divBdr>
            </w:div>
            <w:div w:id="1625845622">
              <w:marLeft w:val="0"/>
              <w:marRight w:val="0"/>
              <w:marTop w:val="0"/>
              <w:marBottom w:val="0"/>
              <w:divBdr>
                <w:top w:val="none" w:sz="0" w:space="0" w:color="auto"/>
                <w:left w:val="none" w:sz="0" w:space="0" w:color="auto"/>
                <w:bottom w:val="none" w:sz="0" w:space="0" w:color="auto"/>
                <w:right w:val="none" w:sz="0" w:space="0" w:color="auto"/>
              </w:divBdr>
            </w:div>
            <w:div w:id="1459103113">
              <w:marLeft w:val="0"/>
              <w:marRight w:val="0"/>
              <w:marTop w:val="0"/>
              <w:marBottom w:val="0"/>
              <w:divBdr>
                <w:top w:val="none" w:sz="0" w:space="0" w:color="auto"/>
                <w:left w:val="none" w:sz="0" w:space="0" w:color="auto"/>
                <w:bottom w:val="none" w:sz="0" w:space="0" w:color="auto"/>
                <w:right w:val="none" w:sz="0" w:space="0" w:color="auto"/>
              </w:divBdr>
            </w:div>
            <w:div w:id="16081487">
              <w:marLeft w:val="0"/>
              <w:marRight w:val="0"/>
              <w:marTop w:val="0"/>
              <w:marBottom w:val="0"/>
              <w:divBdr>
                <w:top w:val="none" w:sz="0" w:space="0" w:color="auto"/>
                <w:left w:val="none" w:sz="0" w:space="0" w:color="auto"/>
                <w:bottom w:val="none" w:sz="0" w:space="0" w:color="auto"/>
                <w:right w:val="none" w:sz="0" w:space="0" w:color="auto"/>
              </w:divBdr>
            </w:div>
            <w:div w:id="495070117">
              <w:marLeft w:val="0"/>
              <w:marRight w:val="0"/>
              <w:marTop w:val="0"/>
              <w:marBottom w:val="0"/>
              <w:divBdr>
                <w:top w:val="none" w:sz="0" w:space="0" w:color="auto"/>
                <w:left w:val="none" w:sz="0" w:space="0" w:color="auto"/>
                <w:bottom w:val="none" w:sz="0" w:space="0" w:color="auto"/>
                <w:right w:val="none" w:sz="0" w:space="0" w:color="auto"/>
              </w:divBdr>
            </w:div>
            <w:div w:id="2091734505">
              <w:marLeft w:val="0"/>
              <w:marRight w:val="0"/>
              <w:marTop w:val="0"/>
              <w:marBottom w:val="0"/>
              <w:divBdr>
                <w:top w:val="none" w:sz="0" w:space="0" w:color="auto"/>
                <w:left w:val="none" w:sz="0" w:space="0" w:color="auto"/>
                <w:bottom w:val="none" w:sz="0" w:space="0" w:color="auto"/>
                <w:right w:val="none" w:sz="0" w:space="0" w:color="auto"/>
              </w:divBdr>
            </w:div>
            <w:div w:id="1967657181">
              <w:marLeft w:val="0"/>
              <w:marRight w:val="0"/>
              <w:marTop w:val="0"/>
              <w:marBottom w:val="0"/>
              <w:divBdr>
                <w:top w:val="none" w:sz="0" w:space="0" w:color="auto"/>
                <w:left w:val="none" w:sz="0" w:space="0" w:color="auto"/>
                <w:bottom w:val="none" w:sz="0" w:space="0" w:color="auto"/>
                <w:right w:val="none" w:sz="0" w:space="0" w:color="auto"/>
              </w:divBdr>
            </w:div>
            <w:div w:id="2107384596">
              <w:marLeft w:val="0"/>
              <w:marRight w:val="0"/>
              <w:marTop w:val="0"/>
              <w:marBottom w:val="0"/>
              <w:divBdr>
                <w:top w:val="none" w:sz="0" w:space="0" w:color="auto"/>
                <w:left w:val="none" w:sz="0" w:space="0" w:color="auto"/>
                <w:bottom w:val="none" w:sz="0" w:space="0" w:color="auto"/>
                <w:right w:val="none" w:sz="0" w:space="0" w:color="auto"/>
              </w:divBdr>
            </w:div>
            <w:div w:id="1505902025">
              <w:marLeft w:val="0"/>
              <w:marRight w:val="0"/>
              <w:marTop w:val="0"/>
              <w:marBottom w:val="0"/>
              <w:divBdr>
                <w:top w:val="none" w:sz="0" w:space="0" w:color="auto"/>
                <w:left w:val="none" w:sz="0" w:space="0" w:color="auto"/>
                <w:bottom w:val="none" w:sz="0" w:space="0" w:color="auto"/>
                <w:right w:val="none" w:sz="0" w:space="0" w:color="auto"/>
              </w:divBdr>
            </w:div>
            <w:div w:id="1385984268">
              <w:marLeft w:val="0"/>
              <w:marRight w:val="0"/>
              <w:marTop w:val="0"/>
              <w:marBottom w:val="0"/>
              <w:divBdr>
                <w:top w:val="none" w:sz="0" w:space="0" w:color="auto"/>
                <w:left w:val="none" w:sz="0" w:space="0" w:color="auto"/>
                <w:bottom w:val="none" w:sz="0" w:space="0" w:color="auto"/>
                <w:right w:val="none" w:sz="0" w:space="0" w:color="auto"/>
              </w:divBdr>
            </w:div>
            <w:div w:id="1137990884">
              <w:marLeft w:val="0"/>
              <w:marRight w:val="0"/>
              <w:marTop w:val="0"/>
              <w:marBottom w:val="0"/>
              <w:divBdr>
                <w:top w:val="none" w:sz="0" w:space="0" w:color="auto"/>
                <w:left w:val="none" w:sz="0" w:space="0" w:color="auto"/>
                <w:bottom w:val="none" w:sz="0" w:space="0" w:color="auto"/>
                <w:right w:val="none" w:sz="0" w:space="0" w:color="auto"/>
              </w:divBdr>
            </w:div>
            <w:div w:id="893615935">
              <w:marLeft w:val="0"/>
              <w:marRight w:val="0"/>
              <w:marTop w:val="0"/>
              <w:marBottom w:val="0"/>
              <w:divBdr>
                <w:top w:val="none" w:sz="0" w:space="0" w:color="auto"/>
                <w:left w:val="none" w:sz="0" w:space="0" w:color="auto"/>
                <w:bottom w:val="none" w:sz="0" w:space="0" w:color="auto"/>
                <w:right w:val="none" w:sz="0" w:space="0" w:color="auto"/>
              </w:divBdr>
            </w:div>
            <w:div w:id="810319661">
              <w:marLeft w:val="0"/>
              <w:marRight w:val="0"/>
              <w:marTop w:val="0"/>
              <w:marBottom w:val="0"/>
              <w:divBdr>
                <w:top w:val="none" w:sz="0" w:space="0" w:color="auto"/>
                <w:left w:val="none" w:sz="0" w:space="0" w:color="auto"/>
                <w:bottom w:val="none" w:sz="0" w:space="0" w:color="auto"/>
                <w:right w:val="none" w:sz="0" w:space="0" w:color="auto"/>
              </w:divBdr>
            </w:div>
            <w:div w:id="141582677">
              <w:marLeft w:val="0"/>
              <w:marRight w:val="0"/>
              <w:marTop w:val="0"/>
              <w:marBottom w:val="0"/>
              <w:divBdr>
                <w:top w:val="none" w:sz="0" w:space="0" w:color="auto"/>
                <w:left w:val="none" w:sz="0" w:space="0" w:color="auto"/>
                <w:bottom w:val="none" w:sz="0" w:space="0" w:color="auto"/>
                <w:right w:val="none" w:sz="0" w:space="0" w:color="auto"/>
              </w:divBdr>
            </w:div>
            <w:div w:id="833372772">
              <w:marLeft w:val="0"/>
              <w:marRight w:val="0"/>
              <w:marTop w:val="0"/>
              <w:marBottom w:val="0"/>
              <w:divBdr>
                <w:top w:val="none" w:sz="0" w:space="0" w:color="auto"/>
                <w:left w:val="none" w:sz="0" w:space="0" w:color="auto"/>
                <w:bottom w:val="none" w:sz="0" w:space="0" w:color="auto"/>
                <w:right w:val="none" w:sz="0" w:space="0" w:color="auto"/>
              </w:divBdr>
            </w:div>
            <w:div w:id="272905674">
              <w:marLeft w:val="0"/>
              <w:marRight w:val="0"/>
              <w:marTop w:val="0"/>
              <w:marBottom w:val="0"/>
              <w:divBdr>
                <w:top w:val="none" w:sz="0" w:space="0" w:color="auto"/>
                <w:left w:val="none" w:sz="0" w:space="0" w:color="auto"/>
                <w:bottom w:val="none" w:sz="0" w:space="0" w:color="auto"/>
                <w:right w:val="none" w:sz="0" w:space="0" w:color="auto"/>
              </w:divBdr>
            </w:div>
            <w:div w:id="1842502861">
              <w:marLeft w:val="0"/>
              <w:marRight w:val="0"/>
              <w:marTop w:val="0"/>
              <w:marBottom w:val="0"/>
              <w:divBdr>
                <w:top w:val="none" w:sz="0" w:space="0" w:color="auto"/>
                <w:left w:val="none" w:sz="0" w:space="0" w:color="auto"/>
                <w:bottom w:val="none" w:sz="0" w:space="0" w:color="auto"/>
                <w:right w:val="none" w:sz="0" w:space="0" w:color="auto"/>
              </w:divBdr>
            </w:div>
          </w:divsChild>
        </w:div>
        <w:div w:id="1562793053">
          <w:marLeft w:val="0"/>
          <w:marRight w:val="0"/>
          <w:marTop w:val="0"/>
          <w:marBottom w:val="0"/>
          <w:divBdr>
            <w:top w:val="none" w:sz="0" w:space="0" w:color="auto"/>
            <w:left w:val="none" w:sz="0" w:space="0" w:color="auto"/>
            <w:bottom w:val="none" w:sz="0" w:space="0" w:color="auto"/>
            <w:right w:val="none" w:sz="0" w:space="0" w:color="auto"/>
          </w:divBdr>
          <w:divsChild>
            <w:div w:id="1600529685">
              <w:marLeft w:val="0"/>
              <w:marRight w:val="0"/>
              <w:marTop w:val="0"/>
              <w:marBottom w:val="0"/>
              <w:divBdr>
                <w:top w:val="none" w:sz="0" w:space="0" w:color="auto"/>
                <w:left w:val="none" w:sz="0" w:space="0" w:color="auto"/>
                <w:bottom w:val="none" w:sz="0" w:space="0" w:color="auto"/>
                <w:right w:val="none" w:sz="0" w:space="0" w:color="auto"/>
              </w:divBdr>
            </w:div>
            <w:div w:id="430784620">
              <w:marLeft w:val="0"/>
              <w:marRight w:val="0"/>
              <w:marTop w:val="0"/>
              <w:marBottom w:val="0"/>
              <w:divBdr>
                <w:top w:val="none" w:sz="0" w:space="0" w:color="auto"/>
                <w:left w:val="none" w:sz="0" w:space="0" w:color="auto"/>
                <w:bottom w:val="none" w:sz="0" w:space="0" w:color="auto"/>
                <w:right w:val="none" w:sz="0" w:space="0" w:color="auto"/>
              </w:divBdr>
            </w:div>
            <w:div w:id="180584425">
              <w:marLeft w:val="0"/>
              <w:marRight w:val="0"/>
              <w:marTop w:val="0"/>
              <w:marBottom w:val="0"/>
              <w:divBdr>
                <w:top w:val="none" w:sz="0" w:space="0" w:color="auto"/>
                <w:left w:val="none" w:sz="0" w:space="0" w:color="auto"/>
                <w:bottom w:val="none" w:sz="0" w:space="0" w:color="auto"/>
                <w:right w:val="none" w:sz="0" w:space="0" w:color="auto"/>
              </w:divBdr>
            </w:div>
            <w:div w:id="717706344">
              <w:marLeft w:val="0"/>
              <w:marRight w:val="0"/>
              <w:marTop w:val="0"/>
              <w:marBottom w:val="0"/>
              <w:divBdr>
                <w:top w:val="none" w:sz="0" w:space="0" w:color="auto"/>
                <w:left w:val="none" w:sz="0" w:space="0" w:color="auto"/>
                <w:bottom w:val="none" w:sz="0" w:space="0" w:color="auto"/>
                <w:right w:val="none" w:sz="0" w:space="0" w:color="auto"/>
              </w:divBdr>
            </w:div>
            <w:div w:id="719135820">
              <w:marLeft w:val="0"/>
              <w:marRight w:val="0"/>
              <w:marTop w:val="0"/>
              <w:marBottom w:val="0"/>
              <w:divBdr>
                <w:top w:val="none" w:sz="0" w:space="0" w:color="auto"/>
                <w:left w:val="none" w:sz="0" w:space="0" w:color="auto"/>
                <w:bottom w:val="none" w:sz="0" w:space="0" w:color="auto"/>
                <w:right w:val="none" w:sz="0" w:space="0" w:color="auto"/>
              </w:divBdr>
            </w:div>
            <w:div w:id="2064719520">
              <w:marLeft w:val="0"/>
              <w:marRight w:val="0"/>
              <w:marTop w:val="0"/>
              <w:marBottom w:val="0"/>
              <w:divBdr>
                <w:top w:val="none" w:sz="0" w:space="0" w:color="auto"/>
                <w:left w:val="none" w:sz="0" w:space="0" w:color="auto"/>
                <w:bottom w:val="none" w:sz="0" w:space="0" w:color="auto"/>
                <w:right w:val="none" w:sz="0" w:space="0" w:color="auto"/>
              </w:divBdr>
            </w:div>
            <w:div w:id="2061517487">
              <w:marLeft w:val="0"/>
              <w:marRight w:val="0"/>
              <w:marTop w:val="0"/>
              <w:marBottom w:val="0"/>
              <w:divBdr>
                <w:top w:val="none" w:sz="0" w:space="0" w:color="auto"/>
                <w:left w:val="none" w:sz="0" w:space="0" w:color="auto"/>
                <w:bottom w:val="none" w:sz="0" w:space="0" w:color="auto"/>
                <w:right w:val="none" w:sz="0" w:space="0" w:color="auto"/>
              </w:divBdr>
            </w:div>
            <w:div w:id="27418121">
              <w:marLeft w:val="0"/>
              <w:marRight w:val="0"/>
              <w:marTop w:val="0"/>
              <w:marBottom w:val="0"/>
              <w:divBdr>
                <w:top w:val="none" w:sz="0" w:space="0" w:color="auto"/>
                <w:left w:val="none" w:sz="0" w:space="0" w:color="auto"/>
                <w:bottom w:val="none" w:sz="0" w:space="0" w:color="auto"/>
                <w:right w:val="none" w:sz="0" w:space="0" w:color="auto"/>
              </w:divBdr>
            </w:div>
            <w:div w:id="393747786">
              <w:marLeft w:val="0"/>
              <w:marRight w:val="0"/>
              <w:marTop w:val="0"/>
              <w:marBottom w:val="0"/>
              <w:divBdr>
                <w:top w:val="none" w:sz="0" w:space="0" w:color="auto"/>
                <w:left w:val="none" w:sz="0" w:space="0" w:color="auto"/>
                <w:bottom w:val="none" w:sz="0" w:space="0" w:color="auto"/>
                <w:right w:val="none" w:sz="0" w:space="0" w:color="auto"/>
              </w:divBdr>
            </w:div>
            <w:div w:id="1279945241">
              <w:marLeft w:val="0"/>
              <w:marRight w:val="0"/>
              <w:marTop w:val="0"/>
              <w:marBottom w:val="0"/>
              <w:divBdr>
                <w:top w:val="none" w:sz="0" w:space="0" w:color="auto"/>
                <w:left w:val="none" w:sz="0" w:space="0" w:color="auto"/>
                <w:bottom w:val="none" w:sz="0" w:space="0" w:color="auto"/>
                <w:right w:val="none" w:sz="0" w:space="0" w:color="auto"/>
              </w:divBdr>
            </w:div>
            <w:div w:id="1802073215">
              <w:marLeft w:val="0"/>
              <w:marRight w:val="0"/>
              <w:marTop w:val="0"/>
              <w:marBottom w:val="0"/>
              <w:divBdr>
                <w:top w:val="none" w:sz="0" w:space="0" w:color="auto"/>
                <w:left w:val="none" w:sz="0" w:space="0" w:color="auto"/>
                <w:bottom w:val="none" w:sz="0" w:space="0" w:color="auto"/>
                <w:right w:val="none" w:sz="0" w:space="0" w:color="auto"/>
              </w:divBdr>
            </w:div>
            <w:div w:id="1639725523">
              <w:marLeft w:val="0"/>
              <w:marRight w:val="0"/>
              <w:marTop w:val="0"/>
              <w:marBottom w:val="0"/>
              <w:divBdr>
                <w:top w:val="none" w:sz="0" w:space="0" w:color="auto"/>
                <w:left w:val="none" w:sz="0" w:space="0" w:color="auto"/>
                <w:bottom w:val="none" w:sz="0" w:space="0" w:color="auto"/>
                <w:right w:val="none" w:sz="0" w:space="0" w:color="auto"/>
              </w:divBdr>
            </w:div>
            <w:div w:id="1089698452">
              <w:marLeft w:val="0"/>
              <w:marRight w:val="0"/>
              <w:marTop w:val="0"/>
              <w:marBottom w:val="0"/>
              <w:divBdr>
                <w:top w:val="none" w:sz="0" w:space="0" w:color="auto"/>
                <w:left w:val="none" w:sz="0" w:space="0" w:color="auto"/>
                <w:bottom w:val="none" w:sz="0" w:space="0" w:color="auto"/>
                <w:right w:val="none" w:sz="0" w:space="0" w:color="auto"/>
              </w:divBdr>
            </w:div>
            <w:div w:id="594899159">
              <w:marLeft w:val="0"/>
              <w:marRight w:val="0"/>
              <w:marTop w:val="0"/>
              <w:marBottom w:val="0"/>
              <w:divBdr>
                <w:top w:val="none" w:sz="0" w:space="0" w:color="auto"/>
                <w:left w:val="none" w:sz="0" w:space="0" w:color="auto"/>
                <w:bottom w:val="none" w:sz="0" w:space="0" w:color="auto"/>
                <w:right w:val="none" w:sz="0" w:space="0" w:color="auto"/>
              </w:divBdr>
            </w:div>
            <w:div w:id="26492417">
              <w:marLeft w:val="0"/>
              <w:marRight w:val="0"/>
              <w:marTop w:val="0"/>
              <w:marBottom w:val="0"/>
              <w:divBdr>
                <w:top w:val="none" w:sz="0" w:space="0" w:color="auto"/>
                <w:left w:val="none" w:sz="0" w:space="0" w:color="auto"/>
                <w:bottom w:val="none" w:sz="0" w:space="0" w:color="auto"/>
                <w:right w:val="none" w:sz="0" w:space="0" w:color="auto"/>
              </w:divBdr>
            </w:div>
            <w:div w:id="1327904161">
              <w:marLeft w:val="0"/>
              <w:marRight w:val="0"/>
              <w:marTop w:val="0"/>
              <w:marBottom w:val="0"/>
              <w:divBdr>
                <w:top w:val="none" w:sz="0" w:space="0" w:color="auto"/>
                <w:left w:val="none" w:sz="0" w:space="0" w:color="auto"/>
                <w:bottom w:val="none" w:sz="0" w:space="0" w:color="auto"/>
                <w:right w:val="none" w:sz="0" w:space="0" w:color="auto"/>
              </w:divBdr>
            </w:div>
            <w:div w:id="812911795">
              <w:marLeft w:val="0"/>
              <w:marRight w:val="0"/>
              <w:marTop w:val="0"/>
              <w:marBottom w:val="0"/>
              <w:divBdr>
                <w:top w:val="none" w:sz="0" w:space="0" w:color="auto"/>
                <w:left w:val="none" w:sz="0" w:space="0" w:color="auto"/>
                <w:bottom w:val="none" w:sz="0" w:space="0" w:color="auto"/>
                <w:right w:val="none" w:sz="0" w:space="0" w:color="auto"/>
              </w:divBdr>
            </w:div>
            <w:div w:id="169151301">
              <w:marLeft w:val="0"/>
              <w:marRight w:val="0"/>
              <w:marTop w:val="0"/>
              <w:marBottom w:val="0"/>
              <w:divBdr>
                <w:top w:val="none" w:sz="0" w:space="0" w:color="auto"/>
                <w:left w:val="none" w:sz="0" w:space="0" w:color="auto"/>
                <w:bottom w:val="none" w:sz="0" w:space="0" w:color="auto"/>
                <w:right w:val="none" w:sz="0" w:space="0" w:color="auto"/>
              </w:divBdr>
            </w:div>
            <w:div w:id="549919741">
              <w:marLeft w:val="0"/>
              <w:marRight w:val="0"/>
              <w:marTop w:val="0"/>
              <w:marBottom w:val="0"/>
              <w:divBdr>
                <w:top w:val="none" w:sz="0" w:space="0" w:color="auto"/>
                <w:left w:val="none" w:sz="0" w:space="0" w:color="auto"/>
                <w:bottom w:val="none" w:sz="0" w:space="0" w:color="auto"/>
                <w:right w:val="none" w:sz="0" w:space="0" w:color="auto"/>
              </w:divBdr>
            </w:div>
            <w:div w:id="492915333">
              <w:marLeft w:val="0"/>
              <w:marRight w:val="0"/>
              <w:marTop w:val="0"/>
              <w:marBottom w:val="0"/>
              <w:divBdr>
                <w:top w:val="none" w:sz="0" w:space="0" w:color="auto"/>
                <w:left w:val="none" w:sz="0" w:space="0" w:color="auto"/>
                <w:bottom w:val="none" w:sz="0" w:space="0" w:color="auto"/>
                <w:right w:val="none" w:sz="0" w:space="0" w:color="auto"/>
              </w:divBdr>
            </w:div>
          </w:divsChild>
        </w:div>
        <w:div w:id="1701319801">
          <w:marLeft w:val="0"/>
          <w:marRight w:val="0"/>
          <w:marTop w:val="0"/>
          <w:marBottom w:val="0"/>
          <w:divBdr>
            <w:top w:val="none" w:sz="0" w:space="0" w:color="auto"/>
            <w:left w:val="none" w:sz="0" w:space="0" w:color="auto"/>
            <w:bottom w:val="none" w:sz="0" w:space="0" w:color="auto"/>
            <w:right w:val="none" w:sz="0" w:space="0" w:color="auto"/>
          </w:divBdr>
          <w:divsChild>
            <w:div w:id="280115794">
              <w:marLeft w:val="0"/>
              <w:marRight w:val="0"/>
              <w:marTop w:val="0"/>
              <w:marBottom w:val="0"/>
              <w:divBdr>
                <w:top w:val="none" w:sz="0" w:space="0" w:color="auto"/>
                <w:left w:val="none" w:sz="0" w:space="0" w:color="auto"/>
                <w:bottom w:val="none" w:sz="0" w:space="0" w:color="auto"/>
                <w:right w:val="none" w:sz="0" w:space="0" w:color="auto"/>
              </w:divBdr>
            </w:div>
            <w:div w:id="1901792996">
              <w:marLeft w:val="0"/>
              <w:marRight w:val="0"/>
              <w:marTop w:val="0"/>
              <w:marBottom w:val="0"/>
              <w:divBdr>
                <w:top w:val="none" w:sz="0" w:space="0" w:color="auto"/>
                <w:left w:val="none" w:sz="0" w:space="0" w:color="auto"/>
                <w:bottom w:val="none" w:sz="0" w:space="0" w:color="auto"/>
                <w:right w:val="none" w:sz="0" w:space="0" w:color="auto"/>
              </w:divBdr>
            </w:div>
            <w:div w:id="1532262125">
              <w:marLeft w:val="0"/>
              <w:marRight w:val="0"/>
              <w:marTop w:val="0"/>
              <w:marBottom w:val="0"/>
              <w:divBdr>
                <w:top w:val="none" w:sz="0" w:space="0" w:color="auto"/>
                <w:left w:val="none" w:sz="0" w:space="0" w:color="auto"/>
                <w:bottom w:val="none" w:sz="0" w:space="0" w:color="auto"/>
                <w:right w:val="none" w:sz="0" w:space="0" w:color="auto"/>
              </w:divBdr>
            </w:div>
            <w:div w:id="686325749">
              <w:marLeft w:val="0"/>
              <w:marRight w:val="0"/>
              <w:marTop w:val="0"/>
              <w:marBottom w:val="0"/>
              <w:divBdr>
                <w:top w:val="none" w:sz="0" w:space="0" w:color="auto"/>
                <w:left w:val="none" w:sz="0" w:space="0" w:color="auto"/>
                <w:bottom w:val="none" w:sz="0" w:space="0" w:color="auto"/>
                <w:right w:val="none" w:sz="0" w:space="0" w:color="auto"/>
              </w:divBdr>
            </w:div>
            <w:div w:id="370111970">
              <w:marLeft w:val="0"/>
              <w:marRight w:val="0"/>
              <w:marTop w:val="0"/>
              <w:marBottom w:val="0"/>
              <w:divBdr>
                <w:top w:val="none" w:sz="0" w:space="0" w:color="auto"/>
                <w:left w:val="none" w:sz="0" w:space="0" w:color="auto"/>
                <w:bottom w:val="none" w:sz="0" w:space="0" w:color="auto"/>
                <w:right w:val="none" w:sz="0" w:space="0" w:color="auto"/>
              </w:divBdr>
            </w:div>
            <w:div w:id="310909984">
              <w:marLeft w:val="0"/>
              <w:marRight w:val="0"/>
              <w:marTop w:val="0"/>
              <w:marBottom w:val="0"/>
              <w:divBdr>
                <w:top w:val="none" w:sz="0" w:space="0" w:color="auto"/>
                <w:left w:val="none" w:sz="0" w:space="0" w:color="auto"/>
                <w:bottom w:val="none" w:sz="0" w:space="0" w:color="auto"/>
                <w:right w:val="none" w:sz="0" w:space="0" w:color="auto"/>
              </w:divBdr>
            </w:div>
            <w:div w:id="2065056818">
              <w:marLeft w:val="0"/>
              <w:marRight w:val="0"/>
              <w:marTop w:val="0"/>
              <w:marBottom w:val="0"/>
              <w:divBdr>
                <w:top w:val="none" w:sz="0" w:space="0" w:color="auto"/>
                <w:left w:val="none" w:sz="0" w:space="0" w:color="auto"/>
                <w:bottom w:val="none" w:sz="0" w:space="0" w:color="auto"/>
                <w:right w:val="none" w:sz="0" w:space="0" w:color="auto"/>
              </w:divBdr>
            </w:div>
            <w:div w:id="1020086630">
              <w:marLeft w:val="0"/>
              <w:marRight w:val="0"/>
              <w:marTop w:val="0"/>
              <w:marBottom w:val="0"/>
              <w:divBdr>
                <w:top w:val="none" w:sz="0" w:space="0" w:color="auto"/>
                <w:left w:val="none" w:sz="0" w:space="0" w:color="auto"/>
                <w:bottom w:val="none" w:sz="0" w:space="0" w:color="auto"/>
                <w:right w:val="none" w:sz="0" w:space="0" w:color="auto"/>
              </w:divBdr>
            </w:div>
            <w:div w:id="1829251584">
              <w:marLeft w:val="0"/>
              <w:marRight w:val="0"/>
              <w:marTop w:val="0"/>
              <w:marBottom w:val="0"/>
              <w:divBdr>
                <w:top w:val="none" w:sz="0" w:space="0" w:color="auto"/>
                <w:left w:val="none" w:sz="0" w:space="0" w:color="auto"/>
                <w:bottom w:val="none" w:sz="0" w:space="0" w:color="auto"/>
                <w:right w:val="none" w:sz="0" w:space="0" w:color="auto"/>
              </w:divBdr>
            </w:div>
            <w:div w:id="1725904668">
              <w:marLeft w:val="0"/>
              <w:marRight w:val="0"/>
              <w:marTop w:val="0"/>
              <w:marBottom w:val="0"/>
              <w:divBdr>
                <w:top w:val="none" w:sz="0" w:space="0" w:color="auto"/>
                <w:left w:val="none" w:sz="0" w:space="0" w:color="auto"/>
                <w:bottom w:val="none" w:sz="0" w:space="0" w:color="auto"/>
                <w:right w:val="none" w:sz="0" w:space="0" w:color="auto"/>
              </w:divBdr>
            </w:div>
            <w:div w:id="1458646542">
              <w:marLeft w:val="0"/>
              <w:marRight w:val="0"/>
              <w:marTop w:val="0"/>
              <w:marBottom w:val="0"/>
              <w:divBdr>
                <w:top w:val="none" w:sz="0" w:space="0" w:color="auto"/>
                <w:left w:val="none" w:sz="0" w:space="0" w:color="auto"/>
                <w:bottom w:val="none" w:sz="0" w:space="0" w:color="auto"/>
                <w:right w:val="none" w:sz="0" w:space="0" w:color="auto"/>
              </w:divBdr>
            </w:div>
            <w:div w:id="1663241501">
              <w:marLeft w:val="0"/>
              <w:marRight w:val="0"/>
              <w:marTop w:val="0"/>
              <w:marBottom w:val="0"/>
              <w:divBdr>
                <w:top w:val="none" w:sz="0" w:space="0" w:color="auto"/>
                <w:left w:val="none" w:sz="0" w:space="0" w:color="auto"/>
                <w:bottom w:val="none" w:sz="0" w:space="0" w:color="auto"/>
                <w:right w:val="none" w:sz="0" w:space="0" w:color="auto"/>
              </w:divBdr>
            </w:div>
            <w:div w:id="671682835">
              <w:marLeft w:val="0"/>
              <w:marRight w:val="0"/>
              <w:marTop w:val="0"/>
              <w:marBottom w:val="0"/>
              <w:divBdr>
                <w:top w:val="none" w:sz="0" w:space="0" w:color="auto"/>
                <w:left w:val="none" w:sz="0" w:space="0" w:color="auto"/>
                <w:bottom w:val="none" w:sz="0" w:space="0" w:color="auto"/>
                <w:right w:val="none" w:sz="0" w:space="0" w:color="auto"/>
              </w:divBdr>
            </w:div>
            <w:div w:id="25569081">
              <w:marLeft w:val="0"/>
              <w:marRight w:val="0"/>
              <w:marTop w:val="0"/>
              <w:marBottom w:val="0"/>
              <w:divBdr>
                <w:top w:val="none" w:sz="0" w:space="0" w:color="auto"/>
                <w:left w:val="none" w:sz="0" w:space="0" w:color="auto"/>
                <w:bottom w:val="none" w:sz="0" w:space="0" w:color="auto"/>
                <w:right w:val="none" w:sz="0" w:space="0" w:color="auto"/>
              </w:divBdr>
            </w:div>
            <w:div w:id="1547599569">
              <w:marLeft w:val="0"/>
              <w:marRight w:val="0"/>
              <w:marTop w:val="0"/>
              <w:marBottom w:val="0"/>
              <w:divBdr>
                <w:top w:val="none" w:sz="0" w:space="0" w:color="auto"/>
                <w:left w:val="none" w:sz="0" w:space="0" w:color="auto"/>
                <w:bottom w:val="none" w:sz="0" w:space="0" w:color="auto"/>
                <w:right w:val="none" w:sz="0" w:space="0" w:color="auto"/>
              </w:divBdr>
            </w:div>
            <w:div w:id="1368220461">
              <w:marLeft w:val="0"/>
              <w:marRight w:val="0"/>
              <w:marTop w:val="0"/>
              <w:marBottom w:val="0"/>
              <w:divBdr>
                <w:top w:val="none" w:sz="0" w:space="0" w:color="auto"/>
                <w:left w:val="none" w:sz="0" w:space="0" w:color="auto"/>
                <w:bottom w:val="none" w:sz="0" w:space="0" w:color="auto"/>
                <w:right w:val="none" w:sz="0" w:space="0" w:color="auto"/>
              </w:divBdr>
            </w:div>
            <w:div w:id="1360080211">
              <w:marLeft w:val="0"/>
              <w:marRight w:val="0"/>
              <w:marTop w:val="0"/>
              <w:marBottom w:val="0"/>
              <w:divBdr>
                <w:top w:val="none" w:sz="0" w:space="0" w:color="auto"/>
                <w:left w:val="none" w:sz="0" w:space="0" w:color="auto"/>
                <w:bottom w:val="none" w:sz="0" w:space="0" w:color="auto"/>
                <w:right w:val="none" w:sz="0" w:space="0" w:color="auto"/>
              </w:divBdr>
            </w:div>
            <w:div w:id="1335841404">
              <w:marLeft w:val="0"/>
              <w:marRight w:val="0"/>
              <w:marTop w:val="0"/>
              <w:marBottom w:val="0"/>
              <w:divBdr>
                <w:top w:val="none" w:sz="0" w:space="0" w:color="auto"/>
                <w:left w:val="none" w:sz="0" w:space="0" w:color="auto"/>
                <w:bottom w:val="none" w:sz="0" w:space="0" w:color="auto"/>
                <w:right w:val="none" w:sz="0" w:space="0" w:color="auto"/>
              </w:divBdr>
            </w:div>
            <w:div w:id="621770296">
              <w:marLeft w:val="0"/>
              <w:marRight w:val="0"/>
              <w:marTop w:val="0"/>
              <w:marBottom w:val="0"/>
              <w:divBdr>
                <w:top w:val="none" w:sz="0" w:space="0" w:color="auto"/>
                <w:left w:val="none" w:sz="0" w:space="0" w:color="auto"/>
                <w:bottom w:val="none" w:sz="0" w:space="0" w:color="auto"/>
                <w:right w:val="none" w:sz="0" w:space="0" w:color="auto"/>
              </w:divBdr>
            </w:div>
            <w:div w:id="1653749870">
              <w:marLeft w:val="0"/>
              <w:marRight w:val="0"/>
              <w:marTop w:val="0"/>
              <w:marBottom w:val="0"/>
              <w:divBdr>
                <w:top w:val="none" w:sz="0" w:space="0" w:color="auto"/>
                <w:left w:val="none" w:sz="0" w:space="0" w:color="auto"/>
                <w:bottom w:val="none" w:sz="0" w:space="0" w:color="auto"/>
                <w:right w:val="none" w:sz="0" w:space="0" w:color="auto"/>
              </w:divBdr>
            </w:div>
          </w:divsChild>
        </w:div>
        <w:div w:id="251397788">
          <w:marLeft w:val="0"/>
          <w:marRight w:val="0"/>
          <w:marTop w:val="0"/>
          <w:marBottom w:val="0"/>
          <w:divBdr>
            <w:top w:val="none" w:sz="0" w:space="0" w:color="auto"/>
            <w:left w:val="none" w:sz="0" w:space="0" w:color="auto"/>
            <w:bottom w:val="none" w:sz="0" w:space="0" w:color="auto"/>
            <w:right w:val="none" w:sz="0" w:space="0" w:color="auto"/>
          </w:divBdr>
          <w:divsChild>
            <w:div w:id="1959680919">
              <w:marLeft w:val="0"/>
              <w:marRight w:val="0"/>
              <w:marTop w:val="0"/>
              <w:marBottom w:val="0"/>
              <w:divBdr>
                <w:top w:val="none" w:sz="0" w:space="0" w:color="auto"/>
                <w:left w:val="none" w:sz="0" w:space="0" w:color="auto"/>
                <w:bottom w:val="none" w:sz="0" w:space="0" w:color="auto"/>
                <w:right w:val="none" w:sz="0" w:space="0" w:color="auto"/>
              </w:divBdr>
            </w:div>
            <w:div w:id="1006857339">
              <w:marLeft w:val="0"/>
              <w:marRight w:val="0"/>
              <w:marTop w:val="0"/>
              <w:marBottom w:val="0"/>
              <w:divBdr>
                <w:top w:val="none" w:sz="0" w:space="0" w:color="auto"/>
                <w:left w:val="none" w:sz="0" w:space="0" w:color="auto"/>
                <w:bottom w:val="none" w:sz="0" w:space="0" w:color="auto"/>
                <w:right w:val="none" w:sz="0" w:space="0" w:color="auto"/>
              </w:divBdr>
            </w:div>
            <w:div w:id="1651209113">
              <w:marLeft w:val="0"/>
              <w:marRight w:val="0"/>
              <w:marTop w:val="0"/>
              <w:marBottom w:val="0"/>
              <w:divBdr>
                <w:top w:val="none" w:sz="0" w:space="0" w:color="auto"/>
                <w:left w:val="none" w:sz="0" w:space="0" w:color="auto"/>
                <w:bottom w:val="none" w:sz="0" w:space="0" w:color="auto"/>
                <w:right w:val="none" w:sz="0" w:space="0" w:color="auto"/>
              </w:divBdr>
            </w:div>
            <w:div w:id="1313215923">
              <w:marLeft w:val="0"/>
              <w:marRight w:val="0"/>
              <w:marTop w:val="0"/>
              <w:marBottom w:val="0"/>
              <w:divBdr>
                <w:top w:val="none" w:sz="0" w:space="0" w:color="auto"/>
                <w:left w:val="none" w:sz="0" w:space="0" w:color="auto"/>
                <w:bottom w:val="none" w:sz="0" w:space="0" w:color="auto"/>
                <w:right w:val="none" w:sz="0" w:space="0" w:color="auto"/>
              </w:divBdr>
            </w:div>
            <w:div w:id="1083376415">
              <w:marLeft w:val="0"/>
              <w:marRight w:val="0"/>
              <w:marTop w:val="0"/>
              <w:marBottom w:val="0"/>
              <w:divBdr>
                <w:top w:val="none" w:sz="0" w:space="0" w:color="auto"/>
                <w:left w:val="none" w:sz="0" w:space="0" w:color="auto"/>
                <w:bottom w:val="none" w:sz="0" w:space="0" w:color="auto"/>
                <w:right w:val="none" w:sz="0" w:space="0" w:color="auto"/>
              </w:divBdr>
            </w:div>
            <w:div w:id="871577026">
              <w:marLeft w:val="0"/>
              <w:marRight w:val="0"/>
              <w:marTop w:val="0"/>
              <w:marBottom w:val="0"/>
              <w:divBdr>
                <w:top w:val="none" w:sz="0" w:space="0" w:color="auto"/>
                <w:left w:val="none" w:sz="0" w:space="0" w:color="auto"/>
                <w:bottom w:val="none" w:sz="0" w:space="0" w:color="auto"/>
                <w:right w:val="none" w:sz="0" w:space="0" w:color="auto"/>
              </w:divBdr>
            </w:div>
            <w:div w:id="1196651713">
              <w:marLeft w:val="0"/>
              <w:marRight w:val="0"/>
              <w:marTop w:val="0"/>
              <w:marBottom w:val="0"/>
              <w:divBdr>
                <w:top w:val="none" w:sz="0" w:space="0" w:color="auto"/>
                <w:left w:val="none" w:sz="0" w:space="0" w:color="auto"/>
                <w:bottom w:val="none" w:sz="0" w:space="0" w:color="auto"/>
                <w:right w:val="none" w:sz="0" w:space="0" w:color="auto"/>
              </w:divBdr>
            </w:div>
            <w:div w:id="1254825899">
              <w:marLeft w:val="0"/>
              <w:marRight w:val="0"/>
              <w:marTop w:val="0"/>
              <w:marBottom w:val="0"/>
              <w:divBdr>
                <w:top w:val="none" w:sz="0" w:space="0" w:color="auto"/>
                <w:left w:val="none" w:sz="0" w:space="0" w:color="auto"/>
                <w:bottom w:val="none" w:sz="0" w:space="0" w:color="auto"/>
                <w:right w:val="none" w:sz="0" w:space="0" w:color="auto"/>
              </w:divBdr>
            </w:div>
            <w:div w:id="1510103390">
              <w:marLeft w:val="0"/>
              <w:marRight w:val="0"/>
              <w:marTop w:val="0"/>
              <w:marBottom w:val="0"/>
              <w:divBdr>
                <w:top w:val="none" w:sz="0" w:space="0" w:color="auto"/>
                <w:left w:val="none" w:sz="0" w:space="0" w:color="auto"/>
                <w:bottom w:val="none" w:sz="0" w:space="0" w:color="auto"/>
                <w:right w:val="none" w:sz="0" w:space="0" w:color="auto"/>
              </w:divBdr>
            </w:div>
            <w:div w:id="401290563">
              <w:marLeft w:val="0"/>
              <w:marRight w:val="0"/>
              <w:marTop w:val="0"/>
              <w:marBottom w:val="0"/>
              <w:divBdr>
                <w:top w:val="none" w:sz="0" w:space="0" w:color="auto"/>
                <w:left w:val="none" w:sz="0" w:space="0" w:color="auto"/>
                <w:bottom w:val="none" w:sz="0" w:space="0" w:color="auto"/>
                <w:right w:val="none" w:sz="0" w:space="0" w:color="auto"/>
              </w:divBdr>
            </w:div>
            <w:div w:id="1473978941">
              <w:marLeft w:val="0"/>
              <w:marRight w:val="0"/>
              <w:marTop w:val="0"/>
              <w:marBottom w:val="0"/>
              <w:divBdr>
                <w:top w:val="none" w:sz="0" w:space="0" w:color="auto"/>
                <w:left w:val="none" w:sz="0" w:space="0" w:color="auto"/>
                <w:bottom w:val="none" w:sz="0" w:space="0" w:color="auto"/>
                <w:right w:val="none" w:sz="0" w:space="0" w:color="auto"/>
              </w:divBdr>
            </w:div>
            <w:div w:id="402607017">
              <w:marLeft w:val="0"/>
              <w:marRight w:val="0"/>
              <w:marTop w:val="0"/>
              <w:marBottom w:val="0"/>
              <w:divBdr>
                <w:top w:val="none" w:sz="0" w:space="0" w:color="auto"/>
                <w:left w:val="none" w:sz="0" w:space="0" w:color="auto"/>
                <w:bottom w:val="none" w:sz="0" w:space="0" w:color="auto"/>
                <w:right w:val="none" w:sz="0" w:space="0" w:color="auto"/>
              </w:divBdr>
            </w:div>
            <w:div w:id="116874092">
              <w:marLeft w:val="0"/>
              <w:marRight w:val="0"/>
              <w:marTop w:val="0"/>
              <w:marBottom w:val="0"/>
              <w:divBdr>
                <w:top w:val="none" w:sz="0" w:space="0" w:color="auto"/>
                <w:left w:val="none" w:sz="0" w:space="0" w:color="auto"/>
                <w:bottom w:val="none" w:sz="0" w:space="0" w:color="auto"/>
                <w:right w:val="none" w:sz="0" w:space="0" w:color="auto"/>
              </w:divBdr>
            </w:div>
            <w:div w:id="1796370675">
              <w:marLeft w:val="0"/>
              <w:marRight w:val="0"/>
              <w:marTop w:val="0"/>
              <w:marBottom w:val="0"/>
              <w:divBdr>
                <w:top w:val="none" w:sz="0" w:space="0" w:color="auto"/>
                <w:left w:val="none" w:sz="0" w:space="0" w:color="auto"/>
                <w:bottom w:val="none" w:sz="0" w:space="0" w:color="auto"/>
                <w:right w:val="none" w:sz="0" w:space="0" w:color="auto"/>
              </w:divBdr>
            </w:div>
            <w:div w:id="1348753015">
              <w:marLeft w:val="0"/>
              <w:marRight w:val="0"/>
              <w:marTop w:val="0"/>
              <w:marBottom w:val="0"/>
              <w:divBdr>
                <w:top w:val="none" w:sz="0" w:space="0" w:color="auto"/>
                <w:left w:val="none" w:sz="0" w:space="0" w:color="auto"/>
                <w:bottom w:val="none" w:sz="0" w:space="0" w:color="auto"/>
                <w:right w:val="none" w:sz="0" w:space="0" w:color="auto"/>
              </w:divBdr>
            </w:div>
            <w:div w:id="657271110">
              <w:marLeft w:val="0"/>
              <w:marRight w:val="0"/>
              <w:marTop w:val="0"/>
              <w:marBottom w:val="0"/>
              <w:divBdr>
                <w:top w:val="none" w:sz="0" w:space="0" w:color="auto"/>
                <w:left w:val="none" w:sz="0" w:space="0" w:color="auto"/>
                <w:bottom w:val="none" w:sz="0" w:space="0" w:color="auto"/>
                <w:right w:val="none" w:sz="0" w:space="0" w:color="auto"/>
              </w:divBdr>
            </w:div>
            <w:div w:id="1689288014">
              <w:marLeft w:val="0"/>
              <w:marRight w:val="0"/>
              <w:marTop w:val="0"/>
              <w:marBottom w:val="0"/>
              <w:divBdr>
                <w:top w:val="none" w:sz="0" w:space="0" w:color="auto"/>
                <w:left w:val="none" w:sz="0" w:space="0" w:color="auto"/>
                <w:bottom w:val="none" w:sz="0" w:space="0" w:color="auto"/>
                <w:right w:val="none" w:sz="0" w:space="0" w:color="auto"/>
              </w:divBdr>
            </w:div>
            <w:div w:id="1209682319">
              <w:marLeft w:val="0"/>
              <w:marRight w:val="0"/>
              <w:marTop w:val="0"/>
              <w:marBottom w:val="0"/>
              <w:divBdr>
                <w:top w:val="none" w:sz="0" w:space="0" w:color="auto"/>
                <w:left w:val="none" w:sz="0" w:space="0" w:color="auto"/>
                <w:bottom w:val="none" w:sz="0" w:space="0" w:color="auto"/>
                <w:right w:val="none" w:sz="0" w:space="0" w:color="auto"/>
              </w:divBdr>
            </w:div>
            <w:div w:id="267541791">
              <w:marLeft w:val="0"/>
              <w:marRight w:val="0"/>
              <w:marTop w:val="0"/>
              <w:marBottom w:val="0"/>
              <w:divBdr>
                <w:top w:val="none" w:sz="0" w:space="0" w:color="auto"/>
                <w:left w:val="none" w:sz="0" w:space="0" w:color="auto"/>
                <w:bottom w:val="none" w:sz="0" w:space="0" w:color="auto"/>
                <w:right w:val="none" w:sz="0" w:space="0" w:color="auto"/>
              </w:divBdr>
            </w:div>
            <w:div w:id="1219783968">
              <w:marLeft w:val="0"/>
              <w:marRight w:val="0"/>
              <w:marTop w:val="0"/>
              <w:marBottom w:val="0"/>
              <w:divBdr>
                <w:top w:val="none" w:sz="0" w:space="0" w:color="auto"/>
                <w:left w:val="none" w:sz="0" w:space="0" w:color="auto"/>
                <w:bottom w:val="none" w:sz="0" w:space="0" w:color="auto"/>
                <w:right w:val="none" w:sz="0" w:space="0" w:color="auto"/>
              </w:divBdr>
            </w:div>
          </w:divsChild>
        </w:div>
        <w:div w:id="299188672">
          <w:marLeft w:val="0"/>
          <w:marRight w:val="0"/>
          <w:marTop w:val="0"/>
          <w:marBottom w:val="0"/>
          <w:divBdr>
            <w:top w:val="none" w:sz="0" w:space="0" w:color="auto"/>
            <w:left w:val="none" w:sz="0" w:space="0" w:color="auto"/>
            <w:bottom w:val="none" w:sz="0" w:space="0" w:color="auto"/>
            <w:right w:val="none" w:sz="0" w:space="0" w:color="auto"/>
          </w:divBdr>
        </w:div>
        <w:div w:id="2130464073">
          <w:marLeft w:val="0"/>
          <w:marRight w:val="0"/>
          <w:marTop w:val="0"/>
          <w:marBottom w:val="0"/>
          <w:divBdr>
            <w:top w:val="none" w:sz="0" w:space="0" w:color="auto"/>
            <w:left w:val="none" w:sz="0" w:space="0" w:color="auto"/>
            <w:bottom w:val="none" w:sz="0" w:space="0" w:color="auto"/>
            <w:right w:val="none" w:sz="0" w:space="0" w:color="auto"/>
          </w:divBdr>
        </w:div>
        <w:div w:id="353847153">
          <w:marLeft w:val="0"/>
          <w:marRight w:val="0"/>
          <w:marTop w:val="0"/>
          <w:marBottom w:val="0"/>
          <w:divBdr>
            <w:top w:val="none" w:sz="0" w:space="0" w:color="auto"/>
            <w:left w:val="none" w:sz="0" w:space="0" w:color="auto"/>
            <w:bottom w:val="none" w:sz="0" w:space="0" w:color="auto"/>
            <w:right w:val="none" w:sz="0" w:space="0" w:color="auto"/>
          </w:divBdr>
        </w:div>
      </w:divsChild>
    </w:div>
    <w:div w:id="1751535464">
      <w:bodyDiv w:val="1"/>
      <w:marLeft w:val="0"/>
      <w:marRight w:val="0"/>
      <w:marTop w:val="0"/>
      <w:marBottom w:val="0"/>
      <w:divBdr>
        <w:top w:val="none" w:sz="0" w:space="0" w:color="auto"/>
        <w:left w:val="none" w:sz="0" w:space="0" w:color="auto"/>
        <w:bottom w:val="none" w:sz="0" w:space="0" w:color="auto"/>
        <w:right w:val="none" w:sz="0" w:space="0" w:color="auto"/>
      </w:divBdr>
    </w:div>
    <w:div w:id="1754475849">
      <w:bodyDiv w:val="1"/>
      <w:marLeft w:val="0"/>
      <w:marRight w:val="0"/>
      <w:marTop w:val="0"/>
      <w:marBottom w:val="0"/>
      <w:divBdr>
        <w:top w:val="none" w:sz="0" w:space="0" w:color="auto"/>
        <w:left w:val="none" w:sz="0" w:space="0" w:color="auto"/>
        <w:bottom w:val="none" w:sz="0" w:space="0" w:color="auto"/>
        <w:right w:val="none" w:sz="0" w:space="0" w:color="auto"/>
      </w:divBdr>
      <w:divsChild>
        <w:div w:id="178742847">
          <w:marLeft w:val="0"/>
          <w:marRight w:val="0"/>
          <w:marTop w:val="0"/>
          <w:marBottom w:val="0"/>
          <w:divBdr>
            <w:top w:val="none" w:sz="0" w:space="0" w:color="auto"/>
            <w:left w:val="none" w:sz="0" w:space="0" w:color="auto"/>
            <w:bottom w:val="none" w:sz="0" w:space="0" w:color="auto"/>
            <w:right w:val="none" w:sz="0" w:space="0" w:color="auto"/>
          </w:divBdr>
          <w:divsChild>
            <w:div w:id="417599876">
              <w:marLeft w:val="0"/>
              <w:marRight w:val="0"/>
              <w:marTop w:val="0"/>
              <w:marBottom w:val="0"/>
              <w:divBdr>
                <w:top w:val="none" w:sz="0" w:space="0" w:color="auto"/>
                <w:left w:val="none" w:sz="0" w:space="0" w:color="auto"/>
                <w:bottom w:val="none" w:sz="0" w:space="0" w:color="auto"/>
                <w:right w:val="none" w:sz="0" w:space="0" w:color="auto"/>
              </w:divBdr>
            </w:div>
          </w:divsChild>
        </w:div>
        <w:div w:id="2125671">
          <w:marLeft w:val="0"/>
          <w:marRight w:val="0"/>
          <w:marTop w:val="0"/>
          <w:marBottom w:val="0"/>
          <w:divBdr>
            <w:top w:val="none" w:sz="0" w:space="0" w:color="auto"/>
            <w:left w:val="none" w:sz="0" w:space="0" w:color="auto"/>
            <w:bottom w:val="none" w:sz="0" w:space="0" w:color="auto"/>
            <w:right w:val="none" w:sz="0" w:space="0" w:color="auto"/>
          </w:divBdr>
          <w:divsChild>
            <w:div w:id="89087719">
              <w:marLeft w:val="0"/>
              <w:marRight w:val="0"/>
              <w:marTop w:val="0"/>
              <w:marBottom w:val="0"/>
              <w:divBdr>
                <w:top w:val="none" w:sz="0" w:space="0" w:color="auto"/>
                <w:left w:val="none" w:sz="0" w:space="0" w:color="auto"/>
                <w:bottom w:val="none" w:sz="0" w:space="0" w:color="auto"/>
                <w:right w:val="none" w:sz="0" w:space="0" w:color="auto"/>
              </w:divBdr>
            </w:div>
            <w:div w:id="1579947759">
              <w:marLeft w:val="0"/>
              <w:marRight w:val="0"/>
              <w:marTop w:val="0"/>
              <w:marBottom w:val="0"/>
              <w:divBdr>
                <w:top w:val="none" w:sz="0" w:space="0" w:color="auto"/>
                <w:left w:val="none" w:sz="0" w:space="0" w:color="auto"/>
                <w:bottom w:val="none" w:sz="0" w:space="0" w:color="auto"/>
                <w:right w:val="none" w:sz="0" w:space="0" w:color="auto"/>
              </w:divBdr>
            </w:div>
            <w:div w:id="292252426">
              <w:marLeft w:val="0"/>
              <w:marRight w:val="0"/>
              <w:marTop w:val="0"/>
              <w:marBottom w:val="0"/>
              <w:divBdr>
                <w:top w:val="none" w:sz="0" w:space="0" w:color="auto"/>
                <w:left w:val="none" w:sz="0" w:space="0" w:color="auto"/>
                <w:bottom w:val="none" w:sz="0" w:space="0" w:color="auto"/>
                <w:right w:val="none" w:sz="0" w:space="0" w:color="auto"/>
              </w:divBdr>
            </w:div>
            <w:div w:id="2074545951">
              <w:marLeft w:val="0"/>
              <w:marRight w:val="0"/>
              <w:marTop w:val="0"/>
              <w:marBottom w:val="0"/>
              <w:divBdr>
                <w:top w:val="none" w:sz="0" w:space="0" w:color="auto"/>
                <w:left w:val="none" w:sz="0" w:space="0" w:color="auto"/>
                <w:bottom w:val="none" w:sz="0" w:space="0" w:color="auto"/>
                <w:right w:val="none" w:sz="0" w:space="0" w:color="auto"/>
              </w:divBdr>
            </w:div>
            <w:div w:id="2141604687">
              <w:marLeft w:val="0"/>
              <w:marRight w:val="0"/>
              <w:marTop w:val="0"/>
              <w:marBottom w:val="0"/>
              <w:divBdr>
                <w:top w:val="none" w:sz="0" w:space="0" w:color="auto"/>
                <w:left w:val="none" w:sz="0" w:space="0" w:color="auto"/>
                <w:bottom w:val="none" w:sz="0" w:space="0" w:color="auto"/>
                <w:right w:val="none" w:sz="0" w:space="0" w:color="auto"/>
              </w:divBdr>
            </w:div>
            <w:div w:id="122583922">
              <w:marLeft w:val="0"/>
              <w:marRight w:val="0"/>
              <w:marTop w:val="0"/>
              <w:marBottom w:val="0"/>
              <w:divBdr>
                <w:top w:val="none" w:sz="0" w:space="0" w:color="auto"/>
                <w:left w:val="none" w:sz="0" w:space="0" w:color="auto"/>
                <w:bottom w:val="none" w:sz="0" w:space="0" w:color="auto"/>
                <w:right w:val="none" w:sz="0" w:space="0" w:color="auto"/>
              </w:divBdr>
            </w:div>
            <w:div w:id="802307067">
              <w:marLeft w:val="0"/>
              <w:marRight w:val="0"/>
              <w:marTop w:val="0"/>
              <w:marBottom w:val="0"/>
              <w:divBdr>
                <w:top w:val="none" w:sz="0" w:space="0" w:color="auto"/>
                <w:left w:val="none" w:sz="0" w:space="0" w:color="auto"/>
                <w:bottom w:val="none" w:sz="0" w:space="0" w:color="auto"/>
                <w:right w:val="none" w:sz="0" w:space="0" w:color="auto"/>
              </w:divBdr>
            </w:div>
            <w:div w:id="929460775">
              <w:marLeft w:val="0"/>
              <w:marRight w:val="0"/>
              <w:marTop w:val="0"/>
              <w:marBottom w:val="0"/>
              <w:divBdr>
                <w:top w:val="none" w:sz="0" w:space="0" w:color="auto"/>
                <w:left w:val="none" w:sz="0" w:space="0" w:color="auto"/>
                <w:bottom w:val="none" w:sz="0" w:space="0" w:color="auto"/>
                <w:right w:val="none" w:sz="0" w:space="0" w:color="auto"/>
              </w:divBdr>
            </w:div>
            <w:div w:id="45379325">
              <w:marLeft w:val="0"/>
              <w:marRight w:val="0"/>
              <w:marTop w:val="0"/>
              <w:marBottom w:val="0"/>
              <w:divBdr>
                <w:top w:val="none" w:sz="0" w:space="0" w:color="auto"/>
                <w:left w:val="none" w:sz="0" w:space="0" w:color="auto"/>
                <w:bottom w:val="none" w:sz="0" w:space="0" w:color="auto"/>
                <w:right w:val="none" w:sz="0" w:space="0" w:color="auto"/>
              </w:divBdr>
            </w:div>
            <w:div w:id="779839070">
              <w:marLeft w:val="0"/>
              <w:marRight w:val="0"/>
              <w:marTop w:val="0"/>
              <w:marBottom w:val="0"/>
              <w:divBdr>
                <w:top w:val="none" w:sz="0" w:space="0" w:color="auto"/>
                <w:left w:val="none" w:sz="0" w:space="0" w:color="auto"/>
                <w:bottom w:val="none" w:sz="0" w:space="0" w:color="auto"/>
                <w:right w:val="none" w:sz="0" w:space="0" w:color="auto"/>
              </w:divBdr>
            </w:div>
            <w:div w:id="444429953">
              <w:marLeft w:val="0"/>
              <w:marRight w:val="0"/>
              <w:marTop w:val="0"/>
              <w:marBottom w:val="0"/>
              <w:divBdr>
                <w:top w:val="none" w:sz="0" w:space="0" w:color="auto"/>
                <w:left w:val="none" w:sz="0" w:space="0" w:color="auto"/>
                <w:bottom w:val="none" w:sz="0" w:space="0" w:color="auto"/>
                <w:right w:val="none" w:sz="0" w:space="0" w:color="auto"/>
              </w:divBdr>
            </w:div>
            <w:div w:id="20785068">
              <w:marLeft w:val="0"/>
              <w:marRight w:val="0"/>
              <w:marTop w:val="0"/>
              <w:marBottom w:val="0"/>
              <w:divBdr>
                <w:top w:val="none" w:sz="0" w:space="0" w:color="auto"/>
                <w:left w:val="none" w:sz="0" w:space="0" w:color="auto"/>
                <w:bottom w:val="none" w:sz="0" w:space="0" w:color="auto"/>
                <w:right w:val="none" w:sz="0" w:space="0" w:color="auto"/>
              </w:divBdr>
            </w:div>
            <w:div w:id="2113935260">
              <w:marLeft w:val="0"/>
              <w:marRight w:val="0"/>
              <w:marTop w:val="0"/>
              <w:marBottom w:val="0"/>
              <w:divBdr>
                <w:top w:val="none" w:sz="0" w:space="0" w:color="auto"/>
                <w:left w:val="none" w:sz="0" w:space="0" w:color="auto"/>
                <w:bottom w:val="none" w:sz="0" w:space="0" w:color="auto"/>
                <w:right w:val="none" w:sz="0" w:space="0" w:color="auto"/>
              </w:divBdr>
            </w:div>
            <w:div w:id="1881237668">
              <w:marLeft w:val="0"/>
              <w:marRight w:val="0"/>
              <w:marTop w:val="0"/>
              <w:marBottom w:val="0"/>
              <w:divBdr>
                <w:top w:val="none" w:sz="0" w:space="0" w:color="auto"/>
                <w:left w:val="none" w:sz="0" w:space="0" w:color="auto"/>
                <w:bottom w:val="none" w:sz="0" w:space="0" w:color="auto"/>
                <w:right w:val="none" w:sz="0" w:space="0" w:color="auto"/>
              </w:divBdr>
            </w:div>
            <w:div w:id="2033802101">
              <w:marLeft w:val="0"/>
              <w:marRight w:val="0"/>
              <w:marTop w:val="0"/>
              <w:marBottom w:val="0"/>
              <w:divBdr>
                <w:top w:val="none" w:sz="0" w:space="0" w:color="auto"/>
                <w:left w:val="none" w:sz="0" w:space="0" w:color="auto"/>
                <w:bottom w:val="none" w:sz="0" w:space="0" w:color="auto"/>
                <w:right w:val="none" w:sz="0" w:space="0" w:color="auto"/>
              </w:divBdr>
            </w:div>
            <w:div w:id="42799359">
              <w:marLeft w:val="0"/>
              <w:marRight w:val="0"/>
              <w:marTop w:val="0"/>
              <w:marBottom w:val="0"/>
              <w:divBdr>
                <w:top w:val="none" w:sz="0" w:space="0" w:color="auto"/>
                <w:left w:val="none" w:sz="0" w:space="0" w:color="auto"/>
                <w:bottom w:val="none" w:sz="0" w:space="0" w:color="auto"/>
                <w:right w:val="none" w:sz="0" w:space="0" w:color="auto"/>
              </w:divBdr>
            </w:div>
            <w:div w:id="19744353">
              <w:marLeft w:val="0"/>
              <w:marRight w:val="0"/>
              <w:marTop w:val="0"/>
              <w:marBottom w:val="0"/>
              <w:divBdr>
                <w:top w:val="none" w:sz="0" w:space="0" w:color="auto"/>
                <w:left w:val="none" w:sz="0" w:space="0" w:color="auto"/>
                <w:bottom w:val="none" w:sz="0" w:space="0" w:color="auto"/>
                <w:right w:val="none" w:sz="0" w:space="0" w:color="auto"/>
              </w:divBdr>
            </w:div>
            <w:div w:id="328220890">
              <w:marLeft w:val="0"/>
              <w:marRight w:val="0"/>
              <w:marTop w:val="0"/>
              <w:marBottom w:val="0"/>
              <w:divBdr>
                <w:top w:val="none" w:sz="0" w:space="0" w:color="auto"/>
                <w:left w:val="none" w:sz="0" w:space="0" w:color="auto"/>
                <w:bottom w:val="none" w:sz="0" w:space="0" w:color="auto"/>
                <w:right w:val="none" w:sz="0" w:space="0" w:color="auto"/>
              </w:divBdr>
            </w:div>
            <w:div w:id="402065743">
              <w:marLeft w:val="0"/>
              <w:marRight w:val="0"/>
              <w:marTop w:val="0"/>
              <w:marBottom w:val="0"/>
              <w:divBdr>
                <w:top w:val="none" w:sz="0" w:space="0" w:color="auto"/>
                <w:left w:val="none" w:sz="0" w:space="0" w:color="auto"/>
                <w:bottom w:val="none" w:sz="0" w:space="0" w:color="auto"/>
                <w:right w:val="none" w:sz="0" w:space="0" w:color="auto"/>
              </w:divBdr>
            </w:div>
            <w:div w:id="928929518">
              <w:marLeft w:val="0"/>
              <w:marRight w:val="0"/>
              <w:marTop w:val="0"/>
              <w:marBottom w:val="0"/>
              <w:divBdr>
                <w:top w:val="none" w:sz="0" w:space="0" w:color="auto"/>
                <w:left w:val="none" w:sz="0" w:space="0" w:color="auto"/>
                <w:bottom w:val="none" w:sz="0" w:space="0" w:color="auto"/>
                <w:right w:val="none" w:sz="0" w:space="0" w:color="auto"/>
              </w:divBdr>
            </w:div>
          </w:divsChild>
        </w:div>
        <w:div w:id="286279041">
          <w:marLeft w:val="0"/>
          <w:marRight w:val="0"/>
          <w:marTop w:val="0"/>
          <w:marBottom w:val="0"/>
          <w:divBdr>
            <w:top w:val="none" w:sz="0" w:space="0" w:color="auto"/>
            <w:left w:val="none" w:sz="0" w:space="0" w:color="auto"/>
            <w:bottom w:val="none" w:sz="0" w:space="0" w:color="auto"/>
            <w:right w:val="none" w:sz="0" w:space="0" w:color="auto"/>
          </w:divBdr>
          <w:divsChild>
            <w:div w:id="1231890960">
              <w:marLeft w:val="0"/>
              <w:marRight w:val="0"/>
              <w:marTop w:val="0"/>
              <w:marBottom w:val="0"/>
              <w:divBdr>
                <w:top w:val="none" w:sz="0" w:space="0" w:color="auto"/>
                <w:left w:val="none" w:sz="0" w:space="0" w:color="auto"/>
                <w:bottom w:val="none" w:sz="0" w:space="0" w:color="auto"/>
                <w:right w:val="none" w:sz="0" w:space="0" w:color="auto"/>
              </w:divBdr>
            </w:div>
            <w:div w:id="1937127882">
              <w:marLeft w:val="0"/>
              <w:marRight w:val="0"/>
              <w:marTop w:val="0"/>
              <w:marBottom w:val="0"/>
              <w:divBdr>
                <w:top w:val="none" w:sz="0" w:space="0" w:color="auto"/>
                <w:left w:val="none" w:sz="0" w:space="0" w:color="auto"/>
                <w:bottom w:val="none" w:sz="0" w:space="0" w:color="auto"/>
                <w:right w:val="none" w:sz="0" w:space="0" w:color="auto"/>
              </w:divBdr>
            </w:div>
            <w:div w:id="130097874">
              <w:marLeft w:val="0"/>
              <w:marRight w:val="0"/>
              <w:marTop w:val="0"/>
              <w:marBottom w:val="0"/>
              <w:divBdr>
                <w:top w:val="none" w:sz="0" w:space="0" w:color="auto"/>
                <w:left w:val="none" w:sz="0" w:space="0" w:color="auto"/>
                <w:bottom w:val="none" w:sz="0" w:space="0" w:color="auto"/>
                <w:right w:val="none" w:sz="0" w:space="0" w:color="auto"/>
              </w:divBdr>
            </w:div>
            <w:div w:id="1839618265">
              <w:marLeft w:val="0"/>
              <w:marRight w:val="0"/>
              <w:marTop w:val="0"/>
              <w:marBottom w:val="0"/>
              <w:divBdr>
                <w:top w:val="none" w:sz="0" w:space="0" w:color="auto"/>
                <w:left w:val="none" w:sz="0" w:space="0" w:color="auto"/>
                <w:bottom w:val="none" w:sz="0" w:space="0" w:color="auto"/>
                <w:right w:val="none" w:sz="0" w:space="0" w:color="auto"/>
              </w:divBdr>
            </w:div>
            <w:div w:id="1175071998">
              <w:marLeft w:val="0"/>
              <w:marRight w:val="0"/>
              <w:marTop w:val="0"/>
              <w:marBottom w:val="0"/>
              <w:divBdr>
                <w:top w:val="none" w:sz="0" w:space="0" w:color="auto"/>
                <w:left w:val="none" w:sz="0" w:space="0" w:color="auto"/>
                <w:bottom w:val="none" w:sz="0" w:space="0" w:color="auto"/>
                <w:right w:val="none" w:sz="0" w:space="0" w:color="auto"/>
              </w:divBdr>
            </w:div>
            <w:div w:id="1755319893">
              <w:marLeft w:val="0"/>
              <w:marRight w:val="0"/>
              <w:marTop w:val="0"/>
              <w:marBottom w:val="0"/>
              <w:divBdr>
                <w:top w:val="none" w:sz="0" w:space="0" w:color="auto"/>
                <w:left w:val="none" w:sz="0" w:space="0" w:color="auto"/>
                <w:bottom w:val="none" w:sz="0" w:space="0" w:color="auto"/>
                <w:right w:val="none" w:sz="0" w:space="0" w:color="auto"/>
              </w:divBdr>
            </w:div>
            <w:div w:id="1758356765">
              <w:marLeft w:val="0"/>
              <w:marRight w:val="0"/>
              <w:marTop w:val="0"/>
              <w:marBottom w:val="0"/>
              <w:divBdr>
                <w:top w:val="none" w:sz="0" w:space="0" w:color="auto"/>
                <w:left w:val="none" w:sz="0" w:space="0" w:color="auto"/>
                <w:bottom w:val="none" w:sz="0" w:space="0" w:color="auto"/>
                <w:right w:val="none" w:sz="0" w:space="0" w:color="auto"/>
              </w:divBdr>
            </w:div>
            <w:div w:id="409430258">
              <w:marLeft w:val="0"/>
              <w:marRight w:val="0"/>
              <w:marTop w:val="0"/>
              <w:marBottom w:val="0"/>
              <w:divBdr>
                <w:top w:val="none" w:sz="0" w:space="0" w:color="auto"/>
                <w:left w:val="none" w:sz="0" w:space="0" w:color="auto"/>
                <w:bottom w:val="none" w:sz="0" w:space="0" w:color="auto"/>
                <w:right w:val="none" w:sz="0" w:space="0" w:color="auto"/>
              </w:divBdr>
            </w:div>
            <w:div w:id="676270462">
              <w:marLeft w:val="0"/>
              <w:marRight w:val="0"/>
              <w:marTop w:val="0"/>
              <w:marBottom w:val="0"/>
              <w:divBdr>
                <w:top w:val="none" w:sz="0" w:space="0" w:color="auto"/>
                <w:left w:val="none" w:sz="0" w:space="0" w:color="auto"/>
                <w:bottom w:val="none" w:sz="0" w:space="0" w:color="auto"/>
                <w:right w:val="none" w:sz="0" w:space="0" w:color="auto"/>
              </w:divBdr>
            </w:div>
            <w:div w:id="385303205">
              <w:marLeft w:val="0"/>
              <w:marRight w:val="0"/>
              <w:marTop w:val="0"/>
              <w:marBottom w:val="0"/>
              <w:divBdr>
                <w:top w:val="none" w:sz="0" w:space="0" w:color="auto"/>
                <w:left w:val="none" w:sz="0" w:space="0" w:color="auto"/>
                <w:bottom w:val="none" w:sz="0" w:space="0" w:color="auto"/>
                <w:right w:val="none" w:sz="0" w:space="0" w:color="auto"/>
              </w:divBdr>
            </w:div>
            <w:div w:id="1237519912">
              <w:marLeft w:val="0"/>
              <w:marRight w:val="0"/>
              <w:marTop w:val="0"/>
              <w:marBottom w:val="0"/>
              <w:divBdr>
                <w:top w:val="none" w:sz="0" w:space="0" w:color="auto"/>
                <w:left w:val="none" w:sz="0" w:space="0" w:color="auto"/>
                <w:bottom w:val="none" w:sz="0" w:space="0" w:color="auto"/>
                <w:right w:val="none" w:sz="0" w:space="0" w:color="auto"/>
              </w:divBdr>
            </w:div>
            <w:div w:id="566696349">
              <w:marLeft w:val="0"/>
              <w:marRight w:val="0"/>
              <w:marTop w:val="0"/>
              <w:marBottom w:val="0"/>
              <w:divBdr>
                <w:top w:val="none" w:sz="0" w:space="0" w:color="auto"/>
                <w:left w:val="none" w:sz="0" w:space="0" w:color="auto"/>
                <w:bottom w:val="none" w:sz="0" w:space="0" w:color="auto"/>
                <w:right w:val="none" w:sz="0" w:space="0" w:color="auto"/>
              </w:divBdr>
            </w:div>
            <w:div w:id="425081815">
              <w:marLeft w:val="0"/>
              <w:marRight w:val="0"/>
              <w:marTop w:val="0"/>
              <w:marBottom w:val="0"/>
              <w:divBdr>
                <w:top w:val="none" w:sz="0" w:space="0" w:color="auto"/>
                <w:left w:val="none" w:sz="0" w:space="0" w:color="auto"/>
                <w:bottom w:val="none" w:sz="0" w:space="0" w:color="auto"/>
                <w:right w:val="none" w:sz="0" w:space="0" w:color="auto"/>
              </w:divBdr>
            </w:div>
            <w:div w:id="768160420">
              <w:marLeft w:val="0"/>
              <w:marRight w:val="0"/>
              <w:marTop w:val="0"/>
              <w:marBottom w:val="0"/>
              <w:divBdr>
                <w:top w:val="none" w:sz="0" w:space="0" w:color="auto"/>
                <w:left w:val="none" w:sz="0" w:space="0" w:color="auto"/>
                <w:bottom w:val="none" w:sz="0" w:space="0" w:color="auto"/>
                <w:right w:val="none" w:sz="0" w:space="0" w:color="auto"/>
              </w:divBdr>
            </w:div>
            <w:div w:id="1170366170">
              <w:marLeft w:val="0"/>
              <w:marRight w:val="0"/>
              <w:marTop w:val="0"/>
              <w:marBottom w:val="0"/>
              <w:divBdr>
                <w:top w:val="none" w:sz="0" w:space="0" w:color="auto"/>
                <w:left w:val="none" w:sz="0" w:space="0" w:color="auto"/>
                <w:bottom w:val="none" w:sz="0" w:space="0" w:color="auto"/>
                <w:right w:val="none" w:sz="0" w:space="0" w:color="auto"/>
              </w:divBdr>
            </w:div>
            <w:div w:id="785198995">
              <w:marLeft w:val="0"/>
              <w:marRight w:val="0"/>
              <w:marTop w:val="0"/>
              <w:marBottom w:val="0"/>
              <w:divBdr>
                <w:top w:val="none" w:sz="0" w:space="0" w:color="auto"/>
                <w:left w:val="none" w:sz="0" w:space="0" w:color="auto"/>
                <w:bottom w:val="none" w:sz="0" w:space="0" w:color="auto"/>
                <w:right w:val="none" w:sz="0" w:space="0" w:color="auto"/>
              </w:divBdr>
            </w:div>
            <w:div w:id="263346404">
              <w:marLeft w:val="0"/>
              <w:marRight w:val="0"/>
              <w:marTop w:val="0"/>
              <w:marBottom w:val="0"/>
              <w:divBdr>
                <w:top w:val="none" w:sz="0" w:space="0" w:color="auto"/>
                <w:left w:val="none" w:sz="0" w:space="0" w:color="auto"/>
                <w:bottom w:val="none" w:sz="0" w:space="0" w:color="auto"/>
                <w:right w:val="none" w:sz="0" w:space="0" w:color="auto"/>
              </w:divBdr>
            </w:div>
            <w:div w:id="2073312039">
              <w:marLeft w:val="0"/>
              <w:marRight w:val="0"/>
              <w:marTop w:val="0"/>
              <w:marBottom w:val="0"/>
              <w:divBdr>
                <w:top w:val="none" w:sz="0" w:space="0" w:color="auto"/>
                <w:left w:val="none" w:sz="0" w:space="0" w:color="auto"/>
                <w:bottom w:val="none" w:sz="0" w:space="0" w:color="auto"/>
                <w:right w:val="none" w:sz="0" w:space="0" w:color="auto"/>
              </w:divBdr>
            </w:div>
            <w:div w:id="410350755">
              <w:marLeft w:val="0"/>
              <w:marRight w:val="0"/>
              <w:marTop w:val="0"/>
              <w:marBottom w:val="0"/>
              <w:divBdr>
                <w:top w:val="none" w:sz="0" w:space="0" w:color="auto"/>
                <w:left w:val="none" w:sz="0" w:space="0" w:color="auto"/>
                <w:bottom w:val="none" w:sz="0" w:space="0" w:color="auto"/>
                <w:right w:val="none" w:sz="0" w:space="0" w:color="auto"/>
              </w:divBdr>
            </w:div>
            <w:div w:id="1758868804">
              <w:marLeft w:val="0"/>
              <w:marRight w:val="0"/>
              <w:marTop w:val="0"/>
              <w:marBottom w:val="0"/>
              <w:divBdr>
                <w:top w:val="none" w:sz="0" w:space="0" w:color="auto"/>
                <w:left w:val="none" w:sz="0" w:space="0" w:color="auto"/>
                <w:bottom w:val="none" w:sz="0" w:space="0" w:color="auto"/>
                <w:right w:val="none" w:sz="0" w:space="0" w:color="auto"/>
              </w:divBdr>
            </w:div>
          </w:divsChild>
        </w:div>
        <w:div w:id="1017194434">
          <w:marLeft w:val="0"/>
          <w:marRight w:val="0"/>
          <w:marTop w:val="0"/>
          <w:marBottom w:val="0"/>
          <w:divBdr>
            <w:top w:val="none" w:sz="0" w:space="0" w:color="auto"/>
            <w:left w:val="none" w:sz="0" w:space="0" w:color="auto"/>
            <w:bottom w:val="none" w:sz="0" w:space="0" w:color="auto"/>
            <w:right w:val="none" w:sz="0" w:space="0" w:color="auto"/>
          </w:divBdr>
          <w:divsChild>
            <w:div w:id="1835490839">
              <w:marLeft w:val="0"/>
              <w:marRight w:val="0"/>
              <w:marTop w:val="0"/>
              <w:marBottom w:val="0"/>
              <w:divBdr>
                <w:top w:val="none" w:sz="0" w:space="0" w:color="auto"/>
                <w:left w:val="none" w:sz="0" w:space="0" w:color="auto"/>
                <w:bottom w:val="none" w:sz="0" w:space="0" w:color="auto"/>
                <w:right w:val="none" w:sz="0" w:space="0" w:color="auto"/>
              </w:divBdr>
            </w:div>
            <w:div w:id="754669232">
              <w:marLeft w:val="0"/>
              <w:marRight w:val="0"/>
              <w:marTop w:val="0"/>
              <w:marBottom w:val="0"/>
              <w:divBdr>
                <w:top w:val="none" w:sz="0" w:space="0" w:color="auto"/>
                <w:left w:val="none" w:sz="0" w:space="0" w:color="auto"/>
                <w:bottom w:val="none" w:sz="0" w:space="0" w:color="auto"/>
                <w:right w:val="none" w:sz="0" w:space="0" w:color="auto"/>
              </w:divBdr>
            </w:div>
            <w:div w:id="482088160">
              <w:marLeft w:val="0"/>
              <w:marRight w:val="0"/>
              <w:marTop w:val="0"/>
              <w:marBottom w:val="0"/>
              <w:divBdr>
                <w:top w:val="none" w:sz="0" w:space="0" w:color="auto"/>
                <w:left w:val="none" w:sz="0" w:space="0" w:color="auto"/>
                <w:bottom w:val="none" w:sz="0" w:space="0" w:color="auto"/>
                <w:right w:val="none" w:sz="0" w:space="0" w:color="auto"/>
              </w:divBdr>
            </w:div>
            <w:div w:id="1490516332">
              <w:marLeft w:val="0"/>
              <w:marRight w:val="0"/>
              <w:marTop w:val="0"/>
              <w:marBottom w:val="0"/>
              <w:divBdr>
                <w:top w:val="none" w:sz="0" w:space="0" w:color="auto"/>
                <w:left w:val="none" w:sz="0" w:space="0" w:color="auto"/>
                <w:bottom w:val="none" w:sz="0" w:space="0" w:color="auto"/>
                <w:right w:val="none" w:sz="0" w:space="0" w:color="auto"/>
              </w:divBdr>
            </w:div>
            <w:div w:id="1102265718">
              <w:marLeft w:val="0"/>
              <w:marRight w:val="0"/>
              <w:marTop w:val="0"/>
              <w:marBottom w:val="0"/>
              <w:divBdr>
                <w:top w:val="none" w:sz="0" w:space="0" w:color="auto"/>
                <w:left w:val="none" w:sz="0" w:space="0" w:color="auto"/>
                <w:bottom w:val="none" w:sz="0" w:space="0" w:color="auto"/>
                <w:right w:val="none" w:sz="0" w:space="0" w:color="auto"/>
              </w:divBdr>
            </w:div>
            <w:div w:id="732504394">
              <w:marLeft w:val="0"/>
              <w:marRight w:val="0"/>
              <w:marTop w:val="0"/>
              <w:marBottom w:val="0"/>
              <w:divBdr>
                <w:top w:val="none" w:sz="0" w:space="0" w:color="auto"/>
                <w:left w:val="none" w:sz="0" w:space="0" w:color="auto"/>
                <w:bottom w:val="none" w:sz="0" w:space="0" w:color="auto"/>
                <w:right w:val="none" w:sz="0" w:space="0" w:color="auto"/>
              </w:divBdr>
            </w:div>
            <w:div w:id="751658054">
              <w:marLeft w:val="0"/>
              <w:marRight w:val="0"/>
              <w:marTop w:val="0"/>
              <w:marBottom w:val="0"/>
              <w:divBdr>
                <w:top w:val="none" w:sz="0" w:space="0" w:color="auto"/>
                <w:left w:val="none" w:sz="0" w:space="0" w:color="auto"/>
                <w:bottom w:val="none" w:sz="0" w:space="0" w:color="auto"/>
                <w:right w:val="none" w:sz="0" w:space="0" w:color="auto"/>
              </w:divBdr>
            </w:div>
            <w:div w:id="81923878">
              <w:marLeft w:val="0"/>
              <w:marRight w:val="0"/>
              <w:marTop w:val="0"/>
              <w:marBottom w:val="0"/>
              <w:divBdr>
                <w:top w:val="none" w:sz="0" w:space="0" w:color="auto"/>
                <w:left w:val="none" w:sz="0" w:space="0" w:color="auto"/>
                <w:bottom w:val="none" w:sz="0" w:space="0" w:color="auto"/>
                <w:right w:val="none" w:sz="0" w:space="0" w:color="auto"/>
              </w:divBdr>
            </w:div>
            <w:div w:id="2038852864">
              <w:marLeft w:val="0"/>
              <w:marRight w:val="0"/>
              <w:marTop w:val="0"/>
              <w:marBottom w:val="0"/>
              <w:divBdr>
                <w:top w:val="none" w:sz="0" w:space="0" w:color="auto"/>
                <w:left w:val="none" w:sz="0" w:space="0" w:color="auto"/>
                <w:bottom w:val="none" w:sz="0" w:space="0" w:color="auto"/>
                <w:right w:val="none" w:sz="0" w:space="0" w:color="auto"/>
              </w:divBdr>
            </w:div>
            <w:div w:id="1582520570">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370109349">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184444620">
              <w:marLeft w:val="0"/>
              <w:marRight w:val="0"/>
              <w:marTop w:val="0"/>
              <w:marBottom w:val="0"/>
              <w:divBdr>
                <w:top w:val="none" w:sz="0" w:space="0" w:color="auto"/>
                <w:left w:val="none" w:sz="0" w:space="0" w:color="auto"/>
                <w:bottom w:val="none" w:sz="0" w:space="0" w:color="auto"/>
                <w:right w:val="none" w:sz="0" w:space="0" w:color="auto"/>
              </w:divBdr>
            </w:div>
            <w:div w:id="1776826823">
              <w:marLeft w:val="0"/>
              <w:marRight w:val="0"/>
              <w:marTop w:val="0"/>
              <w:marBottom w:val="0"/>
              <w:divBdr>
                <w:top w:val="none" w:sz="0" w:space="0" w:color="auto"/>
                <w:left w:val="none" w:sz="0" w:space="0" w:color="auto"/>
                <w:bottom w:val="none" w:sz="0" w:space="0" w:color="auto"/>
                <w:right w:val="none" w:sz="0" w:space="0" w:color="auto"/>
              </w:divBdr>
            </w:div>
            <w:div w:id="742486840">
              <w:marLeft w:val="0"/>
              <w:marRight w:val="0"/>
              <w:marTop w:val="0"/>
              <w:marBottom w:val="0"/>
              <w:divBdr>
                <w:top w:val="none" w:sz="0" w:space="0" w:color="auto"/>
                <w:left w:val="none" w:sz="0" w:space="0" w:color="auto"/>
                <w:bottom w:val="none" w:sz="0" w:space="0" w:color="auto"/>
                <w:right w:val="none" w:sz="0" w:space="0" w:color="auto"/>
              </w:divBdr>
            </w:div>
            <w:div w:id="1547906784">
              <w:marLeft w:val="0"/>
              <w:marRight w:val="0"/>
              <w:marTop w:val="0"/>
              <w:marBottom w:val="0"/>
              <w:divBdr>
                <w:top w:val="none" w:sz="0" w:space="0" w:color="auto"/>
                <w:left w:val="none" w:sz="0" w:space="0" w:color="auto"/>
                <w:bottom w:val="none" w:sz="0" w:space="0" w:color="auto"/>
                <w:right w:val="none" w:sz="0" w:space="0" w:color="auto"/>
              </w:divBdr>
            </w:div>
            <w:div w:id="1757358440">
              <w:marLeft w:val="0"/>
              <w:marRight w:val="0"/>
              <w:marTop w:val="0"/>
              <w:marBottom w:val="0"/>
              <w:divBdr>
                <w:top w:val="none" w:sz="0" w:space="0" w:color="auto"/>
                <w:left w:val="none" w:sz="0" w:space="0" w:color="auto"/>
                <w:bottom w:val="none" w:sz="0" w:space="0" w:color="auto"/>
                <w:right w:val="none" w:sz="0" w:space="0" w:color="auto"/>
              </w:divBdr>
            </w:div>
            <w:div w:id="1374579509">
              <w:marLeft w:val="0"/>
              <w:marRight w:val="0"/>
              <w:marTop w:val="0"/>
              <w:marBottom w:val="0"/>
              <w:divBdr>
                <w:top w:val="none" w:sz="0" w:space="0" w:color="auto"/>
                <w:left w:val="none" w:sz="0" w:space="0" w:color="auto"/>
                <w:bottom w:val="none" w:sz="0" w:space="0" w:color="auto"/>
                <w:right w:val="none" w:sz="0" w:space="0" w:color="auto"/>
              </w:divBdr>
            </w:div>
            <w:div w:id="747386422">
              <w:marLeft w:val="0"/>
              <w:marRight w:val="0"/>
              <w:marTop w:val="0"/>
              <w:marBottom w:val="0"/>
              <w:divBdr>
                <w:top w:val="none" w:sz="0" w:space="0" w:color="auto"/>
                <w:left w:val="none" w:sz="0" w:space="0" w:color="auto"/>
                <w:bottom w:val="none" w:sz="0" w:space="0" w:color="auto"/>
                <w:right w:val="none" w:sz="0" w:space="0" w:color="auto"/>
              </w:divBdr>
            </w:div>
          </w:divsChild>
        </w:div>
        <w:div w:id="124858493">
          <w:marLeft w:val="0"/>
          <w:marRight w:val="0"/>
          <w:marTop w:val="0"/>
          <w:marBottom w:val="0"/>
          <w:divBdr>
            <w:top w:val="none" w:sz="0" w:space="0" w:color="auto"/>
            <w:left w:val="none" w:sz="0" w:space="0" w:color="auto"/>
            <w:bottom w:val="none" w:sz="0" w:space="0" w:color="auto"/>
            <w:right w:val="none" w:sz="0" w:space="0" w:color="auto"/>
          </w:divBdr>
          <w:divsChild>
            <w:div w:id="255284818">
              <w:marLeft w:val="0"/>
              <w:marRight w:val="0"/>
              <w:marTop w:val="0"/>
              <w:marBottom w:val="0"/>
              <w:divBdr>
                <w:top w:val="none" w:sz="0" w:space="0" w:color="auto"/>
                <w:left w:val="none" w:sz="0" w:space="0" w:color="auto"/>
                <w:bottom w:val="none" w:sz="0" w:space="0" w:color="auto"/>
                <w:right w:val="none" w:sz="0" w:space="0" w:color="auto"/>
              </w:divBdr>
            </w:div>
            <w:div w:id="1364593613">
              <w:marLeft w:val="0"/>
              <w:marRight w:val="0"/>
              <w:marTop w:val="0"/>
              <w:marBottom w:val="0"/>
              <w:divBdr>
                <w:top w:val="none" w:sz="0" w:space="0" w:color="auto"/>
                <w:left w:val="none" w:sz="0" w:space="0" w:color="auto"/>
                <w:bottom w:val="none" w:sz="0" w:space="0" w:color="auto"/>
                <w:right w:val="none" w:sz="0" w:space="0" w:color="auto"/>
              </w:divBdr>
            </w:div>
            <w:div w:id="1884369742">
              <w:marLeft w:val="0"/>
              <w:marRight w:val="0"/>
              <w:marTop w:val="0"/>
              <w:marBottom w:val="0"/>
              <w:divBdr>
                <w:top w:val="none" w:sz="0" w:space="0" w:color="auto"/>
                <w:left w:val="none" w:sz="0" w:space="0" w:color="auto"/>
                <w:bottom w:val="none" w:sz="0" w:space="0" w:color="auto"/>
                <w:right w:val="none" w:sz="0" w:space="0" w:color="auto"/>
              </w:divBdr>
            </w:div>
            <w:div w:id="1632706708">
              <w:marLeft w:val="0"/>
              <w:marRight w:val="0"/>
              <w:marTop w:val="0"/>
              <w:marBottom w:val="0"/>
              <w:divBdr>
                <w:top w:val="none" w:sz="0" w:space="0" w:color="auto"/>
                <w:left w:val="none" w:sz="0" w:space="0" w:color="auto"/>
                <w:bottom w:val="none" w:sz="0" w:space="0" w:color="auto"/>
                <w:right w:val="none" w:sz="0" w:space="0" w:color="auto"/>
              </w:divBdr>
            </w:div>
            <w:div w:id="697126160">
              <w:marLeft w:val="0"/>
              <w:marRight w:val="0"/>
              <w:marTop w:val="0"/>
              <w:marBottom w:val="0"/>
              <w:divBdr>
                <w:top w:val="none" w:sz="0" w:space="0" w:color="auto"/>
                <w:left w:val="none" w:sz="0" w:space="0" w:color="auto"/>
                <w:bottom w:val="none" w:sz="0" w:space="0" w:color="auto"/>
                <w:right w:val="none" w:sz="0" w:space="0" w:color="auto"/>
              </w:divBdr>
            </w:div>
            <w:div w:id="144129414">
              <w:marLeft w:val="0"/>
              <w:marRight w:val="0"/>
              <w:marTop w:val="0"/>
              <w:marBottom w:val="0"/>
              <w:divBdr>
                <w:top w:val="none" w:sz="0" w:space="0" w:color="auto"/>
                <w:left w:val="none" w:sz="0" w:space="0" w:color="auto"/>
                <w:bottom w:val="none" w:sz="0" w:space="0" w:color="auto"/>
                <w:right w:val="none" w:sz="0" w:space="0" w:color="auto"/>
              </w:divBdr>
            </w:div>
            <w:div w:id="1124814336">
              <w:marLeft w:val="0"/>
              <w:marRight w:val="0"/>
              <w:marTop w:val="0"/>
              <w:marBottom w:val="0"/>
              <w:divBdr>
                <w:top w:val="none" w:sz="0" w:space="0" w:color="auto"/>
                <w:left w:val="none" w:sz="0" w:space="0" w:color="auto"/>
                <w:bottom w:val="none" w:sz="0" w:space="0" w:color="auto"/>
                <w:right w:val="none" w:sz="0" w:space="0" w:color="auto"/>
              </w:divBdr>
            </w:div>
            <w:div w:id="338966645">
              <w:marLeft w:val="0"/>
              <w:marRight w:val="0"/>
              <w:marTop w:val="0"/>
              <w:marBottom w:val="0"/>
              <w:divBdr>
                <w:top w:val="none" w:sz="0" w:space="0" w:color="auto"/>
                <w:left w:val="none" w:sz="0" w:space="0" w:color="auto"/>
                <w:bottom w:val="none" w:sz="0" w:space="0" w:color="auto"/>
                <w:right w:val="none" w:sz="0" w:space="0" w:color="auto"/>
              </w:divBdr>
            </w:div>
            <w:div w:id="1670137271">
              <w:marLeft w:val="0"/>
              <w:marRight w:val="0"/>
              <w:marTop w:val="0"/>
              <w:marBottom w:val="0"/>
              <w:divBdr>
                <w:top w:val="none" w:sz="0" w:space="0" w:color="auto"/>
                <w:left w:val="none" w:sz="0" w:space="0" w:color="auto"/>
                <w:bottom w:val="none" w:sz="0" w:space="0" w:color="auto"/>
                <w:right w:val="none" w:sz="0" w:space="0" w:color="auto"/>
              </w:divBdr>
            </w:div>
            <w:div w:id="585501061">
              <w:marLeft w:val="0"/>
              <w:marRight w:val="0"/>
              <w:marTop w:val="0"/>
              <w:marBottom w:val="0"/>
              <w:divBdr>
                <w:top w:val="none" w:sz="0" w:space="0" w:color="auto"/>
                <w:left w:val="none" w:sz="0" w:space="0" w:color="auto"/>
                <w:bottom w:val="none" w:sz="0" w:space="0" w:color="auto"/>
                <w:right w:val="none" w:sz="0" w:space="0" w:color="auto"/>
              </w:divBdr>
            </w:div>
            <w:div w:id="989410057">
              <w:marLeft w:val="0"/>
              <w:marRight w:val="0"/>
              <w:marTop w:val="0"/>
              <w:marBottom w:val="0"/>
              <w:divBdr>
                <w:top w:val="none" w:sz="0" w:space="0" w:color="auto"/>
                <w:left w:val="none" w:sz="0" w:space="0" w:color="auto"/>
                <w:bottom w:val="none" w:sz="0" w:space="0" w:color="auto"/>
                <w:right w:val="none" w:sz="0" w:space="0" w:color="auto"/>
              </w:divBdr>
            </w:div>
            <w:div w:id="1844933190">
              <w:marLeft w:val="0"/>
              <w:marRight w:val="0"/>
              <w:marTop w:val="0"/>
              <w:marBottom w:val="0"/>
              <w:divBdr>
                <w:top w:val="none" w:sz="0" w:space="0" w:color="auto"/>
                <w:left w:val="none" w:sz="0" w:space="0" w:color="auto"/>
                <w:bottom w:val="none" w:sz="0" w:space="0" w:color="auto"/>
                <w:right w:val="none" w:sz="0" w:space="0" w:color="auto"/>
              </w:divBdr>
            </w:div>
            <w:div w:id="609896193">
              <w:marLeft w:val="0"/>
              <w:marRight w:val="0"/>
              <w:marTop w:val="0"/>
              <w:marBottom w:val="0"/>
              <w:divBdr>
                <w:top w:val="none" w:sz="0" w:space="0" w:color="auto"/>
                <w:left w:val="none" w:sz="0" w:space="0" w:color="auto"/>
                <w:bottom w:val="none" w:sz="0" w:space="0" w:color="auto"/>
                <w:right w:val="none" w:sz="0" w:space="0" w:color="auto"/>
              </w:divBdr>
            </w:div>
            <w:div w:id="1632974379">
              <w:marLeft w:val="0"/>
              <w:marRight w:val="0"/>
              <w:marTop w:val="0"/>
              <w:marBottom w:val="0"/>
              <w:divBdr>
                <w:top w:val="none" w:sz="0" w:space="0" w:color="auto"/>
                <w:left w:val="none" w:sz="0" w:space="0" w:color="auto"/>
                <w:bottom w:val="none" w:sz="0" w:space="0" w:color="auto"/>
                <w:right w:val="none" w:sz="0" w:space="0" w:color="auto"/>
              </w:divBdr>
            </w:div>
            <w:div w:id="890729310">
              <w:marLeft w:val="0"/>
              <w:marRight w:val="0"/>
              <w:marTop w:val="0"/>
              <w:marBottom w:val="0"/>
              <w:divBdr>
                <w:top w:val="none" w:sz="0" w:space="0" w:color="auto"/>
                <w:left w:val="none" w:sz="0" w:space="0" w:color="auto"/>
                <w:bottom w:val="none" w:sz="0" w:space="0" w:color="auto"/>
                <w:right w:val="none" w:sz="0" w:space="0" w:color="auto"/>
              </w:divBdr>
            </w:div>
            <w:div w:id="1569919853">
              <w:marLeft w:val="0"/>
              <w:marRight w:val="0"/>
              <w:marTop w:val="0"/>
              <w:marBottom w:val="0"/>
              <w:divBdr>
                <w:top w:val="none" w:sz="0" w:space="0" w:color="auto"/>
                <w:left w:val="none" w:sz="0" w:space="0" w:color="auto"/>
                <w:bottom w:val="none" w:sz="0" w:space="0" w:color="auto"/>
                <w:right w:val="none" w:sz="0" w:space="0" w:color="auto"/>
              </w:divBdr>
            </w:div>
            <w:div w:id="1008366079">
              <w:marLeft w:val="0"/>
              <w:marRight w:val="0"/>
              <w:marTop w:val="0"/>
              <w:marBottom w:val="0"/>
              <w:divBdr>
                <w:top w:val="none" w:sz="0" w:space="0" w:color="auto"/>
                <w:left w:val="none" w:sz="0" w:space="0" w:color="auto"/>
                <w:bottom w:val="none" w:sz="0" w:space="0" w:color="auto"/>
                <w:right w:val="none" w:sz="0" w:space="0" w:color="auto"/>
              </w:divBdr>
            </w:div>
            <w:div w:id="1670331287">
              <w:marLeft w:val="0"/>
              <w:marRight w:val="0"/>
              <w:marTop w:val="0"/>
              <w:marBottom w:val="0"/>
              <w:divBdr>
                <w:top w:val="none" w:sz="0" w:space="0" w:color="auto"/>
                <w:left w:val="none" w:sz="0" w:space="0" w:color="auto"/>
                <w:bottom w:val="none" w:sz="0" w:space="0" w:color="auto"/>
                <w:right w:val="none" w:sz="0" w:space="0" w:color="auto"/>
              </w:divBdr>
            </w:div>
            <w:div w:id="1182864232">
              <w:marLeft w:val="0"/>
              <w:marRight w:val="0"/>
              <w:marTop w:val="0"/>
              <w:marBottom w:val="0"/>
              <w:divBdr>
                <w:top w:val="none" w:sz="0" w:space="0" w:color="auto"/>
                <w:left w:val="none" w:sz="0" w:space="0" w:color="auto"/>
                <w:bottom w:val="none" w:sz="0" w:space="0" w:color="auto"/>
                <w:right w:val="none" w:sz="0" w:space="0" w:color="auto"/>
              </w:divBdr>
            </w:div>
            <w:div w:id="81534084">
              <w:marLeft w:val="0"/>
              <w:marRight w:val="0"/>
              <w:marTop w:val="0"/>
              <w:marBottom w:val="0"/>
              <w:divBdr>
                <w:top w:val="none" w:sz="0" w:space="0" w:color="auto"/>
                <w:left w:val="none" w:sz="0" w:space="0" w:color="auto"/>
                <w:bottom w:val="none" w:sz="0" w:space="0" w:color="auto"/>
                <w:right w:val="none" w:sz="0" w:space="0" w:color="auto"/>
              </w:divBdr>
            </w:div>
          </w:divsChild>
        </w:div>
        <w:div w:id="1016537368">
          <w:marLeft w:val="0"/>
          <w:marRight w:val="0"/>
          <w:marTop w:val="0"/>
          <w:marBottom w:val="0"/>
          <w:divBdr>
            <w:top w:val="none" w:sz="0" w:space="0" w:color="auto"/>
            <w:left w:val="none" w:sz="0" w:space="0" w:color="auto"/>
            <w:bottom w:val="none" w:sz="0" w:space="0" w:color="auto"/>
            <w:right w:val="none" w:sz="0" w:space="0" w:color="auto"/>
          </w:divBdr>
          <w:divsChild>
            <w:div w:id="1147894319">
              <w:marLeft w:val="0"/>
              <w:marRight w:val="0"/>
              <w:marTop w:val="0"/>
              <w:marBottom w:val="0"/>
              <w:divBdr>
                <w:top w:val="none" w:sz="0" w:space="0" w:color="auto"/>
                <w:left w:val="none" w:sz="0" w:space="0" w:color="auto"/>
                <w:bottom w:val="none" w:sz="0" w:space="0" w:color="auto"/>
                <w:right w:val="none" w:sz="0" w:space="0" w:color="auto"/>
              </w:divBdr>
            </w:div>
            <w:div w:id="593363082">
              <w:marLeft w:val="0"/>
              <w:marRight w:val="0"/>
              <w:marTop w:val="0"/>
              <w:marBottom w:val="0"/>
              <w:divBdr>
                <w:top w:val="none" w:sz="0" w:space="0" w:color="auto"/>
                <w:left w:val="none" w:sz="0" w:space="0" w:color="auto"/>
                <w:bottom w:val="none" w:sz="0" w:space="0" w:color="auto"/>
                <w:right w:val="none" w:sz="0" w:space="0" w:color="auto"/>
              </w:divBdr>
            </w:div>
            <w:div w:id="695932060">
              <w:marLeft w:val="0"/>
              <w:marRight w:val="0"/>
              <w:marTop w:val="0"/>
              <w:marBottom w:val="0"/>
              <w:divBdr>
                <w:top w:val="none" w:sz="0" w:space="0" w:color="auto"/>
                <w:left w:val="none" w:sz="0" w:space="0" w:color="auto"/>
                <w:bottom w:val="none" w:sz="0" w:space="0" w:color="auto"/>
                <w:right w:val="none" w:sz="0" w:space="0" w:color="auto"/>
              </w:divBdr>
            </w:div>
            <w:div w:id="964044731">
              <w:marLeft w:val="0"/>
              <w:marRight w:val="0"/>
              <w:marTop w:val="0"/>
              <w:marBottom w:val="0"/>
              <w:divBdr>
                <w:top w:val="none" w:sz="0" w:space="0" w:color="auto"/>
                <w:left w:val="none" w:sz="0" w:space="0" w:color="auto"/>
                <w:bottom w:val="none" w:sz="0" w:space="0" w:color="auto"/>
                <w:right w:val="none" w:sz="0" w:space="0" w:color="auto"/>
              </w:divBdr>
            </w:div>
            <w:div w:id="2067223048">
              <w:marLeft w:val="0"/>
              <w:marRight w:val="0"/>
              <w:marTop w:val="0"/>
              <w:marBottom w:val="0"/>
              <w:divBdr>
                <w:top w:val="none" w:sz="0" w:space="0" w:color="auto"/>
                <w:left w:val="none" w:sz="0" w:space="0" w:color="auto"/>
                <w:bottom w:val="none" w:sz="0" w:space="0" w:color="auto"/>
                <w:right w:val="none" w:sz="0" w:space="0" w:color="auto"/>
              </w:divBdr>
            </w:div>
            <w:div w:id="958102375">
              <w:marLeft w:val="0"/>
              <w:marRight w:val="0"/>
              <w:marTop w:val="0"/>
              <w:marBottom w:val="0"/>
              <w:divBdr>
                <w:top w:val="none" w:sz="0" w:space="0" w:color="auto"/>
                <w:left w:val="none" w:sz="0" w:space="0" w:color="auto"/>
                <w:bottom w:val="none" w:sz="0" w:space="0" w:color="auto"/>
                <w:right w:val="none" w:sz="0" w:space="0" w:color="auto"/>
              </w:divBdr>
            </w:div>
            <w:div w:id="1021707658">
              <w:marLeft w:val="0"/>
              <w:marRight w:val="0"/>
              <w:marTop w:val="0"/>
              <w:marBottom w:val="0"/>
              <w:divBdr>
                <w:top w:val="none" w:sz="0" w:space="0" w:color="auto"/>
                <w:left w:val="none" w:sz="0" w:space="0" w:color="auto"/>
                <w:bottom w:val="none" w:sz="0" w:space="0" w:color="auto"/>
                <w:right w:val="none" w:sz="0" w:space="0" w:color="auto"/>
              </w:divBdr>
            </w:div>
            <w:div w:id="280380803">
              <w:marLeft w:val="0"/>
              <w:marRight w:val="0"/>
              <w:marTop w:val="0"/>
              <w:marBottom w:val="0"/>
              <w:divBdr>
                <w:top w:val="none" w:sz="0" w:space="0" w:color="auto"/>
                <w:left w:val="none" w:sz="0" w:space="0" w:color="auto"/>
                <w:bottom w:val="none" w:sz="0" w:space="0" w:color="auto"/>
                <w:right w:val="none" w:sz="0" w:space="0" w:color="auto"/>
              </w:divBdr>
            </w:div>
            <w:div w:id="721753454">
              <w:marLeft w:val="0"/>
              <w:marRight w:val="0"/>
              <w:marTop w:val="0"/>
              <w:marBottom w:val="0"/>
              <w:divBdr>
                <w:top w:val="none" w:sz="0" w:space="0" w:color="auto"/>
                <w:left w:val="none" w:sz="0" w:space="0" w:color="auto"/>
                <w:bottom w:val="none" w:sz="0" w:space="0" w:color="auto"/>
                <w:right w:val="none" w:sz="0" w:space="0" w:color="auto"/>
              </w:divBdr>
            </w:div>
            <w:div w:id="246160913">
              <w:marLeft w:val="0"/>
              <w:marRight w:val="0"/>
              <w:marTop w:val="0"/>
              <w:marBottom w:val="0"/>
              <w:divBdr>
                <w:top w:val="none" w:sz="0" w:space="0" w:color="auto"/>
                <w:left w:val="none" w:sz="0" w:space="0" w:color="auto"/>
                <w:bottom w:val="none" w:sz="0" w:space="0" w:color="auto"/>
                <w:right w:val="none" w:sz="0" w:space="0" w:color="auto"/>
              </w:divBdr>
            </w:div>
            <w:div w:id="635985059">
              <w:marLeft w:val="0"/>
              <w:marRight w:val="0"/>
              <w:marTop w:val="0"/>
              <w:marBottom w:val="0"/>
              <w:divBdr>
                <w:top w:val="none" w:sz="0" w:space="0" w:color="auto"/>
                <w:left w:val="none" w:sz="0" w:space="0" w:color="auto"/>
                <w:bottom w:val="none" w:sz="0" w:space="0" w:color="auto"/>
                <w:right w:val="none" w:sz="0" w:space="0" w:color="auto"/>
              </w:divBdr>
            </w:div>
            <w:div w:id="2092656648">
              <w:marLeft w:val="0"/>
              <w:marRight w:val="0"/>
              <w:marTop w:val="0"/>
              <w:marBottom w:val="0"/>
              <w:divBdr>
                <w:top w:val="none" w:sz="0" w:space="0" w:color="auto"/>
                <w:left w:val="none" w:sz="0" w:space="0" w:color="auto"/>
                <w:bottom w:val="none" w:sz="0" w:space="0" w:color="auto"/>
                <w:right w:val="none" w:sz="0" w:space="0" w:color="auto"/>
              </w:divBdr>
            </w:div>
            <w:div w:id="332729707">
              <w:marLeft w:val="0"/>
              <w:marRight w:val="0"/>
              <w:marTop w:val="0"/>
              <w:marBottom w:val="0"/>
              <w:divBdr>
                <w:top w:val="none" w:sz="0" w:space="0" w:color="auto"/>
                <w:left w:val="none" w:sz="0" w:space="0" w:color="auto"/>
                <w:bottom w:val="none" w:sz="0" w:space="0" w:color="auto"/>
                <w:right w:val="none" w:sz="0" w:space="0" w:color="auto"/>
              </w:divBdr>
            </w:div>
            <w:div w:id="230970571">
              <w:marLeft w:val="0"/>
              <w:marRight w:val="0"/>
              <w:marTop w:val="0"/>
              <w:marBottom w:val="0"/>
              <w:divBdr>
                <w:top w:val="none" w:sz="0" w:space="0" w:color="auto"/>
                <w:left w:val="none" w:sz="0" w:space="0" w:color="auto"/>
                <w:bottom w:val="none" w:sz="0" w:space="0" w:color="auto"/>
                <w:right w:val="none" w:sz="0" w:space="0" w:color="auto"/>
              </w:divBdr>
            </w:div>
            <w:div w:id="1109930689">
              <w:marLeft w:val="0"/>
              <w:marRight w:val="0"/>
              <w:marTop w:val="0"/>
              <w:marBottom w:val="0"/>
              <w:divBdr>
                <w:top w:val="none" w:sz="0" w:space="0" w:color="auto"/>
                <w:left w:val="none" w:sz="0" w:space="0" w:color="auto"/>
                <w:bottom w:val="none" w:sz="0" w:space="0" w:color="auto"/>
                <w:right w:val="none" w:sz="0" w:space="0" w:color="auto"/>
              </w:divBdr>
            </w:div>
            <w:div w:id="936866897">
              <w:marLeft w:val="0"/>
              <w:marRight w:val="0"/>
              <w:marTop w:val="0"/>
              <w:marBottom w:val="0"/>
              <w:divBdr>
                <w:top w:val="none" w:sz="0" w:space="0" w:color="auto"/>
                <w:left w:val="none" w:sz="0" w:space="0" w:color="auto"/>
                <w:bottom w:val="none" w:sz="0" w:space="0" w:color="auto"/>
                <w:right w:val="none" w:sz="0" w:space="0" w:color="auto"/>
              </w:divBdr>
            </w:div>
            <w:div w:id="1558517878">
              <w:marLeft w:val="0"/>
              <w:marRight w:val="0"/>
              <w:marTop w:val="0"/>
              <w:marBottom w:val="0"/>
              <w:divBdr>
                <w:top w:val="none" w:sz="0" w:space="0" w:color="auto"/>
                <w:left w:val="none" w:sz="0" w:space="0" w:color="auto"/>
                <w:bottom w:val="none" w:sz="0" w:space="0" w:color="auto"/>
                <w:right w:val="none" w:sz="0" w:space="0" w:color="auto"/>
              </w:divBdr>
            </w:div>
            <w:div w:id="1805078481">
              <w:marLeft w:val="0"/>
              <w:marRight w:val="0"/>
              <w:marTop w:val="0"/>
              <w:marBottom w:val="0"/>
              <w:divBdr>
                <w:top w:val="none" w:sz="0" w:space="0" w:color="auto"/>
                <w:left w:val="none" w:sz="0" w:space="0" w:color="auto"/>
                <w:bottom w:val="none" w:sz="0" w:space="0" w:color="auto"/>
                <w:right w:val="none" w:sz="0" w:space="0" w:color="auto"/>
              </w:divBdr>
            </w:div>
            <w:div w:id="711266194">
              <w:marLeft w:val="0"/>
              <w:marRight w:val="0"/>
              <w:marTop w:val="0"/>
              <w:marBottom w:val="0"/>
              <w:divBdr>
                <w:top w:val="none" w:sz="0" w:space="0" w:color="auto"/>
                <w:left w:val="none" w:sz="0" w:space="0" w:color="auto"/>
                <w:bottom w:val="none" w:sz="0" w:space="0" w:color="auto"/>
                <w:right w:val="none" w:sz="0" w:space="0" w:color="auto"/>
              </w:divBdr>
            </w:div>
            <w:div w:id="20671584">
              <w:marLeft w:val="0"/>
              <w:marRight w:val="0"/>
              <w:marTop w:val="0"/>
              <w:marBottom w:val="0"/>
              <w:divBdr>
                <w:top w:val="none" w:sz="0" w:space="0" w:color="auto"/>
                <w:left w:val="none" w:sz="0" w:space="0" w:color="auto"/>
                <w:bottom w:val="none" w:sz="0" w:space="0" w:color="auto"/>
                <w:right w:val="none" w:sz="0" w:space="0" w:color="auto"/>
              </w:divBdr>
            </w:div>
          </w:divsChild>
        </w:div>
        <w:div w:id="1711417237">
          <w:marLeft w:val="0"/>
          <w:marRight w:val="0"/>
          <w:marTop w:val="0"/>
          <w:marBottom w:val="0"/>
          <w:divBdr>
            <w:top w:val="none" w:sz="0" w:space="0" w:color="auto"/>
            <w:left w:val="none" w:sz="0" w:space="0" w:color="auto"/>
            <w:bottom w:val="none" w:sz="0" w:space="0" w:color="auto"/>
            <w:right w:val="none" w:sz="0" w:space="0" w:color="auto"/>
          </w:divBdr>
          <w:divsChild>
            <w:div w:id="934557268">
              <w:marLeft w:val="0"/>
              <w:marRight w:val="0"/>
              <w:marTop w:val="0"/>
              <w:marBottom w:val="0"/>
              <w:divBdr>
                <w:top w:val="none" w:sz="0" w:space="0" w:color="auto"/>
                <w:left w:val="none" w:sz="0" w:space="0" w:color="auto"/>
                <w:bottom w:val="none" w:sz="0" w:space="0" w:color="auto"/>
                <w:right w:val="none" w:sz="0" w:space="0" w:color="auto"/>
              </w:divBdr>
            </w:div>
            <w:div w:id="1577324821">
              <w:marLeft w:val="0"/>
              <w:marRight w:val="0"/>
              <w:marTop w:val="0"/>
              <w:marBottom w:val="0"/>
              <w:divBdr>
                <w:top w:val="none" w:sz="0" w:space="0" w:color="auto"/>
                <w:left w:val="none" w:sz="0" w:space="0" w:color="auto"/>
                <w:bottom w:val="none" w:sz="0" w:space="0" w:color="auto"/>
                <w:right w:val="none" w:sz="0" w:space="0" w:color="auto"/>
              </w:divBdr>
            </w:div>
            <w:div w:id="1685396330">
              <w:marLeft w:val="0"/>
              <w:marRight w:val="0"/>
              <w:marTop w:val="0"/>
              <w:marBottom w:val="0"/>
              <w:divBdr>
                <w:top w:val="none" w:sz="0" w:space="0" w:color="auto"/>
                <w:left w:val="none" w:sz="0" w:space="0" w:color="auto"/>
                <w:bottom w:val="none" w:sz="0" w:space="0" w:color="auto"/>
                <w:right w:val="none" w:sz="0" w:space="0" w:color="auto"/>
              </w:divBdr>
            </w:div>
            <w:div w:id="296835203">
              <w:marLeft w:val="0"/>
              <w:marRight w:val="0"/>
              <w:marTop w:val="0"/>
              <w:marBottom w:val="0"/>
              <w:divBdr>
                <w:top w:val="none" w:sz="0" w:space="0" w:color="auto"/>
                <w:left w:val="none" w:sz="0" w:space="0" w:color="auto"/>
                <w:bottom w:val="none" w:sz="0" w:space="0" w:color="auto"/>
                <w:right w:val="none" w:sz="0" w:space="0" w:color="auto"/>
              </w:divBdr>
            </w:div>
            <w:div w:id="1981374493">
              <w:marLeft w:val="0"/>
              <w:marRight w:val="0"/>
              <w:marTop w:val="0"/>
              <w:marBottom w:val="0"/>
              <w:divBdr>
                <w:top w:val="none" w:sz="0" w:space="0" w:color="auto"/>
                <w:left w:val="none" w:sz="0" w:space="0" w:color="auto"/>
                <w:bottom w:val="none" w:sz="0" w:space="0" w:color="auto"/>
                <w:right w:val="none" w:sz="0" w:space="0" w:color="auto"/>
              </w:divBdr>
            </w:div>
            <w:div w:id="21058761">
              <w:marLeft w:val="0"/>
              <w:marRight w:val="0"/>
              <w:marTop w:val="0"/>
              <w:marBottom w:val="0"/>
              <w:divBdr>
                <w:top w:val="none" w:sz="0" w:space="0" w:color="auto"/>
                <w:left w:val="none" w:sz="0" w:space="0" w:color="auto"/>
                <w:bottom w:val="none" w:sz="0" w:space="0" w:color="auto"/>
                <w:right w:val="none" w:sz="0" w:space="0" w:color="auto"/>
              </w:divBdr>
            </w:div>
            <w:div w:id="1696465618">
              <w:marLeft w:val="0"/>
              <w:marRight w:val="0"/>
              <w:marTop w:val="0"/>
              <w:marBottom w:val="0"/>
              <w:divBdr>
                <w:top w:val="none" w:sz="0" w:space="0" w:color="auto"/>
                <w:left w:val="none" w:sz="0" w:space="0" w:color="auto"/>
                <w:bottom w:val="none" w:sz="0" w:space="0" w:color="auto"/>
                <w:right w:val="none" w:sz="0" w:space="0" w:color="auto"/>
              </w:divBdr>
            </w:div>
            <w:div w:id="693192165">
              <w:marLeft w:val="0"/>
              <w:marRight w:val="0"/>
              <w:marTop w:val="0"/>
              <w:marBottom w:val="0"/>
              <w:divBdr>
                <w:top w:val="none" w:sz="0" w:space="0" w:color="auto"/>
                <w:left w:val="none" w:sz="0" w:space="0" w:color="auto"/>
                <w:bottom w:val="none" w:sz="0" w:space="0" w:color="auto"/>
                <w:right w:val="none" w:sz="0" w:space="0" w:color="auto"/>
              </w:divBdr>
            </w:div>
            <w:div w:id="532039907">
              <w:marLeft w:val="0"/>
              <w:marRight w:val="0"/>
              <w:marTop w:val="0"/>
              <w:marBottom w:val="0"/>
              <w:divBdr>
                <w:top w:val="none" w:sz="0" w:space="0" w:color="auto"/>
                <w:left w:val="none" w:sz="0" w:space="0" w:color="auto"/>
                <w:bottom w:val="none" w:sz="0" w:space="0" w:color="auto"/>
                <w:right w:val="none" w:sz="0" w:space="0" w:color="auto"/>
              </w:divBdr>
            </w:div>
            <w:div w:id="415830958">
              <w:marLeft w:val="0"/>
              <w:marRight w:val="0"/>
              <w:marTop w:val="0"/>
              <w:marBottom w:val="0"/>
              <w:divBdr>
                <w:top w:val="none" w:sz="0" w:space="0" w:color="auto"/>
                <w:left w:val="none" w:sz="0" w:space="0" w:color="auto"/>
                <w:bottom w:val="none" w:sz="0" w:space="0" w:color="auto"/>
                <w:right w:val="none" w:sz="0" w:space="0" w:color="auto"/>
              </w:divBdr>
            </w:div>
            <w:div w:id="372385003">
              <w:marLeft w:val="0"/>
              <w:marRight w:val="0"/>
              <w:marTop w:val="0"/>
              <w:marBottom w:val="0"/>
              <w:divBdr>
                <w:top w:val="none" w:sz="0" w:space="0" w:color="auto"/>
                <w:left w:val="none" w:sz="0" w:space="0" w:color="auto"/>
                <w:bottom w:val="none" w:sz="0" w:space="0" w:color="auto"/>
                <w:right w:val="none" w:sz="0" w:space="0" w:color="auto"/>
              </w:divBdr>
            </w:div>
            <w:div w:id="1305502522">
              <w:marLeft w:val="0"/>
              <w:marRight w:val="0"/>
              <w:marTop w:val="0"/>
              <w:marBottom w:val="0"/>
              <w:divBdr>
                <w:top w:val="none" w:sz="0" w:space="0" w:color="auto"/>
                <w:left w:val="none" w:sz="0" w:space="0" w:color="auto"/>
                <w:bottom w:val="none" w:sz="0" w:space="0" w:color="auto"/>
                <w:right w:val="none" w:sz="0" w:space="0" w:color="auto"/>
              </w:divBdr>
            </w:div>
            <w:div w:id="1387409146">
              <w:marLeft w:val="0"/>
              <w:marRight w:val="0"/>
              <w:marTop w:val="0"/>
              <w:marBottom w:val="0"/>
              <w:divBdr>
                <w:top w:val="none" w:sz="0" w:space="0" w:color="auto"/>
                <w:left w:val="none" w:sz="0" w:space="0" w:color="auto"/>
                <w:bottom w:val="none" w:sz="0" w:space="0" w:color="auto"/>
                <w:right w:val="none" w:sz="0" w:space="0" w:color="auto"/>
              </w:divBdr>
            </w:div>
            <w:div w:id="1288126820">
              <w:marLeft w:val="0"/>
              <w:marRight w:val="0"/>
              <w:marTop w:val="0"/>
              <w:marBottom w:val="0"/>
              <w:divBdr>
                <w:top w:val="none" w:sz="0" w:space="0" w:color="auto"/>
                <w:left w:val="none" w:sz="0" w:space="0" w:color="auto"/>
                <w:bottom w:val="none" w:sz="0" w:space="0" w:color="auto"/>
                <w:right w:val="none" w:sz="0" w:space="0" w:color="auto"/>
              </w:divBdr>
            </w:div>
            <w:div w:id="15424123">
              <w:marLeft w:val="0"/>
              <w:marRight w:val="0"/>
              <w:marTop w:val="0"/>
              <w:marBottom w:val="0"/>
              <w:divBdr>
                <w:top w:val="none" w:sz="0" w:space="0" w:color="auto"/>
                <w:left w:val="none" w:sz="0" w:space="0" w:color="auto"/>
                <w:bottom w:val="none" w:sz="0" w:space="0" w:color="auto"/>
                <w:right w:val="none" w:sz="0" w:space="0" w:color="auto"/>
              </w:divBdr>
            </w:div>
            <w:div w:id="1422797131">
              <w:marLeft w:val="0"/>
              <w:marRight w:val="0"/>
              <w:marTop w:val="0"/>
              <w:marBottom w:val="0"/>
              <w:divBdr>
                <w:top w:val="none" w:sz="0" w:space="0" w:color="auto"/>
                <w:left w:val="none" w:sz="0" w:space="0" w:color="auto"/>
                <w:bottom w:val="none" w:sz="0" w:space="0" w:color="auto"/>
                <w:right w:val="none" w:sz="0" w:space="0" w:color="auto"/>
              </w:divBdr>
            </w:div>
            <w:div w:id="878319801">
              <w:marLeft w:val="0"/>
              <w:marRight w:val="0"/>
              <w:marTop w:val="0"/>
              <w:marBottom w:val="0"/>
              <w:divBdr>
                <w:top w:val="none" w:sz="0" w:space="0" w:color="auto"/>
                <w:left w:val="none" w:sz="0" w:space="0" w:color="auto"/>
                <w:bottom w:val="none" w:sz="0" w:space="0" w:color="auto"/>
                <w:right w:val="none" w:sz="0" w:space="0" w:color="auto"/>
              </w:divBdr>
            </w:div>
            <w:div w:id="1500193996">
              <w:marLeft w:val="0"/>
              <w:marRight w:val="0"/>
              <w:marTop w:val="0"/>
              <w:marBottom w:val="0"/>
              <w:divBdr>
                <w:top w:val="none" w:sz="0" w:space="0" w:color="auto"/>
                <w:left w:val="none" w:sz="0" w:space="0" w:color="auto"/>
                <w:bottom w:val="none" w:sz="0" w:space="0" w:color="auto"/>
                <w:right w:val="none" w:sz="0" w:space="0" w:color="auto"/>
              </w:divBdr>
            </w:div>
            <w:div w:id="1684698791">
              <w:marLeft w:val="0"/>
              <w:marRight w:val="0"/>
              <w:marTop w:val="0"/>
              <w:marBottom w:val="0"/>
              <w:divBdr>
                <w:top w:val="none" w:sz="0" w:space="0" w:color="auto"/>
                <w:left w:val="none" w:sz="0" w:space="0" w:color="auto"/>
                <w:bottom w:val="none" w:sz="0" w:space="0" w:color="auto"/>
                <w:right w:val="none" w:sz="0" w:space="0" w:color="auto"/>
              </w:divBdr>
            </w:div>
            <w:div w:id="2043941885">
              <w:marLeft w:val="0"/>
              <w:marRight w:val="0"/>
              <w:marTop w:val="0"/>
              <w:marBottom w:val="0"/>
              <w:divBdr>
                <w:top w:val="none" w:sz="0" w:space="0" w:color="auto"/>
                <w:left w:val="none" w:sz="0" w:space="0" w:color="auto"/>
                <w:bottom w:val="none" w:sz="0" w:space="0" w:color="auto"/>
                <w:right w:val="none" w:sz="0" w:space="0" w:color="auto"/>
              </w:divBdr>
            </w:div>
          </w:divsChild>
        </w:div>
        <w:div w:id="358817575">
          <w:marLeft w:val="0"/>
          <w:marRight w:val="0"/>
          <w:marTop w:val="0"/>
          <w:marBottom w:val="0"/>
          <w:divBdr>
            <w:top w:val="none" w:sz="0" w:space="0" w:color="auto"/>
            <w:left w:val="none" w:sz="0" w:space="0" w:color="auto"/>
            <w:bottom w:val="none" w:sz="0" w:space="0" w:color="auto"/>
            <w:right w:val="none" w:sz="0" w:space="0" w:color="auto"/>
          </w:divBdr>
          <w:divsChild>
            <w:div w:id="195703185">
              <w:marLeft w:val="0"/>
              <w:marRight w:val="0"/>
              <w:marTop w:val="0"/>
              <w:marBottom w:val="0"/>
              <w:divBdr>
                <w:top w:val="none" w:sz="0" w:space="0" w:color="auto"/>
                <w:left w:val="none" w:sz="0" w:space="0" w:color="auto"/>
                <w:bottom w:val="none" w:sz="0" w:space="0" w:color="auto"/>
                <w:right w:val="none" w:sz="0" w:space="0" w:color="auto"/>
              </w:divBdr>
            </w:div>
            <w:div w:id="1554000372">
              <w:marLeft w:val="0"/>
              <w:marRight w:val="0"/>
              <w:marTop w:val="0"/>
              <w:marBottom w:val="0"/>
              <w:divBdr>
                <w:top w:val="none" w:sz="0" w:space="0" w:color="auto"/>
                <w:left w:val="none" w:sz="0" w:space="0" w:color="auto"/>
                <w:bottom w:val="none" w:sz="0" w:space="0" w:color="auto"/>
                <w:right w:val="none" w:sz="0" w:space="0" w:color="auto"/>
              </w:divBdr>
            </w:div>
            <w:div w:id="239414235">
              <w:marLeft w:val="0"/>
              <w:marRight w:val="0"/>
              <w:marTop w:val="0"/>
              <w:marBottom w:val="0"/>
              <w:divBdr>
                <w:top w:val="none" w:sz="0" w:space="0" w:color="auto"/>
                <w:left w:val="none" w:sz="0" w:space="0" w:color="auto"/>
                <w:bottom w:val="none" w:sz="0" w:space="0" w:color="auto"/>
                <w:right w:val="none" w:sz="0" w:space="0" w:color="auto"/>
              </w:divBdr>
            </w:div>
            <w:div w:id="273294415">
              <w:marLeft w:val="0"/>
              <w:marRight w:val="0"/>
              <w:marTop w:val="0"/>
              <w:marBottom w:val="0"/>
              <w:divBdr>
                <w:top w:val="none" w:sz="0" w:space="0" w:color="auto"/>
                <w:left w:val="none" w:sz="0" w:space="0" w:color="auto"/>
                <w:bottom w:val="none" w:sz="0" w:space="0" w:color="auto"/>
                <w:right w:val="none" w:sz="0" w:space="0" w:color="auto"/>
              </w:divBdr>
            </w:div>
            <w:div w:id="550768211">
              <w:marLeft w:val="0"/>
              <w:marRight w:val="0"/>
              <w:marTop w:val="0"/>
              <w:marBottom w:val="0"/>
              <w:divBdr>
                <w:top w:val="none" w:sz="0" w:space="0" w:color="auto"/>
                <w:left w:val="none" w:sz="0" w:space="0" w:color="auto"/>
                <w:bottom w:val="none" w:sz="0" w:space="0" w:color="auto"/>
                <w:right w:val="none" w:sz="0" w:space="0" w:color="auto"/>
              </w:divBdr>
            </w:div>
            <w:div w:id="2024092184">
              <w:marLeft w:val="0"/>
              <w:marRight w:val="0"/>
              <w:marTop w:val="0"/>
              <w:marBottom w:val="0"/>
              <w:divBdr>
                <w:top w:val="none" w:sz="0" w:space="0" w:color="auto"/>
                <w:left w:val="none" w:sz="0" w:space="0" w:color="auto"/>
                <w:bottom w:val="none" w:sz="0" w:space="0" w:color="auto"/>
                <w:right w:val="none" w:sz="0" w:space="0" w:color="auto"/>
              </w:divBdr>
            </w:div>
            <w:div w:id="1533688260">
              <w:marLeft w:val="0"/>
              <w:marRight w:val="0"/>
              <w:marTop w:val="0"/>
              <w:marBottom w:val="0"/>
              <w:divBdr>
                <w:top w:val="none" w:sz="0" w:space="0" w:color="auto"/>
                <w:left w:val="none" w:sz="0" w:space="0" w:color="auto"/>
                <w:bottom w:val="none" w:sz="0" w:space="0" w:color="auto"/>
                <w:right w:val="none" w:sz="0" w:space="0" w:color="auto"/>
              </w:divBdr>
            </w:div>
            <w:div w:id="40788642">
              <w:marLeft w:val="0"/>
              <w:marRight w:val="0"/>
              <w:marTop w:val="0"/>
              <w:marBottom w:val="0"/>
              <w:divBdr>
                <w:top w:val="none" w:sz="0" w:space="0" w:color="auto"/>
                <w:left w:val="none" w:sz="0" w:space="0" w:color="auto"/>
                <w:bottom w:val="none" w:sz="0" w:space="0" w:color="auto"/>
                <w:right w:val="none" w:sz="0" w:space="0" w:color="auto"/>
              </w:divBdr>
            </w:div>
            <w:div w:id="496657322">
              <w:marLeft w:val="0"/>
              <w:marRight w:val="0"/>
              <w:marTop w:val="0"/>
              <w:marBottom w:val="0"/>
              <w:divBdr>
                <w:top w:val="none" w:sz="0" w:space="0" w:color="auto"/>
                <w:left w:val="none" w:sz="0" w:space="0" w:color="auto"/>
                <w:bottom w:val="none" w:sz="0" w:space="0" w:color="auto"/>
                <w:right w:val="none" w:sz="0" w:space="0" w:color="auto"/>
              </w:divBdr>
            </w:div>
            <w:div w:id="805512378">
              <w:marLeft w:val="0"/>
              <w:marRight w:val="0"/>
              <w:marTop w:val="0"/>
              <w:marBottom w:val="0"/>
              <w:divBdr>
                <w:top w:val="none" w:sz="0" w:space="0" w:color="auto"/>
                <w:left w:val="none" w:sz="0" w:space="0" w:color="auto"/>
                <w:bottom w:val="none" w:sz="0" w:space="0" w:color="auto"/>
                <w:right w:val="none" w:sz="0" w:space="0" w:color="auto"/>
              </w:divBdr>
            </w:div>
            <w:div w:id="229342741">
              <w:marLeft w:val="0"/>
              <w:marRight w:val="0"/>
              <w:marTop w:val="0"/>
              <w:marBottom w:val="0"/>
              <w:divBdr>
                <w:top w:val="none" w:sz="0" w:space="0" w:color="auto"/>
                <w:left w:val="none" w:sz="0" w:space="0" w:color="auto"/>
                <w:bottom w:val="none" w:sz="0" w:space="0" w:color="auto"/>
                <w:right w:val="none" w:sz="0" w:space="0" w:color="auto"/>
              </w:divBdr>
            </w:div>
            <w:div w:id="1695573283">
              <w:marLeft w:val="0"/>
              <w:marRight w:val="0"/>
              <w:marTop w:val="0"/>
              <w:marBottom w:val="0"/>
              <w:divBdr>
                <w:top w:val="none" w:sz="0" w:space="0" w:color="auto"/>
                <w:left w:val="none" w:sz="0" w:space="0" w:color="auto"/>
                <w:bottom w:val="none" w:sz="0" w:space="0" w:color="auto"/>
                <w:right w:val="none" w:sz="0" w:space="0" w:color="auto"/>
              </w:divBdr>
            </w:div>
            <w:div w:id="1261523625">
              <w:marLeft w:val="0"/>
              <w:marRight w:val="0"/>
              <w:marTop w:val="0"/>
              <w:marBottom w:val="0"/>
              <w:divBdr>
                <w:top w:val="none" w:sz="0" w:space="0" w:color="auto"/>
                <w:left w:val="none" w:sz="0" w:space="0" w:color="auto"/>
                <w:bottom w:val="none" w:sz="0" w:space="0" w:color="auto"/>
                <w:right w:val="none" w:sz="0" w:space="0" w:color="auto"/>
              </w:divBdr>
            </w:div>
            <w:div w:id="647172868">
              <w:marLeft w:val="0"/>
              <w:marRight w:val="0"/>
              <w:marTop w:val="0"/>
              <w:marBottom w:val="0"/>
              <w:divBdr>
                <w:top w:val="none" w:sz="0" w:space="0" w:color="auto"/>
                <w:left w:val="none" w:sz="0" w:space="0" w:color="auto"/>
                <w:bottom w:val="none" w:sz="0" w:space="0" w:color="auto"/>
                <w:right w:val="none" w:sz="0" w:space="0" w:color="auto"/>
              </w:divBdr>
            </w:div>
            <w:div w:id="507410260">
              <w:marLeft w:val="0"/>
              <w:marRight w:val="0"/>
              <w:marTop w:val="0"/>
              <w:marBottom w:val="0"/>
              <w:divBdr>
                <w:top w:val="none" w:sz="0" w:space="0" w:color="auto"/>
                <w:left w:val="none" w:sz="0" w:space="0" w:color="auto"/>
                <w:bottom w:val="none" w:sz="0" w:space="0" w:color="auto"/>
                <w:right w:val="none" w:sz="0" w:space="0" w:color="auto"/>
              </w:divBdr>
            </w:div>
            <w:div w:id="93938550">
              <w:marLeft w:val="0"/>
              <w:marRight w:val="0"/>
              <w:marTop w:val="0"/>
              <w:marBottom w:val="0"/>
              <w:divBdr>
                <w:top w:val="none" w:sz="0" w:space="0" w:color="auto"/>
                <w:left w:val="none" w:sz="0" w:space="0" w:color="auto"/>
                <w:bottom w:val="none" w:sz="0" w:space="0" w:color="auto"/>
                <w:right w:val="none" w:sz="0" w:space="0" w:color="auto"/>
              </w:divBdr>
            </w:div>
            <w:div w:id="1987317738">
              <w:marLeft w:val="0"/>
              <w:marRight w:val="0"/>
              <w:marTop w:val="0"/>
              <w:marBottom w:val="0"/>
              <w:divBdr>
                <w:top w:val="none" w:sz="0" w:space="0" w:color="auto"/>
                <w:left w:val="none" w:sz="0" w:space="0" w:color="auto"/>
                <w:bottom w:val="none" w:sz="0" w:space="0" w:color="auto"/>
                <w:right w:val="none" w:sz="0" w:space="0" w:color="auto"/>
              </w:divBdr>
            </w:div>
            <w:div w:id="1223754520">
              <w:marLeft w:val="0"/>
              <w:marRight w:val="0"/>
              <w:marTop w:val="0"/>
              <w:marBottom w:val="0"/>
              <w:divBdr>
                <w:top w:val="none" w:sz="0" w:space="0" w:color="auto"/>
                <w:left w:val="none" w:sz="0" w:space="0" w:color="auto"/>
                <w:bottom w:val="none" w:sz="0" w:space="0" w:color="auto"/>
                <w:right w:val="none" w:sz="0" w:space="0" w:color="auto"/>
              </w:divBdr>
            </w:div>
            <w:div w:id="1315796210">
              <w:marLeft w:val="0"/>
              <w:marRight w:val="0"/>
              <w:marTop w:val="0"/>
              <w:marBottom w:val="0"/>
              <w:divBdr>
                <w:top w:val="none" w:sz="0" w:space="0" w:color="auto"/>
                <w:left w:val="none" w:sz="0" w:space="0" w:color="auto"/>
                <w:bottom w:val="none" w:sz="0" w:space="0" w:color="auto"/>
                <w:right w:val="none" w:sz="0" w:space="0" w:color="auto"/>
              </w:divBdr>
            </w:div>
            <w:div w:id="156728146">
              <w:marLeft w:val="0"/>
              <w:marRight w:val="0"/>
              <w:marTop w:val="0"/>
              <w:marBottom w:val="0"/>
              <w:divBdr>
                <w:top w:val="none" w:sz="0" w:space="0" w:color="auto"/>
                <w:left w:val="none" w:sz="0" w:space="0" w:color="auto"/>
                <w:bottom w:val="none" w:sz="0" w:space="0" w:color="auto"/>
                <w:right w:val="none" w:sz="0" w:space="0" w:color="auto"/>
              </w:divBdr>
            </w:div>
          </w:divsChild>
        </w:div>
        <w:div w:id="1206018839">
          <w:marLeft w:val="0"/>
          <w:marRight w:val="0"/>
          <w:marTop w:val="0"/>
          <w:marBottom w:val="0"/>
          <w:divBdr>
            <w:top w:val="none" w:sz="0" w:space="0" w:color="auto"/>
            <w:left w:val="none" w:sz="0" w:space="0" w:color="auto"/>
            <w:bottom w:val="none" w:sz="0" w:space="0" w:color="auto"/>
            <w:right w:val="none" w:sz="0" w:space="0" w:color="auto"/>
          </w:divBdr>
          <w:divsChild>
            <w:div w:id="1730303167">
              <w:marLeft w:val="0"/>
              <w:marRight w:val="0"/>
              <w:marTop w:val="0"/>
              <w:marBottom w:val="0"/>
              <w:divBdr>
                <w:top w:val="none" w:sz="0" w:space="0" w:color="auto"/>
                <w:left w:val="none" w:sz="0" w:space="0" w:color="auto"/>
                <w:bottom w:val="none" w:sz="0" w:space="0" w:color="auto"/>
                <w:right w:val="none" w:sz="0" w:space="0" w:color="auto"/>
              </w:divBdr>
            </w:div>
            <w:div w:id="189877866">
              <w:marLeft w:val="0"/>
              <w:marRight w:val="0"/>
              <w:marTop w:val="0"/>
              <w:marBottom w:val="0"/>
              <w:divBdr>
                <w:top w:val="none" w:sz="0" w:space="0" w:color="auto"/>
                <w:left w:val="none" w:sz="0" w:space="0" w:color="auto"/>
                <w:bottom w:val="none" w:sz="0" w:space="0" w:color="auto"/>
                <w:right w:val="none" w:sz="0" w:space="0" w:color="auto"/>
              </w:divBdr>
            </w:div>
            <w:div w:id="1420443765">
              <w:marLeft w:val="0"/>
              <w:marRight w:val="0"/>
              <w:marTop w:val="0"/>
              <w:marBottom w:val="0"/>
              <w:divBdr>
                <w:top w:val="none" w:sz="0" w:space="0" w:color="auto"/>
                <w:left w:val="none" w:sz="0" w:space="0" w:color="auto"/>
                <w:bottom w:val="none" w:sz="0" w:space="0" w:color="auto"/>
                <w:right w:val="none" w:sz="0" w:space="0" w:color="auto"/>
              </w:divBdr>
            </w:div>
            <w:div w:id="1723019486">
              <w:marLeft w:val="0"/>
              <w:marRight w:val="0"/>
              <w:marTop w:val="0"/>
              <w:marBottom w:val="0"/>
              <w:divBdr>
                <w:top w:val="none" w:sz="0" w:space="0" w:color="auto"/>
                <w:left w:val="none" w:sz="0" w:space="0" w:color="auto"/>
                <w:bottom w:val="none" w:sz="0" w:space="0" w:color="auto"/>
                <w:right w:val="none" w:sz="0" w:space="0" w:color="auto"/>
              </w:divBdr>
            </w:div>
            <w:div w:id="1245383226">
              <w:marLeft w:val="0"/>
              <w:marRight w:val="0"/>
              <w:marTop w:val="0"/>
              <w:marBottom w:val="0"/>
              <w:divBdr>
                <w:top w:val="none" w:sz="0" w:space="0" w:color="auto"/>
                <w:left w:val="none" w:sz="0" w:space="0" w:color="auto"/>
                <w:bottom w:val="none" w:sz="0" w:space="0" w:color="auto"/>
                <w:right w:val="none" w:sz="0" w:space="0" w:color="auto"/>
              </w:divBdr>
            </w:div>
            <w:div w:id="1773209425">
              <w:marLeft w:val="0"/>
              <w:marRight w:val="0"/>
              <w:marTop w:val="0"/>
              <w:marBottom w:val="0"/>
              <w:divBdr>
                <w:top w:val="none" w:sz="0" w:space="0" w:color="auto"/>
                <w:left w:val="none" w:sz="0" w:space="0" w:color="auto"/>
                <w:bottom w:val="none" w:sz="0" w:space="0" w:color="auto"/>
                <w:right w:val="none" w:sz="0" w:space="0" w:color="auto"/>
              </w:divBdr>
            </w:div>
            <w:div w:id="862670318">
              <w:marLeft w:val="0"/>
              <w:marRight w:val="0"/>
              <w:marTop w:val="0"/>
              <w:marBottom w:val="0"/>
              <w:divBdr>
                <w:top w:val="none" w:sz="0" w:space="0" w:color="auto"/>
                <w:left w:val="none" w:sz="0" w:space="0" w:color="auto"/>
                <w:bottom w:val="none" w:sz="0" w:space="0" w:color="auto"/>
                <w:right w:val="none" w:sz="0" w:space="0" w:color="auto"/>
              </w:divBdr>
            </w:div>
            <w:div w:id="961157843">
              <w:marLeft w:val="0"/>
              <w:marRight w:val="0"/>
              <w:marTop w:val="0"/>
              <w:marBottom w:val="0"/>
              <w:divBdr>
                <w:top w:val="none" w:sz="0" w:space="0" w:color="auto"/>
                <w:left w:val="none" w:sz="0" w:space="0" w:color="auto"/>
                <w:bottom w:val="none" w:sz="0" w:space="0" w:color="auto"/>
                <w:right w:val="none" w:sz="0" w:space="0" w:color="auto"/>
              </w:divBdr>
            </w:div>
            <w:div w:id="138230254">
              <w:marLeft w:val="0"/>
              <w:marRight w:val="0"/>
              <w:marTop w:val="0"/>
              <w:marBottom w:val="0"/>
              <w:divBdr>
                <w:top w:val="none" w:sz="0" w:space="0" w:color="auto"/>
                <w:left w:val="none" w:sz="0" w:space="0" w:color="auto"/>
                <w:bottom w:val="none" w:sz="0" w:space="0" w:color="auto"/>
                <w:right w:val="none" w:sz="0" w:space="0" w:color="auto"/>
              </w:divBdr>
            </w:div>
            <w:div w:id="1454252425">
              <w:marLeft w:val="0"/>
              <w:marRight w:val="0"/>
              <w:marTop w:val="0"/>
              <w:marBottom w:val="0"/>
              <w:divBdr>
                <w:top w:val="none" w:sz="0" w:space="0" w:color="auto"/>
                <w:left w:val="none" w:sz="0" w:space="0" w:color="auto"/>
                <w:bottom w:val="none" w:sz="0" w:space="0" w:color="auto"/>
                <w:right w:val="none" w:sz="0" w:space="0" w:color="auto"/>
              </w:divBdr>
            </w:div>
            <w:div w:id="2126734228">
              <w:marLeft w:val="0"/>
              <w:marRight w:val="0"/>
              <w:marTop w:val="0"/>
              <w:marBottom w:val="0"/>
              <w:divBdr>
                <w:top w:val="none" w:sz="0" w:space="0" w:color="auto"/>
                <w:left w:val="none" w:sz="0" w:space="0" w:color="auto"/>
                <w:bottom w:val="none" w:sz="0" w:space="0" w:color="auto"/>
                <w:right w:val="none" w:sz="0" w:space="0" w:color="auto"/>
              </w:divBdr>
            </w:div>
            <w:div w:id="521624877">
              <w:marLeft w:val="0"/>
              <w:marRight w:val="0"/>
              <w:marTop w:val="0"/>
              <w:marBottom w:val="0"/>
              <w:divBdr>
                <w:top w:val="none" w:sz="0" w:space="0" w:color="auto"/>
                <w:left w:val="none" w:sz="0" w:space="0" w:color="auto"/>
                <w:bottom w:val="none" w:sz="0" w:space="0" w:color="auto"/>
                <w:right w:val="none" w:sz="0" w:space="0" w:color="auto"/>
              </w:divBdr>
            </w:div>
            <w:div w:id="1053236972">
              <w:marLeft w:val="0"/>
              <w:marRight w:val="0"/>
              <w:marTop w:val="0"/>
              <w:marBottom w:val="0"/>
              <w:divBdr>
                <w:top w:val="none" w:sz="0" w:space="0" w:color="auto"/>
                <w:left w:val="none" w:sz="0" w:space="0" w:color="auto"/>
                <w:bottom w:val="none" w:sz="0" w:space="0" w:color="auto"/>
                <w:right w:val="none" w:sz="0" w:space="0" w:color="auto"/>
              </w:divBdr>
            </w:div>
            <w:div w:id="896090620">
              <w:marLeft w:val="0"/>
              <w:marRight w:val="0"/>
              <w:marTop w:val="0"/>
              <w:marBottom w:val="0"/>
              <w:divBdr>
                <w:top w:val="none" w:sz="0" w:space="0" w:color="auto"/>
                <w:left w:val="none" w:sz="0" w:space="0" w:color="auto"/>
                <w:bottom w:val="none" w:sz="0" w:space="0" w:color="auto"/>
                <w:right w:val="none" w:sz="0" w:space="0" w:color="auto"/>
              </w:divBdr>
            </w:div>
            <w:div w:id="59907789">
              <w:marLeft w:val="0"/>
              <w:marRight w:val="0"/>
              <w:marTop w:val="0"/>
              <w:marBottom w:val="0"/>
              <w:divBdr>
                <w:top w:val="none" w:sz="0" w:space="0" w:color="auto"/>
                <w:left w:val="none" w:sz="0" w:space="0" w:color="auto"/>
                <w:bottom w:val="none" w:sz="0" w:space="0" w:color="auto"/>
                <w:right w:val="none" w:sz="0" w:space="0" w:color="auto"/>
              </w:divBdr>
            </w:div>
            <w:div w:id="1912888499">
              <w:marLeft w:val="0"/>
              <w:marRight w:val="0"/>
              <w:marTop w:val="0"/>
              <w:marBottom w:val="0"/>
              <w:divBdr>
                <w:top w:val="none" w:sz="0" w:space="0" w:color="auto"/>
                <w:left w:val="none" w:sz="0" w:space="0" w:color="auto"/>
                <w:bottom w:val="none" w:sz="0" w:space="0" w:color="auto"/>
                <w:right w:val="none" w:sz="0" w:space="0" w:color="auto"/>
              </w:divBdr>
            </w:div>
            <w:div w:id="1358968578">
              <w:marLeft w:val="0"/>
              <w:marRight w:val="0"/>
              <w:marTop w:val="0"/>
              <w:marBottom w:val="0"/>
              <w:divBdr>
                <w:top w:val="none" w:sz="0" w:space="0" w:color="auto"/>
                <w:left w:val="none" w:sz="0" w:space="0" w:color="auto"/>
                <w:bottom w:val="none" w:sz="0" w:space="0" w:color="auto"/>
                <w:right w:val="none" w:sz="0" w:space="0" w:color="auto"/>
              </w:divBdr>
            </w:div>
            <w:div w:id="1472676744">
              <w:marLeft w:val="0"/>
              <w:marRight w:val="0"/>
              <w:marTop w:val="0"/>
              <w:marBottom w:val="0"/>
              <w:divBdr>
                <w:top w:val="none" w:sz="0" w:space="0" w:color="auto"/>
                <w:left w:val="none" w:sz="0" w:space="0" w:color="auto"/>
                <w:bottom w:val="none" w:sz="0" w:space="0" w:color="auto"/>
                <w:right w:val="none" w:sz="0" w:space="0" w:color="auto"/>
              </w:divBdr>
            </w:div>
            <w:div w:id="869345162">
              <w:marLeft w:val="0"/>
              <w:marRight w:val="0"/>
              <w:marTop w:val="0"/>
              <w:marBottom w:val="0"/>
              <w:divBdr>
                <w:top w:val="none" w:sz="0" w:space="0" w:color="auto"/>
                <w:left w:val="none" w:sz="0" w:space="0" w:color="auto"/>
                <w:bottom w:val="none" w:sz="0" w:space="0" w:color="auto"/>
                <w:right w:val="none" w:sz="0" w:space="0" w:color="auto"/>
              </w:divBdr>
            </w:div>
            <w:div w:id="1880782054">
              <w:marLeft w:val="0"/>
              <w:marRight w:val="0"/>
              <w:marTop w:val="0"/>
              <w:marBottom w:val="0"/>
              <w:divBdr>
                <w:top w:val="none" w:sz="0" w:space="0" w:color="auto"/>
                <w:left w:val="none" w:sz="0" w:space="0" w:color="auto"/>
                <w:bottom w:val="none" w:sz="0" w:space="0" w:color="auto"/>
                <w:right w:val="none" w:sz="0" w:space="0" w:color="auto"/>
              </w:divBdr>
            </w:div>
          </w:divsChild>
        </w:div>
        <w:div w:id="794250018">
          <w:marLeft w:val="0"/>
          <w:marRight w:val="0"/>
          <w:marTop w:val="0"/>
          <w:marBottom w:val="0"/>
          <w:divBdr>
            <w:top w:val="none" w:sz="0" w:space="0" w:color="auto"/>
            <w:left w:val="none" w:sz="0" w:space="0" w:color="auto"/>
            <w:bottom w:val="none" w:sz="0" w:space="0" w:color="auto"/>
            <w:right w:val="none" w:sz="0" w:space="0" w:color="auto"/>
          </w:divBdr>
          <w:divsChild>
            <w:div w:id="166529486">
              <w:marLeft w:val="0"/>
              <w:marRight w:val="0"/>
              <w:marTop w:val="0"/>
              <w:marBottom w:val="0"/>
              <w:divBdr>
                <w:top w:val="none" w:sz="0" w:space="0" w:color="auto"/>
                <w:left w:val="none" w:sz="0" w:space="0" w:color="auto"/>
                <w:bottom w:val="none" w:sz="0" w:space="0" w:color="auto"/>
                <w:right w:val="none" w:sz="0" w:space="0" w:color="auto"/>
              </w:divBdr>
            </w:div>
            <w:div w:id="880089023">
              <w:marLeft w:val="0"/>
              <w:marRight w:val="0"/>
              <w:marTop w:val="0"/>
              <w:marBottom w:val="0"/>
              <w:divBdr>
                <w:top w:val="none" w:sz="0" w:space="0" w:color="auto"/>
                <w:left w:val="none" w:sz="0" w:space="0" w:color="auto"/>
                <w:bottom w:val="none" w:sz="0" w:space="0" w:color="auto"/>
                <w:right w:val="none" w:sz="0" w:space="0" w:color="auto"/>
              </w:divBdr>
            </w:div>
            <w:div w:id="680354200">
              <w:marLeft w:val="0"/>
              <w:marRight w:val="0"/>
              <w:marTop w:val="0"/>
              <w:marBottom w:val="0"/>
              <w:divBdr>
                <w:top w:val="none" w:sz="0" w:space="0" w:color="auto"/>
                <w:left w:val="none" w:sz="0" w:space="0" w:color="auto"/>
                <w:bottom w:val="none" w:sz="0" w:space="0" w:color="auto"/>
                <w:right w:val="none" w:sz="0" w:space="0" w:color="auto"/>
              </w:divBdr>
            </w:div>
            <w:div w:id="1932615349">
              <w:marLeft w:val="0"/>
              <w:marRight w:val="0"/>
              <w:marTop w:val="0"/>
              <w:marBottom w:val="0"/>
              <w:divBdr>
                <w:top w:val="none" w:sz="0" w:space="0" w:color="auto"/>
                <w:left w:val="none" w:sz="0" w:space="0" w:color="auto"/>
                <w:bottom w:val="none" w:sz="0" w:space="0" w:color="auto"/>
                <w:right w:val="none" w:sz="0" w:space="0" w:color="auto"/>
              </w:divBdr>
            </w:div>
            <w:div w:id="157036857">
              <w:marLeft w:val="0"/>
              <w:marRight w:val="0"/>
              <w:marTop w:val="0"/>
              <w:marBottom w:val="0"/>
              <w:divBdr>
                <w:top w:val="none" w:sz="0" w:space="0" w:color="auto"/>
                <w:left w:val="none" w:sz="0" w:space="0" w:color="auto"/>
                <w:bottom w:val="none" w:sz="0" w:space="0" w:color="auto"/>
                <w:right w:val="none" w:sz="0" w:space="0" w:color="auto"/>
              </w:divBdr>
            </w:div>
            <w:div w:id="2082021069">
              <w:marLeft w:val="0"/>
              <w:marRight w:val="0"/>
              <w:marTop w:val="0"/>
              <w:marBottom w:val="0"/>
              <w:divBdr>
                <w:top w:val="none" w:sz="0" w:space="0" w:color="auto"/>
                <w:left w:val="none" w:sz="0" w:space="0" w:color="auto"/>
                <w:bottom w:val="none" w:sz="0" w:space="0" w:color="auto"/>
                <w:right w:val="none" w:sz="0" w:space="0" w:color="auto"/>
              </w:divBdr>
            </w:div>
            <w:div w:id="1658993790">
              <w:marLeft w:val="0"/>
              <w:marRight w:val="0"/>
              <w:marTop w:val="0"/>
              <w:marBottom w:val="0"/>
              <w:divBdr>
                <w:top w:val="none" w:sz="0" w:space="0" w:color="auto"/>
                <w:left w:val="none" w:sz="0" w:space="0" w:color="auto"/>
                <w:bottom w:val="none" w:sz="0" w:space="0" w:color="auto"/>
                <w:right w:val="none" w:sz="0" w:space="0" w:color="auto"/>
              </w:divBdr>
            </w:div>
            <w:div w:id="1192763304">
              <w:marLeft w:val="0"/>
              <w:marRight w:val="0"/>
              <w:marTop w:val="0"/>
              <w:marBottom w:val="0"/>
              <w:divBdr>
                <w:top w:val="none" w:sz="0" w:space="0" w:color="auto"/>
                <w:left w:val="none" w:sz="0" w:space="0" w:color="auto"/>
                <w:bottom w:val="none" w:sz="0" w:space="0" w:color="auto"/>
                <w:right w:val="none" w:sz="0" w:space="0" w:color="auto"/>
              </w:divBdr>
            </w:div>
            <w:div w:id="1850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9847">
      <w:bodyDiv w:val="1"/>
      <w:marLeft w:val="0"/>
      <w:marRight w:val="0"/>
      <w:marTop w:val="0"/>
      <w:marBottom w:val="0"/>
      <w:divBdr>
        <w:top w:val="none" w:sz="0" w:space="0" w:color="auto"/>
        <w:left w:val="none" w:sz="0" w:space="0" w:color="auto"/>
        <w:bottom w:val="none" w:sz="0" w:space="0" w:color="auto"/>
        <w:right w:val="none" w:sz="0" w:space="0" w:color="auto"/>
      </w:divBdr>
      <w:divsChild>
        <w:div w:id="44180337">
          <w:marLeft w:val="0"/>
          <w:marRight w:val="0"/>
          <w:marTop w:val="0"/>
          <w:marBottom w:val="0"/>
          <w:divBdr>
            <w:top w:val="none" w:sz="0" w:space="0" w:color="auto"/>
            <w:left w:val="none" w:sz="0" w:space="0" w:color="auto"/>
            <w:bottom w:val="none" w:sz="0" w:space="0" w:color="auto"/>
            <w:right w:val="none" w:sz="0" w:space="0" w:color="auto"/>
          </w:divBdr>
          <w:divsChild>
            <w:div w:id="983387940">
              <w:marLeft w:val="0"/>
              <w:marRight w:val="0"/>
              <w:marTop w:val="0"/>
              <w:marBottom w:val="0"/>
              <w:divBdr>
                <w:top w:val="none" w:sz="0" w:space="0" w:color="auto"/>
                <w:left w:val="none" w:sz="0" w:space="0" w:color="auto"/>
                <w:bottom w:val="none" w:sz="0" w:space="0" w:color="auto"/>
                <w:right w:val="none" w:sz="0" w:space="0" w:color="auto"/>
              </w:divBdr>
            </w:div>
            <w:div w:id="340277367">
              <w:marLeft w:val="0"/>
              <w:marRight w:val="0"/>
              <w:marTop w:val="0"/>
              <w:marBottom w:val="0"/>
              <w:divBdr>
                <w:top w:val="none" w:sz="0" w:space="0" w:color="auto"/>
                <w:left w:val="none" w:sz="0" w:space="0" w:color="auto"/>
                <w:bottom w:val="none" w:sz="0" w:space="0" w:color="auto"/>
                <w:right w:val="none" w:sz="0" w:space="0" w:color="auto"/>
              </w:divBdr>
            </w:div>
            <w:div w:id="1961102583">
              <w:marLeft w:val="0"/>
              <w:marRight w:val="0"/>
              <w:marTop w:val="0"/>
              <w:marBottom w:val="0"/>
              <w:divBdr>
                <w:top w:val="none" w:sz="0" w:space="0" w:color="auto"/>
                <w:left w:val="none" w:sz="0" w:space="0" w:color="auto"/>
                <w:bottom w:val="none" w:sz="0" w:space="0" w:color="auto"/>
                <w:right w:val="none" w:sz="0" w:space="0" w:color="auto"/>
              </w:divBdr>
            </w:div>
            <w:div w:id="1757556300">
              <w:marLeft w:val="0"/>
              <w:marRight w:val="0"/>
              <w:marTop w:val="0"/>
              <w:marBottom w:val="0"/>
              <w:divBdr>
                <w:top w:val="none" w:sz="0" w:space="0" w:color="auto"/>
                <w:left w:val="none" w:sz="0" w:space="0" w:color="auto"/>
                <w:bottom w:val="none" w:sz="0" w:space="0" w:color="auto"/>
                <w:right w:val="none" w:sz="0" w:space="0" w:color="auto"/>
              </w:divBdr>
            </w:div>
            <w:div w:id="1805779278">
              <w:marLeft w:val="0"/>
              <w:marRight w:val="0"/>
              <w:marTop w:val="0"/>
              <w:marBottom w:val="0"/>
              <w:divBdr>
                <w:top w:val="none" w:sz="0" w:space="0" w:color="auto"/>
                <w:left w:val="none" w:sz="0" w:space="0" w:color="auto"/>
                <w:bottom w:val="none" w:sz="0" w:space="0" w:color="auto"/>
                <w:right w:val="none" w:sz="0" w:space="0" w:color="auto"/>
              </w:divBdr>
            </w:div>
            <w:div w:id="1520120301">
              <w:marLeft w:val="0"/>
              <w:marRight w:val="0"/>
              <w:marTop w:val="0"/>
              <w:marBottom w:val="0"/>
              <w:divBdr>
                <w:top w:val="none" w:sz="0" w:space="0" w:color="auto"/>
                <w:left w:val="none" w:sz="0" w:space="0" w:color="auto"/>
                <w:bottom w:val="none" w:sz="0" w:space="0" w:color="auto"/>
                <w:right w:val="none" w:sz="0" w:space="0" w:color="auto"/>
              </w:divBdr>
            </w:div>
            <w:div w:id="1470440027">
              <w:marLeft w:val="0"/>
              <w:marRight w:val="0"/>
              <w:marTop w:val="0"/>
              <w:marBottom w:val="0"/>
              <w:divBdr>
                <w:top w:val="none" w:sz="0" w:space="0" w:color="auto"/>
                <w:left w:val="none" w:sz="0" w:space="0" w:color="auto"/>
                <w:bottom w:val="none" w:sz="0" w:space="0" w:color="auto"/>
                <w:right w:val="none" w:sz="0" w:space="0" w:color="auto"/>
              </w:divBdr>
            </w:div>
          </w:divsChild>
        </w:div>
        <w:div w:id="243416415">
          <w:marLeft w:val="0"/>
          <w:marRight w:val="0"/>
          <w:marTop w:val="0"/>
          <w:marBottom w:val="0"/>
          <w:divBdr>
            <w:top w:val="none" w:sz="0" w:space="0" w:color="auto"/>
            <w:left w:val="none" w:sz="0" w:space="0" w:color="auto"/>
            <w:bottom w:val="none" w:sz="0" w:space="0" w:color="auto"/>
            <w:right w:val="none" w:sz="0" w:space="0" w:color="auto"/>
          </w:divBdr>
          <w:divsChild>
            <w:div w:id="70548168">
              <w:marLeft w:val="0"/>
              <w:marRight w:val="0"/>
              <w:marTop w:val="0"/>
              <w:marBottom w:val="0"/>
              <w:divBdr>
                <w:top w:val="none" w:sz="0" w:space="0" w:color="auto"/>
                <w:left w:val="none" w:sz="0" w:space="0" w:color="auto"/>
                <w:bottom w:val="none" w:sz="0" w:space="0" w:color="auto"/>
                <w:right w:val="none" w:sz="0" w:space="0" w:color="auto"/>
              </w:divBdr>
            </w:div>
            <w:div w:id="193661573">
              <w:marLeft w:val="0"/>
              <w:marRight w:val="0"/>
              <w:marTop w:val="0"/>
              <w:marBottom w:val="0"/>
              <w:divBdr>
                <w:top w:val="none" w:sz="0" w:space="0" w:color="auto"/>
                <w:left w:val="none" w:sz="0" w:space="0" w:color="auto"/>
                <w:bottom w:val="none" w:sz="0" w:space="0" w:color="auto"/>
                <w:right w:val="none" w:sz="0" w:space="0" w:color="auto"/>
              </w:divBdr>
            </w:div>
            <w:div w:id="2141263773">
              <w:marLeft w:val="0"/>
              <w:marRight w:val="0"/>
              <w:marTop w:val="0"/>
              <w:marBottom w:val="0"/>
              <w:divBdr>
                <w:top w:val="none" w:sz="0" w:space="0" w:color="auto"/>
                <w:left w:val="none" w:sz="0" w:space="0" w:color="auto"/>
                <w:bottom w:val="none" w:sz="0" w:space="0" w:color="auto"/>
                <w:right w:val="none" w:sz="0" w:space="0" w:color="auto"/>
              </w:divBdr>
            </w:div>
            <w:div w:id="209343426">
              <w:marLeft w:val="0"/>
              <w:marRight w:val="0"/>
              <w:marTop w:val="0"/>
              <w:marBottom w:val="0"/>
              <w:divBdr>
                <w:top w:val="none" w:sz="0" w:space="0" w:color="auto"/>
                <w:left w:val="none" w:sz="0" w:space="0" w:color="auto"/>
                <w:bottom w:val="none" w:sz="0" w:space="0" w:color="auto"/>
                <w:right w:val="none" w:sz="0" w:space="0" w:color="auto"/>
              </w:divBdr>
            </w:div>
            <w:div w:id="381903709">
              <w:marLeft w:val="0"/>
              <w:marRight w:val="0"/>
              <w:marTop w:val="0"/>
              <w:marBottom w:val="0"/>
              <w:divBdr>
                <w:top w:val="none" w:sz="0" w:space="0" w:color="auto"/>
                <w:left w:val="none" w:sz="0" w:space="0" w:color="auto"/>
                <w:bottom w:val="none" w:sz="0" w:space="0" w:color="auto"/>
                <w:right w:val="none" w:sz="0" w:space="0" w:color="auto"/>
              </w:divBdr>
            </w:div>
            <w:div w:id="307324226">
              <w:marLeft w:val="0"/>
              <w:marRight w:val="0"/>
              <w:marTop w:val="0"/>
              <w:marBottom w:val="0"/>
              <w:divBdr>
                <w:top w:val="none" w:sz="0" w:space="0" w:color="auto"/>
                <w:left w:val="none" w:sz="0" w:space="0" w:color="auto"/>
                <w:bottom w:val="none" w:sz="0" w:space="0" w:color="auto"/>
                <w:right w:val="none" w:sz="0" w:space="0" w:color="auto"/>
              </w:divBdr>
            </w:div>
            <w:div w:id="976566694">
              <w:marLeft w:val="0"/>
              <w:marRight w:val="0"/>
              <w:marTop w:val="0"/>
              <w:marBottom w:val="0"/>
              <w:divBdr>
                <w:top w:val="none" w:sz="0" w:space="0" w:color="auto"/>
                <w:left w:val="none" w:sz="0" w:space="0" w:color="auto"/>
                <w:bottom w:val="none" w:sz="0" w:space="0" w:color="auto"/>
                <w:right w:val="none" w:sz="0" w:space="0" w:color="auto"/>
              </w:divBdr>
            </w:div>
            <w:div w:id="928078184">
              <w:marLeft w:val="0"/>
              <w:marRight w:val="0"/>
              <w:marTop w:val="0"/>
              <w:marBottom w:val="0"/>
              <w:divBdr>
                <w:top w:val="none" w:sz="0" w:space="0" w:color="auto"/>
                <w:left w:val="none" w:sz="0" w:space="0" w:color="auto"/>
                <w:bottom w:val="none" w:sz="0" w:space="0" w:color="auto"/>
                <w:right w:val="none" w:sz="0" w:space="0" w:color="auto"/>
              </w:divBdr>
            </w:div>
            <w:div w:id="2101679293">
              <w:marLeft w:val="0"/>
              <w:marRight w:val="0"/>
              <w:marTop w:val="0"/>
              <w:marBottom w:val="0"/>
              <w:divBdr>
                <w:top w:val="none" w:sz="0" w:space="0" w:color="auto"/>
                <w:left w:val="none" w:sz="0" w:space="0" w:color="auto"/>
                <w:bottom w:val="none" w:sz="0" w:space="0" w:color="auto"/>
                <w:right w:val="none" w:sz="0" w:space="0" w:color="auto"/>
              </w:divBdr>
            </w:div>
            <w:div w:id="380636328">
              <w:marLeft w:val="0"/>
              <w:marRight w:val="0"/>
              <w:marTop w:val="0"/>
              <w:marBottom w:val="0"/>
              <w:divBdr>
                <w:top w:val="none" w:sz="0" w:space="0" w:color="auto"/>
                <w:left w:val="none" w:sz="0" w:space="0" w:color="auto"/>
                <w:bottom w:val="none" w:sz="0" w:space="0" w:color="auto"/>
                <w:right w:val="none" w:sz="0" w:space="0" w:color="auto"/>
              </w:divBdr>
            </w:div>
            <w:div w:id="708074044">
              <w:marLeft w:val="0"/>
              <w:marRight w:val="0"/>
              <w:marTop w:val="0"/>
              <w:marBottom w:val="0"/>
              <w:divBdr>
                <w:top w:val="none" w:sz="0" w:space="0" w:color="auto"/>
                <w:left w:val="none" w:sz="0" w:space="0" w:color="auto"/>
                <w:bottom w:val="none" w:sz="0" w:space="0" w:color="auto"/>
                <w:right w:val="none" w:sz="0" w:space="0" w:color="auto"/>
              </w:divBdr>
            </w:div>
            <w:div w:id="2088764778">
              <w:marLeft w:val="0"/>
              <w:marRight w:val="0"/>
              <w:marTop w:val="0"/>
              <w:marBottom w:val="0"/>
              <w:divBdr>
                <w:top w:val="none" w:sz="0" w:space="0" w:color="auto"/>
                <w:left w:val="none" w:sz="0" w:space="0" w:color="auto"/>
                <w:bottom w:val="none" w:sz="0" w:space="0" w:color="auto"/>
                <w:right w:val="none" w:sz="0" w:space="0" w:color="auto"/>
              </w:divBdr>
            </w:div>
            <w:div w:id="1065377247">
              <w:marLeft w:val="0"/>
              <w:marRight w:val="0"/>
              <w:marTop w:val="0"/>
              <w:marBottom w:val="0"/>
              <w:divBdr>
                <w:top w:val="none" w:sz="0" w:space="0" w:color="auto"/>
                <w:left w:val="none" w:sz="0" w:space="0" w:color="auto"/>
                <w:bottom w:val="none" w:sz="0" w:space="0" w:color="auto"/>
                <w:right w:val="none" w:sz="0" w:space="0" w:color="auto"/>
              </w:divBdr>
            </w:div>
            <w:div w:id="1377313027">
              <w:marLeft w:val="0"/>
              <w:marRight w:val="0"/>
              <w:marTop w:val="0"/>
              <w:marBottom w:val="0"/>
              <w:divBdr>
                <w:top w:val="none" w:sz="0" w:space="0" w:color="auto"/>
                <w:left w:val="none" w:sz="0" w:space="0" w:color="auto"/>
                <w:bottom w:val="none" w:sz="0" w:space="0" w:color="auto"/>
                <w:right w:val="none" w:sz="0" w:space="0" w:color="auto"/>
              </w:divBdr>
            </w:div>
            <w:div w:id="1967931755">
              <w:marLeft w:val="0"/>
              <w:marRight w:val="0"/>
              <w:marTop w:val="0"/>
              <w:marBottom w:val="0"/>
              <w:divBdr>
                <w:top w:val="none" w:sz="0" w:space="0" w:color="auto"/>
                <w:left w:val="none" w:sz="0" w:space="0" w:color="auto"/>
                <w:bottom w:val="none" w:sz="0" w:space="0" w:color="auto"/>
                <w:right w:val="none" w:sz="0" w:space="0" w:color="auto"/>
              </w:divBdr>
            </w:div>
            <w:div w:id="607542976">
              <w:marLeft w:val="0"/>
              <w:marRight w:val="0"/>
              <w:marTop w:val="0"/>
              <w:marBottom w:val="0"/>
              <w:divBdr>
                <w:top w:val="none" w:sz="0" w:space="0" w:color="auto"/>
                <w:left w:val="none" w:sz="0" w:space="0" w:color="auto"/>
                <w:bottom w:val="none" w:sz="0" w:space="0" w:color="auto"/>
                <w:right w:val="none" w:sz="0" w:space="0" w:color="auto"/>
              </w:divBdr>
            </w:div>
            <w:div w:id="304042328">
              <w:marLeft w:val="0"/>
              <w:marRight w:val="0"/>
              <w:marTop w:val="0"/>
              <w:marBottom w:val="0"/>
              <w:divBdr>
                <w:top w:val="none" w:sz="0" w:space="0" w:color="auto"/>
                <w:left w:val="none" w:sz="0" w:space="0" w:color="auto"/>
                <w:bottom w:val="none" w:sz="0" w:space="0" w:color="auto"/>
                <w:right w:val="none" w:sz="0" w:space="0" w:color="auto"/>
              </w:divBdr>
            </w:div>
            <w:div w:id="853038849">
              <w:marLeft w:val="0"/>
              <w:marRight w:val="0"/>
              <w:marTop w:val="0"/>
              <w:marBottom w:val="0"/>
              <w:divBdr>
                <w:top w:val="none" w:sz="0" w:space="0" w:color="auto"/>
                <w:left w:val="none" w:sz="0" w:space="0" w:color="auto"/>
                <w:bottom w:val="none" w:sz="0" w:space="0" w:color="auto"/>
                <w:right w:val="none" w:sz="0" w:space="0" w:color="auto"/>
              </w:divBdr>
            </w:div>
            <w:div w:id="1390114218">
              <w:marLeft w:val="0"/>
              <w:marRight w:val="0"/>
              <w:marTop w:val="0"/>
              <w:marBottom w:val="0"/>
              <w:divBdr>
                <w:top w:val="none" w:sz="0" w:space="0" w:color="auto"/>
                <w:left w:val="none" w:sz="0" w:space="0" w:color="auto"/>
                <w:bottom w:val="none" w:sz="0" w:space="0" w:color="auto"/>
                <w:right w:val="none" w:sz="0" w:space="0" w:color="auto"/>
              </w:divBdr>
            </w:div>
            <w:div w:id="2072194635">
              <w:marLeft w:val="0"/>
              <w:marRight w:val="0"/>
              <w:marTop w:val="0"/>
              <w:marBottom w:val="0"/>
              <w:divBdr>
                <w:top w:val="none" w:sz="0" w:space="0" w:color="auto"/>
                <w:left w:val="none" w:sz="0" w:space="0" w:color="auto"/>
                <w:bottom w:val="none" w:sz="0" w:space="0" w:color="auto"/>
                <w:right w:val="none" w:sz="0" w:space="0" w:color="auto"/>
              </w:divBdr>
            </w:div>
          </w:divsChild>
        </w:div>
        <w:div w:id="757025357">
          <w:marLeft w:val="0"/>
          <w:marRight w:val="0"/>
          <w:marTop w:val="0"/>
          <w:marBottom w:val="0"/>
          <w:divBdr>
            <w:top w:val="none" w:sz="0" w:space="0" w:color="auto"/>
            <w:left w:val="none" w:sz="0" w:space="0" w:color="auto"/>
            <w:bottom w:val="none" w:sz="0" w:space="0" w:color="auto"/>
            <w:right w:val="none" w:sz="0" w:space="0" w:color="auto"/>
          </w:divBdr>
          <w:divsChild>
            <w:div w:id="1925256148">
              <w:marLeft w:val="0"/>
              <w:marRight w:val="0"/>
              <w:marTop w:val="0"/>
              <w:marBottom w:val="0"/>
              <w:divBdr>
                <w:top w:val="none" w:sz="0" w:space="0" w:color="auto"/>
                <w:left w:val="none" w:sz="0" w:space="0" w:color="auto"/>
                <w:bottom w:val="none" w:sz="0" w:space="0" w:color="auto"/>
                <w:right w:val="none" w:sz="0" w:space="0" w:color="auto"/>
              </w:divBdr>
            </w:div>
            <w:div w:id="675349215">
              <w:marLeft w:val="0"/>
              <w:marRight w:val="0"/>
              <w:marTop w:val="0"/>
              <w:marBottom w:val="0"/>
              <w:divBdr>
                <w:top w:val="none" w:sz="0" w:space="0" w:color="auto"/>
                <w:left w:val="none" w:sz="0" w:space="0" w:color="auto"/>
                <w:bottom w:val="none" w:sz="0" w:space="0" w:color="auto"/>
                <w:right w:val="none" w:sz="0" w:space="0" w:color="auto"/>
              </w:divBdr>
            </w:div>
            <w:div w:id="2122340155">
              <w:marLeft w:val="0"/>
              <w:marRight w:val="0"/>
              <w:marTop w:val="0"/>
              <w:marBottom w:val="0"/>
              <w:divBdr>
                <w:top w:val="none" w:sz="0" w:space="0" w:color="auto"/>
                <w:left w:val="none" w:sz="0" w:space="0" w:color="auto"/>
                <w:bottom w:val="none" w:sz="0" w:space="0" w:color="auto"/>
                <w:right w:val="none" w:sz="0" w:space="0" w:color="auto"/>
              </w:divBdr>
            </w:div>
            <w:div w:id="1438868250">
              <w:marLeft w:val="0"/>
              <w:marRight w:val="0"/>
              <w:marTop w:val="0"/>
              <w:marBottom w:val="0"/>
              <w:divBdr>
                <w:top w:val="none" w:sz="0" w:space="0" w:color="auto"/>
                <w:left w:val="none" w:sz="0" w:space="0" w:color="auto"/>
                <w:bottom w:val="none" w:sz="0" w:space="0" w:color="auto"/>
                <w:right w:val="none" w:sz="0" w:space="0" w:color="auto"/>
              </w:divBdr>
            </w:div>
            <w:div w:id="493254170">
              <w:marLeft w:val="0"/>
              <w:marRight w:val="0"/>
              <w:marTop w:val="0"/>
              <w:marBottom w:val="0"/>
              <w:divBdr>
                <w:top w:val="none" w:sz="0" w:space="0" w:color="auto"/>
                <w:left w:val="none" w:sz="0" w:space="0" w:color="auto"/>
                <w:bottom w:val="none" w:sz="0" w:space="0" w:color="auto"/>
                <w:right w:val="none" w:sz="0" w:space="0" w:color="auto"/>
              </w:divBdr>
            </w:div>
            <w:div w:id="680817754">
              <w:marLeft w:val="0"/>
              <w:marRight w:val="0"/>
              <w:marTop w:val="0"/>
              <w:marBottom w:val="0"/>
              <w:divBdr>
                <w:top w:val="none" w:sz="0" w:space="0" w:color="auto"/>
                <w:left w:val="none" w:sz="0" w:space="0" w:color="auto"/>
                <w:bottom w:val="none" w:sz="0" w:space="0" w:color="auto"/>
                <w:right w:val="none" w:sz="0" w:space="0" w:color="auto"/>
              </w:divBdr>
            </w:div>
            <w:div w:id="1639415171">
              <w:marLeft w:val="0"/>
              <w:marRight w:val="0"/>
              <w:marTop w:val="0"/>
              <w:marBottom w:val="0"/>
              <w:divBdr>
                <w:top w:val="none" w:sz="0" w:space="0" w:color="auto"/>
                <w:left w:val="none" w:sz="0" w:space="0" w:color="auto"/>
                <w:bottom w:val="none" w:sz="0" w:space="0" w:color="auto"/>
                <w:right w:val="none" w:sz="0" w:space="0" w:color="auto"/>
              </w:divBdr>
            </w:div>
            <w:div w:id="2008703944">
              <w:marLeft w:val="0"/>
              <w:marRight w:val="0"/>
              <w:marTop w:val="0"/>
              <w:marBottom w:val="0"/>
              <w:divBdr>
                <w:top w:val="none" w:sz="0" w:space="0" w:color="auto"/>
                <w:left w:val="none" w:sz="0" w:space="0" w:color="auto"/>
                <w:bottom w:val="none" w:sz="0" w:space="0" w:color="auto"/>
                <w:right w:val="none" w:sz="0" w:space="0" w:color="auto"/>
              </w:divBdr>
            </w:div>
            <w:div w:id="365956016">
              <w:marLeft w:val="0"/>
              <w:marRight w:val="0"/>
              <w:marTop w:val="0"/>
              <w:marBottom w:val="0"/>
              <w:divBdr>
                <w:top w:val="none" w:sz="0" w:space="0" w:color="auto"/>
                <w:left w:val="none" w:sz="0" w:space="0" w:color="auto"/>
                <w:bottom w:val="none" w:sz="0" w:space="0" w:color="auto"/>
                <w:right w:val="none" w:sz="0" w:space="0" w:color="auto"/>
              </w:divBdr>
            </w:div>
            <w:div w:id="1993294806">
              <w:marLeft w:val="0"/>
              <w:marRight w:val="0"/>
              <w:marTop w:val="0"/>
              <w:marBottom w:val="0"/>
              <w:divBdr>
                <w:top w:val="none" w:sz="0" w:space="0" w:color="auto"/>
                <w:left w:val="none" w:sz="0" w:space="0" w:color="auto"/>
                <w:bottom w:val="none" w:sz="0" w:space="0" w:color="auto"/>
                <w:right w:val="none" w:sz="0" w:space="0" w:color="auto"/>
              </w:divBdr>
            </w:div>
            <w:div w:id="1982541952">
              <w:marLeft w:val="0"/>
              <w:marRight w:val="0"/>
              <w:marTop w:val="0"/>
              <w:marBottom w:val="0"/>
              <w:divBdr>
                <w:top w:val="none" w:sz="0" w:space="0" w:color="auto"/>
                <w:left w:val="none" w:sz="0" w:space="0" w:color="auto"/>
                <w:bottom w:val="none" w:sz="0" w:space="0" w:color="auto"/>
                <w:right w:val="none" w:sz="0" w:space="0" w:color="auto"/>
              </w:divBdr>
            </w:div>
            <w:div w:id="1159148677">
              <w:marLeft w:val="0"/>
              <w:marRight w:val="0"/>
              <w:marTop w:val="0"/>
              <w:marBottom w:val="0"/>
              <w:divBdr>
                <w:top w:val="none" w:sz="0" w:space="0" w:color="auto"/>
                <w:left w:val="none" w:sz="0" w:space="0" w:color="auto"/>
                <w:bottom w:val="none" w:sz="0" w:space="0" w:color="auto"/>
                <w:right w:val="none" w:sz="0" w:space="0" w:color="auto"/>
              </w:divBdr>
            </w:div>
            <w:div w:id="1530921539">
              <w:marLeft w:val="0"/>
              <w:marRight w:val="0"/>
              <w:marTop w:val="0"/>
              <w:marBottom w:val="0"/>
              <w:divBdr>
                <w:top w:val="none" w:sz="0" w:space="0" w:color="auto"/>
                <w:left w:val="none" w:sz="0" w:space="0" w:color="auto"/>
                <w:bottom w:val="none" w:sz="0" w:space="0" w:color="auto"/>
                <w:right w:val="none" w:sz="0" w:space="0" w:color="auto"/>
              </w:divBdr>
            </w:div>
            <w:div w:id="1025400541">
              <w:marLeft w:val="0"/>
              <w:marRight w:val="0"/>
              <w:marTop w:val="0"/>
              <w:marBottom w:val="0"/>
              <w:divBdr>
                <w:top w:val="none" w:sz="0" w:space="0" w:color="auto"/>
                <w:left w:val="none" w:sz="0" w:space="0" w:color="auto"/>
                <w:bottom w:val="none" w:sz="0" w:space="0" w:color="auto"/>
                <w:right w:val="none" w:sz="0" w:space="0" w:color="auto"/>
              </w:divBdr>
            </w:div>
            <w:div w:id="1753812816">
              <w:marLeft w:val="0"/>
              <w:marRight w:val="0"/>
              <w:marTop w:val="0"/>
              <w:marBottom w:val="0"/>
              <w:divBdr>
                <w:top w:val="none" w:sz="0" w:space="0" w:color="auto"/>
                <w:left w:val="none" w:sz="0" w:space="0" w:color="auto"/>
                <w:bottom w:val="none" w:sz="0" w:space="0" w:color="auto"/>
                <w:right w:val="none" w:sz="0" w:space="0" w:color="auto"/>
              </w:divBdr>
            </w:div>
            <w:div w:id="2093891518">
              <w:marLeft w:val="0"/>
              <w:marRight w:val="0"/>
              <w:marTop w:val="0"/>
              <w:marBottom w:val="0"/>
              <w:divBdr>
                <w:top w:val="none" w:sz="0" w:space="0" w:color="auto"/>
                <w:left w:val="none" w:sz="0" w:space="0" w:color="auto"/>
                <w:bottom w:val="none" w:sz="0" w:space="0" w:color="auto"/>
                <w:right w:val="none" w:sz="0" w:space="0" w:color="auto"/>
              </w:divBdr>
            </w:div>
            <w:div w:id="1505362335">
              <w:marLeft w:val="0"/>
              <w:marRight w:val="0"/>
              <w:marTop w:val="0"/>
              <w:marBottom w:val="0"/>
              <w:divBdr>
                <w:top w:val="none" w:sz="0" w:space="0" w:color="auto"/>
                <w:left w:val="none" w:sz="0" w:space="0" w:color="auto"/>
                <w:bottom w:val="none" w:sz="0" w:space="0" w:color="auto"/>
                <w:right w:val="none" w:sz="0" w:space="0" w:color="auto"/>
              </w:divBdr>
            </w:div>
            <w:div w:id="69272814">
              <w:marLeft w:val="0"/>
              <w:marRight w:val="0"/>
              <w:marTop w:val="0"/>
              <w:marBottom w:val="0"/>
              <w:divBdr>
                <w:top w:val="none" w:sz="0" w:space="0" w:color="auto"/>
                <w:left w:val="none" w:sz="0" w:space="0" w:color="auto"/>
                <w:bottom w:val="none" w:sz="0" w:space="0" w:color="auto"/>
                <w:right w:val="none" w:sz="0" w:space="0" w:color="auto"/>
              </w:divBdr>
            </w:div>
            <w:div w:id="1632441373">
              <w:marLeft w:val="0"/>
              <w:marRight w:val="0"/>
              <w:marTop w:val="0"/>
              <w:marBottom w:val="0"/>
              <w:divBdr>
                <w:top w:val="none" w:sz="0" w:space="0" w:color="auto"/>
                <w:left w:val="none" w:sz="0" w:space="0" w:color="auto"/>
                <w:bottom w:val="none" w:sz="0" w:space="0" w:color="auto"/>
                <w:right w:val="none" w:sz="0" w:space="0" w:color="auto"/>
              </w:divBdr>
            </w:div>
            <w:div w:id="1830362779">
              <w:marLeft w:val="0"/>
              <w:marRight w:val="0"/>
              <w:marTop w:val="0"/>
              <w:marBottom w:val="0"/>
              <w:divBdr>
                <w:top w:val="none" w:sz="0" w:space="0" w:color="auto"/>
                <w:left w:val="none" w:sz="0" w:space="0" w:color="auto"/>
                <w:bottom w:val="none" w:sz="0" w:space="0" w:color="auto"/>
                <w:right w:val="none" w:sz="0" w:space="0" w:color="auto"/>
              </w:divBdr>
            </w:div>
          </w:divsChild>
        </w:div>
        <w:div w:id="363596436">
          <w:marLeft w:val="0"/>
          <w:marRight w:val="0"/>
          <w:marTop w:val="0"/>
          <w:marBottom w:val="0"/>
          <w:divBdr>
            <w:top w:val="none" w:sz="0" w:space="0" w:color="auto"/>
            <w:left w:val="none" w:sz="0" w:space="0" w:color="auto"/>
            <w:bottom w:val="none" w:sz="0" w:space="0" w:color="auto"/>
            <w:right w:val="none" w:sz="0" w:space="0" w:color="auto"/>
          </w:divBdr>
          <w:divsChild>
            <w:div w:id="1090346754">
              <w:marLeft w:val="0"/>
              <w:marRight w:val="0"/>
              <w:marTop w:val="0"/>
              <w:marBottom w:val="0"/>
              <w:divBdr>
                <w:top w:val="none" w:sz="0" w:space="0" w:color="auto"/>
                <w:left w:val="none" w:sz="0" w:space="0" w:color="auto"/>
                <w:bottom w:val="none" w:sz="0" w:space="0" w:color="auto"/>
                <w:right w:val="none" w:sz="0" w:space="0" w:color="auto"/>
              </w:divBdr>
            </w:div>
            <w:div w:id="591625832">
              <w:marLeft w:val="0"/>
              <w:marRight w:val="0"/>
              <w:marTop w:val="0"/>
              <w:marBottom w:val="0"/>
              <w:divBdr>
                <w:top w:val="none" w:sz="0" w:space="0" w:color="auto"/>
                <w:left w:val="none" w:sz="0" w:space="0" w:color="auto"/>
                <w:bottom w:val="none" w:sz="0" w:space="0" w:color="auto"/>
                <w:right w:val="none" w:sz="0" w:space="0" w:color="auto"/>
              </w:divBdr>
            </w:div>
            <w:div w:id="1426804702">
              <w:marLeft w:val="0"/>
              <w:marRight w:val="0"/>
              <w:marTop w:val="0"/>
              <w:marBottom w:val="0"/>
              <w:divBdr>
                <w:top w:val="none" w:sz="0" w:space="0" w:color="auto"/>
                <w:left w:val="none" w:sz="0" w:space="0" w:color="auto"/>
                <w:bottom w:val="none" w:sz="0" w:space="0" w:color="auto"/>
                <w:right w:val="none" w:sz="0" w:space="0" w:color="auto"/>
              </w:divBdr>
            </w:div>
            <w:div w:id="1687055395">
              <w:marLeft w:val="0"/>
              <w:marRight w:val="0"/>
              <w:marTop w:val="0"/>
              <w:marBottom w:val="0"/>
              <w:divBdr>
                <w:top w:val="none" w:sz="0" w:space="0" w:color="auto"/>
                <w:left w:val="none" w:sz="0" w:space="0" w:color="auto"/>
                <w:bottom w:val="none" w:sz="0" w:space="0" w:color="auto"/>
                <w:right w:val="none" w:sz="0" w:space="0" w:color="auto"/>
              </w:divBdr>
            </w:div>
            <w:div w:id="1287204005">
              <w:marLeft w:val="0"/>
              <w:marRight w:val="0"/>
              <w:marTop w:val="0"/>
              <w:marBottom w:val="0"/>
              <w:divBdr>
                <w:top w:val="none" w:sz="0" w:space="0" w:color="auto"/>
                <w:left w:val="none" w:sz="0" w:space="0" w:color="auto"/>
                <w:bottom w:val="none" w:sz="0" w:space="0" w:color="auto"/>
                <w:right w:val="none" w:sz="0" w:space="0" w:color="auto"/>
              </w:divBdr>
            </w:div>
            <w:div w:id="687488388">
              <w:marLeft w:val="0"/>
              <w:marRight w:val="0"/>
              <w:marTop w:val="0"/>
              <w:marBottom w:val="0"/>
              <w:divBdr>
                <w:top w:val="none" w:sz="0" w:space="0" w:color="auto"/>
                <w:left w:val="none" w:sz="0" w:space="0" w:color="auto"/>
                <w:bottom w:val="none" w:sz="0" w:space="0" w:color="auto"/>
                <w:right w:val="none" w:sz="0" w:space="0" w:color="auto"/>
              </w:divBdr>
            </w:div>
            <w:div w:id="603265402">
              <w:marLeft w:val="0"/>
              <w:marRight w:val="0"/>
              <w:marTop w:val="0"/>
              <w:marBottom w:val="0"/>
              <w:divBdr>
                <w:top w:val="none" w:sz="0" w:space="0" w:color="auto"/>
                <w:left w:val="none" w:sz="0" w:space="0" w:color="auto"/>
                <w:bottom w:val="none" w:sz="0" w:space="0" w:color="auto"/>
                <w:right w:val="none" w:sz="0" w:space="0" w:color="auto"/>
              </w:divBdr>
            </w:div>
            <w:div w:id="1787042705">
              <w:marLeft w:val="0"/>
              <w:marRight w:val="0"/>
              <w:marTop w:val="0"/>
              <w:marBottom w:val="0"/>
              <w:divBdr>
                <w:top w:val="none" w:sz="0" w:space="0" w:color="auto"/>
                <w:left w:val="none" w:sz="0" w:space="0" w:color="auto"/>
                <w:bottom w:val="none" w:sz="0" w:space="0" w:color="auto"/>
                <w:right w:val="none" w:sz="0" w:space="0" w:color="auto"/>
              </w:divBdr>
            </w:div>
            <w:div w:id="546651472">
              <w:marLeft w:val="0"/>
              <w:marRight w:val="0"/>
              <w:marTop w:val="0"/>
              <w:marBottom w:val="0"/>
              <w:divBdr>
                <w:top w:val="none" w:sz="0" w:space="0" w:color="auto"/>
                <w:left w:val="none" w:sz="0" w:space="0" w:color="auto"/>
                <w:bottom w:val="none" w:sz="0" w:space="0" w:color="auto"/>
                <w:right w:val="none" w:sz="0" w:space="0" w:color="auto"/>
              </w:divBdr>
            </w:div>
            <w:div w:id="942111483">
              <w:marLeft w:val="0"/>
              <w:marRight w:val="0"/>
              <w:marTop w:val="0"/>
              <w:marBottom w:val="0"/>
              <w:divBdr>
                <w:top w:val="none" w:sz="0" w:space="0" w:color="auto"/>
                <w:left w:val="none" w:sz="0" w:space="0" w:color="auto"/>
                <w:bottom w:val="none" w:sz="0" w:space="0" w:color="auto"/>
                <w:right w:val="none" w:sz="0" w:space="0" w:color="auto"/>
              </w:divBdr>
            </w:div>
            <w:div w:id="1350251659">
              <w:marLeft w:val="0"/>
              <w:marRight w:val="0"/>
              <w:marTop w:val="0"/>
              <w:marBottom w:val="0"/>
              <w:divBdr>
                <w:top w:val="none" w:sz="0" w:space="0" w:color="auto"/>
                <w:left w:val="none" w:sz="0" w:space="0" w:color="auto"/>
                <w:bottom w:val="none" w:sz="0" w:space="0" w:color="auto"/>
                <w:right w:val="none" w:sz="0" w:space="0" w:color="auto"/>
              </w:divBdr>
            </w:div>
            <w:div w:id="1124616110">
              <w:marLeft w:val="0"/>
              <w:marRight w:val="0"/>
              <w:marTop w:val="0"/>
              <w:marBottom w:val="0"/>
              <w:divBdr>
                <w:top w:val="none" w:sz="0" w:space="0" w:color="auto"/>
                <w:left w:val="none" w:sz="0" w:space="0" w:color="auto"/>
                <w:bottom w:val="none" w:sz="0" w:space="0" w:color="auto"/>
                <w:right w:val="none" w:sz="0" w:space="0" w:color="auto"/>
              </w:divBdr>
            </w:div>
            <w:div w:id="390735920">
              <w:marLeft w:val="0"/>
              <w:marRight w:val="0"/>
              <w:marTop w:val="0"/>
              <w:marBottom w:val="0"/>
              <w:divBdr>
                <w:top w:val="none" w:sz="0" w:space="0" w:color="auto"/>
                <w:left w:val="none" w:sz="0" w:space="0" w:color="auto"/>
                <w:bottom w:val="none" w:sz="0" w:space="0" w:color="auto"/>
                <w:right w:val="none" w:sz="0" w:space="0" w:color="auto"/>
              </w:divBdr>
            </w:div>
            <w:div w:id="1357580187">
              <w:marLeft w:val="0"/>
              <w:marRight w:val="0"/>
              <w:marTop w:val="0"/>
              <w:marBottom w:val="0"/>
              <w:divBdr>
                <w:top w:val="none" w:sz="0" w:space="0" w:color="auto"/>
                <w:left w:val="none" w:sz="0" w:space="0" w:color="auto"/>
                <w:bottom w:val="none" w:sz="0" w:space="0" w:color="auto"/>
                <w:right w:val="none" w:sz="0" w:space="0" w:color="auto"/>
              </w:divBdr>
            </w:div>
            <w:div w:id="1408961569">
              <w:marLeft w:val="0"/>
              <w:marRight w:val="0"/>
              <w:marTop w:val="0"/>
              <w:marBottom w:val="0"/>
              <w:divBdr>
                <w:top w:val="none" w:sz="0" w:space="0" w:color="auto"/>
                <w:left w:val="none" w:sz="0" w:space="0" w:color="auto"/>
                <w:bottom w:val="none" w:sz="0" w:space="0" w:color="auto"/>
                <w:right w:val="none" w:sz="0" w:space="0" w:color="auto"/>
              </w:divBdr>
            </w:div>
            <w:div w:id="1535188944">
              <w:marLeft w:val="0"/>
              <w:marRight w:val="0"/>
              <w:marTop w:val="0"/>
              <w:marBottom w:val="0"/>
              <w:divBdr>
                <w:top w:val="none" w:sz="0" w:space="0" w:color="auto"/>
                <w:left w:val="none" w:sz="0" w:space="0" w:color="auto"/>
                <w:bottom w:val="none" w:sz="0" w:space="0" w:color="auto"/>
                <w:right w:val="none" w:sz="0" w:space="0" w:color="auto"/>
              </w:divBdr>
            </w:div>
            <w:div w:id="1767266206">
              <w:marLeft w:val="0"/>
              <w:marRight w:val="0"/>
              <w:marTop w:val="0"/>
              <w:marBottom w:val="0"/>
              <w:divBdr>
                <w:top w:val="none" w:sz="0" w:space="0" w:color="auto"/>
                <w:left w:val="none" w:sz="0" w:space="0" w:color="auto"/>
                <w:bottom w:val="none" w:sz="0" w:space="0" w:color="auto"/>
                <w:right w:val="none" w:sz="0" w:space="0" w:color="auto"/>
              </w:divBdr>
            </w:div>
            <w:div w:id="1573539597">
              <w:marLeft w:val="0"/>
              <w:marRight w:val="0"/>
              <w:marTop w:val="0"/>
              <w:marBottom w:val="0"/>
              <w:divBdr>
                <w:top w:val="none" w:sz="0" w:space="0" w:color="auto"/>
                <w:left w:val="none" w:sz="0" w:space="0" w:color="auto"/>
                <w:bottom w:val="none" w:sz="0" w:space="0" w:color="auto"/>
                <w:right w:val="none" w:sz="0" w:space="0" w:color="auto"/>
              </w:divBdr>
            </w:div>
            <w:div w:id="1713067019">
              <w:marLeft w:val="0"/>
              <w:marRight w:val="0"/>
              <w:marTop w:val="0"/>
              <w:marBottom w:val="0"/>
              <w:divBdr>
                <w:top w:val="none" w:sz="0" w:space="0" w:color="auto"/>
                <w:left w:val="none" w:sz="0" w:space="0" w:color="auto"/>
                <w:bottom w:val="none" w:sz="0" w:space="0" w:color="auto"/>
                <w:right w:val="none" w:sz="0" w:space="0" w:color="auto"/>
              </w:divBdr>
            </w:div>
            <w:div w:id="1283803542">
              <w:marLeft w:val="0"/>
              <w:marRight w:val="0"/>
              <w:marTop w:val="0"/>
              <w:marBottom w:val="0"/>
              <w:divBdr>
                <w:top w:val="none" w:sz="0" w:space="0" w:color="auto"/>
                <w:left w:val="none" w:sz="0" w:space="0" w:color="auto"/>
                <w:bottom w:val="none" w:sz="0" w:space="0" w:color="auto"/>
                <w:right w:val="none" w:sz="0" w:space="0" w:color="auto"/>
              </w:divBdr>
            </w:div>
          </w:divsChild>
        </w:div>
        <w:div w:id="1649091252">
          <w:marLeft w:val="0"/>
          <w:marRight w:val="0"/>
          <w:marTop w:val="0"/>
          <w:marBottom w:val="0"/>
          <w:divBdr>
            <w:top w:val="none" w:sz="0" w:space="0" w:color="auto"/>
            <w:left w:val="none" w:sz="0" w:space="0" w:color="auto"/>
            <w:bottom w:val="none" w:sz="0" w:space="0" w:color="auto"/>
            <w:right w:val="none" w:sz="0" w:space="0" w:color="auto"/>
          </w:divBdr>
          <w:divsChild>
            <w:div w:id="2014604021">
              <w:marLeft w:val="0"/>
              <w:marRight w:val="0"/>
              <w:marTop w:val="0"/>
              <w:marBottom w:val="0"/>
              <w:divBdr>
                <w:top w:val="none" w:sz="0" w:space="0" w:color="auto"/>
                <w:left w:val="none" w:sz="0" w:space="0" w:color="auto"/>
                <w:bottom w:val="none" w:sz="0" w:space="0" w:color="auto"/>
                <w:right w:val="none" w:sz="0" w:space="0" w:color="auto"/>
              </w:divBdr>
            </w:div>
            <w:div w:id="335695648">
              <w:marLeft w:val="0"/>
              <w:marRight w:val="0"/>
              <w:marTop w:val="0"/>
              <w:marBottom w:val="0"/>
              <w:divBdr>
                <w:top w:val="none" w:sz="0" w:space="0" w:color="auto"/>
                <w:left w:val="none" w:sz="0" w:space="0" w:color="auto"/>
                <w:bottom w:val="none" w:sz="0" w:space="0" w:color="auto"/>
                <w:right w:val="none" w:sz="0" w:space="0" w:color="auto"/>
              </w:divBdr>
            </w:div>
            <w:div w:id="186022824">
              <w:marLeft w:val="0"/>
              <w:marRight w:val="0"/>
              <w:marTop w:val="0"/>
              <w:marBottom w:val="0"/>
              <w:divBdr>
                <w:top w:val="none" w:sz="0" w:space="0" w:color="auto"/>
                <w:left w:val="none" w:sz="0" w:space="0" w:color="auto"/>
                <w:bottom w:val="none" w:sz="0" w:space="0" w:color="auto"/>
                <w:right w:val="none" w:sz="0" w:space="0" w:color="auto"/>
              </w:divBdr>
            </w:div>
            <w:div w:id="1953780326">
              <w:marLeft w:val="0"/>
              <w:marRight w:val="0"/>
              <w:marTop w:val="0"/>
              <w:marBottom w:val="0"/>
              <w:divBdr>
                <w:top w:val="none" w:sz="0" w:space="0" w:color="auto"/>
                <w:left w:val="none" w:sz="0" w:space="0" w:color="auto"/>
                <w:bottom w:val="none" w:sz="0" w:space="0" w:color="auto"/>
                <w:right w:val="none" w:sz="0" w:space="0" w:color="auto"/>
              </w:divBdr>
            </w:div>
            <w:div w:id="344526918">
              <w:marLeft w:val="0"/>
              <w:marRight w:val="0"/>
              <w:marTop w:val="0"/>
              <w:marBottom w:val="0"/>
              <w:divBdr>
                <w:top w:val="none" w:sz="0" w:space="0" w:color="auto"/>
                <w:left w:val="none" w:sz="0" w:space="0" w:color="auto"/>
                <w:bottom w:val="none" w:sz="0" w:space="0" w:color="auto"/>
                <w:right w:val="none" w:sz="0" w:space="0" w:color="auto"/>
              </w:divBdr>
            </w:div>
            <w:div w:id="235869047">
              <w:marLeft w:val="0"/>
              <w:marRight w:val="0"/>
              <w:marTop w:val="0"/>
              <w:marBottom w:val="0"/>
              <w:divBdr>
                <w:top w:val="none" w:sz="0" w:space="0" w:color="auto"/>
                <w:left w:val="none" w:sz="0" w:space="0" w:color="auto"/>
                <w:bottom w:val="none" w:sz="0" w:space="0" w:color="auto"/>
                <w:right w:val="none" w:sz="0" w:space="0" w:color="auto"/>
              </w:divBdr>
            </w:div>
            <w:div w:id="171334714">
              <w:marLeft w:val="0"/>
              <w:marRight w:val="0"/>
              <w:marTop w:val="0"/>
              <w:marBottom w:val="0"/>
              <w:divBdr>
                <w:top w:val="none" w:sz="0" w:space="0" w:color="auto"/>
                <w:left w:val="none" w:sz="0" w:space="0" w:color="auto"/>
                <w:bottom w:val="none" w:sz="0" w:space="0" w:color="auto"/>
                <w:right w:val="none" w:sz="0" w:space="0" w:color="auto"/>
              </w:divBdr>
            </w:div>
            <w:div w:id="841505239">
              <w:marLeft w:val="0"/>
              <w:marRight w:val="0"/>
              <w:marTop w:val="0"/>
              <w:marBottom w:val="0"/>
              <w:divBdr>
                <w:top w:val="none" w:sz="0" w:space="0" w:color="auto"/>
                <w:left w:val="none" w:sz="0" w:space="0" w:color="auto"/>
                <w:bottom w:val="none" w:sz="0" w:space="0" w:color="auto"/>
                <w:right w:val="none" w:sz="0" w:space="0" w:color="auto"/>
              </w:divBdr>
            </w:div>
            <w:div w:id="532963822">
              <w:marLeft w:val="0"/>
              <w:marRight w:val="0"/>
              <w:marTop w:val="0"/>
              <w:marBottom w:val="0"/>
              <w:divBdr>
                <w:top w:val="none" w:sz="0" w:space="0" w:color="auto"/>
                <w:left w:val="none" w:sz="0" w:space="0" w:color="auto"/>
                <w:bottom w:val="none" w:sz="0" w:space="0" w:color="auto"/>
                <w:right w:val="none" w:sz="0" w:space="0" w:color="auto"/>
              </w:divBdr>
            </w:div>
            <w:div w:id="579488257">
              <w:marLeft w:val="0"/>
              <w:marRight w:val="0"/>
              <w:marTop w:val="0"/>
              <w:marBottom w:val="0"/>
              <w:divBdr>
                <w:top w:val="none" w:sz="0" w:space="0" w:color="auto"/>
                <w:left w:val="none" w:sz="0" w:space="0" w:color="auto"/>
                <w:bottom w:val="none" w:sz="0" w:space="0" w:color="auto"/>
                <w:right w:val="none" w:sz="0" w:space="0" w:color="auto"/>
              </w:divBdr>
            </w:div>
            <w:div w:id="516845916">
              <w:marLeft w:val="0"/>
              <w:marRight w:val="0"/>
              <w:marTop w:val="0"/>
              <w:marBottom w:val="0"/>
              <w:divBdr>
                <w:top w:val="none" w:sz="0" w:space="0" w:color="auto"/>
                <w:left w:val="none" w:sz="0" w:space="0" w:color="auto"/>
                <w:bottom w:val="none" w:sz="0" w:space="0" w:color="auto"/>
                <w:right w:val="none" w:sz="0" w:space="0" w:color="auto"/>
              </w:divBdr>
            </w:div>
            <w:div w:id="1896549524">
              <w:marLeft w:val="0"/>
              <w:marRight w:val="0"/>
              <w:marTop w:val="0"/>
              <w:marBottom w:val="0"/>
              <w:divBdr>
                <w:top w:val="none" w:sz="0" w:space="0" w:color="auto"/>
                <w:left w:val="none" w:sz="0" w:space="0" w:color="auto"/>
                <w:bottom w:val="none" w:sz="0" w:space="0" w:color="auto"/>
                <w:right w:val="none" w:sz="0" w:space="0" w:color="auto"/>
              </w:divBdr>
            </w:div>
            <w:div w:id="1381518469">
              <w:marLeft w:val="0"/>
              <w:marRight w:val="0"/>
              <w:marTop w:val="0"/>
              <w:marBottom w:val="0"/>
              <w:divBdr>
                <w:top w:val="none" w:sz="0" w:space="0" w:color="auto"/>
                <w:left w:val="none" w:sz="0" w:space="0" w:color="auto"/>
                <w:bottom w:val="none" w:sz="0" w:space="0" w:color="auto"/>
                <w:right w:val="none" w:sz="0" w:space="0" w:color="auto"/>
              </w:divBdr>
            </w:div>
            <w:div w:id="1742679238">
              <w:marLeft w:val="0"/>
              <w:marRight w:val="0"/>
              <w:marTop w:val="0"/>
              <w:marBottom w:val="0"/>
              <w:divBdr>
                <w:top w:val="none" w:sz="0" w:space="0" w:color="auto"/>
                <w:left w:val="none" w:sz="0" w:space="0" w:color="auto"/>
                <w:bottom w:val="none" w:sz="0" w:space="0" w:color="auto"/>
                <w:right w:val="none" w:sz="0" w:space="0" w:color="auto"/>
              </w:divBdr>
            </w:div>
            <w:div w:id="321082852">
              <w:marLeft w:val="0"/>
              <w:marRight w:val="0"/>
              <w:marTop w:val="0"/>
              <w:marBottom w:val="0"/>
              <w:divBdr>
                <w:top w:val="none" w:sz="0" w:space="0" w:color="auto"/>
                <w:left w:val="none" w:sz="0" w:space="0" w:color="auto"/>
                <w:bottom w:val="none" w:sz="0" w:space="0" w:color="auto"/>
                <w:right w:val="none" w:sz="0" w:space="0" w:color="auto"/>
              </w:divBdr>
            </w:div>
            <w:div w:id="185363892">
              <w:marLeft w:val="0"/>
              <w:marRight w:val="0"/>
              <w:marTop w:val="0"/>
              <w:marBottom w:val="0"/>
              <w:divBdr>
                <w:top w:val="none" w:sz="0" w:space="0" w:color="auto"/>
                <w:left w:val="none" w:sz="0" w:space="0" w:color="auto"/>
                <w:bottom w:val="none" w:sz="0" w:space="0" w:color="auto"/>
                <w:right w:val="none" w:sz="0" w:space="0" w:color="auto"/>
              </w:divBdr>
            </w:div>
            <w:div w:id="2029600770">
              <w:marLeft w:val="0"/>
              <w:marRight w:val="0"/>
              <w:marTop w:val="0"/>
              <w:marBottom w:val="0"/>
              <w:divBdr>
                <w:top w:val="none" w:sz="0" w:space="0" w:color="auto"/>
                <w:left w:val="none" w:sz="0" w:space="0" w:color="auto"/>
                <w:bottom w:val="none" w:sz="0" w:space="0" w:color="auto"/>
                <w:right w:val="none" w:sz="0" w:space="0" w:color="auto"/>
              </w:divBdr>
            </w:div>
            <w:div w:id="206990700">
              <w:marLeft w:val="0"/>
              <w:marRight w:val="0"/>
              <w:marTop w:val="0"/>
              <w:marBottom w:val="0"/>
              <w:divBdr>
                <w:top w:val="none" w:sz="0" w:space="0" w:color="auto"/>
                <w:left w:val="none" w:sz="0" w:space="0" w:color="auto"/>
                <w:bottom w:val="none" w:sz="0" w:space="0" w:color="auto"/>
                <w:right w:val="none" w:sz="0" w:space="0" w:color="auto"/>
              </w:divBdr>
            </w:div>
            <w:div w:id="2104450311">
              <w:marLeft w:val="0"/>
              <w:marRight w:val="0"/>
              <w:marTop w:val="0"/>
              <w:marBottom w:val="0"/>
              <w:divBdr>
                <w:top w:val="none" w:sz="0" w:space="0" w:color="auto"/>
                <w:left w:val="none" w:sz="0" w:space="0" w:color="auto"/>
                <w:bottom w:val="none" w:sz="0" w:space="0" w:color="auto"/>
                <w:right w:val="none" w:sz="0" w:space="0" w:color="auto"/>
              </w:divBdr>
            </w:div>
            <w:div w:id="1368021691">
              <w:marLeft w:val="0"/>
              <w:marRight w:val="0"/>
              <w:marTop w:val="0"/>
              <w:marBottom w:val="0"/>
              <w:divBdr>
                <w:top w:val="none" w:sz="0" w:space="0" w:color="auto"/>
                <w:left w:val="none" w:sz="0" w:space="0" w:color="auto"/>
                <w:bottom w:val="none" w:sz="0" w:space="0" w:color="auto"/>
                <w:right w:val="none" w:sz="0" w:space="0" w:color="auto"/>
              </w:divBdr>
            </w:div>
          </w:divsChild>
        </w:div>
        <w:div w:id="1883863402">
          <w:marLeft w:val="0"/>
          <w:marRight w:val="0"/>
          <w:marTop w:val="0"/>
          <w:marBottom w:val="0"/>
          <w:divBdr>
            <w:top w:val="none" w:sz="0" w:space="0" w:color="auto"/>
            <w:left w:val="none" w:sz="0" w:space="0" w:color="auto"/>
            <w:bottom w:val="none" w:sz="0" w:space="0" w:color="auto"/>
            <w:right w:val="none" w:sz="0" w:space="0" w:color="auto"/>
          </w:divBdr>
          <w:divsChild>
            <w:div w:id="1510873183">
              <w:marLeft w:val="0"/>
              <w:marRight w:val="0"/>
              <w:marTop w:val="0"/>
              <w:marBottom w:val="0"/>
              <w:divBdr>
                <w:top w:val="none" w:sz="0" w:space="0" w:color="auto"/>
                <w:left w:val="none" w:sz="0" w:space="0" w:color="auto"/>
                <w:bottom w:val="none" w:sz="0" w:space="0" w:color="auto"/>
                <w:right w:val="none" w:sz="0" w:space="0" w:color="auto"/>
              </w:divBdr>
            </w:div>
            <w:div w:id="2069453428">
              <w:marLeft w:val="0"/>
              <w:marRight w:val="0"/>
              <w:marTop w:val="0"/>
              <w:marBottom w:val="0"/>
              <w:divBdr>
                <w:top w:val="none" w:sz="0" w:space="0" w:color="auto"/>
                <w:left w:val="none" w:sz="0" w:space="0" w:color="auto"/>
                <w:bottom w:val="none" w:sz="0" w:space="0" w:color="auto"/>
                <w:right w:val="none" w:sz="0" w:space="0" w:color="auto"/>
              </w:divBdr>
            </w:div>
            <w:div w:id="1576285013">
              <w:marLeft w:val="0"/>
              <w:marRight w:val="0"/>
              <w:marTop w:val="0"/>
              <w:marBottom w:val="0"/>
              <w:divBdr>
                <w:top w:val="none" w:sz="0" w:space="0" w:color="auto"/>
                <w:left w:val="none" w:sz="0" w:space="0" w:color="auto"/>
                <w:bottom w:val="none" w:sz="0" w:space="0" w:color="auto"/>
                <w:right w:val="none" w:sz="0" w:space="0" w:color="auto"/>
              </w:divBdr>
            </w:div>
            <w:div w:id="985015485">
              <w:marLeft w:val="0"/>
              <w:marRight w:val="0"/>
              <w:marTop w:val="0"/>
              <w:marBottom w:val="0"/>
              <w:divBdr>
                <w:top w:val="none" w:sz="0" w:space="0" w:color="auto"/>
                <w:left w:val="none" w:sz="0" w:space="0" w:color="auto"/>
                <w:bottom w:val="none" w:sz="0" w:space="0" w:color="auto"/>
                <w:right w:val="none" w:sz="0" w:space="0" w:color="auto"/>
              </w:divBdr>
            </w:div>
            <w:div w:id="1295986323">
              <w:marLeft w:val="0"/>
              <w:marRight w:val="0"/>
              <w:marTop w:val="0"/>
              <w:marBottom w:val="0"/>
              <w:divBdr>
                <w:top w:val="none" w:sz="0" w:space="0" w:color="auto"/>
                <w:left w:val="none" w:sz="0" w:space="0" w:color="auto"/>
                <w:bottom w:val="none" w:sz="0" w:space="0" w:color="auto"/>
                <w:right w:val="none" w:sz="0" w:space="0" w:color="auto"/>
              </w:divBdr>
            </w:div>
            <w:div w:id="1029258164">
              <w:marLeft w:val="0"/>
              <w:marRight w:val="0"/>
              <w:marTop w:val="0"/>
              <w:marBottom w:val="0"/>
              <w:divBdr>
                <w:top w:val="none" w:sz="0" w:space="0" w:color="auto"/>
                <w:left w:val="none" w:sz="0" w:space="0" w:color="auto"/>
                <w:bottom w:val="none" w:sz="0" w:space="0" w:color="auto"/>
                <w:right w:val="none" w:sz="0" w:space="0" w:color="auto"/>
              </w:divBdr>
            </w:div>
            <w:div w:id="138304814">
              <w:marLeft w:val="0"/>
              <w:marRight w:val="0"/>
              <w:marTop w:val="0"/>
              <w:marBottom w:val="0"/>
              <w:divBdr>
                <w:top w:val="none" w:sz="0" w:space="0" w:color="auto"/>
                <w:left w:val="none" w:sz="0" w:space="0" w:color="auto"/>
                <w:bottom w:val="none" w:sz="0" w:space="0" w:color="auto"/>
                <w:right w:val="none" w:sz="0" w:space="0" w:color="auto"/>
              </w:divBdr>
            </w:div>
            <w:div w:id="1502357844">
              <w:marLeft w:val="0"/>
              <w:marRight w:val="0"/>
              <w:marTop w:val="0"/>
              <w:marBottom w:val="0"/>
              <w:divBdr>
                <w:top w:val="none" w:sz="0" w:space="0" w:color="auto"/>
                <w:left w:val="none" w:sz="0" w:space="0" w:color="auto"/>
                <w:bottom w:val="none" w:sz="0" w:space="0" w:color="auto"/>
                <w:right w:val="none" w:sz="0" w:space="0" w:color="auto"/>
              </w:divBdr>
            </w:div>
            <w:div w:id="832374029">
              <w:marLeft w:val="0"/>
              <w:marRight w:val="0"/>
              <w:marTop w:val="0"/>
              <w:marBottom w:val="0"/>
              <w:divBdr>
                <w:top w:val="none" w:sz="0" w:space="0" w:color="auto"/>
                <w:left w:val="none" w:sz="0" w:space="0" w:color="auto"/>
                <w:bottom w:val="none" w:sz="0" w:space="0" w:color="auto"/>
                <w:right w:val="none" w:sz="0" w:space="0" w:color="auto"/>
              </w:divBdr>
            </w:div>
            <w:div w:id="105277349">
              <w:marLeft w:val="0"/>
              <w:marRight w:val="0"/>
              <w:marTop w:val="0"/>
              <w:marBottom w:val="0"/>
              <w:divBdr>
                <w:top w:val="none" w:sz="0" w:space="0" w:color="auto"/>
                <w:left w:val="none" w:sz="0" w:space="0" w:color="auto"/>
                <w:bottom w:val="none" w:sz="0" w:space="0" w:color="auto"/>
                <w:right w:val="none" w:sz="0" w:space="0" w:color="auto"/>
              </w:divBdr>
            </w:div>
            <w:div w:id="394857928">
              <w:marLeft w:val="0"/>
              <w:marRight w:val="0"/>
              <w:marTop w:val="0"/>
              <w:marBottom w:val="0"/>
              <w:divBdr>
                <w:top w:val="none" w:sz="0" w:space="0" w:color="auto"/>
                <w:left w:val="none" w:sz="0" w:space="0" w:color="auto"/>
                <w:bottom w:val="none" w:sz="0" w:space="0" w:color="auto"/>
                <w:right w:val="none" w:sz="0" w:space="0" w:color="auto"/>
              </w:divBdr>
            </w:div>
            <w:div w:id="1821730713">
              <w:marLeft w:val="0"/>
              <w:marRight w:val="0"/>
              <w:marTop w:val="0"/>
              <w:marBottom w:val="0"/>
              <w:divBdr>
                <w:top w:val="none" w:sz="0" w:space="0" w:color="auto"/>
                <w:left w:val="none" w:sz="0" w:space="0" w:color="auto"/>
                <w:bottom w:val="none" w:sz="0" w:space="0" w:color="auto"/>
                <w:right w:val="none" w:sz="0" w:space="0" w:color="auto"/>
              </w:divBdr>
            </w:div>
            <w:div w:id="765425897">
              <w:marLeft w:val="0"/>
              <w:marRight w:val="0"/>
              <w:marTop w:val="0"/>
              <w:marBottom w:val="0"/>
              <w:divBdr>
                <w:top w:val="none" w:sz="0" w:space="0" w:color="auto"/>
                <w:left w:val="none" w:sz="0" w:space="0" w:color="auto"/>
                <w:bottom w:val="none" w:sz="0" w:space="0" w:color="auto"/>
                <w:right w:val="none" w:sz="0" w:space="0" w:color="auto"/>
              </w:divBdr>
            </w:div>
            <w:div w:id="110249730">
              <w:marLeft w:val="0"/>
              <w:marRight w:val="0"/>
              <w:marTop w:val="0"/>
              <w:marBottom w:val="0"/>
              <w:divBdr>
                <w:top w:val="none" w:sz="0" w:space="0" w:color="auto"/>
                <w:left w:val="none" w:sz="0" w:space="0" w:color="auto"/>
                <w:bottom w:val="none" w:sz="0" w:space="0" w:color="auto"/>
                <w:right w:val="none" w:sz="0" w:space="0" w:color="auto"/>
              </w:divBdr>
            </w:div>
            <w:div w:id="1802846288">
              <w:marLeft w:val="0"/>
              <w:marRight w:val="0"/>
              <w:marTop w:val="0"/>
              <w:marBottom w:val="0"/>
              <w:divBdr>
                <w:top w:val="none" w:sz="0" w:space="0" w:color="auto"/>
                <w:left w:val="none" w:sz="0" w:space="0" w:color="auto"/>
                <w:bottom w:val="none" w:sz="0" w:space="0" w:color="auto"/>
                <w:right w:val="none" w:sz="0" w:space="0" w:color="auto"/>
              </w:divBdr>
            </w:div>
            <w:div w:id="910845478">
              <w:marLeft w:val="0"/>
              <w:marRight w:val="0"/>
              <w:marTop w:val="0"/>
              <w:marBottom w:val="0"/>
              <w:divBdr>
                <w:top w:val="none" w:sz="0" w:space="0" w:color="auto"/>
                <w:left w:val="none" w:sz="0" w:space="0" w:color="auto"/>
                <w:bottom w:val="none" w:sz="0" w:space="0" w:color="auto"/>
                <w:right w:val="none" w:sz="0" w:space="0" w:color="auto"/>
              </w:divBdr>
            </w:div>
            <w:div w:id="1974556883">
              <w:marLeft w:val="0"/>
              <w:marRight w:val="0"/>
              <w:marTop w:val="0"/>
              <w:marBottom w:val="0"/>
              <w:divBdr>
                <w:top w:val="none" w:sz="0" w:space="0" w:color="auto"/>
                <w:left w:val="none" w:sz="0" w:space="0" w:color="auto"/>
                <w:bottom w:val="none" w:sz="0" w:space="0" w:color="auto"/>
                <w:right w:val="none" w:sz="0" w:space="0" w:color="auto"/>
              </w:divBdr>
            </w:div>
            <w:div w:id="197351376">
              <w:marLeft w:val="0"/>
              <w:marRight w:val="0"/>
              <w:marTop w:val="0"/>
              <w:marBottom w:val="0"/>
              <w:divBdr>
                <w:top w:val="none" w:sz="0" w:space="0" w:color="auto"/>
                <w:left w:val="none" w:sz="0" w:space="0" w:color="auto"/>
                <w:bottom w:val="none" w:sz="0" w:space="0" w:color="auto"/>
                <w:right w:val="none" w:sz="0" w:space="0" w:color="auto"/>
              </w:divBdr>
            </w:div>
            <w:div w:id="475949964">
              <w:marLeft w:val="0"/>
              <w:marRight w:val="0"/>
              <w:marTop w:val="0"/>
              <w:marBottom w:val="0"/>
              <w:divBdr>
                <w:top w:val="none" w:sz="0" w:space="0" w:color="auto"/>
                <w:left w:val="none" w:sz="0" w:space="0" w:color="auto"/>
                <w:bottom w:val="none" w:sz="0" w:space="0" w:color="auto"/>
                <w:right w:val="none" w:sz="0" w:space="0" w:color="auto"/>
              </w:divBdr>
            </w:div>
            <w:div w:id="1297301791">
              <w:marLeft w:val="0"/>
              <w:marRight w:val="0"/>
              <w:marTop w:val="0"/>
              <w:marBottom w:val="0"/>
              <w:divBdr>
                <w:top w:val="none" w:sz="0" w:space="0" w:color="auto"/>
                <w:left w:val="none" w:sz="0" w:space="0" w:color="auto"/>
                <w:bottom w:val="none" w:sz="0" w:space="0" w:color="auto"/>
                <w:right w:val="none" w:sz="0" w:space="0" w:color="auto"/>
              </w:divBdr>
            </w:div>
          </w:divsChild>
        </w:div>
        <w:div w:id="1755782352">
          <w:marLeft w:val="0"/>
          <w:marRight w:val="0"/>
          <w:marTop w:val="0"/>
          <w:marBottom w:val="0"/>
          <w:divBdr>
            <w:top w:val="none" w:sz="0" w:space="0" w:color="auto"/>
            <w:left w:val="none" w:sz="0" w:space="0" w:color="auto"/>
            <w:bottom w:val="none" w:sz="0" w:space="0" w:color="auto"/>
            <w:right w:val="none" w:sz="0" w:space="0" w:color="auto"/>
          </w:divBdr>
          <w:divsChild>
            <w:div w:id="1951694547">
              <w:marLeft w:val="0"/>
              <w:marRight w:val="0"/>
              <w:marTop w:val="0"/>
              <w:marBottom w:val="0"/>
              <w:divBdr>
                <w:top w:val="none" w:sz="0" w:space="0" w:color="auto"/>
                <w:left w:val="none" w:sz="0" w:space="0" w:color="auto"/>
                <w:bottom w:val="none" w:sz="0" w:space="0" w:color="auto"/>
                <w:right w:val="none" w:sz="0" w:space="0" w:color="auto"/>
              </w:divBdr>
            </w:div>
            <w:div w:id="706685336">
              <w:marLeft w:val="0"/>
              <w:marRight w:val="0"/>
              <w:marTop w:val="0"/>
              <w:marBottom w:val="0"/>
              <w:divBdr>
                <w:top w:val="none" w:sz="0" w:space="0" w:color="auto"/>
                <w:left w:val="none" w:sz="0" w:space="0" w:color="auto"/>
                <w:bottom w:val="none" w:sz="0" w:space="0" w:color="auto"/>
                <w:right w:val="none" w:sz="0" w:space="0" w:color="auto"/>
              </w:divBdr>
            </w:div>
            <w:div w:id="1337532820">
              <w:marLeft w:val="0"/>
              <w:marRight w:val="0"/>
              <w:marTop w:val="0"/>
              <w:marBottom w:val="0"/>
              <w:divBdr>
                <w:top w:val="none" w:sz="0" w:space="0" w:color="auto"/>
                <w:left w:val="none" w:sz="0" w:space="0" w:color="auto"/>
                <w:bottom w:val="none" w:sz="0" w:space="0" w:color="auto"/>
                <w:right w:val="none" w:sz="0" w:space="0" w:color="auto"/>
              </w:divBdr>
            </w:div>
            <w:div w:id="1050567004">
              <w:marLeft w:val="0"/>
              <w:marRight w:val="0"/>
              <w:marTop w:val="0"/>
              <w:marBottom w:val="0"/>
              <w:divBdr>
                <w:top w:val="none" w:sz="0" w:space="0" w:color="auto"/>
                <w:left w:val="none" w:sz="0" w:space="0" w:color="auto"/>
                <w:bottom w:val="none" w:sz="0" w:space="0" w:color="auto"/>
                <w:right w:val="none" w:sz="0" w:space="0" w:color="auto"/>
              </w:divBdr>
            </w:div>
            <w:div w:id="1494494727">
              <w:marLeft w:val="0"/>
              <w:marRight w:val="0"/>
              <w:marTop w:val="0"/>
              <w:marBottom w:val="0"/>
              <w:divBdr>
                <w:top w:val="none" w:sz="0" w:space="0" w:color="auto"/>
                <w:left w:val="none" w:sz="0" w:space="0" w:color="auto"/>
                <w:bottom w:val="none" w:sz="0" w:space="0" w:color="auto"/>
                <w:right w:val="none" w:sz="0" w:space="0" w:color="auto"/>
              </w:divBdr>
            </w:div>
            <w:div w:id="446848100">
              <w:marLeft w:val="0"/>
              <w:marRight w:val="0"/>
              <w:marTop w:val="0"/>
              <w:marBottom w:val="0"/>
              <w:divBdr>
                <w:top w:val="none" w:sz="0" w:space="0" w:color="auto"/>
                <w:left w:val="none" w:sz="0" w:space="0" w:color="auto"/>
                <w:bottom w:val="none" w:sz="0" w:space="0" w:color="auto"/>
                <w:right w:val="none" w:sz="0" w:space="0" w:color="auto"/>
              </w:divBdr>
            </w:div>
            <w:div w:id="1997875870">
              <w:marLeft w:val="0"/>
              <w:marRight w:val="0"/>
              <w:marTop w:val="0"/>
              <w:marBottom w:val="0"/>
              <w:divBdr>
                <w:top w:val="none" w:sz="0" w:space="0" w:color="auto"/>
                <w:left w:val="none" w:sz="0" w:space="0" w:color="auto"/>
                <w:bottom w:val="none" w:sz="0" w:space="0" w:color="auto"/>
                <w:right w:val="none" w:sz="0" w:space="0" w:color="auto"/>
              </w:divBdr>
            </w:div>
            <w:div w:id="2115514310">
              <w:marLeft w:val="0"/>
              <w:marRight w:val="0"/>
              <w:marTop w:val="0"/>
              <w:marBottom w:val="0"/>
              <w:divBdr>
                <w:top w:val="none" w:sz="0" w:space="0" w:color="auto"/>
                <w:left w:val="none" w:sz="0" w:space="0" w:color="auto"/>
                <w:bottom w:val="none" w:sz="0" w:space="0" w:color="auto"/>
                <w:right w:val="none" w:sz="0" w:space="0" w:color="auto"/>
              </w:divBdr>
            </w:div>
            <w:div w:id="434206099">
              <w:marLeft w:val="0"/>
              <w:marRight w:val="0"/>
              <w:marTop w:val="0"/>
              <w:marBottom w:val="0"/>
              <w:divBdr>
                <w:top w:val="none" w:sz="0" w:space="0" w:color="auto"/>
                <w:left w:val="none" w:sz="0" w:space="0" w:color="auto"/>
                <w:bottom w:val="none" w:sz="0" w:space="0" w:color="auto"/>
                <w:right w:val="none" w:sz="0" w:space="0" w:color="auto"/>
              </w:divBdr>
            </w:div>
            <w:div w:id="1606764139">
              <w:marLeft w:val="0"/>
              <w:marRight w:val="0"/>
              <w:marTop w:val="0"/>
              <w:marBottom w:val="0"/>
              <w:divBdr>
                <w:top w:val="none" w:sz="0" w:space="0" w:color="auto"/>
                <w:left w:val="none" w:sz="0" w:space="0" w:color="auto"/>
                <w:bottom w:val="none" w:sz="0" w:space="0" w:color="auto"/>
                <w:right w:val="none" w:sz="0" w:space="0" w:color="auto"/>
              </w:divBdr>
            </w:div>
            <w:div w:id="1546524355">
              <w:marLeft w:val="0"/>
              <w:marRight w:val="0"/>
              <w:marTop w:val="0"/>
              <w:marBottom w:val="0"/>
              <w:divBdr>
                <w:top w:val="none" w:sz="0" w:space="0" w:color="auto"/>
                <w:left w:val="none" w:sz="0" w:space="0" w:color="auto"/>
                <w:bottom w:val="none" w:sz="0" w:space="0" w:color="auto"/>
                <w:right w:val="none" w:sz="0" w:space="0" w:color="auto"/>
              </w:divBdr>
            </w:div>
            <w:div w:id="1097485544">
              <w:marLeft w:val="0"/>
              <w:marRight w:val="0"/>
              <w:marTop w:val="0"/>
              <w:marBottom w:val="0"/>
              <w:divBdr>
                <w:top w:val="none" w:sz="0" w:space="0" w:color="auto"/>
                <w:left w:val="none" w:sz="0" w:space="0" w:color="auto"/>
                <w:bottom w:val="none" w:sz="0" w:space="0" w:color="auto"/>
                <w:right w:val="none" w:sz="0" w:space="0" w:color="auto"/>
              </w:divBdr>
            </w:div>
            <w:div w:id="1227456131">
              <w:marLeft w:val="0"/>
              <w:marRight w:val="0"/>
              <w:marTop w:val="0"/>
              <w:marBottom w:val="0"/>
              <w:divBdr>
                <w:top w:val="none" w:sz="0" w:space="0" w:color="auto"/>
                <w:left w:val="none" w:sz="0" w:space="0" w:color="auto"/>
                <w:bottom w:val="none" w:sz="0" w:space="0" w:color="auto"/>
                <w:right w:val="none" w:sz="0" w:space="0" w:color="auto"/>
              </w:divBdr>
            </w:div>
            <w:div w:id="2122725703">
              <w:marLeft w:val="0"/>
              <w:marRight w:val="0"/>
              <w:marTop w:val="0"/>
              <w:marBottom w:val="0"/>
              <w:divBdr>
                <w:top w:val="none" w:sz="0" w:space="0" w:color="auto"/>
                <w:left w:val="none" w:sz="0" w:space="0" w:color="auto"/>
                <w:bottom w:val="none" w:sz="0" w:space="0" w:color="auto"/>
                <w:right w:val="none" w:sz="0" w:space="0" w:color="auto"/>
              </w:divBdr>
            </w:div>
            <w:div w:id="1460345207">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808545121">
              <w:marLeft w:val="0"/>
              <w:marRight w:val="0"/>
              <w:marTop w:val="0"/>
              <w:marBottom w:val="0"/>
              <w:divBdr>
                <w:top w:val="none" w:sz="0" w:space="0" w:color="auto"/>
                <w:left w:val="none" w:sz="0" w:space="0" w:color="auto"/>
                <w:bottom w:val="none" w:sz="0" w:space="0" w:color="auto"/>
                <w:right w:val="none" w:sz="0" w:space="0" w:color="auto"/>
              </w:divBdr>
            </w:div>
            <w:div w:id="1717507327">
              <w:marLeft w:val="0"/>
              <w:marRight w:val="0"/>
              <w:marTop w:val="0"/>
              <w:marBottom w:val="0"/>
              <w:divBdr>
                <w:top w:val="none" w:sz="0" w:space="0" w:color="auto"/>
                <w:left w:val="none" w:sz="0" w:space="0" w:color="auto"/>
                <w:bottom w:val="none" w:sz="0" w:space="0" w:color="auto"/>
                <w:right w:val="none" w:sz="0" w:space="0" w:color="auto"/>
              </w:divBdr>
            </w:div>
            <w:div w:id="305013834">
              <w:marLeft w:val="0"/>
              <w:marRight w:val="0"/>
              <w:marTop w:val="0"/>
              <w:marBottom w:val="0"/>
              <w:divBdr>
                <w:top w:val="none" w:sz="0" w:space="0" w:color="auto"/>
                <w:left w:val="none" w:sz="0" w:space="0" w:color="auto"/>
                <w:bottom w:val="none" w:sz="0" w:space="0" w:color="auto"/>
                <w:right w:val="none" w:sz="0" w:space="0" w:color="auto"/>
              </w:divBdr>
            </w:div>
            <w:div w:id="1564292759">
              <w:marLeft w:val="0"/>
              <w:marRight w:val="0"/>
              <w:marTop w:val="0"/>
              <w:marBottom w:val="0"/>
              <w:divBdr>
                <w:top w:val="none" w:sz="0" w:space="0" w:color="auto"/>
                <w:left w:val="none" w:sz="0" w:space="0" w:color="auto"/>
                <w:bottom w:val="none" w:sz="0" w:space="0" w:color="auto"/>
                <w:right w:val="none" w:sz="0" w:space="0" w:color="auto"/>
              </w:divBdr>
            </w:div>
          </w:divsChild>
        </w:div>
        <w:div w:id="299920684">
          <w:marLeft w:val="0"/>
          <w:marRight w:val="0"/>
          <w:marTop w:val="0"/>
          <w:marBottom w:val="0"/>
          <w:divBdr>
            <w:top w:val="none" w:sz="0" w:space="0" w:color="auto"/>
            <w:left w:val="none" w:sz="0" w:space="0" w:color="auto"/>
            <w:bottom w:val="none" w:sz="0" w:space="0" w:color="auto"/>
            <w:right w:val="none" w:sz="0" w:space="0" w:color="auto"/>
          </w:divBdr>
          <w:divsChild>
            <w:div w:id="711423220">
              <w:marLeft w:val="0"/>
              <w:marRight w:val="0"/>
              <w:marTop w:val="0"/>
              <w:marBottom w:val="0"/>
              <w:divBdr>
                <w:top w:val="none" w:sz="0" w:space="0" w:color="auto"/>
                <w:left w:val="none" w:sz="0" w:space="0" w:color="auto"/>
                <w:bottom w:val="none" w:sz="0" w:space="0" w:color="auto"/>
                <w:right w:val="none" w:sz="0" w:space="0" w:color="auto"/>
              </w:divBdr>
            </w:div>
            <w:div w:id="2059930444">
              <w:marLeft w:val="0"/>
              <w:marRight w:val="0"/>
              <w:marTop w:val="0"/>
              <w:marBottom w:val="0"/>
              <w:divBdr>
                <w:top w:val="none" w:sz="0" w:space="0" w:color="auto"/>
                <w:left w:val="none" w:sz="0" w:space="0" w:color="auto"/>
                <w:bottom w:val="none" w:sz="0" w:space="0" w:color="auto"/>
                <w:right w:val="none" w:sz="0" w:space="0" w:color="auto"/>
              </w:divBdr>
            </w:div>
            <w:div w:id="1089817272">
              <w:marLeft w:val="0"/>
              <w:marRight w:val="0"/>
              <w:marTop w:val="0"/>
              <w:marBottom w:val="0"/>
              <w:divBdr>
                <w:top w:val="none" w:sz="0" w:space="0" w:color="auto"/>
                <w:left w:val="none" w:sz="0" w:space="0" w:color="auto"/>
                <w:bottom w:val="none" w:sz="0" w:space="0" w:color="auto"/>
                <w:right w:val="none" w:sz="0" w:space="0" w:color="auto"/>
              </w:divBdr>
            </w:div>
            <w:div w:id="251400338">
              <w:marLeft w:val="0"/>
              <w:marRight w:val="0"/>
              <w:marTop w:val="0"/>
              <w:marBottom w:val="0"/>
              <w:divBdr>
                <w:top w:val="none" w:sz="0" w:space="0" w:color="auto"/>
                <w:left w:val="none" w:sz="0" w:space="0" w:color="auto"/>
                <w:bottom w:val="none" w:sz="0" w:space="0" w:color="auto"/>
                <w:right w:val="none" w:sz="0" w:space="0" w:color="auto"/>
              </w:divBdr>
            </w:div>
            <w:div w:id="1917741351">
              <w:marLeft w:val="0"/>
              <w:marRight w:val="0"/>
              <w:marTop w:val="0"/>
              <w:marBottom w:val="0"/>
              <w:divBdr>
                <w:top w:val="none" w:sz="0" w:space="0" w:color="auto"/>
                <w:left w:val="none" w:sz="0" w:space="0" w:color="auto"/>
                <w:bottom w:val="none" w:sz="0" w:space="0" w:color="auto"/>
                <w:right w:val="none" w:sz="0" w:space="0" w:color="auto"/>
              </w:divBdr>
            </w:div>
            <w:div w:id="1617446562">
              <w:marLeft w:val="0"/>
              <w:marRight w:val="0"/>
              <w:marTop w:val="0"/>
              <w:marBottom w:val="0"/>
              <w:divBdr>
                <w:top w:val="none" w:sz="0" w:space="0" w:color="auto"/>
                <w:left w:val="none" w:sz="0" w:space="0" w:color="auto"/>
                <w:bottom w:val="none" w:sz="0" w:space="0" w:color="auto"/>
                <w:right w:val="none" w:sz="0" w:space="0" w:color="auto"/>
              </w:divBdr>
            </w:div>
            <w:div w:id="1180004972">
              <w:marLeft w:val="0"/>
              <w:marRight w:val="0"/>
              <w:marTop w:val="0"/>
              <w:marBottom w:val="0"/>
              <w:divBdr>
                <w:top w:val="none" w:sz="0" w:space="0" w:color="auto"/>
                <w:left w:val="none" w:sz="0" w:space="0" w:color="auto"/>
                <w:bottom w:val="none" w:sz="0" w:space="0" w:color="auto"/>
                <w:right w:val="none" w:sz="0" w:space="0" w:color="auto"/>
              </w:divBdr>
            </w:div>
            <w:div w:id="9895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1240">
      <w:bodyDiv w:val="1"/>
      <w:marLeft w:val="0"/>
      <w:marRight w:val="0"/>
      <w:marTop w:val="0"/>
      <w:marBottom w:val="0"/>
      <w:divBdr>
        <w:top w:val="none" w:sz="0" w:space="0" w:color="auto"/>
        <w:left w:val="none" w:sz="0" w:space="0" w:color="auto"/>
        <w:bottom w:val="none" w:sz="0" w:space="0" w:color="auto"/>
        <w:right w:val="none" w:sz="0" w:space="0" w:color="auto"/>
      </w:divBdr>
      <w:divsChild>
        <w:div w:id="23022734">
          <w:marLeft w:val="0"/>
          <w:marRight w:val="0"/>
          <w:marTop w:val="0"/>
          <w:marBottom w:val="0"/>
          <w:divBdr>
            <w:top w:val="none" w:sz="0" w:space="0" w:color="auto"/>
            <w:left w:val="none" w:sz="0" w:space="0" w:color="auto"/>
            <w:bottom w:val="none" w:sz="0" w:space="0" w:color="auto"/>
            <w:right w:val="none" w:sz="0" w:space="0" w:color="auto"/>
          </w:divBdr>
          <w:divsChild>
            <w:div w:id="248733725">
              <w:marLeft w:val="0"/>
              <w:marRight w:val="0"/>
              <w:marTop w:val="0"/>
              <w:marBottom w:val="0"/>
              <w:divBdr>
                <w:top w:val="none" w:sz="0" w:space="0" w:color="auto"/>
                <w:left w:val="none" w:sz="0" w:space="0" w:color="auto"/>
                <w:bottom w:val="none" w:sz="0" w:space="0" w:color="auto"/>
                <w:right w:val="none" w:sz="0" w:space="0" w:color="auto"/>
              </w:divBdr>
            </w:div>
            <w:div w:id="1693803193">
              <w:marLeft w:val="0"/>
              <w:marRight w:val="0"/>
              <w:marTop w:val="0"/>
              <w:marBottom w:val="0"/>
              <w:divBdr>
                <w:top w:val="none" w:sz="0" w:space="0" w:color="auto"/>
                <w:left w:val="none" w:sz="0" w:space="0" w:color="auto"/>
                <w:bottom w:val="none" w:sz="0" w:space="0" w:color="auto"/>
                <w:right w:val="none" w:sz="0" w:space="0" w:color="auto"/>
              </w:divBdr>
            </w:div>
            <w:div w:id="451830000">
              <w:marLeft w:val="0"/>
              <w:marRight w:val="0"/>
              <w:marTop w:val="0"/>
              <w:marBottom w:val="0"/>
              <w:divBdr>
                <w:top w:val="none" w:sz="0" w:space="0" w:color="auto"/>
                <w:left w:val="none" w:sz="0" w:space="0" w:color="auto"/>
                <w:bottom w:val="none" w:sz="0" w:space="0" w:color="auto"/>
                <w:right w:val="none" w:sz="0" w:space="0" w:color="auto"/>
              </w:divBdr>
            </w:div>
            <w:div w:id="786508441">
              <w:marLeft w:val="0"/>
              <w:marRight w:val="0"/>
              <w:marTop w:val="0"/>
              <w:marBottom w:val="0"/>
              <w:divBdr>
                <w:top w:val="none" w:sz="0" w:space="0" w:color="auto"/>
                <w:left w:val="none" w:sz="0" w:space="0" w:color="auto"/>
                <w:bottom w:val="none" w:sz="0" w:space="0" w:color="auto"/>
                <w:right w:val="none" w:sz="0" w:space="0" w:color="auto"/>
              </w:divBdr>
            </w:div>
            <w:div w:id="1052659439">
              <w:marLeft w:val="0"/>
              <w:marRight w:val="0"/>
              <w:marTop w:val="0"/>
              <w:marBottom w:val="0"/>
              <w:divBdr>
                <w:top w:val="none" w:sz="0" w:space="0" w:color="auto"/>
                <w:left w:val="none" w:sz="0" w:space="0" w:color="auto"/>
                <w:bottom w:val="none" w:sz="0" w:space="0" w:color="auto"/>
                <w:right w:val="none" w:sz="0" w:space="0" w:color="auto"/>
              </w:divBdr>
            </w:div>
            <w:div w:id="1212039491">
              <w:marLeft w:val="0"/>
              <w:marRight w:val="0"/>
              <w:marTop w:val="0"/>
              <w:marBottom w:val="0"/>
              <w:divBdr>
                <w:top w:val="none" w:sz="0" w:space="0" w:color="auto"/>
                <w:left w:val="none" w:sz="0" w:space="0" w:color="auto"/>
                <w:bottom w:val="none" w:sz="0" w:space="0" w:color="auto"/>
                <w:right w:val="none" w:sz="0" w:space="0" w:color="auto"/>
              </w:divBdr>
            </w:div>
            <w:div w:id="1720402316">
              <w:marLeft w:val="0"/>
              <w:marRight w:val="0"/>
              <w:marTop w:val="0"/>
              <w:marBottom w:val="0"/>
              <w:divBdr>
                <w:top w:val="none" w:sz="0" w:space="0" w:color="auto"/>
                <w:left w:val="none" w:sz="0" w:space="0" w:color="auto"/>
                <w:bottom w:val="none" w:sz="0" w:space="0" w:color="auto"/>
                <w:right w:val="none" w:sz="0" w:space="0" w:color="auto"/>
              </w:divBdr>
            </w:div>
            <w:div w:id="87967383">
              <w:marLeft w:val="0"/>
              <w:marRight w:val="0"/>
              <w:marTop w:val="0"/>
              <w:marBottom w:val="0"/>
              <w:divBdr>
                <w:top w:val="none" w:sz="0" w:space="0" w:color="auto"/>
                <w:left w:val="none" w:sz="0" w:space="0" w:color="auto"/>
                <w:bottom w:val="none" w:sz="0" w:space="0" w:color="auto"/>
                <w:right w:val="none" w:sz="0" w:space="0" w:color="auto"/>
              </w:divBdr>
            </w:div>
            <w:div w:id="764496692">
              <w:marLeft w:val="0"/>
              <w:marRight w:val="0"/>
              <w:marTop w:val="0"/>
              <w:marBottom w:val="0"/>
              <w:divBdr>
                <w:top w:val="none" w:sz="0" w:space="0" w:color="auto"/>
                <w:left w:val="none" w:sz="0" w:space="0" w:color="auto"/>
                <w:bottom w:val="none" w:sz="0" w:space="0" w:color="auto"/>
                <w:right w:val="none" w:sz="0" w:space="0" w:color="auto"/>
              </w:divBdr>
            </w:div>
            <w:div w:id="1262034610">
              <w:marLeft w:val="0"/>
              <w:marRight w:val="0"/>
              <w:marTop w:val="0"/>
              <w:marBottom w:val="0"/>
              <w:divBdr>
                <w:top w:val="none" w:sz="0" w:space="0" w:color="auto"/>
                <w:left w:val="none" w:sz="0" w:space="0" w:color="auto"/>
                <w:bottom w:val="none" w:sz="0" w:space="0" w:color="auto"/>
                <w:right w:val="none" w:sz="0" w:space="0" w:color="auto"/>
              </w:divBdr>
            </w:div>
            <w:div w:id="1573001334">
              <w:marLeft w:val="0"/>
              <w:marRight w:val="0"/>
              <w:marTop w:val="0"/>
              <w:marBottom w:val="0"/>
              <w:divBdr>
                <w:top w:val="none" w:sz="0" w:space="0" w:color="auto"/>
                <w:left w:val="none" w:sz="0" w:space="0" w:color="auto"/>
                <w:bottom w:val="none" w:sz="0" w:space="0" w:color="auto"/>
                <w:right w:val="none" w:sz="0" w:space="0" w:color="auto"/>
              </w:divBdr>
            </w:div>
            <w:div w:id="1717000618">
              <w:marLeft w:val="0"/>
              <w:marRight w:val="0"/>
              <w:marTop w:val="0"/>
              <w:marBottom w:val="0"/>
              <w:divBdr>
                <w:top w:val="none" w:sz="0" w:space="0" w:color="auto"/>
                <w:left w:val="none" w:sz="0" w:space="0" w:color="auto"/>
                <w:bottom w:val="none" w:sz="0" w:space="0" w:color="auto"/>
                <w:right w:val="none" w:sz="0" w:space="0" w:color="auto"/>
              </w:divBdr>
            </w:div>
            <w:div w:id="9182983">
              <w:marLeft w:val="0"/>
              <w:marRight w:val="0"/>
              <w:marTop w:val="0"/>
              <w:marBottom w:val="0"/>
              <w:divBdr>
                <w:top w:val="none" w:sz="0" w:space="0" w:color="auto"/>
                <w:left w:val="none" w:sz="0" w:space="0" w:color="auto"/>
                <w:bottom w:val="none" w:sz="0" w:space="0" w:color="auto"/>
                <w:right w:val="none" w:sz="0" w:space="0" w:color="auto"/>
              </w:divBdr>
            </w:div>
            <w:div w:id="1187017492">
              <w:marLeft w:val="0"/>
              <w:marRight w:val="0"/>
              <w:marTop w:val="0"/>
              <w:marBottom w:val="0"/>
              <w:divBdr>
                <w:top w:val="none" w:sz="0" w:space="0" w:color="auto"/>
                <w:left w:val="none" w:sz="0" w:space="0" w:color="auto"/>
                <w:bottom w:val="none" w:sz="0" w:space="0" w:color="auto"/>
                <w:right w:val="none" w:sz="0" w:space="0" w:color="auto"/>
              </w:divBdr>
            </w:div>
            <w:div w:id="1839033162">
              <w:marLeft w:val="0"/>
              <w:marRight w:val="0"/>
              <w:marTop w:val="0"/>
              <w:marBottom w:val="0"/>
              <w:divBdr>
                <w:top w:val="none" w:sz="0" w:space="0" w:color="auto"/>
                <w:left w:val="none" w:sz="0" w:space="0" w:color="auto"/>
                <w:bottom w:val="none" w:sz="0" w:space="0" w:color="auto"/>
                <w:right w:val="none" w:sz="0" w:space="0" w:color="auto"/>
              </w:divBdr>
            </w:div>
            <w:div w:id="573052570">
              <w:marLeft w:val="0"/>
              <w:marRight w:val="0"/>
              <w:marTop w:val="0"/>
              <w:marBottom w:val="0"/>
              <w:divBdr>
                <w:top w:val="none" w:sz="0" w:space="0" w:color="auto"/>
                <w:left w:val="none" w:sz="0" w:space="0" w:color="auto"/>
                <w:bottom w:val="none" w:sz="0" w:space="0" w:color="auto"/>
                <w:right w:val="none" w:sz="0" w:space="0" w:color="auto"/>
              </w:divBdr>
            </w:div>
            <w:div w:id="2104719939">
              <w:marLeft w:val="0"/>
              <w:marRight w:val="0"/>
              <w:marTop w:val="0"/>
              <w:marBottom w:val="0"/>
              <w:divBdr>
                <w:top w:val="none" w:sz="0" w:space="0" w:color="auto"/>
                <w:left w:val="none" w:sz="0" w:space="0" w:color="auto"/>
                <w:bottom w:val="none" w:sz="0" w:space="0" w:color="auto"/>
                <w:right w:val="none" w:sz="0" w:space="0" w:color="auto"/>
              </w:divBdr>
            </w:div>
          </w:divsChild>
        </w:div>
        <w:div w:id="2031684539">
          <w:marLeft w:val="0"/>
          <w:marRight w:val="0"/>
          <w:marTop w:val="0"/>
          <w:marBottom w:val="0"/>
          <w:divBdr>
            <w:top w:val="none" w:sz="0" w:space="0" w:color="auto"/>
            <w:left w:val="none" w:sz="0" w:space="0" w:color="auto"/>
            <w:bottom w:val="none" w:sz="0" w:space="0" w:color="auto"/>
            <w:right w:val="none" w:sz="0" w:space="0" w:color="auto"/>
          </w:divBdr>
          <w:divsChild>
            <w:div w:id="51583073">
              <w:marLeft w:val="0"/>
              <w:marRight w:val="0"/>
              <w:marTop w:val="0"/>
              <w:marBottom w:val="0"/>
              <w:divBdr>
                <w:top w:val="none" w:sz="0" w:space="0" w:color="auto"/>
                <w:left w:val="none" w:sz="0" w:space="0" w:color="auto"/>
                <w:bottom w:val="none" w:sz="0" w:space="0" w:color="auto"/>
                <w:right w:val="none" w:sz="0" w:space="0" w:color="auto"/>
              </w:divBdr>
            </w:div>
            <w:div w:id="1487240925">
              <w:marLeft w:val="0"/>
              <w:marRight w:val="0"/>
              <w:marTop w:val="0"/>
              <w:marBottom w:val="0"/>
              <w:divBdr>
                <w:top w:val="none" w:sz="0" w:space="0" w:color="auto"/>
                <w:left w:val="none" w:sz="0" w:space="0" w:color="auto"/>
                <w:bottom w:val="none" w:sz="0" w:space="0" w:color="auto"/>
                <w:right w:val="none" w:sz="0" w:space="0" w:color="auto"/>
              </w:divBdr>
            </w:div>
            <w:div w:id="1194490419">
              <w:marLeft w:val="0"/>
              <w:marRight w:val="0"/>
              <w:marTop w:val="0"/>
              <w:marBottom w:val="0"/>
              <w:divBdr>
                <w:top w:val="none" w:sz="0" w:space="0" w:color="auto"/>
                <w:left w:val="none" w:sz="0" w:space="0" w:color="auto"/>
                <w:bottom w:val="none" w:sz="0" w:space="0" w:color="auto"/>
                <w:right w:val="none" w:sz="0" w:space="0" w:color="auto"/>
              </w:divBdr>
            </w:div>
            <w:div w:id="1858806166">
              <w:marLeft w:val="0"/>
              <w:marRight w:val="0"/>
              <w:marTop w:val="0"/>
              <w:marBottom w:val="0"/>
              <w:divBdr>
                <w:top w:val="none" w:sz="0" w:space="0" w:color="auto"/>
                <w:left w:val="none" w:sz="0" w:space="0" w:color="auto"/>
                <w:bottom w:val="none" w:sz="0" w:space="0" w:color="auto"/>
                <w:right w:val="none" w:sz="0" w:space="0" w:color="auto"/>
              </w:divBdr>
            </w:div>
            <w:div w:id="1241912001">
              <w:marLeft w:val="0"/>
              <w:marRight w:val="0"/>
              <w:marTop w:val="0"/>
              <w:marBottom w:val="0"/>
              <w:divBdr>
                <w:top w:val="none" w:sz="0" w:space="0" w:color="auto"/>
                <w:left w:val="none" w:sz="0" w:space="0" w:color="auto"/>
                <w:bottom w:val="none" w:sz="0" w:space="0" w:color="auto"/>
                <w:right w:val="none" w:sz="0" w:space="0" w:color="auto"/>
              </w:divBdr>
            </w:div>
            <w:div w:id="1132868636">
              <w:marLeft w:val="0"/>
              <w:marRight w:val="0"/>
              <w:marTop w:val="0"/>
              <w:marBottom w:val="0"/>
              <w:divBdr>
                <w:top w:val="none" w:sz="0" w:space="0" w:color="auto"/>
                <w:left w:val="none" w:sz="0" w:space="0" w:color="auto"/>
                <w:bottom w:val="none" w:sz="0" w:space="0" w:color="auto"/>
                <w:right w:val="none" w:sz="0" w:space="0" w:color="auto"/>
              </w:divBdr>
            </w:div>
            <w:div w:id="1291324860">
              <w:marLeft w:val="0"/>
              <w:marRight w:val="0"/>
              <w:marTop w:val="0"/>
              <w:marBottom w:val="0"/>
              <w:divBdr>
                <w:top w:val="none" w:sz="0" w:space="0" w:color="auto"/>
                <w:left w:val="none" w:sz="0" w:space="0" w:color="auto"/>
                <w:bottom w:val="none" w:sz="0" w:space="0" w:color="auto"/>
                <w:right w:val="none" w:sz="0" w:space="0" w:color="auto"/>
              </w:divBdr>
            </w:div>
            <w:div w:id="202467130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852834351">
              <w:marLeft w:val="0"/>
              <w:marRight w:val="0"/>
              <w:marTop w:val="0"/>
              <w:marBottom w:val="0"/>
              <w:divBdr>
                <w:top w:val="none" w:sz="0" w:space="0" w:color="auto"/>
                <w:left w:val="none" w:sz="0" w:space="0" w:color="auto"/>
                <w:bottom w:val="none" w:sz="0" w:space="0" w:color="auto"/>
                <w:right w:val="none" w:sz="0" w:space="0" w:color="auto"/>
              </w:divBdr>
            </w:div>
            <w:div w:id="1346594095">
              <w:marLeft w:val="0"/>
              <w:marRight w:val="0"/>
              <w:marTop w:val="0"/>
              <w:marBottom w:val="0"/>
              <w:divBdr>
                <w:top w:val="none" w:sz="0" w:space="0" w:color="auto"/>
                <w:left w:val="none" w:sz="0" w:space="0" w:color="auto"/>
                <w:bottom w:val="none" w:sz="0" w:space="0" w:color="auto"/>
                <w:right w:val="none" w:sz="0" w:space="0" w:color="auto"/>
              </w:divBdr>
            </w:div>
            <w:div w:id="1931159556">
              <w:marLeft w:val="0"/>
              <w:marRight w:val="0"/>
              <w:marTop w:val="0"/>
              <w:marBottom w:val="0"/>
              <w:divBdr>
                <w:top w:val="none" w:sz="0" w:space="0" w:color="auto"/>
                <w:left w:val="none" w:sz="0" w:space="0" w:color="auto"/>
                <w:bottom w:val="none" w:sz="0" w:space="0" w:color="auto"/>
                <w:right w:val="none" w:sz="0" w:space="0" w:color="auto"/>
              </w:divBdr>
            </w:div>
            <w:div w:id="1706562928">
              <w:marLeft w:val="0"/>
              <w:marRight w:val="0"/>
              <w:marTop w:val="0"/>
              <w:marBottom w:val="0"/>
              <w:divBdr>
                <w:top w:val="none" w:sz="0" w:space="0" w:color="auto"/>
                <w:left w:val="none" w:sz="0" w:space="0" w:color="auto"/>
                <w:bottom w:val="none" w:sz="0" w:space="0" w:color="auto"/>
                <w:right w:val="none" w:sz="0" w:space="0" w:color="auto"/>
              </w:divBdr>
            </w:div>
            <w:div w:id="634720114">
              <w:marLeft w:val="0"/>
              <w:marRight w:val="0"/>
              <w:marTop w:val="0"/>
              <w:marBottom w:val="0"/>
              <w:divBdr>
                <w:top w:val="none" w:sz="0" w:space="0" w:color="auto"/>
                <w:left w:val="none" w:sz="0" w:space="0" w:color="auto"/>
                <w:bottom w:val="none" w:sz="0" w:space="0" w:color="auto"/>
                <w:right w:val="none" w:sz="0" w:space="0" w:color="auto"/>
              </w:divBdr>
            </w:div>
            <w:div w:id="668947059">
              <w:marLeft w:val="0"/>
              <w:marRight w:val="0"/>
              <w:marTop w:val="0"/>
              <w:marBottom w:val="0"/>
              <w:divBdr>
                <w:top w:val="none" w:sz="0" w:space="0" w:color="auto"/>
                <w:left w:val="none" w:sz="0" w:space="0" w:color="auto"/>
                <w:bottom w:val="none" w:sz="0" w:space="0" w:color="auto"/>
                <w:right w:val="none" w:sz="0" w:space="0" w:color="auto"/>
              </w:divBdr>
            </w:div>
            <w:div w:id="671761044">
              <w:marLeft w:val="0"/>
              <w:marRight w:val="0"/>
              <w:marTop w:val="0"/>
              <w:marBottom w:val="0"/>
              <w:divBdr>
                <w:top w:val="none" w:sz="0" w:space="0" w:color="auto"/>
                <w:left w:val="none" w:sz="0" w:space="0" w:color="auto"/>
                <w:bottom w:val="none" w:sz="0" w:space="0" w:color="auto"/>
                <w:right w:val="none" w:sz="0" w:space="0" w:color="auto"/>
              </w:divBdr>
            </w:div>
            <w:div w:id="954018706">
              <w:marLeft w:val="0"/>
              <w:marRight w:val="0"/>
              <w:marTop w:val="0"/>
              <w:marBottom w:val="0"/>
              <w:divBdr>
                <w:top w:val="none" w:sz="0" w:space="0" w:color="auto"/>
                <w:left w:val="none" w:sz="0" w:space="0" w:color="auto"/>
                <w:bottom w:val="none" w:sz="0" w:space="0" w:color="auto"/>
                <w:right w:val="none" w:sz="0" w:space="0" w:color="auto"/>
              </w:divBdr>
            </w:div>
            <w:div w:id="1147092747">
              <w:marLeft w:val="0"/>
              <w:marRight w:val="0"/>
              <w:marTop w:val="0"/>
              <w:marBottom w:val="0"/>
              <w:divBdr>
                <w:top w:val="none" w:sz="0" w:space="0" w:color="auto"/>
                <w:left w:val="none" w:sz="0" w:space="0" w:color="auto"/>
                <w:bottom w:val="none" w:sz="0" w:space="0" w:color="auto"/>
                <w:right w:val="none" w:sz="0" w:space="0" w:color="auto"/>
              </w:divBdr>
            </w:div>
            <w:div w:id="1745373607">
              <w:marLeft w:val="0"/>
              <w:marRight w:val="0"/>
              <w:marTop w:val="0"/>
              <w:marBottom w:val="0"/>
              <w:divBdr>
                <w:top w:val="none" w:sz="0" w:space="0" w:color="auto"/>
                <w:left w:val="none" w:sz="0" w:space="0" w:color="auto"/>
                <w:bottom w:val="none" w:sz="0" w:space="0" w:color="auto"/>
                <w:right w:val="none" w:sz="0" w:space="0" w:color="auto"/>
              </w:divBdr>
            </w:div>
            <w:div w:id="1940984252">
              <w:marLeft w:val="0"/>
              <w:marRight w:val="0"/>
              <w:marTop w:val="0"/>
              <w:marBottom w:val="0"/>
              <w:divBdr>
                <w:top w:val="none" w:sz="0" w:space="0" w:color="auto"/>
                <w:left w:val="none" w:sz="0" w:space="0" w:color="auto"/>
                <w:bottom w:val="none" w:sz="0" w:space="0" w:color="auto"/>
                <w:right w:val="none" w:sz="0" w:space="0" w:color="auto"/>
              </w:divBdr>
            </w:div>
          </w:divsChild>
        </w:div>
        <w:div w:id="1671522192">
          <w:marLeft w:val="0"/>
          <w:marRight w:val="0"/>
          <w:marTop w:val="0"/>
          <w:marBottom w:val="0"/>
          <w:divBdr>
            <w:top w:val="none" w:sz="0" w:space="0" w:color="auto"/>
            <w:left w:val="none" w:sz="0" w:space="0" w:color="auto"/>
            <w:bottom w:val="none" w:sz="0" w:space="0" w:color="auto"/>
            <w:right w:val="none" w:sz="0" w:space="0" w:color="auto"/>
          </w:divBdr>
          <w:divsChild>
            <w:div w:id="1911647559">
              <w:marLeft w:val="0"/>
              <w:marRight w:val="0"/>
              <w:marTop w:val="0"/>
              <w:marBottom w:val="0"/>
              <w:divBdr>
                <w:top w:val="none" w:sz="0" w:space="0" w:color="auto"/>
                <w:left w:val="none" w:sz="0" w:space="0" w:color="auto"/>
                <w:bottom w:val="none" w:sz="0" w:space="0" w:color="auto"/>
                <w:right w:val="none" w:sz="0" w:space="0" w:color="auto"/>
              </w:divBdr>
            </w:div>
            <w:div w:id="1170097222">
              <w:marLeft w:val="0"/>
              <w:marRight w:val="0"/>
              <w:marTop w:val="0"/>
              <w:marBottom w:val="0"/>
              <w:divBdr>
                <w:top w:val="none" w:sz="0" w:space="0" w:color="auto"/>
                <w:left w:val="none" w:sz="0" w:space="0" w:color="auto"/>
                <w:bottom w:val="none" w:sz="0" w:space="0" w:color="auto"/>
                <w:right w:val="none" w:sz="0" w:space="0" w:color="auto"/>
              </w:divBdr>
            </w:div>
            <w:div w:id="1290934865">
              <w:marLeft w:val="0"/>
              <w:marRight w:val="0"/>
              <w:marTop w:val="0"/>
              <w:marBottom w:val="0"/>
              <w:divBdr>
                <w:top w:val="none" w:sz="0" w:space="0" w:color="auto"/>
                <w:left w:val="none" w:sz="0" w:space="0" w:color="auto"/>
                <w:bottom w:val="none" w:sz="0" w:space="0" w:color="auto"/>
                <w:right w:val="none" w:sz="0" w:space="0" w:color="auto"/>
              </w:divBdr>
            </w:div>
            <w:div w:id="1822040623">
              <w:marLeft w:val="0"/>
              <w:marRight w:val="0"/>
              <w:marTop w:val="0"/>
              <w:marBottom w:val="0"/>
              <w:divBdr>
                <w:top w:val="none" w:sz="0" w:space="0" w:color="auto"/>
                <w:left w:val="none" w:sz="0" w:space="0" w:color="auto"/>
                <w:bottom w:val="none" w:sz="0" w:space="0" w:color="auto"/>
                <w:right w:val="none" w:sz="0" w:space="0" w:color="auto"/>
              </w:divBdr>
            </w:div>
            <w:div w:id="1975409611">
              <w:marLeft w:val="0"/>
              <w:marRight w:val="0"/>
              <w:marTop w:val="0"/>
              <w:marBottom w:val="0"/>
              <w:divBdr>
                <w:top w:val="none" w:sz="0" w:space="0" w:color="auto"/>
                <w:left w:val="none" w:sz="0" w:space="0" w:color="auto"/>
                <w:bottom w:val="none" w:sz="0" w:space="0" w:color="auto"/>
                <w:right w:val="none" w:sz="0" w:space="0" w:color="auto"/>
              </w:divBdr>
            </w:div>
            <w:div w:id="258027481">
              <w:marLeft w:val="0"/>
              <w:marRight w:val="0"/>
              <w:marTop w:val="0"/>
              <w:marBottom w:val="0"/>
              <w:divBdr>
                <w:top w:val="none" w:sz="0" w:space="0" w:color="auto"/>
                <w:left w:val="none" w:sz="0" w:space="0" w:color="auto"/>
                <w:bottom w:val="none" w:sz="0" w:space="0" w:color="auto"/>
                <w:right w:val="none" w:sz="0" w:space="0" w:color="auto"/>
              </w:divBdr>
            </w:div>
            <w:div w:id="713507954">
              <w:marLeft w:val="0"/>
              <w:marRight w:val="0"/>
              <w:marTop w:val="0"/>
              <w:marBottom w:val="0"/>
              <w:divBdr>
                <w:top w:val="none" w:sz="0" w:space="0" w:color="auto"/>
                <w:left w:val="none" w:sz="0" w:space="0" w:color="auto"/>
                <w:bottom w:val="none" w:sz="0" w:space="0" w:color="auto"/>
                <w:right w:val="none" w:sz="0" w:space="0" w:color="auto"/>
              </w:divBdr>
            </w:div>
            <w:div w:id="872155656">
              <w:marLeft w:val="0"/>
              <w:marRight w:val="0"/>
              <w:marTop w:val="0"/>
              <w:marBottom w:val="0"/>
              <w:divBdr>
                <w:top w:val="none" w:sz="0" w:space="0" w:color="auto"/>
                <w:left w:val="none" w:sz="0" w:space="0" w:color="auto"/>
                <w:bottom w:val="none" w:sz="0" w:space="0" w:color="auto"/>
                <w:right w:val="none" w:sz="0" w:space="0" w:color="auto"/>
              </w:divBdr>
            </w:div>
            <w:div w:id="1601448291">
              <w:marLeft w:val="0"/>
              <w:marRight w:val="0"/>
              <w:marTop w:val="0"/>
              <w:marBottom w:val="0"/>
              <w:divBdr>
                <w:top w:val="none" w:sz="0" w:space="0" w:color="auto"/>
                <w:left w:val="none" w:sz="0" w:space="0" w:color="auto"/>
                <w:bottom w:val="none" w:sz="0" w:space="0" w:color="auto"/>
                <w:right w:val="none" w:sz="0" w:space="0" w:color="auto"/>
              </w:divBdr>
            </w:div>
            <w:div w:id="1417897324">
              <w:marLeft w:val="0"/>
              <w:marRight w:val="0"/>
              <w:marTop w:val="0"/>
              <w:marBottom w:val="0"/>
              <w:divBdr>
                <w:top w:val="none" w:sz="0" w:space="0" w:color="auto"/>
                <w:left w:val="none" w:sz="0" w:space="0" w:color="auto"/>
                <w:bottom w:val="none" w:sz="0" w:space="0" w:color="auto"/>
                <w:right w:val="none" w:sz="0" w:space="0" w:color="auto"/>
              </w:divBdr>
            </w:div>
            <w:div w:id="924649866">
              <w:marLeft w:val="0"/>
              <w:marRight w:val="0"/>
              <w:marTop w:val="0"/>
              <w:marBottom w:val="0"/>
              <w:divBdr>
                <w:top w:val="none" w:sz="0" w:space="0" w:color="auto"/>
                <w:left w:val="none" w:sz="0" w:space="0" w:color="auto"/>
                <w:bottom w:val="none" w:sz="0" w:space="0" w:color="auto"/>
                <w:right w:val="none" w:sz="0" w:space="0" w:color="auto"/>
              </w:divBdr>
            </w:div>
            <w:div w:id="64494947">
              <w:marLeft w:val="0"/>
              <w:marRight w:val="0"/>
              <w:marTop w:val="0"/>
              <w:marBottom w:val="0"/>
              <w:divBdr>
                <w:top w:val="none" w:sz="0" w:space="0" w:color="auto"/>
                <w:left w:val="none" w:sz="0" w:space="0" w:color="auto"/>
                <w:bottom w:val="none" w:sz="0" w:space="0" w:color="auto"/>
                <w:right w:val="none" w:sz="0" w:space="0" w:color="auto"/>
              </w:divBdr>
            </w:div>
            <w:div w:id="1721129607">
              <w:marLeft w:val="0"/>
              <w:marRight w:val="0"/>
              <w:marTop w:val="0"/>
              <w:marBottom w:val="0"/>
              <w:divBdr>
                <w:top w:val="none" w:sz="0" w:space="0" w:color="auto"/>
                <w:left w:val="none" w:sz="0" w:space="0" w:color="auto"/>
                <w:bottom w:val="none" w:sz="0" w:space="0" w:color="auto"/>
                <w:right w:val="none" w:sz="0" w:space="0" w:color="auto"/>
              </w:divBdr>
            </w:div>
            <w:div w:id="1676609449">
              <w:marLeft w:val="0"/>
              <w:marRight w:val="0"/>
              <w:marTop w:val="0"/>
              <w:marBottom w:val="0"/>
              <w:divBdr>
                <w:top w:val="none" w:sz="0" w:space="0" w:color="auto"/>
                <w:left w:val="none" w:sz="0" w:space="0" w:color="auto"/>
                <w:bottom w:val="none" w:sz="0" w:space="0" w:color="auto"/>
                <w:right w:val="none" w:sz="0" w:space="0" w:color="auto"/>
              </w:divBdr>
            </w:div>
            <w:div w:id="1455177213">
              <w:marLeft w:val="0"/>
              <w:marRight w:val="0"/>
              <w:marTop w:val="0"/>
              <w:marBottom w:val="0"/>
              <w:divBdr>
                <w:top w:val="none" w:sz="0" w:space="0" w:color="auto"/>
                <w:left w:val="none" w:sz="0" w:space="0" w:color="auto"/>
                <w:bottom w:val="none" w:sz="0" w:space="0" w:color="auto"/>
                <w:right w:val="none" w:sz="0" w:space="0" w:color="auto"/>
              </w:divBdr>
            </w:div>
            <w:div w:id="847452845">
              <w:marLeft w:val="0"/>
              <w:marRight w:val="0"/>
              <w:marTop w:val="0"/>
              <w:marBottom w:val="0"/>
              <w:divBdr>
                <w:top w:val="none" w:sz="0" w:space="0" w:color="auto"/>
                <w:left w:val="none" w:sz="0" w:space="0" w:color="auto"/>
                <w:bottom w:val="none" w:sz="0" w:space="0" w:color="auto"/>
                <w:right w:val="none" w:sz="0" w:space="0" w:color="auto"/>
              </w:divBdr>
            </w:div>
            <w:div w:id="2144957268">
              <w:marLeft w:val="0"/>
              <w:marRight w:val="0"/>
              <w:marTop w:val="0"/>
              <w:marBottom w:val="0"/>
              <w:divBdr>
                <w:top w:val="none" w:sz="0" w:space="0" w:color="auto"/>
                <w:left w:val="none" w:sz="0" w:space="0" w:color="auto"/>
                <w:bottom w:val="none" w:sz="0" w:space="0" w:color="auto"/>
                <w:right w:val="none" w:sz="0" w:space="0" w:color="auto"/>
              </w:divBdr>
            </w:div>
            <w:div w:id="1828474105">
              <w:marLeft w:val="0"/>
              <w:marRight w:val="0"/>
              <w:marTop w:val="0"/>
              <w:marBottom w:val="0"/>
              <w:divBdr>
                <w:top w:val="none" w:sz="0" w:space="0" w:color="auto"/>
                <w:left w:val="none" w:sz="0" w:space="0" w:color="auto"/>
                <w:bottom w:val="none" w:sz="0" w:space="0" w:color="auto"/>
                <w:right w:val="none" w:sz="0" w:space="0" w:color="auto"/>
              </w:divBdr>
            </w:div>
            <w:div w:id="1058893980">
              <w:marLeft w:val="0"/>
              <w:marRight w:val="0"/>
              <w:marTop w:val="0"/>
              <w:marBottom w:val="0"/>
              <w:divBdr>
                <w:top w:val="none" w:sz="0" w:space="0" w:color="auto"/>
                <w:left w:val="none" w:sz="0" w:space="0" w:color="auto"/>
                <w:bottom w:val="none" w:sz="0" w:space="0" w:color="auto"/>
                <w:right w:val="none" w:sz="0" w:space="0" w:color="auto"/>
              </w:divBdr>
            </w:div>
            <w:div w:id="1306547335">
              <w:marLeft w:val="0"/>
              <w:marRight w:val="0"/>
              <w:marTop w:val="0"/>
              <w:marBottom w:val="0"/>
              <w:divBdr>
                <w:top w:val="none" w:sz="0" w:space="0" w:color="auto"/>
                <w:left w:val="none" w:sz="0" w:space="0" w:color="auto"/>
                <w:bottom w:val="none" w:sz="0" w:space="0" w:color="auto"/>
                <w:right w:val="none" w:sz="0" w:space="0" w:color="auto"/>
              </w:divBdr>
            </w:div>
          </w:divsChild>
        </w:div>
        <w:div w:id="1835880561">
          <w:marLeft w:val="0"/>
          <w:marRight w:val="0"/>
          <w:marTop w:val="0"/>
          <w:marBottom w:val="0"/>
          <w:divBdr>
            <w:top w:val="none" w:sz="0" w:space="0" w:color="auto"/>
            <w:left w:val="none" w:sz="0" w:space="0" w:color="auto"/>
            <w:bottom w:val="none" w:sz="0" w:space="0" w:color="auto"/>
            <w:right w:val="none" w:sz="0" w:space="0" w:color="auto"/>
          </w:divBdr>
          <w:divsChild>
            <w:div w:id="1622299513">
              <w:marLeft w:val="0"/>
              <w:marRight w:val="0"/>
              <w:marTop w:val="0"/>
              <w:marBottom w:val="0"/>
              <w:divBdr>
                <w:top w:val="none" w:sz="0" w:space="0" w:color="auto"/>
                <w:left w:val="none" w:sz="0" w:space="0" w:color="auto"/>
                <w:bottom w:val="none" w:sz="0" w:space="0" w:color="auto"/>
                <w:right w:val="none" w:sz="0" w:space="0" w:color="auto"/>
              </w:divBdr>
            </w:div>
            <w:div w:id="1463571692">
              <w:marLeft w:val="0"/>
              <w:marRight w:val="0"/>
              <w:marTop w:val="0"/>
              <w:marBottom w:val="0"/>
              <w:divBdr>
                <w:top w:val="none" w:sz="0" w:space="0" w:color="auto"/>
                <w:left w:val="none" w:sz="0" w:space="0" w:color="auto"/>
                <w:bottom w:val="none" w:sz="0" w:space="0" w:color="auto"/>
                <w:right w:val="none" w:sz="0" w:space="0" w:color="auto"/>
              </w:divBdr>
            </w:div>
            <w:div w:id="1005671137">
              <w:marLeft w:val="0"/>
              <w:marRight w:val="0"/>
              <w:marTop w:val="0"/>
              <w:marBottom w:val="0"/>
              <w:divBdr>
                <w:top w:val="none" w:sz="0" w:space="0" w:color="auto"/>
                <w:left w:val="none" w:sz="0" w:space="0" w:color="auto"/>
                <w:bottom w:val="none" w:sz="0" w:space="0" w:color="auto"/>
                <w:right w:val="none" w:sz="0" w:space="0" w:color="auto"/>
              </w:divBdr>
            </w:div>
            <w:div w:id="469640291">
              <w:marLeft w:val="0"/>
              <w:marRight w:val="0"/>
              <w:marTop w:val="0"/>
              <w:marBottom w:val="0"/>
              <w:divBdr>
                <w:top w:val="none" w:sz="0" w:space="0" w:color="auto"/>
                <w:left w:val="none" w:sz="0" w:space="0" w:color="auto"/>
                <w:bottom w:val="none" w:sz="0" w:space="0" w:color="auto"/>
                <w:right w:val="none" w:sz="0" w:space="0" w:color="auto"/>
              </w:divBdr>
            </w:div>
            <w:div w:id="575671919">
              <w:marLeft w:val="0"/>
              <w:marRight w:val="0"/>
              <w:marTop w:val="0"/>
              <w:marBottom w:val="0"/>
              <w:divBdr>
                <w:top w:val="none" w:sz="0" w:space="0" w:color="auto"/>
                <w:left w:val="none" w:sz="0" w:space="0" w:color="auto"/>
                <w:bottom w:val="none" w:sz="0" w:space="0" w:color="auto"/>
                <w:right w:val="none" w:sz="0" w:space="0" w:color="auto"/>
              </w:divBdr>
            </w:div>
            <w:div w:id="1326083578">
              <w:marLeft w:val="0"/>
              <w:marRight w:val="0"/>
              <w:marTop w:val="0"/>
              <w:marBottom w:val="0"/>
              <w:divBdr>
                <w:top w:val="none" w:sz="0" w:space="0" w:color="auto"/>
                <w:left w:val="none" w:sz="0" w:space="0" w:color="auto"/>
                <w:bottom w:val="none" w:sz="0" w:space="0" w:color="auto"/>
                <w:right w:val="none" w:sz="0" w:space="0" w:color="auto"/>
              </w:divBdr>
            </w:div>
            <w:div w:id="732851555">
              <w:marLeft w:val="0"/>
              <w:marRight w:val="0"/>
              <w:marTop w:val="0"/>
              <w:marBottom w:val="0"/>
              <w:divBdr>
                <w:top w:val="none" w:sz="0" w:space="0" w:color="auto"/>
                <w:left w:val="none" w:sz="0" w:space="0" w:color="auto"/>
                <w:bottom w:val="none" w:sz="0" w:space="0" w:color="auto"/>
                <w:right w:val="none" w:sz="0" w:space="0" w:color="auto"/>
              </w:divBdr>
            </w:div>
            <w:div w:id="412047590">
              <w:marLeft w:val="0"/>
              <w:marRight w:val="0"/>
              <w:marTop w:val="0"/>
              <w:marBottom w:val="0"/>
              <w:divBdr>
                <w:top w:val="none" w:sz="0" w:space="0" w:color="auto"/>
                <w:left w:val="none" w:sz="0" w:space="0" w:color="auto"/>
                <w:bottom w:val="none" w:sz="0" w:space="0" w:color="auto"/>
                <w:right w:val="none" w:sz="0" w:space="0" w:color="auto"/>
              </w:divBdr>
            </w:div>
            <w:div w:id="1152599630">
              <w:marLeft w:val="0"/>
              <w:marRight w:val="0"/>
              <w:marTop w:val="0"/>
              <w:marBottom w:val="0"/>
              <w:divBdr>
                <w:top w:val="none" w:sz="0" w:space="0" w:color="auto"/>
                <w:left w:val="none" w:sz="0" w:space="0" w:color="auto"/>
                <w:bottom w:val="none" w:sz="0" w:space="0" w:color="auto"/>
                <w:right w:val="none" w:sz="0" w:space="0" w:color="auto"/>
              </w:divBdr>
            </w:div>
            <w:div w:id="815996175">
              <w:marLeft w:val="0"/>
              <w:marRight w:val="0"/>
              <w:marTop w:val="0"/>
              <w:marBottom w:val="0"/>
              <w:divBdr>
                <w:top w:val="none" w:sz="0" w:space="0" w:color="auto"/>
                <w:left w:val="none" w:sz="0" w:space="0" w:color="auto"/>
                <w:bottom w:val="none" w:sz="0" w:space="0" w:color="auto"/>
                <w:right w:val="none" w:sz="0" w:space="0" w:color="auto"/>
              </w:divBdr>
            </w:div>
            <w:div w:id="1627079045">
              <w:marLeft w:val="0"/>
              <w:marRight w:val="0"/>
              <w:marTop w:val="0"/>
              <w:marBottom w:val="0"/>
              <w:divBdr>
                <w:top w:val="none" w:sz="0" w:space="0" w:color="auto"/>
                <w:left w:val="none" w:sz="0" w:space="0" w:color="auto"/>
                <w:bottom w:val="none" w:sz="0" w:space="0" w:color="auto"/>
                <w:right w:val="none" w:sz="0" w:space="0" w:color="auto"/>
              </w:divBdr>
            </w:div>
            <w:div w:id="1061171083">
              <w:marLeft w:val="0"/>
              <w:marRight w:val="0"/>
              <w:marTop w:val="0"/>
              <w:marBottom w:val="0"/>
              <w:divBdr>
                <w:top w:val="none" w:sz="0" w:space="0" w:color="auto"/>
                <w:left w:val="none" w:sz="0" w:space="0" w:color="auto"/>
                <w:bottom w:val="none" w:sz="0" w:space="0" w:color="auto"/>
                <w:right w:val="none" w:sz="0" w:space="0" w:color="auto"/>
              </w:divBdr>
            </w:div>
            <w:div w:id="1642929361">
              <w:marLeft w:val="0"/>
              <w:marRight w:val="0"/>
              <w:marTop w:val="0"/>
              <w:marBottom w:val="0"/>
              <w:divBdr>
                <w:top w:val="none" w:sz="0" w:space="0" w:color="auto"/>
                <w:left w:val="none" w:sz="0" w:space="0" w:color="auto"/>
                <w:bottom w:val="none" w:sz="0" w:space="0" w:color="auto"/>
                <w:right w:val="none" w:sz="0" w:space="0" w:color="auto"/>
              </w:divBdr>
            </w:div>
            <w:div w:id="476263500">
              <w:marLeft w:val="0"/>
              <w:marRight w:val="0"/>
              <w:marTop w:val="0"/>
              <w:marBottom w:val="0"/>
              <w:divBdr>
                <w:top w:val="none" w:sz="0" w:space="0" w:color="auto"/>
                <w:left w:val="none" w:sz="0" w:space="0" w:color="auto"/>
                <w:bottom w:val="none" w:sz="0" w:space="0" w:color="auto"/>
                <w:right w:val="none" w:sz="0" w:space="0" w:color="auto"/>
              </w:divBdr>
            </w:div>
            <w:div w:id="1798988548">
              <w:marLeft w:val="0"/>
              <w:marRight w:val="0"/>
              <w:marTop w:val="0"/>
              <w:marBottom w:val="0"/>
              <w:divBdr>
                <w:top w:val="none" w:sz="0" w:space="0" w:color="auto"/>
                <w:left w:val="none" w:sz="0" w:space="0" w:color="auto"/>
                <w:bottom w:val="none" w:sz="0" w:space="0" w:color="auto"/>
                <w:right w:val="none" w:sz="0" w:space="0" w:color="auto"/>
              </w:divBdr>
            </w:div>
            <w:div w:id="257719488">
              <w:marLeft w:val="0"/>
              <w:marRight w:val="0"/>
              <w:marTop w:val="0"/>
              <w:marBottom w:val="0"/>
              <w:divBdr>
                <w:top w:val="none" w:sz="0" w:space="0" w:color="auto"/>
                <w:left w:val="none" w:sz="0" w:space="0" w:color="auto"/>
                <w:bottom w:val="none" w:sz="0" w:space="0" w:color="auto"/>
                <w:right w:val="none" w:sz="0" w:space="0" w:color="auto"/>
              </w:divBdr>
            </w:div>
            <w:div w:id="2034912613">
              <w:marLeft w:val="0"/>
              <w:marRight w:val="0"/>
              <w:marTop w:val="0"/>
              <w:marBottom w:val="0"/>
              <w:divBdr>
                <w:top w:val="none" w:sz="0" w:space="0" w:color="auto"/>
                <w:left w:val="none" w:sz="0" w:space="0" w:color="auto"/>
                <w:bottom w:val="none" w:sz="0" w:space="0" w:color="auto"/>
                <w:right w:val="none" w:sz="0" w:space="0" w:color="auto"/>
              </w:divBdr>
            </w:div>
            <w:div w:id="999310485">
              <w:marLeft w:val="0"/>
              <w:marRight w:val="0"/>
              <w:marTop w:val="0"/>
              <w:marBottom w:val="0"/>
              <w:divBdr>
                <w:top w:val="none" w:sz="0" w:space="0" w:color="auto"/>
                <w:left w:val="none" w:sz="0" w:space="0" w:color="auto"/>
                <w:bottom w:val="none" w:sz="0" w:space="0" w:color="auto"/>
                <w:right w:val="none" w:sz="0" w:space="0" w:color="auto"/>
              </w:divBdr>
            </w:div>
            <w:div w:id="37317193">
              <w:marLeft w:val="0"/>
              <w:marRight w:val="0"/>
              <w:marTop w:val="0"/>
              <w:marBottom w:val="0"/>
              <w:divBdr>
                <w:top w:val="none" w:sz="0" w:space="0" w:color="auto"/>
                <w:left w:val="none" w:sz="0" w:space="0" w:color="auto"/>
                <w:bottom w:val="none" w:sz="0" w:space="0" w:color="auto"/>
                <w:right w:val="none" w:sz="0" w:space="0" w:color="auto"/>
              </w:divBdr>
            </w:div>
            <w:div w:id="190462329">
              <w:marLeft w:val="0"/>
              <w:marRight w:val="0"/>
              <w:marTop w:val="0"/>
              <w:marBottom w:val="0"/>
              <w:divBdr>
                <w:top w:val="none" w:sz="0" w:space="0" w:color="auto"/>
                <w:left w:val="none" w:sz="0" w:space="0" w:color="auto"/>
                <w:bottom w:val="none" w:sz="0" w:space="0" w:color="auto"/>
                <w:right w:val="none" w:sz="0" w:space="0" w:color="auto"/>
              </w:divBdr>
            </w:div>
          </w:divsChild>
        </w:div>
        <w:div w:id="203755943">
          <w:marLeft w:val="0"/>
          <w:marRight w:val="0"/>
          <w:marTop w:val="0"/>
          <w:marBottom w:val="0"/>
          <w:divBdr>
            <w:top w:val="none" w:sz="0" w:space="0" w:color="auto"/>
            <w:left w:val="none" w:sz="0" w:space="0" w:color="auto"/>
            <w:bottom w:val="none" w:sz="0" w:space="0" w:color="auto"/>
            <w:right w:val="none" w:sz="0" w:space="0" w:color="auto"/>
          </w:divBdr>
          <w:divsChild>
            <w:div w:id="611862950">
              <w:marLeft w:val="0"/>
              <w:marRight w:val="0"/>
              <w:marTop w:val="0"/>
              <w:marBottom w:val="0"/>
              <w:divBdr>
                <w:top w:val="none" w:sz="0" w:space="0" w:color="auto"/>
                <w:left w:val="none" w:sz="0" w:space="0" w:color="auto"/>
                <w:bottom w:val="none" w:sz="0" w:space="0" w:color="auto"/>
                <w:right w:val="none" w:sz="0" w:space="0" w:color="auto"/>
              </w:divBdr>
            </w:div>
            <w:div w:id="280378317">
              <w:marLeft w:val="0"/>
              <w:marRight w:val="0"/>
              <w:marTop w:val="0"/>
              <w:marBottom w:val="0"/>
              <w:divBdr>
                <w:top w:val="none" w:sz="0" w:space="0" w:color="auto"/>
                <w:left w:val="none" w:sz="0" w:space="0" w:color="auto"/>
                <w:bottom w:val="none" w:sz="0" w:space="0" w:color="auto"/>
                <w:right w:val="none" w:sz="0" w:space="0" w:color="auto"/>
              </w:divBdr>
            </w:div>
            <w:div w:id="1846894121">
              <w:marLeft w:val="0"/>
              <w:marRight w:val="0"/>
              <w:marTop w:val="0"/>
              <w:marBottom w:val="0"/>
              <w:divBdr>
                <w:top w:val="none" w:sz="0" w:space="0" w:color="auto"/>
                <w:left w:val="none" w:sz="0" w:space="0" w:color="auto"/>
                <w:bottom w:val="none" w:sz="0" w:space="0" w:color="auto"/>
                <w:right w:val="none" w:sz="0" w:space="0" w:color="auto"/>
              </w:divBdr>
            </w:div>
            <w:div w:id="1984384140">
              <w:marLeft w:val="0"/>
              <w:marRight w:val="0"/>
              <w:marTop w:val="0"/>
              <w:marBottom w:val="0"/>
              <w:divBdr>
                <w:top w:val="none" w:sz="0" w:space="0" w:color="auto"/>
                <w:left w:val="none" w:sz="0" w:space="0" w:color="auto"/>
                <w:bottom w:val="none" w:sz="0" w:space="0" w:color="auto"/>
                <w:right w:val="none" w:sz="0" w:space="0" w:color="auto"/>
              </w:divBdr>
            </w:div>
            <w:div w:id="2136756411">
              <w:marLeft w:val="0"/>
              <w:marRight w:val="0"/>
              <w:marTop w:val="0"/>
              <w:marBottom w:val="0"/>
              <w:divBdr>
                <w:top w:val="none" w:sz="0" w:space="0" w:color="auto"/>
                <w:left w:val="none" w:sz="0" w:space="0" w:color="auto"/>
                <w:bottom w:val="none" w:sz="0" w:space="0" w:color="auto"/>
                <w:right w:val="none" w:sz="0" w:space="0" w:color="auto"/>
              </w:divBdr>
            </w:div>
            <w:div w:id="672757774">
              <w:marLeft w:val="0"/>
              <w:marRight w:val="0"/>
              <w:marTop w:val="0"/>
              <w:marBottom w:val="0"/>
              <w:divBdr>
                <w:top w:val="none" w:sz="0" w:space="0" w:color="auto"/>
                <w:left w:val="none" w:sz="0" w:space="0" w:color="auto"/>
                <w:bottom w:val="none" w:sz="0" w:space="0" w:color="auto"/>
                <w:right w:val="none" w:sz="0" w:space="0" w:color="auto"/>
              </w:divBdr>
            </w:div>
            <w:div w:id="1448431415">
              <w:marLeft w:val="0"/>
              <w:marRight w:val="0"/>
              <w:marTop w:val="0"/>
              <w:marBottom w:val="0"/>
              <w:divBdr>
                <w:top w:val="none" w:sz="0" w:space="0" w:color="auto"/>
                <w:left w:val="none" w:sz="0" w:space="0" w:color="auto"/>
                <w:bottom w:val="none" w:sz="0" w:space="0" w:color="auto"/>
                <w:right w:val="none" w:sz="0" w:space="0" w:color="auto"/>
              </w:divBdr>
            </w:div>
            <w:div w:id="162010781">
              <w:marLeft w:val="0"/>
              <w:marRight w:val="0"/>
              <w:marTop w:val="0"/>
              <w:marBottom w:val="0"/>
              <w:divBdr>
                <w:top w:val="none" w:sz="0" w:space="0" w:color="auto"/>
                <w:left w:val="none" w:sz="0" w:space="0" w:color="auto"/>
                <w:bottom w:val="none" w:sz="0" w:space="0" w:color="auto"/>
                <w:right w:val="none" w:sz="0" w:space="0" w:color="auto"/>
              </w:divBdr>
            </w:div>
            <w:div w:id="1430588621">
              <w:marLeft w:val="0"/>
              <w:marRight w:val="0"/>
              <w:marTop w:val="0"/>
              <w:marBottom w:val="0"/>
              <w:divBdr>
                <w:top w:val="none" w:sz="0" w:space="0" w:color="auto"/>
                <w:left w:val="none" w:sz="0" w:space="0" w:color="auto"/>
                <w:bottom w:val="none" w:sz="0" w:space="0" w:color="auto"/>
                <w:right w:val="none" w:sz="0" w:space="0" w:color="auto"/>
              </w:divBdr>
            </w:div>
            <w:div w:id="358239385">
              <w:marLeft w:val="0"/>
              <w:marRight w:val="0"/>
              <w:marTop w:val="0"/>
              <w:marBottom w:val="0"/>
              <w:divBdr>
                <w:top w:val="none" w:sz="0" w:space="0" w:color="auto"/>
                <w:left w:val="none" w:sz="0" w:space="0" w:color="auto"/>
                <w:bottom w:val="none" w:sz="0" w:space="0" w:color="auto"/>
                <w:right w:val="none" w:sz="0" w:space="0" w:color="auto"/>
              </w:divBdr>
            </w:div>
            <w:div w:id="948315536">
              <w:marLeft w:val="0"/>
              <w:marRight w:val="0"/>
              <w:marTop w:val="0"/>
              <w:marBottom w:val="0"/>
              <w:divBdr>
                <w:top w:val="none" w:sz="0" w:space="0" w:color="auto"/>
                <w:left w:val="none" w:sz="0" w:space="0" w:color="auto"/>
                <w:bottom w:val="none" w:sz="0" w:space="0" w:color="auto"/>
                <w:right w:val="none" w:sz="0" w:space="0" w:color="auto"/>
              </w:divBdr>
            </w:div>
            <w:div w:id="388647414">
              <w:marLeft w:val="0"/>
              <w:marRight w:val="0"/>
              <w:marTop w:val="0"/>
              <w:marBottom w:val="0"/>
              <w:divBdr>
                <w:top w:val="none" w:sz="0" w:space="0" w:color="auto"/>
                <w:left w:val="none" w:sz="0" w:space="0" w:color="auto"/>
                <w:bottom w:val="none" w:sz="0" w:space="0" w:color="auto"/>
                <w:right w:val="none" w:sz="0" w:space="0" w:color="auto"/>
              </w:divBdr>
            </w:div>
            <w:div w:id="1830826882">
              <w:marLeft w:val="0"/>
              <w:marRight w:val="0"/>
              <w:marTop w:val="0"/>
              <w:marBottom w:val="0"/>
              <w:divBdr>
                <w:top w:val="none" w:sz="0" w:space="0" w:color="auto"/>
                <w:left w:val="none" w:sz="0" w:space="0" w:color="auto"/>
                <w:bottom w:val="none" w:sz="0" w:space="0" w:color="auto"/>
                <w:right w:val="none" w:sz="0" w:space="0" w:color="auto"/>
              </w:divBdr>
            </w:div>
            <w:div w:id="1087775934">
              <w:marLeft w:val="0"/>
              <w:marRight w:val="0"/>
              <w:marTop w:val="0"/>
              <w:marBottom w:val="0"/>
              <w:divBdr>
                <w:top w:val="none" w:sz="0" w:space="0" w:color="auto"/>
                <w:left w:val="none" w:sz="0" w:space="0" w:color="auto"/>
                <w:bottom w:val="none" w:sz="0" w:space="0" w:color="auto"/>
                <w:right w:val="none" w:sz="0" w:space="0" w:color="auto"/>
              </w:divBdr>
            </w:div>
            <w:div w:id="796797841">
              <w:marLeft w:val="0"/>
              <w:marRight w:val="0"/>
              <w:marTop w:val="0"/>
              <w:marBottom w:val="0"/>
              <w:divBdr>
                <w:top w:val="none" w:sz="0" w:space="0" w:color="auto"/>
                <w:left w:val="none" w:sz="0" w:space="0" w:color="auto"/>
                <w:bottom w:val="none" w:sz="0" w:space="0" w:color="auto"/>
                <w:right w:val="none" w:sz="0" w:space="0" w:color="auto"/>
              </w:divBdr>
            </w:div>
            <w:div w:id="2073457236">
              <w:marLeft w:val="0"/>
              <w:marRight w:val="0"/>
              <w:marTop w:val="0"/>
              <w:marBottom w:val="0"/>
              <w:divBdr>
                <w:top w:val="none" w:sz="0" w:space="0" w:color="auto"/>
                <w:left w:val="none" w:sz="0" w:space="0" w:color="auto"/>
                <w:bottom w:val="none" w:sz="0" w:space="0" w:color="auto"/>
                <w:right w:val="none" w:sz="0" w:space="0" w:color="auto"/>
              </w:divBdr>
            </w:div>
            <w:div w:id="1072964325">
              <w:marLeft w:val="0"/>
              <w:marRight w:val="0"/>
              <w:marTop w:val="0"/>
              <w:marBottom w:val="0"/>
              <w:divBdr>
                <w:top w:val="none" w:sz="0" w:space="0" w:color="auto"/>
                <w:left w:val="none" w:sz="0" w:space="0" w:color="auto"/>
                <w:bottom w:val="none" w:sz="0" w:space="0" w:color="auto"/>
                <w:right w:val="none" w:sz="0" w:space="0" w:color="auto"/>
              </w:divBdr>
            </w:div>
            <w:div w:id="1558740212">
              <w:marLeft w:val="0"/>
              <w:marRight w:val="0"/>
              <w:marTop w:val="0"/>
              <w:marBottom w:val="0"/>
              <w:divBdr>
                <w:top w:val="none" w:sz="0" w:space="0" w:color="auto"/>
                <w:left w:val="none" w:sz="0" w:space="0" w:color="auto"/>
                <w:bottom w:val="none" w:sz="0" w:space="0" w:color="auto"/>
                <w:right w:val="none" w:sz="0" w:space="0" w:color="auto"/>
              </w:divBdr>
            </w:div>
            <w:div w:id="1238782457">
              <w:marLeft w:val="0"/>
              <w:marRight w:val="0"/>
              <w:marTop w:val="0"/>
              <w:marBottom w:val="0"/>
              <w:divBdr>
                <w:top w:val="none" w:sz="0" w:space="0" w:color="auto"/>
                <w:left w:val="none" w:sz="0" w:space="0" w:color="auto"/>
                <w:bottom w:val="none" w:sz="0" w:space="0" w:color="auto"/>
                <w:right w:val="none" w:sz="0" w:space="0" w:color="auto"/>
              </w:divBdr>
            </w:div>
            <w:div w:id="1394505496">
              <w:marLeft w:val="0"/>
              <w:marRight w:val="0"/>
              <w:marTop w:val="0"/>
              <w:marBottom w:val="0"/>
              <w:divBdr>
                <w:top w:val="none" w:sz="0" w:space="0" w:color="auto"/>
                <w:left w:val="none" w:sz="0" w:space="0" w:color="auto"/>
                <w:bottom w:val="none" w:sz="0" w:space="0" w:color="auto"/>
                <w:right w:val="none" w:sz="0" w:space="0" w:color="auto"/>
              </w:divBdr>
            </w:div>
          </w:divsChild>
        </w:div>
        <w:div w:id="1868905910">
          <w:marLeft w:val="0"/>
          <w:marRight w:val="0"/>
          <w:marTop w:val="0"/>
          <w:marBottom w:val="0"/>
          <w:divBdr>
            <w:top w:val="none" w:sz="0" w:space="0" w:color="auto"/>
            <w:left w:val="none" w:sz="0" w:space="0" w:color="auto"/>
            <w:bottom w:val="none" w:sz="0" w:space="0" w:color="auto"/>
            <w:right w:val="none" w:sz="0" w:space="0" w:color="auto"/>
          </w:divBdr>
          <w:divsChild>
            <w:div w:id="490026603">
              <w:marLeft w:val="0"/>
              <w:marRight w:val="0"/>
              <w:marTop w:val="0"/>
              <w:marBottom w:val="0"/>
              <w:divBdr>
                <w:top w:val="none" w:sz="0" w:space="0" w:color="auto"/>
                <w:left w:val="none" w:sz="0" w:space="0" w:color="auto"/>
                <w:bottom w:val="none" w:sz="0" w:space="0" w:color="auto"/>
                <w:right w:val="none" w:sz="0" w:space="0" w:color="auto"/>
              </w:divBdr>
            </w:div>
            <w:div w:id="1707675810">
              <w:marLeft w:val="0"/>
              <w:marRight w:val="0"/>
              <w:marTop w:val="0"/>
              <w:marBottom w:val="0"/>
              <w:divBdr>
                <w:top w:val="none" w:sz="0" w:space="0" w:color="auto"/>
                <w:left w:val="none" w:sz="0" w:space="0" w:color="auto"/>
                <w:bottom w:val="none" w:sz="0" w:space="0" w:color="auto"/>
                <w:right w:val="none" w:sz="0" w:space="0" w:color="auto"/>
              </w:divBdr>
            </w:div>
            <w:div w:id="1918594688">
              <w:marLeft w:val="0"/>
              <w:marRight w:val="0"/>
              <w:marTop w:val="0"/>
              <w:marBottom w:val="0"/>
              <w:divBdr>
                <w:top w:val="none" w:sz="0" w:space="0" w:color="auto"/>
                <w:left w:val="none" w:sz="0" w:space="0" w:color="auto"/>
                <w:bottom w:val="none" w:sz="0" w:space="0" w:color="auto"/>
                <w:right w:val="none" w:sz="0" w:space="0" w:color="auto"/>
              </w:divBdr>
            </w:div>
            <w:div w:id="1454596276">
              <w:marLeft w:val="0"/>
              <w:marRight w:val="0"/>
              <w:marTop w:val="0"/>
              <w:marBottom w:val="0"/>
              <w:divBdr>
                <w:top w:val="none" w:sz="0" w:space="0" w:color="auto"/>
                <w:left w:val="none" w:sz="0" w:space="0" w:color="auto"/>
                <w:bottom w:val="none" w:sz="0" w:space="0" w:color="auto"/>
                <w:right w:val="none" w:sz="0" w:space="0" w:color="auto"/>
              </w:divBdr>
            </w:div>
            <w:div w:id="2085372308">
              <w:marLeft w:val="0"/>
              <w:marRight w:val="0"/>
              <w:marTop w:val="0"/>
              <w:marBottom w:val="0"/>
              <w:divBdr>
                <w:top w:val="none" w:sz="0" w:space="0" w:color="auto"/>
                <w:left w:val="none" w:sz="0" w:space="0" w:color="auto"/>
                <w:bottom w:val="none" w:sz="0" w:space="0" w:color="auto"/>
                <w:right w:val="none" w:sz="0" w:space="0" w:color="auto"/>
              </w:divBdr>
            </w:div>
            <w:div w:id="1566650031">
              <w:marLeft w:val="0"/>
              <w:marRight w:val="0"/>
              <w:marTop w:val="0"/>
              <w:marBottom w:val="0"/>
              <w:divBdr>
                <w:top w:val="none" w:sz="0" w:space="0" w:color="auto"/>
                <w:left w:val="none" w:sz="0" w:space="0" w:color="auto"/>
                <w:bottom w:val="none" w:sz="0" w:space="0" w:color="auto"/>
                <w:right w:val="none" w:sz="0" w:space="0" w:color="auto"/>
              </w:divBdr>
            </w:div>
            <w:div w:id="972246350">
              <w:marLeft w:val="0"/>
              <w:marRight w:val="0"/>
              <w:marTop w:val="0"/>
              <w:marBottom w:val="0"/>
              <w:divBdr>
                <w:top w:val="none" w:sz="0" w:space="0" w:color="auto"/>
                <w:left w:val="none" w:sz="0" w:space="0" w:color="auto"/>
                <w:bottom w:val="none" w:sz="0" w:space="0" w:color="auto"/>
                <w:right w:val="none" w:sz="0" w:space="0" w:color="auto"/>
              </w:divBdr>
            </w:div>
            <w:div w:id="1515416778">
              <w:marLeft w:val="0"/>
              <w:marRight w:val="0"/>
              <w:marTop w:val="0"/>
              <w:marBottom w:val="0"/>
              <w:divBdr>
                <w:top w:val="none" w:sz="0" w:space="0" w:color="auto"/>
                <w:left w:val="none" w:sz="0" w:space="0" w:color="auto"/>
                <w:bottom w:val="none" w:sz="0" w:space="0" w:color="auto"/>
                <w:right w:val="none" w:sz="0" w:space="0" w:color="auto"/>
              </w:divBdr>
            </w:div>
            <w:div w:id="739062631">
              <w:marLeft w:val="0"/>
              <w:marRight w:val="0"/>
              <w:marTop w:val="0"/>
              <w:marBottom w:val="0"/>
              <w:divBdr>
                <w:top w:val="none" w:sz="0" w:space="0" w:color="auto"/>
                <w:left w:val="none" w:sz="0" w:space="0" w:color="auto"/>
                <w:bottom w:val="none" w:sz="0" w:space="0" w:color="auto"/>
                <w:right w:val="none" w:sz="0" w:space="0" w:color="auto"/>
              </w:divBdr>
            </w:div>
            <w:div w:id="348217244">
              <w:marLeft w:val="0"/>
              <w:marRight w:val="0"/>
              <w:marTop w:val="0"/>
              <w:marBottom w:val="0"/>
              <w:divBdr>
                <w:top w:val="none" w:sz="0" w:space="0" w:color="auto"/>
                <w:left w:val="none" w:sz="0" w:space="0" w:color="auto"/>
                <w:bottom w:val="none" w:sz="0" w:space="0" w:color="auto"/>
                <w:right w:val="none" w:sz="0" w:space="0" w:color="auto"/>
              </w:divBdr>
            </w:div>
            <w:div w:id="746340153">
              <w:marLeft w:val="0"/>
              <w:marRight w:val="0"/>
              <w:marTop w:val="0"/>
              <w:marBottom w:val="0"/>
              <w:divBdr>
                <w:top w:val="none" w:sz="0" w:space="0" w:color="auto"/>
                <w:left w:val="none" w:sz="0" w:space="0" w:color="auto"/>
                <w:bottom w:val="none" w:sz="0" w:space="0" w:color="auto"/>
                <w:right w:val="none" w:sz="0" w:space="0" w:color="auto"/>
              </w:divBdr>
            </w:div>
            <w:div w:id="1061442846">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1912885170">
              <w:marLeft w:val="0"/>
              <w:marRight w:val="0"/>
              <w:marTop w:val="0"/>
              <w:marBottom w:val="0"/>
              <w:divBdr>
                <w:top w:val="none" w:sz="0" w:space="0" w:color="auto"/>
                <w:left w:val="none" w:sz="0" w:space="0" w:color="auto"/>
                <w:bottom w:val="none" w:sz="0" w:space="0" w:color="auto"/>
                <w:right w:val="none" w:sz="0" w:space="0" w:color="auto"/>
              </w:divBdr>
            </w:div>
            <w:div w:id="474228336">
              <w:marLeft w:val="0"/>
              <w:marRight w:val="0"/>
              <w:marTop w:val="0"/>
              <w:marBottom w:val="0"/>
              <w:divBdr>
                <w:top w:val="none" w:sz="0" w:space="0" w:color="auto"/>
                <w:left w:val="none" w:sz="0" w:space="0" w:color="auto"/>
                <w:bottom w:val="none" w:sz="0" w:space="0" w:color="auto"/>
                <w:right w:val="none" w:sz="0" w:space="0" w:color="auto"/>
              </w:divBdr>
            </w:div>
            <w:div w:id="1947931319">
              <w:marLeft w:val="0"/>
              <w:marRight w:val="0"/>
              <w:marTop w:val="0"/>
              <w:marBottom w:val="0"/>
              <w:divBdr>
                <w:top w:val="none" w:sz="0" w:space="0" w:color="auto"/>
                <w:left w:val="none" w:sz="0" w:space="0" w:color="auto"/>
                <w:bottom w:val="none" w:sz="0" w:space="0" w:color="auto"/>
                <w:right w:val="none" w:sz="0" w:space="0" w:color="auto"/>
              </w:divBdr>
            </w:div>
            <w:div w:id="1087263232">
              <w:marLeft w:val="0"/>
              <w:marRight w:val="0"/>
              <w:marTop w:val="0"/>
              <w:marBottom w:val="0"/>
              <w:divBdr>
                <w:top w:val="none" w:sz="0" w:space="0" w:color="auto"/>
                <w:left w:val="none" w:sz="0" w:space="0" w:color="auto"/>
                <w:bottom w:val="none" w:sz="0" w:space="0" w:color="auto"/>
                <w:right w:val="none" w:sz="0" w:space="0" w:color="auto"/>
              </w:divBdr>
            </w:div>
            <w:div w:id="1869833192">
              <w:marLeft w:val="0"/>
              <w:marRight w:val="0"/>
              <w:marTop w:val="0"/>
              <w:marBottom w:val="0"/>
              <w:divBdr>
                <w:top w:val="none" w:sz="0" w:space="0" w:color="auto"/>
                <w:left w:val="none" w:sz="0" w:space="0" w:color="auto"/>
                <w:bottom w:val="none" w:sz="0" w:space="0" w:color="auto"/>
                <w:right w:val="none" w:sz="0" w:space="0" w:color="auto"/>
              </w:divBdr>
            </w:div>
            <w:div w:id="1749688544">
              <w:marLeft w:val="0"/>
              <w:marRight w:val="0"/>
              <w:marTop w:val="0"/>
              <w:marBottom w:val="0"/>
              <w:divBdr>
                <w:top w:val="none" w:sz="0" w:space="0" w:color="auto"/>
                <w:left w:val="none" w:sz="0" w:space="0" w:color="auto"/>
                <w:bottom w:val="none" w:sz="0" w:space="0" w:color="auto"/>
                <w:right w:val="none" w:sz="0" w:space="0" w:color="auto"/>
              </w:divBdr>
            </w:div>
            <w:div w:id="997655271">
              <w:marLeft w:val="0"/>
              <w:marRight w:val="0"/>
              <w:marTop w:val="0"/>
              <w:marBottom w:val="0"/>
              <w:divBdr>
                <w:top w:val="none" w:sz="0" w:space="0" w:color="auto"/>
                <w:left w:val="none" w:sz="0" w:space="0" w:color="auto"/>
                <w:bottom w:val="none" w:sz="0" w:space="0" w:color="auto"/>
                <w:right w:val="none" w:sz="0" w:space="0" w:color="auto"/>
              </w:divBdr>
            </w:div>
          </w:divsChild>
        </w:div>
        <w:div w:id="1045176822">
          <w:marLeft w:val="0"/>
          <w:marRight w:val="0"/>
          <w:marTop w:val="0"/>
          <w:marBottom w:val="0"/>
          <w:divBdr>
            <w:top w:val="none" w:sz="0" w:space="0" w:color="auto"/>
            <w:left w:val="none" w:sz="0" w:space="0" w:color="auto"/>
            <w:bottom w:val="none" w:sz="0" w:space="0" w:color="auto"/>
            <w:right w:val="none" w:sz="0" w:space="0" w:color="auto"/>
          </w:divBdr>
          <w:divsChild>
            <w:div w:id="879783573">
              <w:marLeft w:val="0"/>
              <w:marRight w:val="0"/>
              <w:marTop w:val="0"/>
              <w:marBottom w:val="0"/>
              <w:divBdr>
                <w:top w:val="none" w:sz="0" w:space="0" w:color="auto"/>
                <w:left w:val="none" w:sz="0" w:space="0" w:color="auto"/>
                <w:bottom w:val="none" w:sz="0" w:space="0" w:color="auto"/>
                <w:right w:val="none" w:sz="0" w:space="0" w:color="auto"/>
              </w:divBdr>
            </w:div>
            <w:div w:id="55592331">
              <w:marLeft w:val="0"/>
              <w:marRight w:val="0"/>
              <w:marTop w:val="0"/>
              <w:marBottom w:val="0"/>
              <w:divBdr>
                <w:top w:val="none" w:sz="0" w:space="0" w:color="auto"/>
                <w:left w:val="none" w:sz="0" w:space="0" w:color="auto"/>
                <w:bottom w:val="none" w:sz="0" w:space="0" w:color="auto"/>
                <w:right w:val="none" w:sz="0" w:space="0" w:color="auto"/>
              </w:divBdr>
            </w:div>
            <w:div w:id="753824255">
              <w:marLeft w:val="0"/>
              <w:marRight w:val="0"/>
              <w:marTop w:val="0"/>
              <w:marBottom w:val="0"/>
              <w:divBdr>
                <w:top w:val="none" w:sz="0" w:space="0" w:color="auto"/>
                <w:left w:val="none" w:sz="0" w:space="0" w:color="auto"/>
                <w:bottom w:val="none" w:sz="0" w:space="0" w:color="auto"/>
                <w:right w:val="none" w:sz="0" w:space="0" w:color="auto"/>
              </w:divBdr>
            </w:div>
            <w:div w:id="1520002436">
              <w:marLeft w:val="0"/>
              <w:marRight w:val="0"/>
              <w:marTop w:val="0"/>
              <w:marBottom w:val="0"/>
              <w:divBdr>
                <w:top w:val="none" w:sz="0" w:space="0" w:color="auto"/>
                <w:left w:val="none" w:sz="0" w:space="0" w:color="auto"/>
                <w:bottom w:val="none" w:sz="0" w:space="0" w:color="auto"/>
                <w:right w:val="none" w:sz="0" w:space="0" w:color="auto"/>
              </w:divBdr>
            </w:div>
            <w:div w:id="9720186">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527834190">
              <w:marLeft w:val="0"/>
              <w:marRight w:val="0"/>
              <w:marTop w:val="0"/>
              <w:marBottom w:val="0"/>
              <w:divBdr>
                <w:top w:val="none" w:sz="0" w:space="0" w:color="auto"/>
                <w:left w:val="none" w:sz="0" w:space="0" w:color="auto"/>
                <w:bottom w:val="none" w:sz="0" w:space="0" w:color="auto"/>
                <w:right w:val="none" w:sz="0" w:space="0" w:color="auto"/>
              </w:divBdr>
            </w:div>
            <w:div w:id="799808246">
              <w:marLeft w:val="0"/>
              <w:marRight w:val="0"/>
              <w:marTop w:val="0"/>
              <w:marBottom w:val="0"/>
              <w:divBdr>
                <w:top w:val="none" w:sz="0" w:space="0" w:color="auto"/>
                <w:left w:val="none" w:sz="0" w:space="0" w:color="auto"/>
                <w:bottom w:val="none" w:sz="0" w:space="0" w:color="auto"/>
                <w:right w:val="none" w:sz="0" w:space="0" w:color="auto"/>
              </w:divBdr>
            </w:div>
            <w:div w:id="985596526">
              <w:marLeft w:val="0"/>
              <w:marRight w:val="0"/>
              <w:marTop w:val="0"/>
              <w:marBottom w:val="0"/>
              <w:divBdr>
                <w:top w:val="none" w:sz="0" w:space="0" w:color="auto"/>
                <w:left w:val="none" w:sz="0" w:space="0" w:color="auto"/>
                <w:bottom w:val="none" w:sz="0" w:space="0" w:color="auto"/>
                <w:right w:val="none" w:sz="0" w:space="0" w:color="auto"/>
              </w:divBdr>
            </w:div>
            <w:div w:id="1301031230">
              <w:marLeft w:val="0"/>
              <w:marRight w:val="0"/>
              <w:marTop w:val="0"/>
              <w:marBottom w:val="0"/>
              <w:divBdr>
                <w:top w:val="none" w:sz="0" w:space="0" w:color="auto"/>
                <w:left w:val="none" w:sz="0" w:space="0" w:color="auto"/>
                <w:bottom w:val="none" w:sz="0" w:space="0" w:color="auto"/>
                <w:right w:val="none" w:sz="0" w:space="0" w:color="auto"/>
              </w:divBdr>
            </w:div>
            <w:div w:id="1338652234">
              <w:marLeft w:val="0"/>
              <w:marRight w:val="0"/>
              <w:marTop w:val="0"/>
              <w:marBottom w:val="0"/>
              <w:divBdr>
                <w:top w:val="none" w:sz="0" w:space="0" w:color="auto"/>
                <w:left w:val="none" w:sz="0" w:space="0" w:color="auto"/>
                <w:bottom w:val="none" w:sz="0" w:space="0" w:color="auto"/>
                <w:right w:val="none" w:sz="0" w:space="0" w:color="auto"/>
              </w:divBdr>
            </w:div>
            <w:div w:id="1319111777">
              <w:marLeft w:val="0"/>
              <w:marRight w:val="0"/>
              <w:marTop w:val="0"/>
              <w:marBottom w:val="0"/>
              <w:divBdr>
                <w:top w:val="none" w:sz="0" w:space="0" w:color="auto"/>
                <w:left w:val="none" w:sz="0" w:space="0" w:color="auto"/>
                <w:bottom w:val="none" w:sz="0" w:space="0" w:color="auto"/>
                <w:right w:val="none" w:sz="0" w:space="0" w:color="auto"/>
              </w:divBdr>
            </w:div>
            <w:div w:id="1436318513">
              <w:marLeft w:val="0"/>
              <w:marRight w:val="0"/>
              <w:marTop w:val="0"/>
              <w:marBottom w:val="0"/>
              <w:divBdr>
                <w:top w:val="none" w:sz="0" w:space="0" w:color="auto"/>
                <w:left w:val="none" w:sz="0" w:space="0" w:color="auto"/>
                <w:bottom w:val="none" w:sz="0" w:space="0" w:color="auto"/>
                <w:right w:val="none" w:sz="0" w:space="0" w:color="auto"/>
              </w:divBdr>
            </w:div>
            <w:div w:id="683939560">
              <w:marLeft w:val="0"/>
              <w:marRight w:val="0"/>
              <w:marTop w:val="0"/>
              <w:marBottom w:val="0"/>
              <w:divBdr>
                <w:top w:val="none" w:sz="0" w:space="0" w:color="auto"/>
                <w:left w:val="none" w:sz="0" w:space="0" w:color="auto"/>
                <w:bottom w:val="none" w:sz="0" w:space="0" w:color="auto"/>
                <w:right w:val="none" w:sz="0" w:space="0" w:color="auto"/>
              </w:divBdr>
            </w:div>
            <w:div w:id="1113788649">
              <w:marLeft w:val="0"/>
              <w:marRight w:val="0"/>
              <w:marTop w:val="0"/>
              <w:marBottom w:val="0"/>
              <w:divBdr>
                <w:top w:val="none" w:sz="0" w:space="0" w:color="auto"/>
                <w:left w:val="none" w:sz="0" w:space="0" w:color="auto"/>
                <w:bottom w:val="none" w:sz="0" w:space="0" w:color="auto"/>
                <w:right w:val="none" w:sz="0" w:space="0" w:color="auto"/>
              </w:divBdr>
            </w:div>
            <w:div w:id="172570424">
              <w:marLeft w:val="0"/>
              <w:marRight w:val="0"/>
              <w:marTop w:val="0"/>
              <w:marBottom w:val="0"/>
              <w:divBdr>
                <w:top w:val="none" w:sz="0" w:space="0" w:color="auto"/>
                <w:left w:val="none" w:sz="0" w:space="0" w:color="auto"/>
                <w:bottom w:val="none" w:sz="0" w:space="0" w:color="auto"/>
                <w:right w:val="none" w:sz="0" w:space="0" w:color="auto"/>
              </w:divBdr>
            </w:div>
            <w:div w:id="508787465">
              <w:marLeft w:val="0"/>
              <w:marRight w:val="0"/>
              <w:marTop w:val="0"/>
              <w:marBottom w:val="0"/>
              <w:divBdr>
                <w:top w:val="none" w:sz="0" w:space="0" w:color="auto"/>
                <w:left w:val="none" w:sz="0" w:space="0" w:color="auto"/>
                <w:bottom w:val="none" w:sz="0" w:space="0" w:color="auto"/>
                <w:right w:val="none" w:sz="0" w:space="0" w:color="auto"/>
              </w:divBdr>
            </w:div>
            <w:div w:id="161238930">
              <w:marLeft w:val="0"/>
              <w:marRight w:val="0"/>
              <w:marTop w:val="0"/>
              <w:marBottom w:val="0"/>
              <w:divBdr>
                <w:top w:val="none" w:sz="0" w:space="0" w:color="auto"/>
                <w:left w:val="none" w:sz="0" w:space="0" w:color="auto"/>
                <w:bottom w:val="none" w:sz="0" w:space="0" w:color="auto"/>
                <w:right w:val="none" w:sz="0" w:space="0" w:color="auto"/>
              </w:divBdr>
            </w:div>
            <w:div w:id="1725368424">
              <w:marLeft w:val="0"/>
              <w:marRight w:val="0"/>
              <w:marTop w:val="0"/>
              <w:marBottom w:val="0"/>
              <w:divBdr>
                <w:top w:val="none" w:sz="0" w:space="0" w:color="auto"/>
                <w:left w:val="none" w:sz="0" w:space="0" w:color="auto"/>
                <w:bottom w:val="none" w:sz="0" w:space="0" w:color="auto"/>
                <w:right w:val="none" w:sz="0" w:space="0" w:color="auto"/>
              </w:divBdr>
            </w:div>
            <w:div w:id="133914188">
              <w:marLeft w:val="0"/>
              <w:marRight w:val="0"/>
              <w:marTop w:val="0"/>
              <w:marBottom w:val="0"/>
              <w:divBdr>
                <w:top w:val="none" w:sz="0" w:space="0" w:color="auto"/>
                <w:left w:val="none" w:sz="0" w:space="0" w:color="auto"/>
                <w:bottom w:val="none" w:sz="0" w:space="0" w:color="auto"/>
                <w:right w:val="none" w:sz="0" w:space="0" w:color="auto"/>
              </w:divBdr>
            </w:div>
          </w:divsChild>
        </w:div>
        <w:div w:id="1780829700">
          <w:marLeft w:val="0"/>
          <w:marRight w:val="0"/>
          <w:marTop w:val="0"/>
          <w:marBottom w:val="0"/>
          <w:divBdr>
            <w:top w:val="none" w:sz="0" w:space="0" w:color="auto"/>
            <w:left w:val="none" w:sz="0" w:space="0" w:color="auto"/>
            <w:bottom w:val="none" w:sz="0" w:space="0" w:color="auto"/>
            <w:right w:val="none" w:sz="0" w:space="0" w:color="auto"/>
          </w:divBdr>
          <w:divsChild>
            <w:div w:id="2146504704">
              <w:marLeft w:val="0"/>
              <w:marRight w:val="0"/>
              <w:marTop w:val="0"/>
              <w:marBottom w:val="0"/>
              <w:divBdr>
                <w:top w:val="none" w:sz="0" w:space="0" w:color="auto"/>
                <w:left w:val="none" w:sz="0" w:space="0" w:color="auto"/>
                <w:bottom w:val="none" w:sz="0" w:space="0" w:color="auto"/>
                <w:right w:val="none" w:sz="0" w:space="0" w:color="auto"/>
              </w:divBdr>
            </w:div>
            <w:div w:id="1241866601">
              <w:marLeft w:val="0"/>
              <w:marRight w:val="0"/>
              <w:marTop w:val="0"/>
              <w:marBottom w:val="0"/>
              <w:divBdr>
                <w:top w:val="none" w:sz="0" w:space="0" w:color="auto"/>
                <w:left w:val="none" w:sz="0" w:space="0" w:color="auto"/>
                <w:bottom w:val="none" w:sz="0" w:space="0" w:color="auto"/>
                <w:right w:val="none" w:sz="0" w:space="0" w:color="auto"/>
              </w:divBdr>
            </w:div>
            <w:div w:id="1401830607">
              <w:marLeft w:val="0"/>
              <w:marRight w:val="0"/>
              <w:marTop w:val="0"/>
              <w:marBottom w:val="0"/>
              <w:divBdr>
                <w:top w:val="none" w:sz="0" w:space="0" w:color="auto"/>
                <w:left w:val="none" w:sz="0" w:space="0" w:color="auto"/>
                <w:bottom w:val="none" w:sz="0" w:space="0" w:color="auto"/>
                <w:right w:val="none" w:sz="0" w:space="0" w:color="auto"/>
              </w:divBdr>
            </w:div>
            <w:div w:id="1083187404">
              <w:marLeft w:val="0"/>
              <w:marRight w:val="0"/>
              <w:marTop w:val="0"/>
              <w:marBottom w:val="0"/>
              <w:divBdr>
                <w:top w:val="none" w:sz="0" w:space="0" w:color="auto"/>
                <w:left w:val="none" w:sz="0" w:space="0" w:color="auto"/>
                <w:bottom w:val="none" w:sz="0" w:space="0" w:color="auto"/>
                <w:right w:val="none" w:sz="0" w:space="0" w:color="auto"/>
              </w:divBdr>
            </w:div>
            <w:div w:id="1297684160">
              <w:marLeft w:val="0"/>
              <w:marRight w:val="0"/>
              <w:marTop w:val="0"/>
              <w:marBottom w:val="0"/>
              <w:divBdr>
                <w:top w:val="none" w:sz="0" w:space="0" w:color="auto"/>
                <w:left w:val="none" w:sz="0" w:space="0" w:color="auto"/>
                <w:bottom w:val="none" w:sz="0" w:space="0" w:color="auto"/>
                <w:right w:val="none" w:sz="0" w:space="0" w:color="auto"/>
              </w:divBdr>
            </w:div>
            <w:div w:id="1798794191">
              <w:marLeft w:val="0"/>
              <w:marRight w:val="0"/>
              <w:marTop w:val="0"/>
              <w:marBottom w:val="0"/>
              <w:divBdr>
                <w:top w:val="none" w:sz="0" w:space="0" w:color="auto"/>
                <w:left w:val="none" w:sz="0" w:space="0" w:color="auto"/>
                <w:bottom w:val="none" w:sz="0" w:space="0" w:color="auto"/>
                <w:right w:val="none" w:sz="0" w:space="0" w:color="auto"/>
              </w:divBdr>
            </w:div>
            <w:div w:id="380522903">
              <w:marLeft w:val="0"/>
              <w:marRight w:val="0"/>
              <w:marTop w:val="0"/>
              <w:marBottom w:val="0"/>
              <w:divBdr>
                <w:top w:val="none" w:sz="0" w:space="0" w:color="auto"/>
                <w:left w:val="none" w:sz="0" w:space="0" w:color="auto"/>
                <w:bottom w:val="none" w:sz="0" w:space="0" w:color="auto"/>
                <w:right w:val="none" w:sz="0" w:space="0" w:color="auto"/>
              </w:divBdr>
            </w:div>
            <w:div w:id="1068262736">
              <w:marLeft w:val="0"/>
              <w:marRight w:val="0"/>
              <w:marTop w:val="0"/>
              <w:marBottom w:val="0"/>
              <w:divBdr>
                <w:top w:val="none" w:sz="0" w:space="0" w:color="auto"/>
                <w:left w:val="none" w:sz="0" w:space="0" w:color="auto"/>
                <w:bottom w:val="none" w:sz="0" w:space="0" w:color="auto"/>
                <w:right w:val="none" w:sz="0" w:space="0" w:color="auto"/>
              </w:divBdr>
            </w:div>
            <w:div w:id="1743092170">
              <w:marLeft w:val="0"/>
              <w:marRight w:val="0"/>
              <w:marTop w:val="0"/>
              <w:marBottom w:val="0"/>
              <w:divBdr>
                <w:top w:val="none" w:sz="0" w:space="0" w:color="auto"/>
                <w:left w:val="none" w:sz="0" w:space="0" w:color="auto"/>
                <w:bottom w:val="none" w:sz="0" w:space="0" w:color="auto"/>
                <w:right w:val="none" w:sz="0" w:space="0" w:color="auto"/>
              </w:divBdr>
            </w:div>
            <w:div w:id="1411079795">
              <w:marLeft w:val="0"/>
              <w:marRight w:val="0"/>
              <w:marTop w:val="0"/>
              <w:marBottom w:val="0"/>
              <w:divBdr>
                <w:top w:val="none" w:sz="0" w:space="0" w:color="auto"/>
                <w:left w:val="none" w:sz="0" w:space="0" w:color="auto"/>
                <w:bottom w:val="none" w:sz="0" w:space="0" w:color="auto"/>
                <w:right w:val="none" w:sz="0" w:space="0" w:color="auto"/>
              </w:divBdr>
            </w:div>
            <w:div w:id="352533204">
              <w:marLeft w:val="0"/>
              <w:marRight w:val="0"/>
              <w:marTop w:val="0"/>
              <w:marBottom w:val="0"/>
              <w:divBdr>
                <w:top w:val="none" w:sz="0" w:space="0" w:color="auto"/>
                <w:left w:val="none" w:sz="0" w:space="0" w:color="auto"/>
                <w:bottom w:val="none" w:sz="0" w:space="0" w:color="auto"/>
                <w:right w:val="none" w:sz="0" w:space="0" w:color="auto"/>
              </w:divBdr>
            </w:div>
            <w:div w:id="131599969">
              <w:marLeft w:val="0"/>
              <w:marRight w:val="0"/>
              <w:marTop w:val="0"/>
              <w:marBottom w:val="0"/>
              <w:divBdr>
                <w:top w:val="none" w:sz="0" w:space="0" w:color="auto"/>
                <w:left w:val="none" w:sz="0" w:space="0" w:color="auto"/>
                <w:bottom w:val="none" w:sz="0" w:space="0" w:color="auto"/>
                <w:right w:val="none" w:sz="0" w:space="0" w:color="auto"/>
              </w:divBdr>
            </w:div>
            <w:div w:id="733432877">
              <w:marLeft w:val="0"/>
              <w:marRight w:val="0"/>
              <w:marTop w:val="0"/>
              <w:marBottom w:val="0"/>
              <w:divBdr>
                <w:top w:val="none" w:sz="0" w:space="0" w:color="auto"/>
                <w:left w:val="none" w:sz="0" w:space="0" w:color="auto"/>
                <w:bottom w:val="none" w:sz="0" w:space="0" w:color="auto"/>
                <w:right w:val="none" w:sz="0" w:space="0" w:color="auto"/>
              </w:divBdr>
            </w:div>
            <w:div w:id="1924296106">
              <w:marLeft w:val="0"/>
              <w:marRight w:val="0"/>
              <w:marTop w:val="0"/>
              <w:marBottom w:val="0"/>
              <w:divBdr>
                <w:top w:val="none" w:sz="0" w:space="0" w:color="auto"/>
                <w:left w:val="none" w:sz="0" w:space="0" w:color="auto"/>
                <w:bottom w:val="none" w:sz="0" w:space="0" w:color="auto"/>
                <w:right w:val="none" w:sz="0" w:space="0" w:color="auto"/>
              </w:divBdr>
            </w:div>
            <w:div w:id="860315789">
              <w:marLeft w:val="0"/>
              <w:marRight w:val="0"/>
              <w:marTop w:val="0"/>
              <w:marBottom w:val="0"/>
              <w:divBdr>
                <w:top w:val="none" w:sz="0" w:space="0" w:color="auto"/>
                <w:left w:val="none" w:sz="0" w:space="0" w:color="auto"/>
                <w:bottom w:val="none" w:sz="0" w:space="0" w:color="auto"/>
                <w:right w:val="none" w:sz="0" w:space="0" w:color="auto"/>
              </w:divBdr>
            </w:div>
            <w:div w:id="703602755">
              <w:marLeft w:val="0"/>
              <w:marRight w:val="0"/>
              <w:marTop w:val="0"/>
              <w:marBottom w:val="0"/>
              <w:divBdr>
                <w:top w:val="none" w:sz="0" w:space="0" w:color="auto"/>
                <w:left w:val="none" w:sz="0" w:space="0" w:color="auto"/>
                <w:bottom w:val="none" w:sz="0" w:space="0" w:color="auto"/>
                <w:right w:val="none" w:sz="0" w:space="0" w:color="auto"/>
              </w:divBdr>
            </w:div>
            <w:div w:id="1457144258">
              <w:marLeft w:val="0"/>
              <w:marRight w:val="0"/>
              <w:marTop w:val="0"/>
              <w:marBottom w:val="0"/>
              <w:divBdr>
                <w:top w:val="none" w:sz="0" w:space="0" w:color="auto"/>
                <w:left w:val="none" w:sz="0" w:space="0" w:color="auto"/>
                <w:bottom w:val="none" w:sz="0" w:space="0" w:color="auto"/>
                <w:right w:val="none" w:sz="0" w:space="0" w:color="auto"/>
              </w:divBdr>
            </w:div>
            <w:div w:id="852765465">
              <w:marLeft w:val="0"/>
              <w:marRight w:val="0"/>
              <w:marTop w:val="0"/>
              <w:marBottom w:val="0"/>
              <w:divBdr>
                <w:top w:val="none" w:sz="0" w:space="0" w:color="auto"/>
                <w:left w:val="none" w:sz="0" w:space="0" w:color="auto"/>
                <w:bottom w:val="none" w:sz="0" w:space="0" w:color="auto"/>
                <w:right w:val="none" w:sz="0" w:space="0" w:color="auto"/>
              </w:divBdr>
            </w:div>
            <w:div w:id="1200320993">
              <w:marLeft w:val="0"/>
              <w:marRight w:val="0"/>
              <w:marTop w:val="0"/>
              <w:marBottom w:val="0"/>
              <w:divBdr>
                <w:top w:val="none" w:sz="0" w:space="0" w:color="auto"/>
                <w:left w:val="none" w:sz="0" w:space="0" w:color="auto"/>
                <w:bottom w:val="none" w:sz="0" w:space="0" w:color="auto"/>
                <w:right w:val="none" w:sz="0" w:space="0" w:color="auto"/>
              </w:divBdr>
            </w:div>
            <w:div w:id="1820029436">
              <w:marLeft w:val="0"/>
              <w:marRight w:val="0"/>
              <w:marTop w:val="0"/>
              <w:marBottom w:val="0"/>
              <w:divBdr>
                <w:top w:val="none" w:sz="0" w:space="0" w:color="auto"/>
                <w:left w:val="none" w:sz="0" w:space="0" w:color="auto"/>
                <w:bottom w:val="none" w:sz="0" w:space="0" w:color="auto"/>
                <w:right w:val="none" w:sz="0" w:space="0" w:color="auto"/>
              </w:divBdr>
            </w:div>
          </w:divsChild>
        </w:div>
        <w:div w:id="1625766531">
          <w:marLeft w:val="0"/>
          <w:marRight w:val="0"/>
          <w:marTop w:val="0"/>
          <w:marBottom w:val="0"/>
          <w:divBdr>
            <w:top w:val="none" w:sz="0" w:space="0" w:color="auto"/>
            <w:left w:val="none" w:sz="0" w:space="0" w:color="auto"/>
            <w:bottom w:val="none" w:sz="0" w:space="0" w:color="auto"/>
            <w:right w:val="none" w:sz="0" w:space="0" w:color="auto"/>
          </w:divBdr>
          <w:divsChild>
            <w:div w:id="419450748">
              <w:marLeft w:val="0"/>
              <w:marRight w:val="0"/>
              <w:marTop w:val="0"/>
              <w:marBottom w:val="0"/>
              <w:divBdr>
                <w:top w:val="none" w:sz="0" w:space="0" w:color="auto"/>
                <w:left w:val="none" w:sz="0" w:space="0" w:color="auto"/>
                <w:bottom w:val="none" w:sz="0" w:space="0" w:color="auto"/>
                <w:right w:val="none" w:sz="0" w:space="0" w:color="auto"/>
              </w:divBdr>
            </w:div>
            <w:div w:id="1115633870">
              <w:marLeft w:val="0"/>
              <w:marRight w:val="0"/>
              <w:marTop w:val="0"/>
              <w:marBottom w:val="0"/>
              <w:divBdr>
                <w:top w:val="none" w:sz="0" w:space="0" w:color="auto"/>
                <w:left w:val="none" w:sz="0" w:space="0" w:color="auto"/>
                <w:bottom w:val="none" w:sz="0" w:space="0" w:color="auto"/>
                <w:right w:val="none" w:sz="0" w:space="0" w:color="auto"/>
              </w:divBdr>
            </w:div>
            <w:div w:id="1186363630">
              <w:marLeft w:val="0"/>
              <w:marRight w:val="0"/>
              <w:marTop w:val="0"/>
              <w:marBottom w:val="0"/>
              <w:divBdr>
                <w:top w:val="none" w:sz="0" w:space="0" w:color="auto"/>
                <w:left w:val="none" w:sz="0" w:space="0" w:color="auto"/>
                <w:bottom w:val="none" w:sz="0" w:space="0" w:color="auto"/>
                <w:right w:val="none" w:sz="0" w:space="0" w:color="auto"/>
              </w:divBdr>
            </w:div>
            <w:div w:id="1453210553">
              <w:marLeft w:val="0"/>
              <w:marRight w:val="0"/>
              <w:marTop w:val="0"/>
              <w:marBottom w:val="0"/>
              <w:divBdr>
                <w:top w:val="none" w:sz="0" w:space="0" w:color="auto"/>
                <w:left w:val="none" w:sz="0" w:space="0" w:color="auto"/>
                <w:bottom w:val="none" w:sz="0" w:space="0" w:color="auto"/>
                <w:right w:val="none" w:sz="0" w:space="0" w:color="auto"/>
              </w:divBdr>
            </w:div>
            <w:div w:id="1456098723">
              <w:marLeft w:val="0"/>
              <w:marRight w:val="0"/>
              <w:marTop w:val="0"/>
              <w:marBottom w:val="0"/>
              <w:divBdr>
                <w:top w:val="none" w:sz="0" w:space="0" w:color="auto"/>
                <w:left w:val="none" w:sz="0" w:space="0" w:color="auto"/>
                <w:bottom w:val="none" w:sz="0" w:space="0" w:color="auto"/>
                <w:right w:val="none" w:sz="0" w:space="0" w:color="auto"/>
              </w:divBdr>
            </w:div>
            <w:div w:id="1337345950">
              <w:marLeft w:val="0"/>
              <w:marRight w:val="0"/>
              <w:marTop w:val="0"/>
              <w:marBottom w:val="0"/>
              <w:divBdr>
                <w:top w:val="none" w:sz="0" w:space="0" w:color="auto"/>
                <w:left w:val="none" w:sz="0" w:space="0" w:color="auto"/>
                <w:bottom w:val="none" w:sz="0" w:space="0" w:color="auto"/>
                <w:right w:val="none" w:sz="0" w:space="0" w:color="auto"/>
              </w:divBdr>
            </w:div>
            <w:div w:id="1288781302">
              <w:marLeft w:val="0"/>
              <w:marRight w:val="0"/>
              <w:marTop w:val="0"/>
              <w:marBottom w:val="0"/>
              <w:divBdr>
                <w:top w:val="none" w:sz="0" w:space="0" w:color="auto"/>
                <w:left w:val="none" w:sz="0" w:space="0" w:color="auto"/>
                <w:bottom w:val="none" w:sz="0" w:space="0" w:color="auto"/>
                <w:right w:val="none" w:sz="0" w:space="0" w:color="auto"/>
              </w:divBdr>
            </w:div>
            <w:div w:id="1803768750">
              <w:marLeft w:val="0"/>
              <w:marRight w:val="0"/>
              <w:marTop w:val="0"/>
              <w:marBottom w:val="0"/>
              <w:divBdr>
                <w:top w:val="none" w:sz="0" w:space="0" w:color="auto"/>
                <w:left w:val="none" w:sz="0" w:space="0" w:color="auto"/>
                <w:bottom w:val="none" w:sz="0" w:space="0" w:color="auto"/>
                <w:right w:val="none" w:sz="0" w:space="0" w:color="auto"/>
              </w:divBdr>
            </w:div>
            <w:div w:id="475150885">
              <w:marLeft w:val="0"/>
              <w:marRight w:val="0"/>
              <w:marTop w:val="0"/>
              <w:marBottom w:val="0"/>
              <w:divBdr>
                <w:top w:val="none" w:sz="0" w:space="0" w:color="auto"/>
                <w:left w:val="none" w:sz="0" w:space="0" w:color="auto"/>
                <w:bottom w:val="none" w:sz="0" w:space="0" w:color="auto"/>
                <w:right w:val="none" w:sz="0" w:space="0" w:color="auto"/>
              </w:divBdr>
            </w:div>
            <w:div w:id="818039315">
              <w:marLeft w:val="0"/>
              <w:marRight w:val="0"/>
              <w:marTop w:val="0"/>
              <w:marBottom w:val="0"/>
              <w:divBdr>
                <w:top w:val="none" w:sz="0" w:space="0" w:color="auto"/>
                <w:left w:val="none" w:sz="0" w:space="0" w:color="auto"/>
                <w:bottom w:val="none" w:sz="0" w:space="0" w:color="auto"/>
                <w:right w:val="none" w:sz="0" w:space="0" w:color="auto"/>
              </w:divBdr>
            </w:div>
            <w:div w:id="1493133902">
              <w:marLeft w:val="0"/>
              <w:marRight w:val="0"/>
              <w:marTop w:val="0"/>
              <w:marBottom w:val="0"/>
              <w:divBdr>
                <w:top w:val="none" w:sz="0" w:space="0" w:color="auto"/>
                <w:left w:val="none" w:sz="0" w:space="0" w:color="auto"/>
                <w:bottom w:val="none" w:sz="0" w:space="0" w:color="auto"/>
                <w:right w:val="none" w:sz="0" w:space="0" w:color="auto"/>
              </w:divBdr>
            </w:div>
            <w:div w:id="1520315784">
              <w:marLeft w:val="0"/>
              <w:marRight w:val="0"/>
              <w:marTop w:val="0"/>
              <w:marBottom w:val="0"/>
              <w:divBdr>
                <w:top w:val="none" w:sz="0" w:space="0" w:color="auto"/>
                <w:left w:val="none" w:sz="0" w:space="0" w:color="auto"/>
                <w:bottom w:val="none" w:sz="0" w:space="0" w:color="auto"/>
                <w:right w:val="none" w:sz="0" w:space="0" w:color="auto"/>
              </w:divBdr>
            </w:div>
            <w:div w:id="2057317336">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0961465">
              <w:marLeft w:val="0"/>
              <w:marRight w:val="0"/>
              <w:marTop w:val="0"/>
              <w:marBottom w:val="0"/>
              <w:divBdr>
                <w:top w:val="none" w:sz="0" w:space="0" w:color="auto"/>
                <w:left w:val="none" w:sz="0" w:space="0" w:color="auto"/>
                <w:bottom w:val="none" w:sz="0" w:space="0" w:color="auto"/>
                <w:right w:val="none" w:sz="0" w:space="0" w:color="auto"/>
              </w:divBdr>
            </w:div>
            <w:div w:id="1044524154">
              <w:marLeft w:val="0"/>
              <w:marRight w:val="0"/>
              <w:marTop w:val="0"/>
              <w:marBottom w:val="0"/>
              <w:divBdr>
                <w:top w:val="none" w:sz="0" w:space="0" w:color="auto"/>
                <w:left w:val="none" w:sz="0" w:space="0" w:color="auto"/>
                <w:bottom w:val="none" w:sz="0" w:space="0" w:color="auto"/>
                <w:right w:val="none" w:sz="0" w:space="0" w:color="auto"/>
              </w:divBdr>
            </w:div>
            <w:div w:id="1798835398">
              <w:marLeft w:val="0"/>
              <w:marRight w:val="0"/>
              <w:marTop w:val="0"/>
              <w:marBottom w:val="0"/>
              <w:divBdr>
                <w:top w:val="none" w:sz="0" w:space="0" w:color="auto"/>
                <w:left w:val="none" w:sz="0" w:space="0" w:color="auto"/>
                <w:bottom w:val="none" w:sz="0" w:space="0" w:color="auto"/>
                <w:right w:val="none" w:sz="0" w:space="0" w:color="auto"/>
              </w:divBdr>
            </w:div>
            <w:div w:id="852916675">
              <w:marLeft w:val="0"/>
              <w:marRight w:val="0"/>
              <w:marTop w:val="0"/>
              <w:marBottom w:val="0"/>
              <w:divBdr>
                <w:top w:val="none" w:sz="0" w:space="0" w:color="auto"/>
                <w:left w:val="none" w:sz="0" w:space="0" w:color="auto"/>
                <w:bottom w:val="none" w:sz="0" w:space="0" w:color="auto"/>
                <w:right w:val="none" w:sz="0" w:space="0" w:color="auto"/>
              </w:divBdr>
            </w:div>
            <w:div w:id="634873524">
              <w:marLeft w:val="0"/>
              <w:marRight w:val="0"/>
              <w:marTop w:val="0"/>
              <w:marBottom w:val="0"/>
              <w:divBdr>
                <w:top w:val="none" w:sz="0" w:space="0" w:color="auto"/>
                <w:left w:val="none" w:sz="0" w:space="0" w:color="auto"/>
                <w:bottom w:val="none" w:sz="0" w:space="0" w:color="auto"/>
                <w:right w:val="none" w:sz="0" w:space="0" w:color="auto"/>
              </w:divBdr>
            </w:div>
            <w:div w:id="780147723">
              <w:marLeft w:val="0"/>
              <w:marRight w:val="0"/>
              <w:marTop w:val="0"/>
              <w:marBottom w:val="0"/>
              <w:divBdr>
                <w:top w:val="none" w:sz="0" w:space="0" w:color="auto"/>
                <w:left w:val="none" w:sz="0" w:space="0" w:color="auto"/>
                <w:bottom w:val="none" w:sz="0" w:space="0" w:color="auto"/>
                <w:right w:val="none" w:sz="0" w:space="0" w:color="auto"/>
              </w:divBdr>
            </w:div>
          </w:divsChild>
        </w:div>
        <w:div w:id="2141529034">
          <w:marLeft w:val="0"/>
          <w:marRight w:val="0"/>
          <w:marTop w:val="0"/>
          <w:marBottom w:val="0"/>
          <w:divBdr>
            <w:top w:val="none" w:sz="0" w:space="0" w:color="auto"/>
            <w:left w:val="none" w:sz="0" w:space="0" w:color="auto"/>
            <w:bottom w:val="none" w:sz="0" w:space="0" w:color="auto"/>
            <w:right w:val="none" w:sz="0" w:space="0" w:color="auto"/>
          </w:divBdr>
          <w:divsChild>
            <w:div w:id="1087967195">
              <w:marLeft w:val="0"/>
              <w:marRight w:val="0"/>
              <w:marTop w:val="0"/>
              <w:marBottom w:val="0"/>
              <w:divBdr>
                <w:top w:val="none" w:sz="0" w:space="0" w:color="auto"/>
                <w:left w:val="none" w:sz="0" w:space="0" w:color="auto"/>
                <w:bottom w:val="none" w:sz="0" w:space="0" w:color="auto"/>
                <w:right w:val="none" w:sz="0" w:space="0" w:color="auto"/>
              </w:divBdr>
            </w:div>
            <w:div w:id="1705785902">
              <w:marLeft w:val="0"/>
              <w:marRight w:val="0"/>
              <w:marTop w:val="0"/>
              <w:marBottom w:val="0"/>
              <w:divBdr>
                <w:top w:val="none" w:sz="0" w:space="0" w:color="auto"/>
                <w:left w:val="none" w:sz="0" w:space="0" w:color="auto"/>
                <w:bottom w:val="none" w:sz="0" w:space="0" w:color="auto"/>
                <w:right w:val="none" w:sz="0" w:space="0" w:color="auto"/>
              </w:divBdr>
            </w:div>
            <w:div w:id="1447580205">
              <w:marLeft w:val="0"/>
              <w:marRight w:val="0"/>
              <w:marTop w:val="0"/>
              <w:marBottom w:val="0"/>
              <w:divBdr>
                <w:top w:val="none" w:sz="0" w:space="0" w:color="auto"/>
                <w:left w:val="none" w:sz="0" w:space="0" w:color="auto"/>
                <w:bottom w:val="none" w:sz="0" w:space="0" w:color="auto"/>
                <w:right w:val="none" w:sz="0" w:space="0" w:color="auto"/>
              </w:divBdr>
            </w:div>
            <w:div w:id="1330449795">
              <w:marLeft w:val="0"/>
              <w:marRight w:val="0"/>
              <w:marTop w:val="0"/>
              <w:marBottom w:val="0"/>
              <w:divBdr>
                <w:top w:val="none" w:sz="0" w:space="0" w:color="auto"/>
                <w:left w:val="none" w:sz="0" w:space="0" w:color="auto"/>
                <w:bottom w:val="none" w:sz="0" w:space="0" w:color="auto"/>
                <w:right w:val="none" w:sz="0" w:space="0" w:color="auto"/>
              </w:divBdr>
            </w:div>
            <w:div w:id="284164552">
              <w:marLeft w:val="0"/>
              <w:marRight w:val="0"/>
              <w:marTop w:val="0"/>
              <w:marBottom w:val="0"/>
              <w:divBdr>
                <w:top w:val="none" w:sz="0" w:space="0" w:color="auto"/>
                <w:left w:val="none" w:sz="0" w:space="0" w:color="auto"/>
                <w:bottom w:val="none" w:sz="0" w:space="0" w:color="auto"/>
                <w:right w:val="none" w:sz="0" w:space="0" w:color="auto"/>
              </w:divBdr>
            </w:div>
            <w:div w:id="572005308">
              <w:marLeft w:val="0"/>
              <w:marRight w:val="0"/>
              <w:marTop w:val="0"/>
              <w:marBottom w:val="0"/>
              <w:divBdr>
                <w:top w:val="none" w:sz="0" w:space="0" w:color="auto"/>
                <w:left w:val="none" w:sz="0" w:space="0" w:color="auto"/>
                <w:bottom w:val="none" w:sz="0" w:space="0" w:color="auto"/>
                <w:right w:val="none" w:sz="0" w:space="0" w:color="auto"/>
              </w:divBdr>
            </w:div>
            <w:div w:id="961614305">
              <w:marLeft w:val="0"/>
              <w:marRight w:val="0"/>
              <w:marTop w:val="0"/>
              <w:marBottom w:val="0"/>
              <w:divBdr>
                <w:top w:val="none" w:sz="0" w:space="0" w:color="auto"/>
                <w:left w:val="none" w:sz="0" w:space="0" w:color="auto"/>
                <w:bottom w:val="none" w:sz="0" w:space="0" w:color="auto"/>
                <w:right w:val="none" w:sz="0" w:space="0" w:color="auto"/>
              </w:divBdr>
            </w:div>
            <w:div w:id="45689713">
              <w:marLeft w:val="0"/>
              <w:marRight w:val="0"/>
              <w:marTop w:val="0"/>
              <w:marBottom w:val="0"/>
              <w:divBdr>
                <w:top w:val="none" w:sz="0" w:space="0" w:color="auto"/>
                <w:left w:val="none" w:sz="0" w:space="0" w:color="auto"/>
                <w:bottom w:val="none" w:sz="0" w:space="0" w:color="auto"/>
                <w:right w:val="none" w:sz="0" w:space="0" w:color="auto"/>
              </w:divBdr>
            </w:div>
            <w:div w:id="474492346">
              <w:marLeft w:val="0"/>
              <w:marRight w:val="0"/>
              <w:marTop w:val="0"/>
              <w:marBottom w:val="0"/>
              <w:divBdr>
                <w:top w:val="none" w:sz="0" w:space="0" w:color="auto"/>
                <w:left w:val="none" w:sz="0" w:space="0" w:color="auto"/>
                <w:bottom w:val="none" w:sz="0" w:space="0" w:color="auto"/>
                <w:right w:val="none" w:sz="0" w:space="0" w:color="auto"/>
              </w:divBdr>
            </w:div>
            <w:div w:id="1820462951">
              <w:marLeft w:val="0"/>
              <w:marRight w:val="0"/>
              <w:marTop w:val="0"/>
              <w:marBottom w:val="0"/>
              <w:divBdr>
                <w:top w:val="none" w:sz="0" w:space="0" w:color="auto"/>
                <w:left w:val="none" w:sz="0" w:space="0" w:color="auto"/>
                <w:bottom w:val="none" w:sz="0" w:space="0" w:color="auto"/>
                <w:right w:val="none" w:sz="0" w:space="0" w:color="auto"/>
              </w:divBdr>
            </w:div>
            <w:div w:id="137379395">
              <w:marLeft w:val="0"/>
              <w:marRight w:val="0"/>
              <w:marTop w:val="0"/>
              <w:marBottom w:val="0"/>
              <w:divBdr>
                <w:top w:val="none" w:sz="0" w:space="0" w:color="auto"/>
                <w:left w:val="none" w:sz="0" w:space="0" w:color="auto"/>
                <w:bottom w:val="none" w:sz="0" w:space="0" w:color="auto"/>
                <w:right w:val="none" w:sz="0" w:space="0" w:color="auto"/>
              </w:divBdr>
            </w:div>
            <w:div w:id="1912808601">
              <w:marLeft w:val="0"/>
              <w:marRight w:val="0"/>
              <w:marTop w:val="0"/>
              <w:marBottom w:val="0"/>
              <w:divBdr>
                <w:top w:val="none" w:sz="0" w:space="0" w:color="auto"/>
                <w:left w:val="none" w:sz="0" w:space="0" w:color="auto"/>
                <w:bottom w:val="none" w:sz="0" w:space="0" w:color="auto"/>
                <w:right w:val="none" w:sz="0" w:space="0" w:color="auto"/>
              </w:divBdr>
            </w:div>
            <w:div w:id="1078095735">
              <w:marLeft w:val="0"/>
              <w:marRight w:val="0"/>
              <w:marTop w:val="0"/>
              <w:marBottom w:val="0"/>
              <w:divBdr>
                <w:top w:val="none" w:sz="0" w:space="0" w:color="auto"/>
                <w:left w:val="none" w:sz="0" w:space="0" w:color="auto"/>
                <w:bottom w:val="none" w:sz="0" w:space="0" w:color="auto"/>
                <w:right w:val="none" w:sz="0" w:space="0" w:color="auto"/>
              </w:divBdr>
            </w:div>
            <w:div w:id="1048063910">
              <w:marLeft w:val="0"/>
              <w:marRight w:val="0"/>
              <w:marTop w:val="0"/>
              <w:marBottom w:val="0"/>
              <w:divBdr>
                <w:top w:val="none" w:sz="0" w:space="0" w:color="auto"/>
                <w:left w:val="none" w:sz="0" w:space="0" w:color="auto"/>
                <w:bottom w:val="none" w:sz="0" w:space="0" w:color="auto"/>
                <w:right w:val="none" w:sz="0" w:space="0" w:color="auto"/>
              </w:divBdr>
            </w:div>
            <w:div w:id="318776827">
              <w:marLeft w:val="0"/>
              <w:marRight w:val="0"/>
              <w:marTop w:val="0"/>
              <w:marBottom w:val="0"/>
              <w:divBdr>
                <w:top w:val="none" w:sz="0" w:space="0" w:color="auto"/>
                <w:left w:val="none" w:sz="0" w:space="0" w:color="auto"/>
                <w:bottom w:val="none" w:sz="0" w:space="0" w:color="auto"/>
                <w:right w:val="none" w:sz="0" w:space="0" w:color="auto"/>
              </w:divBdr>
            </w:div>
            <w:div w:id="1857229239">
              <w:marLeft w:val="0"/>
              <w:marRight w:val="0"/>
              <w:marTop w:val="0"/>
              <w:marBottom w:val="0"/>
              <w:divBdr>
                <w:top w:val="none" w:sz="0" w:space="0" w:color="auto"/>
                <w:left w:val="none" w:sz="0" w:space="0" w:color="auto"/>
                <w:bottom w:val="none" w:sz="0" w:space="0" w:color="auto"/>
                <w:right w:val="none" w:sz="0" w:space="0" w:color="auto"/>
              </w:divBdr>
            </w:div>
            <w:div w:id="559292088">
              <w:marLeft w:val="0"/>
              <w:marRight w:val="0"/>
              <w:marTop w:val="0"/>
              <w:marBottom w:val="0"/>
              <w:divBdr>
                <w:top w:val="none" w:sz="0" w:space="0" w:color="auto"/>
                <w:left w:val="none" w:sz="0" w:space="0" w:color="auto"/>
                <w:bottom w:val="none" w:sz="0" w:space="0" w:color="auto"/>
                <w:right w:val="none" w:sz="0" w:space="0" w:color="auto"/>
              </w:divBdr>
            </w:div>
            <w:div w:id="2037190883">
              <w:marLeft w:val="0"/>
              <w:marRight w:val="0"/>
              <w:marTop w:val="0"/>
              <w:marBottom w:val="0"/>
              <w:divBdr>
                <w:top w:val="none" w:sz="0" w:space="0" w:color="auto"/>
                <w:left w:val="none" w:sz="0" w:space="0" w:color="auto"/>
                <w:bottom w:val="none" w:sz="0" w:space="0" w:color="auto"/>
                <w:right w:val="none" w:sz="0" w:space="0" w:color="auto"/>
              </w:divBdr>
            </w:div>
            <w:div w:id="1556701466">
              <w:marLeft w:val="0"/>
              <w:marRight w:val="0"/>
              <w:marTop w:val="0"/>
              <w:marBottom w:val="0"/>
              <w:divBdr>
                <w:top w:val="none" w:sz="0" w:space="0" w:color="auto"/>
                <w:left w:val="none" w:sz="0" w:space="0" w:color="auto"/>
                <w:bottom w:val="none" w:sz="0" w:space="0" w:color="auto"/>
                <w:right w:val="none" w:sz="0" w:space="0" w:color="auto"/>
              </w:divBdr>
            </w:div>
            <w:div w:id="1412583710">
              <w:marLeft w:val="0"/>
              <w:marRight w:val="0"/>
              <w:marTop w:val="0"/>
              <w:marBottom w:val="0"/>
              <w:divBdr>
                <w:top w:val="none" w:sz="0" w:space="0" w:color="auto"/>
                <w:left w:val="none" w:sz="0" w:space="0" w:color="auto"/>
                <w:bottom w:val="none" w:sz="0" w:space="0" w:color="auto"/>
                <w:right w:val="none" w:sz="0" w:space="0" w:color="auto"/>
              </w:divBdr>
            </w:div>
          </w:divsChild>
        </w:div>
        <w:div w:id="1990590558">
          <w:marLeft w:val="0"/>
          <w:marRight w:val="0"/>
          <w:marTop w:val="0"/>
          <w:marBottom w:val="0"/>
          <w:divBdr>
            <w:top w:val="none" w:sz="0" w:space="0" w:color="auto"/>
            <w:left w:val="none" w:sz="0" w:space="0" w:color="auto"/>
            <w:bottom w:val="none" w:sz="0" w:space="0" w:color="auto"/>
            <w:right w:val="none" w:sz="0" w:space="0" w:color="auto"/>
          </w:divBdr>
          <w:divsChild>
            <w:div w:id="942110935">
              <w:marLeft w:val="0"/>
              <w:marRight w:val="0"/>
              <w:marTop w:val="0"/>
              <w:marBottom w:val="0"/>
              <w:divBdr>
                <w:top w:val="none" w:sz="0" w:space="0" w:color="auto"/>
                <w:left w:val="none" w:sz="0" w:space="0" w:color="auto"/>
                <w:bottom w:val="none" w:sz="0" w:space="0" w:color="auto"/>
                <w:right w:val="none" w:sz="0" w:space="0" w:color="auto"/>
              </w:divBdr>
            </w:div>
            <w:div w:id="1131168755">
              <w:marLeft w:val="0"/>
              <w:marRight w:val="0"/>
              <w:marTop w:val="0"/>
              <w:marBottom w:val="0"/>
              <w:divBdr>
                <w:top w:val="none" w:sz="0" w:space="0" w:color="auto"/>
                <w:left w:val="none" w:sz="0" w:space="0" w:color="auto"/>
                <w:bottom w:val="none" w:sz="0" w:space="0" w:color="auto"/>
                <w:right w:val="none" w:sz="0" w:space="0" w:color="auto"/>
              </w:divBdr>
            </w:div>
            <w:div w:id="1575433883">
              <w:marLeft w:val="0"/>
              <w:marRight w:val="0"/>
              <w:marTop w:val="0"/>
              <w:marBottom w:val="0"/>
              <w:divBdr>
                <w:top w:val="none" w:sz="0" w:space="0" w:color="auto"/>
                <w:left w:val="none" w:sz="0" w:space="0" w:color="auto"/>
                <w:bottom w:val="none" w:sz="0" w:space="0" w:color="auto"/>
                <w:right w:val="none" w:sz="0" w:space="0" w:color="auto"/>
              </w:divBdr>
            </w:div>
            <w:div w:id="1802533294">
              <w:marLeft w:val="0"/>
              <w:marRight w:val="0"/>
              <w:marTop w:val="0"/>
              <w:marBottom w:val="0"/>
              <w:divBdr>
                <w:top w:val="none" w:sz="0" w:space="0" w:color="auto"/>
                <w:left w:val="none" w:sz="0" w:space="0" w:color="auto"/>
                <w:bottom w:val="none" w:sz="0" w:space="0" w:color="auto"/>
                <w:right w:val="none" w:sz="0" w:space="0" w:color="auto"/>
              </w:divBdr>
            </w:div>
            <w:div w:id="806821987">
              <w:marLeft w:val="0"/>
              <w:marRight w:val="0"/>
              <w:marTop w:val="0"/>
              <w:marBottom w:val="0"/>
              <w:divBdr>
                <w:top w:val="none" w:sz="0" w:space="0" w:color="auto"/>
                <w:left w:val="none" w:sz="0" w:space="0" w:color="auto"/>
                <w:bottom w:val="none" w:sz="0" w:space="0" w:color="auto"/>
                <w:right w:val="none" w:sz="0" w:space="0" w:color="auto"/>
              </w:divBdr>
            </w:div>
            <w:div w:id="1937977888">
              <w:marLeft w:val="0"/>
              <w:marRight w:val="0"/>
              <w:marTop w:val="0"/>
              <w:marBottom w:val="0"/>
              <w:divBdr>
                <w:top w:val="none" w:sz="0" w:space="0" w:color="auto"/>
                <w:left w:val="none" w:sz="0" w:space="0" w:color="auto"/>
                <w:bottom w:val="none" w:sz="0" w:space="0" w:color="auto"/>
                <w:right w:val="none" w:sz="0" w:space="0" w:color="auto"/>
              </w:divBdr>
            </w:div>
            <w:div w:id="981999866">
              <w:marLeft w:val="0"/>
              <w:marRight w:val="0"/>
              <w:marTop w:val="0"/>
              <w:marBottom w:val="0"/>
              <w:divBdr>
                <w:top w:val="none" w:sz="0" w:space="0" w:color="auto"/>
                <w:left w:val="none" w:sz="0" w:space="0" w:color="auto"/>
                <w:bottom w:val="none" w:sz="0" w:space="0" w:color="auto"/>
                <w:right w:val="none" w:sz="0" w:space="0" w:color="auto"/>
              </w:divBdr>
            </w:div>
            <w:div w:id="569001863">
              <w:marLeft w:val="0"/>
              <w:marRight w:val="0"/>
              <w:marTop w:val="0"/>
              <w:marBottom w:val="0"/>
              <w:divBdr>
                <w:top w:val="none" w:sz="0" w:space="0" w:color="auto"/>
                <w:left w:val="none" w:sz="0" w:space="0" w:color="auto"/>
                <w:bottom w:val="none" w:sz="0" w:space="0" w:color="auto"/>
                <w:right w:val="none" w:sz="0" w:space="0" w:color="auto"/>
              </w:divBdr>
            </w:div>
            <w:div w:id="1037782526">
              <w:marLeft w:val="0"/>
              <w:marRight w:val="0"/>
              <w:marTop w:val="0"/>
              <w:marBottom w:val="0"/>
              <w:divBdr>
                <w:top w:val="none" w:sz="0" w:space="0" w:color="auto"/>
                <w:left w:val="none" w:sz="0" w:space="0" w:color="auto"/>
                <w:bottom w:val="none" w:sz="0" w:space="0" w:color="auto"/>
                <w:right w:val="none" w:sz="0" w:space="0" w:color="auto"/>
              </w:divBdr>
            </w:div>
            <w:div w:id="585917607">
              <w:marLeft w:val="0"/>
              <w:marRight w:val="0"/>
              <w:marTop w:val="0"/>
              <w:marBottom w:val="0"/>
              <w:divBdr>
                <w:top w:val="none" w:sz="0" w:space="0" w:color="auto"/>
                <w:left w:val="none" w:sz="0" w:space="0" w:color="auto"/>
                <w:bottom w:val="none" w:sz="0" w:space="0" w:color="auto"/>
                <w:right w:val="none" w:sz="0" w:space="0" w:color="auto"/>
              </w:divBdr>
            </w:div>
            <w:div w:id="1194154921">
              <w:marLeft w:val="0"/>
              <w:marRight w:val="0"/>
              <w:marTop w:val="0"/>
              <w:marBottom w:val="0"/>
              <w:divBdr>
                <w:top w:val="none" w:sz="0" w:space="0" w:color="auto"/>
                <w:left w:val="none" w:sz="0" w:space="0" w:color="auto"/>
                <w:bottom w:val="none" w:sz="0" w:space="0" w:color="auto"/>
                <w:right w:val="none" w:sz="0" w:space="0" w:color="auto"/>
              </w:divBdr>
            </w:div>
            <w:div w:id="379942750">
              <w:marLeft w:val="0"/>
              <w:marRight w:val="0"/>
              <w:marTop w:val="0"/>
              <w:marBottom w:val="0"/>
              <w:divBdr>
                <w:top w:val="none" w:sz="0" w:space="0" w:color="auto"/>
                <w:left w:val="none" w:sz="0" w:space="0" w:color="auto"/>
                <w:bottom w:val="none" w:sz="0" w:space="0" w:color="auto"/>
                <w:right w:val="none" w:sz="0" w:space="0" w:color="auto"/>
              </w:divBdr>
            </w:div>
            <w:div w:id="341320041">
              <w:marLeft w:val="0"/>
              <w:marRight w:val="0"/>
              <w:marTop w:val="0"/>
              <w:marBottom w:val="0"/>
              <w:divBdr>
                <w:top w:val="none" w:sz="0" w:space="0" w:color="auto"/>
                <w:left w:val="none" w:sz="0" w:space="0" w:color="auto"/>
                <w:bottom w:val="none" w:sz="0" w:space="0" w:color="auto"/>
                <w:right w:val="none" w:sz="0" w:space="0" w:color="auto"/>
              </w:divBdr>
            </w:div>
            <w:div w:id="2057928218">
              <w:marLeft w:val="0"/>
              <w:marRight w:val="0"/>
              <w:marTop w:val="0"/>
              <w:marBottom w:val="0"/>
              <w:divBdr>
                <w:top w:val="none" w:sz="0" w:space="0" w:color="auto"/>
                <w:left w:val="none" w:sz="0" w:space="0" w:color="auto"/>
                <w:bottom w:val="none" w:sz="0" w:space="0" w:color="auto"/>
                <w:right w:val="none" w:sz="0" w:space="0" w:color="auto"/>
              </w:divBdr>
            </w:div>
            <w:div w:id="1313369147">
              <w:marLeft w:val="0"/>
              <w:marRight w:val="0"/>
              <w:marTop w:val="0"/>
              <w:marBottom w:val="0"/>
              <w:divBdr>
                <w:top w:val="none" w:sz="0" w:space="0" w:color="auto"/>
                <w:left w:val="none" w:sz="0" w:space="0" w:color="auto"/>
                <w:bottom w:val="none" w:sz="0" w:space="0" w:color="auto"/>
                <w:right w:val="none" w:sz="0" w:space="0" w:color="auto"/>
              </w:divBdr>
            </w:div>
            <w:div w:id="140855261">
              <w:marLeft w:val="0"/>
              <w:marRight w:val="0"/>
              <w:marTop w:val="0"/>
              <w:marBottom w:val="0"/>
              <w:divBdr>
                <w:top w:val="none" w:sz="0" w:space="0" w:color="auto"/>
                <w:left w:val="none" w:sz="0" w:space="0" w:color="auto"/>
                <w:bottom w:val="none" w:sz="0" w:space="0" w:color="auto"/>
                <w:right w:val="none" w:sz="0" w:space="0" w:color="auto"/>
              </w:divBdr>
            </w:div>
            <w:div w:id="2068383080">
              <w:marLeft w:val="0"/>
              <w:marRight w:val="0"/>
              <w:marTop w:val="0"/>
              <w:marBottom w:val="0"/>
              <w:divBdr>
                <w:top w:val="none" w:sz="0" w:space="0" w:color="auto"/>
                <w:left w:val="none" w:sz="0" w:space="0" w:color="auto"/>
                <w:bottom w:val="none" w:sz="0" w:space="0" w:color="auto"/>
                <w:right w:val="none" w:sz="0" w:space="0" w:color="auto"/>
              </w:divBdr>
            </w:div>
            <w:div w:id="1857765720">
              <w:marLeft w:val="0"/>
              <w:marRight w:val="0"/>
              <w:marTop w:val="0"/>
              <w:marBottom w:val="0"/>
              <w:divBdr>
                <w:top w:val="none" w:sz="0" w:space="0" w:color="auto"/>
                <w:left w:val="none" w:sz="0" w:space="0" w:color="auto"/>
                <w:bottom w:val="none" w:sz="0" w:space="0" w:color="auto"/>
                <w:right w:val="none" w:sz="0" w:space="0" w:color="auto"/>
              </w:divBdr>
            </w:div>
            <w:div w:id="793252151">
              <w:marLeft w:val="0"/>
              <w:marRight w:val="0"/>
              <w:marTop w:val="0"/>
              <w:marBottom w:val="0"/>
              <w:divBdr>
                <w:top w:val="none" w:sz="0" w:space="0" w:color="auto"/>
                <w:left w:val="none" w:sz="0" w:space="0" w:color="auto"/>
                <w:bottom w:val="none" w:sz="0" w:space="0" w:color="auto"/>
                <w:right w:val="none" w:sz="0" w:space="0" w:color="auto"/>
              </w:divBdr>
            </w:div>
            <w:div w:id="1746030504">
              <w:marLeft w:val="0"/>
              <w:marRight w:val="0"/>
              <w:marTop w:val="0"/>
              <w:marBottom w:val="0"/>
              <w:divBdr>
                <w:top w:val="none" w:sz="0" w:space="0" w:color="auto"/>
                <w:left w:val="none" w:sz="0" w:space="0" w:color="auto"/>
                <w:bottom w:val="none" w:sz="0" w:space="0" w:color="auto"/>
                <w:right w:val="none" w:sz="0" w:space="0" w:color="auto"/>
              </w:divBdr>
            </w:div>
          </w:divsChild>
        </w:div>
        <w:div w:id="955136128">
          <w:marLeft w:val="0"/>
          <w:marRight w:val="0"/>
          <w:marTop w:val="0"/>
          <w:marBottom w:val="0"/>
          <w:divBdr>
            <w:top w:val="none" w:sz="0" w:space="0" w:color="auto"/>
            <w:left w:val="none" w:sz="0" w:space="0" w:color="auto"/>
            <w:bottom w:val="none" w:sz="0" w:space="0" w:color="auto"/>
            <w:right w:val="none" w:sz="0" w:space="0" w:color="auto"/>
          </w:divBdr>
          <w:divsChild>
            <w:div w:id="592975953">
              <w:marLeft w:val="0"/>
              <w:marRight w:val="0"/>
              <w:marTop w:val="0"/>
              <w:marBottom w:val="0"/>
              <w:divBdr>
                <w:top w:val="none" w:sz="0" w:space="0" w:color="auto"/>
                <w:left w:val="none" w:sz="0" w:space="0" w:color="auto"/>
                <w:bottom w:val="none" w:sz="0" w:space="0" w:color="auto"/>
                <w:right w:val="none" w:sz="0" w:space="0" w:color="auto"/>
              </w:divBdr>
            </w:div>
            <w:div w:id="736973008">
              <w:marLeft w:val="0"/>
              <w:marRight w:val="0"/>
              <w:marTop w:val="0"/>
              <w:marBottom w:val="0"/>
              <w:divBdr>
                <w:top w:val="none" w:sz="0" w:space="0" w:color="auto"/>
                <w:left w:val="none" w:sz="0" w:space="0" w:color="auto"/>
                <w:bottom w:val="none" w:sz="0" w:space="0" w:color="auto"/>
                <w:right w:val="none" w:sz="0" w:space="0" w:color="auto"/>
              </w:divBdr>
            </w:div>
            <w:div w:id="843282054">
              <w:marLeft w:val="0"/>
              <w:marRight w:val="0"/>
              <w:marTop w:val="0"/>
              <w:marBottom w:val="0"/>
              <w:divBdr>
                <w:top w:val="none" w:sz="0" w:space="0" w:color="auto"/>
                <w:left w:val="none" w:sz="0" w:space="0" w:color="auto"/>
                <w:bottom w:val="none" w:sz="0" w:space="0" w:color="auto"/>
                <w:right w:val="none" w:sz="0" w:space="0" w:color="auto"/>
              </w:divBdr>
            </w:div>
            <w:div w:id="1345784349">
              <w:marLeft w:val="0"/>
              <w:marRight w:val="0"/>
              <w:marTop w:val="0"/>
              <w:marBottom w:val="0"/>
              <w:divBdr>
                <w:top w:val="none" w:sz="0" w:space="0" w:color="auto"/>
                <w:left w:val="none" w:sz="0" w:space="0" w:color="auto"/>
                <w:bottom w:val="none" w:sz="0" w:space="0" w:color="auto"/>
                <w:right w:val="none" w:sz="0" w:space="0" w:color="auto"/>
              </w:divBdr>
            </w:div>
            <w:div w:id="66731704">
              <w:marLeft w:val="0"/>
              <w:marRight w:val="0"/>
              <w:marTop w:val="0"/>
              <w:marBottom w:val="0"/>
              <w:divBdr>
                <w:top w:val="none" w:sz="0" w:space="0" w:color="auto"/>
                <w:left w:val="none" w:sz="0" w:space="0" w:color="auto"/>
                <w:bottom w:val="none" w:sz="0" w:space="0" w:color="auto"/>
                <w:right w:val="none" w:sz="0" w:space="0" w:color="auto"/>
              </w:divBdr>
            </w:div>
            <w:div w:id="1300114419">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1232929234">
              <w:marLeft w:val="0"/>
              <w:marRight w:val="0"/>
              <w:marTop w:val="0"/>
              <w:marBottom w:val="0"/>
              <w:divBdr>
                <w:top w:val="none" w:sz="0" w:space="0" w:color="auto"/>
                <w:left w:val="none" w:sz="0" w:space="0" w:color="auto"/>
                <w:bottom w:val="none" w:sz="0" w:space="0" w:color="auto"/>
                <w:right w:val="none" w:sz="0" w:space="0" w:color="auto"/>
              </w:divBdr>
            </w:div>
            <w:div w:id="1162282827">
              <w:marLeft w:val="0"/>
              <w:marRight w:val="0"/>
              <w:marTop w:val="0"/>
              <w:marBottom w:val="0"/>
              <w:divBdr>
                <w:top w:val="none" w:sz="0" w:space="0" w:color="auto"/>
                <w:left w:val="none" w:sz="0" w:space="0" w:color="auto"/>
                <w:bottom w:val="none" w:sz="0" w:space="0" w:color="auto"/>
                <w:right w:val="none" w:sz="0" w:space="0" w:color="auto"/>
              </w:divBdr>
            </w:div>
            <w:div w:id="1395279185">
              <w:marLeft w:val="0"/>
              <w:marRight w:val="0"/>
              <w:marTop w:val="0"/>
              <w:marBottom w:val="0"/>
              <w:divBdr>
                <w:top w:val="none" w:sz="0" w:space="0" w:color="auto"/>
                <w:left w:val="none" w:sz="0" w:space="0" w:color="auto"/>
                <w:bottom w:val="none" w:sz="0" w:space="0" w:color="auto"/>
                <w:right w:val="none" w:sz="0" w:space="0" w:color="auto"/>
              </w:divBdr>
            </w:div>
            <w:div w:id="337735114">
              <w:marLeft w:val="0"/>
              <w:marRight w:val="0"/>
              <w:marTop w:val="0"/>
              <w:marBottom w:val="0"/>
              <w:divBdr>
                <w:top w:val="none" w:sz="0" w:space="0" w:color="auto"/>
                <w:left w:val="none" w:sz="0" w:space="0" w:color="auto"/>
                <w:bottom w:val="none" w:sz="0" w:space="0" w:color="auto"/>
                <w:right w:val="none" w:sz="0" w:space="0" w:color="auto"/>
              </w:divBdr>
            </w:div>
            <w:div w:id="2080053399">
              <w:marLeft w:val="0"/>
              <w:marRight w:val="0"/>
              <w:marTop w:val="0"/>
              <w:marBottom w:val="0"/>
              <w:divBdr>
                <w:top w:val="none" w:sz="0" w:space="0" w:color="auto"/>
                <w:left w:val="none" w:sz="0" w:space="0" w:color="auto"/>
                <w:bottom w:val="none" w:sz="0" w:space="0" w:color="auto"/>
                <w:right w:val="none" w:sz="0" w:space="0" w:color="auto"/>
              </w:divBdr>
            </w:div>
            <w:div w:id="1896508517">
              <w:marLeft w:val="0"/>
              <w:marRight w:val="0"/>
              <w:marTop w:val="0"/>
              <w:marBottom w:val="0"/>
              <w:divBdr>
                <w:top w:val="none" w:sz="0" w:space="0" w:color="auto"/>
                <w:left w:val="none" w:sz="0" w:space="0" w:color="auto"/>
                <w:bottom w:val="none" w:sz="0" w:space="0" w:color="auto"/>
                <w:right w:val="none" w:sz="0" w:space="0" w:color="auto"/>
              </w:divBdr>
            </w:div>
            <w:div w:id="953055198">
              <w:marLeft w:val="0"/>
              <w:marRight w:val="0"/>
              <w:marTop w:val="0"/>
              <w:marBottom w:val="0"/>
              <w:divBdr>
                <w:top w:val="none" w:sz="0" w:space="0" w:color="auto"/>
                <w:left w:val="none" w:sz="0" w:space="0" w:color="auto"/>
                <w:bottom w:val="none" w:sz="0" w:space="0" w:color="auto"/>
                <w:right w:val="none" w:sz="0" w:space="0" w:color="auto"/>
              </w:divBdr>
            </w:div>
            <w:div w:id="2131431962">
              <w:marLeft w:val="0"/>
              <w:marRight w:val="0"/>
              <w:marTop w:val="0"/>
              <w:marBottom w:val="0"/>
              <w:divBdr>
                <w:top w:val="none" w:sz="0" w:space="0" w:color="auto"/>
                <w:left w:val="none" w:sz="0" w:space="0" w:color="auto"/>
                <w:bottom w:val="none" w:sz="0" w:space="0" w:color="auto"/>
                <w:right w:val="none" w:sz="0" w:space="0" w:color="auto"/>
              </w:divBdr>
            </w:div>
            <w:div w:id="2117166640">
              <w:marLeft w:val="0"/>
              <w:marRight w:val="0"/>
              <w:marTop w:val="0"/>
              <w:marBottom w:val="0"/>
              <w:divBdr>
                <w:top w:val="none" w:sz="0" w:space="0" w:color="auto"/>
                <w:left w:val="none" w:sz="0" w:space="0" w:color="auto"/>
                <w:bottom w:val="none" w:sz="0" w:space="0" w:color="auto"/>
                <w:right w:val="none" w:sz="0" w:space="0" w:color="auto"/>
              </w:divBdr>
            </w:div>
            <w:div w:id="774902868">
              <w:marLeft w:val="0"/>
              <w:marRight w:val="0"/>
              <w:marTop w:val="0"/>
              <w:marBottom w:val="0"/>
              <w:divBdr>
                <w:top w:val="none" w:sz="0" w:space="0" w:color="auto"/>
                <w:left w:val="none" w:sz="0" w:space="0" w:color="auto"/>
                <w:bottom w:val="none" w:sz="0" w:space="0" w:color="auto"/>
                <w:right w:val="none" w:sz="0" w:space="0" w:color="auto"/>
              </w:divBdr>
            </w:div>
            <w:div w:id="2018337577">
              <w:marLeft w:val="0"/>
              <w:marRight w:val="0"/>
              <w:marTop w:val="0"/>
              <w:marBottom w:val="0"/>
              <w:divBdr>
                <w:top w:val="none" w:sz="0" w:space="0" w:color="auto"/>
                <w:left w:val="none" w:sz="0" w:space="0" w:color="auto"/>
                <w:bottom w:val="none" w:sz="0" w:space="0" w:color="auto"/>
                <w:right w:val="none" w:sz="0" w:space="0" w:color="auto"/>
              </w:divBdr>
            </w:div>
            <w:div w:id="889877969">
              <w:marLeft w:val="0"/>
              <w:marRight w:val="0"/>
              <w:marTop w:val="0"/>
              <w:marBottom w:val="0"/>
              <w:divBdr>
                <w:top w:val="none" w:sz="0" w:space="0" w:color="auto"/>
                <w:left w:val="none" w:sz="0" w:space="0" w:color="auto"/>
                <w:bottom w:val="none" w:sz="0" w:space="0" w:color="auto"/>
                <w:right w:val="none" w:sz="0" w:space="0" w:color="auto"/>
              </w:divBdr>
            </w:div>
            <w:div w:id="162815124">
              <w:marLeft w:val="0"/>
              <w:marRight w:val="0"/>
              <w:marTop w:val="0"/>
              <w:marBottom w:val="0"/>
              <w:divBdr>
                <w:top w:val="none" w:sz="0" w:space="0" w:color="auto"/>
                <w:left w:val="none" w:sz="0" w:space="0" w:color="auto"/>
                <w:bottom w:val="none" w:sz="0" w:space="0" w:color="auto"/>
                <w:right w:val="none" w:sz="0" w:space="0" w:color="auto"/>
              </w:divBdr>
            </w:div>
          </w:divsChild>
        </w:div>
        <w:div w:id="127749453">
          <w:marLeft w:val="0"/>
          <w:marRight w:val="0"/>
          <w:marTop w:val="0"/>
          <w:marBottom w:val="0"/>
          <w:divBdr>
            <w:top w:val="none" w:sz="0" w:space="0" w:color="auto"/>
            <w:left w:val="none" w:sz="0" w:space="0" w:color="auto"/>
            <w:bottom w:val="none" w:sz="0" w:space="0" w:color="auto"/>
            <w:right w:val="none" w:sz="0" w:space="0" w:color="auto"/>
          </w:divBdr>
          <w:divsChild>
            <w:div w:id="374083009">
              <w:marLeft w:val="0"/>
              <w:marRight w:val="0"/>
              <w:marTop w:val="0"/>
              <w:marBottom w:val="0"/>
              <w:divBdr>
                <w:top w:val="none" w:sz="0" w:space="0" w:color="auto"/>
                <w:left w:val="none" w:sz="0" w:space="0" w:color="auto"/>
                <w:bottom w:val="none" w:sz="0" w:space="0" w:color="auto"/>
                <w:right w:val="none" w:sz="0" w:space="0" w:color="auto"/>
              </w:divBdr>
            </w:div>
            <w:div w:id="1302812278">
              <w:marLeft w:val="0"/>
              <w:marRight w:val="0"/>
              <w:marTop w:val="0"/>
              <w:marBottom w:val="0"/>
              <w:divBdr>
                <w:top w:val="none" w:sz="0" w:space="0" w:color="auto"/>
                <w:left w:val="none" w:sz="0" w:space="0" w:color="auto"/>
                <w:bottom w:val="none" w:sz="0" w:space="0" w:color="auto"/>
                <w:right w:val="none" w:sz="0" w:space="0" w:color="auto"/>
              </w:divBdr>
            </w:div>
            <w:div w:id="2088841423">
              <w:marLeft w:val="0"/>
              <w:marRight w:val="0"/>
              <w:marTop w:val="0"/>
              <w:marBottom w:val="0"/>
              <w:divBdr>
                <w:top w:val="none" w:sz="0" w:space="0" w:color="auto"/>
                <w:left w:val="none" w:sz="0" w:space="0" w:color="auto"/>
                <w:bottom w:val="none" w:sz="0" w:space="0" w:color="auto"/>
                <w:right w:val="none" w:sz="0" w:space="0" w:color="auto"/>
              </w:divBdr>
            </w:div>
            <w:div w:id="492334777">
              <w:marLeft w:val="0"/>
              <w:marRight w:val="0"/>
              <w:marTop w:val="0"/>
              <w:marBottom w:val="0"/>
              <w:divBdr>
                <w:top w:val="none" w:sz="0" w:space="0" w:color="auto"/>
                <w:left w:val="none" w:sz="0" w:space="0" w:color="auto"/>
                <w:bottom w:val="none" w:sz="0" w:space="0" w:color="auto"/>
                <w:right w:val="none" w:sz="0" w:space="0" w:color="auto"/>
              </w:divBdr>
            </w:div>
            <w:div w:id="1487239810">
              <w:marLeft w:val="0"/>
              <w:marRight w:val="0"/>
              <w:marTop w:val="0"/>
              <w:marBottom w:val="0"/>
              <w:divBdr>
                <w:top w:val="none" w:sz="0" w:space="0" w:color="auto"/>
                <w:left w:val="none" w:sz="0" w:space="0" w:color="auto"/>
                <w:bottom w:val="none" w:sz="0" w:space="0" w:color="auto"/>
                <w:right w:val="none" w:sz="0" w:space="0" w:color="auto"/>
              </w:divBdr>
            </w:div>
            <w:div w:id="2097549342">
              <w:marLeft w:val="0"/>
              <w:marRight w:val="0"/>
              <w:marTop w:val="0"/>
              <w:marBottom w:val="0"/>
              <w:divBdr>
                <w:top w:val="none" w:sz="0" w:space="0" w:color="auto"/>
                <w:left w:val="none" w:sz="0" w:space="0" w:color="auto"/>
                <w:bottom w:val="none" w:sz="0" w:space="0" w:color="auto"/>
                <w:right w:val="none" w:sz="0" w:space="0" w:color="auto"/>
              </w:divBdr>
            </w:div>
            <w:div w:id="1246064721">
              <w:marLeft w:val="0"/>
              <w:marRight w:val="0"/>
              <w:marTop w:val="0"/>
              <w:marBottom w:val="0"/>
              <w:divBdr>
                <w:top w:val="none" w:sz="0" w:space="0" w:color="auto"/>
                <w:left w:val="none" w:sz="0" w:space="0" w:color="auto"/>
                <w:bottom w:val="none" w:sz="0" w:space="0" w:color="auto"/>
                <w:right w:val="none" w:sz="0" w:space="0" w:color="auto"/>
              </w:divBdr>
            </w:div>
            <w:div w:id="1887639133">
              <w:marLeft w:val="0"/>
              <w:marRight w:val="0"/>
              <w:marTop w:val="0"/>
              <w:marBottom w:val="0"/>
              <w:divBdr>
                <w:top w:val="none" w:sz="0" w:space="0" w:color="auto"/>
                <w:left w:val="none" w:sz="0" w:space="0" w:color="auto"/>
                <w:bottom w:val="none" w:sz="0" w:space="0" w:color="auto"/>
                <w:right w:val="none" w:sz="0" w:space="0" w:color="auto"/>
              </w:divBdr>
            </w:div>
            <w:div w:id="2089037743">
              <w:marLeft w:val="0"/>
              <w:marRight w:val="0"/>
              <w:marTop w:val="0"/>
              <w:marBottom w:val="0"/>
              <w:divBdr>
                <w:top w:val="none" w:sz="0" w:space="0" w:color="auto"/>
                <w:left w:val="none" w:sz="0" w:space="0" w:color="auto"/>
                <w:bottom w:val="none" w:sz="0" w:space="0" w:color="auto"/>
                <w:right w:val="none" w:sz="0" w:space="0" w:color="auto"/>
              </w:divBdr>
            </w:div>
            <w:div w:id="1411657148">
              <w:marLeft w:val="0"/>
              <w:marRight w:val="0"/>
              <w:marTop w:val="0"/>
              <w:marBottom w:val="0"/>
              <w:divBdr>
                <w:top w:val="none" w:sz="0" w:space="0" w:color="auto"/>
                <w:left w:val="none" w:sz="0" w:space="0" w:color="auto"/>
                <w:bottom w:val="none" w:sz="0" w:space="0" w:color="auto"/>
                <w:right w:val="none" w:sz="0" w:space="0" w:color="auto"/>
              </w:divBdr>
            </w:div>
            <w:div w:id="1965310303">
              <w:marLeft w:val="0"/>
              <w:marRight w:val="0"/>
              <w:marTop w:val="0"/>
              <w:marBottom w:val="0"/>
              <w:divBdr>
                <w:top w:val="none" w:sz="0" w:space="0" w:color="auto"/>
                <w:left w:val="none" w:sz="0" w:space="0" w:color="auto"/>
                <w:bottom w:val="none" w:sz="0" w:space="0" w:color="auto"/>
                <w:right w:val="none" w:sz="0" w:space="0" w:color="auto"/>
              </w:divBdr>
            </w:div>
            <w:div w:id="195429830">
              <w:marLeft w:val="0"/>
              <w:marRight w:val="0"/>
              <w:marTop w:val="0"/>
              <w:marBottom w:val="0"/>
              <w:divBdr>
                <w:top w:val="none" w:sz="0" w:space="0" w:color="auto"/>
                <w:left w:val="none" w:sz="0" w:space="0" w:color="auto"/>
                <w:bottom w:val="none" w:sz="0" w:space="0" w:color="auto"/>
                <w:right w:val="none" w:sz="0" w:space="0" w:color="auto"/>
              </w:divBdr>
            </w:div>
            <w:div w:id="290525196">
              <w:marLeft w:val="0"/>
              <w:marRight w:val="0"/>
              <w:marTop w:val="0"/>
              <w:marBottom w:val="0"/>
              <w:divBdr>
                <w:top w:val="none" w:sz="0" w:space="0" w:color="auto"/>
                <w:left w:val="none" w:sz="0" w:space="0" w:color="auto"/>
                <w:bottom w:val="none" w:sz="0" w:space="0" w:color="auto"/>
                <w:right w:val="none" w:sz="0" w:space="0" w:color="auto"/>
              </w:divBdr>
            </w:div>
            <w:div w:id="397367670">
              <w:marLeft w:val="0"/>
              <w:marRight w:val="0"/>
              <w:marTop w:val="0"/>
              <w:marBottom w:val="0"/>
              <w:divBdr>
                <w:top w:val="none" w:sz="0" w:space="0" w:color="auto"/>
                <w:left w:val="none" w:sz="0" w:space="0" w:color="auto"/>
                <w:bottom w:val="none" w:sz="0" w:space="0" w:color="auto"/>
                <w:right w:val="none" w:sz="0" w:space="0" w:color="auto"/>
              </w:divBdr>
            </w:div>
            <w:div w:id="640574921">
              <w:marLeft w:val="0"/>
              <w:marRight w:val="0"/>
              <w:marTop w:val="0"/>
              <w:marBottom w:val="0"/>
              <w:divBdr>
                <w:top w:val="none" w:sz="0" w:space="0" w:color="auto"/>
                <w:left w:val="none" w:sz="0" w:space="0" w:color="auto"/>
                <w:bottom w:val="none" w:sz="0" w:space="0" w:color="auto"/>
                <w:right w:val="none" w:sz="0" w:space="0" w:color="auto"/>
              </w:divBdr>
            </w:div>
            <w:div w:id="119423699">
              <w:marLeft w:val="0"/>
              <w:marRight w:val="0"/>
              <w:marTop w:val="0"/>
              <w:marBottom w:val="0"/>
              <w:divBdr>
                <w:top w:val="none" w:sz="0" w:space="0" w:color="auto"/>
                <w:left w:val="none" w:sz="0" w:space="0" w:color="auto"/>
                <w:bottom w:val="none" w:sz="0" w:space="0" w:color="auto"/>
                <w:right w:val="none" w:sz="0" w:space="0" w:color="auto"/>
              </w:divBdr>
            </w:div>
            <w:div w:id="1037193049">
              <w:marLeft w:val="0"/>
              <w:marRight w:val="0"/>
              <w:marTop w:val="0"/>
              <w:marBottom w:val="0"/>
              <w:divBdr>
                <w:top w:val="none" w:sz="0" w:space="0" w:color="auto"/>
                <w:left w:val="none" w:sz="0" w:space="0" w:color="auto"/>
                <w:bottom w:val="none" w:sz="0" w:space="0" w:color="auto"/>
                <w:right w:val="none" w:sz="0" w:space="0" w:color="auto"/>
              </w:divBdr>
            </w:div>
            <w:div w:id="484783427">
              <w:marLeft w:val="0"/>
              <w:marRight w:val="0"/>
              <w:marTop w:val="0"/>
              <w:marBottom w:val="0"/>
              <w:divBdr>
                <w:top w:val="none" w:sz="0" w:space="0" w:color="auto"/>
                <w:left w:val="none" w:sz="0" w:space="0" w:color="auto"/>
                <w:bottom w:val="none" w:sz="0" w:space="0" w:color="auto"/>
                <w:right w:val="none" w:sz="0" w:space="0" w:color="auto"/>
              </w:divBdr>
            </w:div>
            <w:div w:id="829754180">
              <w:marLeft w:val="0"/>
              <w:marRight w:val="0"/>
              <w:marTop w:val="0"/>
              <w:marBottom w:val="0"/>
              <w:divBdr>
                <w:top w:val="none" w:sz="0" w:space="0" w:color="auto"/>
                <w:left w:val="none" w:sz="0" w:space="0" w:color="auto"/>
                <w:bottom w:val="none" w:sz="0" w:space="0" w:color="auto"/>
                <w:right w:val="none" w:sz="0" w:space="0" w:color="auto"/>
              </w:divBdr>
            </w:div>
            <w:div w:id="976497854">
              <w:marLeft w:val="0"/>
              <w:marRight w:val="0"/>
              <w:marTop w:val="0"/>
              <w:marBottom w:val="0"/>
              <w:divBdr>
                <w:top w:val="none" w:sz="0" w:space="0" w:color="auto"/>
                <w:left w:val="none" w:sz="0" w:space="0" w:color="auto"/>
                <w:bottom w:val="none" w:sz="0" w:space="0" w:color="auto"/>
                <w:right w:val="none" w:sz="0" w:space="0" w:color="auto"/>
              </w:divBdr>
            </w:div>
          </w:divsChild>
        </w:div>
        <w:div w:id="2053075762">
          <w:marLeft w:val="0"/>
          <w:marRight w:val="0"/>
          <w:marTop w:val="0"/>
          <w:marBottom w:val="0"/>
          <w:divBdr>
            <w:top w:val="none" w:sz="0" w:space="0" w:color="auto"/>
            <w:left w:val="none" w:sz="0" w:space="0" w:color="auto"/>
            <w:bottom w:val="none" w:sz="0" w:space="0" w:color="auto"/>
            <w:right w:val="none" w:sz="0" w:space="0" w:color="auto"/>
          </w:divBdr>
          <w:divsChild>
            <w:div w:id="451822770">
              <w:marLeft w:val="0"/>
              <w:marRight w:val="0"/>
              <w:marTop w:val="0"/>
              <w:marBottom w:val="0"/>
              <w:divBdr>
                <w:top w:val="none" w:sz="0" w:space="0" w:color="auto"/>
                <w:left w:val="none" w:sz="0" w:space="0" w:color="auto"/>
                <w:bottom w:val="none" w:sz="0" w:space="0" w:color="auto"/>
                <w:right w:val="none" w:sz="0" w:space="0" w:color="auto"/>
              </w:divBdr>
            </w:div>
            <w:div w:id="2080705751">
              <w:marLeft w:val="0"/>
              <w:marRight w:val="0"/>
              <w:marTop w:val="0"/>
              <w:marBottom w:val="0"/>
              <w:divBdr>
                <w:top w:val="none" w:sz="0" w:space="0" w:color="auto"/>
                <w:left w:val="none" w:sz="0" w:space="0" w:color="auto"/>
                <w:bottom w:val="none" w:sz="0" w:space="0" w:color="auto"/>
                <w:right w:val="none" w:sz="0" w:space="0" w:color="auto"/>
              </w:divBdr>
            </w:div>
            <w:div w:id="1051029669">
              <w:marLeft w:val="0"/>
              <w:marRight w:val="0"/>
              <w:marTop w:val="0"/>
              <w:marBottom w:val="0"/>
              <w:divBdr>
                <w:top w:val="none" w:sz="0" w:space="0" w:color="auto"/>
                <w:left w:val="none" w:sz="0" w:space="0" w:color="auto"/>
                <w:bottom w:val="none" w:sz="0" w:space="0" w:color="auto"/>
                <w:right w:val="none" w:sz="0" w:space="0" w:color="auto"/>
              </w:divBdr>
            </w:div>
            <w:div w:id="130828354">
              <w:marLeft w:val="0"/>
              <w:marRight w:val="0"/>
              <w:marTop w:val="0"/>
              <w:marBottom w:val="0"/>
              <w:divBdr>
                <w:top w:val="none" w:sz="0" w:space="0" w:color="auto"/>
                <w:left w:val="none" w:sz="0" w:space="0" w:color="auto"/>
                <w:bottom w:val="none" w:sz="0" w:space="0" w:color="auto"/>
                <w:right w:val="none" w:sz="0" w:space="0" w:color="auto"/>
              </w:divBdr>
            </w:div>
            <w:div w:id="573856981">
              <w:marLeft w:val="0"/>
              <w:marRight w:val="0"/>
              <w:marTop w:val="0"/>
              <w:marBottom w:val="0"/>
              <w:divBdr>
                <w:top w:val="none" w:sz="0" w:space="0" w:color="auto"/>
                <w:left w:val="none" w:sz="0" w:space="0" w:color="auto"/>
                <w:bottom w:val="none" w:sz="0" w:space="0" w:color="auto"/>
                <w:right w:val="none" w:sz="0" w:space="0" w:color="auto"/>
              </w:divBdr>
            </w:div>
            <w:div w:id="2107841862">
              <w:marLeft w:val="0"/>
              <w:marRight w:val="0"/>
              <w:marTop w:val="0"/>
              <w:marBottom w:val="0"/>
              <w:divBdr>
                <w:top w:val="none" w:sz="0" w:space="0" w:color="auto"/>
                <w:left w:val="none" w:sz="0" w:space="0" w:color="auto"/>
                <w:bottom w:val="none" w:sz="0" w:space="0" w:color="auto"/>
                <w:right w:val="none" w:sz="0" w:space="0" w:color="auto"/>
              </w:divBdr>
            </w:div>
            <w:div w:id="969898810">
              <w:marLeft w:val="0"/>
              <w:marRight w:val="0"/>
              <w:marTop w:val="0"/>
              <w:marBottom w:val="0"/>
              <w:divBdr>
                <w:top w:val="none" w:sz="0" w:space="0" w:color="auto"/>
                <w:left w:val="none" w:sz="0" w:space="0" w:color="auto"/>
                <w:bottom w:val="none" w:sz="0" w:space="0" w:color="auto"/>
                <w:right w:val="none" w:sz="0" w:space="0" w:color="auto"/>
              </w:divBdr>
            </w:div>
            <w:div w:id="74322535">
              <w:marLeft w:val="0"/>
              <w:marRight w:val="0"/>
              <w:marTop w:val="0"/>
              <w:marBottom w:val="0"/>
              <w:divBdr>
                <w:top w:val="none" w:sz="0" w:space="0" w:color="auto"/>
                <w:left w:val="none" w:sz="0" w:space="0" w:color="auto"/>
                <w:bottom w:val="none" w:sz="0" w:space="0" w:color="auto"/>
                <w:right w:val="none" w:sz="0" w:space="0" w:color="auto"/>
              </w:divBdr>
            </w:div>
            <w:div w:id="11228389">
              <w:marLeft w:val="0"/>
              <w:marRight w:val="0"/>
              <w:marTop w:val="0"/>
              <w:marBottom w:val="0"/>
              <w:divBdr>
                <w:top w:val="none" w:sz="0" w:space="0" w:color="auto"/>
                <w:left w:val="none" w:sz="0" w:space="0" w:color="auto"/>
                <w:bottom w:val="none" w:sz="0" w:space="0" w:color="auto"/>
                <w:right w:val="none" w:sz="0" w:space="0" w:color="auto"/>
              </w:divBdr>
            </w:div>
            <w:div w:id="144515985">
              <w:marLeft w:val="0"/>
              <w:marRight w:val="0"/>
              <w:marTop w:val="0"/>
              <w:marBottom w:val="0"/>
              <w:divBdr>
                <w:top w:val="none" w:sz="0" w:space="0" w:color="auto"/>
                <w:left w:val="none" w:sz="0" w:space="0" w:color="auto"/>
                <w:bottom w:val="none" w:sz="0" w:space="0" w:color="auto"/>
                <w:right w:val="none" w:sz="0" w:space="0" w:color="auto"/>
              </w:divBdr>
            </w:div>
            <w:div w:id="2033483605">
              <w:marLeft w:val="0"/>
              <w:marRight w:val="0"/>
              <w:marTop w:val="0"/>
              <w:marBottom w:val="0"/>
              <w:divBdr>
                <w:top w:val="none" w:sz="0" w:space="0" w:color="auto"/>
                <w:left w:val="none" w:sz="0" w:space="0" w:color="auto"/>
                <w:bottom w:val="none" w:sz="0" w:space="0" w:color="auto"/>
                <w:right w:val="none" w:sz="0" w:space="0" w:color="auto"/>
              </w:divBdr>
            </w:div>
            <w:div w:id="397676271">
              <w:marLeft w:val="0"/>
              <w:marRight w:val="0"/>
              <w:marTop w:val="0"/>
              <w:marBottom w:val="0"/>
              <w:divBdr>
                <w:top w:val="none" w:sz="0" w:space="0" w:color="auto"/>
                <w:left w:val="none" w:sz="0" w:space="0" w:color="auto"/>
                <w:bottom w:val="none" w:sz="0" w:space="0" w:color="auto"/>
                <w:right w:val="none" w:sz="0" w:space="0" w:color="auto"/>
              </w:divBdr>
            </w:div>
            <w:div w:id="1866669525">
              <w:marLeft w:val="0"/>
              <w:marRight w:val="0"/>
              <w:marTop w:val="0"/>
              <w:marBottom w:val="0"/>
              <w:divBdr>
                <w:top w:val="none" w:sz="0" w:space="0" w:color="auto"/>
                <w:left w:val="none" w:sz="0" w:space="0" w:color="auto"/>
                <w:bottom w:val="none" w:sz="0" w:space="0" w:color="auto"/>
                <w:right w:val="none" w:sz="0" w:space="0" w:color="auto"/>
              </w:divBdr>
            </w:div>
            <w:div w:id="2033721939">
              <w:marLeft w:val="0"/>
              <w:marRight w:val="0"/>
              <w:marTop w:val="0"/>
              <w:marBottom w:val="0"/>
              <w:divBdr>
                <w:top w:val="none" w:sz="0" w:space="0" w:color="auto"/>
                <w:left w:val="none" w:sz="0" w:space="0" w:color="auto"/>
                <w:bottom w:val="none" w:sz="0" w:space="0" w:color="auto"/>
                <w:right w:val="none" w:sz="0" w:space="0" w:color="auto"/>
              </w:divBdr>
            </w:div>
            <w:div w:id="913970720">
              <w:marLeft w:val="0"/>
              <w:marRight w:val="0"/>
              <w:marTop w:val="0"/>
              <w:marBottom w:val="0"/>
              <w:divBdr>
                <w:top w:val="none" w:sz="0" w:space="0" w:color="auto"/>
                <w:left w:val="none" w:sz="0" w:space="0" w:color="auto"/>
                <w:bottom w:val="none" w:sz="0" w:space="0" w:color="auto"/>
                <w:right w:val="none" w:sz="0" w:space="0" w:color="auto"/>
              </w:divBdr>
            </w:div>
            <w:div w:id="1417744582">
              <w:marLeft w:val="0"/>
              <w:marRight w:val="0"/>
              <w:marTop w:val="0"/>
              <w:marBottom w:val="0"/>
              <w:divBdr>
                <w:top w:val="none" w:sz="0" w:space="0" w:color="auto"/>
                <w:left w:val="none" w:sz="0" w:space="0" w:color="auto"/>
                <w:bottom w:val="none" w:sz="0" w:space="0" w:color="auto"/>
                <w:right w:val="none" w:sz="0" w:space="0" w:color="auto"/>
              </w:divBdr>
            </w:div>
            <w:div w:id="182867529">
              <w:marLeft w:val="0"/>
              <w:marRight w:val="0"/>
              <w:marTop w:val="0"/>
              <w:marBottom w:val="0"/>
              <w:divBdr>
                <w:top w:val="none" w:sz="0" w:space="0" w:color="auto"/>
                <w:left w:val="none" w:sz="0" w:space="0" w:color="auto"/>
                <w:bottom w:val="none" w:sz="0" w:space="0" w:color="auto"/>
                <w:right w:val="none" w:sz="0" w:space="0" w:color="auto"/>
              </w:divBdr>
            </w:div>
            <w:div w:id="1299337484">
              <w:marLeft w:val="0"/>
              <w:marRight w:val="0"/>
              <w:marTop w:val="0"/>
              <w:marBottom w:val="0"/>
              <w:divBdr>
                <w:top w:val="none" w:sz="0" w:space="0" w:color="auto"/>
                <w:left w:val="none" w:sz="0" w:space="0" w:color="auto"/>
                <w:bottom w:val="none" w:sz="0" w:space="0" w:color="auto"/>
                <w:right w:val="none" w:sz="0" w:space="0" w:color="auto"/>
              </w:divBdr>
            </w:div>
            <w:div w:id="1348365738">
              <w:marLeft w:val="0"/>
              <w:marRight w:val="0"/>
              <w:marTop w:val="0"/>
              <w:marBottom w:val="0"/>
              <w:divBdr>
                <w:top w:val="none" w:sz="0" w:space="0" w:color="auto"/>
                <w:left w:val="none" w:sz="0" w:space="0" w:color="auto"/>
                <w:bottom w:val="none" w:sz="0" w:space="0" w:color="auto"/>
                <w:right w:val="none" w:sz="0" w:space="0" w:color="auto"/>
              </w:divBdr>
            </w:div>
            <w:div w:id="1345592799">
              <w:marLeft w:val="0"/>
              <w:marRight w:val="0"/>
              <w:marTop w:val="0"/>
              <w:marBottom w:val="0"/>
              <w:divBdr>
                <w:top w:val="none" w:sz="0" w:space="0" w:color="auto"/>
                <w:left w:val="none" w:sz="0" w:space="0" w:color="auto"/>
                <w:bottom w:val="none" w:sz="0" w:space="0" w:color="auto"/>
                <w:right w:val="none" w:sz="0" w:space="0" w:color="auto"/>
              </w:divBdr>
            </w:div>
          </w:divsChild>
        </w:div>
        <w:div w:id="2077048879">
          <w:marLeft w:val="0"/>
          <w:marRight w:val="0"/>
          <w:marTop w:val="0"/>
          <w:marBottom w:val="0"/>
          <w:divBdr>
            <w:top w:val="none" w:sz="0" w:space="0" w:color="auto"/>
            <w:left w:val="none" w:sz="0" w:space="0" w:color="auto"/>
            <w:bottom w:val="none" w:sz="0" w:space="0" w:color="auto"/>
            <w:right w:val="none" w:sz="0" w:space="0" w:color="auto"/>
          </w:divBdr>
          <w:divsChild>
            <w:div w:id="1628504939">
              <w:marLeft w:val="0"/>
              <w:marRight w:val="0"/>
              <w:marTop w:val="0"/>
              <w:marBottom w:val="0"/>
              <w:divBdr>
                <w:top w:val="none" w:sz="0" w:space="0" w:color="auto"/>
                <w:left w:val="none" w:sz="0" w:space="0" w:color="auto"/>
                <w:bottom w:val="none" w:sz="0" w:space="0" w:color="auto"/>
                <w:right w:val="none" w:sz="0" w:space="0" w:color="auto"/>
              </w:divBdr>
            </w:div>
            <w:div w:id="790830955">
              <w:marLeft w:val="0"/>
              <w:marRight w:val="0"/>
              <w:marTop w:val="0"/>
              <w:marBottom w:val="0"/>
              <w:divBdr>
                <w:top w:val="none" w:sz="0" w:space="0" w:color="auto"/>
                <w:left w:val="none" w:sz="0" w:space="0" w:color="auto"/>
                <w:bottom w:val="none" w:sz="0" w:space="0" w:color="auto"/>
                <w:right w:val="none" w:sz="0" w:space="0" w:color="auto"/>
              </w:divBdr>
            </w:div>
            <w:div w:id="1428622109">
              <w:marLeft w:val="0"/>
              <w:marRight w:val="0"/>
              <w:marTop w:val="0"/>
              <w:marBottom w:val="0"/>
              <w:divBdr>
                <w:top w:val="none" w:sz="0" w:space="0" w:color="auto"/>
                <w:left w:val="none" w:sz="0" w:space="0" w:color="auto"/>
                <w:bottom w:val="none" w:sz="0" w:space="0" w:color="auto"/>
                <w:right w:val="none" w:sz="0" w:space="0" w:color="auto"/>
              </w:divBdr>
            </w:div>
            <w:div w:id="1485315976">
              <w:marLeft w:val="0"/>
              <w:marRight w:val="0"/>
              <w:marTop w:val="0"/>
              <w:marBottom w:val="0"/>
              <w:divBdr>
                <w:top w:val="none" w:sz="0" w:space="0" w:color="auto"/>
                <w:left w:val="none" w:sz="0" w:space="0" w:color="auto"/>
                <w:bottom w:val="none" w:sz="0" w:space="0" w:color="auto"/>
                <w:right w:val="none" w:sz="0" w:space="0" w:color="auto"/>
              </w:divBdr>
            </w:div>
            <w:div w:id="485244123">
              <w:marLeft w:val="0"/>
              <w:marRight w:val="0"/>
              <w:marTop w:val="0"/>
              <w:marBottom w:val="0"/>
              <w:divBdr>
                <w:top w:val="none" w:sz="0" w:space="0" w:color="auto"/>
                <w:left w:val="none" w:sz="0" w:space="0" w:color="auto"/>
                <w:bottom w:val="none" w:sz="0" w:space="0" w:color="auto"/>
                <w:right w:val="none" w:sz="0" w:space="0" w:color="auto"/>
              </w:divBdr>
            </w:div>
            <w:div w:id="1218010650">
              <w:marLeft w:val="0"/>
              <w:marRight w:val="0"/>
              <w:marTop w:val="0"/>
              <w:marBottom w:val="0"/>
              <w:divBdr>
                <w:top w:val="none" w:sz="0" w:space="0" w:color="auto"/>
                <w:left w:val="none" w:sz="0" w:space="0" w:color="auto"/>
                <w:bottom w:val="none" w:sz="0" w:space="0" w:color="auto"/>
                <w:right w:val="none" w:sz="0" w:space="0" w:color="auto"/>
              </w:divBdr>
            </w:div>
            <w:div w:id="689836916">
              <w:marLeft w:val="0"/>
              <w:marRight w:val="0"/>
              <w:marTop w:val="0"/>
              <w:marBottom w:val="0"/>
              <w:divBdr>
                <w:top w:val="none" w:sz="0" w:space="0" w:color="auto"/>
                <w:left w:val="none" w:sz="0" w:space="0" w:color="auto"/>
                <w:bottom w:val="none" w:sz="0" w:space="0" w:color="auto"/>
                <w:right w:val="none" w:sz="0" w:space="0" w:color="auto"/>
              </w:divBdr>
            </w:div>
            <w:div w:id="1228808762">
              <w:marLeft w:val="0"/>
              <w:marRight w:val="0"/>
              <w:marTop w:val="0"/>
              <w:marBottom w:val="0"/>
              <w:divBdr>
                <w:top w:val="none" w:sz="0" w:space="0" w:color="auto"/>
                <w:left w:val="none" w:sz="0" w:space="0" w:color="auto"/>
                <w:bottom w:val="none" w:sz="0" w:space="0" w:color="auto"/>
                <w:right w:val="none" w:sz="0" w:space="0" w:color="auto"/>
              </w:divBdr>
            </w:div>
            <w:div w:id="800850593">
              <w:marLeft w:val="0"/>
              <w:marRight w:val="0"/>
              <w:marTop w:val="0"/>
              <w:marBottom w:val="0"/>
              <w:divBdr>
                <w:top w:val="none" w:sz="0" w:space="0" w:color="auto"/>
                <w:left w:val="none" w:sz="0" w:space="0" w:color="auto"/>
                <w:bottom w:val="none" w:sz="0" w:space="0" w:color="auto"/>
                <w:right w:val="none" w:sz="0" w:space="0" w:color="auto"/>
              </w:divBdr>
            </w:div>
            <w:div w:id="75981597">
              <w:marLeft w:val="0"/>
              <w:marRight w:val="0"/>
              <w:marTop w:val="0"/>
              <w:marBottom w:val="0"/>
              <w:divBdr>
                <w:top w:val="none" w:sz="0" w:space="0" w:color="auto"/>
                <w:left w:val="none" w:sz="0" w:space="0" w:color="auto"/>
                <w:bottom w:val="none" w:sz="0" w:space="0" w:color="auto"/>
                <w:right w:val="none" w:sz="0" w:space="0" w:color="auto"/>
              </w:divBdr>
            </w:div>
            <w:div w:id="2004695312">
              <w:marLeft w:val="0"/>
              <w:marRight w:val="0"/>
              <w:marTop w:val="0"/>
              <w:marBottom w:val="0"/>
              <w:divBdr>
                <w:top w:val="none" w:sz="0" w:space="0" w:color="auto"/>
                <w:left w:val="none" w:sz="0" w:space="0" w:color="auto"/>
                <w:bottom w:val="none" w:sz="0" w:space="0" w:color="auto"/>
                <w:right w:val="none" w:sz="0" w:space="0" w:color="auto"/>
              </w:divBdr>
            </w:div>
            <w:div w:id="2126656931">
              <w:marLeft w:val="0"/>
              <w:marRight w:val="0"/>
              <w:marTop w:val="0"/>
              <w:marBottom w:val="0"/>
              <w:divBdr>
                <w:top w:val="none" w:sz="0" w:space="0" w:color="auto"/>
                <w:left w:val="none" w:sz="0" w:space="0" w:color="auto"/>
                <w:bottom w:val="none" w:sz="0" w:space="0" w:color="auto"/>
                <w:right w:val="none" w:sz="0" w:space="0" w:color="auto"/>
              </w:divBdr>
            </w:div>
            <w:div w:id="1169101293">
              <w:marLeft w:val="0"/>
              <w:marRight w:val="0"/>
              <w:marTop w:val="0"/>
              <w:marBottom w:val="0"/>
              <w:divBdr>
                <w:top w:val="none" w:sz="0" w:space="0" w:color="auto"/>
                <w:left w:val="none" w:sz="0" w:space="0" w:color="auto"/>
                <w:bottom w:val="none" w:sz="0" w:space="0" w:color="auto"/>
                <w:right w:val="none" w:sz="0" w:space="0" w:color="auto"/>
              </w:divBdr>
            </w:div>
            <w:div w:id="864055434">
              <w:marLeft w:val="0"/>
              <w:marRight w:val="0"/>
              <w:marTop w:val="0"/>
              <w:marBottom w:val="0"/>
              <w:divBdr>
                <w:top w:val="none" w:sz="0" w:space="0" w:color="auto"/>
                <w:left w:val="none" w:sz="0" w:space="0" w:color="auto"/>
                <w:bottom w:val="none" w:sz="0" w:space="0" w:color="auto"/>
                <w:right w:val="none" w:sz="0" w:space="0" w:color="auto"/>
              </w:divBdr>
            </w:div>
            <w:div w:id="2003511163">
              <w:marLeft w:val="0"/>
              <w:marRight w:val="0"/>
              <w:marTop w:val="0"/>
              <w:marBottom w:val="0"/>
              <w:divBdr>
                <w:top w:val="none" w:sz="0" w:space="0" w:color="auto"/>
                <w:left w:val="none" w:sz="0" w:space="0" w:color="auto"/>
                <w:bottom w:val="none" w:sz="0" w:space="0" w:color="auto"/>
                <w:right w:val="none" w:sz="0" w:space="0" w:color="auto"/>
              </w:divBdr>
            </w:div>
            <w:div w:id="883760116">
              <w:marLeft w:val="0"/>
              <w:marRight w:val="0"/>
              <w:marTop w:val="0"/>
              <w:marBottom w:val="0"/>
              <w:divBdr>
                <w:top w:val="none" w:sz="0" w:space="0" w:color="auto"/>
                <w:left w:val="none" w:sz="0" w:space="0" w:color="auto"/>
                <w:bottom w:val="none" w:sz="0" w:space="0" w:color="auto"/>
                <w:right w:val="none" w:sz="0" w:space="0" w:color="auto"/>
              </w:divBdr>
            </w:div>
            <w:div w:id="1955869330">
              <w:marLeft w:val="0"/>
              <w:marRight w:val="0"/>
              <w:marTop w:val="0"/>
              <w:marBottom w:val="0"/>
              <w:divBdr>
                <w:top w:val="none" w:sz="0" w:space="0" w:color="auto"/>
                <w:left w:val="none" w:sz="0" w:space="0" w:color="auto"/>
                <w:bottom w:val="none" w:sz="0" w:space="0" w:color="auto"/>
                <w:right w:val="none" w:sz="0" w:space="0" w:color="auto"/>
              </w:divBdr>
            </w:div>
            <w:div w:id="579365770">
              <w:marLeft w:val="0"/>
              <w:marRight w:val="0"/>
              <w:marTop w:val="0"/>
              <w:marBottom w:val="0"/>
              <w:divBdr>
                <w:top w:val="none" w:sz="0" w:space="0" w:color="auto"/>
                <w:left w:val="none" w:sz="0" w:space="0" w:color="auto"/>
                <w:bottom w:val="none" w:sz="0" w:space="0" w:color="auto"/>
                <w:right w:val="none" w:sz="0" w:space="0" w:color="auto"/>
              </w:divBdr>
            </w:div>
            <w:div w:id="703795000">
              <w:marLeft w:val="0"/>
              <w:marRight w:val="0"/>
              <w:marTop w:val="0"/>
              <w:marBottom w:val="0"/>
              <w:divBdr>
                <w:top w:val="none" w:sz="0" w:space="0" w:color="auto"/>
                <w:left w:val="none" w:sz="0" w:space="0" w:color="auto"/>
                <w:bottom w:val="none" w:sz="0" w:space="0" w:color="auto"/>
                <w:right w:val="none" w:sz="0" w:space="0" w:color="auto"/>
              </w:divBdr>
            </w:div>
            <w:div w:id="1797485769">
              <w:marLeft w:val="0"/>
              <w:marRight w:val="0"/>
              <w:marTop w:val="0"/>
              <w:marBottom w:val="0"/>
              <w:divBdr>
                <w:top w:val="none" w:sz="0" w:space="0" w:color="auto"/>
                <w:left w:val="none" w:sz="0" w:space="0" w:color="auto"/>
                <w:bottom w:val="none" w:sz="0" w:space="0" w:color="auto"/>
                <w:right w:val="none" w:sz="0" w:space="0" w:color="auto"/>
              </w:divBdr>
            </w:div>
          </w:divsChild>
        </w:div>
        <w:div w:id="439448874">
          <w:marLeft w:val="0"/>
          <w:marRight w:val="0"/>
          <w:marTop w:val="0"/>
          <w:marBottom w:val="0"/>
          <w:divBdr>
            <w:top w:val="none" w:sz="0" w:space="0" w:color="auto"/>
            <w:left w:val="none" w:sz="0" w:space="0" w:color="auto"/>
            <w:bottom w:val="none" w:sz="0" w:space="0" w:color="auto"/>
            <w:right w:val="none" w:sz="0" w:space="0" w:color="auto"/>
          </w:divBdr>
          <w:divsChild>
            <w:div w:id="1738237235">
              <w:marLeft w:val="0"/>
              <w:marRight w:val="0"/>
              <w:marTop w:val="0"/>
              <w:marBottom w:val="0"/>
              <w:divBdr>
                <w:top w:val="none" w:sz="0" w:space="0" w:color="auto"/>
                <w:left w:val="none" w:sz="0" w:space="0" w:color="auto"/>
                <w:bottom w:val="none" w:sz="0" w:space="0" w:color="auto"/>
                <w:right w:val="none" w:sz="0" w:space="0" w:color="auto"/>
              </w:divBdr>
            </w:div>
            <w:div w:id="97256637">
              <w:marLeft w:val="0"/>
              <w:marRight w:val="0"/>
              <w:marTop w:val="0"/>
              <w:marBottom w:val="0"/>
              <w:divBdr>
                <w:top w:val="none" w:sz="0" w:space="0" w:color="auto"/>
                <w:left w:val="none" w:sz="0" w:space="0" w:color="auto"/>
                <w:bottom w:val="none" w:sz="0" w:space="0" w:color="auto"/>
                <w:right w:val="none" w:sz="0" w:space="0" w:color="auto"/>
              </w:divBdr>
            </w:div>
            <w:div w:id="532038298">
              <w:marLeft w:val="0"/>
              <w:marRight w:val="0"/>
              <w:marTop w:val="0"/>
              <w:marBottom w:val="0"/>
              <w:divBdr>
                <w:top w:val="none" w:sz="0" w:space="0" w:color="auto"/>
                <w:left w:val="none" w:sz="0" w:space="0" w:color="auto"/>
                <w:bottom w:val="none" w:sz="0" w:space="0" w:color="auto"/>
                <w:right w:val="none" w:sz="0" w:space="0" w:color="auto"/>
              </w:divBdr>
            </w:div>
            <w:div w:id="640381709">
              <w:marLeft w:val="0"/>
              <w:marRight w:val="0"/>
              <w:marTop w:val="0"/>
              <w:marBottom w:val="0"/>
              <w:divBdr>
                <w:top w:val="none" w:sz="0" w:space="0" w:color="auto"/>
                <w:left w:val="none" w:sz="0" w:space="0" w:color="auto"/>
                <w:bottom w:val="none" w:sz="0" w:space="0" w:color="auto"/>
                <w:right w:val="none" w:sz="0" w:space="0" w:color="auto"/>
              </w:divBdr>
            </w:div>
            <w:div w:id="1671055335">
              <w:marLeft w:val="0"/>
              <w:marRight w:val="0"/>
              <w:marTop w:val="0"/>
              <w:marBottom w:val="0"/>
              <w:divBdr>
                <w:top w:val="none" w:sz="0" w:space="0" w:color="auto"/>
                <w:left w:val="none" w:sz="0" w:space="0" w:color="auto"/>
                <w:bottom w:val="none" w:sz="0" w:space="0" w:color="auto"/>
                <w:right w:val="none" w:sz="0" w:space="0" w:color="auto"/>
              </w:divBdr>
            </w:div>
            <w:div w:id="1990355277">
              <w:marLeft w:val="0"/>
              <w:marRight w:val="0"/>
              <w:marTop w:val="0"/>
              <w:marBottom w:val="0"/>
              <w:divBdr>
                <w:top w:val="none" w:sz="0" w:space="0" w:color="auto"/>
                <w:left w:val="none" w:sz="0" w:space="0" w:color="auto"/>
                <w:bottom w:val="none" w:sz="0" w:space="0" w:color="auto"/>
                <w:right w:val="none" w:sz="0" w:space="0" w:color="auto"/>
              </w:divBdr>
            </w:div>
            <w:div w:id="1688746855">
              <w:marLeft w:val="0"/>
              <w:marRight w:val="0"/>
              <w:marTop w:val="0"/>
              <w:marBottom w:val="0"/>
              <w:divBdr>
                <w:top w:val="none" w:sz="0" w:space="0" w:color="auto"/>
                <w:left w:val="none" w:sz="0" w:space="0" w:color="auto"/>
                <w:bottom w:val="none" w:sz="0" w:space="0" w:color="auto"/>
                <w:right w:val="none" w:sz="0" w:space="0" w:color="auto"/>
              </w:divBdr>
            </w:div>
            <w:div w:id="127016210">
              <w:marLeft w:val="0"/>
              <w:marRight w:val="0"/>
              <w:marTop w:val="0"/>
              <w:marBottom w:val="0"/>
              <w:divBdr>
                <w:top w:val="none" w:sz="0" w:space="0" w:color="auto"/>
                <w:left w:val="none" w:sz="0" w:space="0" w:color="auto"/>
                <w:bottom w:val="none" w:sz="0" w:space="0" w:color="auto"/>
                <w:right w:val="none" w:sz="0" w:space="0" w:color="auto"/>
              </w:divBdr>
            </w:div>
            <w:div w:id="1150823968">
              <w:marLeft w:val="0"/>
              <w:marRight w:val="0"/>
              <w:marTop w:val="0"/>
              <w:marBottom w:val="0"/>
              <w:divBdr>
                <w:top w:val="none" w:sz="0" w:space="0" w:color="auto"/>
                <w:left w:val="none" w:sz="0" w:space="0" w:color="auto"/>
                <w:bottom w:val="none" w:sz="0" w:space="0" w:color="auto"/>
                <w:right w:val="none" w:sz="0" w:space="0" w:color="auto"/>
              </w:divBdr>
            </w:div>
            <w:div w:id="479738566">
              <w:marLeft w:val="0"/>
              <w:marRight w:val="0"/>
              <w:marTop w:val="0"/>
              <w:marBottom w:val="0"/>
              <w:divBdr>
                <w:top w:val="none" w:sz="0" w:space="0" w:color="auto"/>
                <w:left w:val="none" w:sz="0" w:space="0" w:color="auto"/>
                <w:bottom w:val="none" w:sz="0" w:space="0" w:color="auto"/>
                <w:right w:val="none" w:sz="0" w:space="0" w:color="auto"/>
              </w:divBdr>
            </w:div>
            <w:div w:id="1719233595">
              <w:marLeft w:val="0"/>
              <w:marRight w:val="0"/>
              <w:marTop w:val="0"/>
              <w:marBottom w:val="0"/>
              <w:divBdr>
                <w:top w:val="none" w:sz="0" w:space="0" w:color="auto"/>
                <w:left w:val="none" w:sz="0" w:space="0" w:color="auto"/>
                <w:bottom w:val="none" w:sz="0" w:space="0" w:color="auto"/>
                <w:right w:val="none" w:sz="0" w:space="0" w:color="auto"/>
              </w:divBdr>
            </w:div>
            <w:div w:id="1281961651">
              <w:marLeft w:val="0"/>
              <w:marRight w:val="0"/>
              <w:marTop w:val="0"/>
              <w:marBottom w:val="0"/>
              <w:divBdr>
                <w:top w:val="none" w:sz="0" w:space="0" w:color="auto"/>
                <w:left w:val="none" w:sz="0" w:space="0" w:color="auto"/>
                <w:bottom w:val="none" w:sz="0" w:space="0" w:color="auto"/>
                <w:right w:val="none" w:sz="0" w:space="0" w:color="auto"/>
              </w:divBdr>
            </w:div>
            <w:div w:id="660546622">
              <w:marLeft w:val="0"/>
              <w:marRight w:val="0"/>
              <w:marTop w:val="0"/>
              <w:marBottom w:val="0"/>
              <w:divBdr>
                <w:top w:val="none" w:sz="0" w:space="0" w:color="auto"/>
                <w:left w:val="none" w:sz="0" w:space="0" w:color="auto"/>
                <w:bottom w:val="none" w:sz="0" w:space="0" w:color="auto"/>
                <w:right w:val="none" w:sz="0" w:space="0" w:color="auto"/>
              </w:divBdr>
            </w:div>
            <w:div w:id="1602879946">
              <w:marLeft w:val="0"/>
              <w:marRight w:val="0"/>
              <w:marTop w:val="0"/>
              <w:marBottom w:val="0"/>
              <w:divBdr>
                <w:top w:val="none" w:sz="0" w:space="0" w:color="auto"/>
                <w:left w:val="none" w:sz="0" w:space="0" w:color="auto"/>
                <w:bottom w:val="none" w:sz="0" w:space="0" w:color="auto"/>
                <w:right w:val="none" w:sz="0" w:space="0" w:color="auto"/>
              </w:divBdr>
            </w:div>
            <w:div w:id="578751291">
              <w:marLeft w:val="0"/>
              <w:marRight w:val="0"/>
              <w:marTop w:val="0"/>
              <w:marBottom w:val="0"/>
              <w:divBdr>
                <w:top w:val="none" w:sz="0" w:space="0" w:color="auto"/>
                <w:left w:val="none" w:sz="0" w:space="0" w:color="auto"/>
                <w:bottom w:val="none" w:sz="0" w:space="0" w:color="auto"/>
                <w:right w:val="none" w:sz="0" w:space="0" w:color="auto"/>
              </w:divBdr>
            </w:div>
            <w:div w:id="1868366604">
              <w:marLeft w:val="0"/>
              <w:marRight w:val="0"/>
              <w:marTop w:val="0"/>
              <w:marBottom w:val="0"/>
              <w:divBdr>
                <w:top w:val="none" w:sz="0" w:space="0" w:color="auto"/>
                <w:left w:val="none" w:sz="0" w:space="0" w:color="auto"/>
                <w:bottom w:val="none" w:sz="0" w:space="0" w:color="auto"/>
                <w:right w:val="none" w:sz="0" w:space="0" w:color="auto"/>
              </w:divBdr>
            </w:div>
            <w:div w:id="14959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804">
      <w:bodyDiv w:val="1"/>
      <w:marLeft w:val="0"/>
      <w:marRight w:val="0"/>
      <w:marTop w:val="0"/>
      <w:marBottom w:val="0"/>
      <w:divBdr>
        <w:top w:val="none" w:sz="0" w:space="0" w:color="auto"/>
        <w:left w:val="none" w:sz="0" w:space="0" w:color="auto"/>
        <w:bottom w:val="none" w:sz="0" w:space="0" w:color="auto"/>
        <w:right w:val="none" w:sz="0" w:space="0" w:color="auto"/>
      </w:divBdr>
      <w:divsChild>
        <w:div w:id="1417434452">
          <w:marLeft w:val="0"/>
          <w:marRight w:val="0"/>
          <w:marTop w:val="0"/>
          <w:marBottom w:val="0"/>
          <w:divBdr>
            <w:top w:val="none" w:sz="0" w:space="0" w:color="auto"/>
            <w:left w:val="none" w:sz="0" w:space="0" w:color="auto"/>
            <w:bottom w:val="none" w:sz="0" w:space="0" w:color="auto"/>
            <w:right w:val="none" w:sz="0" w:space="0" w:color="auto"/>
          </w:divBdr>
          <w:divsChild>
            <w:div w:id="460269563">
              <w:marLeft w:val="0"/>
              <w:marRight w:val="0"/>
              <w:marTop w:val="0"/>
              <w:marBottom w:val="0"/>
              <w:divBdr>
                <w:top w:val="none" w:sz="0" w:space="0" w:color="auto"/>
                <w:left w:val="none" w:sz="0" w:space="0" w:color="auto"/>
                <w:bottom w:val="none" w:sz="0" w:space="0" w:color="auto"/>
                <w:right w:val="none" w:sz="0" w:space="0" w:color="auto"/>
              </w:divBdr>
            </w:div>
            <w:div w:id="2042390270">
              <w:marLeft w:val="0"/>
              <w:marRight w:val="0"/>
              <w:marTop w:val="0"/>
              <w:marBottom w:val="0"/>
              <w:divBdr>
                <w:top w:val="none" w:sz="0" w:space="0" w:color="auto"/>
                <w:left w:val="none" w:sz="0" w:space="0" w:color="auto"/>
                <w:bottom w:val="none" w:sz="0" w:space="0" w:color="auto"/>
                <w:right w:val="none" w:sz="0" w:space="0" w:color="auto"/>
              </w:divBdr>
            </w:div>
            <w:div w:id="1214778713">
              <w:marLeft w:val="0"/>
              <w:marRight w:val="0"/>
              <w:marTop w:val="0"/>
              <w:marBottom w:val="0"/>
              <w:divBdr>
                <w:top w:val="none" w:sz="0" w:space="0" w:color="auto"/>
                <w:left w:val="none" w:sz="0" w:space="0" w:color="auto"/>
                <w:bottom w:val="none" w:sz="0" w:space="0" w:color="auto"/>
                <w:right w:val="none" w:sz="0" w:space="0" w:color="auto"/>
              </w:divBdr>
            </w:div>
            <w:div w:id="184828319">
              <w:marLeft w:val="0"/>
              <w:marRight w:val="0"/>
              <w:marTop w:val="0"/>
              <w:marBottom w:val="0"/>
              <w:divBdr>
                <w:top w:val="none" w:sz="0" w:space="0" w:color="auto"/>
                <w:left w:val="none" w:sz="0" w:space="0" w:color="auto"/>
                <w:bottom w:val="none" w:sz="0" w:space="0" w:color="auto"/>
                <w:right w:val="none" w:sz="0" w:space="0" w:color="auto"/>
              </w:divBdr>
            </w:div>
            <w:div w:id="500699904">
              <w:marLeft w:val="0"/>
              <w:marRight w:val="0"/>
              <w:marTop w:val="0"/>
              <w:marBottom w:val="0"/>
              <w:divBdr>
                <w:top w:val="none" w:sz="0" w:space="0" w:color="auto"/>
                <w:left w:val="none" w:sz="0" w:space="0" w:color="auto"/>
                <w:bottom w:val="none" w:sz="0" w:space="0" w:color="auto"/>
                <w:right w:val="none" w:sz="0" w:space="0" w:color="auto"/>
              </w:divBdr>
            </w:div>
            <w:div w:id="1923761983">
              <w:marLeft w:val="0"/>
              <w:marRight w:val="0"/>
              <w:marTop w:val="0"/>
              <w:marBottom w:val="0"/>
              <w:divBdr>
                <w:top w:val="none" w:sz="0" w:space="0" w:color="auto"/>
                <w:left w:val="none" w:sz="0" w:space="0" w:color="auto"/>
                <w:bottom w:val="none" w:sz="0" w:space="0" w:color="auto"/>
                <w:right w:val="none" w:sz="0" w:space="0" w:color="auto"/>
              </w:divBdr>
            </w:div>
          </w:divsChild>
        </w:div>
        <w:div w:id="16319036">
          <w:marLeft w:val="0"/>
          <w:marRight w:val="0"/>
          <w:marTop w:val="0"/>
          <w:marBottom w:val="0"/>
          <w:divBdr>
            <w:top w:val="none" w:sz="0" w:space="0" w:color="auto"/>
            <w:left w:val="none" w:sz="0" w:space="0" w:color="auto"/>
            <w:bottom w:val="none" w:sz="0" w:space="0" w:color="auto"/>
            <w:right w:val="none" w:sz="0" w:space="0" w:color="auto"/>
          </w:divBdr>
          <w:divsChild>
            <w:div w:id="449397740">
              <w:marLeft w:val="0"/>
              <w:marRight w:val="0"/>
              <w:marTop w:val="0"/>
              <w:marBottom w:val="0"/>
              <w:divBdr>
                <w:top w:val="none" w:sz="0" w:space="0" w:color="auto"/>
                <w:left w:val="none" w:sz="0" w:space="0" w:color="auto"/>
                <w:bottom w:val="none" w:sz="0" w:space="0" w:color="auto"/>
                <w:right w:val="none" w:sz="0" w:space="0" w:color="auto"/>
              </w:divBdr>
            </w:div>
            <w:div w:id="645011652">
              <w:marLeft w:val="0"/>
              <w:marRight w:val="0"/>
              <w:marTop w:val="0"/>
              <w:marBottom w:val="0"/>
              <w:divBdr>
                <w:top w:val="none" w:sz="0" w:space="0" w:color="auto"/>
                <w:left w:val="none" w:sz="0" w:space="0" w:color="auto"/>
                <w:bottom w:val="none" w:sz="0" w:space="0" w:color="auto"/>
                <w:right w:val="none" w:sz="0" w:space="0" w:color="auto"/>
              </w:divBdr>
            </w:div>
            <w:div w:id="1713308165">
              <w:marLeft w:val="0"/>
              <w:marRight w:val="0"/>
              <w:marTop w:val="0"/>
              <w:marBottom w:val="0"/>
              <w:divBdr>
                <w:top w:val="none" w:sz="0" w:space="0" w:color="auto"/>
                <w:left w:val="none" w:sz="0" w:space="0" w:color="auto"/>
                <w:bottom w:val="none" w:sz="0" w:space="0" w:color="auto"/>
                <w:right w:val="none" w:sz="0" w:space="0" w:color="auto"/>
              </w:divBdr>
            </w:div>
            <w:div w:id="138115434">
              <w:marLeft w:val="0"/>
              <w:marRight w:val="0"/>
              <w:marTop w:val="0"/>
              <w:marBottom w:val="0"/>
              <w:divBdr>
                <w:top w:val="none" w:sz="0" w:space="0" w:color="auto"/>
                <w:left w:val="none" w:sz="0" w:space="0" w:color="auto"/>
                <w:bottom w:val="none" w:sz="0" w:space="0" w:color="auto"/>
                <w:right w:val="none" w:sz="0" w:space="0" w:color="auto"/>
              </w:divBdr>
            </w:div>
            <w:div w:id="1850876164">
              <w:marLeft w:val="0"/>
              <w:marRight w:val="0"/>
              <w:marTop w:val="0"/>
              <w:marBottom w:val="0"/>
              <w:divBdr>
                <w:top w:val="none" w:sz="0" w:space="0" w:color="auto"/>
                <w:left w:val="none" w:sz="0" w:space="0" w:color="auto"/>
                <w:bottom w:val="none" w:sz="0" w:space="0" w:color="auto"/>
                <w:right w:val="none" w:sz="0" w:space="0" w:color="auto"/>
              </w:divBdr>
            </w:div>
            <w:div w:id="816070913">
              <w:marLeft w:val="0"/>
              <w:marRight w:val="0"/>
              <w:marTop w:val="0"/>
              <w:marBottom w:val="0"/>
              <w:divBdr>
                <w:top w:val="none" w:sz="0" w:space="0" w:color="auto"/>
                <w:left w:val="none" w:sz="0" w:space="0" w:color="auto"/>
                <w:bottom w:val="none" w:sz="0" w:space="0" w:color="auto"/>
                <w:right w:val="none" w:sz="0" w:space="0" w:color="auto"/>
              </w:divBdr>
            </w:div>
            <w:div w:id="1430349168">
              <w:marLeft w:val="0"/>
              <w:marRight w:val="0"/>
              <w:marTop w:val="0"/>
              <w:marBottom w:val="0"/>
              <w:divBdr>
                <w:top w:val="none" w:sz="0" w:space="0" w:color="auto"/>
                <w:left w:val="none" w:sz="0" w:space="0" w:color="auto"/>
                <w:bottom w:val="none" w:sz="0" w:space="0" w:color="auto"/>
                <w:right w:val="none" w:sz="0" w:space="0" w:color="auto"/>
              </w:divBdr>
            </w:div>
            <w:div w:id="413862031">
              <w:marLeft w:val="0"/>
              <w:marRight w:val="0"/>
              <w:marTop w:val="0"/>
              <w:marBottom w:val="0"/>
              <w:divBdr>
                <w:top w:val="none" w:sz="0" w:space="0" w:color="auto"/>
                <w:left w:val="none" w:sz="0" w:space="0" w:color="auto"/>
                <w:bottom w:val="none" w:sz="0" w:space="0" w:color="auto"/>
                <w:right w:val="none" w:sz="0" w:space="0" w:color="auto"/>
              </w:divBdr>
            </w:div>
            <w:div w:id="442848038">
              <w:marLeft w:val="0"/>
              <w:marRight w:val="0"/>
              <w:marTop w:val="0"/>
              <w:marBottom w:val="0"/>
              <w:divBdr>
                <w:top w:val="none" w:sz="0" w:space="0" w:color="auto"/>
                <w:left w:val="none" w:sz="0" w:space="0" w:color="auto"/>
                <w:bottom w:val="none" w:sz="0" w:space="0" w:color="auto"/>
                <w:right w:val="none" w:sz="0" w:space="0" w:color="auto"/>
              </w:divBdr>
            </w:div>
            <w:div w:id="968512179">
              <w:marLeft w:val="0"/>
              <w:marRight w:val="0"/>
              <w:marTop w:val="0"/>
              <w:marBottom w:val="0"/>
              <w:divBdr>
                <w:top w:val="none" w:sz="0" w:space="0" w:color="auto"/>
                <w:left w:val="none" w:sz="0" w:space="0" w:color="auto"/>
                <w:bottom w:val="none" w:sz="0" w:space="0" w:color="auto"/>
                <w:right w:val="none" w:sz="0" w:space="0" w:color="auto"/>
              </w:divBdr>
            </w:div>
            <w:div w:id="1783808">
              <w:marLeft w:val="0"/>
              <w:marRight w:val="0"/>
              <w:marTop w:val="0"/>
              <w:marBottom w:val="0"/>
              <w:divBdr>
                <w:top w:val="none" w:sz="0" w:space="0" w:color="auto"/>
                <w:left w:val="none" w:sz="0" w:space="0" w:color="auto"/>
                <w:bottom w:val="none" w:sz="0" w:space="0" w:color="auto"/>
                <w:right w:val="none" w:sz="0" w:space="0" w:color="auto"/>
              </w:divBdr>
            </w:div>
            <w:div w:id="653949062">
              <w:marLeft w:val="0"/>
              <w:marRight w:val="0"/>
              <w:marTop w:val="0"/>
              <w:marBottom w:val="0"/>
              <w:divBdr>
                <w:top w:val="none" w:sz="0" w:space="0" w:color="auto"/>
                <w:left w:val="none" w:sz="0" w:space="0" w:color="auto"/>
                <w:bottom w:val="none" w:sz="0" w:space="0" w:color="auto"/>
                <w:right w:val="none" w:sz="0" w:space="0" w:color="auto"/>
              </w:divBdr>
            </w:div>
            <w:div w:id="984746585">
              <w:marLeft w:val="0"/>
              <w:marRight w:val="0"/>
              <w:marTop w:val="0"/>
              <w:marBottom w:val="0"/>
              <w:divBdr>
                <w:top w:val="none" w:sz="0" w:space="0" w:color="auto"/>
                <w:left w:val="none" w:sz="0" w:space="0" w:color="auto"/>
                <w:bottom w:val="none" w:sz="0" w:space="0" w:color="auto"/>
                <w:right w:val="none" w:sz="0" w:space="0" w:color="auto"/>
              </w:divBdr>
            </w:div>
            <w:div w:id="1112935663">
              <w:marLeft w:val="0"/>
              <w:marRight w:val="0"/>
              <w:marTop w:val="0"/>
              <w:marBottom w:val="0"/>
              <w:divBdr>
                <w:top w:val="none" w:sz="0" w:space="0" w:color="auto"/>
                <w:left w:val="none" w:sz="0" w:space="0" w:color="auto"/>
                <w:bottom w:val="none" w:sz="0" w:space="0" w:color="auto"/>
                <w:right w:val="none" w:sz="0" w:space="0" w:color="auto"/>
              </w:divBdr>
            </w:div>
            <w:div w:id="780340800">
              <w:marLeft w:val="0"/>
              <w:marRight w:val="0"/>
              <w:marTop w:val="0"/>
              <w:marBottom w:val="0"/>
              <w:divBdr>
                <w:top w:val="none" w:sz="0" w:space="0" w:color="auto"/>
                <w:left w:val="none" w:sz="0" w:space="0" w:color="auto"/>
                <w:bottom w:val="none" w:sz="0" w:space="0" w:color="auto"/>
                <w:right w:val="none" w:sz="0" w:space="0" w:color="auto"/>
              </w:divBdr>
            </w:div>
            <w:div w:id="514926774">
              <w:marLeft w:val="0"/>
              <w:marRight w:val="0"/>
              <w:marTop w:val="0"/>
              <w:marBottom w:val="0"/>
              <w:divBdr>
                <w:top w:val="none" w:sz="0" w:space="0" w:color="auto"/>
                <w:left w:val="none" w:sz="0" w:space="0" w:color="auto"/>
                <w:bottom w:val="none" w:sz="0" w:space="0" w:color="auto"/>
                <w:right w:val="none" w:sz="0" w:space="0" w:color="auto"/>
              </w:divBdr>
            </w:div>
            <w:div w:id="1529023003">
              <w:marLeft w:val="0"/>
              <w:marRight w:val="0"/>
              <w:marTop w:val="0"/>
              <w:marBottom w:val="0"/>
              <w:divBdr>
                <w:top w:val="none" w:sz="0" w:space="0" w:color="auto"/>
                <w:left w:val="none" w:sz="0" w:space="0" w:color="auto"/>
                <w:bottom w:val="none" w:sz="0" w:space="0" w:color="auto"/>
                <w:right w:val="none" w:sz="0" w:space="0" w:color="auto"/>
              </w:divBdr>
            </w:div>
            <w:div w:id="989408556">
              <w:marLeft w:val="0"/>
              <w:marRight w:val="0"/>
              <w:marTop w:val="0"/>
              <w:marBottom w:val="0"/>
              <w:divBdr>
                <w:top w:val="none" w:sz="0" w:space="0" w:color="auto"/>
                <w:left w:val="none" w:sz="0" w:space="0" w:color="auto"/>
                <w:bottom w:val="none" w:sz="0" w:space="0" w:color="auto"/>
                <w:right w:val="none" w:sz="0" w:space="0" w:color="auto"/>
              </w:divBdr>
            </w:div>
            <w:div w:id="1938320403">
              <w:marLeft w:val="0"/>
              <w:marRight w:val="0"/>
              <w:marTop w:val="0"/>
              <w:marBottom w:val="0"/>
              <w:divBdr>
                <w:top w:val="none" w:sz="0" w:space="0" w:color="auto"/>
                <w:left w:val="none" w:sz="0" w:space="0" w:color="auto"/>
                <w:bottom w:val="none" w:sz="0" w:space="0" w:color="auto"/>
                <w:right w:val="none" w:sz="0" w:space="0" w:color="auto"/>
              </w:divBdr>
            </w:div>
            <w:div w:id="947857761">
              <w:marLeft w:val="0"/>
              <w:marRight w:val="0"/>
              <w:marTop w:val="0"/>
              <w:marBottom w:val="0"/>
              <w:divBdr>
                <w:top w:val="none" w:sz="0" w:space="0" w:color="auto"/>
                <w:left w:val="none" w:sz="0" w:space="0" w:color="auto"/>
                <w:bottom w:val="none" w:sz="0" w:space="0" w:color="auto"/>
                <w:right w:val="none" w:sz="0" w:space="0" w:color="auto"/>
              </w:divBdr>
            </w:div>
          </w:divsChild>
        </w:div>
        <w:div w:id="177695159">
          <w:marLeft w:val="0"/>
          <w:marRight w:val="0"/>
          <w:marTop w:val="0"/>
          <w:marBottom w:val="0"/>
          <w:divBdr>
            <w:top w:val="none" w:sz="0" w:space="0" w:color="auto"/>
            <w:left w:val="none" w:sz="0" w:space="0" w:color="auto"/>
            <w:bottom w:val="none" w:sz="0" w:space="0" w:color="auto"/>
            <w:right w:val="none" w:sz="0" w:space="0" w:color="auto"/>
          </w:divBdr>
          <w:divsChild>
            <w:div w:id="2020767868">
              <w:marLeft w:val="0"/>
              <w:marRight w:val="0"/>
              <w:marTop w:val="0"/>
              <w:marBottom w:val="0"/>
              <w:divBdr>
                <w:top w:val="none" w:sz="0" w:space="0" w:color="auto"/>
                <w:left w:val="none" w:sz="0" w:space="0" w:color="auto"/>
                <w:bottom w:val="none" w:sz="0" w:space="0" w:color="auto"/>
                <w:right w:val="none" w:sz="0" w:space="0" w:color="auto"/>
              </w:divBdr>
            </w:div>
            <w:div w:id="1404447706">
              <w:marLeft w:val="0"/>
              <w:marRight w:val="0"/>
              <w:marTop w:val="0"/>
              <w:marBottom w:val="0"/>
              <w:divBdr>
                <w:top w:val="none" w:sz="0" w:space="0" w:color="auto"/>
                <w:left w:val="none" w:sz="0" w:space="0" w:color="auto"/>
                <w:bottom w:val="none" w:sz="0" w:space="0" w:color="auto"/>
                <w:right w:val="none" w:sz="0" w:space="0" w:color="auto"/>
              </w:divBdr>
            </w:div>
            <w:div w:id="1456438464">
              <w:marLeft w:val="0"/>
              <w:marRight w:val="0"/>
              <w:marTop w:val="0"/>
              <w:marBottom w:val="0"/>
              <w:divBdr>
                <w:top w:val="none" w:sz="0" w:space="0" w:color="auto"/>
                <w:left w:val="none" w:sz="0" w:space="0" w:color="auto"/>
                <w:bottom w:val="none" w:sz="0" w:space="0" w:color="auto"/>
                <w:right w:val="none" w:sz="0" w:space="0" w:color="auto"/>
              </w:divBdr>
            </w:div>
            <w:div w:id="92551908">
              <w:marLeft w:val="0"/>
              <w:marRight w:val="0"/>
              <w:marTop w:val="0"/>
              <w:marBottom w:val="0"/>
              <w:divBdr>
                <w:top w:val="none" w:sz="0" w:space="0" w:color="auto"/>
                <w:left w:val="none" w:sz="0" w:space="0" w:color="auto"/>
                <w:bottom w:val="none" w:sz="0" w:space="0" w:color="auto"/>
                <w:right w:val="none" w:sz="0" w:space="0" w:color="auto"/>
              </w:divBdr>
            </w:div>
            <w:div w:id="1081685596">
              <w:marLeft w:val="0"/>
              <w:marRight w:val="0"/>
              <w:marTop w:val="0"/>
              <w:marBottom w:val="0"/>
              <w:divBdr>
                <w:top w:val="none" w:sz="0" w:space="0" w:color="auto"/>
                <w:left w:val="none" w:sz="0" w:space="0" w:color="auto"/>
                <w:bottom w:val="none" w:sz="0" w:space="0" w:color="auto"/>
                <w:right w:val="none" w:sz="0" w:space="0" w:color="auto"/>
              </w:divBdr>
            </w:div>
            <w:div w:id="1577083494">
              <w:marLeft w:val="0"/>
              <w:marRight w:val="0"/>
              <w:marTop w:val="0"/>
              <w:marBottom w:val="0"/>
              <w:divBdr>
                <w:top w:val="none" w:sz="0" w:space="0" w:color="auto"/>
                <w:left w:val="none" w:sz="0" w:space="0" w:color="auto"/>
                <w:bottom w:val="none" w:sz="0" w:space="0" w:color="auto"/>
                <w:right w:val="none" w:sz="0" w:space="0" w:color="auto"/>
              </w:divBdr>
            </w:div>
            <w:div w:id="1561557765">
              <w:marLeft w:val="0"/>
              <w:marRight w:val="0"/>
              <w:marTop w:val="0"/>
              <w:marBottom w:val="0"/>
              <w:divBdr>
                <w:top w:val="none" w:sz="0" w:space="0" w:color="auto"/>
                <w:left w:val="none" w:sz="0" w:space="0" w:color="auto"/>
                <w:bottom w:val="none" w:sz="0" w:space="0" w:color="auto"/>
                <w:right w:val="none" w:sz="0" w:space="0" w:color="auto"/>
              </w:divBdr>
            </w:div>
            <w:div w:id="1503006007">
              <w:marLeft w:val="0"/>
              <w:marRight w:val="0"/>
              <w:marTop w:val="0"/>
              <w:marBottom w:val="0"/>
              <w:divBdr>
                <w:top w:val="none" w:sz="0" w:space="0" w:color="auto"/>
                <w:left w:val="none" w:sz="0" w:space="0" w:color="auto"/>
                <w:bottom w:val="none" w:sz="0" w:space="0" w:color="auto"/>
                <w:right w:val="none" w:sz="0" w:space="0" w:color="auto"/>
              </w:divBdr>
            </w:div>
            <w:div w:id="1698967435">
              <w:marLeft w:val="0"/>
              <w:marRight w:val="0"/>
              <w:marTop w:val="0"/>
              <w:marBottom w:val="0"/>
              <w:divBdr>
                <w:top w:val="none" w:sz="0" w:space="0" w:color="auto"/>
                <w:left w:val="none" w:sz="0" w:space="0" w:color="auto"/>
                <w:bottom w:val="none" w:sz="0" w:space="0" w:color="auto"/>
                <w:right w:val="none" w:sz="0" w:space="0" w:color="auto"/>
              </w:divBdr>
            </w:div>
            <w:div w:id="1824203247">
              <w:marLeft w:val="0"/>
              <w:marRight w:val="0"/>
              <w:marTop w:val="0"/>
              <w:marBottom w:val="0"/>
              <w:divBdr>
                <w:top w:val="none" w:sz="0" w:space="0" w:color="auto"/>
                <w:left w:val="none" w:sz="0" w:space="0" w:color="auto"/>
                <w:bottom w:val="none" w:sz="0" w:space="0" w:color="auto"/>
                <w:right w:val="none" w:sz="0" w:space="0" w:color="auto"/>
              </w:divBdr>
            </w:div>
            <w:div w:id="1394351223">
              <w:marLeft w:val="0"/>
              <w:marRight w:val="0"/>
              <w:marTop w:val="0"/>
              <w:marBottom w:val="0"/>
              <w:divBdr>
                <w:top w:val="none" w:sz="0" w:space="0" w:color="auto"/>
                <w:left w:val="none" w:sz="0" w:space="0" w:color="auto"/>
                <w:bottom w:val="none" w:sz="0" w:space="0" w:color="auto"/>
                <w:right w:val="none" w:sz="0" w:space="0" w:color="auto"/>
              </w:divBdr>
            </w:div>
            <w:div w:id="183785914">
              <w:marLeft w:val="0"/>
              <w:marRight w:val="0"/>
              <w:marTop w:val="0"/>
              <w:marBottom w:val="0"/>
              <w:divBdr>
                <w:top w:val="none" w:sz="0" w:space="0" w:color="auto"/>
                <w:left w:val="none" w:sz="0" w:space="0" w:color="auto"/>
                <w:bottom w:val="none" w:sz="0" w:space="0" w:color="auto"/>
                <w:right w:val="none" w:sz="0" w:space="0" w:color="auto"/>
              </w:divBdr>
            </w:div>
            <w:div w:id="1230651974">
              <w:marLeft w:val="0"/>
              <w:marRight w:val="0"/>
              <w:marTop w:val="0"/>
              <w:marBottom w:val="0"/>
              <w:divBdr>
                <w:top w:val="none" w:sz="0" w:space="0" w:color="auto"/>
                <w:left w:val="none" w:sz="0" w:space="0" w:color="auto"/>
                <w:bottom w:val="none" w:sz="0" w:space="0" w:color="auto"/>
                <w:right w:val="none" w:sz="0" w:space="0" w:color="auto"/>
              </w:divBdr>
            </w:div>
            <w:div w:id="121584406">
              <w:marLeft w:val="0"/>
              <w:marRight w:val="0"/>
              <w:marTop w:val="0"/>
              <w:marBottom w:val="0"/>
              <w:divBdr>
                <w:top w:val="none" w:sz="0" w:space="0" w:color="auto"/>
                <w:left w:val="none" w:sz="0" w:space="0" w:color="auto"/>
                <w:bottom w:val="none" w:sz="0" w:space="0" w:color="auto"/>
                <w:right w:val="none" w:sz="0" w:space="0" w:color="auto"/>
              </w:divBdr>
            </w:div>
            <w:div w:id="739446146">
              <w:marLeft w:val="0"/>
              <w:marRight w:val="0"/>
              <w:marTop w:val="0"/>
              <w:marBottom w:val="0"/>
              <w:divBdr>
                <w:top w:val="none" w:sz="0" w:space="0" w:color="auto"/>
                <w:left w:val="none" w:sz="0" w:space="0" w:color="auto"/>
                <w:bottom w:val="none" w:sz="0" w:space="0" w:color="auto"/>
                <w:right w:val="none" w:sz="0" w:space="0" w:color="auto"/>
              </w:divBdr>
            </w:div>
            <w:div w:id="599681728">
              <w:marLeft w:val="0"/>
              <w:marRight w:val="0"/>
              <w:marTop w:val="0"/>
              <w:marBottom w:val="0"/>
              <w:divBdr>
                <w:top w:val="none" w:sz="0" w:space="0" w:color="auto"/>
                <w:left w:val="none" w:sz="0" w:space="0" w:color="auto"/>
                <w:bottom w:val="none" w:sz="0" w:space="0" w:color="auto"/>
                <w:right w:val="none" w:sz="0" w:space="0" w:color="auto"/>
              </w:divBdr>
            </w:div>
            <w:div w:id="1126578460">
              <w:marLeft w:val="0"/>
              <w:marRight w:val="0"/>
              <w:marTop w:val="0"/>
              <w:marBottom w:val="0"/>
              <w:divBdr>
                <w:top w:val="none" w:sz="0" w:space="0" w:color="auto"/>
                <w:left w:val="none" w:sz="0" w:space="0" w:color="auto"/>
                <w:bottom w:val="none" w:sz="0" w:space="0" w:color="auto"/>
                <w:right w:val="none" w:sz="0" w:space="0" w:color="auto"/>
              </w:divBdr>
            </w:div>
            <w:div w:id="974405270">
              <w:marLeft w:val="0"/>
              <w:marRight w:val="0"/>
              <w:marTop w:val="0"/>
              <w:marBottom w:val="0"/>
              <w:divBdr>
                <w:top w:val="none" w:sz="0" w:space="0" w:color="auto"/>
                <w:left w:val="none" w:sz="0" w:space="0" w:color="auto"/>
                <w:bottom w:val="none" w:sz="0" w:space="0" w:color="auto"/>
                <w:right w:val="none" w:sz="0" w:space="0" w:color="auto"/>
              </w:divBdr>
            </w:div>
            <w:div w:id="659238310">
              <w:marLeft w:val="0"/>
              <w:marRight w:val="0"/>
              <w:marTop w:val="0"/>
              <w:marBottom w:val="0"/>
              <w:divBdr>
                <w:top w:val="none" w:sz="0" w:space="0" w:color="auto"/>
                <w:left w:val="none" w:sz="0" w:space="0" w:color="auto"/>
                <w:bottom w:val="none" w:sz="0" w:space="0" w:color="auto"/>
                <w:right w:val="none" w:sz="0" w:space="0" w:color="auto"/>
              </w:divBdr>
            </w:div>
            <w:div w:id="1439988922">
              <w:marLeft w:val="0"/>
              <w:marRight w:val="0"/>
              <w:marTop w:val="0"/>
              <w:marBottom w:val="0"/>
              <w:divBdr>
                <w:top w:val="none" w:sz="0" w:space="0" w:color="auto"/>
                <w:left w:val="none" w:sz="0" w:space="0" w:color="auto"/>
                <w:bottom w:val="none" w:sz="0" w:space="0" w:color="auto"/>
                <w:right w:val="none" w:sz="0" w:space="0" w:color="auto"/>
              </w:divBdr>
            </w:div>
          </w:divsChild>
        </w:div>
        <w:div w:id="468785655">
          <w:marLeft w:val="0"/>
          <w:marRight w:val="0"/>
          <w:marTop w:val="0"/>
          <w:marBottom w:val="0"/>
          <w:divBdr>
            <w:top w:val="none" w:sz="0" w:space="0" w:color="auto"/>
            <w:left w:val="none" w:sz="0" w:space="0" w:color="auto"/>
            <w:bottom w:val="none" w:sz="0" w:space="0" w:color="auto"/>
            <w:right w:val="none" w:sz="0" w:space="0" w:color="auto"/>
          </w:divBdr>
          <w:divsChild>
            <w:div w:id="808791239">
              <w:marLeft w:val="0"/>
              <w:marRight w:val="0"/>
              <w:marTop w:val="0"/>
              <w:marBottom w:val="0"/>
              <w:divBdr>
                <w:top w:val="none" w:sz="0" w:space="0" w:color="auto"/>
                <w:left w:val="none" w:sz="0" w:space="0" w:color="auto"/>
                <w:bottom w:val="none" w:sz="0" w:space="0" w:color="auto"/>
                <w:right w:val="none" w:sz="0" w:space="0" w:color="auto"/>
              </w:divBdr>
            </w:div>
            <w:div w:id="582685657">
              <w:marLeft w:val="0"/>
              <w:marRight w:val="0"/>
              <w:marTop w:val="0"/>
              <w:marBottom w:val="0"/>
              <w:divBdr>
                <w:top w:val="none" w:sz="0" w:space="0" w:color="auto"/>
                <w:left w:val="none" w:sz="0" w:space="0" w:color="auto"/>
                <w:bottom w:val="none" w:sz="0" w:space="0" w:color="auto"/>
                <w:right w:val="none" w:sz="0" w:space="0" w:color="auto"/>
              </w:divBdr>
            </w:div>
            <w:div w:id="1890147796">
              <w:marLeft w:val="0"/>
              <w:marRight w:val="0"/>
              <w:marTop w:val="0"/>
              <w:marBottom w:val="0"/>
              <w:divBdr>
                <w:top w:val="none" w:sz="0" w:space="0" w:color="auto"/>
                <w:left w:val="none" w:sz="0" w:space="0" w:color="auto"/>
                <w:bottom w:val="none" w:sz="0" w:space="0" w:color="auto"/>
                <w:right w:val="none" w:sz="0" w:space="0" w:color="auto"/>
              </w:divBdr>
            </w:div>
            <w:div w:id="1058019469">
              <w:marLeft w:val="0"/>
              <w:marRight w:val="0"/>
              <w:marTop w:val="0"/>
              <w:marBottom w:val="0"/>
              <w:divBdr>
                <w:top w:val="none" w:sz="0" w:space="0" w:color="auto"/>
                <w:left w:val="none" w:sz="0" w:space="0" w:color="auto"/>
                <w:bottom w:val="none" w:sz="0" w:space="0" w:color="auto"/>
                <w:right w:val="none" w:sz="0" w:space="0" w:color="auto"/>
              </w:divBdr>
            </w:div>
            <w:div w:id="1572811879">
              <w:marLeft w:val="0"/>
              <w:marRight w:val="0"/>
              <w:marTop w:val="0"/>
              <w:marBottom w:val="0"/>
              <w:divBdr>
                <w:top w:val="none" w:sz="0" w:space="0" w:color="auto"/>
                <w:left w:val="none" w:sz="0" w:space="0" w:color="auto"/>
                <w:bottom w:val="none" w:sz="0" w:space="0" w:color="auto"/>
                <w:right w:val="none" w:sz="0" w:space="0" w:color="auto"/>
              </w:divBdr>
            </w:div>
            <w:div w:id="1997996517">
              <w:marLeft w:val="0"/>
              <w:marRight w:val="0"/>
              <w:marTop w:val="0"/>
              <w:marBottom w:val="0"/>
              <w:divBdr>
                <w:top w:val="none" w:sz="0" w:space="0" w:color="auto"/>
                <w:left w:val="none" w:sz="0" w:space="0" w:color="auto"/>
                <w:bottom w:val="none" w:sz="0" w:space="0" w:color="auto"/>
                <w:right w:val="none" w:sz="0" w:space="0" w:color="auto"/>
              </w:divBdr>
            </w:div>
            <w:div w:id="102655189">
              <w:marLeft w:val="0"/>
              <w:marRight w:val="0"/>
              <w:marTop w:val="0"/>
              <w:marBottom w:val="0"/>
              <w:divBdr>
                <w:top w:val="none" w:sz="0" w:space="0" w:color="auto"/>
                <w:left w:val="none" w:sz="0" w:space="0" w:color="auto"/>
                <w:bottom w:val="none" w:sz="0" w:space="0" w:color="auto"/>
                <w:right w:val="none" w:sz="0" w:space="0" w:color="auto"/>
              </w:divBdr>
            </w:div>
            <w:div w:id="1853104466">
              <w:marLeft w:val="0"/>
              <w:marRight w:val="0"/>
              <w:marTop w:val="0"/>
              <w:marBottom w:val="0"/>
              <w:divBdr>
                <w:top w:val="none" w:sz="0" w:space="0" w:color="auto"/>
                <w:left w:val="none" w:sz="0" w:space="0" w:color="auto"/>
                <w:bottom w:val="none" w:sz="0" w:space="0" w:color="auto"/>
                <w:right w:val="none" w:sz="0" w:space="0" w:color="auto"/>
              </w:divBdr>
            </w:div>
            <w:div w:id="1776900491">
              <w:marLeft w:val="0"/>
              <w:marRight w:val="0"/>
              <w:marTop w:val="0"/>
              <w:marBottom w:val="0"/>
              <w:divBdr>
                <w:top w:val="none" w:sz="0" w:space="0" w:color="auto"/>
                <w:left w:val="none" w:sz="0" w:space="0" w:color="auto"/>
                <w:bottom w:val="none" w:sz="0" w:space="0" w:color="auto"/>
                <w:right w:val="none" w:sz="0" w:space="0" w:color="auto"/>
              </w:divBdr>
            </w:div>
            <w:div w:id="326594836">
              <w:marLeft w:val="0"/>
              <w:marRight w:val="0"/>
              <w:marTop w:val="0"/>
              <w:marBottom w:val="0"/>
              <w:divBdr>
                <w:top w:val="none" w:sz="0" w:space="0" w:color="auto"/>
                <w:left w:val="none" w:sz="0" w:space="0" w:color="auto"/>
                <w:bottom w:val="none" w:sz="0" w:space="0" w:color="auto"/>
                <w:right w:val="none" w:sz="0" w:space="0" w:color="auto"/>
              </w:divBdr>
            </w:div>
            <w:div w:id="595329398">
              <w:marLeft w:val="0"/>
              <w:marRight w:val="0"/>
              <w:marTop w:val="0"/>
              <w:marBottom w:val="0"/>
              <w:divBdr>
                <w:top w:val="none" w:sz="0" w:space="0" w:color="auto"/>
                <w:left w:val="none" w:sz="0" w:space="0" w:color="auto"/>
                <w:bottom w:val="none" w:sz="0" w:space="0" w:color="auto"/>
                <w:right w:val="none" w:sz="0" w:space="0" w:color="auto"/>
              </w:divBdr>
            </w:div>
            <w:div w:id="638191475">
              <w:marLeft w:val="0"/>
              <w:marRight w:val="0"/>
              <w:marTop w:val="0"/>
              <w:marBottom w:val="0"/>
              <w:divBdr>
                <w:top w:val="none" w:sz="0" w:space="0" w:color="auto"/>
                <w:left w:val="none" w:sz="0" w:space="0" w:color="auto"/>
                <w:bottom w:val="none" w:sz="0" w:space="0" w:color="auto"/>
                <w:right w:val="none" w:sz="0" w:space="0" w:color="auto"/>
              </w:divBdr>
            </w:div>
            <w:div w:id="1585528597">
              <w:marLeft w:val="0"/>
              <w:marRight w:val="0"/>
              <w:marTop w:val="0"/>
              <w:marBottom w:val="0"/>
              <w:divBdr>
                <w:top w:val="none" w:sz="0" w:space="0" w:color="auto"/>
                <w:left w:val="none" w:sz="0" w:space="0" w:color="auto"/>
                <w:bottom w:val="none" w:sz="0" w:space="0" w:color="auto"/>
                <w:right w:val="none" w:sz="0" w:space="0" w:color="auto"/>
              </w:divBdr>
            </w:div>
            <w:div w:id="893153092">
              <w:marLeft w:val="0"/>
              <w:marRight w:val="0"/>
              <w:marTop w:val="0"/>
              <w:marBottom w:val="0"/>
              <w:divBdr>
                <w:top w:val="none" w:sz="0" w:space="0" w:color="auto"/>
                <w:left w:val="none" w:sz="0" w:space="0" w:color="auto"/>
                <w:bottom w:val="none" w:sz="0" w:space="0" w:color="auto"/>
                <w:right w:val="none" w:sz="0" w:space="0" w:color="auto"/>
              </w:divBdr>
            </w:div>
            <w:div w:id="935090590">
              <w:marLeft w:val="0"/>
              <w:marRight w:val="0"/>
              <w:marTop w:val="0"/>
              <w:marBottom w:val="0"/>
              <w:divBdr>
                <w:top w:val="none" w:sz="0" w:space="0" w:color="auto"/>
                <w:left w:val="none" w:sz="0" w:space="0" w:color="auto"/>
                <w:bottom w:val="none" w:sz="0" w:space="0" w:color="auto"/>
                <w:right w:val="none" w:sz="0" w:space="0" w:color="auto"/>
              </w:divBdr>
            </w:div>
            <w:div w:id="1896432422">
              <w:marLeft w:val="0"/>
              <w:marRight w:val="0"/>
              <w:marTop w:val="0"/>
              <w:marBottom w:val="0"/>
              <w:divBdr>
                <w:top w:val="none" w:sz="0" w:space="0" w:color="auto"/>
                <w:left w:val="none" w:sz="0" w:space="0" w:color="auto"/>
                <w:bottom w:val="none" w:sz="0" w:space="0" w:color="auto"/>
                <w:right w:val="none" w:sz="0" w:space="0" w:color="auto"/>
              </w:divBdr>
            </w:div>
            <w:div w:id="342052935">
              <w:marLeft w:val="0"/>
              <w:marRight w:val="0"/>
              <w:marTop w:val="0"/>
              <w:marBottom w:val="0"/>
              <w:divBdr>
                <w:top w:val="none" w:sz="0" w:space="0" w:color="auto"/>
                <w:left w:val="none" w:sz="0" w:space="0" w:color="auto"/>
                <w:bottom w:val="none" w:sz="0" w:space="0" w:color="auto"/>
                <w:right w:val="none" w:sz="0" w:space="0" w:color="auto"/>
              </w:divBdr>
            </w:div>
            <w:div w:id="1533686026">
              <w:marLeft w:val="0"/>
              <w:marRight w:val="0"/>
              <w:marTop w:val="0"/>
              <w:marBottom w:val="0"/>
              <w:divBdr>
                <w:top w:val="none" w:sz="0" w:space="0" w:color="auto"/>
                <w:left w:val="none" w:sz="0" w:space="0" w:color="auto"/>
                <w:bottom w:val="none" w:sz="0" w:space="0" w:color="auto"/>
                <w:right w:val="none" w:sz="0" w:space="0" w:color="auto"/>
              </w:divBdr>
            </w:div>
            <w:div w:id="517473309">
              <w:marLeft w:val="0"/>
              <w:marRight w:val="0"/>
              <w:marTop w:val="0"/>
              <w:marBottom w:val="0"/>
              <w:divBdr>
                <w:top w:val="none" w:sz="0" w:space="0" w:color="auto"/>
                <w:left w:val="none" w:sz="0" w:space="0" w:color="auto"/>
                <w:bottom w:val="none" w:sz="0" w:space="0" w:color="auto"/>
                <w:right w:val="none" w:sz="0" w:space="0" w:color="auto"/>
              </w:divBdr>
            </w:div>
            <w:div w:id="1381131849">
              <w:marLeft w:val="0"/>
              <w:marRight w:val="0"/>
              <w:marTop w:val="0"/>
              <w:marBottom w:val="0"/>
              <w:divBdr>
                <w:top w:val="none" w:sz="0" w:space="0" w:color="auto"/>
                <w:left w:val="none" w:sz="0" w:space="0" w:color="auto"/>
                <w:bottom w:val="none" w:sz="0" w:space="0" w:color="auto"/>
                <w:right w:val="none" w:sz="0" w:space="0" w:color="auto"/>
              </w:divBdr>
            </w:div>
          </w:divsChild>
        </w:div>
        <w:div w:id="2108109763">
          <w:marLeft w:val="0"/>
          <w:marRight w:val="0"/>
          <w:marTop w:val="0"/>
          <w:marBottom w:val="0"/>
          <w:divBdr>
            <w:top w:val="none" w:sz="0" w:space="0" w:color="auto"/>
            <w:left w:val="none" w:sz="0" w:space="0" w:color="auto"/>
            <w:bottom w:val="none" w:sz="0" w:space="0" w:color="auto"/>
            <w:right w:val="none" w:sz="0" w:space="0" w:color="auto"/>
          </w:divBdr>
          <w:divsChild>
            <w:div w:id="535704264">
              <w:marLeft w:val="0"/>
              <w:marRight w:val="0"/>
              <w:marTop w:val="0"/>
              <w:marBottom w:val="0"/>
              <w:divBdr>
                <w:top w:val="none" w:sz="0" w:space="0" w:color="auto"/>
                <w:left w:val="none" w:sz="0" w:space="0" w:color="auto"/>
                <w:bottom w:val="none" w:sz="0" w:space="0" w:color="auto"/>
                <w:right w:val="none" w:sz="0" w:space="0" w:color="auto"/>
              </w:divBdr>
            </w:div>
            <w:div w:id="1256790156">
              <w:marLeft w:val="0"/>
              <w:marRight w:val="0"/>
              <w:marTop w:val="0"/>
              <w:marBottom w:val="0"/>
              <w:divBdr>
                <w:top w:val="none" w:sz="0" w:space="0" w:color="auto"/>
                <w:left w:val="none" w:sz="0" w:space="0" w:color="auto"/>
                <w:bottom w:val="none" w:sz="0" w:space="0" w:color="auto"/>
                <w:right w:val="none" w:sz="0" w:space="0" w:color="auto"/>
              </w:divBdr>
            </w:div>
            <w:div w:id="937567812">
              <w:marLeft w:val="0"/>
              <w:marRight w:val="0"/>
              <w:marTop w:val="0"/>
              <w:marBottom w:val="0"/>
              <w:divBdr>
                <w:top w:val="none" w:sz="0" w:space="0" w:color="auto"/>
                <w:left w:val="none" w:sz="0" w:space="0" w:color="auto"/>
                <w:bottom w:val="none" w:sz="0" w:space="0" w:color="auto"/>
                <w:right w:val="none" w:sz="0" w:space="0" w:color="auto"/>
              </w:divBdr>
            </w:div>
            <w:div w:id="1219317079">
              <w:marLeft w:val="0"/>
              <w:marRight w:val="0"/>
              <w:marTop w:val="0"/>
              <w:marBottom w:val="0"/>
              <w:divBdr>
                <w:top w:val="none" w:sz="0" w:space="0" w:color="auto"/>
                <w:left w:val="none" w:sz="0" w:space="0" w:color="auto"/>
                <w:bottom w:val="none" w:sz="0" w:space="0" w:color="auto"/>
                <w:right w:val="none" w:sz="0" w:space="0" w:color="auto"/>
              </w:divBdr>
            </w:div>
            <w:div w:id="301079963">
              <w:marLeft w:val="0"/>
              <w:marRight w:val="0"/>
              <w:marTop w:val="0"/>
              <w:marBottom w:val="0"/>
              <w:divBdr>
                <w:top w:val="none" w:sz="0" w:space="0" w:color="auto"/>
                <w:left w:val="none" w:sz="0" w:space="0" w:color="auto"/>
                <w:bottom w:val="none" w:sz="0" w:space="0" w:color="auto"/>
                <w:right w:val="none" w:sz="0" w:space="0" w:color="auto"/>
              </w:divBdr>
            </w:div>
            <w:div w:id="576522123">
              <w:marLeft w:val="0"/>
              <w:marRight w:val="0"/>
              <w:marTop w:val="0"/>
              <w:marBottom w:val="0"/>
              <w:divBdr>
                <w:top w:val="none" w:sz="0" w:space="0" w:color="auto"/>
                <w:left w:val="none" w:sz="0" w:space="0" w:color="auto"/>
                <w:bottom w:val="none" w:sz="0" w:space="0" w:color="auto"/>
                <w:right w:val="none" w:sz="0" w:space="0" w:color="auto"/>
              </w:divBdr>
            </w:div>
            <w:div w:id="1930000634">
              <w:marLeft w:val="0"/>
              <w:marRight w:val="0"/>
              <w:marTop w:val="0"/>
              <w:marBottom w:val="0"/>
              <w:divBdr>
                <w:top w:val="none" w:sz="0" w:space="0" w:color="auto"/>
                <w:left w:val="none" w:sz="0" w:space="0" w:color="auto"/>
                <w:bottom w:val="none" w:sz="0" w:space="0" w:color="auto"/>
                <w:right w:val="none" w:sz="0" w:space="0" w:color="auto"/>
              </w:divBdr>
            </w:div>
            <w:div w:id="816921198">
              <w:marLeft w:val="0"/>
              <w:marRight w:val="0"/>
              <w:marTop w:val="0"/>
              <w:marBottom w:val="0"/>
              <w:divBdr>
                <w:top w:val="none" w:sz="0" w:space="0" w:color="auto"/>
                <w:left w:val="none" w:sz="0" w:space="0" w:color="auto"/>
                <w:bottom w:val="none" w:sz="0" w:space="0" w:color="auto"/>
                <w:right w:val="none" w:sz="0" w:space="0" w:color="auto"/>
              </w:divBdr>
            </w:div>
            <w:div w:id="979920027">
              <w:marLeft w:val="0"/>
              <w:marRight w:val="0"/>
              <w:marTop w:val="0"/>
              <w:marBottom w:val="0"/>
              <w:divBdr>
                <w:top w:val="none" w:sz="0" w:space="0" w:color="auto"/>
                <w:left w:val="none" w:sz="0" w:space="0" w:color="auto"/>
                <w:bottom w:val="none" w:sz="0" w:space="0" w:color="auto"/>
                <w:right w:val="none" w:sz="0" w:space="0" w:color="auto"/>
              </w:divBdr>
            </w:div>
            <w:div w:id="1186288256">
              <w:marLeft w:val="0"/>
              <w:marRight w:val="0"/>
              <w:marTop w:val="0"/>
              <w:marBottom w:val="0"/>
              <w:divBdr>
                <w:top w:val="none" w:sz="0" w:space="0" w:color="auto"/>
                <w:left w:val="none" w:sz="0" w:space="0" w:color="auto"/>
                <w:bottom w:val="none" w:sz="0" w:space="0" w:color="auto"/>
                <w:right w:val="none" w:sz="0" w:space="0" w:color="auto"/>
              </w:divBdr>
            </w:div>
            <w:div w:id="140849873">
              <w:marLeft w:val="0"/>
              <w:marRight w:val="0"/>
              <w:marTop w:val="0"/>
              <w:marBottom w:val="0"/>
              <w:divBdr>
                <w:top w:val="none" w:sz="0" w:space="0" w:color="auto"/>
                <w:left w:val="none" w:sz="0" w:space="0" w:color="auto"/>
                <w:bottom w:val="none" w:sz="0" w:space="0" w:color="auto"/>
                <w:right w:val="none" w:sz="0" w:space="0" w:color="auto"/>
              </w:divBdr>
            </w:div>
            <w:div w:id="123085470">
              <w:marLeft w:val="0"/>
              <w:marRight w:val="0"/>
              <w:marTop w:val="0"/>
              <w:marBottom w:val="0"/>
              <w:divBdr>
                <w:top w:val="none" w:sz="0" w:space="0" w:color="auto"/>
                <w:left w:val="none" w:sz="0" w:space="0" w:color="auto"/>
                <w:bottom w:val="none" w:sz="0" w:space="0" w:color="auto"/>
                <w:right w:val="none" w:sz="0" w:space="0" w:color="auto"/>
              </w:divBdr>
            </w:div>
            <w:div w:id="346373476">
              <w:marLeft w:val="0"/>
              <w:marRight w:val="0"/>
              <w:marTop w:val="0"/>
              <w:marBottom w:val="0"/>
              <w:divBdr>
                <w:top w:val="none" w:sz="0" w:space="0" w:color="auto"/>
                <w:left w:val="none" w:sz="0" w:space="0" w:color="auto"/>
                <w:bottom w:val="none" w:sz="0" w:space="0" w:color="auto"/>
                <w:right w:val="none" w:sz="0" w:space="0" w:color="auto"/>
              </w:divBdr>
            </w:div>
            <w:div w:id="1238787283">
              <w:marLeft w:val="0"/>
              <w:marRight w:val="0"/>
              <w:marTop w:val="0"/>
              <w:marBottom w:val="0"/>
              <w:divBdr>
                <w:top w:val="none" w:sz="0" w:space="0" w:color="auto"/>
                <w:left w:val="none" w:sz="0" w:space="0" w:color="auto"/>
                <w:bottom w:val="none" w:sz="0" w:space="0" w:color="auto"/>
                <w:right w:val="none" w:sz="0" w:space="0" w:color="auto"/>
              </w:divBdr>
            </w:div>
            <w:div w:id="1296789743">
              <w:marLeft w:val="0"/>
              <w:marRight w:val="0"/>
              <w:marTop w:val="0"/>
              <w:marBottom w:val="0"/>
              <w:divBdr>
                <w:top w:val="none" w:sz="0" w:space="0" w:color="auto"/>
                <w:left w:val="none" w:sz="0" w:space="0" w:color="auto"/>
                <w:bottom w:val="none" w:sz="0" w:space="0" w:color="auto"/>
                <w:right w:val="none" w:sz="0" w:space="0" w:color="auto"/>
              </w:divBdr>
            </w:div>
            <w:div w:id="1300843818">
              <w:marLeft w:val="0"/>
              <w:marRight w:val="0"/>
              <w:marTop w:val="0"/>
              <w:marBottom w:val="0"/>
              <w:divBdr>
                <w:top w:val="none" w:sz="0" w:space="0" w:color="auto"/>
                <w:left w:val="none" w:sz="0" w:space="0" w:color="auto"/>
                <w:bottom w:val="none" w:sz="0" w:space="0" w:color="auto"/>
                <w:right w:val="none" w:sz="0" w:space="0" w:color="auto"/>
              </w:divBdr>
            </w:div>
            <w:div w:id="1971395272">
              <w:marLeft w:val="0"/>
              <w:marRight w:val="0"/>
              <w:marTop w:val="0"/>
              <w:marBottom w:val="0"/>
              <w:divBdr>
                <w:top w:val="none" w:sz="0" w:space="0" w:color="auto"/>
                <w:left w:val="none" w:sz="0" w:space="0" w:color="auto"/>
                <w:bottom w:val="none" w:sz="0" w:space="0" w:color="auto"/>
                <w:right w:val="none" w:sz="0" w:space="0" w:color="auto"/>
              </w:divBdr>
            </w:div>
            <w:div w:id="1920672789">
              <w:marLeft w:val="0"/>
              <w:marRight w:val="0"/>
              <w:marTop w:val="0"/>
              <w:marBottom w:val="0"/>
              <w:divBdr>
                <w:top w:val="none" w:sz="0" w:space="0" w:color="auto"/>
                <w:left w:val="none" w:sz="0" w:space="0" w:color="auto"/>
                <w:bottom w:val="none" w:sz="0" w:space="0" w:color="auto"/>
                <w:right w:val="none" w:sz="0" w:space="0" w:color="auto"/>
              </w:divBdr>
            </w:div>
            <w:div w:id="961576950">
              <w:marLeft w:val="0"/>
              <w:marRight w:val="0"/>
              <w:marTop w:val="0"/>
              <w:marBottom w:val="0"/>
              <w:divBdr>
                <w:top w:val="none" w:sz="0" w:space="0" w:color="auto"/>
                <w:left w:val="none" w:sz="0" w:space="0" w:color="auto"/>
                <w:bottom w:val="none" w:sz="0" w:space="0" w:color="auto"/>
                <w:right w:val="none" w:sz="0" w:space="0" w:color="auto"/>
              </w:divBdr>
            </w:div>
            <w:div w:id="666632669">
              <w:marLeft w:val="0"/>
              <w:marRight w:val="0"/>
              <w:marTop w:val="0"/>
              <w:marBottom w:val="0"/>
              <w:divBdr>
                <w:top w:val="none" w:sz="0" w:space="0" w:color="auto"/>
                <w:left w:val="none" w:sz="0" w:space="0" w:color="auto"/>
                <w:bottom w:val="none" w:sz="0" w:space="0" w:color="auto"/>
                <w:right w:val="none" w:sz="0" w:space="0" w:color="auto"/>
              </w:divBdr>
            </w:div>
          </w:divsChild>
        </w:div>
        <w:div w:id="1421292957">
          <w:marLeft w:val="0"/>
          <w:marRight w:val="0"/>
          <w:marTop w:val="0"/>
          <w:marBottom w:val="0"/>
          <w:divBdr>
            <w:top w:val="none" w:sz="0" w:space="0" w:color="auto"/>
            <w:left w:val="none" w:sz="0" w:space="0" w:color="auto"/>
            <w:bottom w:val="none" w:sz="0" w:space="0" w:color="auto"/>
            <w:right w:val="none" w:sz="0" w:space="0" w:color="auto"/>
          </w:divBdr>
          <w:divsChild>
            <w:div w:id="1496341220">
              <w:marLeft w:val="0"/>
              <w:marRight w:val="0"/>
              <w:marTop w:val="0"/>
              <w:marBottom w:val="0"/>
              <w:divBdr>
                <w:top w:val="none" w:sz="0" w:space="0" w:color="auto"/>
                <w:left w:val="none" w:sz="0" w:space="0" w:color="auto"/>
                <w:bottom w:val="none" w:sz="0" w:space="0" w:color="auto"/>
                <w:right w:val="none" w:sz="0" w:space="0" w:color="auto"/>
              </w:divBdr>
            </w:div>
            <w:div w:id="34043313">
              <w:marLeft w:val="0"/>
              <w:marRight w:val="0"/>
              <w:marTop w:val="0"/>
              <w:marBottom w:val="0"/>
              <w:divBdr>
                <w:top w:val="none" w:sz="0" w:space="0" w:color="auto"/>
                <w:left w:val="none" w:sz="0" w:space="0" w:color="auto"/>
                <w:bottom w:val="none" w:sz="0" w:space="0" w:color="auto"/>
                <w:right w:val="none" w:sz="0" w:space="0" w:color="auto"/>
              </w:divBdr>
            </w:div>
            <w:div w:id="691761577">
              <w:marLeft w:val="0"/>
              <w:marRight w:val="0"/>
              <w:marTop w:val="0"/>
              <w:marBottom w:val="0"/>
              <w:divBdr>
                <w:top w:val="none" w:sz="0" w:space="0" w:color="auto"/>
                <w:left w:val="none" w:sz="0" w:space="0" w:color="auto"/>
                <w:bottom w:val="none" w:sz="0" w:space="0" w:color="auto"/>
                <w:right w:val="none" w:sz="0" w:space="0" w:color="auto"/>
              </w:divBdr>
            </w:div>
            <w:div w:id="436676282">
              <w:marLeft w:val="0"/>
              <w:marRight w:val="0"/>
              <w:marTop w:val="0"/>
              <w:marBottom w:val="0"/>
              <w:divBdr>
                <w:top w:val="none" w:sz="0" w:space="0" w:color="auto"/>
                <w:left w:val="none" w:sz="0" w:space="0" w:color="auto"/>
                <w:bottom w:val="none" w:sz="0" w:space="0" w:color="auto"/>
                <w:right w:val="none" w:sz="0" w:space="0" w:color="auto"/>
              </w:divBdr>
            </w:div>
            <w:div w:id="1345665229">
              <w:marLeft w:val="0"/>
              <w:marRight w:val="0"/>
              <w:marTop w:val="0"/>
              <w:marBottom w:val="0"/>
              <w:divBdr>
                <w:top w:val="none" w:sz="0" w:space="0" w:color="auto"/>
                <w:left w:val="none" w:sz="0" w:space="0" w:color="auto"/>
                <w:bottom w:val="none" w:sz="0" w:space="0" w:color="auto"/>
                <w:right w:val="none" w:sz="0" w:space="0" w:color="auto"/>
              </w:divBdr>
            </w:div>
            <w:div w:id="664086961">
              <w:marLeft w:val="0"/>
              <w:marRight w:val="0"/>
              <w:marTop w:val="0"/>
              <w:marBottom w:val="0"/>
              <w:divBdr>
                <w:top w:val="none" w:sz="0" w:space="0" w:color="auto"/>
                <w:left w:val="none" w:sz="0" w:space="0" w:color="auto"/>
                <w:bottom w:val="none" w:sz="0" w:space="0" w:color="auto"/>
                <w:right w:val="none" w:sz="0" w:space="0" w:color="auto"/>
              </w:divBdr>
            </w:div>
            <w:div w:id="2137676288">
              <w:marLeft w:val="0"/>
              <w:marRight w:val="0"/>
              <w:marTop w:val="0"/>
              <w:marBottom w:val="0"/>
              <w:divBdr>
                <w:top w:val="none" w:sz="0" w:space="0" w:color="auto"/>
                <w:left w:val="none" w:sz="0" w:space="0" w:color="auto"/>
                <w:bottom w:val="none" w:sz="0" w:space="0" w:color="auto"/>
                <w:right w:val="none" w:sz="0" w:space="0" w:color="auto"/>
              </w:divBdr>
            </w:div>
            <w:div w:id="1628046802">
              <w:marLeft w:val="0"/>
              <w:marRight w:val="0"/>
              <w:marTop w:val="0"/>
              <w:marBottom w:val="0"/>
              <w:divBdr>
                <w:top w:val="none" w:sz="0" w:space="0" w:color="auto"/>
                <w:left w:val="none" w:sz="0" w:space="0" w:color="auto"/>
                <w:bottom w:val="none" w:sz="0" w:space="0" w:color="auto"/>
                <w:right w:val="none" w:sz="0" w:space="0" w:color="auto"/>
              </w:divBdr>
            </w:div>
            <w:div w:id="1277372774">
              <w:marLeft w:val="0"/>
              <w:marRight w:val="0"/>
              <w:marTop w:val="0"/>
              <w:marBottom w:val="0"/>
              <w:divBdr>
                <w:top w:val="none" w:sz="0" w:space="0" w:color="auto"/>
                <w:left w:val="none" w:sz="0" w:space="0" w:color="auto"/>
                <w:bottom w:val="none" w:sz="0" w:space="0" w:color="auto"/>
                <w:right w:val="none" w:sz="0" w:space="0" w:color="auto"/>
              </w:divBdr>
            </w:div>
            <w:div w:id="1757895163">
              <w:marLeft w:val="0"/>
              <w:marRight w:val="0"/>
              <w:marTop w:val="0"/>
              <w:marBottom w:val="0"/>
              <w:divBdr>
                <w:top w:val="none" w:sz="0" w:space="0" w:color="auto"/>
                <w:left w:val="none" w:sz="0" w:space="0" w:color="auto"/>
                <w:bottom w:val="none" w:sz="0" w:space="0" w:color="auto"/>
                <w:right w:val="none" w:sz="0" w:space="0" w:color="auto"/>
              </w:divBdr>
            </w:div>
            <w:div w:id="657028858">
              <w:marLeft w:val="0"/>
              <w:marRight w:val="0"/>
              <w:marTop w:val="0"/>
              <w:marBottom w:val="0"/>
              <w:divBdr>
                <w:top w:val="none" w:sz="0" w:space="0" w:color="auto"/>
                <w:left w:val="none" w:sz="0" w:space="0" w:color="auto"/>
                <w:bottom w:val="none" w:sz="0" w:space="0" w:color="auto"/>
                <w:right w:val="none" w:sz="0" w:space="0" w:color="auto"/>
              </w:divBdr>
            </w:div>
            <w:div w:id="1435906635">
              <w:marLeft w:val="0"/>
              <w:marRight w:val="0"/>
              <w:marTop w:val="0"/>
              <w:marBottom w:val="0"/>
              <w:divBdr>
                <w:top w:val="none" w:sz="0" w:space="0" w:color="auto"/>
                <w:left w:val="none" w:sz="0" w:space="0" w:color="auto"/>
                <w:bottom w:val="none" w:sz="0" w:space="0" w:color="auto"/>
                <w:right w:val="none" w:sz="0" w:space="0" w:color="auto"/>
              </w:divBdr>
            </w:div>
            <w:div w:id="795026470">
              <w:marLeft w:val="0"/>
              <w:marRight w:val="0"/>
              <w:marTop w:val="0"/>
              <w:marBottom w:val="0"/>
              <w:divBdr>
                <w:top w:val="none" w:sz="0" w:space="0" w:color="auto"/>
                <w:left w:val="none" w:sz="0" w:space="0" w:color="auto"/>
                <w:bottom w:val="none" w:sz="0" w:space="0" w:color="auto"/>
                <w:right w:val="none" w:sz="0" w:space="0" w:color="auto"/>
              </w:divBdr>
            </w:div>
            <w:div w:id="1565794385">
              <w:marLeft w:val="0"/>
              <w:marRight w:val="0"/>
              <w:marTop w:val="0"/>
              <w:marBottom w:val="0"/>
              <w:divBdr>
                <w:top w:val="none" w:sz="0" w:space="0" w:color="auto"/>
                <w:left w:val="none" w:sz="0" w:space="0" w:color="auto"/>
                <w:bottom w:val="none" w:sz="0" w:space="0" w:color="auto"/>
                <w:right w:val="none" w:sz="0" w:space="0" w:color="auto"/>
              </w:divBdr>
            </w:div>
            <w:div w:id="1175262812">
              <w:marLeft w:val="0"/>
              <w:marRight w:val="0"/>
              <w:marTop w:val="0"/>
              <w:marBottom w:val="0"/>
              <w:divBdr>
                <w:top w:val="none" w:sz="0" w:space="0" w:color="auto"/>
                <w:left w:val="none" w:sz="0" w:space="0" w:color="auto"/>
                <w:bottom w:val="none" w:sz="0" w:space="0" w:color="auto"/>
                <w:right w:val="none" w:sz="0" w:space="0" w:color="auto"/>
              </w:divBdr>
            </w:div>
            <w:div w:id="1452893256">
              <w:marLeft w:val="0"/>
              <w:marRight w:val="0"/>
              <w:marTop w:val="0"/>
              <w:marBottom w:val="0"/>
              <w:divBdr>
                <w:top w:val="none" w:sz="0" w:space="0" w:color="auto"/>
                <w:left w:val="none" w:sz="0" w:space="0" w:color="auto"/>
                <w:bottom w:val="none" w:sz="0" w:space="0" w:color="auto"/>
                <w:right w:val="none" w:sz="0" w:space="0" w:color="auto"/>
              </w:divBdr>
            </w:div>
            <w:div w:id="1750274569">
              <w:marLeft w:val="0"/>
              <w:marRight w:val="0"/>
              <w:marTop w:val="0"/>
              <w:marBottom w:val="0"/>
              <w:divBdr>
                <w:top w:val="none" w:sz="0" w:space="0" w:color="auto"/>
                <w:left w:val="none" w:sz="0" w:space="0" w:color="auto"/>
                <w:bottom w:val="none" w:sz="0" w:space="0" w:color="auto"/>
                <w:right w:val="none" w:sz="0" w:space="0" w:color="auto"/>
              </w:divBdr>
            </w:div>
            <w:div w:id="1812364680">
              <w:marLeft w:val="0"/>
              <w:marRight w:val="0"/>
              <w:marTop w:val="0"/>
              <w:marBottom w:val="0"/>
              <w:divBdr>
                <w:top w:val="none" w:sz="0" w:space="0" w:color="auto"/>
                <w:left w:val="none" w:sz="0" w:space="0" w:color="auto"/>
                <w:bottom w:val="none" w:sz="0" w:space="0" w:color="auto"/>
                <w:right w:val="none" w:sz="0" w:space="0" w:color="auto"/>
              </w:divBdr>
            </w:div>
            <w:div w:id="1883590134">
              <w:marLeft w:val="0"/>
              <w:marRight w:val="0"/>
              <w:marTop w:val="0"/>
              <w:marBottom w:val="0"/>
              <w:divBdr>
                <w:top w:val="none" w:sz="0" w:space="0" w:color="auto"/>
                <w:left w:val="none" w:sz="0" w:space="0" w:color="auto"/>
                <w:bottom w:val="none" w:sz="0" w:space="0" w:color="auto"/>
                <w:right w:val="none" w:sz="0" w:space="0" w:color="auto"/>
              </w:divBdr>
            </w:div>
            <w:div w:id="1361516111">
              <w:marLeft w:val="0"/>
              <w:marRight w:val="0"/>
              <w:marTop w:val="0"/>
              <w:marBottom w:val="0"/>
              <w:divBdr>
                <w:top w:val="none" w:sz="0" w:space="0" w:color="auto"/>
                <w:left w:val="none" w:sz="0" w:space="0" w:color="auto"/>
                <w:bottom w:val="none" w:sz="0" w:space="0" w:color="auto"/>
                <w:right w:val="none" w:sz="0" w:space="0" w:color="auto"/>
              </w:divBdr>
            </w:div>
          </w:divsChild>
        </w:div>
        <w:div w:id="1768192323">
          <w:marLeft w:val="0"/>
          <w:marRight w:val="0"/>
          <w:marTop w:val="0"/>
          <w:marBottom w:val="0"/>
          <w:divBdr>
            <w:top w:val="none" w:sz="0" w:space="0" w:color="auto"/>
            <w:left w:val="none" w:sz="0" w:space="0" w:color="auto"/>
            <w:bottom w:val="none" w:sz="0" w:space="0" w:color="auto"/>
            <w:right w:val="none" w:sz="0" w:space="0" w:color="auto"/>
          </w:divBdr>
          <w:divsChild>
            <w:div w:id="1394082668">
              <w:marLeft w:val="0"/>
              <w:marRight w:val="0"/>
              <w:marTop w:val="0"/>
              <w:marBottom w:val="0"/>
              <w:divBdr>
                <w:top w:val="none" w:sz="0" w:space="0" w:color="auto"/>
                <w:left w:val="none" w:sz="0" w:space="0" w:color="auto"/>
                <w:bottom w:val="none" w:sz="0" w:space="0" w:color="auto"/>
                <w:right w:val="none" w:sz="0" w:space="0" w:color="auto"/>
              </w:divBdr>
            </w:div>
            <w:div w:id="1637753790">
              <w:marLeft w:val="0"/>
              <w:marRight w:val="0"/>
              <w:marTop w:val="0"/>
              <w:marBottom w:val="0"/>
              <w:divBdr>
                <w:top w:val="none" w:sz="0" w:space="0" w:color="auto"/>
                <w:left w:val="none" w:sz="0" w:space="0" w:color="auto"/>
                <w:bottom w:val="none" w:sz="0" w:space="0" w:color="auto"/>
                <w:right w:val="none" w:sz="0" w:space="0" w:color="auto"/>
              </w:divBdr>
            </w:div>
            <w:div w:id="1038967717">
              <w:marLeft w:val="0"/>
              <w:marRight w:val="0"/>
              <w:marTop w:val="0"/>
              <w:marBottom w:val="0"/>
              <w:divBdr>
                <w:top w:val="none" w:sz="0" w:space="0" w:color="auto"/>
                <w:left w:val="none" w:sz="0" w:space="0" w:color="auto"/>
                <w:bottom w:val="none" w:sz="0" w:space="0" w:color="auto"/>
                <w:right w:val="none" w:sz="0" w:space="0" w:color="auto"/>
              </w:divBdr>
            </w:div>
            <w:div w:id="1575891207">
              <w:marLeft w:val="0"/>
              <w:marRight w:val="0"/>
              <w:marTop w:val="0"/>
              <w:marBottom w:val="0"/>
              <w:divBdr>
                <w:top w:val="none" w:sz="0" w:space="0" w:color="auto"/>
                <w:left w:val="none" w:sz="0" w:space="0" w:color="auto"/>
                <w:bottom w:val="none" w:sz="0" w:space="0" w:color="auto"/>
                <w:right w:val="none" w:sz="0" w:space="0" w:color="auto"/>
              </w:divBdr>
            </w:div>
            <w:div w:id="1792357897">
              <w:marLeft w:val="0"/>
              <w:marRight w:val="0"/>
              <w:marTop w:val="0"/>
              <w:marBottom w:val="0"/>
              <w:divBdr>
                <w:top w:val="none" w:sz="0" w:space="0" w:color="auto"/>
                <w:left w:val="none" w:sz="0" w:space="0" w:color="auto"/>
                <w:bottom w:val="none" w:sz="0" w:space="0" w:color="auto"/>
                <w:right w:val="none" w:sz="0" w:space="0" w:color="auto"/>
              </w:divBdr>
            </w:div>
            <w:div w:id="479427280">
              <w:marLeft w:val="0"/>
              <w:marRight w:val="0"/>
              <w:marTop w:val="0"/>
              <w:marBottom w:val="0"/>
              <w:divBdr>
                <w:top w:val="none" w:sz="0" w:space="0" w:color="auto"/>
                <w:left w:val="none" w:sz="0" w:space="0" w:color="auto"/>
                <w:bottom w:val="none" w:sz="0" w:space="0" w:color="auto"/>
                <w:right w:val="none" w:sz="0" w:space="0" w:color="auto"/>
              </w:divBdr>
            </w:div>
            <w:div w:id="78211377">
              <w:marLeft w:val="0"/>
              <w:marRight w:val="0"/>
              <w:marTop w:val="0"/>
              <w:marBottom w:val="0"/>
              <w:divBdr>
                <w:top w:val="none" w:sz="0" w:space="0" w:color="auto"/>
                <w:left w:val="none" w:sz="0" w:space="0" w:color="auto"/>
                <w:bottom w:val="none" w:sz="0" w:space="0" w:color="auto"/>
                <w:right w:val="none" w:sz="0" w:space="0" w:color="auto"/>
              </w:divBdr>
            </w:div>
            <w:div w:id="1287588905">
              <w:marLeft w:val="0"/>
              <w:marRight w:val="0"/>
              <w:marTop w:val="0"/>
              <w:marBottom w:val="0"/>
              <w:divBdr>
                <w:top w:val="none" w:sz="0" w:space="0" w:color="auto"/>
                <w:left w:val="none" w:sz="0" w:space="0" w:color="auto"/>
                <w:bottom w:val="none" w:sz="0" w:space="0" w:color="auto"/>
                <w:right w:val="none" w:sz="0" w:space="0" w:color="auto"/>
              </w:divBdr>
            </w:div>
            <w:div w:id="15233331">
              <w:marLeft w:val="0"/>
              <w:marRight w:val="0"/>
              <w:marTop w:val="0"/>
              <w:marBottom w:val="0"/>
              <w:divBdr>
                <w:top w:val="none" w:sz="0" w:space="0" w:color="auto"/>
                <w:left w:val="none" w:sz="0" w:space="0" w:color="auto"/>
                <w:bottom w:val="none" w:sz="0" w:space="0" w:color="auto"/>
                <w:right w:val="none" w:sz="0" w:space="0" w:color="auto"/>
              </w:divBdr>
            </w:div>
            <w:div w:id="1299915800">
              <w:marLeft w:val="0"/>
              <w:marRight w:val="0"/>
              <w:marTop w:val="0"/>
              <w:marBottom w:val="0"/>
              <w:divBdr>
                <w:top w:val="none" w:sz="0" w:space="0" w:color="auto"/>
                <w:left w:val="none" w:sz="0" w:space="0" w:color="auto"/>
                <w:bottom w:val="none" w:sz="0" w:space="0" w:color="auto"/>
                <w:right w:val="none" w:sz="0" w:space="0" w:color="auto"/>
              </w:divBdr>
            </w:div>
            <w:div w:id="922763573">
              <w:marLeft w:val="0"/>
              <w:marRight w:val="0"/>
              <w:marTop w:val="0"/>
              <w:marBottom w:val="0"/>
              <w:divBdr>
                <w:top w:val="none" w:sz="0" w:space="0" w:color="auto"/>
                <w:left w:val="none" w:sz="0" w:space="0" w:color="auto"/>
                <w:bottom w:val="none" w:sz="0" w:space="0" w:color="auto"/>
                <w:right w:val="none" w:sz="0" w:space="0" w:color="auto"/>
              </w:divBdr>
            </w:div>
            <w:div w:id="781461560">
              <w:marLeft w:val="0"/>
              <w:marRight w:val="0"/>
              <w:marTop w:val="0"/>
              <w:marBottom w:val="0"/>
              <w:divBdr>
                <w:top w:val="none" w:sz="0" w:space="0" w:color="auto"/>
                <w:left w:val="none" w:sz="0" w:space="0" w:color="auto"/>
                <w:bottom w:val="none" w:sz="0" w:space="0" w:color="auto"/>
                <w:right w:val="none" w:sz="0" w:space="0" w:color="auto"/>
              </w:divBdr>
            </w:div>
            <w:div w:id="2130854166">
              <w:marLeft w:val="0"/>
              <w:marRight w:val="0"/>
              <w:marTop w:val="0"/>
              <w:marBottom w:val="0"/>
              <w:divBdr>
                <w:top w:val="none" w:sz="0" w:space="0" w:color="auto"/>
                <w:left w:val="none" w:sz="0" w:space="0" w:color="auto"/>
                <w:bottom w:val="none" w:sz="0" w:space="0" w:color="auto"/>
                <w:right w:val="none" w:sz="0" w:space="0" w:color="auto"/>
              </w:divBdr>
            </w:div>
            <w:div w:id="502596577">
              <w:marLeft w:val="0"/>
              <w:marRight w:val="0"/>
              <w:marTop w:val="0"/>
              <w:marBottom w:val="0"/>
              <w:divBdr>
                <w:top w:val="none" w:sz="0" w:space="0" w:color="auto"/>
                <w:left w:val="none" w:sz="0" w:space="0" w:color="auto"/>
                <w:bottom w:val="none" w:sz="0" w:space="0" w:color="auto"/>
                <w:right w:val="none" w:sz="0" w:space="0" w:color="auto"/>
              </w:divBdr>
            </w:div>
            <w:div w:id="1773355683">
              <w:marLeft w:val="0"/>
              <w:marRight w:val="0"/>
              <w:marTop w:val="0"/>
              <w:marBottom w:val="0"/>
              <w:divBdr>
                <w:top w:val="none" w:sz="0" w:space="0" w:color="auto"/>
                <w:left w:val="none" w:sz="0" w:space="0" w:color="auto"/>
                <w:bottom w:val="none" w:sz="0" w:space="0" w:color="auto"/>
                <w:right w:val="none" w:sz="0" w:space="0" w:color="auto"/>
              </w:divBdr>
            </w:div>
            <w:div w:id="845287403">
              <w:marLeft w:val="0"/>
              <w:marRight w:val="0"/>
              <w:marTop w:val="0"/>
              <w:marBottom w:val="0"/>
              <w:divBdr>
                <w:top w:val="none" w:sz="0" w:space="0" w:color="auto"/>
                <w:left w:val="none" w:sz="0" w:space="0" w:color="auto"/>
                <w:bottom w:val="none" w:sz="0" w:space="0" w:color="auto"/>
                <w:right w:val="none" w:sz="0" w:space="0" w:color="auto"/>
              </w:divBdr>
            </w:div>
            <w:div w:id="827867397">
              <w:marLeft w:val="0"/>
              <w:marRight w:val="0"/>
              <w:marTop w:val="0"/>
              <w:marBottom w:val="0"/>
              <w:divBdr>
                <w:top w:val="none" w:sz="0" w:space="0" w:color="auto"/>
                <w:left w:val="none" w:sz="0" w:space="0" w:color="auto"/>
                <w:bottom w:val="none" w:sz="0" w:space="0" w:color="auto"/>
                <w:right w:val="none" w:sz="0" w:space="0" w:color="auto"/>
              </w:divBdr>
            </w:div>
            <w:div w:id="1221134805">
              <w:marLeft w:val="0"/>
              <w:marRight w:val="0"/>
              <w:marTop w:val="0"/>
              <w:marBottom w:val="0"/>
              <w:divBdr>
                <w:top w:val="none" w:sz="0" w:space="0" w:color="auto"/>
                <w:left w:val="none" w:sz="0" w:space="0" w:color="auto"/>
                <w:bottom w:val="none" w:sz="0" w:space="0" w:color="auto"/>
                <w:right w:val="none" w:sz="0" w:space="0" w:color="auto"/>
              </w:divBdr>
            </w:div>
            <w:div w:id="1158960684">
              <w:marLeft w:val="0"/>
              <w:marRight w:val="0"/>
              <w:marTop w:val="0"/>
              <w:marBottom w:val="0"/>
              <w:divBdr>
                <w:top w:val="none" w:sz="0" w:space="0" w:color="auto"/>
                <w:left w:val="none" w:sz="0" w:space="0" w:color="auto"/>
                <w:bottom w:val="none" w:sz="0" w:space="0" w:color="auto"/>
                <w:right w:val="none" w:sz="0" w:space="0" w:color="auto"/>
              </w:divBdr>
            </w:div>
            <w:div w:id="515965167">
              <w:marLeft w:val="0"/>
              <w:marRight w:val="0"/>
              <w:marTop w:val="0"/>
              <w:marBottom w:val="0"/>
              <w:divBdr>
                <w:top w:val="none" w:sz="0" w:space="0" w:color="auto"/>
                <w:left w:val="none" w:sz="0" w:space="0" w:color="auto"/>
                <w:bottom w:val="none" w:sz="0" w:space="0" w:color="auto"/>
                <w:right w:val="none" w:sz="0" w:space="0" w:color="auto"/>
              </w:divBdr>
            </w:div>
          </w:divsChild>
        </w:div>
        <w:div w:id="121076557">
          <w:marLeft w:val="0"/>
          <w:marRight w:val="0"/>
          <w:marTop w:val="0"/>
          <w:marBottom w:val="0"/>
          <w:divBdr>
            <w:top w:val="none" w:sz="0" w:space="0" w:color="auto"/>
            <w:left w:val="none" w:sz="0" w:space="0" w:color="auto"/>
            <w:bottom w:val="none" w:sz="0" w:space="0" w:color="auto"/>
            <w:right w:val="none" w:sz="0" w:space="0" w:color="auto"/>
          </w:divBdr>
          <w:divsChild>
            <w:div w:id="71515744">
              <w:marLeft w:val="0"/>
              <w:marRight w:val="0"/>
              <w:marTop w:val="0"/>
              <w:marBottom w:val="0"/>
              <w:divBdr>
                <w:top w:val="none" w:sz="0" w:space="0" w:color="auto"/>
                <w:left w:val="none" w:sz="0" w:space="0" w:color="auto"/>
                <w:bottom w:val="none" w:sz="0" w:space="0" w:color="auto"/>
                <w:right w:val="none" w:sz="0" w:space="0" w:color="auto"/>
              </w:divBdr>
            </w:div>
            <w:div w:id="1914267709">
              <w:marLeft w:val="0"/>
              <w:marRight w:val="0"/>
              <w:marTop w:val="0"/>
              <w:marBottom w:val="0"/>
              <w:divBdr>
                <w:top w:val="none" w:sz="0" w:space="0" w:color="auto"/>
                <w:left w:val="none" w:sz="0" w:space="0" w:color="auto"/>
                <w:bottom w:val="none" w:sz="0" w:space="0" w:color="auto"/>
                <w:right w:val="none" w:sz="0" w:space="0" w:color="auto"/>
              </w:divBdr>
            </w:div>
            <w:div w:id="317926035">
              <w:marLeft w:val="0"/>
              <w:marRight w:val="0"/>
              <w:marTop w:val="0"/>
              <w:marBottom w:val="0"/>
              <w:divBdr>
                <w:top w:val="none" w:sz="0" w:space="0" w:color="auto"/>
                <w:left w:val="none" w:sz="0" w:space="0" w:color="auto"/>
                <w:bottom w:val="none" w:sz="0" w:space="0" w:color="auto"/>
                <w:right w:val="none" w:sz="0" w:space="0" w:color="auto"/>
              </w:divBdr>
            </w:div>
            <w:div w:id="18597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80278">
      <w:bodyDiv w:val="1"/>
      <w:marLeft w:val="0"/>
      <w:marRight w:val="0"/>
      <w:marTop w:val="0"/>
      <w:marBottom w:val="0"/>
      <w:divBdr>
        <w:top w:val="none" w:sz="0" w:space="0" w:color="auto"/>
        <w:left w:val="none" w:sz="0" w:space="0" w:color="auto"/>
        <w:bottom w:val="none" w:sz="0" w:space="0" w:color="auto"/>
        <w:right w:val="none" w:sz="0" w:space="0" w:color="auto"/>
      </w:divBdr>
      <w:divsChild>
        <w:div w:id="1672558144">
          <w:marLeft w:val="0"/>
          <w:marRight w:val="0"/>
          <w:marTop w:val="0"/>
          <w:marBottom w:val="0"/>
          <w:divBdr>
            <w:top w:val="none" w:sz="0" w:space="0" w:color="auto"/>
            <w:left w:val="none" w:sz="0" w:space="0" w:color="auto"/>
            <w:bottom w:val="none" w:sz="0" w:space="0" w:color="auto"/>
            <w:right w:val="none" w:sz="0" w:space="0" w:color="auto"/>
          </w:divBdr>
          <w:divsChild>
            <w:div w:id="120730840">
              <w:marLeft w:val="0"/>
              <w:marRight w:val="0"/>
              <w:marTop w:val="0"/>
              <w:marBottom w:val="0"/>
              <w:divBdr>
                <w:top w:val="none" w:sz="0" w:space="0" w:color="auto"/>
                <w:left w:val="none" w:sz="0" w:space="0" w:color="auto"/>
                <w:bottom w:val="none" w:sz="0" w:space="0" w:color="auto"/>
                <w:right w:val="none" w:sz="0" w:space="0" w:color="auto"/>
              </w:divBdr>
            </w:div>
            <w:div w:id="1693653746">
              <w:marLeft w:val="0"/>
              <w:marRight w:val="0"/>
              <w:marTop w:val="0"/>
              <w:marBottom w:val="0"/>
              <w:divBdr>
                <w:top w:val="none" w:sz="0" w:space="0" w:color="auto"/>
                <w:left w:val="none" w:sz="0" w:space="0" w:color="auto"/>
                <w:bottom w:val="none" w:sz="0" w:space="0" w:color="auto"/>
                <w:right w:val="none" w:sz="0" w:space="0" w:color="auto"/>
              </w:divBdr>
            </w:div>
            <w:div w:id="737243694">
              <w:marLeft w:val="0"/>
              <w:marRight w:val="0"/>
              <w:marTop w:val="0"/>
              <w:marBottom w:val="0"/>
              <w:divBdr>
                <w:top w:val="none" w:sz="0" w:space="0" w:color="auto"/>
                <w:left w:val="none" w:sz="0" w:space="0" w:color="auto"/>
                <w:bottom w:val="none" w:sz="0" w:space="0" w:color="auto"/>
                <w:right w:val="none" w:sz="0" w:space="0" w:color="auto"/>
              </w:divBdr>
            </w:div>
            <w:div w:id="1262953373">
              <w:marLeft w:val="0"/>
              <w:marRight w:val="0"/>
              <w:marTop w:val="0"/>
              <w:marBottom w:val="0"/>
              <w:divBdr>
                <w:top w:val="none" w:sz="0" w:space="0" w:color="auto"/>
                <w:left w:val="none" w:sz="0" w:space="0" w:color="auto"/>
                <w:bottom w:val="none" w:sz="0" w:space="0" w:color="auto"/>
                <w:right w:val="none" w:sz="0" w:space="0" w:color="auto"/>
              </w:divBdr>
            </w:div>
            <w:div w:id="843009064">
              <w:marLeft w:val="0"/>
              <w:marRight w:val="0"/>
              <w:marTop w:val="0"/>
              <w:marBottom w:val="0"/>
              <w:divBdr>
                <w:top w:val="none" w:sz="0" w:space="0" w:color="auto"/>
                <w:left w:val="none" w:sz="0" w:space="0" w:color="auto"/>
                <w:bottom w:val="none" w:sz="0" w:space="0" w:color="auto"/>
                <w:right w:val="none" w:sz="0" w:space="0" w:color="auto"/>
              </w:divBdr>
            </w:div>
            <w:div w:id="1662125210">
              <w:marLeft w:val="0"/>
              <w:marRight w:val="0"/>
              <w:marTop w:val="0"/>
              <w:marBottom w:val="0"/>
              <w:divBdr>
                <w:top w:val="none" w:sz="0" w:space="0" w:color="auto"/>
                <w:left w:val="none" w:sz="0" w:space="0" w:color="auto"/>
                <w:bottom w:val="none" w:sz="0" w:space="0" w:color="auto"/>
                <w:right w:val="none" w:sz="0" w:space="0" w:color="auto"/>
              </w:divBdr>
            </w:div>
            <w:div w:id="1459568949">
              <w:marLeft w:val="0"/>
              <w:marRight w:val="0"/>
              <w:marTop w:val="0"/>
              <w:marBottom w:val="0"/>
              <w:divBdr>
                <w:top w:val="none" w:sz="0" w:space="0" w:color="auto"/>
                <w:left w:val="none" w:sz="0" w:space="0" w:color="auto"/>
                <w:bottom w:val="none" w:sz="0" w:space="0" w:color="auto"/>
                <w:right w:val="none" w:sz="0" w:space="0" w:color="auto"/>
              </w:divBdr>
            </w:div>
            <w:div w:id="319231528">
              <w:marLeft w:val="0"/>
              <w:marRight w:val="0"/>
              <w:marTop w:val="0"/>
              <w:marBottom w:val="0"/>
              <w:divBdr>
                <w:top w:val="none" w:sz="0" w:space="0" w:color="auto"/>
                <w:left w:val="none" w:sz="0" w:space="0" w:color="auto"/>
                <w:bottom w:val="none" w:sz="0" w:space="0" w:color="auto"/>
                <w:right w:val="none" w:sz="0" w:space="0" w:color="auto"/>
              </w:divBdr>
            </w:div>
            <w:div w:id="215430812">
              <w:marLeft w:val="0"/>
              <w:marRight w:val="0"/>
              <w:marTop w:val="0"/>
              <w:marBottom w:val="0"/>
              <w:divBdr>
                <w:top w:val="none" w:sz="0" w:space="0" w:color="auto"/>
                <w:left w:val="none" w:sz="0" w:space="0" w:color="auto"/>
                <w:bottom w:val="none" w:sz="0" w:space="0" w:color="auto"/>
                <w:right w:val="none" w:sz="0" w:space="0" w:color="auto"/>
              </w:divBdr>
            </w:div>
            <w:div w:id="361176081">
              <w:marLeft w:val="0"/>
              <w:marRight w:val="0"/>
              <w:marTop w:val="0"/>
              <w:marBottom w:val="0"/>
              <w:divBdr>
                <w:top w:val="none" w:sz="0" w:space="0" w:color="auto"/>
                <w:left w:val="none" w:sz="0" w:space="0" w:color="auto"/>
                <w:bottom w:val="none" w:sz="0" w:space="0" w:color="auto"/>
                <w:right w:val="none" w:sz="0" w:space="0" w:color="auto"/>
              </w:divBdr>
            </w:div>
            <w:div w:id="688608885">
              <w:marLeft w:val="0"/>
              <w:marRight w:val="0"/>
              <w:marTop w:val="0"/>
              <w:marBottom w:val="0"/>
              <w:divBdr>
                <w:top w:val="none" w:sz="0" w:space="0" w:color="auto"/>
                <w:left w:val="none" w:sz="0" w:space="0" w:color="auto"/>
                <w:bottom w:val="none" w:sz="0" w:space="0" w:color="auto"/>
                <w:right w:val="none" w:sz="0" w:space="0" w:color="auto"/>
              </w:divBdr>
            </w:div>
            <w:div w:id="1259289132">
              <w:marLeft w:val="0"/>
              <w:marRight w:val="0"/>
              <w:marTop w:val="0"/>
              <w:marBottom w:val="0"/>
              <w:divBdr>
                <w:top w:val="none" w:sz="0" w:space="0" w:color="auto"/>
                <w:left w:val="none" w:sz="0" w:space="0" w:color="auto"/>
                <w:bottom w:val="none" w:sz="0" w:space="0" w:color="auto"/>
                <w:right w:val="none" w:sz="0" w:space="0" w:color="auto"/>
              </w:divBdr>
            </w:div>
            <w:div w:id="1311981181">
              <w:marLeft w:val="0"/>
              <w:marRight w:val="0"/>
              <w:marTop w:val="0"/>
              <w:marBottom w:val="0"/>
              <w:divBdr>
                <w:top w:val="none" w:sz="0" w:space="0" w:color="auto"/>
                <w:left w:val="none" w:sz="0" w:space="0" w:color="auto"/>
                <w:bottom w:val="none" w:sz="0" w:space="0" w:color="auto"/>
                <w:right w:val="none" w:sz="0" w:space="0" w:color="auto"/>
              </w:divBdr>
            </w:div>
            <w:div w:id="340592434">
              <w:marLeft w:val="0"/>
              <w:marRight w:val="0"/>
              <w:marTop w:val="0"/>
              <w:marBottom w:val="0"/>
              <w:divBdr>
                <w:top w:val="none" w:sz="0" w:space="0" w:color="auto"/>
                <w:left w:val="none" w:sz="0" w:space="0" w:color="auto"/>
                <w:bottom w:val="none" w:sz="0" w:space="0" w:color="auto"/>
                <w:right w:val="none" w:sz="0" w:space="0" w:color="auto"/>
              </w:divBdr>
            </w:div>
            <w:div w:id="65109944">
              <w:marLeft w:val="0"/>
              <w:marRight w:val="0"/>
              <w:marTop w:val="0"/>
              <w:marBottom w:val="0"/>
              <w:divBdr>
                <w:top w:val="none" w:sz="0" w:space="0" w:color="auto"/>
                <w:left w:val="none" w:sz="0" w:space="0" w:color="auto"/>
                <w:bottom w:val="none" w:sz="0" w:space="0" w:color="auto"/>
                <w:right w:val="none" w:sz="0" w:space="0" w:color="auto"/>
              </w:divBdr>
            </w:div>
          </w:divsChild>
        </w:div>
        <w:div w:id="711346594">
          <w:marLeft w:val="0"/>
          <w:marRight w:val="0"/>
          <w:marTop w:val="0"/>
          <w:marBottom w:val="0"/>
          <w:divBdr>
            <w:top w:val="none" w:sz="0" w:space="0" w:color="auto"/>
            <w:left w:val="none" w:sz="0" w:space="0" w:color="auto"/>
            <w:bottom w:val="none" w:sz="0" w:space="0" w:color="auto"/>
            <w:right w:val="none" w:sz="0" w:space="0" w:color="auto"/>
          </w:divBdr>
          <w:divsChild>
            <w:div w:id="595795625">
              <w:marLeft w:val="0"/>
              <w:marRight w:val="0"/>
              <w:marTop w:val="0"/>
              <w:marBottom w:val="0"/>
              <w:divBdr>
                <w:top w:val="none" w:sz="0" w:space="0" w:color="auto"/>
                <w:left w:val="none" w:sz="0" w:space="0" w:color="auto"/>
                <w:bottom w:val="none" w:sz="0" w:space="0" w:color="auto"/>
                <w:right w:val="none" w:sz="0" w:space="0" w:color="auto"/>
              </w:divBdr>
            </w:div>
            <w:div w:id="254167943">
              <w:marLeft w:val="0"/>
              <w:marRight w:val="0"/>
              <w:marTop w:val="0"/>
              <w:marBottom w:val="0"/>
              <w:divBdr>
                <w:top w:val="none" w:sz="0" w:space="0" w:color="auto"/>
                <w:left w:val="none" w:sz="0" w:space="0" w:color="auto"/>
                <w:bottom w:val="none" w:sz="0" w:space="0" w:color="auto"/>
                <w:right w:val="none" w:sz="0" w:space="0" w:color="auto"/>
              </w:divBdr>
            </w:div>
            <w:div w:id="646012112">
              <w:marLeft w:val="0"/>
              <w:marRight w:val="0"/>
              <w:marTop w:val="0"/>
              <w:marBottom w:val="0"/>
              <w:divBdr>
                <w:top w:val="none" w:sz="0" w:space="0" w:color="auto"/>
                <w:left w:val="none" w:sz="0" w:space="0" w:color="auto"/>
                <w:bottom w:val="none" w:sz="0" w:space="0" w:color="auto"/>
                <w:right w:val="none" w:sz="0" w:space="0" w:color="auto"/>
              </w:divBdr>
            </w:div>
            <w:div w:id="126358435">
              <w:marLeft w:val="0"/>
              <w:marRight w:val="0"/>
              <w:marTop w:val="0"/>
              <w:marBottom w:val="0"/>
              <w:divBdr>
                <w:top w:val="none" w:sz="0" w:space="0" w:color="auto"/>
                <w:left w:val="none" w:sz="0" w:space="0" w:color="auto"/>
                <w:bottom w:val="none" w:sz="0" w:space="0" w:color="auto"/>
                <w:right w:val="none" w:sz="0" w:space="0" w:color="auto"/>
              </w:divBdr>
            </w:div>
            <w:div w:id="1857571709">
              <w:marLeft w:val="0"/>
              <w:marRight w:val="0"/>
              <w:marTop w:val="0"/>
              <w:marBottom w:val="0"/>
              <w:divBdr>
                <w:top w:val="none" w:sz="0" w:space="0" w:color="auto"/>
                <w:left w:val="none" w:sz="0" w:space="0" w:color="auto"/>
                <w:bottom w:val="none" w:sz="0" w:space="0" w:color="auto"/>
                <w:right w:val="none" w:sz="0" w:space="0" w:color="auto"/>
              </w:divBdr>
            </w:div>
            <w:div w:id="1193692099">
              <w:marLeft w:val="0"/>
              <w:marRight w:val="0"/>
              <w:marTop w:val="0"/>
              <w:marBottom w:val="0"/>
              <w:divBdr>
                <w:top w:val="none" w:sz="0" w:space="0" w:color="auto"/>
                <w:left w:val="none" w:sz="0" w:space="0" w:color="auto"/>
                <w:bottom w:val="none" w:sz="0" w:space="0" w:color="auto"/>
                <w:right w:val="none" w:sz="0" w:space="0" w:color="auto"/>
              </w:divBdr>
            </w:div>
            <w:div w:id="1291404149">
              <w:marLeft w:val="0"/>
              <w:marRight w:val="0"/>
              <w:marTop w:val="0"/>
              <w:marBottom w:val="0"/>
              <w:divBdr>
                <w:top w:val="none" w:sz="0" w:space="0" w:color="auto"/>
                <w:left w:val="none" w:sz="0" w:space="0" w:color="auto"/>
                <w:bottom w:val="none" w:sz="0" w:space="0" w:color="auto"/>
                <w:right w:val="none" w:sz="0" w:space="0" w:color="auto"/>
              </w:divBdr>
            </w:div>
            <w:div w:id="295333562">
              <w:marLeft w:val="0"/>
              <w:marRight w:val="0"/>
              <w:marTop w:val="0"/>
              <w:marBottom w:val="0"/>
              <w:divBdr>
                <w:top w:val="none" w:sz="0" w:space="0" w:color="auto"/>
                <w:left w:val="none" w:sz="0" w:space="0" w:color="auto"/>
                <w:bottom w:val="none" w:sz="0" w:space="0" w:color="auto"/>
                <w:right w:val="none" w:sz="0" w:space="0" w:color="auto"/>
              </w:divBdr>
            </w:div>
            <w:div w:id="279385142">
              <w:marLeft w:val="0"/>
              <w:marRight w:val="0"/>
              <w:marTop w:val="0"/>
              <w:marBottom w:val="0"/>
              <w:divBdr>
                <w:top w:val="none" w:sz="0" w:space="0" w:color="auto"/>
                <w:left w:val="none" w:sz="0" w:space="0" w:color="auto"/>
                <w:bottom w:val="none" w:sz="0" w:space="0" w:color="auto"/>
                <w:right w:val="none" w:sz="0" w:space="0" w:color="auto"/>
              </w:divBdr>
            </w:div>
            <w:div w:id="1926306306">
              <w:marLeft w:val="0"/>
              <w:marRight w:val="0"/>
              <w:marTop w:val="0"/>
              <w:marBottom w:val="0"/>
              <w:divBdr>
                <w:top w:val="none" w:sz="0" w:space="0" w:color="auto"/>
                <w:left w:val="none" w:sz="0" w:space="0" w:color="auto"/>
                <w:bottom w:val="none" w:sz="0" w:space="0" w:color="auto"/>
                <w:right w:val="none" w:sz="0" w:space="0" w:color="auto"/>
              </w:divBdr>
            </w:div>
            <w:div w:id="728261724">
              <w:marLeft w:val="0"/>
              <w:marRight w:val="0"/>
              <w:marTop w:val="0"/>
              <w:marBottom w:val="0"/>
              <w:divBdr>
                <w:top w:val="none" w:sz="0" w:space="0" w:color="auto"/>
                <w:left w:val="none" w:sz="0" w:space="0" w:color="auto"/>
                <w:bottom w:val="none" w:sz="0" w:space="0" w:color="auto"/>
                <w:right w:val="none" w:sz="0" w:space="0" w:color="auto"/>
              </w:divBdr>
            </w:div>
            <w:div w:id="843322514">
              <w:marLeft w:val="0"/>
              <w:marRight w:val="0"/>
              <w:marTop w:val="0"/>
              <w:marBottom w:val="0"/>
              <w:divBdr>
                <w:top w:val="none" w:sz="0" w:space="0" w:color="auto"/>
                <w:left w:val="none" w:sz="0" w:space="0" w:color="auto"/>
                <w:bottom w:val="none" w:sz="0" w:space="0" w:color="auto"/>
                <w:right w:val="none" w:sz="0" w:space="0" w:color="auto"/>
              </w:divBdr>
            </w:div>
            <w:div w:id="1661350693">
              <w:marLeft w:val="0"/>
              <w:marRight w:val="0"/>
              <w:marTop w:val="0"/>
              <w:marBottom w:val="0"/>
              <w:divBdr>
                <w:top w:val="none" w:sz="0" w:space="0" w:color="auto"/>
                <w:left w:val="none" w:sz="0" w:space="0" w:color="auto"/>
                <w:bottom w:val="none" w:sz="0" w:space="0" w:color="auto"/>
                <w:right w:val="none" w:sz="0" w:space="0" w:color="auto"/>
              </w:divBdr>
            </w:div>
            <w:div w:id="674108722">
              <w:marLeft w:val="0"/>
              <w:marRight w:val="0"/>
              <w:marTop w:val="0"/>
              <w:marBottom w:val="0"/>
              <w:divBdr>
                <w:top w:val="none" w:sz="0" w:space="0" w:color="auto"/>
                <w:left w:val="none" w:sz="0" w:space="0" w:color="auto"/>
                <w:bottom w:val="none" w:sz="0" w:space="0" w:color="auto"/>
                <w:right w:val="none" w:sz="0" w:space="0" w:color="auto"/>
              </w:divBdr>
            </w:div>
            <w:div w:id="1790467099">
              <w:marLeft w:val="0"/>
              <w:marRight w:val="0"/>
              <w:marTop w:val="0"/>
              <w:marBottom w:val="0"/>
              <w:divBdr>
                <w:top w:val="none" w:sz="0" w:space="0" w:color="auto"/>
                <w:left w:val="none" w:sz="0" w:space="0" w:color="auto"/>
                <w:bottom w:val="none" w:sz="0" w:space="0" w:color="auto"/>
                <w:right w:val="none" w:sz="0" w:space="0" w:color="auto"/>
              </w:divBdr>
            </w:div>
            <w:div w:id="591860163">
              <w:marLeft w:val="0"/>
              <w:marRight w:val="0"/>
              <w:marTop w:val="0"/>
              <w:marBottom w:val="0"/>
              <w:divBdr>
                <w:top w:val="none" w:sz="0" w:space="0" w:color="auto"/>
                <w:left w:val="none" w:sz="0" w:space="0" w:color="auto"/>
                <w:bottom w:val="none" w:sz="0" w:space="0" w:color="auto"/>
                <w:right w:val="none" w:sz="0" w:space="0" w:color="auto"/>
              </w:divBdr>
            </w:div>
            <w:div w:id="87623206">
              <w:marLeft w:val="0"/>
              <w:marRight w:val="0"/>
              <w:marTop w:val="0"/>
              <w:marBottom w:val="0"/>
              <w:divBdr>
                <w:top w:val="none" w:sz="0" w:space="0" w:color="auto"/>
                <w:left w:val="none" w:sz="0" w:space="0" w:color="auto"/>
                <w:bottom w:val="none" w:sz="0" w:space="0" w:color="auto"/>
                <w:right w:val="none" w:sz="0" w:space="0" w:color="auto"/>
              </w:divBdr>
            </w:div>
            <w:div w:id="1302075612">
              <w:marLeft w:val="0"/>
              <w:marRight w:val="0"/>
              <w:marTop w:val="0"/>
              <w:marBottom w:val="0"/>
              <w:divBdr>
                <w:top w:val="none" w:sz="0" w:space="0" w:color="auto"/>
                <w:left w:val="none" w:sz="0" w:space="0" w:color="auto"/>
                <w:bottom w:val="none" w:sz="0" w:space="0" w:color="auto"/>
                <w:right w:val="none" w:sz="0" w:space="0" w:color="auto"/>
              </w:divBdr>
            </w:div>
            <w:div w:id="1615821456">
              <w:marLeft w:val="0"/>
              <w:marRight w:val="0"/>
              <w:marTop w:val="0"/>
              <w:marBottom w:val="0"/>
              <w:divBdr>
                <w:top w:val="none" w:sz="0" w:space="0" w:color="auto"/>
                <w:left w:val="none" w:sz="0" w:space="0" w:color="auto"/>
                <w:bottom w:val="none" w:sz="0" w:space="0" w:color="auto"/>
                <w:right w:val="none" w:sz="0" w:space="0" w:color="auto"/>
              </w:divBdr>
            </w:div>
            <w:div w:id="508567619">
              <w:marLeft w:val="0"/>
              <w:marRight w:val="0"/>
              <w:marTop w:val="0"/>
              <w:marBottom w:val="0"/>
              <w:divBdr>
                <w:top w:val="none" w:sz="0" w:space="0" w:color="auto"/>
                <w:left w:val="none" w:sz="0" w:space="0" w:color="auto"/>
                <w:bottom w:val="none" w:sz="0" w:space="0" w:color="auto"/>
                <w:right w:val="none" w:sz="0" w:space="0" w:color="auto"/>
              </w:divBdr>
            </w:div>
          </w:divsChild>
        </w:div>
        <w:div w:id="638192812">
          <w:marLeft w:val="0"/>
          <w:marRight w:val="0"/>
          <w:marTop w:val="0"/>
          <w:marBottom w:val="0"/>
          <w:divBdr>
            <w:top w:val="none" w:sz="0" w:space="0" w:color="auto"/>
            <w:left w:val="none" w:sz="0" w:space="0" w:color="auto"/>
            <w:bottom w:val="none" w:sz="0" w:space="0" w:color="auto"/>
            <w:right w:val="none" w:sz="0" w:space="0" w:color="auto"/>
          </w:divBdr>
          <w:divsChild>
            <w:div w:id="1230965273">
              <w:marLeft w:val="0"/>
              <w:marRight w:val="0"/>
              <w:marTop w:val="0"/>
              <w:marBottom w:val="0"/>
              <w:divBdr>
                <w:top w:val="none" w:sz="0" w:space="0" w:color="auto"/>
                <w:left w:val="none" w:sz="0" w:space="0" w:color="auto"/>
                <w:bottom w:val="none" w:sz="0" w:space="0" w:color="auto"/>
                <w:right w:val="none" w:sz="0" w:space="0" w:color="auto"/>
              </w:divBdr>
            </w:div>
            <w:div w:id="129175247">
              <w:marLeft w:val="0"/>
              <w:marRight w:val="0"/>
              <w:marTop w:val="0"/>
              <w:marBottom w:val="0"/>
              <w:divBdr>
                <w:top w:val="none" w:sz="0" w:space="0" w:color="auto"/>
                <w:left w:val="none" w:sz="0" w:space="0" w:color="auto"/>
                <w:bottom w:val="none" w:sz="0" w:space="0" w:color="auto"/>
                <w:right w:val="none" w:sz="0" w:space="0" w:color="auto"/>
              </w:divBdr>
            </w:div>
            <w:div w:id="420686111">
              <w:marLeft w:val="0"/>
              <w:marRight w:val="0"/>
              <w:marTop w:val="0"/>
              <w:marBottom w:val="0"/>
              <w:divBdr>
                <w:top w:val="none" w:sz="0" w:space="0" w:color="auto"/>
                <w:left w:val="none" w:sz="0" w:space="0" w:color="auto"/>
                <w:bottom w:val="none" w:sz="0" w:space="0" w:color="auto"/>
                <w:right w:val="none" w:sz="0" w:space="0" w:color="auto"/>
              </w:divBdr>
            </w:div>
            <w:div w:id="1799029307">
              <w:marLeft w:val="0"/>
              <w:marRight w:val="0"/>
              <w:marTop w:val="0"/>
              <w:marBottom w:val="0"/>
              <w:divBdr>
                <w:top w:val="none" w:sz="0" w:space="0" w:color="auto"/>
                <w:left w:val="none" w:sz="0" w:space="0" w:color="auto"/>
                <w:bottom w:val="none" w:sz="0" w:space="0" w:color="auto"/>
                <w:right w:val="none" w:sz="0" w:space="0" w:color="auto"/>
              </w:divBdr>
            </w:div>
            <w:div w:id="492337500">
              <w:marLeft w:val="0"/>
              <w:marRight w:val="0"/>
              <w:marTop w:val="0"/>
              <w:marBottom w:val="0"/>
              <w:divBdr>
                <w:top w:val="none" w:sz="0" w:space="0" w:color="auto"/>
                <w:left w:val="none" w:sz="0" w:space="0" w:color="auto"/>
                <w:bottom w:val="none" w:sz="0" w:space="0" w:color="auto"/>
                <w:right w:val="none" w:sz="0" w:space="0" w:color="auto"/>
              </w:divBdr>
            </w:div>
            <w:div w:id="1752506339">
              <w:marLeft w:val="0"/>
              <w:marRight w:val="0"/>
              <w:marTop w:val="0"/>
              <w:marBottom w:val="0"/>
              <w:divBdr>
                <w:top w:val="none" w:sz="0" w:space="0" w:color="auto"/>
                <w:left w:val="none" w:sz="0" w:space="0" w:color="auto"/>
                <w:bottom w:val="none" w:sz="0" w:space="0" w:color="auto"/>
                <w:right w:val="none" w:sz="0" w:space="0" w:color="auto"/>
              </w:divBdr>
            </w:div>
            <w:div w:id="1449423230">
              <w:marLeft w:val="0"/>
              <w:marRight w:val="0"/>
              <w:marTop w:val="0"/>
              <w:marBottom w:val="0"/>
              <w:divBdr>
                <w:top w:val="none" w:sz="0" w:space="0" w:color="auto"/>
                <w:left w:val="none" w:sz="0" w:space="0" w:color="auto"/>
                <w:bottom w:val="none" w:sz="0" w:space="0" w:color="auto"/>
                <w:right w:val="none" w:sz="0" w:space="0" w:color="auto"/>
              </w:divBdr>
            </w:div>
            <w:div w:id="511382526">
              <w:marLeft w:val="0"/>
              <w:marRight w:val="0"/>
              <w:marTop w:val="0"/>
              <w:marBottom w:val="0"/>
              <w:divBdr>
                <w:top w:val="none" w:sz="0" w:space="0" w:color="auto"/>
                <w:left w:val="none" w:sz="0" w:space="0" w:color="auto"/>
                <w:bottom w:val="none" w:sz="0" w:space="0" w:color="auto"/>
                <w:right w:val="none" w:sz="0" w:space="0" w:color="auto"/>
              </w:divBdr>
            </w:div>
            <w:div w:id="962880757">
              <w:marLeft w:val="0"/>
              <w:marRight w:val="0"/>
              <w:marTop w:val="0"/>
              <w:marBottom w:val="0"/>
              <w:divBdr>
                <w:top w:val="none" w:sz="0" w:space="0" w:color="auto"/>
                <w:left w:val="none" w:sz="0" w:space="0" w:color="auto"/>
                <w:bottom w:val="none" w:sz="0" w:space="0" w:color="auto"/>
                <w:right w:val="none" w:sz="0" w:space="0" w:color="auto"/>
              </w:divBdr>
            </w:div>
            <w:div w:id="801389516">
              <w:marLeft w:val="0"/>
              <w:marRight w:val="0"/>
              <w:marTop w:val="0"/>
              <w:marBottom w:val="0"/>
              <w:divBdr>
                <w:top w:val="none" w:sz="0" w:space="0" w:color="auto"/>
                <w:left w:val="none" w:sz="0" w:space="0" w:color="auto"/>
                <w:bottom w:val="none" w:sz="0" w:space="0" w:color="auto"/>
                <w:right w:val="none" w:sz="0" w:space="0" w:color="auto"/>
              </w:divBdr>
            </w:div>
            <w:div w:id="678042549">
              <w:marLeft w:val="0"/>
              <w:marRight w:val="0"/>
              <w:marTop w:val="0"/>
              <w:marBottom w:val="0"/>
              <w:divBdr>
                <w:top w:val="none" w:sz="0" w:space="0" w:color="auto"/>
                <w:left w:val="none" w:sz="0" w:space="0" w:color="auto"/>
                <w:bottom w:val="none" w:sz="0" w:space="0" w:color="auto"/>
                <w:right w:val="none" w:sz="0" w:space="0" w:color="auto"/>
              </w:divBdr>
            </w:div>
            <w:div w:id="158694845">
              <w:marLeft w:val="0"/>
              <w:marRight w:val="0"/>
              <w:marTop w:val="0"/>
              <w:marBottom w:val="0"/>
              <w:divBdr>
                <w:top w:val="none" w:sz="0" w:space="0" w:color="auto"/>
                <w:left w:val="none" w:sz="0" w:space="0" w:color="auto"/>
                <w:bottom w:val="none" w:sz="0" w:space="0" w:color="auto"/>
                <w:right w:val="none" w:sz="0" w:space="0" w:color="auto"/>
              </w:divBdr>
            </w:div>
            <w:div w:id="1663779130">
              <w:marLeft w:val="0"/>
              <w:marRight w:val="0"/>
              <w:marTop w:val="0"/>
              <w:marBottom w:val="0"/>
              <w:divBdr>
                <w:top w:val="none" w:sz="0" w:space="0" w:color="auto"/>
                <w:left w:val="none" w:sz="0" w:space="0" w:color="auto"/>
                <w:bottom w:val="none" w:sz="0" w:space="0" w:color="auto"/>
                <w:right w:val="none" w:sz="0" w:space="0" w:color="auto"/>
              </w:divBdr>
            </w:div>
            <w:div w:id="2017606497">
              <w:marLeft w:val="0"/>
              <w:marRight w:val="0"/>
              <w:marTop w:val="0"/>
              <w:marBottom w:val="0"/>
              <w:divBdr>
                <w:top w:val="none" w:sz="0" w:space="0" w:color="auto"/>
                <w:left w:val="none" w:sz="0" w:space="0" w:color="auto"/>
                <w:bottom w:val="none" w:sz="0" w:space="0" w:color="auto"/>
                <w:right w:val="none" w:sz="0" w:space="0" w:color="auto"/>
              </w:divBdr>
            </w:div>
            <w:div w:id="79446353">
              <w:marLeft w:val="0"/>
              <w:marRight w:val="0"/>
              <w:marTop w:val="0"/>
              <w:marBottom w:val="0"/>
              <w:divBdr>
                <w:top w:val="none" w:sz="0" w:space="0" w:color="auto"/>
                <w:left w:val="none" w:sz="0" w:space="0" w:color="auto"/>
                <w:bottom w:val="none" w:sz="0" w:space="0" w:color="auto"/>
                <w:right w:val="none" w:sz="0" w:space="0" w:color="auto"/>
              </w:divBdr>
            </w:div>
            <w:div w:id="1472139835">
              <w:marLeft w:val="0"/>
              <w:marRight w:val="0"/>
              <w:marTop w:val="0"/>
              <w:marBottom w:val="0"/>
              <w:divBdr>
                <w:top w:val="none" w:sz="0" w:space="0" w:color="auto"/>
                <w:left w:val="none" w:sz="0" w:space="0" w:color="auto"/>
                <w:bottom w:val="none" w:sz="0" w:space="0" w:color="auto"/>
                <w:right w:val="none" w:sz="0" w:space="0" w:color="auto"/>
              </w:divBdr>
            </w:div>
            <w:div w:id="1736590601">
              <w:marLeft w:val="0"/>
              <w:marRight w:val="0"/>
              <w:marTop w:val="0"/>
              <w:marBottom w:val="0"/>
              <w:divBdr>
                <w:top w:val="none" w:sz="0" w:space="0" w:color="auto"/>
                <w:left w:val="none" w:sz="0" w:space="0" w:color="auto"/>
                <w:bottom w:val="none" w:sz="0" w:space="0" w:color="auto"/>
                <w:right w:val="none" w:sz="0" w:space="0" w:color="auto"/>
              </w:divBdr>
            </w:div>
            <w:div w:id="191696946">
              <w:marLeft w:val="0"/>
              <w:marRight w:val="0"/>
              <w:marTop w:val="0"/>
              <w:marBottom w:val="0"/>
              <w:divBdr>
                <w:top w:val="none" w:sz="0" w:space="0" w:color="auto"/>
                <w:left w:val="none" w:sz="0" w:space="0" w:color="auto"/>
                <w:bottom w:val="none" w:sz="0" w:space="0" w:color="auto"/>
                <w:right w:val="none" w:sz="0" w:space="0" w:color="auto"/>
              </w:divBdr>
            </w:div>
            <w:div w:id="1229657137">
              <w:marLeft w:val="0"/>
              <w:marRight w:val="0"/>
              <w:marTop w:val="0"/>
              <w:marBottom w:val="0"/>
              <w:divBdr>
                <w:top w:val="none" w:sz="0" w:space="0" w:color="auto"/>
                <w:left w:val="none" w:sz="0" w:space="0" w:color="auto"/>
                <w:bottom w:val="none" w:sz="0" w:space="0" w:color="auto"/>
                <w:right w:val="none" w:sz="0" w:space="0" w:color="auto"/>
              </w:divBdr>
            </w:div>
            <w:div w:id="84040177">
              <w:marLeft w:val="0"/>
              <w:marRight w:val="0"/>
              <w:marTop w:val="0"/>
              <w:marBottom w:val="0"/>
              <w:divBdr>
                <w:top w:val="none" w:sz="0" w:space="0" w:color="auto"/>
                <w:left w:val="none" w:sz="0" w:space="0" w:color="auto"/>
                <w:bottom w:val="none" w:sz="0" w:space="0" w:color="auto"/>
                <w:right w:val="none" w:sz="0" w:space="0" w:color="auto"/>
              </w:divBdr>
            </w:div>
          </w:divsChild>
        </w:div>
        <w:div w:id="211890988">
          <w:marLeft w:val="0"/>
          <w:marRight w:val="0"/>
          <w:marTop w:val="0"/>
          <w:marBottom w:val="0"/>
          <w:divBdr>
            <w:top w:val="none" w:sz="0" w:space="0" w:color="auto"/>
            <w:left w:val="none" w:sz="0" w:space="0" w:color="auto"/>
            <w:bottom w:val="none" w:sz="0" w:space="0" w:color="auto"/>
            <w:right w:val="none" w:sz="0" w:space="0" w:color="auto"/>
          </w:divBdr>
          <w:divsChild>
            <w:div w:id="728845518">
              <w:marLeft w:val="0"/>
              <w:marRight w:val="0"/>
              <w:marTop w:val="0"/>
              <w:marBottom w:val="0"/>
              <w:divBdr>
                <w:top w:val="none" w:sz="0" w:space="0" w:color="auto"/>
                <w:left w:val="none" w:sz="0" w:space="0" w:color="auto"/>
                <w:bottom w:val="none" w:sz="0" w:space="0" w:color="auto"/>
                <w:right w:val="none" w:sz="0" w:space="0" w:color="auto"/>
              </w:divBdr>
            </w:div>
            <w:div w:id="1864780591">
              <w:marLeft w:val="0"/>
              <w:marRight w:val="0"/>
              <w:marTop w:val="0"/>
              <w:marBottom w:val="0"/>
              <w:divBdr>
                <w:top w:val="none" w:sz="0" w:space="0" w:color="auto"/>
                <w:left w:val="none" w:sz="0" w:space="0" w:color="auto"/>
                <w:bottom w:val="none" w:sz="0" w:space="0" w:color="auto"/>
                <w:right w:val="none" w:sz="0" w:space="0" w:color="auto"/>
              </w:divBdr>
            </w:div>
            <w:div w:id="1564019569">
              <w:marLeft w:val="0"/>
              <w:marRight w:val="0"/>
              <w:marTop w:val="0"/>
              <w:marBottom w:val="0"/>
              <w:divBdr>
                <w:top w:val="none" w:sz="0" w:space="0" w:color="auto"/>
                <w:left w:val="none" w:sz="0" w:space="0" w:color="auto"/>
                <w:bottom w:val="none" w:sz="0" w:space="0" w:color="auto"/>
                <w:right w:val="none" w:sz="0" w:space="0" w:color="auto"/>
              </w:divBdr>
            </w:div>
            <w:div w:id="1959750303">
              <w:marLeft w:val="0"/>
              <w:marRight w:val="0"/>
              <w:marTop w:val="0"/>
              <w:marBottom w:val="0"/>
              <w:divBdr>
                <w:top w:val="none" w:sz="0" w:space="0" w:color="auto"/>
                <w:left w:val="none" w:sz="0" w:space="0" w:color="auto"/>
                <w:bottom w:val="none" w:sz="0" w:space="0" w:color="auto"/>
                <w:right w:val="none" w:sz="0" w:space="0" w:color="auto"/>
              </w:divBdr>
            </w:div>
            <w:div w:id="1040319108">
              <w:marLeft w:val="0"/>
              <w:marRight w:val="0"/>
              <w:marTop w:val="0"/>
              <w:marBottom w:val="0"/>
              <w:divBdr>
                <w:top w:val="none" w:sz="0" w:space="0" w:color="auto"/>
                <w:left w:val="none" w:sz="0" w:space="0" w:color="auto"/>
                <w:bottom w:val="none" w:sz="0" w:space="0" w:color="auto"/>
                <w:right w:val="none" w:sz="0" w:space="0" w:color="auto"/>
              </w:divBdr>
            </w:div>
            <w:div w:id="1733961060">
              <w:marLeft w:val="0"/>
              <w:marRight w:val="0"/>
              <w:marTop w:val="0"/>
              <w:marBottom w:val="0"/>
              <w:divBdr>
                <w:top w:val="none" w:sz="0" w:space="0" w:color="auto"/>
                <w:left w:val="none" w:sz="0" w:space="0" w:color="auto"/>
                <w:bottom w:val="none" w:sz="0" w:space="0" w:color="auto"/>
                <w:right w:val="none" w:sz="0" w:space="0" w:color="auto"/>
              </w:divBdr>
            </w:div>
            <w:div w:id="281499035">
              <w:marLeft w:val="0"/>
              <w:marRight w:val="0"/>
              <w:marTop w:val="0"/>
              <w:marBottom w:val="0"/>
              <w:divBdr>
                <w:top w:val="none" w:sz="0" w:space="0" w:color="auto"/>
                <w:left w:val="none" w:sz="0" w:space="0" w:color="auto"/>
                <w:bottom w:val="none" w:sz="0" w:space="0" w:color="auto"/>
                <w:right w:val="none" w:sz="0" w:space="0" w:color="auto"/>
              </w:divBdr>
            </w:div>
            <w:div w:id="1598751404">
              <w:marLeft w:val="0"/>
              <w:marRight w:val="0"/>
              <w:marTop w:val="0"/>
              <w:marBottom w:val="0"/>
              <w:divBdr>
                <w:top w:val="none" w:sz="0" w:space="0" w:color="auto"/>
                <w:left w:val="none" w:sz="0" w:space="0" w:color="auto"/>
                <w:bottom w:val="none" w:sz="0" w:space="0" w:color="auto"/>
                <w:right w:val="none" w:sz="0" w:space="0" w:color="auto"/>
              </w:divBdr>
            </w:div>
            <w:div w:id="142045880">
              <w:marLeft w:val="0"/>
              <w:marRight w:val="0"/>
              <w:marTop w:val="0"/>
              <w:marBottom w:val="0"/>
              <w:divBdr>
                <w:top w:val="none" w:sz="0" w:space="0" w:color="auto"/>
                <w:left w:val="none" w:sz="0" w:space="0" w:color="auto"/>
                <w:bottom w:val="none" w:sz="0" w:space="0" w:color="auto"/>
                <w:right w:val="none" w:sz="0" w:space="0" w:color="auto"/>
              </w:divBdr>
            </w:div>
            <w:div w:id="961576354">
              <w:marLeft w:val="0"/>
              <w:marRight w:val="0"/>
              <w:marTop w:val="0"/>
              <w:marBottom w:val="0"/>
              <w:divBdr>
                <w:top w:val="none" w:sz="0" w:space="0" w:color="auto"/>
                <w:left w:val="none" w:sz="0" w:space="0" w:color="auto"/>
                <w:bottom w:val="none" w:sz="0" w:space="0" w:color="auto"/>
                <w:right w:val="none" w:sz="0" w:space="0" w:color="auto"/>
              </w:divBdr>
            </w:div>
            <w:div w:id="1446148664">
              <w:marLeft w:val="0"/>
              <w:marRight w:val="0"/>
              <w:marTop w:val="0"/>
              <w:marBottom w:val="0"/>
              <w:divBdr>
                <w:top w:val="none" w:sz="0" w:space="0" w:color="auto"/>
                <w:left w:val="none" w:sz="0" w:space="0" w:color="auto"/>
                <w:bottom w:val="none" w:sz="0" w:space="0" w:color="auto"/>
                <w:right w:val="none" w:sz="0" w:space="0" w:color="auto"/>
              </w:divBdr>
            </w:div>
            <w:div w:id="2140411204">
              <w:marLeft w:val="0"/>
              <w:marRight w:val="0"/>
              <w:marTop w:val="0"/>
              <w:marBottom w:val="0"/>
              <w:divBdr>
                <w:top w:val="none" w:sz="0" w:space="0" w:color="auto"/>
                <w:left w:val="none" w:sz="0" w:space="0" w:color="auto"/>
                <w:bottom w:val="none" w:sz="0" w:space="0" w:color="auto"/>
                <w:right w:val="none" w:sz="0" w:space="0" w:color="auto"/>
              </w:divBdr>
            </w:div>
            <w:div w:id="2099032">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601911688">
              <w:marLeft w:val="0"/>
              <w:marRight w:val="0"/>
              <w:marTop w:val="0"/>
              <w:marBottom w:val="0"/>
              <w:divBdr>
                <w:top w:val="none" w:sz="0" w:space="0" w:color="auto"/>
                <w:left w:val="none" w:sz="0" w:space="0" w:color="auto"/>
                <w:bottom w:val="none" w:sz="0" w:space="0" w:color="auto"/>
                <w:right w:val="none" w:sz="0" w:space="0" w:color="auto"/>
              </w:divBdr>
            </w:div>
            <w:div w:id="1775713186">
              <w:marLeft w:val="0"/>
              <w:marRight w:val="0"/>
              <w:marTop w:val="0"/>
              <w:marBottom w:val="0"/>
              <w:divBdr>
                <w:top w:val="none" w:sz="0" w:space="0" w:color="auto"/>
                <w:left w:val="none" w:sz="0" w:space="0" w:color="auto"/>
                <w:bottom w:val="none" w:sz="0" w:space="0" w:color="auto"/>
                <w:right w:val="none" w:sz="0" w:space="0" w:color="auto"/>
              </w:divBdr>
            </w:div>
            <w:div w:id="1368065714">
              <w:marLeft w:val="0"/>
              <w:marRight w:val="0"/>
              <w:marTop w:val="0"/>
              <w:marBottom w:val="0"/>
              <w:divBdr>
                <w:top w:val="none" w:sz="0" w:space="0" w:color="auto"/>
                <w:left w:val="none" w:sz="0" w:space="0" w:color="auto"/>
                <w:bottom w:val="none" w:sz="0" w:space="0" w:color="auto"/>
                <w:right w:val="none" w:sz="0" w:space="0" w:color="auto"/>
              </w:divBdr>
            </w:div>
            <w:div w:id="1501233519">
              <w:marLeft w:val="0"/>
              <w:marRight w:val="0"/>
              <w:marTop w:val="0"/>
              <w:marBottom w:val="0"/>
              <w:divBdr>
                <w:top w:val="none" w:sz="0" w:space="0" w:color="auto"/>
                <w:left w:val="none" w:sz="0" w:space="0" w:color="auto"/>
                <w:bottom w:val="none" w:sz="0" w:space="0" w:color="auto"/>
                <w:right w:val="none" w:sz="0" w:space="0" w:color="auto"/>
              </w:divBdr>
            </w:div>
            <w:div w:id="1446382952">
              <w:marLeft w:val="0"/>
              <w:marRight w:val="0"/>
              <w:marTop w:val="0"/>
              <w:marBottom w:val="0"/>
              <w:divBdr>
                <w:top w:val="none" w:sz="0" w:space="0" w:color="auto"/>
                <w:left w:val="none" w:sz="0" w:space="0" w:color="auto"/>
                <w:bottom w:val="none" w:sz="0" w:space="0" w:color="auto"/>
                <w:right w:val="none" w:sz="0" w:space="0" w:color="auto"/>
              </w:divBdr>
            </w:div>
            <w:div w:id="1356467485">
              <w:marLeft w:val="0"/>
              <w:marRight w:val="0"/>
              <w:marTop w:val="0"/>
              <w:marBottom w:val="0"/>
              <w:divBdr>
                <w:top w:val="none" w:sz="0" w:space="0" w:color="auto"/>
                <w:left w:val="none" w:sz="0" w:space="0" w:color="auto"/>
                <w:bottom w:val="none" w:sz="0" w:space="0" w:color="auto"/>
                <w:right w:val="none" w:sz="0" w:space="0" w:color="auto"/>
              </w:divBdr>
            </w:div>
          </w:divsChild>
        </w:div>
        <w:div w:id="2056587641">
          <w:marLeft w:val="0"/>
          <w:marRight w:val="0"/>
          <w:marTop w:val="0"/>
          <w:marBottom w:val="0"/>
          <w:divBdr>
            <w:top w:val="none" w:sz="0" w:space="0" w:color="auto"/>
            <w:left w:val="none" w:sz="0" w:space="0" w:color="auto"/>
            <w:bottom w:val="none" w:sz="0" w:space="0" w:color="auto"/>
            <w:right w:val="none" w:sz="0" w:space="0" w:color="auto"/>
          </w:divBdr>
          <w:divsChild>
            <w:div w:id="745567982">
              <w:marLeft w:val="0"/>
              <w:marRight w:val="0"/>
              <w:marTop w:val="0"/>
              <w:marBottom w:val="0"/>
              <w:divBdr>
                <w:top w:val="none" w:sz="0" w:space="0" w:color="auto"/>
                <w:left w:val="none" w:sz="0" w:space="0" w:color="auto"/>
                <w:bottom w:val="none" w:sz="0" w:space="0" w:color="auto"/>
                <w:right w:val="none" w:sz="0" w:space="0" w:color="auto"/>
              </w:divBdr>
            </w:div>
            <w:div w:id="1269389673">
              <w:marLeft w:val="0"/>
              <w:marRight w:val="0"/>
              <w:marTop w:val="0"/>
              <w:marBottom w:val="0"/>
              <w:divBdr>
                <w:top w:val="none" w:sz="0" w:space="0" w:color="auto"/>
                <w:left w:val="none" w:sz="0" w:space="0" w:color="auto"/>
                <w:bottom w:val="none" w:sz="0" w:space="0" w:color="auto"/>
                <w:right w:val="none" w:sz="0" w:space="0" w:color="auto"/>
              </w:divBdr>
            </w:div>
            <w:div w:id="638919727">
              <w:marLeft w:val="0"/>
              <w:marRight w:val="0"/>
              <w:marTop w:val="0"/>
              <w:marBottom w:val="0"/>
              <w:divBdr>
                <w:top w:val="none" w:sz="0" w:space="0" w:color="auto"/>
                <w:left w:val="none" w:sz="0" w:space="0" w:color="auto"/>
                <w:bottom w:val="none" w:sz="0" w:space="0" w:color="auto"/>
                <w:right w:val="none" w:sz="0" w:space="0" w:color="auto"/>
              </w:divBdr>
            </w:div>
            <w:div w:id="371535934">
              <w:marLeft w:val="0"/>
              <w:marRight w:val="0"/>
              <w:marTop w:val="0"/>
              <w:marBottom w:val="0"/>
              <w:divBdr>
                <w:top w:val="none" w:sz="0" w:space="0" w:color="auto"/>
                <w:left w:val="none" w:sz="0" w:space="0" w:color="auto"/>
                <w:bottom w:val="none" w:sz="0" w:space="0" w:color="auto"/>
                <w:right w:val="none" w:sz="0" w:space="0" w:color="auto"/>
              </w:divBdr>
            </w:div>
            <w:div w:id="991911210">
              <w:marLeft w:val="0"/>
              <w:marRight w:val="0"/>
              <w:marTop w:val="0"/>
              <w:marBottom w:val="0"/>
              <w:divBdr>
                <w:top w:val="none" w:sz="0" w:space="0" w:color="auto"/>
                <w:left w:val="none" w:sz="0" w:space="0" w:color="auto"/>
                <w:bottom w:val="none" w:sz="0" w:space="0" w:color="auto"/>
                <w:right w:val="none" w:sz="0" w:space="0" w:color="auto"/>
              </w:divBdr>
            </w:div>
            <w:div w:id="1958901512">
              <w:marLeft w:val="0"/>
              <w:marRight w:val="0"/>
              <w:marTop w:val="0"/>
              <w:marBottom w:val="0"/>
              <w:divBdr>
                <w:top w:val="none" w:sz="0" w:space="0" w:color="auto"/>
                <w:left w:val="none" w:sz="0" w:space="0" w:color="auto"/>
                <w:bottom w:val="none" w:sz="0" w:space="0" w:color="auto"/>
                <w:right w:val="none" w:sz="0" w:space="0" w:color="auto"/>
              </w:divBdr>
            </w:div>
            <w:div w:id="1206798129">
              <w:marLeft w:val="0"/>
              <w:marRight w:val="0"/>
              <w:marTop w:val="0"/>
              <w:marBottom w:val="0"/>
              <w:divBdr>
                <w:top w:val="none" w:sz="0" w:space="0" w:color="auto"/>
                <w:left w:val="none" w:sz="0" w:space="0" w:color="auto"/>
                <w:bottom w:val="none" w:sz="0" w:space="0" w:color="auto"/>
                <w:right w:val="none" w:sz="0" w:space="0" w:color="auto"/>
              </w:divBdr>
            </w:div>
            <w:div w:id="2143770947">
              <w:marLeft w:val="0"/>
              <w:marRight w:val="0"/>
              <w:marTop w:val="0"/>
              <w:marBottom w:val="0"/>
              <w:divBdr>
                <w:top w:val="none" w:sz="0" w:space="0" w:color="auto"/>
                <w:left w:val="none" w:sz="0" w:space="0" w:color="auto"/>
                <w:bottom w:val="none" w:sz="0" w:space="0" w:color="auto"/>
                <w:right w:val="none" w:sz="0" w:space="0" w:color="auto"/>
              </w:divBdr>
            </w:div>
            <w:div w:id="356126941">
              <w:marLeft w:val="0"/>
              <w:marRight w:val="0"/>
              <w:marTop w:val="0"/>
              <w:marBottom w:val="0"/>
              <w:divBdr>
                <w:top w:val="none" w:sz="0" w:space="0" w:color="auto"/>
                <w:left w:val="none" w:sz="0" w:space="0" w:color="auto"/>
                <w:bottom w:val="none" w:sz="0" w:space="0" w:color="auto"/>
                <w:right w:val="none" w:sz="0" w:space="0" w:color="auto"/>
              </w:divBdr>
            </w:div>
            <w:div w:id="1918321906">
              <w:marLeft w:val="0"/>
              <w:marRight w:val="0"/>
              <w:marTop w:val="0"/>
              <w:marBottom w:val="0"/>
              <w:divBdr>
                <w:top w:val="none" w:sz="0" w:space="0" w:color="auto"/>
                <w:left w:val="none" w:sz="0" w:space="0" w:color="auto"/>
                <w:bottom w:val="none" w:sz="0" w:space="0" w:color="auto"/>
                <w:right w:val="none" w:sz="0" w:space="0" w:color="auto"/>
              </w:divBdr>
            </w:div>
            <w:div w:id="2073771288">
              <w:marLeft w:val="0"/>
              <w:marRight w:val="0"/>
              <w:marTop w:val="0"/>
              <w:marBottom w:val="0"/>
              <w:divBdr>
                <w:top w:val="none" w:sz="0" w:space="0" w:color="auto"/>
                <w:left w:val="none" w:sz="0" w:space="0" w:color="auto"/>
                <w:bottom w:val="none" w:sz="0" w:space="0" w:color="auto"/>
                <w:right w:val="none" w:sz="0" w:space="0" w:color="auto"/>
              </w:divBdr>
            </w:div>
            <w:div w:id="1702971103">
              <w:marLeft w:val="0"/>
              <w:marRight w:val="0"/>
              <w:marTop w:val="0"/>
              <w:marBottom w:val="0"/>
              <w:divBdr>
                <w:top w:val="none" w:sz="0" w:space="0" w:color="auto"/>
                <w:left w:val="none" w:sz="0" w:space="0" w:color="auto"/>
                <w:bottom w:val="none" w:sz="0" w:space="0" w:color="auto"/>
                <w:right w:val="none" w:sz="0" w:space="0" w:color="auto"/>
              </w:divBdr>
            </w:div>
            <w:div w:id="893589645">
              <w:marLeft w:val="0"/>
              <w:marRight w:val="0"/>
              <w:marTop w:val="0"/>
              <w:marBottom w:val="0"/>
              <w:divBdr>
                <w:top w:val="none" w:sz="0" w:space="0" w:color="auto"/>
                <w:left w:val="none" w:sz="0" w:space="0" w:color="auto"/>
                <w:bottom w:val="none" w:sz="0" w:space="0" w:color="auto"/>
                <w:right w:val="none" w:sz="0" w:space="0" w:color="auto"/>
              </w:divBdr>
            </w:div>
            <w:div w:id="1914123120">
              <w:marLeft w:val="0"/>
              <w:marRight w:val="0"/>
              <w:marTop w:val="0"/>
              <w:marBottom w:val="0"/>
              <w:divBdr>
                <w:top w:val="none" w:sz="0" w:space="0" w:color="auto"/>
                <w:left w:val="none" w:sz="0" w:space="0" w:color="auto"/>
                <w:bottom w:val="none" w:sz="0" w:space="0" w:color="auto"/>
                <w:right w:val="none" w:sz="0" w:space="0" w:color="auto"/>
              </w:divBdr>
            </w:div>
            <w:div w:id="1431389466">
              <w:marLeft w:val="0"/>
              <w:marRight w:val="0"/>
              <w:marTop w:val="0"/>
              <w:marBottom w:val="0"/>
              <w:divBdr>
                <w:top w:val="none" w:sz="0" w:space="0" w:color="auto"/>
                <w:left w:val="none" w:sz="0" w:space="0" w:color="auto"/>
                <w:bottom w:val="none" w:sz="0" w:space="0" w:color="auto"/>
                <w:right w:val="none" w:sz="0" w:space="0" w:color="auto"/>
              </w:divBdr>
            </w:div>
            <w:div w:id="472646725">
              <w:marLeft w:val="0"/>
              <w:marRight w:val="0"/>
              <w:marTop w:val="0"/>
              <w:marBottom w:val="0"/>
              <w:divBdr>
                <w:top w:val="none" w:sz="0" w:space="0" w:color="auto"/>
                <w:left w:val="none" w:sz="0" w:space="0" w:color="auto"/>
                <w:bottom w:val="none" w:sz="0" w:space="0" w:color="auto"/>
                <w:right w:val="none" w:sz="0" w:space="0" w:color="auto"/>
              </w:divBdr>
            </w:div>
            <w:div w:id="1418752093">
              <w:marLeft w:val="0"/>
              <w:marRight w:val="0"/>
              <w:marTop w:val="0"/>
              <w:marBottom w:val="0"/>
              <w:divBdr>
                <w:top w:val="none" w:sz="0" w:space="0" w:color="auto"/>
                <w:left w:val="none" w:sz="0" w:space="0" w:color="auto"/>
                <w:bottom w:val="none" w:sz="0" w:space="0" w:color="auto"/>
                <w:right w:val="none" w:sz="0" w:space="0" w:color="auto"/>
              </w:divBdr>
            </w:div>
            <w:div w:id="1159691139">
              <w:marLeft w:val="0"/>
              <w:marRight w:val="0"/>
              <w:marTop w:val="0"/>
              <w:marBottom w:val="0"/>
              <w:divBdr>
                <w:top w:val="none" w:sz="0" w:space="0" w:color="auto"/>
                <w:left w:val="none" w:sz="0" w:space="0" w:color="auto"/>
                <w:bottom w:val="none" w:sz="0" w:space="0" w:color="auto"/>
                <w:right w:val="none" w:sz="0" w:space="0" w:color="auto"/>
              </w:divBdr>
            </w:div>
            <w:div w:id="1037704180">
              <w:marLeft w:val="0"/>
              <w:marRight w:val="0"/>
              <w:marTop w:val="0"/>
              <w:marBottom w:val="0"/>
              <w:divBdr>
                <w:top w:val="none" w:sz="0" w:space="0" w:color="auto"/>
                <w:left w:val="none" w:sz="0" w:space="0" w:color="auto"/>
                <w:bottom w:val="none" w:sz="0" w:space="0" w:color="auto"/>
                <w:right w:val="none" w:sz="0" w:space="0" w:color="auto"/>
              </w:divBdr>
            </w:div>
            <w:div w:id="579751991">
              <w:marLeft w:val="0"/>
              <w:marRight w:val="0"/>
              <w:marTop w:val="0"/>
              <w:marBottom w:val="0"/>
              <w:divBdr>
                <w:top w:val="none" w:sz="0" w:space="0" w:color="auto"/>
                <w:left w:val="none" w:sz="0" w:space="0" w:color="auto"/>
                <w:bottom w:val="none" w:sz="0" w:space="0" w:color="auto"/>
                <w:right w:val="none" w:sz="0" w:space="0" w:color="auto"/>
              </w:divBdr>
            </w:div>
          </w:divsChild>
        </w:div>
        <w:div w:id="958293606">
          <w:marLeft w:val="0"/>
          <w:marRight w:val="0"/>
          <w:marTop w:val="0"/>
          <w:marBottom w:val="0"/>
          <w:divBdr>
            <w:top w:val="none" w:sz="0" w:space="0" w:color="auto"/>
            <w:left w:val="none" w:sz="0" w:space="0" w:color="auto"/>
            <w:bottom w:val="none" w:sz="0" w:space="0" w:color="auto"/>
            <w:right w:val="none" w:sz="0" w:space="0" w:color="auto"/>
          </w:divBdr>
          <w:divsChild>
            <w:div w:id="219439397">
              <w:marLeft w:val="0"/>
              <w:marRight w:val="0"/>
              <w:marTop w:val="0"/>
              <w:marBottom w:val="0"/>
              <w:divBdr>
                <w:top w:val="none" w:sz="0" w:space="0" w:color="auto"/>
                <w:left w:val="none" w:sz="0" w:space="0" w:color="auto"/>
                <w:bottom w:val="none" w:sz="0" w:space="0" w:color="auto"/>
                <w:right w:val="none" w:sz="0" w:space="0" w:color="auto"/>
              </w:divBdr>
            </w:div>
            <w:div w:id="862591149">
              <w:marLeft w:val="0"/>
              <w:marRight w:val="0"/>
              <w:marTop w:val="0"/>
              <w:marBottom w:val="0"/>
              <w:divBdr>
                <w:top w:val="none" w:sz="0" w:space="0" w:color="auto"/>
                <w:left w:val="none" w:sz="0" w:space="0" w:color="auto"/>
                <w:bottom w:val="none" w:sz="0" w:space="0" w:color="auto"/>
                <w:right w:val="none" w:sz="0" w:space="0" w:color="auto"/>
              </w:divBdr>
            </w:div>
            <w:div w:id="1230339504">
              <w:marLeft w:val="0"/>
              <w:marRight w:val="0"/>
              <w:marTop w:val="0"/>
              <w:marBottom w:val="0"/>
              <w:divBdr>
                <w:top w:val="none" w:sz="0" w:space="0" w:color="auto"/>
                <w:left w:val="none" w:sz="0" w:space="0" w:color="auto"/>
                <w:bottom w:val="none" w:sz="0" w:space="0" w:color="auto"/>
                <w:right w:val="none" w:sz="0" w:space="0" w:color="auto"/>
              </w:divBdr>
            </w:div>
            <w:div w:id="1516841320">
              <w:marLeft w:val="0"/>
              <w:marRight w:val="0"/>
              <w:marTop w:val="0"/>
              <w:marBottom w:val="0"/>
              <w:divBdr>
                <w:top w:val="none" w:sz="0" w:space="0" w:color="auto"/>
                <w:left w:val="none" w:sz="0" w:space="0" w:color="auto"/>
                <w:bottom w:val="none" w:sz="0" w:space="0" w:color="auto"/>
                <w:right w:val="none" w:sz="0" w:space="0" w:color="auto"/>
              </w:divBdr>
            </w:div>
            <w:div w:id="195847632">
              <w:marLeft w:val="0"/>
              <w:marRight w:val="0"/>
              <w:marTop w:val="0"/>
              <w:marBottom w:val="0"/>
              <w:divBdr>
                <w:top w:val="none" w:sz="0" w:space="0" w:color="auto"/>
                <w:left w:val="none" w:sz="0" w:space="0" w:color="auto"/>
                <w:bottom w:val="none" w:sz="0" w:space="0" w:color="auto"/>
                <w:right w:val="none" w:sz="0" w:space="0" w:color="auto"/>
              </w:divBdr>
            </w:div>
            <w:div w:id="1390569467">
              <w:marLeft w:val="0"/>
              <w:marRight w:val="0"/>
              <w:marTop w:val="0"/>
              <w:marBottom w:val="0"/>
              <w:divBdr>
                <w:top w:val="none" w:sz="0" w:space="0" w:color="auto"/>
                <w:left w:val="none" w:sz="0" w:space="0" w:color="auto"/>
                <w:bottom w:val="none" w:sz="0" w:space="0" w:color="auto"/>
                <w:right w:val="none" w:sz="0" w:space="0" w:color="auto"/>
              </w:divBdr>
            </w:div>
            <w:div w:id="489252271">
              <w:marLeft w:val="0"/>
              <w:marRight w:val="0"/>
              <w:marTop w:val="0"/>
              <w:marBottom w:val="0"/>
              <w:divBdr>
                <w:top w:val="none" w:sz="0" w:space="0" w:color="auto"/>
                <w:left w:val="none" w:sz="0" w:space="0" w:color="auto"/>
                <w:bottom w:val="none" w:sz="0" w:space="0" w:color="auto"/>
                <w:right w:val="none" w:sz="0" w:space="0" w:color="auto"/>
              </w:divBdr>
            </w:div>
            <w:div w:id="2062434040">
              <w:marLeft w:val="0"/>
              <w:marRight w:val="0"/>
              <w:marTop w:val="0"/>
              <w:marBottom w:val="0"/>
              <w:divBdr>
                <w:top w:val="none" w:sz="0" w:space="0" w:color="auto"/>
                <w:left w:val="none" w:sz="0" w:space="0" w:color="auto"/>
                <w:bottom w:val="none" w:sz="0" w:space="0" w:color="auto"/>
                <w:right w:val="none" w:sz="0" w:space="0" w:color="auto"/>
              </w:divBdr>
            </w:div>
            <w:div w:id="1516797674">
              <w:marLeft w:val="0"/>
              <w:marRight w:val="0"/>
              <w:marTop w:val="0"/>
              <w:marBottom w:val="0"/>
              <w:divBdr>
                <w:top w:val="none" w:sz="0" w:space="0" w:color="auto"/>
                <w:left w:val="none" w:sz="0" w:space="0" w:color="auto"/>
                <w:bottom w:val="none" w:sz="0" w:space="0" w:color="auto"/>
                <w:right w:val="none" w:sz="0" w:space="0" w:color="auto"/>
              </w:divBdr>
            </w:div>
            <w:div w:id="577137020">
              <w:marLeft w:val="0"/>
              <w:marRight w:val="0"/>
              <w:marTop w:val="0"/>
              <w:marBottom w:val="0"/>
              <w:divBdr>
                <w:top w:val="none" w:sz="0" w:space="0" w:color="auto"/>
                <w:left w:val="none" w:sz="0" w:space="0" w:color="auto"/>
                <w:bottom w:val="none" w:sz="0" w:space="0" w:color="auto"/>
                <w:right w:val="none" w:sz="0" w:space="0" w:color="auto"/>
              </w:divBdr>
            </w:div>
            <w:div w:id="482428409">
              <w:marLeft w:val="0"/>
              <w:marRight w:val="0"/>
              <w:marTop w:val="0"/>
              <w:marBottom w:val="0"/>
              <w:divBdr>
                <w:top w:val="none" w:sz="0" w:space="0" w:color="auto"/>
                <w:left w:val="none" w:sz="0" w:space="0" w:color="auto"/>
                <w:bottom w:val="none" w:sz="0" w:space="0" w:color="auto"/>
                <w:right w:val="none" w:sz="0" w:space="0" w:color="auto"/>
              </w:divBdr>
            </w:div>
            <w:div w:id="609821535">
              <w:marLeft w:val="0"/>
              <w:marRight w:val="0"/>
              <w:marTop w:val="0"/>
              <w:marBottom w:val="0"/>
              <w:divBdr>
                <w:top w:val="none" w:sz="0" w:space="0" w:color="auto"/>
                <w:left w:val="none" w:sz="0" w:space="0" w:color="auto"/>
                <w:bottom w:val="none" w:sz="0" w:space="0" w:color="auto"/>
                <w:right w:val="none" w:sz="0" w:space="0" w:color="auto"/>
              </w:divBdr>
            </w:div>
            <w:div w:id="2069500433">
              <w:marLeft w:val="0"/>
              <w:marRight w:val="0"/>
              <w:marTop w:val="0"/>
              <w:marBottom w:val="0"/>
              <w:divBdr>
                <w:top w:val="none" w:sz="0" w:space="0" w:color="auto"/>
                <w:left w:val="none" w:sz="0" w:space="0" w:color="auto"/>
                <w:bottom w:val="none" w:sz="0" w:space="0" w:color="auto"/>
                <w:right w:val="none" w:sz="0" w:space="0" w:color="auto"/>
              </w:divBdr>
            </w:div>
            <w:div w:id="1931960821">
              <w:marLeft w:val="0"/>
              <w:marRight w:val="0"/>
              <w:marTop w:val="0"/>
              <w:marBottom w:val="0"/>
              <w:divBdr>
                <w:top w:val="none" w:sz="0" w:space="0" w:color="auto"/>
                <w:left w:val="none" w:sz="0" w:space="0" w:color="auto"/>
                <w:bottom w:val="none" w:sz="0" w:space="0" w:color="auto"/>
                <w:right w:val="none" w:sz="0" w:space="0" w:color="auto"/>
              </w:divBdr>
            </w:div>
            <w:div w:id="1930918328">
              <w:marLeft w:val="0"/>
              <w:marRight w:val="0"/>
              <w:marTop w:val="0"/>
              <w:marBottom w:val="0"/>
              <w:divBdr>
                <w:top w:val="none" w:sz="0" w:space="0" w:color="auto"/>
                <w:left w:val="none" w:sz="0" w:space="0" w:color="auto"/>
                <w:bottom w:val="none" w:sz="0" w:space="0" w:color="auto"/>
                <w:right w:val="none" w:sz="0" w:space="0" w:color="auto"/>
              </w:divBdr>
            </w:div>
            <w:div w:id="992565016">
              <w:marLeft w:val="0"/>
              <w:marRight w:val="0"/>
              <w:marTop w:val="0"/>
              <w:marBottom w:val="0"/>
              <w:divBdr>
                <w:top w:val="none" w:sz="0" w:space="0" w:color="auto"/>
                <w:left w:val="none" w:sz="0" w:space="0" w:color="auto"/>
                <w:bottom w:val="none" w:sz="0" w:space="0" w:color="auto"/>
                <w:right w:val="none" w:sz="0" w:space="0" w:color="auto"/>
              </w:divBdr>
            </w:div>
            <w:div w:id="1049037220">
              <w:marLeft w:val="0"/>
              <w:marRight w:val="0"/>
              <w:marTop w:val="0"/>
              <w:marBottom w:val="0"/>
              <w:divBdr>
                <w:top w:val="none" w:sz="0" w:space="0" w:color="auto"/>
                <w:left w:val="none" w:sz="0" w:space="0" w:color="auto"/>
                <w:bottom w:val="none" w:sz="0" w:space="0" w:color="auto"/>
                <w:right w:val="none" w:sz="0" w:space="0" w:color="auto"/>
              </w:divBdr>
            </w:div>
            <w:div w:id="619999231">
              <w:marLeft w:val="0"/>
              <w:marRight w:val="0"/>
              <w:marTop w:val="0"/>
              <w:marBottom w:val="0"/>
              <w:divBdr>
                <w:top w:val="none" w:sz="0" w:space="0" w:color="auto"/>
                <w:left w:val="none" w:sz="0" w:space="0" w:color="auto"/>
                <w:bottom w:val="none" w:sz="0" w:space="0" w:color="auto"/>
                <w:right w:val="none" w:sz="0" w:space="0" w:color="auto"/>
              </w:divBdr>
            </w:div>
            <w:div w:id="1334261725">
              <w:marLeft w:val="0"/>
              <w:marRight w:val="0"/>
              <w:marTop w:val="0"/>
              <w:marBottom w:val="0"/>
              <w:divBdr>
                <w:top w:val="none" w:sz="0" w:space="0" w:color="auto"/>
                <w:left w:val="none" w:sz="0" w:space="0" w:color="auto"/>
                <w:bottom w:val="none" w:sz="0" w:space="0" w:color="auto"/>
                <w:right w:val="none" w:sz="0" w:space="0" w:color="auto"/>
              </w:divBdr>
            </w:div>
            <w:div w:id="390731936">
              <w:marLeft w:val="0"/>
              <w:marRight w:val="0"/>
              <w:marTop w:val="0"/>
              <w:marBottom w:val="0"/>
              <w:divBdr>
                <w:top w:val="none" w:sz="0" w:space="0" w:color="auto"/>
                <w:left w:val="none" w:sz="0" w:space="0" w:color="auto"/>
                <w:bottom w:val="none" w:sz="0" w:space="0" w:color="auto"/>
                <w:right w:val="none" w:sz="0" w:space="0" w:color="auto"/>
              </w:divBdr>
            </w:div>
          </w:divsChild>
        </w:div>
        <w:div w:id="1456364174">
          <w:marLeft w:val="0"/>
          <w:marRight w:val="0"/>
          <w:marTop w:val="0"/>
          <w:marBottom w:val="0"/>
          <w:divBdr>
            <w:top w:val="none" w:sz="0" w:space="0" w:color="auto"/>
            <w:left w:val="none" w:sz="0" w:space="0" w:color="auto"/>
            <w:bottom w:val="none" w:sz="0" w:space="0" w:color="auto"/>
            <w:right w:val="none" w:sz="0" w:space="0" w:color="auto"/>
          </w:divBdr>
          <w:divsChild>
            <w:div w:id="18241630">
              <w:marLeft w:val="0"/>
              <w:marRight w:val="0"/>
              <w:marTop w:val="0"/>
              <w:marBottom w:val="0"/>
              <w:divBdr>
                <w:top w:val="none" w:sz="0" w:space="0" w:color="auto"/>
                <w:left w:val="none" w:sz="0" w:space="0" w:color="auto"/>
                <w:bottom w:val="none" w:sz="0" w:space="0" w:color="auto"/>
                <w:right w:val="none" w:sz="0" w:space="0" w:color="auto"/>
              </w:divBdr>
            </w:div>
            <w:div w:id="1103264585">
              <w:marLeft w:val="0"/>
              <w:marRight w:val="0"/>
              <w:marTop w:val="0"/>
              <w:marBottom w:val="0"/>
              <w:divBdr>
                <w:top w:val="none" w:sz="0" w:space="0" w:color="auto"/>
                <w:left w:val="none" w:sz="0" w:space="0" w:color="auto"/>
                <w:bottom w:val="none" w:sz="0" w:space="0" w:color="auto"/>
                <w:right w:val="none" w:sz="0" w:space="0" w:color="auto"/>
              </w:divBdr>
            </w:div>
            <w:div w:id="1269892486">
              <w:marLeft w:val="0"/>
              <w:marRight w:val="0"/>
              <w:marTop w:val="0"/>
              <w:marBottom w:val="0"/>
              <w:divBdr>
                <w:top w:val="none" w:sz="0" w:space="0" w:color="auto"/>
                <w:left w:val="none" w:sz="0" w:space="0" w:color="auto"/>
                <w:bottom w:val="none" w:sz="0" w:space="0" w:color="auto"/>
                <w:right w:val="none" w:sz="0" w:space="0" w:color="auto"/>
              </w:divBdr>
            </w:div>
            <w:div w:id="1856339704">
              <w:marLeft w:val="0"/>
              <w:marRight w:val="0"/>
              <w:marTop w:val="0"/>
              <w:marBottom w:val="0"/>
              <w:divBdr>
                <w:top w:val="none" w:sz="0" w:space="0" w:color="auto"/>
                <w:left w:val="none" w:sz="0" w:space="0" w:color="auto"/>
                <w:bottom w:val="none" w:sz="0" w:space="0" w:color="auto"/>
                <w:right w:val="none" w:sz="0" w:space="0" w:color="auto"/>
              </w:divBdr>
            </w:div>
            <w:div w:id="835266211">
              <w:marLeft w:val="0"/>
              <w:marRight w:val="0"/>
              <w:marTop w:val="0"/>
              <w:marBottom w:val="0"/>
              <w:divBdr>
                <w:top w:val="none" w:sz="0" w:space="0" w:color="auto"/>
                <w:left w:val="none" w:sz="0" w:space="0" w:color="auto"/>
                <w:bottom w:val="none" w:sz="0" w:space="0" w:color="auto"/>
                <w:right w:val="none" w:sz="0" w:space="0" w:color="auto"/>
              </w:divBdr>
            </w:div>
            <w:div w:id="1214270239">
              <w:marLeft w:val="0"/>
              <w:marRight w:val="0"/>
              <w:marTop w:val="0"/>
              <w:marBottom w:val="0"/>
              <w:divBdr>
                <w:top w:val="none" w:sz="0" w:space="0" w:color="auto"/>
                <w:left w:val="none" w:sz="0" w:space="0" w:color="auto"/>
                <w:bottom w:val="none" w:sz="0" w:space="0" w:color="auto"/>
                <w:right w:val="none" w:sz="0" w:space="0" w:color="auto"/>
              </w:divBdr>
            </w:div>
            <w:div w:id="1775783080">
              <w:marLeft w:val="0"/>
              <w:marRight w:val="0"/>
              <w:marTop w:val="0"/>
              <w:marBottom w:val="0"/>
              <w:divBdr>
                <w:top w:val="none" w:sz="0" w:space="0" w:color="auto"/>
                <w:left w:val="none" w:sz="0" w:space="0" w:color="auto"/>
                <w:bottom w:val="none" w:sz="0" w:space="0" w:color="auto"/>
                <w:right w:val="none" w:sz="0" w:space="0" w:color="auto"/>
              </w:divBdr>
            </w:div>
            <w:div w:id="1789619102">
              <w:marLeft w:val="0"/>
              <w:marRight w:val="0"/>
              <w:marTop w:val="0"/>
              <w:marBottom w:val="0"/>
              <w:divBdr>
                <w:top w:val="none" w:sz="0" w:space="0" w:color="auto"/>
                <w:left w:val="none" w:sz="0" w:space="0" w:color="auto"/>
                <w:bottom w:val="none" w:sz="0" w:space="0" w:color="auto"/>
                <w:right w:val="none" w:sz="0" w:space="0" w:color="auto"/>
              </w:divBdr>
            </w:div>
            <w:div w:id="819611822">
              <w:marLeft w:val="0"/>
              <w:marRight w:val="0"/>
              <w:marTop w:val="0"/>
              <w:marBottom w:val="0"/>
              <w:divBdr>
                <w:top w:val="none" w:sz="0" w:space="0" w:color="auto"/>
                <w:left w:val="none" w:sz="0" w:space="0" w:color="auto"/>
                <w:bottom w:val="none" w:sz="0" w:space="0" w:color="auto"/>
                <w:right w:val="none" w:sz="0" w:space="0" w:color="auto"/>
              </w:divBdr>
            </w:div>
            <w:div w:id="1326933342">
              <w:marLeft w:val="0"/>
              <w:marRight w:val="0"/>
              <w:marTop w:val="0"/>
              <w:marBottom w:val="0"/>
              <w:divBdr>
                <w:top w:val="none" w:sz="0" w:space="0" w:color="auto"/>
                <w:left w:val="none" w:sz="0" w:space="0" w:color="auto"/>
                <w:bottom w:val="none" w:sz="0" w:space="0" w:color="auto"/>
                <w:right w:val="none" w:sz="0" w:space="0" w:color="auto"/>
              </w:divBdr>
            </w:div>
            <w:div w:id="1970740369">
              <w:marLeft w:val="0"/>
              <w:marRight w:val="0"/>
              <w:marTop w:val="0"/>
              <w:marBottom w:val="0"/>
              <w:divBdr>
                <w:top w:val="none" w:sz="0" w:space="0" w:color="auto"/>
                <w:left w:val="none" w:sz="0" w:space="0" w:color="auto"/>
                <w:bottom w:val="none" w:sz="0" w:space="0" w:color="auto"/>
                <w:right w:val="none" w:sz="0" w:space="0" w:color="auto"/>
              </w:divBdr>
            </w:div>
            <w:div w:id="1810588884">
              <w:marLeft w:val="0"/>
              <w:marRight w:val="0"/>
              <w:marTop w:val="0"/>
              <w:marBottom w:val="0"/>
              <w:divBdr>
                <w:top w:val="none" w:sz="0" w:space="0" w:color="auto"/>
                <w:left w:val="none" w:sz="0" w:space="0" w:color="auto"/>
                <w:bottom w:val="none" w:sz="0" w:space="0" w:color="auto"/>
                <w:right w:val="none" w:sz="0" w:space="0" w:color="auto"/>
              </w:divBdr>
            </w:div>
            <w:div w:id="86075985">
              <w:marLeft w:val="0"/>
              <w:marRight w:val="0"/>
              <w:marTop w:val="0"/>
              <w:marBottom w:val="0"/>
              <w:divBdr>
                <w:top w:val="none" w:sz="0" w:space="0" w:color="auto"/>
                <w:left w:val="none" w:sz="0" w:space="0" w:color="auto"/>
                <w:bottom w:val="none" w:sz="0" w:space="0" w:color="auto"/>
                <w:right w:val="none" w:sz="0" w:space="0" w:color="auto"/>
              </w:divBdr>
            </w:div>
            <w:div w:id="1493446184">
              <w:marLeft w:val="0"/>
              <w:marRight w:val="0"/>
              <w:marTop w:val="0"/>
              <w:marBottom w:val="0"/>
              <w:divBdr>
                <w:top w:val="none" w:sz="0" w:space="0" w:color="auto"/>
                <w:left w:val="none" w:sz="0" w:space="0" w:color="auto"/>
                <w:bottom w:val="none" w:sz="0" w:space="0" w:color="auto"/>
                <w:right w:val="none" w:sz="0" w:space="0" w:color="auto"/>
              </w:divBdr>
            </w:div>
            <w:div w:id="1422799411">
              <w:marLeft w:val="0"/>
              <w:marRight w:val="0"/>
              <w:marTop w:val="0"/>
              <w:marBottom w:val="0"/>
              <w:divBdr>
                <w:top w:val="none" w:sz="0" w:space="0" w:color="auto"/>
                <w:left w:val="none" w:sz="0" w:space="0" w:color="auto"/>
                <w:bottom w:val="none" w:sz="0" w:space="0" w:color="auto"/>
                <w:right w:val="none" w:sz="0" w:space="0" w:color="auto"/>
              </w:divBdr>
            </w:div>
            <w:div w:id="1918322142">
              <w:marLeft w:val="0"/>
              <w:marRight w:val="0"/>
              <w:marTop w:val="0"/>
              <w:marBottom w:val="0"/>
              <w:divBdr>
                <w:top w:val="none" w:sz="0" w:space="0" w:color="auto"/>
                <w:left w:val="none" w:sz="0" w:space="0" w:color="auto"/>
                <w:bottom w:val="none" w:sz="0" w:space="0" w:color="auto"/>
                <w:right w:val="none" w:sz="0" w:space="0" w:color="auto"/>
              </w:divBdr>
            </w:div>
            <w:div w:id="1952742837">
              <w:marLeft w:val="0"/>
              <w:marRight w:val="0"/>
              <w:marTop w:val="0"/>
              <w:marBottom w:val="0"/>
              <w:divBdr>
                <w:top w:val="none" w:sz="0" w:space="0" w:color="auto"/>
                <w:left w:val="none" w:sz="0" w:space="0" w:color="auto"/>
                <w:bottom w:val="none" w:sz="0" w:space="0" w:color="auto"/>
                <w:right w:val="none" w:sz="0" w:space="0" w:color="auto"/>
              </w:divBdr>
            </w:div>
            <w:div w:id="13700233">
              <w:marLeft w:val="0"/>
              <w:marRight w:val="0"/>
              <w:marTop w:val="0"/>
              <w:marBottom w:val="0"/>
              <w:divBdr>
                <w:top w:val="none" w:sz="0" w:space="0" w:color="auto"/>
                <w:left w:val="none" w:sz="0" w:space="0" w:color="auto"/>
                <w:bottom w:val="none" w:sz="0" w:space="0" w:color="auto"/>
                <w:right w:val="none" w:sz="0" w:space="0" w:color="auto"/>
              </w:divBdr>
            </w:div>
            <w:div w:id="804469332">
              <w:marLeft w:val="0"/>
              <w:marRight w:val="0"/>
              <w:marTop w:val="0"/>
              <w:marBottom w:val="0"/>
              <w:divBdr>
                <w:top w:val="none" w:sz="0" w:space="0" w:color="auto"/>
                <w:left w:val="none" w:sz="0" w:space="0" w:color="auto"/>
                <w:bottom w:val="none" w:sz="0" w:space="0" w:color="auto"/>
                <w:right w:val="none" w:sz="0" w:space="0" w:color="auto"/>
              </w:divBdr>
            </w:div>
            <w:div w:id="1843887285">
              <w:marLeft w:val="0"/>
              <w:marRight w:val="0"/>
              <w:marTop w:val="0"/>
              <w:marBottom w:val="0"/>
              <w:divBdr>
                <w:top w:val="none" w:sz="0" w:space="0" w:color="auto"/>
                <w:left w:val="none" w:sz="0" w:space="0" w:color="auto"/>
                <w:bottom w:val="none" w:sz="0" w:space="0" w:color="auto"/>
                <w:right w:val="none" w:sz="0" w:space="0" w:color="auto"/>
              </w:divBdr>
            </w:div>
          </w:divsChild>
        </w:div>
        <w:div w:id="906769330">
          <w:marLeft w:val="0"/>
          <w:marRight w:val="0"/>
          <w:marTop w:val="0"/>
          <w:marBottom w:val="0"/>
          <w:divBdr>
            <w:top w:val="none" w:sz="0" w:space="0" w:color="auto"/>
            <w:left w:val="none" w:sz="0" w:space="0" w:color="auto"/>
            <w:bottom w:val="none" w:sz="0" w:space="0" w:color="auto"/>
            <w:right w:val="none" w:sz="0" w:space="0" w:color="auto"/>
          </w:divBdr>
          <w:divsChild>
            <w:div w:id="1966112036">
              <w:marLeft w:val="0"/>
              <w:marRight w:val="0"/>
              <w:marTop w:val="0"/>
              <w:marBottom w:val="0"/>
              <w:divBdr>
                <w:top w:val="none" w:sz="0" w:space="0" w:color="auto"/>
                <w:left w:val="none" w:sz="0" w:space="0" w:color="auto"/>
                <w:bottom w:val="none" w:sz="0" w:space="0" w:color="auto"/>
                <w:right w:val="none" w:sz="0" w:space="0" w:color="auto"/>
              </w:divBdr>
            </w:div>
            <w:div w:id="1168909902">
              <w:marLeft w:val="0"/>
              <w:marRight w:val="0"/>
              <w:marTop w:val="0"/>
              <w:marBottom w:val="0"/>
              <w:divBdr>
                <w:top w:val="none" w:sz="0" w:space="0" w:color="auto"/>
                <w:left w:val="none" w:sz="0" w:space="0" w:color="auto"/>
                <w:bottom w:val="none" w:sz="0" w:space="0" w:color="auto"/>
                <w:right w:val="none" w:sz="0" w:space="0" w:color="auto"/>
              </w:divBdr>
            </w:div>
            <w:div w:id="1628008040">
              <w:marLeft w:val="0"/>
              <w:marRight w:val="0"/>
              <w:marTop w:val="0"/>
              <w:marBottom w:val="0"/>
              <w:divBdr>
                <w:top w:val="none" w:sz="0" w:space="0" w:color="auto"/>
                <w:left w:val="none" w:sz="0" w:space="0" w:color="auto"/>
                <w:bottom w:val="none" w:sz="0" w:space="0" w:color="auto"/>
                <w:right w:val="none" w:sz="0" w:space="0" w:color="auto"/>
              </w:divBdr>
            </w:div>
            <w:div w:id="226494791">
              <w:marLeft w:val="0"/>
              <w:marRight w:val="0"/>
              <w:marTop w:val="0"/>
              <w:marBottom w:val="0"/>
              <w:divBdr>
                <w:top w:val="none" w:sz="0" w:space="0" w:color="auto"/>
                <w:left w:val="none" w:sz="0" w:space="0" w:color="auto"/>
                <w:bottom w:val="none" w:sz="0" w:space="0" w:color="auto"/>
                <w:right w:val="none" w:sz="0" w:space="0" w:color="auto"/>
              </w:divBdr>
            </w:div>
            <w:div w:id="1905338027">
              <w:marLeft w:val="0"/>
              <w:marRight w:val="0"/>
              <w:marTop w:val="0"/>
              <w:marBottom w:val="0"/>
              <w:divBdr>
                <w:top w:val="none" w:sz="0" w:space="0" w:color="auto"/>
                <w:left w:val="none" w:sz="0" w:space="0" w:color="auto"/>
                <w:bottom w:val="none" w:sz="0" w:space="0" w:color="auto"/>
                <w:right w:val="none" w:sz="0" w:space="0" w:color="auto"/>
              </w:divBdr>
            </w:div>
            <w:div w:id="1261795799">
              <w:marLeft w:val="0"/>
              <w:marRight w:val="0"/>
              <w:marTop w:val="0"/>
              <w:marBottom w:val="0"/>
              <w:divBdr>
                <w:top w:val="none" w:sz="0" w:space="0" w:color="auto"/>
                <w:left w:val="none" w:sz="0" w:space="0" w:color="auto"/>
                <w:bottom w:val="none" w:sz="0" w:space="0" w:color="auto"/>
                <w:right w:val="none" w:sz="0" w:space="0" w:color="auto"/>
              </w:divBdr>
            </w:div>
            <w:div w:id="1925456413">
              <w:marLeft w:val="0"/>
              <w:marRight w:val="0"/>
              <w:marTop w:val="0"/>
              <w:marBottom w:val="0"/>
              <w:divBdr>
                <w:top w:val="none" w:sz="0" w:space="0" w:color="auto"/>
                <w:left w:val="none" w:sz="0" w:space="0" w:color="auto"/>
                <w:bottom w:val="none" w:sz="0" w:space="0" w:color="auto"/>
                <w:right w:val="none" w:sz="0" w:space="0" w:color="auto"/>
              </w:divBdr>
            </w:div>
            <w:div w:id="2050953300">
              <w:marLeft w:val="0"/>
              <w:marRight w:val="0"/>
              <w:marTop w:val="0"/>
              <w:marBottom w:val="0"/>
              <w:divBdr>
                <w:top w:val="none" w:sz="0" w:space="0" w:color="auto"/>
                <w:left w:val="none" w:sz="0" w:space="0" w:color="auto"/>
                <w:bottom w:val="none" w:sz="0" w:space="0" w:color="auto"/>
                <w:right w:val="none" w:sz="0" w:space="0" w:color="auto"/>
              </w:divBdr>
            </w:div>
            <w:div w:id="196357928">
              <w:marLeft w:val="0"/>
              <w:marRight w:val="0"/>
              <w:marTop w:val="0"/>
              <w:marBottom w:val="0"/>
              <w:divBdr>
                <w:top w:val="none" w:sz="0" w:space="0" w:color="auto"/>
                <w:left w:val="none" w:sz="0" w:space="0" w:color="auto"/>
                <w:bottom w:val="none" w:sz="0" w:space="0" w:color="auto"/>
                <w:right w:val="none" w:sz="0" w:space="0" w:color="auto"/>
              </w:divBdr>
            </w:div>
            <w:div w:id="1400326239">
              <w:marLeft w:val="0"/>
              <w:marRight w:val="0"/>
              <w:marTop w:val="0"/>
              <w:marBottom w:val="0"/>
              <w:divBdr>
                <w:top w:val="none" w:sz="0" w:space="0" w:color="auto"/>
                <w:left w:val="none" w:sz="0" w:space="0" w:color="auto"/>
                <w:bottom w:val="none" w:sz="0" w:space="0" w:color="auto"/>
                <w:right w:val="none" w:sz="0" w:space="0" w:color="auto"/>
              </w:divBdr>
            </w:div>
            <w:div w:id="1413627824">
              <w:marLeft w:val="0"/>
              <w:marRight w:val="0"/>
              <w:marTop w:val="0"/>
              <w:marBottom w:val="0"/>
              <w:divBdr>
                <w:top w:val="none" w:sz="0" w:space="0" w:color="auto"/>
                <w:left w:val="none" w:sz="0" w:space="0" w:color="auto"/>
                <w:bottom w:val="none" w:sz="0" w:space="0" w:color="auto"/>
                <w:right w:val="none" w:sz="0" w:space="0" w:color="auto"/>
              </w:divBdr>
            </w:div>
            <w:div w:id="237329599">
              <w:marLeft w:val="0"/>
              <w:marRight w:val="0"/>
              <w:marTop w:val="0"/>
              <w:marBottom w:val="0"/>
              <w:divBdr>
                <w:top w:val="none" w:sz="0" w:space="0" w:color="auto"/>
                <w:left w:val="none" w:sz="0" w:space="0" w:color="auto"/>
                <w:bottom w:val="none" w:sz="0" w:space="0" w:color="auto"/>
                <w:right w:val="none" w:sz="0" w:space="0" w:color="auto"/>
              </w:divBdr>
            </w:div>
            <w:div w:id="485047095">
              <w:marLeft w:val="0"/>
              <w:marRight w:val="0"/>
              <w:marTop w:val="0"/>
              <w:marBottom w:val="0"/>
              <w:divBdr>
                <w:top w:val="none" w:sz="0" w:space="0" w:color="auto"/>
                <w:left w:val="none" w:sz="0" w:space="0" w:color="auto"/>
                <w:bottom w:val="none" w:sz="0" w:space="0" w:color="auto"/>
                <w:right w:val="none" w:sz="0" w:space="0" w:color="auto"/>
              </w:divBdr>
            </w:div>
            <w:div w:id="812328107">
              <w:marLeft w:val="0"/>
              <w:marRight w:val="0"/>
              <w:marTop w:val="0"/>
              <w:marBottom w:val="0"/>
              <w:divBdr>
                <w:top w:val="none" w:sz="0" w:space="0" w:color="auto"/>
                <w:left w:val="none" w:sz="0" w:space="0" w:color="auto"/>
                <w:bottom w:val="none" w:sz="0" w:space="0" w:color="auto"/>
                <w:right w:val="none" w:sz="0" w:space="0" w:color="auto"/>
              </w:divBdr>
            </w:div>
            <w:div w:id="136412189">
              <w:marLeft w:val="0"/>
              <w:marRight w:val="0"/>
              <w:marTop w:val="0"/>
              <w:marBottom w:val="0"/>
              <w:divBdr>
                <w:top w:val="none" w:sz="0" w:space="0" w:color="auto"/>
                <w:left w:val="none" w:sz="0" w:space="0" w:color="auto"/>
                <w:bottom w:val="none" w:sz="0" w:space="0" w:color="auto"/>
                <w:right w:val="none" w:sz="0" w:space="0" w:color="auto"/>
              </w:divBdr>
            </w:div>
            <w:div w:id="787891040">
              <w:marLeft w:val="0"/>
              <w:marRight w:val="0"/>
              <w:marTop w:val="0"/>
              <w:marBottom w:val="0"/>
              <w:divBdr>
                <w:top w:val="none" w:sz="0" w:space="0" w:color="auto"/>
                <w:left w:val="none" w:sz="0" w:space="0" w:color="auto"/>
                <w:bottom w:val="none" w:sz="0" w:space="0" w:color="auto"/>
                <w:right w:val="none" w:sz="0" w:space="0" w:color="auto"/>
              </w:divBdr>
            </w:div>
            <w:div w:id="784230644">
              <w:marLeft w:val="0"/>
              <w:marRight w:val="0"/>
              <w:marTop w:val="0"/>
              <w:marBottom w:val="0"/>
              <w:divBdr>
                <w:top w:val="none" w:sz="0" w:space="0" w:color="auto"/>
                <w:left w:val="none" w:sz="0" w:space="0" w:color="auto"/>
                <w:bottom w:val="none" w:sz="0" w:space="0" w:color="auto"/>
                <w:right w:val="none" w:sz="0" w:space="0" w:color="auto"/>
              </w:divBdr>
            </w:div>
            <w:div w:id="1967470602">
              <w:marLeft w:val="0"/>
              <w:marRight w:val="0"/>
              <w:marTop w:val="0"/>
              <w:marBottom w:val="0"/>
              <w:divBdr>
                <w:top w:val="none" w:sz="0" w:space="0" w:color="auto"/>
                <w:left w:val="none" w:sz="0" w:space="0" w:color="auto"/>
                <w:bottom w:val="none" w:sz="0" w:space="0" w:color="auto"/>
                <w:right w:val="none" w:sz="0" w:space="0" w:color="auto"/>
              </w:divBdr>
            </w:div>
            <w:div w:id="1734280809">
              <w:marLeft w:val="0"/>
              <w:marRight w:val="0"/>
              <w:marTop w:val="0"/>
              <w:marBottom w:val="0"/>
              <w:divBdr>
                <w:top w:val="none" w:sz="0" w:space="0" w:color="auto"/>
                <w:left w:val="none" w:sz="0" w:space="0" w:color="auto"/>
                <w:bottom w:val="none" w:sz="0" w:space="0" w:color="auto"/>
                <w:right w:val="none" w:sz="0" w:space="0" w:color="auto"/>
              </w:divBdr>
            </w:div>
            <w:div w:id="1237089210">
              <w:marLeft w:val="0"/>
              <w:marRight w:val="0"/>
              <w:marTop w:val="0"/>
              <w:marBottom w:val="0"/>
              <w:divBdr>
                <w:top w:val="none" w:sz="0" w:space="0" w:color="auto"/>
                <w:left w:val="none" w:sz="0" w:space="0" w:color="auto"/>
                <w:bottom w:val="none" w:sz="0" w:space="0" w:color="auto"/>
                <w:right w:val="none" w:sz="0" w:space="0" w:color="auto"/>
              </w:divBdr>
            </w:div>
          </w:divsChild>
        </w:div>
        <w:div w:id="1572276028">
          <w:marLeft w:val="0"/>
          <w:marRight w:val="0"/>
          <w:marTop w:val="0"/>
          <w:marBottom w:val="0"/>
          <w:divBdr>
            <w:top w:val="none" w:sz="0" w:space="0" w:color="auto"/>
            <w:left w:val="none" w:sz="0" w:space="0" w:color="auto"/>
            <w:bottom w:val="none" w:sz="0" w:space="0" w:color="auto"/>
            <w:right w:val="none" w:sz="0" w:space="0" w:color="auto"/>
          </w:divBdr>
          <w:divsChild>
            <w:div w:id="775101838">
              <w:marLeft w:val="0"/>
              <w:marRight w:val="0"/>
              <w:marTop w:val="0"/>
              <w:marBottom w:val="0"/>
              <w:divBdr>
                <w:top w:val="none" w:sz="0" w:space="0" w:color="auto"/>
                <w:left w:val="none" w:sz="0" w:space="0" w:color="auto"/>
                <w:bottom w:val="none" w:sz="0" w:space="0" w:color="auto"/>
                <w:right w:val="none" w:sz="0" w:space="0" w:color="auto"/>
              </w:divBdr>
            </w:div>
            <w:div w:id="1518351516">
              <w:marLeft w:val="0"/>
              <w:marRight w:val="0"/>
              <w:marTop w:val="0"/>
              <w:marBottom w:val="0"/>
              <w:divBdr>
                <w:top w:val="none" w:sz="0" w:space="0" w:color="auto"/>
                <w:left w:val="none" w:sz="0" w:space="0" w:color="auto"/>
                <w:bottom w:val="none" w:sz="0" w:space="0" w:color="auto"/>
                <w:right w:val="none" w:sz="0" w:space="0" w:color="auto"/>
              </w:divBdr>
            </w:div>
            <w:div w:id="363479335">
              <w:marLeft w:val="0"/>
              <w:marRight w:val="0"/>
              <w:marTop w:val="0"/>
              <w:marBottom w:val="0"/>
              <w:divBdr>
                <w:top w:val="none" w:sz="0" w:space="0" w:color="auto"/>
                <w:left w:val="none" w:sz="0" w:space="0" w:color="auto"/>
                <w:bottom w:val="none" w:sz="0" w:space="0" w:color="auto"/>
                <w:right w:val="none" w:sz="0" w:space="0" w:color="auto"/>
              </w:divBdr>
            </w:div>
            <w:div w:id="1762989644">
              <w:marLeft w:val="0"/>
              <w:marRight w:val="0"/>
              <w:marTop w:val="0"/>
              <w:marBottom w:val="0"/>
              <w:divBdr>
                <w:top w:val="none" w:sz="0" w:space="0" w:color="auto"/>
                <w:left w:val="none" w:sz="0" w:space="0" w:color="auto"/>
                <w:bottom w:val="none" w:sz="0" w:space="0" w:color="auto"/>
                <w:right w:val="none" w:sz="0" w:space="0" w:color="auto"/>
              </w:divBdr>
            </w:div>
            <w:div w:id="129246009">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306082429">
              <w:marLeft w:val="0"/>
              <w:marRight w:val="0"/>
              <w:marTop w:val="0"/>
              <w:marBottom w:val="0"/>
              <w:divBdr>
                <w:top w:val="none" w:sz="0" w:space="0" w:color="auto"/>
                <w:left w:val="none" w:sz="0" w:space="0" w:color="auto"/>
                <w:bottom w:val="none" w:sz="0" w:space="0" w:color="auto"/>
                <w:right w:val="none" w:sz="0" w:space="0" w:color="auto"/>
              </w:divBdr>
            </w:div>
            <w:div w:id="2128548205">
              <w:marLeft w:val="0"/>
              <w:marRight w:val="0"/>
              <w:marTop w:val="0"/>
              <w:marBottom w:val="0"/>
              <w:divBdr>
                <w:top w:val="none" w:sz="0" w:space="0" w:color="auto"/>
                <w:left w:val="none" w:sz="0" w:space="0" w:color="auto"/>
                <w:bottom w:val="none" w:sz="0" w:space="0" w:color="auto"/>
                <w:right w:val="none" w:sz="0" w:space="0" w:color="auto"/>
              </w:divBdr>
            </w:div>
            <w:div w:id="1802335073">
              <w:marLeft w:val="0"/>
              <w:marRight w:val="0"/>
              <w:marTop w:val="0"/>
              <w:marBottom w:val="0"/>
              <w:divBdr>
                <w:top w:val="none" w:sz="0" w:space="0" w:color="auto"/>
                <w:left w:val="none" w:sz="0" w:space="0" w:color="auto"/>
                <w:bottom w:val="none" w:sz="0" w:space="0" w:color="auto"/>
                <w:right w:val="none" w:sz="0" w:space="0" w:color="auto"/>
              </w:divBdr>
            </w:div>
            <w:div w:id="1259951157">
              <w:marLeft w:val="0"/>
              <w:marRight w:val="0"/>
              <w:marTop w:val="0"/>
              <w:marBottom w:val="0"/>
              <w:divBdr>
                <w:top w:val="none" w:sz="0" w:space="0" w:color="auto"/>
                <w:left w:val="none" w:sz="0" w:space="0" w:color="auto"/>
                <w:bottom w:val="none" w:sz="0" w:space="0" w:color="auto"/>
                <w:right w:val="none" w:sz="0" w:space="0" w:color="auto"/>
              </w:divBdr>
            </w:div>
            <w:div w:id="616059994">
              <w:marLeft w:val="0"/>
              <w:marRight w:val="0"/>
              <w:marTop w:val="0"/>
              <w:marBottom w:val="0"/>
              <w:divBdr>
                <w:top w:val="none" w:sz="0" w:space="0" w:color="auto"/>
                <w:left w:val="none" w:sz="0" w:space="0" w:color="auto"/>
                <w:bottom w:val="none" w:sz="0" w:space="0" w:color="auto"/>
                <w:right w:val="none" w:sz="0" w:space="0" w:color="auto"/>
              </w:divBdr>
            </w:div>
            <w:div w:id="347291721">
              <w:marLeft w:val="0"/>
              <w:marRight w:val="0"/>
              <w:marTop w:val="0"/>
              <w:marBottom w:val="0"/>
              <w:divBdr>
                <w:top w:val="none" w:sz="0" w:space="0" w:color="auto"/>
                <w:left w:val="none" w:sz="0" w:space="0" w:color="auto"/>
                <w:bottom w:val="none" w:sz="0" w:space="0" w:color="auto"/>
                <w:right w:val="none" w:sz="0" w:space="0" w:color="auto"/>
              </w:divBdr>
            </w:div>
            <w:div w:id="1277638200">
              <w:marLeft w:val="0"/>
              <w:marRight w:val="0"/>
              <w:marTop w:val="0"/>
              <w:marBottom w:val="0"/>
              <w:divBdr>
                <w:top w:val="none" w:sz="0" w:space="0" w:color="auto"/>
                <w:left w:val="none" w:sz="0" w:space="0" w:color="auto"/>
                <w:bottom w:val="none" w:sz="0" w:space="0" w:color="auto"/>
                <w:right w:val="none" w:sz="0" w:space="0" w:color="auto"/>
              </w:divBdr>
            </w:div>
            <w:div w:id="290402252">
              <w:marLeft w:val="0"/>
              <w:marRight w:val="0"/>
              <w:marTop w:val="0"/>
              <w:marBottom w:val="0"/>
              <w:divBdr>
                <w:top w:val="none" w:sz="0" w:space="0" w:color="auto"/>
                <w:left w:val="none" w:sz="0" w:space="0" w:color="auto"/>
                <w:bottom w:val="none" w:sz="0" w:space="0" w:color="auto"/>
                <w:right w:val="none" w:sz="0" w:space="0" w:color="auto"/>
              </w:divBdr>
            </w:div>
            <w:div w:id="823088534">
              <w:marLeft w:val="0"/>
              <w:marRight w:val="0"/>
              <w:marTop w:val="0"/>
              <w:marBottom w:val="0"/>
              <w:divBdr>
                <w:top w:val="none" w:sz="0" w:space="0" w:color="auto"/>
                <w:left w:val="none" w:sz="0" w:space="0" w:color="auto"/>
                <w:bottom w:val="none" w:sz="0" w:space="0" w:color="auto"/>
                <w:right w:val="none" w:sz="0" w:space="0" w:color="auto"/>
              </w:divBdr>
            </w:div>
            <w:div w:id="1858618815">
              <w:marLeft w:val="0"/>
              <w:marRight w:val="0"/>
              <w:marTop w:val="0"/>
              <w:marBottom w:val="0"/>
              <w:divBdr>
                <w:top w:val="none" w:sz="0" w:space="0" w:color="auto"/>
                <w:left w:val="none" w:sz="0" w:space="0" w:color="auto"/>
                <w:bottom w:val="none" w:sz="0" w:space="0" w:color="auto"/>
                <w:right w:val="none" w:sz="0" w:space="0" w:color="auto"/>
              </w:divBdr>
            </w:div>
            <w:div w:id="222371129">
              <w:marLeft w:val="0"/>
              <w:marRight w:val="0"/>
              <w:marTop w:val="0"/>
              <w:marBottom w:val="0"/>
              <w:divBdr>
                <w:top w:val="none" w:sz="0" w:space="0" w:color="auto"/>
                <w:left w:val="none" w:sz="0" w:space="0" w:color="auto"/>
                <w:bottom w:val="none" w:sz="0" w:space="0" w:color="auto"/>
                <w:right w:val="none" w:sz="0" w:space="0" w:color="auto"/>
              </w:divBdr>
            </w:div>
            <w:div w:id="386219403">
              <w:marLeft w:val="0"/>
              <w:marRight w:val="0"/>
              <w:marTop w:val="0"/>
              <w:marBottom w:val="0"/>
              <w:divBdr>
                <w:top w:val="none" w:sz="0" w:space="0" w:color="auto"/>
                <w:left w:val="none" w:sz="0" w:space="0" w:color="auto"/>
                <w:bottom w:val="none" w:sz="0" w:space="0" w:color="auto"/>
                <w:right w:val="none" w:sz="0" w:space="0" w:color="auto"/>
              </w:divBdr>
            </w:div>
            <w:div w:id="973101849">
              <w:marLeft w:val="0"/>
              <w:marRight w:val="0"/>
              <w:marTop w:val="0"/>
              <w:marBottom w:val="0"/>
              <w:divBdr>
                <w:top w:val="none" w:sz="0" w:space="0" w:color="auto"/>
                <w:left w:val="none" w:sz="0" w:space="0" w:color="auto"/>
                <w:bottom w:val="none" w:sz="0" w:space="0" w:color="auto"/>
                <w:right w:val="none" w:sz="0" w:space="0" w:color="auto"/>
              </w:divBdr>
            </w:div>
            <w:div w:id="1798521239">
              <w:marLeft w:val="0"/>
              <w:marRight w:val="0"/>
              <w:marTop w:val="0"/>
              <w:marBottom w:val="0"/>
              <w:divBdr>
                <w:top w:val="none" w:sz="0" w:space="0" w:color="auto"/>
                <w:left w:val="none" w:sz="0" w:space="0" w:color="auto"/>
                <w:bottom w:val="none" w:sz="0" w:space="0" w:color="auto"/>
                <w:right w:val="none" w:sz="0" w:space="0" w:color="auto"/>
              </w:divBdr>
            </w:div>
          </w:divsChild>
        </w:div>
        <w:div w:id="1792479171">
          <w:marLeft w:val="0"/>
          <w:marRight w:val="0"/>
          <w:marTop w:val="0"/>
          <w:marBottom w:val="0"/>
          <w:divBdr>
            <w:top w:val="none" w:sz="0" w:space="0" w:color="auto"/>
            <w:left w:val="none" w:sz="0" w:space="0" w:color="auto"/>
            <w:bottom w:val="none" w:sz="0" w:space="0" w:color="auto"/>
            <w:right w:val="none" w:sz="0" w:space="0" w:color="auto"/>
          </w:divBdr>
          <w:divsChild>
            <w:div w:id="679699465">
              <w:marLeft w:val="0"/>
              <w:marRight w:val="0"/>
              <w:marTop w:val="0"/>
              <w:marBottom w:val="0"/>
              <w:divBdr>
                <w:top w:val="none" w:sz="0" w:space="0" w:color="auto"/>
                <w:left w:val="none" w:sz="0" w:space="0" w:color="auto"/>
                <w:bottom w:val="none" w:sz="0" w:space="0" w:color="auto"/>
                <w:right w:val="none" w:sz="0" w:space="0" w:color="auto"/>
              </w:divBdr>
            </w:div>
            <w:div w:id="1411193870">
              <w:marLeft w:val="0"/>
              <w:marRight w:val="0"/>
              <w:marTop w:val="0"/>
              <w:marBottom w:val="0"/>
              <w:divBdr>
                <w:top w:val="none" w:sz="0" w:space="0" w:color="auto"/>
                <w:left w:val="none" w:sz="0" w:space="0" w:color="auto"/>
                <w:bottom w:val="none" w:sz="0" w:space="0" w:color="auto"/>
                <w:right w:val="none" w:sz="0" w:space="0" w:color="auto"/>
              </w:divBdr>
            </w:div>
            <w:div w:id="1341928943">
              <w:marLeft w:val="0"/>
              <w:marRight w:val="0"/>
              <w:marTop w:val="0"/>
              <w:marBottom w:val="0"/>
              <w:divBdr>
                <w:top w:val="none" w:sz="0" w:space="0" w:color="auto"/>
                <w:left w:val="none" w:sz="0" w:space="0" w:color="auto"/>
                <w:bottom w:val="none" w:sz="0" w:space="0" w:color="auto"/>
                <w:right w:val="none" w:sz="0" w:space="0" w:color="auto"/>
              </w:divBdr>
            </w:div>
            <w:div w:id="75056699">
              <w:marLeft w:val="0"/>
              <w:marRight w:val="0"/>
              <w:marTop w:val="0"/>
              <w:marBottom w:val="0"/>
              <w:divBdr>
                <w:top w:val="none" w:sz="0" w:space="0" w:color="auto"/>
                <w:left w:val="none" w:sz="0" w:space="0" w:color="auto"/>
                <w:bottom w:val="none" w:sz="0" w:space="0" w:color="auto"/>
                <w:right w:val="none" w:sz="0" w:space="0" w:color="auto"/>
              </w:divBdr>
            </w:div>
            <w:div w:id="1435786774">
              <w:marLeft w:val="0"/>
              <w:marRight w:val="0"/>
              <w:marTop w:val="0"/>
              <w:marBottom w:val="0"/>
              <w:divBdr>
                <w:top w:val="none" w:sz="0" w:space="0" w:color="auto"/>
                <w:left w:val="none" w:sz="0" w:space="0" w:color="auto"/>
                <w:bottom w:val="none" w:sz="0" w:space="0" w:color="auto"/>
                <w:right w:val="none" w:sz="0" w:space="0" w:color="auto"/>
              </w:divBdr>
            </w:div>
            <w:div w:id="1176917172">
              <w:marLeft w:val="0"/>
              <w:marRight w:val="0"/>
              <w:marTop w:val="0"/>
              <w:marBottom w:val="0"/>
              <w:divBdr>
                <w:top w:val="none" w:sz="0" w:space="0" w:color="auto"/>
                <w:left w:val="none" w:sz="0" w:space="0" w:color="auto"/>
                <w:bottom w:val="none" w:sz="0" w:space="0" w:color="auto"/>
                <w:right w:val="none" w:sz="0" w:space="0" w:color="auto"/>
              </w:divBdr>
            </w:div>
            <w:div w:id="1066415269">
              <w:marLeft w:val="0"/>
              <w:marRight w:val="0"/>
              <w:marTop w:val="0"/>
              <w:marBottom w:val="0"/>
              <w:divBdr>
                <w:top w:val="none" w:sz="0" w:space="0" w:color="auto"/>
                <w:left w:val="none" w:sz="0" w:space="0" w:color="auto"/>
                <w:bottom w:val="none" w:sz="0" w:space="0" w:color="auto"/>
                <w:right w:val="none" w:sz="0" w:space="0" w:color="auto"/>
              </w:divBdr>
            </w:div>
            <w:div w:id="485558250">
              <w:marLeft w:val="0"/>
              <w:marRight w:val="0"/>
              <w:marTop w:val="0"/>
              <w:marBottom w:val="0"/>
              <w:divBdr>
                <w:top w:val="none" w:sz="0" w:space="0" w:color="auto"/>
                <w:left w:val="none" w:sz="0" w:space="0" w:color="auto"/>
                <w:bottom w:val="none" w:sz="0" w:space="0" w:color="auto"/>
                <w:right w:val="none" w:sz="0" w:space="0" w:color="auto"/>
              </w:divBdr>
            </w:div>
            <w:div w:id="559946447">
              <w:marLeft w:val="0"/>
              <w:marRight w:val="0"/>
              <w:marTop w:val="0"/>
              <w:marBottom w:val="0"/>
              <w:divBdr>
                <w:top w:val="none" w:sz="0" w:space="0" w:color="auto"/>
                <w:left w:val="none" w:sz="0" w:space="0" w:color="auto"/>
                <w:bottom w:val="none" w:sz="0" w:space="0" w:color="auto"/>
                <w:right w:val="none" w:sz="0" w:space="0" w:color="auto"/>
              </w:divBdr>
            </w:div>
            <w:div w:id="135801345">
              <w:marLeft w:val="0"/>
              <w:marRight w:val="0"/>
              <w:marTop w:val="0"/>
              <w:marBottom w:val="0"/>
              <w:divBdr>
                <w:top w:val="none" w:sz="0" w:space="0" w:color="auto"/>
                <w:left w:val="none" w:sz="0" w:space="0" w:color="auto"/>
                <w:bottom w:val="none" w:sz="0" w:space="0" w:color="auto"/>
                <w:right w:val="none" w:sz="0" w:space="0" w:color="auto"/>
              </w:divBdr>
            </w:div>
            <w:div w:id="172478944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1204171744">
              <w:marLeft w:val="0"/>
              <w:marRight w:val="0"/>
              <w:marTop w:val="0"/>
              <w:marBottom w:val="0"/>
              <w:divBdr>
                <w:top w:val="none" w:sz="0" w:space="0" w:color="auto"/>
                <w:left w:val="none" w:sz="0" w:space="0" w:color="auto"/>
                <w:bottom w:val="none" w:sz="0" w:space="0" w:color="auto"/>
                <w:right w:val="none" w:sz="0" w:space="0" w:color="auto"/>
              </w:divBdr>
            </w:div>
            <w:div w:id="1782217468">
              <w:marLeft w:val="0"/>
              <w:marRight w:val="0"/>
              <w:marTop w:val="0"/>
              <w:marBottom w:val="0"/>
              <w:divBdr>
                <w:top w:val="none" w:sz="0" w:space="0" w:color="auto"/>
                <w:left w:val="none" w:sz="0" w:space="0" w:color="auto"/>
                <w:bottom w:val="none" w:sz="0" w:space="0" w:color="auto"/>
                <w:right w:val="none" w:sz="0" w:space="0" w:color="auto"/>
              </w:divBdr>
            </w:div>
            <w:div w:id="1779136045">
              <w:marLeft w:val="0"/>
              <w:marRight w:val="0"/>
              <w:marTop w:val="0"/>
              <w:marBottom w:val="0"/>
              <w:divBdr>
                <w:top w:val="none" w:sz="0" w:space="0" w:color="auto"/>
                <w:left w:val="none" w:sz="0" w:space="0" w:color="auto"/>
                <w:bottom w:val="none" w:sz="0" w:space="0" w:color="auto"/>
                <w:right w:val="none" w:sz="0" w:space="0" w:color="auto"/>
              </w:divBdr>
            </w:div>
            <w:div w:id="1305163100">
              <w:marLeft w:val="0"/>
              <w:marRight w:val="0"/>
              <w:marTop w:val="0"/>
              <w:marBottom w:val="0"/>
              <w:divBdr>
                <w:top w:val="none" w:sz="0" w:space="0" w:color="auto"/>
                <w:left w:val="none" w:sz="0" w:space="0" w:color="auto"/>
                <w:bottom w:val="none" w:sz="0" w:space="0" w:color="auto"/>
                <w:right w:val="none" w:sz="0" w:space="0" w:color="auto"/>
              </w:divBdr>
            </w:div>
            <w:div w:id="819543703">
              <w:marLeft w:val="0"/>
              <w:marRight w:val="0"/>
              <w:marTop w:val="0"/>
              <w:marBottom w:val="0"/>
              <w:divBdr>
                <w:top w:val="none" w:sz="0" w:space="0" w:color="auto"/>
                <w:left w:val="none" w:sz="0" w:space="0" w:color="auto"/>
                <w:bottom w:val="none" w:sz="0" w:space="0" w:color="auto"/>
                <w:right w:val="none" w:sz="0" w:space="0" w:color="auto"/>
              </w:divBdr>
            </w:div>
            <w:div w:id="2133815174">
              <w:marLeft w:val="0"/>
              <w:marRight w:val="0"/>
              <w:marTop w:val="0"/>
              <w:marBottom w:val="0"/>
              <w:divBdr>
                <w:top w:val="none" w:sz="0" w:space="0" w:color="auto"/>
                <w:left w:val="none" w:sz="0" w:space="0" w:color="auto"/>
                <w:bottom w:val="none" w:sz="0" w:space="0" w:color="auto"/>
                <w:right w:val="none" w:sz="0" w:space="0" w:color="auto"/>
              </w:divBdr>
            </w:div>
            <w:div w:id="760443965">
              <w:marLeft w:val="0"/>
              <w:marRight w:val="0"/>
              <w:marTop w:val="0"/>
              <w:marBottom w:val="0"/>
              <w:divBdr>
                <w:top w:val="none" w:sz="0" w:space="0" w:color="auto"/>
                <w:left w:val="none" w:sz="0" w:space="0" w:color="auto"/>
                <w:bottom w:val="none" w:sz="0" w:space="0" w:color="auto"/>
                <w:right w:val="none" w:sz="0" w:space="0" w:color="auto"/>
              </w:divBdr>
            </w:div>
            <w:div w:id="1781997196">
              <w:marLeft w:val="0"/>
              <w:marRight w:val="0"/>
              <w:marTop w:val="0"/>
              <w:marBottom w:val="0"/>
              <w:divBdr>
                <w:top w:val="none" w:sz="0" w:space="0" w:color="auto"/>
                <w:left w:val="none" w:sz="0" w:space="0" w:color="auto"/>
                <w:bottom w:val="none" w:sz="0" w:space="0" w:color="auto"/>
                <w:right w:val="none" w:sz="0" w:space="0" w:color="auto"/>
              </w:divBdr>
            </w:div>
          </w:divsChild>
        </w:div>
        <w:div w:id="771045900">
          <w:marLeft w:val="0"/>
          <w:marRight w:val="0"/>
          <w:marTop w:val="0"/>
          <w:marBottom w:val="0"/>
          <w:divBdr>
            <w:top w:val="none" w:sz="0" w:space="0" w:color="auto"/>
            <w:left w:val="none" w:sz="0" w:space="0" w:color="auto"/>
            <w:bottom w:val="none" w:sz="0" w:space="0" w:color="auto"/>
            <w:right w:val="none" w:sz="0" w:space="0" w:color="auto"/>
          </w:divBdr>
          <w:divsChild>
            <w:div w:id="739904097">
              <w:marLeft w:val="0"/>
              <w:marRight w:val="0"/>
              <w:marTop w:val="0"/>
              <w:marBottom w:val="0"/>
              <w:divBdr>
                <w:top w:val="none" w:sz="0" w:space="0" w:color="auto"/>
                <w:left w:val="none" w:sz="0" w:space="0" w:color="auto"/>
                <w:bottom w:val="none" w:sz="0" w:space="0" w:color="auto"/>
                <w:right w:val="none" w:sz="0" w:space="0" w:color="auto"/>
              </w:divBdr>
            </w:div>
            <w:div w:id="831676518">
              <w:marLeft w:val="0"/>
              <w:marRight w:val="0"/>
              <w:marTop w:val="0"/>
              <w:marBottom w:val="0"/>
              <w:divBdr>
                <w:top w:val="none" w:sz="0" w:space="0" w:color="auto"/>
                <w:left w:val="none" w:sz="0" w:space="0" w:color="auto"/>
                <w:bottom w:val="none" w:sz="0" w:space="0" w:color="auto"/>
                <w:right w:val="none" w:sz="0" w:space="0" w:color="auto"/>
              </w:divBdr>
            </w:div>
            <w:div w:id="795637891">
              <w:marLeft w:val="0"/>
              <w:marRight w:val="0"/>
              <w:marTop w:val="0"/>
              <w:marBottom w:val="0"/>
              <w:divBdr>
                <w:top w:val="none" w:sz="0" w:space="0" w:color="auto"/>
                <w:left w:val="none" w:sz="0" w:space="0" w:color="auto"/>
                <w:bottom w:val="none" w:sz="0" w:space="0" w:color="auto"/>
                <w:right w:val="none" w:sz="0" w:space="0" w:color="auto"/>
              </w:divBdr>
            </w:div>
            <w:div w:id="1680228893">
              <w:marLeft w:val="0"/>
              <w:marRight w:val="0"/>
              <w:marTop w:val="0"/>
              <w:marBottom w:val="0"/>
              <w:divBdr>
                <w:top w:val="none" w:sz="0" w:space="0" w:color="auto"/>
                <w:left w:val="none" w:sz="0" w:space="0" w:color="auto"/>
                <w:bottom w:val="none" w:sz="0" w:space="0" w:color="auto"/>
                <w:right w:val="none" w:sz="0" w:space="0" w:color="auto"/>
              </w:divBdr>
            </w:div>
            <w:div w:id="1344479692">
              <w:marLeft w:val="0"/>
              <w:marRight w:val="0"/>
              <w:marTop w:val="0"/>
              <w:marBottom w:val="0"/>
              <w:divBdr>
                <w:top w:val="none" w:sz="0" w:space="0" w:color="auto"/>
                <w:left w:val="none" w:sz="0" w:space="0" w:color="auto"/>
                <w:bottom w:val="none" w:sz="0" w:space="0" w:color="auto"/>
                <w:right w:val="none" w:sz="0" w:space="0" w:color="auto"/>
              </w:divBdr>
            </w:div>
            <w:div w:id="657999102">
              <w:marLeft w:val="0"/>
              <w:marRight w:val="0"/>
              <w:marTop w:val="0"/>
              <w:marBottom w:val="0"/>
              <w:divBdr>
                <w:top w:val="none" w:sz="0" w:space="0" w:color="auto"/>
                <w:left w:val="none" w:sz="0" w:space="0" w:color="auto"/>
                <w:bottom w:val="none" w:sz="0" w:space="0" w:color="auto"/>
                <w:right w:val="none" w:sz="0" w:space="0" w:color="auto"/>
              </w:divBdr>
            </w:div>
            <w:div w:id="1496722566">
              <w:marLeft w:val="0"/>
              <w:marRight w:val="0"/>
              <w:marTop w:val="0"/>
              <w:marBottom w:val="0"/>
              <w:divBdr>
                <w:top w:val="none" w:sz="0" w:space="0" w:color="auto"/>
                <w:left w:val="none" w:sz="0" w:space="0" w:color="auto"/>
                <w:bottom w:val="none" w:sz="0" w:space="0" w:color="auto"/>
                <w:right w:val="none" w:sz="0" w:space="0" w:color="auto"/>
              </w:divBdr>
            </w:div>
            <w:div w:id="500314950">
              <w:marLeft w:val="0"/>
              <w:marRight w:val="0"/>
              <w:marTop w:val="0"/>
              <w:marBottom w:val="0"/>
              <w:divBdr>
                <w:top w:val="none" w:sz="0" w:space="0" w:color="auto"/>
                <w:left w:val="none" w:sz="0" w:space="0" w:color="auto"/>
                <w:bottom w:val="none" w:sz="0" w:space="0" w:color="auto"/>
                <w:right w:val="none" w:sz="0" w:space="0" w:color="auto"/>
              </w:divBdr>
            </w:div>
            <w:div w:id="592711368">
              <w:marLeft w:val="0"/>
              <w:marRight w:val="0"/>
              <w:marTop w:val="0"/>
              <w:marBottom w:val="0"/>
              <w:divBdr>
                <w:top w:val="none" w:sz="0" w:space="0" w:color="auto"/>
                <w:left w:val="none" w:sz="0" w:space="0" w:color="auto"/>
                <w:bottom w:val="none" w:sz="0" w:space="0" w:color="auto"/>
                <w:right w:val="none" w:sz="0" w:space="0" w:color="auto"/>
              </w:divBdr>
            </w:div>
            <w:div w:id="5633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5708">
      <w:bodyDiv w:val="1"/>
      <w:marLeft w:val="0"/>
      <w:marRight w:val="0"/>
      <w:marTop w:val="0"/>
      <w:marBottom w:val="0"/>
      <w:divBdr>
        <w:top w:val="none" w:sz="0" w:space="0" w:color="auto"/>
        <w:left w:val="none" w:sz="0" w:space="0" w:color="auto"/>
        <w:bottom w:val="none" w:sz="0" w:space="0" w:color="auto"/>
        <w:right w:val="none" w:sz="0" w:space="0" w:color="auto"/>
      </w:divBdr>
      <w:divsChild>
        <w:div w:id="331183063">
          <w:marLeft w:val="0"/>
          <w:marRight w:val="0"/>
          <w:marTop w:val="0"/>
          <w:marBottom w:val="0"/>
          <w:divBdr>
            <w:top w:val="none" w:sz="0" w:space="0" w:color="auto"/>
            <w:left w:val="none" w:sz="0" w:space="0" w:color="auto"/>
            <w:bottom w:val="none" w:sz="0" w:space="0" w:color="auto"/>
            <w:right w:val="none" w:sz="0" w:space="0" w:color="auto"/>
          </w:divBdr>
          <w:divsChild>
            <w:div w:id="1158812307">
              <w:marLeft w:val="0"/>
              <w:marRight w:val="0"/>
              <w:marTop w:val="0"/>
              <w:marBottom w:val="0"/>
              <w:divBdr>
                <w:top w:val="none" w:sz="0" w:space="0" w:color="auto"/>
                <w:left w:val="none" w:sz="0" w:space="0" w:color="auto"/>
                <w:bottom w:val="none" w:sz="0" w:space="0" w:color="auto"/>
                <w:right w:val="none" w:sz="0" w:space="0" w:color="auto"/>
              </w:divBdr>
            </w:div>
            <w:div w:id="267350299">
              <w:marLeft w:val="0"/>
              <w:marRight w:val="0"/>
              <w:marTop w:val="0"/>
              <w:marBottom w:val="0"/>
              <w:divBdr>
                <w:top w:val="none" w:sz="0" w:space="0" w:color="auto"/>
                <w:left w:val="none" w:sz="0" w:space="0" w:color="auto"/>
                <w:bottom w:val="none" w:sz="0" w:space="0" w:color="auto"/>
                <w:right w:val="none" w:sz="0" w:space="0" w:color="auto"/>
              </w:divBdr>
            </w:div>
            <w:div w:id="1777558455">
              <w:marLeft w:val="0"/>
              <w:marRight w:val="0"/>
              <w:marTop w:val="0"/>
              <w:marBottom w:val="0"/>
              <w:divBdr>
                <w:top w:val="none" w:sz="0" w:space="0" w:color="auto"/>
                <w:left w:val="none" w:sz="0" w:space="0" w:color="auto"/>
                <w:bottom w:val="none" w:sz="0" w:space="0" w:color="auto"/>
                <w:right w:val="none" w:sz="0" w:space="0" w:color="auto"/>
              </w:divBdr>
            </w:div>
          </w:divsChild>
        </w:div>
        <w:div w:id="1295403489">
          <w:marLeft w:val="0"/>
          <w:marRight w:val="0"/>
          <w:marTop w:val="0"/>
          <w:marBottom w:val="0"/>
          <w:divBdr>
            <w:top w:val="none" w:sz="0" w:space="0" w:color="auto"/>
            <w:left w:val="none" w:sz="0" w:space="0" w:color="auto"/>
            <w:bottom w:val="none" w:sz="0" w:space="0" w:color="auto"/>
            <w:right w:val="none" w:sz="0" w:space="0" w:color="auto"/>
          </w:divBdr>
          <w:divsChild>
            <w:div w:id="541014681">
              <w:marLeft w:val="0"/>
              <w:marRight w:val="0"/>
              <w:marTop w:val="0"/>
              <w:marBottom w:val="0"/>
              <w:divBdr>
                <w:top w:val="none" w:sz="0" w:space="0" w:color="auto"/>
                <w:left w:val="none" w:sz="0" w:space="0" w:color="auto"/>
                <w:bottom w:val="none" w:sz="0" w:space="0" w:color="auto"/>
                <w:right w:val="none" w:sz="0" w:space="0" w:color="auto"/>
              </w:divBdr>
            </w:div>
            <w:div w:id="609121082">
              <w:marLeft w:val="0"/>
              <w:marRight w:val="0"/>
              <w:marTop w:val="0"/>
              <w:marBottom w:val="0"/>
              <w:divBdr>
                <w:top w:val="none" w:sz="0" w:space="0" w:color="auto"/>
                <w:left w:val="none" w:sz="0" w:space="0" w:color="auto"/>
                <w:bottom w:val="none" w:sz="0" w:space="0" w:color="auto"/>
                <w:right w:val="none" w:sz="0" w:space="0" w:color="auto"/>
              </w:divBdr>
            </w:div>
            <w:div w:id="823276768">
              <w:marLeft w:val="0"/>
              <w:marRight w:val="0"/>
              <w:marTop w:val="0"/>
              <w:marBottom w:val="0"/>
              <w:divBdr>
                <w:top w:val="none" w:sz="0" w:space="0" w:color="auto"/>
                <w:left w:val="none" w:sz="0" w:space="0" w:color="auto"/>
                <w:bottom w:val="none" w:sz="0" w:space="0" w:color="auto"/>
                <w:right w:val="none" w:sz="0" w:space="0" w:color="auto"/>
              </w:divBdr>
            </w:div>
            <w:div w:id="547030145">
              <w:marLeft w:val="0"/>
              <w:marRight w:val="0"/>
              <w:marTop w:val="0"/>
              <w:marBottom w:val="0"/>
              <w:divBdr>
                <w:top w:val="none" w:sz="0" w:space="0" w:color="auto"/>
                <w:left w:val="none" w:sz="0" w:space="0" w:color="auto"/>
                <w:bottom w:val="none" w:sz="0" w:space="0" w:color="auto"/>
                <w:right w:val="none" w:sz="0" w:space="0" w:color="auto"/>
              </w:divBdr>
            </w:div>
            <w:div w:id="509805083">
              <w:marLeft w:val="0"/>
              <w:marRight w:val="0"/>
              <w:marTop w:val="0"/>
              <w:marBottom w:val="0"/>
              <w:divBdr>
                <w:top w:val="none" w:sz="0" w:space="0" w:color="auto"/>
                <w:left w:val="none" w:sz="0" w:space="0" w:color="auto"/>
                <w:bottom w:val="none" w:sz="0" w:space="0" w:color="auto"/>
                <w:right w:val="none" w:sz="0" w:space="0" w:color="auto"/>
              </w:divBdr>
            </w:div>
            <w:div w:id="816728993">
              <w:marLeft w:val="0"/>
              <w:marRight w:val="0"/>
              <w:marTop w:val="0"/>
              <w:marBottom w:val="0"/>
              <w:divBdr>
                <w:top w:val="none" w:sz="0" w:space="0" w:color="auto"/>
                <w:left w:val="none" w:sz="0" w:space="0" w:color="auto"/>
                <w:bottom w:val="none" w:sz="0" w:space="0" w:color="auto"/>
                <w:right w:val="none" w:sz="0" w:space="0" w:color="auto"/>
              </w:divBdr>
            </w:div>
            <w:div w:id="1450315204">
              <w:marLeft w:val="0"/>
              <w:marRight w:val="0"/>
              <w:marTop w:val="0"/>
              <w:marBottom w:val="0"/>
              <w:divBdr>
                <w:top w:val="none" w:sz="0" w:space="0" w:color="auto"/>
                <w:left w:val="none" w:sz="0" w:space="0" w:color="auto"/>
                <w:bottom w:val="none" w:sz="0" w:space="0" w:color="auto"/>
                <w:right w:val="none" w:sz="0" w:space="0" w:color="auto"/>
              </w:divBdr>
            </w:div>
            <w:div w:id="537007199">
              <w:marLeft w:val="0"/>
              <w:marRight w:val="0"/>
              <w:marTop w:val="0"/>
              <w:marBottom w:val="0"/>
              <w:divBdr>
                <w:top w:val="none" w:sz="0" w:space="0" w:color="auto"/>
                <w:left w:val="none" w:sz="0" w:space="0" w:color="auto"/>
                <w:bottom w:val="none" w:sz="0" w:space="0" w:color="auto"/>
                <w:right w:val="none" w:sz="0" w:space="0" w:color="auto"/>
              </w:divBdr>
            </w:div>
            <w:div w:id="417946159">
              <w:marLeft w:val="0"/>
              <w:marRight w:val="0"/>
              <w:marTop w:val="0"/>
              <w:marBottom w:val="0"/>
              <w:divBdr>
                <w:top w:val="none" w:sz="0" w:space="0" w:color="auto"/>
                <w:left w:val="none" w:sz="0" w:space="0" w:color="auto"/>
                <w:bottom w:val="none" w:sz="0" w:space="0" w:color="auto"/>
                <w:right w:val="none" w:sz="0" w:space="0" w:color="auto"/>
              </w:divBdr>
            </w:div>
            <w:div w:id="1391076016">
              <w:marLeft w:val="0"/>
              <w:marRight w:val="0"/>
              <w:marTop w:val="0"/>
              <w:marBottom w:val="0"/>
              <w:divBdr>
                <w:top w:val="none" w:sz="0" w:space="0" w:color="auto"/>
                <w:left w:val="none" w:sz="0" w:space="0" w:color="auto"/>
                <w:bottom w:val="none" w:sz="0" w:space="0" w:color="auto"/>
                <w:right w:val="none" w:sz="0" w:space="0" w:color="auto"/>
              </w:divBdr>
            </w:div>
            <w:div w:id="1237713041">
              <w:marLeft w:val="0"/>
              <w:marRight w:val="0"/>
              <w:marTop w:val="0"/>
              <w:marBottom w:val="0"/>
              <w:divBdr>
                <w:top w:val="none" w:sz="0" w:space="0" w:color="auto"/>
                <w:left w:val="none" w:sz="0" w:space="0" w:color="auto"/>
                <w:bottom w:val="none" w:sz="0" w:space="0" w:color="auto"/>
                <w:right w:val="none" w:sz="0" w:space="0" w:color="auto"/>
              </w:divBdr>
            </w:div>
            <w:div w:id="1408991116">
              <w:marLeft w:val="0"/>
              <w:marRight w:val="0"/>
              <w:marTop w:val="0"/>
              <w:marBottom w:val="0"/>
              <w:divBdr>
                <w:top w:val="none" w:sz="0" w:space="0" w:color="auto"/>
                <w:left w:val="none" w:sz="0" w:space="0" w:color="auto"/>
                <w:bottom w:val="none" w:sz="0" w:space="0" w:color="auto"/>
                <w:right w:val="none" w:sz="0" w:space="0" w:color="auto"/>
              </w:divBdr>
            </w:div>
            <w:div w:id="1637183169">
              <w:marLeft w:val="0"/>
              <w:marRight w:val="0"/>
              <w:marTop w:val="0"/>
              <w:marBottom w:val="0"/>
              <w:divBdr>
                <w:top w:val="none" w:sz="0" w:space="0" w:color="auto"/>
                <w:left w:val="none" w:sz="0" w:space="0" w:color="auto"/>
                <w:bottom w:val="none" w:sz="0" w:space="0" w:color="auto"/>
                <w:right w:val="none" w:sz="0" w:space="0" w:color="auto"/>
              </w:divBdr>
            </w:div>
            <w:div w:id="284046052">
              <w:marLeft w:val="0"/>
              <w:marRight w:val="0"/>
              <w:marTop w:val="0"/>
              <w:marBottom w:val="0"/>
              <w:divBdr>
                <w:top w:val="none" w:sz="0" w:space="0" w:color="auto"/>
                <w:left w:val="none" w:sz="0" w:space="0" w:color="auto"/>
                <w:bottom w:val="none" w:sz="0" w:space="0" w:color="auto"/>
                <w:right w:val="none" w:sz="0" w:space="0" w:color="auto"/>
              </w:divBdr>
            </w:div>
            <w:div w:id="247614606">
              <w:marLeft w:val="0"/>
              <w:marRight w:val="0"/>
              <w:marTop w:val="0"/>
              <w:marBottom w:val="0"/>
              <w:divBdr>
                <w:top w:val="none" w:sz="0" w:space="0" w:color="auto"/>
                <w:left w:val="none" w:sz="0" w:space="0" w:color="auto"/>
                <w:bottom w:val="none" w:sz="0" w:space="0" w:color="auto"/>
                <w:right w:val="none" w:sz="0" w:space="0" w:color="auto"/>
              </w:divBdr>
            </w:div>
            <w:div w:id="1606228605">
              <w:marLeft w:val="0"/>
              <w:marRight w:val="0"/>
              <w:marTop w:val="0"/>
              <w:marBottom w:val="0"/>
              <w:divBdr>
                <w:top w:val="none" w:sz="0" w:space="0" w:color="auto"/>
                <w:left w:val="none" w:sz="0" w:space="0" w:color="auto"/>
                <w:bottom w:val="none" w:sz="0" w:space="0" w:color="auto"/>
                <w:right w:val="none" w:sz="0" w:space="0" w:color="auto"/>
              </w:divBdr>
            </w:div>
            <w:div w:id="1218976140">
              <w:marLeft w:val="0"/>
              <w:marRight w:val="0"/>
              <w:marTop w:val="0"/>
              <w:marBottom w:val="0"/>
              <w:divBdr>
                <w:top w:val="none" w:sz="0" w:space="0" w:color="auto"/>
                <w:left w:val="none" w:sz="0" w:space="0" w:color="auto"/>
                <w:bottom w:val="none" w:sz="0" w:space="0" w:color="auto"/>
                <w:right w:val="none" w:sz="0" w:space="0" w:color="auto"/>
              </w:divBdr>
            </w:div>
            <w:div w:id="2067408974">
              <w:marLeft w:val="0"/>
              <w:marRight w:val="0"/>
              <w:marTop w:val="0"/>
              <w:marBottom w:val="0"/>
              <w:divBdr>
                <w:top w:val="none" w:sz="0" w:space="0" w:color="auto"/>
                <w:left w:val="none" w:sz="0" w:space="0" w:color="auto"/>
                <w:bottom w:val="none" w:sz="0" w:space="0" w:color="auto"/>
                <w:right w:val="none" w:sz="0" w:space="0" w:color="auto"/>
              </w:divBdr>
            </w:div>
            <w:div w:id="1422022269">
              <w:marLeft w:val="0"/>
              <w:marRight w:val="0"/>
              <w:marTop w:val="0"/>
              <w:marBottom w:val="0"/>
              <w:divBdr>
                <w:top w:val="none" w:sz="0" w:space="0" w:color="auto"/>
                <w:left w:val="none" w:sz="0" w:space="0" w:color="auto"/>
                <w:bottom w:val="none" w:sz="0" w:space="0" w:color="auto"/>
                <w:right w:val="none" w:sz="0" w:space="0" w:color="auto"/>
              </w:divBdr>
            </w:div>
            <w:div w:id="944339348">
              <w:marLeft w:val="0"/>
              <w:marRight w:val="0"/>
              <w:marTop w:val="0"/>
              <w:marBottom w:val="0"/>
              <w:divBdr>
                <w:top w:val="none" w:sz="0" w:space="0" w:color="auto"/>
                <w:left w:val="none" w:sz="0" w:space="0" w:color="auto"/>
                <w:bottom w:val="none" w:sz="0" w:space="0" w:color="auto"/>
                <w:right w:val="none" w:sz="0" w:space="0" w:color="auto"/>
              </w:divBdr>
            </w:div>
          </w:divsChild>
        </w:div>
        <w:div w:id="920525464">
          <w:marLeft w:val="0"/>
          <w:marRight w:val="0"/>
          <w:marTop w:val="0"/>
          <w:marBottom w:val="0"/>
          <w:divBdr>
            <w:top w:val="none" w:sz="0" w:space="0" w:color="auto"/>
            <w:left w:val="none" w:sz="0" w:space="0" w:color="auto"/>
            <w:bottom w:val="none" w:sz="0" w:space="0" w:color="auto"/>
            <w:right w:val="none" w:sz="0" w:space="0" w:color="auto"/>
          </w:divBdr>
          <w:divsChild>
            <w:div w:id="1702197013">
              <w:marLeft w:val="0"/>
              <w:marRight w:val="0"/>
              <w:marTop w:val="0"/>
              <w:marBottom w:val="0"/>
              <w:divBdr>
                <w:top w:val="none" w:sz="0" w:space="0" w:color="auto"/>
                <w:left w:val="none" w:sz="0" w:space="0" w:color="auto"/>
                <w:bottom w:val="none" w:sz="0" w:space="0" w:color="auto"/>
                <w:right w:val="none" w:sz="0" w:space="0" w:color="auto"/>
              </w:divBdr>
            </w:div>
            <w:div w:id="41295902">
              <w:marLeft w:val="0"/>
              <w:marRight w:val="0"/>
              <w:marTop w:val="0"/>
              <w:marBottom w:val="0"/>
              <w:divBdr>
                <w:top w:val="none" w:sz="0" w:space="0" w:color="auto"/>
                <w:left w:val="none" w:sz="0" w:space="0" w:color="auto"/>
                <w:bottom w:val="none" w:sz="0" w:space="0" w:color="auto"/>
                <w:right w:val="none" w:sz="0" w:space="0" w:color="auto"/>
              </w:divBdr>
            </w:div>
            <w:div w:id="1289358995">
              <w:marLeft w:val="0"/>
              <w:marRight w:val="0"/>
              <w:marTop w:val="0"/>
              <w:marBottom w:val="0"/>
              <w:divBdr>
                <w:top w:val="none" w:sz="0" w:space="0" w:color="auto"/>
                <w:left w:val="none" w:sz="0" w:space="0" w:color="auto"/>
                <w:bottom w:val="none" w:sz="0" w:space="0" w:color="auto"/>
                <w:right w:val="none" w:sz="0" w:space="0" w:color="auto"/>
              </w:divBdr>
            </w:div>
            <w:div w:id="688062489">
              <w:marLeft w:val="0"/>
              <w:marRight w:val="0"/>
              <w:marTop w:val="0"/>
              <w:marBottom w:val="0"/>
              <w:divBdr>
                <w:top w:val="none" w:sz="0" w:space="0" w:color="auto"/>
                <w:left w:val="none" w:sz="0" w:space="0" w:color="auto"/>
                <w:bottom w:val="none" w:sz="0" w:space="0" w:color="auto"/>
                <w:right w:val="none" w:sz="0" w:space="0" w:color="auto"/>
              </w:divBdr>
            </w:div>
            <w:div w:id="2115400464">
              <w:marLeft w:val="0"/>
              <w:marRight w:val="0"/>
              <w:marTop w:val="0"/>
              <w:marBottom w:val="0"/>
              <w:divBdr>
                <w:top w:val="none" w:sz="0" w:space="0" w:color="auto"/>
                <w:left w:val="none" w:sz="0" w:space="0" w:color="auto"/>
                <w:bottom w:val="none" w:sz="0" w:space="0" w:color="auto"/>
                <w:right w:val="none" w:sz="0" w:space="0" w:color="auto"/>
              </w:divBdr>
            </w:div>
            <w:div w:id="1330789319">
              <w:marLeft w:val="0"/>
              <w:marRight w:val="0"/>
              <w:marTop w:val="0"/>
              <w:marBottom w:val="0"/>
              <w:divBdr>
                <w:top w:val="none" w:sz="0" w:space="0" w:color="auto"/>
                <w:left w:val="none" w:sz="0" w:space="0" w:color="auto"/>
                <w:bottom w:val="none" w:sz="0" w:space="0" w:color="auto"/>
                <w:right w:val="none" w:sz="0" w:space="0" w:color="auto"/>
              </w:divBdr>
            </w:div>
            <w:div w:id="1595086569">
              <w:marLeft w:val="0"/>
              <w:marRight w:val="0"/>
              <w:marTop w:val="0"/>
              <w:marBottom w:val="0"/>
              <w:divBdr>
                <w:top w:val="none" w:sz="0" w:space="0" w:color="auto"/>
                <w:left w:val="none" w:sz="0" w:space="0" w:color="auto"/>
                <w:bottom w:val="none" w:sz="0" w:space="0" w:color="auto"/>
                <w:right w:val="none" w:sz="0" w:space="0" w:color="auto"/>
              </w:divBdr>
            </w:div>
            <w:div w:id="2099598374">
              <w:marLeft w:val="0"/>
              <w:marRight w:val="0"/>
              <w:marTop w:val="0"/>
              <w:marBottom w:val="0"/>
              <w:divBdr>
                <w:top w:val="none" w:sz="0" w:space="0" w:color="auto"/>
                <w:left w:val="none" w:sz="0" w:space="0" w:color="auto"/>
                <w:bottom w:val="none" w:sz="0" w:space="0" w:color="auto"/>
                <w:right w:val="none" w:sz="0" w:space="0" w:color="auto"/>
              </w:divBdr>
            </w:div>
            <w:div w:id="10568080">
              <w:marLeft w:val="0"/>
              <w:marRight w:val="0"/>
              <w:marTop w:val="0"/>
              <w:marBottom w:val="0"/>
              <w:divBdr>
                <w:top w:val="none" w:sz="0" w:space="0" w:color="auto"/>
                <w:left w:val="none" w:sz="0" w:space="0" w:color="auto"/>
                <w:bottom w:val="none" w:sz="0" w:space="0" w:color="auto"/>
                <w:right w:val="none" w:sz="0" w:space="0" w:color="auto"/>
              </w:divBdr>
            </w:div>
            <w:div w:id="1496065964">
              <w:marLeft w:val="0"/>
              <w:marRight w:val="0"/>
              <w:marTop w:val="0"/>
              <w:marBottom w:val="0"/>
              <w:divBdr>
                <w:top w:val="none" w:sz="0" w:space="0" w:color="auto"/>
                <w:left w:val="none" w:sz="0" w:space="0" w:color="auto"/>
                <w:bottom w:val="none" w:sz="0" w:space="0" w:color="auto"/>
                <w:right w:val="none" w:sz="0" w:space="0" w:color="auto"/>
              </w:divBdr>
            </w:div>
            <w:div w:id="2026785103">
              <w:marLeft w:val="0"/>
              <w:marRight w:val="0"/>
              <w:marTop w:val="0"/>
              <w:marBottom w:val="0"/>
              <w:divBdr>
                <w:top w:val="none" w:sz="0" w:space="0" w:color="auto"/>
                <w:left w:val="none" w:sz="0" w:space="0" w:color="auto"/>
                <w:bottom w:val="none" w:sz="0" w:space="0" w:color="auto"/>
                <w:right w:val="none" w:sz="0" w:space="0" w:color="auto"/>
              </w:divBdr>
            </w:div>
            <w:div w:id="1552038449">
              <w:marLeft w:val="0"/>
              <w:marRight w:val="0"/>
              <w:marTop w:val="0"/>
              <w:marBottom w:val="0"/>
              <w:divBdr>
                <w:top w:val="none" w:sz="0" w:space="0" w:color="auto"/>
                <w:left w:val="none" w:sz="0" w:space="0" w:color="auto"/>
                <w:bottom w:val="none" w:sz="0" w:space="0" w:color="auto"/>
                <w:right w:val="none" w:sz="0" w:space="0" w:color="auto"/>
              </w:divBdr>
            </w:div>
            <w:div w:id="511458650">
              <w:marLeft w:val="0"/>
              <w:marRight w:val="0"/>
              <w:marTop w:val="0"/>
              <w:marBottom w:val="0"/>
              <w:divBdr>
                <w:top w:val="none" w:sz="0" w:space="0" w:color="auto"/>
                <w:left w:val="none" w:sz="0" w:space="0" w:color="auto"/>
                <w:bottom w:val="none" w:sz="0" w:space="0" w:color="auto"/>
                <w:right w:val="none" w:sz="0" w:space="0" w:color="auto"/>
              </w:divBdr>
            </w:div>
            <w:div w:id="1767647602">
              <w:marLeft w:val="0"/>
              <w:marRight w:val="0"/>
              <w:marTop w:val="0"/>
              <w:marBottom w:val="0"/>
              <w:divBdr>
                <w:top w:val="none" w:sz="0" w:space="0" w:color="auto"/>
                <w:left w:val="none" w:sz="0" w:space="0" w:color="auto"/>
                <w:bottom w:val="none" w:sz="0" w:space="0" w:color="auto"/>
                <w:right w:val="none" w:sz="0" w:space="0" w:color="auto"/>
              </w:divBdr>
            </w:div>
            <w:div w:id="269245499">
              <w:marLeft w:val="0"/>
              <w:marRight w:val="0"/>
              <w:marTop w:val="0"/>
              <w:marBottom w:val="0"/>
              <w:divBdr>
                <w:top w:val="none" w:sz="0" w:space="0" w:color="auto"/>
                <w:left w:val="none" w:sz="0" w:space="0" w:color="auto"/>
                <w:bottom w:val="none" w:sz="0" w:space="0" w:color="auto"/>
                <w:right w:val="none" w:sz="0" w:space="0" w:color="auto"/>
              </w:divBdr>
            </w:div>
            <w:div w:id="1850102619">
              <w:marLeft w:val="0"/>
              <w:marRight w:val="0"/>
              <w:marTop w:val="0"/>
              <w:marBottom w:val="0"/>
              <w:divBdr>
                <w:top w:val="none" w:sz="0" w:space="0" w:color="auto"/>
                <w:left w:val="none" w:sz="0" w:space="0" w:color="auto"/>
                <w:bottom w:val="none" w:sz="0" w:space="0" w:color="auto"/>
                <w:right w:val="none" w:sz="0" w:space="0" w:color="auto"/>
              </w:divBdr>
            </w:div>
            <w:div w:id="1883591050">
              <w:marLeft w:val="0"/>
              <w:marRight w:val="0"/>
              <w:marTop w:val="0"/>
              <w:marBottom w:val="0"/>
              <w:divBdr>
                <w:top w:val="none" w:sz="0" w:space="0" w:color="auto"/>
                <w:left w:val="none" w:sz="0" w:space="0" w:color="auto"/>
                <w:bottom w:val="none" w:sz="0" w:space="0" w:color="auto"/>
                <w:right w:val="none" w:sz="0" w:space="0" w:color="auto"/>
              </w:divBdr>
            </w:div>
            <w:div w:id="1344821471">
              <w:marLeft w:val="0"/>
              <w:marRight w:val="0"/>
              <w:marTop w:val="0"/>
              <w:marBottom w:val="0"/>
              <w:divBdr>
                <w:top w:val="none" w:sz="0" w:space="0" w:color="auto"/>
                <w:left w:val="none" w:sz="0" w:space="0" w:color="auto"/>
                <w:bottom w:val="none" w:sz="0" w:space="0" w:color="auto"/>
                <w:right w:val="none" w:sz="0" w:space="0" w:color="auto"/>
              </w:divBdr>
            </w:div>
            <w:div w:id="1552768017">
              <w:marLeft w:val="0"/>
              <w:marRight w:val="0"/>
              <w:marTop w:val="0"/>
              <w:marBottom w:val="0"/>
              <w:divBdr>
                <w:top w:val="none" w:sz="0" w:space="0" w:color="auto"/>
                <w:left w:val="none" w:sz="0" w:space="0" w:color="auto"/>
                <w:bottom w:val="none" w:sz="0" w:space="0" w:color="auto"/>
                <w:right w:val="none" w:sz="0" w:space="0" w:color="auto"/>
              </w:divBdr>
            </w:div>
            <w:div w:id="70271679">
              <w:marLeft w:val="0"/>
              <w:marRight w:val="0"/>
              <w:marTop w:val="0"/>
              <w:marBottom w:val="0"/>
              <w:divBdr>
                <w:top w:val="none" w:sz="0" w:space="0" w:color="auto"/>
                <w:left w:val="none" w:sz="0" w:space="0" w:color="auto"/>
                <w:bottom w:val="none" w:sz="0" w:space="0" w:color="auto"/>
                <w:right w:val="none" w:sz="0" w:space="0" w:color="auto"/>
              </w:divBdr>
            </w:div>
          </w:divsChild>
        </w:div>
        <w:div w:id="1271662334">
          <w:marLeft w:val="0"/>
          <w:marRight w:val="0"/>
          <w:marTop w:val="0"/>
          <w:marBottom w:val="0"/>
          <w:divBdr>
            <w:top w:val="none" w:sz="0" w:space="0" w:color="auto"/>
            <w:left w:val="none" w:sz="0" w:space="0" w:color="auto"/>
            <w:bottom w:val="none" w:sz="0" w:space="0" w:color="auto"/>
            <w:right w:val="none" w:sz="0" w:space="0" w:color="auto"/>
          </w:divBdr>
          <w:divsChild>
            <w:div w:id="1332247744">
              <w:marLeft w:val="0"/>
              <w:marRight w:val="0"/>
              <w:marTop w:val="0"/>
              <w:marBottom w:val="0"/>
              <w:divBdr>
                <w:top w:val="none" w:sz="0" w:space="0" w:color="auto"/>
                <w:left w:val="none" w:sz="0" w:space="0" w:color="auto"/>
                <w:bottom w:val="none" w:sz="0" w:space="0" w:color="auto"/>
                <w:right w:val="none" w:sz="0" w:space="0" w:color="auto"/>
              </w:divBdr>
            </w:div>
            <w:div w:id="118839706">
              <w:marLeft w:val="0"/>
              <w:marRight w:val="0"/>
              <w:marTop w:val="0"/>
              <w:marBottom w:val="0"/>
              <w:divBdr>
                <w:top w:val="none" w:sz="0" w:space="0" w:color="auto"/>
                <w:left w:val="none" w:sz="0" w:space="0" w:color="auto"/>
                <w:bottom w:val="none" w:sz="0" w:space="0" w:color="auto"/>
                <w:right w:val="none" w:sz="0" w:space="0" w:color="auto"/>
              </w:divBdr>
            </w:div>
            <w:div w:id="501624523">
              <w:marLeft w:val="0"/>
              <w:marRight w:val="0"/>
              <w:marTop w:val="0"/>
              <w:marBottom w:val="0"/>
              <w:divBdr>
                <w:top w:val="none" w:sz="0" w:space="0" w:color="auto"/>
                <w:left w:val="none" w:sz="0" w:space="0" w:color="auto"/>
                <w:bottom w:val="none" w:sz="0" w:space="0" w:color="auto"/>
                <w:right w:val="none" w:sz="0" w:space="0" w:color="auto"/>
              </w:divBdr>
            </w:div>
            <w:div w:id="891042092">
              <w:marLeft w:val="0"/>
              <w:marRight w:val="0"/>
              <w:marTop w:val="0"/>
              <w:marBottom w:val="0"/>
              <w:divBdr>
                <w:top w:val="none" w:sz="0" w:space="0" w:color="auto"/>
                <w:left w:val="none" w:sz="0" w:space="0" w:color="auto"/>
                <w:bottom w:val="none" w:sz="0" w:space="0" w:color="auto"/>
                <w:right w:val="none" w:sz="0" w:space="0" w:color="auto"/>
              </w:divBdr>
            </w:div>
            <w:div w:id="1947618880">
              <w:marLeft w:val="0"/>
              <w:marRight w:val="0"/>
              <w:marTop w:val="0"/>
              <w:marBottom w:val="0"/>
              <w:divBdr>
                <w:top w:val="none" w:sz="0" w:space="0" w:color="auto"/>
                <w:left w:val="none" w:sz="0" w:space="0" w:color="auto"/>
                <w:bottom w:val="none" w:sz="0" w:space="0" w:color="auto"/>
                <w:right w:val="none" w:sz="0" w:space="0" w:color="auto"/>
              </w:divBdr>
            </w:div>
            <w:div w:id="1006204775">
              <w:marLeft w:val="0"/>
              <w:marRight w:val="0"/>
              <w:marTop w:val="0"/>
              <w:marBottom w:val="0"/>
              <w:divBdr>
                <w:top w:val="none" w:sz="0" w:space="0" w:color="auto"/>
                <w:left w:val="none" w:sz="0" w:space="0" w:color="auto"/>
                <w:bottom w:val="none" w:sz="0" w:space="0" w:color="auto"/>
                <w:right w:val="none" w:sz="0" w:space="0" w:color="auto"/>
              </w:divBdr>
            </w:div>
            <w:div w:id="1675566091">
              <w:marLeft w:val="0"/>
              <w:marRight w:val="0"/>
              <w:marTop w:val="0"/>
              <w:marBottom w:val="0"/>
              <w:divBdr>
                <w:top w:val="none" w:sz="0" w:space="0" w:color="auto"/>
                <w:left w:val="none" w:sz="0" w:space="0" w:color="auto"/>
                <w:bottom w:val="none" w:sz="0" w:space="0" w:color="auto"/>
                <w:right w:val="none" w:sz="0" w:space="0" w:color="auto"/>
              </w:divBdr>
            </w:div>
            <w:div w:id="1940478400">
              <w:marLeft w:val="0"/>
              <w:marRight w:val="0"/>
              <w:marTop w:val="0"/>
              <w:marBottom w:val="0"/>
              <w:divBdr>
                <w:top w:val="none" w:sz="0" w:space="0" w:color="auto"/>
                <w:left w:val="none" w:sz="0" w:space="0" w:color="auto"/>
                <w:bottom w:val="none" w:sz="0" w:space="0" w:color="auto"/>
                <w:right w:val="none" w:sz="0" w:space="0" w:color="auto"/>
              </w:divBdr>
            </w:div>
            <w:div w:id="899049641">
              <w:marLeft w:val="0"/>
              <w:marRight w:val="0"/>
              <w:marTop w:val="0"/>
              <w:marBottom w:val="0"/>
              <w:divBdr>
                <w:top w:val="none" w:sz="0" w:space="0" w:color="auto"/>
                <w:left w:val="none" w:sz="0" w:space="0" w:color="auto"/>
                <w:bottom w:val="none" w:sz="0" w:space="0" w:color="auto"/>
                <w:right w:val="none" w:sz="0" w:space="0" w:color="auto"/>
              </w:divBdr>
            </w:div>
            <w:div w:id="1220705227">
              <w:marLeft w:val="0"/>
              <w:marRight w:val="0"/>
              <w:marTop w:val="0"/>
              <w:marBottom w:val="0"/>
              <w:divBdr>
                <w:top w:val="none" w:sz="0" w:space="0" w:color="auto"/>
                <w:left w:val="none" w:sz="0" w:space="0" w:color="auto"/>
                <w:bottom w:val="none" w:sz="0" w:space="0" w:color="auto"/>
                <w:right w:val="none" w:sz="0" w:space="0" w:color="auto"/>
              </w:divBdr>
            </w:div>
            <w:div w:id="777019449">
              <w:marLeft w:val="0"/>
              <w:marRight w:val="0"/>
              <w:marTop w:val="0"/>
              <w:marBottom w:val="0"/>
              <w:divBdr>
                <w:top w:val="none" w:sz="0" w:space="0" w:color="auto"/>
                <w:left w:val="none" w:sz="0" w:space="0" w:color="auto"/>
                <w:bottom w:val="none" w:sz="0" w:space="0" w:color="auto"/>
                <w:right w:val="none" w:sz="0" w:space="0" w:color="auto"/>
              </w:divBdr>
            </w:div>
            <w:div w:id="552350396">
              <w:marLeft w:val="0"/>
              <w:marRight w:val="0"/>
              <w:marTop w:val="0"/>
              <w:marBottom w:val="0"/>
              <w:divBdr>
                <w:top w:val="none" w:sz="0" w:space="0" w:color="auto"/>
                <w:left w:val="none" w:sz="0" w:space="0" w:color="auto"/>
                <w:bottom w:val="none" w:sz="0" w:space="0" w:color="auto"/>
                <w:right w:val="none" w:sz="0" w:space="0" w:color="auto"/>
              </w:divBdr>
            </w:div>
            <w:div w:id="1579172849">
              <w:marLeft w:val="0"/>
              <w:marRight w:val="0"/>
              <w:marTop w:val="0"/>
              <w:marBottom w:val="0"/>
              <w:divBdr>
                <w:top w:val="none" w:sz="0" w:space="0" w:color="auto"/>
                <w:left w:val="none" w:sz="0" w:space="0" w:color="auto"/>
                <w:bottom w:val="none" w:sz="0" w:space="0" w:color="auto"/>
                <w:right w:val="none" w:sz="0" w:space="0" w:color="auto"/>
              </w:divBdr>
            </w:div>
            <w:div w:id="2013605788">
              <w:marLeft w:val="0"/>
              <w:marRight w:val="0"/>
              <w:marTop w:val="0"/>
              <w:marBottom w:val="0"/>
              <w:divBdr>
                <w:top w:val="none" w:sz="0" w:space="0" w:color="auto"/>
                <w:left w:val="none" w:sz="0" w:space="0" w:color="auto"/>
                <w:bottom w:val="none" w:sz="0" w:space="0" w:color="auto"/>
                <w:right w:val="none" w:sz="0" w:space="0" w:color="auto"/>
              </w:divBdr>
            </w:div>
            <w:div w:id="281500616">
              <w:marLeft w:val="0"/>
              <w:marRight w:val="0"/>
              <w:marTop w:val="0"/>
              <w:marBottom w:val="0"/>
              <w:divBdr>
                <w:top w:val="none" w:sz="0" w:space="0" w:color="auto"/>
                <w:left w:val="none" w:sz="0" w:space="0" w:color="auto"/>
                <w:bottom w:val="none" w:sz="0" w:space="0" w:color="auto"/>
                <w:right w:val="none" w:sz="0" w:space="0" w:color="auto"/>
              </w:divBdr>
            </w:div>
            <w:div w:id="1920287973">
              <w:marLeft w:val="0"/>
              <w:marRight w:val="0"/>
              <w:marTop w:val="0"/>
              <w:marBottom w:val="0"/>
              <w:divBdr>
                <w:top w:val="none" w:sz="0" w:space="0" w:color="auto"/>
                <w:left w:val="none" w:sz="0" w:space="0" w:color="auto"/>
                <w:bottom w:val="none" w:sz="0" w:space="0" w:color="auto"/>
                <w:right w:val="none" w:sz="0" w:space="0" w:color="auto"/>
              </w:divBdr>
            </w:div>
            <w:div w:id="591667584">
              <w:marLeft w:val="0"/>
              <w:marRight w:val="0"/>
              <w:marTop w:val="0"/>
              <w:marBottom w:val="0"/>
              <w:divBdr>
                <w:top w:val="none" w:sz="0" w:space="0" w:color="auto"/>
                <w:left w:val="none" w:sz="0" w:space="0" w:color="auto"/>
                <w:bottom w:val="none" w:sz="0" w:space="0" w:color="auto"/>
                <w:right w:val="none" w:sz="0" w:space="0" w:color="auto"/>
              </w:divBdr>
            </w:div>
            <w:div w:id="739062982">
              <w:marLeft w:val="0"/>
              <w:marRight w:val="0"/>
              <w:marTop w:val="0"/>
              <w:marBottom w:val="0"/>
              <w:divBdr>
                <w:top w:val="none" w:sz="0" w:space="0" w:color="auto"/>
                <w:left w:val="none" w:sz="0" w:space="0" w:color="auto"/>
                <w:bottom w:val="none" w:sz="0" w:space="0" w:color="auto"/>
                <w:right w:val="none" w:sz="0" w:space="0" w:color="auto"/>
              </w:divBdr>
            </w:div>
            <w:div w:id="451098155">
              <w:marLeft w:val="0"/>
              <w:marRight w:val="0"/>
              <w:marTop w:val="0"/>
              <w:marBottom w:val="0"/>
              <w:divBdr>
                <w:top w:val="none" w:sz="0" w:space="0" w:color="auto"/>
                <w:left w:val="none" w:sz="0" w:space="0" w:color="auto"/>
                <w:bottom w:val="none" w:sz="0" w:space="0" w:color="auto"/>
                <w:right w:val="none" w:sz="0" w:space="0" w:color="auto"/>
              </w:divBdr>
            </w:div>
            <w:div w:id="1092318652">
              <w:marLeft w:val="0"/>
              <w:marRight w:val="0"/>
              <w:marTop w:val="0"/>
              <w:marBottom w:val="0"/>
              <w:divBdr>
                <w:top w:val="none" w:sz="0" w:space="0" w:color="auto"/>
                <w:left w:val="none" w:sz="0" w:space="0" w:color="auto"/>
                <w:bottom w:val="none" w:sz="0" w:space="0" w:color="auto"/>
                <w:right w:val="none" w:sz="0" w:space="0" w:color="auto"/>
              </w:divBdr>
            </w:div>
          </w:divsChild>
        </w:div>
        <w:div w:id="1802764911">
          <w:marLeft w:val="0"/>
          <w:marRight w:val="0"/>
          <w:marTop w:val="0"/>
          <w:marBottom w:val="0"/>
          <w:divBdr>
            <w:top w:val="none" w:sz="0" w:space="0" w:color="auto"/>
            <w:left w:val="none" w:sz="0" w:space="0" w:color="auto"/>
            <w:bottom w:val="none" w:sz="0" w:space="0" w:color="auto"/>
            <w:right w:val="none" w:sz="0" w:space="0" w:color="auto"/>
          </w:divBdr>
          <w:divsChild>
            <w:div w:id="1322806076">
              <w:marLeft w:val="0"/>
              <w:marRight w:val="0"/>
              <w:marTop w:val="0"/>
              <w:marBottom w:val="0"/>
              <w:divBdr>
                <w:top w:val="none" w:sz="0" w:space="0" w:color="auto"/>
                <w:left w:val="none" w:sz="0" w:space="0" w:color="auto"/>
                <w:bottom w:val="none" w:sz="0" w:space="0" w:color="auto"/>
                <w:right w:val="none" w:sz="0" w:space="0" w:color="auto"/>
              </w:divBdr>
            </w:div>
            <w:div w:id="79716879">
              <w:marLeft w:val="0"/>
              <w:marRight w:val="0"/>
              <w:marTop w:val="0"/>
              <w:marBottom w:val="0"/>
              <w:divBdr>
                <w:top w:val="none" w:sz="0" w:space="0" w:color="auto"/>
                <w:left w:val="none" w:sz="0" w:space="0" w:color="auto"/>
                <w:bottom w:val="none" w:sz="0" w:space="0" w:color="auto"/>
                <w:right w:val="none" w:sz="0" w:space="0" w:color="auto"/>
              </w:divBdr>
            </w:div>
            <w:div w:id="639654006">
              <w:marLeft w:val="0"/>
              <w:marRight w:val="0"/>
              <w:marTop w:val="0"/>
              <w:marBottom w:val="0"/>
              <w:divBdr>
                <w:top w:val="none" w:sz="0" w:space="0" w:color="auto"/>
                <w:left w:val="none" w:sz="0" w:space="0" w:color="auto"/>
                <w:bottom w:val="none" w:sz="0" w:space="0" w:color="auto"/>
                <w:right w:val="none" w:sz="0" w:space="0" w:color="auto"/>
              </w:divBdr>
            </w:div>
            <w:div w:id="1373727980">
              <w:marLeft w:val="0"/>
              <w:marRight w:val="0"/>
              <w:marTop w:val="0"/>
              <w:marBottom w:val="0"/>
              <w:divBdr>
                <w:top w:val="none" w:sz="0" w:space="0" w:color="auto"/>
                <w:left w:val="none" w:sz="0" w:space="0" w:color="auto"/>
                <w:bottom w:val="none" w:sz="0" w:space="0" w:color="auto"/>
                <w:right w:val="none" w:sz="0" w:space="0" w:color="auto"/>
              </w:divBdr>
            </w:div>
            <w:div w:id="1152940472">
              <w:marLeft w:val="0"/>
              <w:marRight w:val="0"/>
              <w:marTop w:val="0"/>
              <w:marBottom w:val="0"/>
              <w:divBdr>
                <w:top w:val="none" w:sz="0" w:space="0" w:color="auto"/>
                <w:left w:val="none" w:sz="0" w:space="0" w:color="auto"/>
                <w:bottom w:val="none" w:sz="0" w:space="0" w:color="auto"/>
                <w:right w:val="none" w:sz="0" w:space="0" w:color="auto"/>
              </w:divBdr>
            </w:div>
            <w:div w:id="718210358">
              <w:marLeft w:val="0"/>
              <w:marRight w:val="0"/>
              <w:marTop w:val="0"/>
              <w:marBottom w:val="0"/>
              <w:divBdr>
                <w:top w:val="none" w:sz="0" w:space="0" w:color="auto"/>
                <w:left w:val="none" w:sz="0" w:space="0" w:color="auto"/>
                <w:bottom w:val="none" w:sz="0" w:space="0" w:color="auto"/>
                <w:right w:val="none" w:sz="0" w:space="0" w:color="auto"/>
              </w:divBdr>
            </w:div>
            <w:div w:id="1757897220">
              <w:marLeft w:val="0"/>
              <w:marRight w:val="0"/>
              <w:marTop w:val="0"/>
              <w:marBottom w:val="0"/>
              <w:divBdr>
                <w:top w:val="none" w:sz="0" w:space="0" w:color="auto"/>
                <w:left w:val="none" w:sz="0" w:space="0" w:color="auto"/>
                <w:bottom w:val="none" w:sz="0" w:space="0" w:color="auto"/>
                <w:right w:val="none" w:sz="0" w:space="0" w:color="auto"/>
              </w:divBdr>
            </w:div>
            <w:div w:id="1055198673">
              <w:marLeft w:val="0"/>
              <w:marRight w:val="0"/>
              <w:marTop w:val="0"/>
              <w:marBottom w:val="0"/>
              <w:divBdr>
                <w:top w:val="none" w:sz="0" w:space="0" w:color="auto"/>
                <w:left w:val="none" w:sz="0" w:space="0" w:color="auto"/>
                <w:bottom w:val="none" w:sz="0" w:space="0" w:color="auto"/>
                <w:right w:val="none" w:sz="0" w:space="0" w:color="auto"/>
              </w:divBdr>
            </w:div>
            <w:div w:id="1271938464">
              <w:marLeft w:val="0"/>
              <w:marRight w:val="0"/>
              <w:marTop w:val="0"/>
              <w:marBottom w:val="0"/>
              <w:divBdr>
                <w:top w:val="none" w:sz="0" w:space="0" w:color="auto"/>
                <w:left w:val="none" w:sz="0" w:space="0" w:color="auto"/>
                <w:bottom w:val="none" w:sz="0" w:space="0" w:color="auto"/>
                <w:right w:val="none" w:sz="0" w:space="0" w:color="auto"/>
              </w:divBdr>
            </w:div>
            <w:div w:id="619798893">
              <w:marLeft w:val="0"/>
              <w:marRight w:val="0"/>
              <w:marTop w:val="0"/>
              <w:marBottom w:val="0"/>
              <w:divBdr>
                <w:top w:val="none" w:sz="0" w:space="0" w:color="auto"/>
                <w:left w:val="none" w:sz="0" w:space="0" w:color="auto"/>
                <w:bottom w:val="none" w:sz="0" w:space="0" w:color="auto"/>
                <w:right w:val="none" w:sz="0" w:space="0" w:color="auto"/>
              </w:divBdr>
            </w:div>
            <w:div w:id="1070813692">
              <w:marLeft w:val="0"/>
              <w:marRight w:val="0"/>
              <w:marTop w:val="0"/>
              <w:marBottom w:val="0"/>
              <w:divBdr>
                <w:top w:val="none" w:sz="0" w:space="0" w:color="auto"/>
                <w:left w:val="none" w:sz="0" w:space="0" w:color="auto"/>
                <w:bottom w:val="none" w:sz="0" w:space="0" w:color="auto"/>
                <w:right w:val="none" w:sz="0" w:space="0" w:color="auto"/>
              </w:divBdr>
            </w:div>
            <w:div w:id="1370882908">
              <w:marLeft w:val="0"/>
              <w:marRight w:val="0"/>
              <w:marTop w:val="0"/>
              <w:marBottom w:val="0"/>
              <w:divBdr>
                <w:top w:val="none" w:sz="0" w:space="0" w:color="auto"/>
                <w:left w:val="none" w:sz="0" w:space="0" w:color="auto"/>
                <w:bottom w:val="none" w:sz="0" w:space="0" w:color="auto"/>
                <w:right w:val="none" w:sz="0" w:space="0" w:color="auto"/>
              </w:divBdr>
            </w:div>
            <w:div w:id="1114590634">
              <w:marLeft w:val="0"/>
              <w:marRight w:val="0"/>
              <w:marTop w:val="0"/>
              <w:marBottom w:val="0"/>
              <w:divBdr>
                <w:top w:val="none" w:sz="0" w:space="0" w:color="auto"/>
                <w:left w:val="none" w:sz="0" w:space="0" w:color="auto"/>
                <w:bottom w:val="none" w:sz="0" w:space="0" w:color="auto"/>
                <w:right w:val="none" w:sz="0" w:space="0" w:color="auto"/>
              </w:divBdr>
            </w:div>
            <w:div w:id="514997999">
              <w:marLeft w:val="0"/>
              <w:marRight w:val="0"/>
              <w:marTop w:val="0"/>
              <w:marBottom w:val="0"/>
              <w:divBdr>
                <w:top w:val="none" w:sz="0" w:space="0" w:color="auto"/>
                <w:left w:val="none" w:sz="0" w:space="0" w:color="auto"/>
                <w:bottom w:val="none" w:sz="0" w:space="0" w:color="auto"/>
                <w:right w:val="none" w:sz="0" w:space="0" w:color="auto"/>
              </w:divBdr>
            </w:div>
            <w:div w:id="1659765973">
              <w:marLeft w:val="0"/>
              <w:marRight w:val="0"/>
              <w:marTop w:val="0"/>
              <w:marBottom w:val="0"/>
              <w:divBdr>
                <w:top w:val="none" w:sz="0" w:space="0" w:color="auto"/>
                <w:left w:val="none" w:sz="0" w:space="0" w:color="auto"/>
                <w:bottom w:val="none" w:sz="0" w:space="0" w:color="auto"/>
                <w:right w:val="none" w:sz="0" w:space="0" w:color="auto"/>
              </w:divBdr>
            </w:div>
            <w:div w:id="1791321859">
              <w:marLeft w:val="0"/>
              <w:marRight w:val="0"/>
              <w:marTop w:val="0"/>
              <w:marBottom w:val="0"/>
              <w:divBdr>
                <w:top w:val="none" w:sz="0" w:space="0" w:color="auto"/>
                <w:left w:val="none" w:sz="0" w:space="0" w:color="auto"/>
                <w:bottom w:val="none" w:sz="0" w:space="0" w:color="auto"/>
                <w:right w:val="none" w:sz="0" w:space="0" w:color="auto"/>
              </w:divBdr>
            </w:div>
            <w:div w:id="1664626875">
              <w:marLeft w:val="0"/>
              <w:marRight w:val="0"/>
              <w:marTop w:val="0"/>
              <w:marBottom w:val="0"/>
              <w:divBdr>
                <w:top w:val="none" w:sz="0" w:space="0" w:color="auto"/>
                <w:left w:val="none" w:sz="0" w:space="0" w:color="auto"/>
                <w:bottom w:val="none" w:sz="0" w:space="0" w:color="auto"/>
                <w:right w:val="none" w:sz="0" w:space="0" w:color="auto"/>
              </w:divBdr>
            </w:div>
            <w:div w:id="396706730">
              <w:marLeft w:val="0"/>
              <w:marRight w:val="0"/>
              <w:marTop w:val="0"/>
              <w:marBottom w:val="0"/>
              <w:divBdr>
                <w:top w:val="none" w:sz="0" w:space="0" w:color="auto"/>
                <w:left w:val="none" w:sz="0" w:space="0" w:color="auto"/>
                <w:bottom w:val="none" w:sz="0" w:space="0" w:color="auto"/>
                <w:right w:val="none" w:sz="0" w:space="0" w:color="auto"/>
              </w:divBdr>
            </w:div>
            <w:div w:id="2112504963">
              <w:marLeft w:val="0"/>
              <w:marRight w:val="0"/>
              <w:marTop w:val="0"/>
              <w:marBottom w:val="0"/>
              <w:divBdr>
                <w:top w:val="none" w:sz="0" w:space="0" w:color="auto"/>
                <w:left w:val="none" w:sz="0" w:space="0" w:color="auto"/>
                <w:bottom w:val="none" w:sz="0" w:space="0" w:color="auto"/>
                <w:right w:val="none" w:sz="0" w:space="0" w:color="auto"/>
              </w:divBdr>
            </w:div>
            <w:div w:id="1002776888">
              <w:marLeft w:val="0"/>
              <w:marRight w:val="0"/>
              <w:marTop w:val="0"/>
              <w:marBottom w:val="0"/>
              <w:divBdr>
                <w:top w:val="none" w:sz="0" w:space="0" w:color="auto"/>
                <w:left w:val="none" w:sz="0" w:space="0" w:color="auto"/>
                <w:bottom w:val="none" w:sz="0" w:space="0" w:color="auto"/>
                <w:right w:val="none" w:sz="0" w:space="0" w:color="auto"/>
              </w:divBdr>
            </w:div>
          </w:divsChild>
        </w:div>
        <w:div w:id="123011126">
          <w:marLeft w:val="0"/>
          <w:marRight w:val="0"/>
          <w:marTop w:val="0"/>
          <w:marBottom w:val="0"/>
          <w:divBdr>
            <w:top w:val="none" w:sz="0" w:space="0" w:color="auto"/>
            <w:left w:val="none" w:sz="0" w:space="0" w:color="auto"/>
            <w:bottom w:val="none" w:sz="0" w:space="0" w:color="auto"/>
            <w:right w:val="none" w:sz="0" w:space="0" w:color="auto"/>
          </w:divBdr>
          <w:divsChild>
            <w:div w:id="2014799636">
              <w:marLeft w:val="0"/>
              <w:marRight w:val="0"/>
              <w:marTop w:val="0"/>
              <w:marBottom w:val="0"/>
              <w:divBdr>
                <w:top w:val="none" w:sz="0" w:space="0" w:color="auto"/>
                <w:left w:val="none" w:sz="0" w:space="0" w:color="auto"/>
                <w:bottom w:val="none" w:sz="0" w:space="0" w:color="auto"/>
                <w:right w:val="none" w:sz="0" w:space="0" w:color="auto"/>
              </w:divBdr>
            </w:div>
            <w:div w:id="282929897">
              <w:marLeft w:val="0"/>
              <w:marRight w:val="0"/>
              <w:marTop w:val="0"/>
              <w:marBottom w:val="0"/>
              <w:divBdr>
                <w:top w:val="none" w:sz="0" w:space="0" w:color="auto"/>
                <w:left w:val="none" w:sz="0" w:space="0" w:color="auto"/>
                <w:bottom w:val="none" w:sz="0" w:space="0" w:color="auto"/>
                <w:right w:val="none" w:sz="0" w:space="0" w:color="auto"/>
              </w:divBdr>
            </w:div>
            <w:div w:id="1080642651">
              <w:marLeft w:val="0"/>
              <w:marRight w:val="0"/>
              <w:marTop w:val="0"/>
              <w:marBottom w:val="0"/>
              <w:divBdr>
                <w:top w:val="none" w:sz="0" w:space="0" w:color="auto"/>
                <w:left w:val="none" w:sz="0" w:space="0" w:color="auto"/>
                <w:bottom w:val="none" w:sz="0" w:space="0" w:color="auto"/>
                <w:right w:val="none" w:sz="0" w:space="0" w:color="auto"/>
              </w:divBdr>
            </w:div>
            <w:div w:id="1583635138">
              <w:marLeft w:val="0"/>
              <w:marRight w:val="0"/>
              <w:marTop w:val="0"/>
              <w:marBottom w:val="0"/>
              <w:divBdr>
                <w:top w:val="none" w:sz="0" w:space="0" w:color="auto"/>
                <w:left w:val="none" w:sz="0" w:space="0" w:color="auto"/>
                <w:bottom w:val="none" w:sz="0" w:space="0" w:color="auto"/>
                <w:right w:val="none" w:sz="0" w:space="0" w:color="auto"/>
              </w:divBdr>
            </w:div>
            <w:div w:id="1661080409">
              <w:marLeft w:val="0"/>
              <w:marRight w:val="0"/>
              <w:marTop w:val="0"/>
              <w:marBottom w:val="0"/>
              <w:divBdr>
                <w:top w:val="none" w:sz="0" w:space="0" w:color="auto"/>
                <w:left w:val="none" w:sz="0" w:space="0" w:color="auto"/>
                <w:bottom w:val="none" w:sz="0" w:space="0" w:color="auto"/>
                <w:right w:val="none" w:sz="0" w:space="0" w:color="auto"/>
              </w:divBdr>
            </w:div>
            <w:div w:id="337080817">
              <w:marLeft w:val="0"/>
              <w:marRight w:val="0"/>
              <w:marTop w:val="0"/>
              <w:marBottom w:val="0"/>
              <w:divBdr>
                <w:top w:val="none" w:sz="0" w:space="0" w:color="auto"/>
                <w:left w:val="none" w:sz="0" w:space="0" w:color="auto"/>
                <w:bottom w:val="none" w:sz="0" w:space="0" w:color="auto"/>
                <w:right w:val="none" w:sz="0" w:space="0" w:color="auto"/>
              </w:divBdr>
            </w:div>
            <w:div w:id="1626043237">
              <w:marLeft w:val="0"/>
              <w:marRight w:val="0"/>
              <w:marTop w:val="0"/>
              <w:marBottom w:val="0"/>
              <w:divBdr>
                <w:top w:val="none" w:sz="0" w:space="0" w:color="auto"/>
                <w:left w:val="none" w:sz="0" w:space="0" w:color="auto"/>
                <w:bottom w:val="none" w:sz="0" w:space="0" w:color="auto"/>
                <w:right w:val="none" w:sz="0" w:space="0" w:color="auto"/>
              </w:divBdr>
            </w:div>
            <w:div w:id="114761574">
              <w:marLeft w:val="0"/>
              <w:marRight w:val="0"/>
              <w:marTop w:val="0"/>
              <w:marBottom w:val="0"/>
              <w:divBdr>
                <w:top w:val="none" w:sz="0" w:space="0" w:color="auto"/>
                <w:left w:val="none" w:sz="0" w:space="0" w:color="auto"/>
                <w:bottom w:val="none" w:sz="0" w:space="0" w:color="auto"/>
                <w:right w:val="none" w:sz="0" w:space="0" w:color="auto"/>
              </w:divBdr>
            </w:div>
            <w:div w:id="1475488409">
              <w:marLeft w:val="0"/>
              <w:marRight w:val="0"/>
              <w:marTop w:val="0"/>
              <w:marBottom w:val="0"/>
              <w:divBdr>
                <w:top w:val="none" w:sz="0" w:space="0" w:color="auto"/>
                <w:left w:val="none" w:sz="0" w:space="0" w:color="auto"/>
                <w:bottom w:val="none" w:sz="0" w:space="0" w:color="auto"/>
                <w:right w:val="none" w:sz="0" w:space="0" w:color="auto"/>
              </w:divBdr>
            </w:div>
            <w:div w:id="1057513788">
              <w:marLeft w:val="0"/>
              <w:marRight w:val="0"/>
              <w:marTop w:val="0"/>
              <w:marBottom w:val="0"/>
              <w:divBdr>
                <w:top w:val="none" w:sz="0" w:space="0" w:color="auto"/>
                <w:left w:val="none" w:sz="0" w:space="0" w:color="auto"/>
                <w:bottom w:val="none" w:sz="0" w:space="0" w:color="auto"/>
                <w:right w:val="none" w:sz="0" w:space="0" w:color="auto"/>
              </w:divBdr>
            </w:div>
            <w:div w:id="1695619705">
              <w:marLeft w:val="0"/>
              <w:marRight w:val="0"/>
              <w:marTop w:val="0"/>
              <w:marBottom w:val="0"/>
              <w:divBdr>
                <w:top w:val="none" w:sz="0" w:space="0" w:color="auto"/>
                <w:left w:val="none" w:sz="0" w:space="0" w:color="auto"/>
                <w:bottom w:val="none" w:sz="0" w:space="0" w:color="auto"/>
                <w:right w:val="none" w:sz="0" w:space="0" w:color="auto"/>
              </w:divBdr>
            </w:div>
            <w:div w:id="566384580">
              <w:marLeft w:val="0"/>
              <w:marRight w:val="0"/>
              <w:marTop w:val="0"/>
              <w:marBottom w:val="0"/>
              <w:divBdr>
                <w:top w:val="none" w:sz="0" w:space="0" w:color="auto"/>
                <w:left w:val="none" w:sz="0" w:space="0" w:color="auto"/>
                <w:bottom w:val="none" w:sz="0" w:space="0" w:color="auto"/>
                <w:right w:val="none" w:sz="0" w:space="0" w:color="auto"/>
              </w:divBdr>
            </w:div>
            <w:div w:id="616301370">
              <w:marLeft w:val="0"/>
              <w:marRight w:val="0"/>
              <w:marTop w:val="0"/>
              <w:marBottom w:val="0"/>
              <w:divBdr>
                <w:top w:val="none" w:sz="0" w:space="0" w:color="auto"/>
                <w:left w:val="none" w:sz="0" w:space="0" w:color="auto"/>
                <w:bottom w:val="none" w:sz="0" w:space="0" w:color="auto"/>
                <w:right w:val="none" w:sz="0" w:space="0" w:color="auto"/>
              </w:divBdr>
            </w:div>
            <w:div w:id="2128162596">
              <w:marLeft w:val="0"/>
              <w:marRight w:val="0"/>
              <w:marTop w:val="0"/>
              <w:marBottom w:val="0"/>
              <w:divBdr>
                <w:top w:val="none" w:sz="0" w:space="0" w:color="auto"/>
                <w:left w:val="none" w:sz="0" w:space="0" w:color="auto"/>
                <w:bottom w:val="none" w:sz="0" w:space="0" w:color="auto"/>
                <w:right w:val="none" w:sz="0" w:space="0" w:color="auto"/>
              </w:divBdr>
            </w:div>
            <w:div w:id="200215985">
              <w:marLeft w:val="0"/>
              <w:marRight w:val="0"/>
              <w:marTop w:val="0"/>
              <w:marBottom w:val="0"/>
              <w:divBdr>
                <w:top w:val="none" w:sz="0" w:space="0" w:color="auto"/>
                <w:left w:val="none" w:sz="0" w:space="0" w:color="auto"/>
                <w:bottom w:val="none" w:sz="0" w:space="0" w:color="auto"/>
                <w:right w:val="none" w:sz="0" w:space="0" w:color="auto"/>
              </w:divBdr>
            </w:div>
            <w:div w:id="1037466412">
              <w:marLeft w:val="0"/>
              <w:marRight w:val="0"/>
              <w:marTop w:val="0"/>
              <w:marBottom w:val="0"/>
              <w:divBdr>
                <w:top w:val="none" w:sz="0" w:space="0" w:color="auto"/>
                <w:left w:val="none" w:sz="0" w:space="0" w:color="auto"/>
                <w:bottom w:val="none" w:sz="0" w:space="0" w:color="auto"/>
                <w:right w:val="none" w:sz="0" w:space="0" w:color="auto"/>
              </w:divBdr>
            </w:div>
            <w:div w:id="2093231124">
              <w:marLeft w:val="0"/>
              <w:marRight w:val="0"/>
              <w:marTop w:val="0"/>
              <w:marBottom w:val="0"/>
              <w:divBdr>
                <w:top w:val="none" w:sz="0" w:space="0" w:color="auto"/>
                <w:left w:val="none" w:sz="0" w:space="0" w:color="auto"/>
                <w:bottom w:val="none" w:sz="0" w:space="0" w:color="auto"/>
                <w:right w:val="none" w:sz="0" w:space="0" w:color="auto"/>
              </w:divBdr>
            </w:div>
            <w:div w:id="165559327">
              <w:marLeft w:val="0"/>
              <w:marRight w:val="0"/>
              <w:marTop w:val="0"/>
              <w:marBottom w:val="0"/>
              <w:divBdr>
                <w:top w:val="none" w:sz="0" w:space="0" w:color="auto"/>
                <w:left w:val="none" w:sz="0" w:space="0" w:color="auto"/>
                <w:bottom w:val="none" w:sz="0" w:space="0" w:color="auto"/>
                <w:right w:val="none" w:sz="0" w:space="0" w:color="auto"/>
              </w:divBdr>
            </w:div>
            <w:div w:id="70472534">
              <w:marLeft w:val="0"/>
              <w:marRight w:val="0"/>
              <w:marTop w:val="0"/>
              <w:marBottom w:val="0"/>
              <w:divBdr>
                <w:top w:val="none" w:sz="0" w:space="0" w:color="auto"/>
                <w:left w:val="none" w:sz="0" w:space="0" w:color="auto"/>
                <w:bottom w:val="none" w:sz="0" w:space="0" w:color="auto"/>
                <w:right w:val="none" w:sz="0" w:space="0" w:color="auto"/>
              </w:divBdr>
            </w:div>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 w:id="165317150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
            <w:div w:id="1085687911">
              <w:marLeft w:val="0"/>
              <w:marRight w:val="0"/>
              <w:marTop w:val="0"/>
              <w:marBottom w:val="0"/>
              <w:divBdr>
                <w:top w:val="none" w:sz="0" w:space="0" w:color="auto"/>
                <w:left w:val="none" w:sz="0" w:space="0" w:color="auto"/>
                <w:bottom w:val="none" w:sz="0" w:space="0" w:color="auto"/>
                <w:right w:val="none" w:sz="0" w:space="0" w:color="auto"/>
              </w:divBdr>
            </w:div>
            <w:div w:id="856652785">
              <w:marLeft w:val="0"/>
              <w:marRight w:val="0"/>
              <w:marTop w:val="0"/>
              <w:marBottom w:val="0"/>
              <w:divBdr>
                <w:top w:val="none" w:sz="0" w:space="0" w:color="auto"/>
                <w:left w:val="none" w:sz="0" w:space="0" w:color="auto"/>
                <w:bottom w:val="none" w:sz="0" w:space="0" w:color="auto"/>
                <w:right w:val="none" w:sz="0" w:space="0" w:color="auto"/>
              </w:divBdr>
            </w:div>
            <w:div w:id="2010252013">
              <w:marLeft w:val="0"/>
              <w:marRight w:val="0"/>
              <w:marTop w:val="0"/>
              <w:marBottom w:val="0"/>
              <w:divBdr>
                <w:top w:val="none" w:sz="0" w:space="0" w:color="auto"/>
                <w:left w:val="none" w:sz="0" w:space="0" w:color="auto"/>
                <w:bottom w:val="none" w:sz="0" w:space="0" w:color="auto"/>
                <w:right w:val="none" w:sz="0" w:space="0" w:color="auto"/>
              </w:divBdr>
            </w:div>
            <w:div w:id="854535282">
              <w:marLeft w:val="0"/>
              <w:marRight w:val="0"/>
              <w:marTop w:val="0"/>
              <w:marBottom w:val="0"/>
              <w:divBdr>
                <w:top w:val="none" w:sz="0" w:space="0" w:color="auto"/>
                <w:left w:val="none" w:sz="0" w:space="0" w:color="auto"/>
                <w:bottom w:val="none" w:sz="0" w:space="0" w:color="auto"/>
                <w:right w:val="none" w:sz="0" w:space="0" w:color="auto"/>
              </w:divBdr>
            </w:div>
            <w:div w:id="661128117">
              <w:marLeft w:val="0"/>
              <w:marRight w:val="0"/>
              <w:marTop w:val="0"/>
              <w:marBottom w:val="0"/>
              <w:divBdr>
                <w:top w:val="none" w:sz="0" w:space="0" w:color="auto"/>
                <w:left w:val="none" w:sz="0" w:space="0" w:color="auto"/>
                <w:bottom w:val="none" w:sz="0" w:space="0" w:color="auto"/>
                <w:right w:val="none" w:sz="0" w:space="0" w:color="auto"/>
              </w:divBdr>
            </w:div>
            <w:div w:id="2060282187">
              <w:marLeft w:val="0"/>
              <w:marRight w:val="0"/>
              <w:marTop w:val="0"/>
              <w:marBottom w:val="0"/>
              <w:divBdr>
                <w:top w:val="none" w:sz="0" w:space="0" w:color="auto"/>
                <w:left w:val="none" w:sz="0" w:space="0" w:color="auto"/>
                <w:bottom w:val="none" w:sz="0" w:space="0" w:color="auto"/>
                <w:right w:val="none" w:sz="0" w:space="0" w:color="auto"/>
              </w:divBdr>
            </w:div>
            <w:div w:id="308219037">
              <w:marLeft w:val="0"/>
              <w:marRight w:val="0"/>
              <w:marTop w:val="0"/>
              <w:marBottom w:val="0"/>
              <w:divBdr>
                <w:top w:val="none" w:sz="0" w:space="0" w:color="auto"/>
                <w:left w:val="none" w:sz="0" w:space="0" w:color="auto"/>
                <w:bottom w:val="none" w:sz="0" w:space="0" w:color="auto"/>
                <w:right w:val="none" w:sz="0" w:space="0" w:color="auto"/>
              </w:divBdr>
            </w:div>
            <w:div w:id="2081558563">
              <w:marLeft w:val="0"/>
              <w:marRight w:val="0"/>
              <w:marTop w:val="0"/>
              <w:marBottom w:val="0"/>
              <w:divBdr>
                <w:top w:val="none" w:sz="0" w:space="0" w:color="auto"/>
                <w:left w:val="none" w:sz="0" w:space="0" w:color="auto"/>
                <w:bottom w:val="none" w:sz="0" w:space="0" w:color="auto"/>
                <w:right w:val="none" w:sz="0" w:space="0" w:color="auto"/>
              </w:divBdr>
            </w:div>
            <w:div w:id="503131454">
              <w:marLeft w:val="0"/>
              <w:marRight w:val="0"/>
              <w:marTop w:val="0"/>
              <w:marBottom w:val="0"/>
              <w:divBdr>
                <w:top w:val="none" w:sz="0" w:space="0" w:color="auto"/>
                <w:left w:val="none" w:sz="0" w:space="0" w:color="auto"/>
                <w:bottom w:val="none" w:sz="0" w:space="0" w:color="auto"/>
                <w:right w:val="none" w:sz="0" w:space="0" w:color="auto"/>
              </w:divBdr>
            </w:div>
            <w:div w:id="652682491">
              <w:marLeft w:val="0"/>
              <w:marRight w:val="0"/>
              <w:marTop w:val="0"/>
              <w:marBottom w:val="0"/>
              <w:divBdr>
                <w:top w:val="none" w:sz="0" w:space="0" w:color="auto"/>
                <w:left w:val="none" w:sz="0" w:space="0" w:color="auto"/>
                <w:bottom w:val="none" w:sz="0" w:space="0" w:color="auto"/>
                <w:right w:val="none" w:sz="0" w:space="0" w:color="auto"/>
              </w:divBdr>
            </w:div>
            <w:div w:id="1146582587">
              <w:marLeft w:val="0"/>
              <w:marRight w:val="0"/>
              <w:marTop w:val="0"/>
              <w:marBottom w:val="0"/>
              <w:divBdr>
                <w:top w:val="none" w:sz="0" w:space="0" w:color="auto"/>
                <w:left w:val="none" w:sz="0" w:space="0" w:color="auto"/>
                <w:bottom w:val="none" w:sz="0" w:space="0" w:color="auto"/>
                <w:right w:val="none" w:sz="0" w:space="0" w:color="auto"/>
              </w:divBdr>
            </w:div>
            <w:div w:id="832572478">
              <w:marLeft w:val="0"/>
              <w:marRight w:val="0"/>
              <w:marTop w:val="0"/>
              <w:marBottom w:val="0"/>
              <w:divBdr>
                <w:top w:val="none" w:sz="0" w:space="0" w:color="auto"/>
                <w:left w:val="none" w:sz="0" w:space="0" w:color="auto"/>
                <w:bottom w:val="none" w:sz="0" w:space="0" w:color="auto"/>
                <w:right w:val="none" w:sz="0" w:space="0" w:color="auto"/>
              </w:divBdr>
            </w:div>
            <w:div w:id="849293926">
              <w:marLeft w:val="0"/>
              <w:marRight w:val="0"/>
              <w:marTop w:val="0"/>
              <w:marBottom w:val="0"/>
              <w:divBdr>
                <w:top w:val="none" w:sz="0" w:space="0" w:color="auto"/>
                <w:left w:val="none" w:sz="0" w:space="0" w:color="auto"/>
                <w:bottom w:val="none" w:sz="0" w:space="0" w:color="auto"/>
                <w:right w:val="none" w:sz="0" w:space="0" w:color="auto"/>
              </w:divBdr>
            </w:div>
            <w:div w:id="443698967">
              <w:marLeft w:val="0"/>
              <w:marRight w:val="0"/>
              <w:marTop w:val="0"/>
              <w:marBottom w:val="0"/>
              <w:divBdr>
                <w:top w:val="none" w:sz="0" w:space="0" w:color="auto"/>
                <w:left w:val="none" w:sz="0" w:space="0" w:color="auto"/>
                <w:bottom w:val="none" w:sz="0" w:space="0" w:color="auto"/>
                <w:right w:val="none" w:sz="0" w:space="0" w:color="auto"/>
              </w:divBdr>
            </w:div>
            <w:div w:id="51120845">
              <w:marLeft w:val="0"/>
              <w:marRight w:val="0"/>
              <w:marTop w:val="0"/>
              <w:marBottom w:val="0"/>
              <w:divBdr>
                <w:top w:val="none" w:sz="0" w:space="0" w:color="auto"/>
                <w:left w:val="none" w:sz="0" w:space="0" w:color="auto"/>
                <w:bottom w:val="none" w:sz="0" w:space="0" w:color="auto"/>
                <w:right w:val="none" w:sz="0" w:space="0" w:color="auto"/>
              </w:divBdr>
            </w:div>
            <w:div w:id="1777866312">
              <w:marLeft w:val="0"/>
              <w:marRight w:val="0"/>
              <w:marTop w:val="0"/>
              <w:marBottom w:val="0"/>
              <w:divBdr>
                <w:top w:val="none" w:sz="0" w:space="0" w:color="auto"/>
                <w:left w:val="none" w:sz="0" w:space="0" w:color="auto"/>
                <w:bottom w:val="none" w:sz="0" w:space="0" w:color="auto"/>
                <w:right w:val="none" w:sz="0" w:space="0" w:color="auto"/>
              </w:divBdr>
            </w:div>
            <w:div w:id="1964725060">
              <w:marLeft w:val="0"/>
              <w:marRight w:val="0"/>
              <w:marTop w:val="0"/>
              <w:marBottom w:val="0"/>
              <w:divBdr>
                <w:top w:val="none" w:sz="0" w:space="0" w:color="auto"/>
                <w:left w:val="none" w:sz="0" w:space="0" w:color="auto"/>
                <w:bottom w:val="none" w:sz="0" w:space="0" w:color="auto"/>
                <w:right w:val="none" w:sz="0" w:space="0" w:color="auto"/>
              </w:divBdr>
            </w:div>
            <w:div w:id="132408605">
              <w:marLeft w:val="0"/>
              <w:marRight w:val="0"/>
              <w:marTop w:val="0"/>
              <w:marBottom w:val="0"/>
              <w:divBdr>
                <w:top w:val="none" w:sz="0" w:space="0" w:color="auto"/>
                <w:left w:val="none" w:sz="0" w:space="0" w:color="auto"/>
                <w:bottom w:val="none" w:sz="0" w:space="0" w:color="auto"/>
                <w:right w:val="none" w:sz="0" w:space="0" w:color="auto"/>
              </w:divBdr>
            </w:div>
            <w:div w:id="457339030">
              <w:marLeft w:val="0"/>
              <w:marRight w:val="0"/>
              <w:marTop w:val="0"/>
              <w:marBottom w:val="0"/>
              <w:divBdr>
                <w:top w:val="none" w:sz="0" w:space="0" w:color="auto"/>
                <w:left w:val="none" w:sz="0" w:space="0" w:color="auto"/>
                <w:bottom w:val="none" w:sz="0" w:space="0" w:color="auto"/>
                <w:right w:val="none" w:sz="0" w:space="0" w:color="auto"/>
              </w:divBdr>
            </w:div>
          </w:divsChild>
        </w:div>
        <w:div w:id="1162895419">
          <w:marLeft w:val="0"/>
          <w:marRight w:val="0"/>
          <w:marTop w:val="0"/>
          <w:marBottom w:val="0"/>
          <w:divBdr>
            <w:top w:val="none" w:sz="0" w:space="0" w:color="auto"/>
            <w:left w:val="none" w:sz="0" w:space="0" w:color="auto"/>
            <w:bottom w:val="none" w:sz="0" w:space="0" w:color="auto"/>
            <w:right w:val="none" w:sz="0" w:space="0" w:color="auto"/>
          </w:divBdr>
        </w:div>
        <w:div w:id="1845631592">
          <w:marLeft w:val="0"/>
          <w:marRight w:val="0"/>
          <w:marTop w:val="0"/>
          <w:marBottom w:val="0"/>
          <w:divBdr>
            <w:top w:val="none" w:sz="0" w:space="0" w:color="auto"/>
            <w:left w:val="none" w:sz="0" w:space="0" w:color="auto"/>
            <w:bottom w:val="none" w:sz="0" w:space="0" w:color="auto"/>
            <w:right w:val="none" w:sz="0" w:space="0" w:color="auto"/>
          </w:divBdr>
        </w:div>
        <w:div w:id="679045354">
          <w:marLeft w:val="0"/>
          <w:marRight w:val="0"/>
          <w:marTop w:val="0"/>
          <w:marBottom w:val="0"/>
          <w:divBdr>
            <w:top w:val="none" w:sz="0" w:space="0" w:color="auto"/>
            <w:left w:val="none" w:sz="0" w:space="0" w:color="auto"/>
            <w:bottom w:val="none" w:sz="0" w:space="0" w:color="auto"/>
            <w:right w:val="none" w:sz="0" w:space="0" w:color="auto"/>
          </w:divBdr>
        </w:div>
      </w:divsChild>
    </w:div>
    <w:div w:id="1905991702">
      <w:bodyDiv w:val="1"/>
      <w:marLeft w:val="0"/>
      <w:marRight w:val="0"/>
      <w:marTop w:val="0"/>
      <w:marBottom w:val="0"/>
      <w:divBdr>
        <w:top w:val="none" w:sz="0" w:space="0" w:color="auto"/>
        <w:left w:val="none" w:sz="0" w:space="0" w:color="auto"/>
        <w:bottom w:val="none" w:sz="0" w:space="0" w:color="auto"/>
        <w:right w:val="none" w:sz="0" w:space="0" w:color="auto"/>
      </w:divBdr>
      <w:divsChild>
        <w:div w:id="270823964">
          <w:marLeft w:val="0"/>
          <w:marRight w:val="0"/>
          <w:marTop w:val="0"/>
          <w:marBottom w:val="0"/>
          <w:divBdr>
            <w:top w:val="none" w:sz="0" w:space="0" w:color="auto"/>
            <w:left w:val="none" w:sz="0" w:space="0" w:color="auto"/>
            <w:bottom w:val="none" w:sz="0" w:space="0" w:color="auto"/>
            <w:right w:val="none" w:sz="0" w:space="0" w:color="auto"/>
          </w:divBdr>
          <w:divsChild>
            <w:div w:id="1549494850">
              <w:marLeft w:val="0"/>
              <w:marRight w:val="0"/>
              <w:marTop w:val="0"/>
              <w:marBottom w:val="0"/>
              <w:divBdr>
                <w:top w:val="none" w:sz="0" w:space="0" w:color="auto"/>
                <w:left w:val="none" w:sz="0" w:space="0" w:color="auto"/>
                <w:bottom w:val="none" w:sz="0" w:space="0" w:color="auto"/>
                <w:right w:val="none" w:sz="0" w:space="0" w:color="auto"/>
              </w:divBdr>
            </w:div>
            <w:div w:id="990406924">
              <w:marLeft w:val="0"/>
              <w:marRight w:val="0"/>
              <w:marTop w:val="0"/>
              <w:marBottom w:val="0"/>
              <w:divBdr>
                <w:top w:val="none" w:sz="0" w:space="0" w:color="auto"/>
                <w:left w:val="none" w:sz="0" w:space="0" w:color="auto"/>
                <w:bottom w:val="none" w:sz="0" w:space="0" w:color="auto"/>
                <w:right w:val="none" w:sz="0" w:space="0" w:color="auto"/>
              </w:divBdr>
            </w:div>
          </w:divsChild>
        </w:div>
        <w:div w:id="2030177930">
          <w:marLeft w:val="0"/>
          <w:marRight w:val="0"/>
          <w:marTop w:val="0"/>
          <w:marBottom w:val="0"/>
          <w:divBdr>
            <w:top w:val="none" w:sz="0" w:space="0" w:color="auto"/>
            <w:left w:val="none" w:sz="0" w:space="0" w:color="auto"/>
            <w:bottom w:val="none" w:sz="0" w:space="0" w:color="auto"/>
            <w:right w:val="none" w:sz="0" w:space="0" w:color="auto"/>
          </w:divBdr>
          <w:divsChild>
            <w:div w:id="558052688">
              <w:marLeft w:val="0"/>
              <w:marRight w:val="0"/>
              <w:marTop w:val="0"/>
              <w:marBottom w:val="0"/>
              <w:divBdr>
                <w:top w:val="none" w:sz="0" w:space="0" w:color="auto"/>
                <w:left w:val="none" w:sz="0" w:space="0" w:color="auto"/>
                <w:bottom w:val="none" w:sz="0" w:space="0" w:color="auto"/>
                <w:right w:val="none" w:sz="0" w:space="0" w:color="auto"/>
              </w:divBdr>
            </w:div>
            <w:div w:id="1569224805">
              <w:marLeft w:val="0"/>
              <w:marRight w:val="0"/>
              <w:marTop w:val="0"/>
              <w:marBottom w:val="0"/>
              <w:divBdr>
                <w:top w:val="none" w:sz="0" w:space="0" w:color="auto"/>
                <w:left w:val="none" w:sz="0" w:space="0" w:color="auto"/>
                <w:bottom w:val="none" w:sz="0" w:space="0" w:color="auto"/>
                <w:right w:val="none" w:sz="0" w:space="0" w:color="auto"/>
              </w:divBdr>
            </w:div>
            <w:div w:id="1423604371">
              <w:marLeft w:val="0"/>
              <w:marRight w:val="0"/>
              <w:marTop w:val="0"/>
              <w:marBottom w:val="0"/>
              <w:divBdr>
                <w:top w:val="none" w:sz="0" w:space="0" w:color="auto"/>
                <w:left w:val="none" w:sz="0" w:space="0" w:color="auto"/>
                <w:bottom w:val="none" w:sz="0" w:space="0" w:color="auto"/>
                <w:right w:val="none" w:sz="0" w:space="0" w:color="auto"/>
              </w:divBdr>
            </w:div>
            <w:div w:id="896625107">
              <w:marLeft w:val="0"/>
              <w:marRight w:val="0"/>
              <w:marTop w:val="0"/>
              <w:marBottom w:val="0"/>
              <w:divBdr>
                <w:top w:val="none" w:sz="0" w:space="0" w:color="auto"/>
                <w:left w:val="none" w:sz="0" w:space="0" w:color="auto"/>
                <w:bottom w:val="none" w:sz="0" w:space="0" w:color="auto"/>
                <w:right w:val="none" w:sz="0" w:space="0" w:color="auto"/>
              </w:divBdr>
            </w:div>
            <w:div w:id="1684430797">
              <w:marLeft w:val="0"/>
              <w:marRight w:val="0"/>
              <w:marTop w:val="0"/>
              <w:marBottom w:val="0"/>
              <w:divBdr>
                <w:top w:val="none" w:sz="0" w:space="0" w:color="auto"/>
                <w:left w:val="none" w:sz="0" w:space="0" w:color="auto"/>
                <w:bottom w:val="none" w:sz="0" w:space="0" w:color="auto"/>
                <w:right w:val="none" w:sz="0" w:space="0" w:color="auto"/>
              </w:divBdr>
            </w:div>
            <w:div w:id="524365930">
              <w:marLeft w:val="0"/>
              <w:marRight w:val="0"/>
              <w:marTop w:val="0"/>
              <w:marBottom w:val="0"/>
              <w:divBdr>
                <w:top w:val="none" w:sz="0" w:space="0" w:color="auto"/>
                <w:left w:val="none" w:sz="0" w:space="0" w:color="auto"/>
                <w:bottom w:val="none" w:sz="0" w:space="0" w:color="auto"/>
                <w:right w:val="none" w:sz="0" w:space="0" w:color="auto"/>
              </w:divBdr>
            </w:div>
            <w:div w:id="1932347620">
              <w:marLeft w:val="0"/>
              <w:marRight w:val="0"/>
              <w:marTop w:val="0"/>
              <w:marBottom w:val="0"/>
              <w:divBdr>
                <w:top w:val="none" w:sz="0" w:space="0" w:color="auto"/>
                <w:left w:val="none" w:sz="0" w:space="0" w:color="auto"/>
                <w:bottom w:val="none" w:sz="0" w:space="0" w:color="auto"/>
                <w:right w:val="none" w:sz="0" w:space="0" w:color="auto"/>
              </w:divBdr>
            </w:div>
            <w:div w:id="1516964810">
              <w:marLeft w:val="0"/>
              <w:marRight w:val="0"/>
              <w:marTop w:val="0"/>
              <w:marBottom w:val="0"/>
              <w:divBdr>
                <w:top w:val="none" w:sz="0" w:space="0" w:color="auto"/>
                <w:left w:val="none" w:sz="0" w:space="0" w:color="auto"/>
                <w:bottom w:val="none" w:sz="0" w:space="0" w:color="auto"/>
                <w:right w:val="none" w:sz="0" w:space="0" w:color="auto"/>
              </w:divBdr>
            </w:div>
            <w:div w:id="1547834080">
              <w:marLeft w:val="0"/>
              <w:marRight w:val="0"/>
              <w:marTop w:val="0"/>
              <w:marBottom w:val="0"/>
              <w:divBdr>
                <w:top w:val="none" w:sz="0" w:space="0" w:color="auto"/>
                <w:left w:val="none" w:sz="0" w:space="0" w:color="auto"/>
                <w:bottom w:val="none" w:sz="0" w:space="0" w:color="auto"/>
                <w:right w:val="none" w:sz="0" w:space="0" w:color="auto"/>
              </w:divBdr>
            </w:div>
            <w:div w:id="855578410">
              <w:marLeft w:val="0"/>
              <w:marRight w:val="0"/>
              <w:marTop w:val="0"/>
              <w:marBottom w:val="0"/>
              <w:divBdr>
                <w:top w:val="none" w:sz="0" w:space="0" w:color="auto"/>
                <w:left w:val="none" w:sz="0" w:space="0" w:color="auto"/>
                <w:bottom w:val="none" w:sz="0" w:space="0" w:color="auto"/>
                <w:right w:val="none" w:sz="0" w:space="0" w:color="auto"/>
              </w:divBdr>
            </w:div>
            <w:div w:id="849876341">
              <w:marLeft w:val="0"/>
              <w:marRight w:val="0"/>
              <w:marTop w:val="0"/>
              <w:marBottom w:val="0"/>
              <w:divBdr>
                <w:top w:val="none" w:sz="0" w:space="0" w:color="auto"/>
                <w:left w:val="none" w:sz="0" w:space="0" w:color="auto"/>
                <w:bottom w:val="none" w:sz="0" w:space="0" w:color="auto"/>
                <w:right w:val="none" w:sz="0" w:space="0" w:color="auto"/>
              </w:divBdr>
            </w:div>
            <w:div w:id="1786076123">
              <w:marLeft w:val="0"/>
              <w:marRight w:val="0"/>
              <w:marTop w:val="0"/>
              <w:marBottom w:val="0"/>
              <w:divBdr>
                <w:top w:val="none" w:sz="0" w:space="0" w:color="auto"/>
                <w:left w:val="none" w:sz="0" w:space="0" w:color="auto"/>
                <w:bottom w:val="none" w:sz="0" w:space="0" w:color="auto"/>
                <w:right w:val="none" w:sz="0" w:space="0" w:color="auto"/>
              </w:divBdr>
            </w:div>
            <w:div w:id="751704900">
              <w:marLeft w:val="0"/>
              <w:marRight w:val="0"/>
              <w:marTop w:val="0"/>
              <w:marBottom w:val="0"/>
              <w:divBdr>
                <w:top w:val="none" w:sz="0" w:space="0" w:color="auto"/>
                <w:left w:val="none" w:sz="0" w:space="0" w:color="auto"/>
                <w:bottom w:val="none" w:sz="0" w:space="0" w:color="auto"/>
                <w:right w:val="none" w:sz="0" w:space="0" w:color="auto"/>
              </w:divBdr>
            </w:div>
            <w:div w:id="202445407">
              <w:marLeft w:val="0"/>
              <w:marRight w:val="0"/>
              <w:marTop w:val="0"/>
              <w:marBottom w:val="0"/>
              <w:divBdr>
                <w:top w:val="none" w:sz="0" w:space="0" w:color="auto"/>
                <w:left w:val="none" w:sz="0" w:space="0" w:color="auto"/>
                <w:bottom w:val="none" w:sz="0" w:space="0" w:color="auto"/>
                <w:right w:val="none" w:sz="0" w:space="0" w:color="auto"/>
              </w:divBdr>
            </w:div>
            <w:div w:id="1397164585">
              <w:marLeft w:val="0"/>
              <w:marRight w:val="0"/>
              <w:marTop w:val="0"/>
              <w:marBottom w:val="0"/>
              <w:divBdr>
                <w:top w:val="none" w:sz="0" w:space="0" w:color="auto"/>
                <w:left w:val="none" w:sz="0" w:space="0" w:color="auto"/>
                <w:bottom w:val="none" w:sz="0" w:space="0" w:color="auto"/>
                <w:right w:val="none" w:sz="0" w:space="0" w:color="auto"/>
              </w:divBdr>
            </w:div>
            <w:div w:id="1285309096">
              <w:marLeft w:val="0"/>
              <w:marRight w:val="0"/>
              <w:marTop w:val="0"/>
              <w:marBottom w:val="0"/>
              <w:divBdr>
                <w:top w:val="none" w:sz="0" w:space="0" w:color="auto"/>
                <w:left w:val="none" w:sz="0" w:space="0" w:color="auto"/>
                <w:bottom w:val="none" w:sz="0" w:space="0" w:color="auto"/>
                <w:right w:val="none" w:sz="0" w:space="0" w:color="auto"/>
              </w:divBdr>
            </w:div>
            <w:div w:id="313071013">
              <w:marLeft w:val="0"/>
              <w:marRight w:val="0"/>
              <w:marTop w:val="0"/>
              <w:marBottom w:val="0"/>
              <w:divBdr>
                <w:top w:val="none" w:sz="0" w:space="0" w:color="auto"/>
                <w:left w:val="none" w:sz="0" w:space="0" w:color="auto"/>
                <w:bottom w:val="none" w:sz="0" w:space="0" w:color="auto"/>
                <w:right w:val="none" w:sz="0" w:space="0" w:color="auto"/>
              </w:divBdr>
            </w:div>
            <w:div w:id="901211233">
              <w:marLeft w:val="0"/>
              <w:marRight w:val="0"/>
              <w:marTop w:val="0"/>
              <w:marBottom w:val="0"/>
              <w:divBdr>
                <w:top w:val="none" w:sz="0" w:space="0" w:color="auto"/>
                <w:left w:val="none" w:sz="0" w:space="0" w:color="auto"/>
                <w:bottom w:val="none" w:sz="0" w:space="0" w:color="auto"/>
                <w:right w:val="none" w:sz="0" w:space="0" w:color="auto"/>
              </w:divBdr>
            </w:div>
            <w:div w:id="1757743410">
              <w:marLeft w:val="0"/>
              <w:marRight w:val="0"/>
              <w:marTop w:val="0"/>
              <w:marBottom w:val="0"/>
              <w:divBdr>
                <w:top w:val="none" w:sz="0" w:space="0" w:color="auto"/>
                <w:left w:val="none" w:sz="0" w:space="0" w:color="auto"/>
                <w:bottom w:val="none" w:sz="0" w:space="0" w:color="auto"/>
                <w:right w:val="none" w:sz="0" w:space="0" w:color="auto"/>
              </w:divBdr>
            </w:div>
            <w:div w:id="1411149638">
              <w:marLeft w:val="0"/>
              <w:marRight w:val="0"/>
              <w:marTop w:val="0"/>
              <w:marBottom w:val="0"/>
              <w:divBdr>
                <w:top w:val="none" w:sz="0" w:space="0" w:color="auto"/>
                <w:left w:val="none" w:sz="0" w:space="0" w:color="auto"/>
                <w:bottom w:val="none" w:sz="0" w:space="0" w:color="auto"/>
                <w:right w:val="none" w:sz="0" w:space="0" w:color="auto"/>
              </w:divBdr>
            </w:div>
          </w:divsChild>
        </w:div>
        <w:div w:id="1319072185">
          <w:marLeft w:val="0"/>
          <w:marRight w:val="0"/>
          <w:marTop w:val="0"/>
          <w:marBottom w:val="0"/>
          <w:divBdr>
            <w:top w:val="none" w:sz="0" w:space="0" w:color="auto"/>
            <w:left w:val="none" w:sz="0" w:space="0" w:color="auto"/>
            <w:bottom w:val="none" w:sz="0" w:space="0" w:color="auto"/>
            <w:right w:val="none" w:sz="0" w:space="0" w:color="auto"/>
          </w:divBdr>
          <w:divsChild>
            <w:div w:id="361824917">
              <w:marLeft w:val="0"/>
              <w:marRight w:val="0"/>
              <w:marTop w:val="0"/>
              <w:marBottom w:val="0"/>
              <w:divBdr>
                <w:top w:val="none" w:sz="0" w:space="0" w:color="auto"/>
                <w:left w:val="none" w:sz="0" w:space="0" w:color="auto"/>
                <w:bottom w:val="none" w:sz="0" w:space="0" w:color="auto"/>
                <w:right w:val="none" w:sz="0" w:space="0" w:color="auto"/>
              </w:divBdr>
            </w:div>
            <w:div w:id="495922909">
              <w:marLeft w:val="0"/>
              <w:marRight w:val="0"/>
              <w:marTop w:val="0"/>
              <w:marBottom w:val="0"/>
              <w:divBdr>
                <w:top w:val="none" w:sz="0" w:space="0" w:color="auto"/>
                <w:left w:val="none" w:sz="0" w:space="0" w:color="auto"/>
                <w:bottom w:val="none" w:sz="0" w:space="0" w:color="auto"/>
                <w:right w:val="none" w:sz="0" w:space="0" w:color="auto"/>
              </w:divBdr>
            </w:div>
            <w:div w:id="1749882116">
              <w:marLeft w:val="0"/>
              <w:marRight w:val="0"/>
              <w:marTop w:val="0"/>
              <w:marBottom w:val="0"/>
              <w:divBdr>
                <w:top w:val="none" w:sz="0" w:space="0" w:color="auto"/>
                <w:left w:val="none" w:sz="0" w:space="0" w:color="auto"/>
                <w:bottom w:val="none" w:sz="0" w:space="0" w:color="auto"/>
                <w:right w:val="none" w:sz="0" w:space="0" w:color="auto"/>
              </w:divBdr>
            </w:div>
            <w:div w:id="153959289">
              <w:marLeft w:val="0"/>
              <w:marRight w:val="0"/>
              <w:marTop w:val="0"/>
              <w:marBottom w:val="0"/>
              <w:divBdr>
                <w:top w:val="none" w:sz="0" w:space="0" w:color="auto"/>
                <w:left w:val="none" w:sz="0" w:space="0" w:color="auto"/>
                <w:bottom w:val="none" w:sz="0" w:space="0" w:color="auto"/>
                <w:right w:val="none" w:sz="0" w:space="0" w:color="auto"/>
              </w:divBdr>
            </w:div>
            <w:div w:id="1439565080">
              <w:marLeft w:val="0"/>
              <w:marRight w:val="0"/>
              <w:marTop w:val="0"/>
              <w:marBottom w:val="0"/>
              <w:divBdr>
                <w:top w:val="none" w:sz="0" w:space="0" w:color="auto"/>
                <w:left w:val="none" w:sz="0" w:space="0" w:color="auto"/>
                <w:bottom w:val="none" w:sz="0" w:space="0" w:color="auto"/>
                <w:right w:val="none" w:sz="0" w:space="0" w:color="auto"/>
              </w:divBdr>
            </w:div>
            <w:div w:id="1319379949">
              <w:marLeft w:val="0"/>
              <w:marRight w:val="0"/>
              <w:marTop w:val="0"/>
              <w:marBottom w:val="0"/>
              <w:divBdr>
                <w:top w:val="none" w:sz="0" w:space="0" w:color="auto"/>
                <w:left w:val="none" w:sz="0" w:space="0" w:color="auto"/>
                <w:bottom w:val="none" w:sz="0" w:space="0" w:color="auto"/>
                <w:right w:val="none" w:sz="0" w:space="0" w:color="auto"/>
              </w:divBdr>
            </w:div>
            <w:div w:id="1625963970">
              <w:marLeft w:val="0"/>
              <w:marRight w:val="0"/>
              <w:marTop w:val="0"/>
              <w:marBottom w:val="0"/>
              <w:divBdr>
                <w:top w:val="none" w:sz="0" w:space="0" w:color="auto"/>
                <w:left w:val="none" w:sz="0" w:space="0" w:color="auto"/>
                <w:bottom w:val="none" w:sz="0" w:space="0" w:color="auto"/>
                <w:right w:val="none" w:sz="0" w:space="0" w:color="auto"/>
              </w:divBdr>
            </w:div>
            <w:div w:id="778381290">
              <w:marLeft w:val="0"/>
              <w:marRight w:val="0"/>
              <w:marTop w:val="0"/>
              <w:marBottom w:val="0"/>
              <w:divBdr>
                <w:top w:val="none" w:sz="0" w:space="0" w:color="auto"/>
                <w:left w:val="none" w:sz="0" w:space="0" w:color="auto"/>
                <w:bottom w:val="none" w:sz="0" w:space="0" w:color="auto"/>
                <w:right w:val="none" w:sz="0" w:space="0" w:color="auto"/>
              </w:divBdr>
            </w:div>
            <w:div w:id="799998666">
              <w:marLeft w:val="0"/>
              <w:marRight w:val="0"/>
              <w:marTop w:val="0"/>
              <w:marBottom w:val="0"/>
              <w:divBdr>
                <w:top w:val="none" w:sz="0" w:space="0" w:color="auto"/>
                <w:left w:val="none" w:sz="0" w:space="0" w:color="auto"/>
                <w:bottom w:val="none" w:sz="0" w:space="0" w:color="auto"/>
                <w:right w:val="none" w:sz="0" w:space="0" w:color="auto"/>
              </w:divBdr>
            </w:div>
            <w:div w:id="292909061">
              <w:marLeft w:val="0"/>
              <w:marRight w:val="0"/>
              <w:marTop w:val="0"/>
              <w:marBottom w:val="0"/>
              <w:divBdr>
                <w:top w:val="none" w:sz="0" w:space="0" w:color="auto"/>
                <w:left w:val="none" w:sz="0" w:space="0" w:color="auto"/>
                <w:bottom w:val="none" w:sz="0" w:space="0" w:color="auto"/>
                <w:right w:val="none" w:sz="0" w:space="0" w:color="auto"/>
              </w:divBdr>
            </w:div>
            <w:div w:id="204491288">
              <w:marLeft w:val="0"/>
              <w:marRight w:val="0"/>
              <w:marTop w:val="0"/>
              <w:marBottom w:val="0"/>
              <w:divBdr>
                <w:top w:val="none" w:sz="0" w:space="0" w:color="auto"/>
                <w:left w:val="none" w:sz="0" w:space="0" w:color="auto"/>
                <w:bottom w:val="none" w:sz="0" w:space="0" w:color="auto"/>
                <w:right w:val="none" w:sz="0" w:space="0" w:color="auto"/>
              </w:divBdr>
            </w:div>
            <w:div w:id="1010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5551">
      <w:bodyDiv w:val="1"/>
      <w:marLeft w:val="0"/>
      <w:marRight w:val="0"/>
      <w:marTop w:val="0"/>
      <w:marBottom w:val="0"/>
      <w:divBdr>
        <w:top w:val="none" w:sz="0" w:space="0" w:color="auto"/>
        <w:left w:val="none" w:sz="0" w:space="0" w:color="auto"/>
        <w:bottom w:val="none" w:sz="0" w:space="0" w:color="auto"/>
        <w:right w:val="none" w:sz="0" w:space="0" w:color="auto"/>
      </w:divBdr>
      <w:divsChild>
        <w:div w:id="1277712367">
          <w:marLeft w:val="0"/>
          <w:marRight w:val="0"/>
          <w:marTop w:val="0"/>
          <w:marBottom w:val="0"/>
          <w:divBdr>
            <w:top w:val="none" w:sz="0" w:space="0" w:color="auto"/>
            <w:left w:val="none" w:sz="0" w:space="0" w:color="auto"/>
            <w:bottom w:val="none" w:sz="0" w:space="0" w:color="auto"/>
            <w:right w:val="none" w:sz="0" w:space="0" w:color="auto"/>
          </w:divBdr>
          <w:divsChild>
            <w:div w:id="1438795433">
              <w:marLeft w:val="0"/>
              <w:marRight w:val="0"/>
              <w:marTop w:val="0"/>
              <w:marBottom w:val="0"/>
              <w:divBdr>
                <w:top w:val="none" w:sz="0" w:space="0" w:color="auto"/>
                <w:left w:val="none" w:sz="0" w:space="0" w:color="auto"/>
                <w:bottom w:val="none" w:sz="0" w:space="0" w:color="auto"/>
                <w:right w:val="none" w:sz="0" w:space="0" w:color="auto"/>
              </w:divBdr>
            </w:div>
            <w:div w:id="1305506693">
              <w:marLeft w:val="0"/>
              <w:marRight w:val="0"/>
              <w:marTop w:val="0"/>
              <w:marBottom w:val="0"/>
              <w:divBdr>
                <w:top w:val="none" w:sz="0" w:space="0" w:color="auto"/>
                <w:left w:val="none" w:sz="0" w:space="0" w:color="auto"/>
                <w:bottom w:val="none" w:sz="0" w:space="0" w:color="auto"/>
                <w:right w:val="none" w:sz="0" w:space="0" w:color="auto"/>
              </w:divBdr>
            </w:div>
            <w:div w:id="600991705">
              <w:marLeft w:val="0"/>
              <w:marRight w:val="0"/>
              <w:marTop w:val="0"/>
              <w:marBottom w:val="0"/>
              <w:divBdr>
                <w:top w:val="none" w:sz="0" w:space="0" w:color="auto"/>
                <w:left w:val="none" w:sz="0" w:space="0" w:color="auto"/>
                <w:bottom w:val="none" w:sz="0" w:space="0" w:color="auto"/>
                <w:right w:val="none" w:sz="0" w:space="0" w:color="auto"/>
              </w:divBdr>
            </w:div>
            <w:div w:id="771125797">
              <w:marLeft w:val="0"/>
              <w:marRight w:val="0"/>
              <w:marTop w:val="0"/>
              <w:marBottom w:val="0"/>
              <w:divBdr>
                <w:top w:val="none" w:sz="0" w:space="0" w:color="auto"/>
                <w:left w:val="none" w:sz="0" w:space="0" w:color="auto"/>
                <w:bottom w:val="none" w:sz="0" w:space="0" w:color="auto"/>
                <w:right w:val="none" w:sz="0" w:space="0" w:color="auto"/>
              </w:divBdr>
            </w:div>
            <w:div w:id="1396850718">
              <w:marLeft w:val="0"/>
              <w:marRight w:val="0"/>
              <w:marTop w:val="0"/>
              <w:marBottom w:val="0"/>
              <w:divBdr>
                <w:top w:val="none" w:sz="0" w:space="0" w:color="auto"/>
                <w:left w:val="none" w:sz="0" w:space="0" w:color="auto"/>
                <w:bottom w:val="none" w:sz="0" w:space="0" w:color="auto"/>
                <w:right w:val="none" w:sz="0" w:space="0" w:color="auto"/>
              </w:divBdr>
            </w:div>
            <w:div w:id="976225990">
              <w:marLeft w:val="0"/>
              <w:marRight w:val="0"/>
              <w:marTop w:val="0"/>
              <w:marBottom w:val="0"/>
              <w:divBdr>
                <w:top w:val="none" w:sz="0" w:space="0" w:color="auto"/>
                <w:left w:val="none" w:sz="0" w:space="0" w:color="auto"/>
                <w:bottom w:val="none" w:sz="0" w:space="0" w:color="auto"/>
                <w:right w:val="none" w:sz="0" w:space="0" w:color="auto"/>
              </w:divBdr>
            </w:div>
            <w:div w:id="1787390607">
              <w:marLeft w:val="0"/>
              <w:marRight w:val="0"/>
              <w:marTop w:val="0"/>
              <w:marBottom w:val="0"/>
              <w:divBdr>
                <w:top w:val="none" w:sz="0" w:space="0" w:color="auto"/>
                <w:left w:val="none" w:sz="0" w:space="0" w:color="auto"/>
                <w:bottom w:val="none" w:sz="0" w:space="0" w:color="auto"/>
                <w:right w:val="none" w:sz="0" w:space="0" w:color="auto"/>
              </w:divBdr>
            </w:div>
            <w:div w:id="1199274636">
              <w:marLeft w:val="0"/>
              <w:marRight w:val="0"/>
              <w:marTop w:val="0"/>
              <w:marBottom w:val="0"/>
              <w:divBdr>
                <w:top w:val="none" w:sz="0" w:space="0" w:color="auto"/>
                <w:left w:val="none" w:sz="0" w:space="0" w:color="auto"/>
                <w:bottom w:val="none" w:sz="0" w:space="0" w:color="auto"/>
                <w:right w:val="none" w:sz="0" w:space="0" w:color="auto"/>
              </w:divBdr>
            </w:div>
            <w:div w:id="44447315">
              <w:marLeft w:val="0"/>
              <w:marRight w:val="0"/>
              <w:marTop w:val="0"/>
              <w:marBottom w:val="0"/>
              <w:divBdr>
                <w:top w:val="none" w:sz="0" w:space="0" w:color="auto"/>
                <w:left w:val="none" w:sz="0" w:space="0" w:color="auto"/>
                <w:bottom w:val="none" w:sz="0" w:space="0" w:color="auto"/>
                <w:right w:val="none" w:sz="0" w:space="0" w:color="auto"/>
              </w:divBdr>
            </w:div>
            <w:div w:id="285547906">
              <w:marLeft w:val="0"/>
              <w:marRight w:val="0"/>
              <w:marTop w:val="0"/>
              <w:marBottom w:val="0"/>
              <w:divBdr>
                <w:top w:val="none" w:sz="0" w:space="0" w:color="auto"/>
                <w:left w:val="none" w:sz="0" w:space="0" w:color="auto"/>
                <w:bottom w:val="none" w:sz="0" w:space="0" w:color="auto"/>
                <w:right w:val="none" w:sz="0" w:space="0" w:color="auto"/>
              </w:divBdr>
            </w:div>
            <w:div w:id="1783302528">
              <w:marLeft w:val="0"/>
              <w:marRight w:val="0"/>
              <w:marTop w:val="0"/>
              <w:marBottom w:val="0"/>
              <w:divBdr>
                <w:top w:val="none" w:sz="0" w:space="0" w:color="auto"/>
                <w:left w:val="none" w:sz="0" w:space="0" w:color="auto"/>
                <w:bottom w:val="none" w:sz="0" w:space="0" w:color="auto"/>
                <w:right w:val="none" w:sz="0" w:space="0" w:color="auto"/>
              </w:divBdr>
            </w:div>
            <w:div w:id="514731047">
              <w:marLeft w:val="0"/>
              <w:marRight w:val="0"/>
              <w:marTop w:val="0"/>
              <w:marBottom w:val="0"/>
              <w:divBdr>
                <w:top w:val="none" w:sz="0" w:space="0" w:color="auto"/>
                <w:left w:val="none" w:sz="0" w:space="0" w:color="auto"/>
                <w:bottom w:val="none" w:sz="0" w:space="0" w:color="auto"/>
                <w:right w:val="none" w:sz="0" w:space="0" w:color="auto"/>
              </w:divBdr>
            </w:div>
            <w:div w:id="735131661">
              <w:marLeft w:val="0"/>
              <w:marRight w:val="0"/>
              <w:marTop w:val="0"/>
              <w:marBottom w:val="0"/>
              <w:divBdr>
                <w:top w:val="none" w:sz="0" w:space="0" w:color="auto"/>
                <w:left w:val="none" w:sz="0" w:space="0" w:color="auto"/>
                <w:bottom w:val="none" w:sz="0" w:space="0" w:color="auto"/>
                <w:right w:val="none" w:sz="0" w:space="0" w:color="auto"/>
              </w:divBdr>
            </w:div>
            <w:div w:id="1094935484">
              <w:marLeft w:val="0"/>
              <w:marRight w:val="0"/>
              <w:marTop w:val="0"/>
              <w:marBottom w:val="0"/>
              <w:divBdr>
                <w:top w:val="none" w:sz="0" w:space="0" w:color="auto"/>
                <w:left w:val="none" w:sz="0" w:space="0" w:color="auto"/>
                <w:bottom w:val="none" w:sz="0" w:space="0" w:color="auto"/>
                <w:right w:val="none" w:sz="0" w:space="0" w:color="auto"/>
              </w:divBdr>
            </w:div>
          </w:divsChild>
        </w:div>
        <w:div w:id="902061688">
          <w:marLeft w:val="0"/>
          <w:marRight w:val="0"/>
          <w:marTop w:val="0"/>
          <w:marBottom w:val="0"/>
          <w:divBdr>
            <w:top w:val="none" w:sz="0" w:space="0" w:color="auto"/>
            <w:left w:val="none" w:sz="0" w:space="0" w:color="auto"/>
            <w:bottom w:val="none" w:sz="0" w:space="0" w:color="auto"/>
            <w:right w:val="none" w:sz="0" w:space="0" w:color="auto"/>
          </w:divBdr>
          <w:divsChild>
            <w:div w:id="1714381081">
              <w:marLeft w:val="0"/>
              <w:marRight w:val="0"/>
              <w:marTop w:val="0"/>
              <w:marBottom w:val="0"/>
              <w:divBdr>
                <w:top w:val="none" w:sz="0" w:space="0" w:color="auto"/>
                <w:left w:val="none" w:sz="0" w:space="0" w:color="auto"/>
                <w:bottom w:val="none" w:sz="0" w:space="0" w:color="auto"/>
                <w:right w:val="none" w:sz="0" w:space="0" w:color="auto"/>
              </w:divBdr>
            </w:div>
            <w:div w:id="1549687026">
              <w:marLeft w:val="0"/>
              <w:marRight w:val="0"/>
              <w:marTop w:val="0"/>
              <w:marBottom w:val="0"/>
              <w:divBdr>
                <w:top w:val="none" w:sz="0" w:space="0" w:color="auto"/>
                <w:left w:val="none" w:sz="0" w:space="0" w:color="auto"/>
                <w:bottom w:val="none" w:sz="0" w:space="0" w:color="auto"/>
                <w:right w:val="none" w:sz="0" w:space="0" w:color="auto"/>
              </w:divBdr>
            </w:div>
            <w:div w:id="80152146">
              <w:marLeft w:val="0"/>
              <w:marRight w:val="0"/>
              <w:marTop w:val="0"/>
              <w:marBottom w:val="0"/>
              <w:divBdr>
                <w:top w:val="none" w:sz="0" w:space="0" w:color="auto"/>
                <w:left w:val="none" w:sz="0" w:space="0" w:color="auto"/>
                <w:bottom w:val="none" w:sz="0" w:space="0" w:color="auto"/>
                <w:right w:val="none" w:sz="0" w:space="0" w:color="auto"/>
              </w:divBdr>
            </w:div>
            <w:div w:id="833955603">
              <w:marLeft w:val="0"/>
              <w:marRight w:val="0"/>
              <w:marTop w:val="0"/>
              <w:marBottom w:val="0"/>
              <w:divBdr>
                <w:top w:val="none" w:sz="0" w:space="0" w:color="auto"/>
                <w:left w:val="none" w:sz="0" w:space="0" w:color="auto"/>
                <w:bottom w:val="none" w:sz="0" w:space="0" w:color="auto"/>
                <w:right w:val="none" w:sz="0" w:space="0" w:color="auto"/>
              </w:divBdr>
            </w:div>
            <w:div w:id="652835293">
              <w:marLeft w:val="0"/>
              <w:marRight w:val="0"/>
              <w:marTop w:val="0"/>
              <w:marBottom w:val="0"/>
              <w:divBdr>
                <w:top w:val="none" w:sz="0" w:space="0" w:color="auto"/>
                <w:left w:val="none" w:sz="0" w:space="0" w:color="auto"/>
                <w:bottom w:val="none" w:sz="0" w:space="0" w:color="auto"/>
                <w:right w:val="none" w:sz="0" w:space="0" w:color="auto"/>
              </w:divBdr>
            </w:div>
            <w:div w:id="1168712469">
              <w:marLeft w:val="0"/>
              <w:marRight w:val="0"/>
              <w:marTop w:val="0"/>
              <w:marBottom w:val="0"/>
              <w:divBdr>
                <w:top w:val="none" w:sz="0" w:space="0" w:color="auto"/>
                <w:left w:val="none" w:sz="0" w:space="0" w:color="auto"/>
                <w:bottom w:val="none" w:sz="0" w:space="0" w:color="auto"/>
                <w:right w:val="none" w:sz="0" w:space="0" w:color="auto"/>
              </w:divBdr>
            </w:div>
            <w:div w:id="1550067870">
              <w:marLeft w:val="0"/>
              <w:marRight w:val="0"/>
              <w:marTop w:val="0"/>
              <w:marBottom w:val="0"/>
              <w:divBdr>
                <w:top w:val="none" w:sz="0" w:space="0" w:color="auto"/>
                <w:left w:val="none" w:sz="0" w:space="0" w:color="auto"/>
                <w:bottom w:val="none" w:sz="0" w:space="0" w:color="auto"/>
                <w:right w:val="none" w:sz="0" w:space="0" w:color="auto"/>
              </w:divBdr>
            </w:div>
            <w:div w:id="898058483">
              <w:marLeft w:val="0"/>
              <w:marRight w:val="0"/>
              <w:marTop w:val="0"/>
              <w:marBottom w:val="0"/>
              <w:divBdr>
                <w:top w:val="none" w:sz="0" w:space="0" w:color="auto"/>
                <w:left w:val="none" w:sz="0" w:space="0" w:color="auto"/>
                <w:bottom w:val="none" w:sz="0" w:space="0" w:color="auto"/>
                <w:right w:val="none" w:sz="0" w:space="0" w:color="auto"/>
              </w:divBdr>
            </w:div>
            <w:div w:id="255020598">
              <w:marLeft w:val="0"/>
              <w:marRight w:val="0"/>
              <w:marTop w:val="0"/>
              <w:marBottom w:val="0"/>
              <w:divBdr>
                <w:top w:val="none" w:sz="0" w:space="0" w:color="auto"/>
                <w:left w:val="none" w:sz="0" w:space="0" w:color="auto"/>
                <w:bottom w:val="none" w:sz="0" w:space="0" w:color="auto"/>
                <w:right w:val="none" w:sz="0" w:space="0" w:color="auto"/>
              </w:divBdr>
            </w:div>
            <w:div w:id="675771111">
              <w:marLeft w:val="0"/>
              <w:marRight w:val="0"/>
              <w:marTop w:val="0"/>
              <w:marBottom w:val="0"/>
              <w:divBdr>
                <w:top w:val="none" w:sz="0" w:space="0" w:color="auto"/>
                <w:left w:val="none" w:sz="0" w:space="0" w:color="auto"/>
                <w:bottom w:val="none" w:sz="0" w:space="0" w:color="auto"/>
                <w:right w:val="none" w:sz="0" w:space="0" w:color="auto"/>
              </w:divBdr>
            </w:div>
            <w:div w:id="2044792990">
              <w:marLeft w:val="0"/>
              <w:marRight w:val="0"/>
              <w:marTop w:val="0"/>
              <w:marBottom w:val="0"/>
              <w:divBdr>
                <w:top w:val="none" w:sz="0" w:space="0" w:color="auto"/>
                <w:left w:val="none" w:sz="0" w:space="0" w:color="auto"/>
                <w:bottom w:val="none" w:sz="0" w:space="0" w:color="auto"/>
                <w:right w:val="none" w:sz="0" w:space="0" w:color="auto"/>
              </w:divBdr>
            </w:div>
            <w:div w:id="1392116137">
              <w:marLeft w:val="0"/>
              <w:marRight w:val="0"/>
              <w:marTop w:val="0"/>
              <w:marBottom w:val="0"/>
              <w:divBdr>
                <w:top w:val="none" w:sz="0" w:space="0" w:color="auto"/>
                <w:left w:val="none" w:sz="0" w:space="0" w:color="auto"/>
                <w:bottom w:val="none" w:sz="0" w:space="0" w:color="auto"/>
                <w:right w:val="none" w:sz="0" w:space="0" w:color="auto"/>
              </w:divBdr>
            </w:div>
            <w:div w:id="2022052250">
              <w:marLeft w:val="0"/>
              <w:marRight w:val="0"/>
              <w:marTop w:val="0"/>
              <w:marBottom w:val="0"/>
              <w:divBdr>
                <w:top w:val="none" w:sz="0" w:space="0" w:color="auto"/>
                <w:left w:val="none" w:sz="0" w:space="0" w:color="auto"/>
                <w:bottom w:val="none" w:sz="0" w:space="0" w:color="auto"/>
                <w:right w:val="none" w:sz="0" w:space="0" w:color="auto"/>
              </w:divBdr>
            </w:div>
            <w:div w:id="1076317652">
              <w:marLeft w:val="0"/>
              <w:marRight w:val="0"/>
              <w:marTop w:val="0"/>
              <w:marBottom w:val="0"/>
              <w:divBdr>
                <w:top w:val="none" w:sz="0" w:space="0" w:color="auto"/>
                <w:left w:val="none" w:sz="0" w:space="0" w:color="auto"/>
                <w:bottom w:val="none" w:sz="0" w:space="0" w:color="auto"/>
                <w:right w:val="none" w:sz="0" w:space="0" w:color="auto"/>
              </w:divBdr>
            </w:div>
            <w:div w:id="666707408">
              <w:marLeft w:val="0"/>
              <w:marRight w:val="0"/>
              <w:marTop w:val="0"/>
              <w:marBottom w:val="0"/>
              <w:divBdr>
                <w:top w:val="none" w:sz="0" w:space="0" w:color="auto"/>
                <w:left w:val="none" w:sz="0" w:space="0" w:color="auto"/>
                <w:bottom w:val="none" w:sz="0" w:space="0" w:color="auto"/>
                <w:right w:val="none" w:sz="0" w:space="0" w:color="auto"/>
              </w:divBdr>
            </w:div>
            <w:div w:id="1115907428">
              <w:marLeft w:val="0"/>
              <w:marRight w:val="0"/>
              <w:marTop w:val="0"/>
              <w:marBottom w:val="0"/>
              <w:divBdr>
                <w:top w:val="none" w:sz="0" w:space="0" w:color="auto"/>
                <w:left w:val="none" w:sz="0" w:space="0" w:color="auto"/>
                <w:bottom w:val="none" w:sz="0" w:space="0" w:color="auto"/>
                <w:right w:val="none" w:sz="0" w:space="0" w:color="auto"/>
              </w:divBdr>
            </w:div>
            <w:div w:id="1561021126">
              <w:marLeft w:val="0"/>
              <w:marRight w:val="0"/>
              <w:marTop w:val="0"/>
              <w:marBottom w:val="0"/>
              <w:divBdr>
                <w:top w:val="none" w:sz="0" w:space="0" w:color="auto"/>
                <w:left w:val="none" w:sz="0" w:space="0" w:color="auto"/>
                <w:bottom w:val="none" w:sz="0" w:space="0" w:color="auto"/>
                <w:right w:val="none" w:sz="0" w:space="0" w:color="auto"/>
              </w:divBdr>
            </w:div>
            <w:div w:id="576552567">
              <w:marLeft w:val="0"/>
              <w:marRight w:val="0"/>
              <w:marTop w:val="0"/>
              <w:marBottom w:val="0"/>
              <w:divBdr>
                <w:top w:val="none" w:sz="0" w:space="0" w:color="auto"/>
                <w:left w:val="none" w:sz="0" w:space="0" w:color="auto"/>
                <w:bottom w:val="none" w:sz="0" w:space="0" w:color="auto"/>
                <w:right w:val="none" w:sz="0" w:space="0" w:color="auto"/>
              </w:divBdr>
            </w:div>
            <w:div w:id="1181506072">
              <w:marLeft w:val="0"/>
              <w:marRight w:val="0"/>
              <w:marTop w:val="0"/>
              <w:marBottom w:val="0"/>
              <w:divBdr>
                <w:top w:val="none" w:sz="0" w:space="0" w:color="auto"/>
                <w:left w:val="none" w:sz="0" w:space="0" w:color="auto"/>
                <w:bottom w:val="none" w:sz="0" w:space="0" w:color="auto"/>
                <w:right w:val="none" w:sz="0" w:space="0" w:color="auto"/>
              </w:divBdr>
            </w:div>
            <w:div w:id="1806577191">
              <w:marLeft w:val="0"/>
              <w:marRight w:val="0"/>
              <w:marTop w:val="0"/>
              <w:marBottom w:val="0"/>
              <w:divBdr>
                <w:top w:val="none" w:sz="0" w:space="0" w:color="auto"/>
                <w:left w:val="none" w:sz="0" w:space="0" w:color="auto"/>
                <w:bottom w:val="none" w:sz="0" w:space="0" w:color="auto"/>
                <w:right w:val="none" w:sz="0" w:space="0" w:color="auto"/>
              </w:divBdr>
            </w:div>
          </w:divsChild>
        </w:div>
        <w:div w:id="1387606824">
          <w:marLeft w:val="0"/>
          <w:marRight w:val="0"/>
          <w:marTop w:val="0"/>
          <w:marBottom w:val="0"/>
          <w:divBdr>
            <w:top w:val="none" w:sz="0" w:space="0" w:color="auto"/>
            <w:left w:val="none" w:sz="0" w:space="0" w:color="auto"/>
            <w:bottom w:val="none" w:sz="0" w:space="0" w:color="auto"/>
            <w:right w:val="none" w:sz="0" w:space="0" w:color="auto"/>
          </w:divBdr>
          <w:divsChild>
            <w:div w:id="1513451814">
              <w:marLeft w:val="0"/>
              <w:marRight w:val="0"/>
              <w:marTop w:val="0"/>
              <w:marBottom w:val="0"/>
              <w:divBdr>
                <w:top w:val="none" w:sz="0" w:space="0" w:color="auto"/>
                <w:left w:val="none" w:sz="0" w:space="0" w:color="auto"/>
                <w:bottom w:val="none" w:sz="0" w:space="0" w:color="auto"/>
                <w:right w:val="none" w:sz="0" w:space="0" w:color="auto"/>
              </w:divBdr>
            </w:div>
            <w:div w:id="910391274">
              <w:marLeft w:val="0"/>
              <w:marRight w:val="0"/>
              <w:marTop w:val="0"/>
              <w:marBottom w:val="0"/>
              <w:divBdr>
                <w:top w:val="none" w:sz="0" w:space="0" w:color="auto"/>
                <w:left w:val="none" w:sz="0" w:space="0" w:color="auto"/>
                <w:bottom w:val="none" w:sz="0" w:space="0" w:color="auto"/>
                <w:right w:val="none" w:sz="0" w:space="0" w:color="auto"/>
              </w:divBdr>
            </w:div>
            <w:div w:id="1449398796">
              <w:marLeft w:val="0"/>
              <w:marRight w:val="0"/>
              <w:marTop w:val="0"/>
              <w:marBottom w:val="0"/>
              <w:divBdr>
                <w:top w:val="none" w:sz="0" w:space="0" w:color="auto"/>
                <w:left w:val="none" w:sz="0" w:space="0" w:color="auto"/>
                <w:bottom w:val="none" w:sz="0" w:space="0" w:color="auto"/>
                <w:right w:val="none" w:sz="0" w:space="0" w:color="auto"/>
              </w:divBdr>
            </w:div>
            <w:div w:id="974918258">
              <w:marLeft w:val="0"/>
              <w:marRight w:val="0"/>
              <w:marTop w:val="0"/>
              <w:marBottom w:val="0"/>
              <w:divBdr>
                <w:top w:val="none" w:sz="0" w:space="0" w:color="auto"/>
                <w:left w:val="none" w:sz="0" w:space="0" w:color="auto"/>
                <w:bottom w:val="none" w:sz="0" w:space="0" w:color="auto"/>
                <w:right w:val="none" w:sz="0" w:space="0" w:color="auto"/>
              </w:divBdr>
            </w:div>
            <w:div w:id="446235583">
              <w:marLeft w:val="0"/>
              <w:marRight w:val="0"/>
              <w:marTop w:val="0"/>
              <w:marBottom w:val="0"/>
              <w:divBdr>
                <w:top w:val="none" w:sz="0" w:space="0" w:color="auto"/>
                <w:left w:val="none" w:sz="0" w:space="0" w:color="auto"/>
                <w:bottom w:val="none" w:sz="0" w:space="0" w:color="auto"/>
                <w:right w:val="none" w:sz="0" w:space="0" w:color="auto"/>
              </w:divBdr>
            </w:div>
            <w:div w:id="791174048">
              <w:marLeft w:val="0"/>
              <w:marRight w:val="0"/>
              <w:marTop w:val="0"/>
              <w:marBottom w:val="0"/>
              <w:divBdr>
                <w:top w:val="none" w:sz="0" w:space="0" w:color="auto"/>
                <w:left w:val="none" w:sz="0" w:space="0" w:color="auto"/>
                <w:bottom w:val="none" w:sz="0" w:space="0" w:color="auto"/>
                <w:right w:val="none" w:sz="0" w:space="0" w:color="auto"/>
              </w:divBdr>
            </w:div>
            <w:div w:id="1408454157">
              <w:marLeft w:val="0"/>
              <w:marRight w:val="0"/>
              <w:marTop w:val="0"/>
              <w:marBottom w:val="0"/>
              <w:divBdr>
                <w:top w:val="none" w:sz="0" w:space="0" w:color="auto"/>
                <w:left w:val="none" w:sz="0" w:space="0" w:color="auto"/>
                <w:bottom w:val="none" w:sz="0" w:space="0" w:color="auto"/>
                <w:right w:val="none" w:sz="0" w:space="0" w:color="auto"/>
              </w:divBdr>
            </w:div>
            <w:div w:id="610406092">
              <w:marLeft w:val="0"/>
              <w:marRight w:val="0"/>
              <w:marTop w:val="0"/>
              <w:marBottom w:val="0"/>
              <w:divBdr>
                <w:top w:val="none" w:sz="0" w:space="0" w:color="auto"/>
                <w:left w:val="none" w:sz="0" w:space="0" w:color="auto"/>
                <w:bottom w:val="none" w:sz="0" w:space="0" w:color="auto"/>
                <w:right w:val="none" w:sz="0" w:space="0" w:color="auto"/>
              </w:divBdr>
            </w:div>
            <w:div w:id="1649701718">
              <w:marLeft w:val="0"/>
              <w:marRight w:val="0"/>
              <w:marTop w:val="0"/>
              <w:marBottom w:val="0"/>
              <w:divBdr>
                <w:top w:val="none" w:sz="0" w:space="0" w:color="auto"/>
                <w:left w:val="none" w:sz="0" w:space="0" w:color="auto"/>
                <w:bottom w:val="none" w:sz="0" w:space="0" w:color="auto"/>
                <w:right w:val="none" w:sz="0" w:space="0" w:color="auto"/>
              </w:divBdr>
            </w:div>
            <w:div w:id="649822202">
              <w:marLeft w:val="0"/>
              <w:marRight w:val="0"/>
              <w:marTop w:val="0"/>
              <w:marBottom w:val="0"/>
              <w:divBdr>
                <w:top w:val="none" w:sz="0" w:space="0" w:color="auto"/>
                <w:left w:val="none" w:sz="0" w:space="0" w:color="auto"/>
                <w:bottom w:val="none" w:sz="0" w:space="0" w:color="auto"/>
                <w:right w:val="none" w:sz="0" w:space="0" w:color="auto"/>
              </w:divBdr>
            </w:div>
            <w:div w:id="1318026833">
              <w:marLeft w:val="0"/>
              <w:marRight w:val="0"/>
              <w:marTop w:val="0"/>
              <w:marBottom w:val="0"/>
              <w:divBdr>
                <w:top w:val="none" w:sz="0" w:space="0" w:color="auto"/>
                <w:left w:val="none" w:sz="0" w:space="0" w:color="auto"/>
                <w:bottom w:val="none" w:sz="0" w:space="0" w:color="auto"/>
                <w:right w:val="none" w:sz="0" w:space="0" w:color="auto"/>
              </w:divBdr>
            </w:div>
            <w:div w:id="1857690799">
              <w:marLeft w:val="0"/>
              <w:marRight w:val="0"/>
              <w:marTop w:val="0"/>
              <w:marBottom w:val="0"/>
              <w:divBdr>
                <w:top w:val="none" w:sz="0" w:space="0" w:color="auto"/>
                <w:left w:val="none" w:sz="0" w:space="0" w:color="auto"/>
                <w:bottom w:val="none" w:sz="0" w:space="0" w:color="auto"/>
                <w:right w:val="none" w:sz="0" w:space="0" w:color="auto"/>
              </w:divBdr>
            </w:div>
            <w:div w:id="144710386">
              <w:marLeft w:val="0"/>
              <w:marRight w:val="0"/>
              <w:marTop w:val="0"/>
              <w:marBottom w:val="0"/>
              <w:divBdr>
                <w:top w:val="none" w:sz="0" w:space="0" w:color="auto"/>
                <w:left w:val="none" w:sz="0" w:space="0" w:color="auto"/>
                <w:bottom w:val="none" w:sz="0" w:space="0" w:color="auto"/>
                <w:right w:val="none" w:sz="0" w:space="0" w:color="auto"/>
              </w:divBdr>
            </w:div>
            <w:div w:id="320429883">
              <w:marLeft w:val="0"/>
              <w:marRight w:val="0"/>
              <w:marTop w:val="0"/>
              <w:marBottom w:val="0"/>
              <w:divBdr>
                <w:top w:val="none" w:sz="0" w:space="0" w:color="auto"/>
                <w:left w:val="none" w:sz="0" w:space="0" w:color="auto"/>
                <w:bottom w:val="none" w:sz="0" w:space="0" w:color="auto"/>
                <w:right w:val="none" w:sz="0" w:space="0" w:color="auto"/>
              </w:divBdr>
            </w:div>
            <w:div w:id="991105010">
              <w:marLeft w:val="0"/>
              <w:marRight w:val="0"/>
              <w:marTop w:val="0"/>
              <w:marBottom w:val="0"/>
              <w:divBdr>
                <w:top w:val="none" w:sz="0" w:space="0" w:color="auto"/>
                <w:left w:val="none" w:sz="0" w:space="0" w:color="auto"/>
                <w:bottom w:val="none" w:sz="0" w:space="0" w:color="auto"/>
                <w:right w:val="none" w:sz="0" w:space="0" w:color="auto"/>
              </w:divBdr>
            </w:div>
            <w:div w:id="695929819">
              <w:marLeft w:val="0"/>
              <w:marRight w:val="0"/>
              <w:marTop w:val="0"/>
              <w:marBottom w:val="0"/>
              <w:divBdr>
                <w:top w:val="none" w:sz="0" w:space="0" w:color="auto"/>
                <w:left w:val="none" w:sz="0" w:space="0" w:color="auto"/>
                <w:bottom w:val="none" w:sz="0" w:space="0" w:color="auto"/>
                <w:right w:val="none" w:sz="0" w:space="0" w:color="auto"/>
              </w:divBdr>
            </w:div>
            <w:div w:id="1555191001">
              <w:marLeft w:val="0"/>
              <w:marRight w:val="0"/>
              <w:marTop w:val="0"/>
              <w:marBottom w:val="0"/>
              <w:divBdr>
                <w:top w:val="none" w:sz="0" w:space="0" w:color="auto"/>
                <w:left w:val="none" w:sz="0" w:space="0" w:color="auto"/>
                <w:bottom w:val="none" w:sz="0" w:space="0" w:color="auto"/>
                <w:right w:val="none" w:sz="0" w:space="0" w:color="auto"/>
              </w:divBdr>
            </w:div>
            <w:div w:id="110101173">
              <w:marLeft w:val="0"/>
              <w:marRight w:val="0"/>
              <w:marTop w:val="0"/>
              <w:marBottom w:val="0"/>
              <w:divBdr>
                <w:top w:val="none" w:sz="0" w:space="0" w:color="auto"/>
                <w:left w:val="none" w:sz="0" w:space="0" w:color="auto"/>
                <w:bottom w:val="none" w:sz="0" w:space="0" w:color="auto"/>
                <w:right w:val="none" w:sz="0" w:space="0" w:color="auto"/>
              </w:divBdr>
            </w:div>
            <w:div w:id="1378315873">
              <w:marLeft w:val="0"/>
              <w:marRight w:val="0"/>
              <w:marTop w:val="0"/>
              <w:marBottom w:val="0"/>
              <w:divBdr>
                <w:top w:val="none" w:sz="0" w:space="0" w:color="auto"/>
                <w:left w:val="none" w:sz="0" w:space="0" w:color="auto"/>
                <w:bottom w:val="none" w:sz="0" w:space="0" w:color="auto"/>
                <w:right w:val="none" w:sz="0" w:space="0" w:color="auto"/>
              </w:divBdr>
            </w:div>
            <w:div w:id="1840266126">
              <w:marLeft w:val="0"/>
              <w:marRight w:val="0"/>
              <w:marTop w:val="0"/>
              <w:marBottom w:val="0"/>
              <w:divBdr>
                <w:top w:val="none" w:sz="0" w:space="0" w:color="auto"/>
                <w:left w:val="none" w:sz="0" w:space="0" w:color="auto"/>
                <w:bottom w:val="none" w:sz="0" w:space="0" w:color="auto"/>
                <w:right w:val="none" w:sz="0" w:space="0" w:color="auto"/>
              </w:divBdr>
            </w:div>
          </w:divsChild>
        </w:div>
        <w:div w:id="2034987583">
          <w:marLeft w:val="0"/>
          <w:marRight w:val="0"/>
          <w:marTop w:val="0"/>
          <w:marBottom w:val="0"/>
          <w:divBdr>
            <w:top w:val="none" w:sz="0" w:space="0" w:color="auto"/>
            <w:left w:val="none" w:sz="0" w:space="0" w:color="auto"/>
            <w:bottom w:val="none" w:sz="0" w:space="0" w:color="auto"/>
            <w:right w:val="none" w:sz="0" w:space="0" w:color="auto"/>
          </w:divBdr>
          <w:divsChild>
            <w:div w:id="868758217">
              <w:marLeft w:val="0"/>
              <w:marRight w:val="0"/>
              <w:marTop w:val="0"/>
              <w:marBottom w:val="0"/>
              <w:divBdr>
                <w:top w:val="none" w:sz="0" w:space="0" w:color="auto"/>
                <w:left w:val="none" w:sz="0" w:space="0" w:color="auto"/>
                <w:bottom w:val="none" w:sz="0" w:space="0" w:color="auto"/>
                <w:right w:val="none" w:sz="0" w:space="0" w:color="auto"/>
              </w:divBdr>
            </w:div>
            <w:div w:id="1979608085">
              <w:marLeft w:val="0"/>
              <w:marRight w:val="0"/>
              <w:marTop w:val="0"/>
              <w:marBottom w:val="0"/>
              <w:divBdr>
                <w:top w:val="none" w:sz="0" w:space="0" w:color="auto"/>
                <w:left w:val="none" w:sz="0" w:space="0" w:color="auto"/>
                <w:bottom w:val="none" w:sz="0" w:space="0" w:color="auto"/>
                <w:right w:val="none" w:sz="0" w:space="0" w:color="auto"/>
              </w:divBdr>
            </w:div>
            <w:div w:id="253320059">
              <w:marLeft w:val="0"/>
              <w:marRight w:val="0"/>
              <w:marTop w:val="0"/>
              <w:marBottom w:val="0"/>
              <w:divBdr>
                <w:top w:val="none" w:sz="0" w:space="0" w:color="auto"/>
                <w:left w:val="none" w:sz="0" w:space="0" w:color="auto"/>
                <w:bottom w:val="none" w:sz="0" w:space="0" w:color="auto"/>
                <w:right w:val="none" w:sz="0" w:space="0" w:color="auto"/>
              </w:divBdr>
            </w:div>
            <w:div w:id="673529928">
              <w:marLeft w:val="0"/>
              <w:marRight w:val="0"/>
              <w:marTop w:val="0"/>
              <w:marBottom w:val="0"/>
              <w:divBdr>
                <w:top w:val="none" w:sz="0" w:space="0" w:color="auto"/>
                <w:left w:val="none" w:sz="0" w:space="0" w:color="auto"/>
                <w:bottom w:val="none" w:sz="0" w:space="0" w:color="auto"/>
                <w:right w:val="none" w:sz="0" w:space="0" w:color="auto"/>
              </w:divBdr>
            </w:div>
            <w:div w:id="6312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135">
      <w:bodyDiv w:val="1"/>
      <w:marLeft w:val="0"/>
      <w:marRight w:val="0"/>
      <w:marTop w:val="0"/>
      <w:marBottom w:val="0"/>
      <w:divBdr>
        <w:top w:val="none" w:sz="0" w:space="0" w:color="auto"/>
        <w:left w:val="none" w:sz="0" w:space="0" w:color="auto"/>
        <w:bottom w:val="none" w:sz="0" w:space="0" w:color="auto"/>
        <w:right w:val="none" w:sz="0" w:space="0" w:color="auto"/>
      </w:divBdr>
      <w:divsChild>
        <w:div w:id="2103867844">
          <w:marLeft w:val="0"/>
          <w:marRight w:val="0"/>
          <w:marTop w:val="0"/>
          <w:marBottom w:val="0"/>
          <w:divBdr>
            <w:top w:val="none" w:sz="0" w:space="0" w:color="auto"/>
            <w:left w:val="none" w:sz="0" w:space="0" w:color="auto"/>
            <w:bottom w:val="none" w:sz="0" w:space="0" w:color="auto"/>
            <w:right w:val="none" w:sz="0" w:space="0" w:color="auto"/>
          </w:divBdr>
          <w:divsChild>
            <w:div w:id="439642298">
              <w:marLeft w:val="0"/>
              <w:marRight w:val="0"/>
              <w:marTop w:val="0"/>
              <w:marBottom w:val="0"/>
              <w:divBdr>
                <w:top w:val="none" w:sz="0" w:space="0" w:color="auto"/>
                <w:left w:val="none" w:sz="0" w:space="0" w:color="auto"/>
                <w:bottom w:val="none" w:sz="0" w:space="0" w:color="auto"/>
                <w:right w:val="none" w:sz="0" w:space="0" w:color="auto"/>
              </w:divBdr>
            </w:div>
            <w:div w:id="1955750936">
              <w:marLeft w:val="0"/>
              <w:marRight w:val="0"/>
              <w:marTop w:val="0"/>
              <w:marBottom w:val="0"/>
              <w:divBdr>
                <w:top w:val="none" w:sz="0" w:space="0" w:color="auto"/>
                <w:left w:val="none" w:sz="0" w:space="0" w:color="auto"/>
                <w:bottom w:val="none" w:sz="0" w:space="0" w:color="auto"/>
                <w:right w:val="none" w:sz="0" w:space="0" w:color="auto"/>
              </w:divBdr>
            </w:div>
            <w:div w:id="827138692">
              <w:marLeft w:val="0"/>
              <w:marRight w:val="0"/>
              <w:marTop w:val="0"/>
              <w:marBottom w:val="0"/>
              <w:divBdr>
                <w:top w:val="none" w:sz="0" w:space="0" w:color="auto"/>
                <w:left w:val="none" w:sz="0" w:space="0" w:color="auto"/>
                <w:bottom w:val="none" w:sz="0" w:space="0" w:color="auto"/>
                <w:right w:val="none" w:sz="0" w:space="0" w:color="auto"/>
              </w:divBdr>
            </w:div>
            <w:div w:id="1028263037">
              <w:marLeft w:val="0"/>
              <w:marRight w:val="0"/>
              <w:marTop w:val="0"/>
              <w:marBottom w:val="0"/>
              <w:divBdr>
                <w:top w:val="none" w:sz="0" w:space="0" w:color="auto"/>
                <w:left w:val="none" w:sz="0" w:space="0" w:color="auto"/>
                <w:bottom w:val="none" w:sz="0" w:space="0" w:color="auto"/>
                <w:right w:val="none" w:sz="0" w:space="0" w:color="auto"/>
              </w:divBdr>
            </w:div>
            <w:div w:id="1170489716">
              <w:marLeft w:val="0"/>
              <w:marRight w:val="0"/>
              <w:marTop w:val="0"/>
              <w:marBottom w:val="0"/>
              <w:divBdr>
                <w:top w:val="none" w:sz="0" w:space="0" w:color="auto"/>
                <w:left w:val="none" w:sz="0" w:space="0" w:color="auto"/>
                <w:bottom w:val="none" w:sz="0" w:space="0" w:color="auto"/>
                <w:right w:val="none" w:sz="0" w:space="0" w:color="auto"/>
              </w:divBdr>
            </w:div>
            <w:div w:id="1989550034">
              <w:marLeft w:val="0"/>
              <w:marRight w:val="0"/>
              <w:marTop w:val="0"/>
              <w:marBottom w:val="0"/>
              <w:divBdr>
                <w:top w:val="none" w:sz="0" w:space="0" w:color="auto"/>
                <w:left w:val="none" w:sz="0" w:space="0" w:color="auto"/>
                <w:bottom w:val="none" w:sz="0" w:space="0" w:color="auto"/>
                <w:right w:val="none" w:sz="0" w:space="0" w:color="auto"/>
              </w:divBdr>
            </w:div>
            <w:div w:id="2037534766">
              <w:marLeft w:val="0"/>
              <w:marRight w:val="0"/>
              <w:marTop w:val="0"/>
              <w:marBottom w:val="0"/>
              <w:divBdr>
                <w:top w:val="none" w:sz="0" w:space="0" w:color="auto"/>
                <w:left w:val="none" w:sz="0" w:space="0" w:color="auto"/>
                <w:bottom w:val="none" w:sz="0" w:space="0" w:color="auto"/>
                <w:right w:val="none" w:sz="0" w:space="0" w:color="auto"/>
              </w:divBdr>
            </w:div>
            <w:div w:id="254631068">
              <w:marLeft w:val="0"/>
              <w:marRight w:val="0"/>
              <w:marTop w:val="0"/>
              <w:marBottom w:val="0"/>
              <w:divBdr>
                <w:top w:val="none" w:sz="0" w:space="0" w:color="auto"/>
                <w:left w:val="none" w:sz="0" w:space="0" w:color="auto"/>
                <w:bottom w:val="none" w:sz="0" w:space="0" w:color="auto"/>
                <w:right w:val="none" w:sz="0" w:space="0" w:color="auto"/>
              </w:divBdr>
            </w:div>
            <w:div w:id="57636194">
              <w:marLeft w:val="0"/>
              <w:marRight w:val="0"/>
              <w:marTop w:val="0"/>
              <w:marBottom w:val="0"/>
              <w:divBdr>
                <w:top w:val="none" w:sz="0" w:space="0" w:color="auto"/>
                <w:left w:val="none" w:sz="0" w:space="0" w:color="auto"/>
                <w:bottom w:val="none" w:sz="0" w:space="0" w:color="auto"/>
                <w:right w:val="none" w:sz="0" w:space="0" w:color="auto"/>
              </w:divBdr>
            </w:div>
            <w:div w:id="1256983019">
              <w:marLeft w:val="0"/>
              <w:marRight w:val="0"/>
              <w:marTop w:val="0"/>
              <w:marBottom w:val="0"/>
              <w:divBdr>
                <w:top w:val="none" w:sz="0" w:space="0" w:color="auto"/>
                <w:left w:val="none" w:sz="0" w:space="0" w:color="auto"/>
                <w:bottom w:val="none" w:sz="0" w:space="0" w:color="auto"/>
                <w:right w:val="none" w:sz="0" w:space="0" w:color="auto"/>
              </w:divBdr>
            </w:div>
            <w:div w:id="1758282923">
              <w:marLeft w:val="0"/>
              <w:marRight w:val="0"/>
              <w:marTop w:val="0"/>
              <w:marBottom w:val="0"/>
              <w:divBdr>
                <w:top w:val="none" w:sz="0" w:space="0" w:color="auto"/>
                <w:left w:val="none" w:sz="0" w:space="0" w:color="auto"/>
                <w:bottom w:val="none" w:sz="0" w:space="0" w:color="auto"/>
                <w:right w:val="none" w:sz="0" w:space="0" w:color="auto"/>
              </w:divBdr>
            </w:div>
            <w:div w:id="1821532014">
              <w:marLeft w:val="0"/>
              <w:marRight w:val="0"/>
              <w:marTop w:val="0"/>
              <w:marBottom w:val="0"/>
              <w:divBdr>
                <w:top w:val="none" w:sz="0" w:space="0" w:color="auto"/>
                <w:left w:val="none" w:sz="0" w:space="0" w:color="auto"/>
                <w:bottom w:val="none" w:sz="0" w:space="0" w:color="auto"/>
                <w:right w:val="none" w:sz="0" w:space="0" w:color="auto"/>
              </w:divBdr>
            </w:div>
            <w:div w:id="1050573536">
              <w:marLeft w:val="0"/>
              <w:marRight w:val="0"/>
              <w:marTop w:val="0"/>
              <w:marBottom w:val="0"/>
              <w:divBdr>
                <w:top w:val="none" w:sz="0" w:space="0" w:color="auto"/>
                <w:left w:val="none" w:sz="0" w:space="0" w:color="auto"/>
                <w:bottom w:val="none" w:sz="0" w:space="0" w:color="auto"/>
                <w:right w:val="none" w:sz="0" w:space="0" w:color="auto"/>
              </w:divBdr>
            </w:div>
          </w:divsChild>
        </w:div>
        <w:div w:id="216354283">
          <w:marLeft w:val="0"/>
          <w:marRight w:val="0"/>
          <w:marTop w:val="0"/>
          <w:marBottom w:val="0"/>
          <w:divBdr>
            <w:top w:val="none" w:sz="0" w:space="0" w:color="auto"/>
            <w:left w:val="none" w:sz="0" w:space="0" w:color="auto"/>
            <w:bottom w:val="none" w:sz="0" w:space="0" w:color="auto"/>
            <w:right w:val="none" w:sz="0" w:space="0" w:color="auto"/>
          </w:divBdr>
          <w:divsChild>
            <w:div w:id="310065774">
              <w:marLeft w:val="0"/>
              <w:marRight w:val="0"/>
              <w:marTop w:val="0"/>
              <w:marBottom w:val="0"/>
              <w:divBdr>
                <w:top w:val="none" w:sz="0" w:space="0" w:color="auto"/>
                <w:left w:val="none" w:sz="0" w:space="0" w:color="auto"/>
                <w:bottom w:val="none" w:sz="0" w:space="0" w:color="auto"/>
                <w:right w:val="none" w:sz="0" w:space="0" w:color="auto"/>
              </w:divBdr>
            </w:div>
            <w:div w:id="1718969381">
              <w:marLeft w:val="0"/>
              <w:marRight w:val="0"/>
              <w:marTop w:val="0"/>
              <w:marBottom w:val="0"/>
              <w:divBdr>
                <w:top w:val="none" w:sz="0" w:space="0" w:color="auto"/>
                <w:left w:val="none" w:sz="0" w:space="0" w:color="auto"/>
                <w:bottom w:val="none" w:sz="0" w:space="0" w:color="auto"/>
                <w:right w:val="none" w:sz="0" w:space="0" w:color="auto"/>
              </w:divBdr>
            </w:div>
            <w:div w:id="116990117">
              <w:marLeft w:val="0"/>
              <w:marRight w:val="0"/>
              <w:marTop w:val="0"/>
              <w:marBottom w:val="0"/>
              <w:divBdr>
                <w:top w:val="none" w:sz="0" w:space="0" w:color="auto"/>
                <w:left w:val="none" w:sz="0" w:space="0" w:color="auto"/>
                <w:bottom w:val="none" w:sz="0" w:space="0" w:color="auto"/>
                <w:right w:val="none" w:sz="0" w:space="0" w:color="auto"/>
              </w:divBdr>
            </w:div>
            <w:div w:id="1643608682">
              <w:marLeft w:val="0"/>
              <w:marRight w:val="0"/>
              <w:marTop w:val="0"/>
              <w:marBottom w:val="0"/>
              <w:divBdr>
                <w:top w:val="none" w:sz="0" w:space="0" w:color="auto"/>
                <w:left w:val="none" w:sz="0" w:space="0" w:color="auto"/>
                <w:bottom w:val="none" w:sz="0" w:space="0" w:color="auto"/>
                <w:right w:val="none" w:sz="0" w:space="0" w:color="auto"/>
              </w:divBdr>
            </w:div>
            <w:div w:id="1618752857">
              <w:marLeft w:val="0"/>
              <w:marRight w:val="0"/>
              <w:marTop w:val="0"/>
              <w:marBottom w:val="0"/>
              <w:divBdr>
                <w:top w:val="none" w:sz="0" w:space="0" w:color="auto"/>
                <w:left w:val="none" w:sz="0" w:space="0" w:color="auto"/>
                <w:bottom w:val="none" w:sz="0" w:space="0" w:color="auto"/>
                <w:right w:val="none" w:sz="0" w:space="0" w:color="auto"/>
              </w:divBdr>
            </w:div>
            <w:div w:id="1255481906">
              <w:marLeft w:val="0"/>
              <w:marRight w:val="0"/>
              <w:marTop w:val="0"/>
              <w:marBottom w:val="0"/>
              <w:divBdr>
                <w:top w:val="none" w:sz="0" w:space="0" w:color="auto"/>
                <w:left w:val="none" w:sz="0" w:space="0" w:color="auto"/>
                <w:bottom w:val="none" w:sz="0" w:space="0" w:color="auto"/>
                <w:right w:val="none" w:sz="0" w:space="0" w:color="auto"/>
              </w:divBdr>
            </w:div>
            <w:div w:id="1323042344">
              <w:marLeft w:val="0"/>
              <w:marRight w:val="0"/>
              <w:marTop w:val="0"/>
              <w:marBottom w:val="0"/>
              <w:divBdr>
                <w:top w:val="none" w:sz="0" w:space="0" w:color="auto"/>
                <w:left w:val="none" w:sz="0" w:space="0" w:color="auto"/>
                <w:bottom w:val="none" w:sz="0" w:space="0" w:color="auto"/>
                <w:right w:val="none" w:sz="0" w:space="0" w:color="auto"/>
              </w:divBdr>
            </w:div>
            <w:div w:id="1047681768">
              <w:marLeft w:val="0"/>
              <w:marRight w:val="0"/>
              <w:marTop w:val="0"/>
              <w:marBottom w:val="0"/>
              <w:divBdr>
                <w:top w:val="none" w:sz="0" w:space="0" w:color="auto"/>
                <w:left w:val="none" w:sz="0" w:space="0" w:color="auto"/>
                <w:bottom w:val="none" w:sz="0" w:space="0" w:color="auto"/>
                <w:right w:val="none" w:sz="0" w:space="0" w:color="auto"/>
              </w:divBdr>
            </w:div>
            <w:div w:id="244075192">
              <w:marLeft w:val="0"/>
              <w:marRight w:val="0"/>
              <w:marTop w:val="0"/>
              <w:marBottom w:val="0"/>
              <w:divBdr>
                <w:top w:val="none" w:sz="0" w:space="0" w:color="auto"/>
                <w:left w:val="none" w:sz="0" w:space="0" w:color="auto"/>
                <w:bottom w:val="none" w:sz="0" w:space="0" w:color="auto"/>
                <w:right w:val="none" w:sz="0" w:space="0" w:color="auto"/>
              </w:divBdr>
            </w:div>
            <w:div w:id="309670789">
              <w:marLeft w:val="0"/>
              <w:marRight w:val="0"/>
              <w:marTop w:val="0"/>
              <w:marBottom w:val="0"/>
              <w:divBdr>
                <w:top w:val="none" w:sz="0" w:space="0" w:color="auto"/>
                <w:left w:val="none" w:sz="0" w:space="0" w:color="auto"/>
                <w:bottom w:val="none" w:sz="0" w:space="0" w:color="auto"/>
                <w:right w:val="none" w:sz="0" w:space="0" w:color="auto"/>
              </w:divBdr>
            </w:div>
            <w:div w:id="1021005051">
              <w:marLeft w:val="0"/>
              <w:marRight w:val="0"/>
              <w:marTop w:val="0"/>
              <w:marBottom w:val="0"/>
              <w:divBdr>
                <w:top w:val="none" w:sz="0" w:space="0" w:color="auto"/>
                <w:left w:val="none" w:sz="0" w:space="0" w:color="auto"/>
                <w:bottom w:val="none" w:sz="0" w:space="0" w:color="auto"/>
                <w:right w:val="none" w:sz="0" w:space="0" w:color="auto"/>
              </w:divBdr>
            </w:div>
            <w:div w:id="1894658275">
              <w:marLeft w:val="0"/>
              <w:marRight w:val="0"/>
              <w:marTop w:val="0"/>
              <w:marBottom w:val="0"/>
              <w:divBdr>
                <w:top w:val="none" w:sz="0" w:space="0" w:color="auto"/>
                <w:left w:val="none" w:sz="0" w:space="0" w:color="auto"/>
                <w:bottom w:val="none" w:sz="0" w:space="0" w:color="auto"/>
                <w:right w:val="none" w:sz="0" w:space="0" w:color="auto"/>
              </w:divBdr>
            </w:div>
            <w:div w:id="377319106">
              <w:marLeft w:val="0"/>
              <w:marRight w:val="0"/>
              <w:marTop w:val="0"/>
              <w:marBottom w:val="0"/>
              <w:divBdr>
                <w:top w:val="none" w:sz="0" w:space="0" w:color="auto"/>
                <w:left w:val="none" w:sz="0" w:space="0" w:color="auto"/>
                <w:bottom w:val="none" w:sz="0" w:space="0" w:color="auto"/>
                <w:right w:val="none" w:sz="0" w:space="0" w:color="auto"/>
              </w:divBdr>
            </w:div>
            <w:div w:id="860507850">
              <w:marLeft w:val="0"/>
              <w:marRight w:val="0"/>
              <w:marTop w:val="0"/>
              <w:marBottom w:val="0"/>
              <w:divBdr>
                <w:top w:val="none" w:sz="0" w:space="0" w:color="auto"/>
                <w:left w:val="none" w:sz="0" w:space="0" w:color="auto"/>
                <w:bottom w:val="none" w:sz="0" w:space="0" w:color="auto"/>
                <w:right w:val="none" w:sz="0" w:space="0" w:color="auto"/>
              </w:divBdr>
            </w:div>
            <w:div w:id="1422070614">
              <w:marLeft w:val="0"/>
              <w:marRight w:val="0"/>
              <w:marTop w:val="0"/>
              <w:marBottom w:val="0"/>
              <w:divBdr>
                <w:top w:val="none" w:sz="0" w:space="0" w:color="auto"/>
                <w:left w:val="none" w:sz="0" w:space="0" w:color="auto"/>
                <w:bottom w:val="none" w:sz="0" w:space="0" w:color="auto"/>
                <w:right w:val="none" w:sz="0" w:space="0" w:color="auto"/>
              </w:divBdr>
            </w:div>
            <w:div w:id="159197169">
              <w:marLeft w:val="0"/>
              <w:marRight w:val="0"/>
              <w:marTop w:val="0"/>
              <w:marBottom w:val="0"/>
              <w:divBdr>
                <w:top w:val="none" w:sz="0" w:space="0" w:color="auto"/>
                <w:left w:val="none" w:sz="0" w:space="0" w:color="auto"/>
                <w:bottom w:val="none" w:sz="0" w:space="0" w:color="auto"/>
                <w:right w:val="none" w:sz="0" w:space="0" w:color="auto"/>
              </w:divBdr>
            </w:div>
            <w:div w:id="1521507163">
              <w:marLeft w:val="0"/>
              <w:marRight w:val="0"/>
              <w:marTop w:val="0"/>
              <w:marBottom w:val="0"/>
              <w:divBdr>
                <w:top w:val="none" w:sz="0" w:space="0" w:color="auto"/>
                <w:left w:val="none" w:sz="0" w:space="0" w:color="auto"/>
                <w:bottom w:val="none" w:sz="0" w:space="0" w:color="auto"/>
                <w:right w:val="none" w:sz="0" w:space="0" w:color="auto"/>
              </w:divBdr>
            </w:div>
            <w:div w:id="1519809598">
              <w:marLeft w:val="0"/>
              <w:marRight w:val="0"/>
              <w:marTop w:val="0"/>
              <w:marBottom w:val="0"/>
              <w:divBdr>
                <w:top w:val="none" w:sz="0" w:space="0" w:color="auto"/>
                <w:left w:val="none" w:sz="0" w:space="0" w:color="auto"/>
                <w:bottom w:val="none" w:sz="0" w:space="0" w:color="auto"/>
                <w:right w:val="none" w:sz="0" w:space="0" w:color="auto"/>
              </w:divBdr>
            </w:div>
            <w:div w:id="546182411">
              <w:marLeft w:val="0"/>
              <w:marRight w:val="0"/>
              <w:marTop w:val="0"/>
              <w:marBottom w:val="0"/>
              <w:divBdr>
                <w:top w:val="none" w:sz="0" w:space="0" w:color="auto"/>
                <w:left w:val="none" w:sz="0" w:space="0" w:color="auto"/>
                <w:bottom w:val="none" w:sz="0" w:space="0" w:color="auto"/>
                <w:right w:val="none" w:sz="0" w:space="0" w:color="auto"/>
              </w:divBdr>
            </w:div>
            <w:div w:id="714936341">
              <w:marLeft w:val="0"/>
              <w:marRight w:val="0"/>
              <w:marTop w:val="0"/>
              <w:marBottom w:val="0"/>
              <w:divBdr>
                <w:top w:val="none" w:sz="0" w:space="0" w:color="auto"/>
                <w:left w:val="none" w:sz="0" w:space="0" w:color="auto"/>
                <w:bottom w:val="none" w:sz="0" w:space="0" w:color="auto"/>
                <w:right w:val="none" w:sz="0" w:space="0" w:color="auto"/>
              </w:divBdr>
            </w:div>
          </w:divsChild>
        </w:div>
        <w:div w:id="1655524217">
          <w:marLeft w:val="0"/>
          <w:marRight w:val="0"/>
          <w:marTop w:val="0"/>
          <w:marBottom w:val="0"/>
          <w:divBdr>
            <w:top w:val="none" w:sz="0" w:space="0" w:color="auto"/>
            <w:left w:val="none" w:sz="0" w:space="0" w:color="auto"/>
            <w:bottom w:val="none" w:sz="0" w:space="0" w:color="auto"/>
            <w:right w:val="none" w:sz="0" w:space="0" w:color="auto"/>
          </w:divBdr>
          <w:divsChild>
            <w:div w:id="1036084581">
              <w:marLeft w:val="0"/>
              <w:marRight w:val="0"/>
              <w:marTop w:val="0"/>
              <w:marBottom w:val="0"/>
              <w:divBdr>
                <w:top w:val="none" w:sz="0" w:space="0" w:color="auto"/>
                <w:left w:val="none" w:sz="0" w:space="0" w:color="auto"/>
                <w:bottom w:val="none" w:sz="0" w:space="0" w:color="auto"/>
                <w:right w:val="none" w:sz="0" w:space="0" w:color="auto"/>
              </w:divBdr>
            </w:div>
            <w:div w:id="734552085">
              <w:marLeft w:val="0"/>
              <w:marRight w:val="0"/>
              <w:marTop w:val="0"/>
              <w:marBottom w:val="0"/>
              <w:divBdr>
                <w:top w:val="none" w:sz="0" w:space="0" w:color="auto"/>
                <w:left w:val="none" w:sz="0" w:space="0" w:color="auto"/>
                <w:bottom w:val="none" w:sz="0" w:space="0" w:color="auto"/>
                <w:right w:val="none" w:sz="0" w:space="0" w:color="auto"/>
              </w:divBdr>
            </w:div>
            <w:div w:id="773866141">
              <w:marLeft w:val="0"/>
              <w:marRight w:val="0"/>
              <w:marTop w:val="0"/>
              <w:marBottom w:val="0"/>
              <w:divBdr>
                <w:top w:val="none" w:sz="0" w:space="0" w:color="auto"/>
                <w:left w:val="none" w:sz="0" w:space="0" w:color="auto"/>
                <w:bottom w:val="none" w:sz="0" w:space="0" w:color="auto"/>
                <w:right w:val="none" w:sz="0" w:space="0" w:color="auto"/>
              </w:divBdr>
            </w:div>
            <w:div w:id="276060042">
              <w:marLeft w:val="0"/>
              <w:marRight w:val="0"/>
              <w:marTop w:val="0"/>
              <w:marBottom w:val="0"/>
              <w:divBdr>
                <w:top w:val="none" w:sz="0" w:space="0" w:color="auto"/>
                <w:left w:val="none" w:sz="0" w:space="0" w:color="auto"/>
                <w:bottom w:val="none" w:sz="0" w:space="0" w:color="auto"/>
                <w:right w:val="none" w:sz="0" w:space="0" w:color="auto"/>
              </w:divBdr>
            </w:div>
            <w:div w:id="1091900361">
              <w:marLeft w:val="0"/>
              <w:marRight w:val="0"/>
              <w:marTop w:val="0"/>
              <w:marBottom w:val="0"/>
              <w:divBdr>
                <w:top w:val="none" w:sz="0" w:space="0" w:color="auto"/>
                <w:left w:val="none" w:sz="0" w:space="0" w:color="auto"/>
                <w:bottom w:val="none" w:sz="0" w:space="0" w:color="auto"/>
                <w:right w:val="none" w:sz="0" w:space="0" w:color="auto"/>
              </w:divBdr>
            </w:div>
            <w:div w:id="1973704618">
              <w:marLeft w:val="0"/>
              <w:marRight w:val="0"/>
              <w:marTop w:val="0"/>
              <w:marBottom w:val="0"/>
              <w:divBdr>
                <w:top w:val="none" w:sz="0" w:space="0" w:color="auto"/>
                <w:left w:val="none" w:sz="0" w:space="0" w:color="auto"/>
                <w:bottom w:val="none" w:sz="0" w:space="0" w:color="auto"/>
                <w:right w:val="none" w:sz="0" w:space="0" w:color="auto"/>
              </w:divBdr>
            </w:div>
            <w:div w:id="723799557">
              <w:marLeft w:val="0"/>
              <w:marRight w:val="0"/>
              <w:marTop w:val="0"/>
              <w:marBottom w:val="0"/>
              <w:divBdr>
                <w:top w:val="none" w:sz="0" w:space="0" w:color="auto"/>
                <w:left w:val="none" w:sz="0" w:space="0" w:color="auto"/>
                <w:bottom w:val="none" w:sz="0" w:space="0" w:color="auto"/>
                <w:right w:val="none" w:sz="0" w:space="0" w:color="auto"/>
              </w:divBdr>
            </w:div>
            <w:div w:id="1040743067">
              <w:marLeft w:val="0"/>
              <w:marRight w:val="0"/>
              <w:marTop w:val="0"/>
              <w:marBottom w:val="0"/>
              <w:divBdr>
                <w:top w:val="none" w:sz="0" w:space="0" w:color="auto"/>
                <w:left w:val="none" w:sz="0" w:space="0" w:color="auto"/>
                <w:bottom w:val="none" w:sz="0" w:space="0" w:color="auto"/>
                <w:right w:val="none" w:sz="0" w:space="0" w:color="auto"/>
              </w:divBdr>
            </w:div>
            <w:div w:id="1272279686">
              <w:marLeft w:val="0"/>
              <w:marRight w:val="0"/>
              <w:marTop w:val="0"/>
              <w:marBottom w:val="0"/>
              <w:divBdr>
                <w:top w:val="none" w:sz="0" w:space="0" w:color="auto"/>
                <w:left w:val="none" w:sz="0" w:space="0" w:color="auto"/>
                <w:bottom w:val="none" w:sz="0" w:space="0" w:color="auto"/>
                <w:right w:val="none" w:sz="0" w:space="0" w:color="auto"/>
              </w:divBdr>
            </w:div>
            <w:div w:id="897395110">
              <w:marLeft w:val="0"/>
              <w:marRight w:val="0"/>
              <w:marTop w:val="0"/>
              <w:marBottom w:val="0"/>
              <w:divBdr>
                <w:top w:val="none" w:sz="0" w:space="0" w:color="auto"/>
                <w:left w:val="none" w:sz="0" w:space="0" w:color="auto"/>
                <w:bottom w:val="none" w:sz="0" w:space="0" w:color="auto"/>
                <w:right w:val="none" w:sz="0" w:space="0" w:color="auto"/>
              </w:divBdr>
            </w:div>
            <w:div w:id="1293168622">
              <w:marLeft w:val="0"/>
              <w:marRight w:val="0"/>
              <w:marTop w:val="0"/>
              <w:marBottom w:val="0"/>
              <w:divBdr>
                <w:top w:val="none" w:sz="0" w:space="0" w:color="auto"/>
                <w:left w:val="none" w:sz="0" w:space="0" w:color="auto"/>
                <w:bottom w:val="none" w:sz="0" w:space="0" w:color="auto"/>
                <w:right w:val="none" w:sz="0" w:space="0" w:color="auto"/>
              </w:divBdr>
            </w:div>
            <w:div w:id="1637685778">
              <w:marLeft w:val="0"/>
              <w:marRight w:val="0"/>
              <w:marTop w:val="0"/>
              <w:marBottom w:val="0"/>
              <w:divBdr>
                <w:top w:val="none" w:sz="0" w:space="0" w:color="auto"/>
                <w:left w:val="none" w:sz="0" w:space="0" w:color="auto"/>
                <w:bottom w:val="none" w:sz="0" w:space="0" w:color="auto"/>
                <w:right w:val="none" w:sz="0" w:space="0" w:color="auto"/>
              </w:divBdr>
            </w:div>
            <w:div w:id="5938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F85B18-BC39-4A2A-8176-0AC09ED666E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0102D1F6-9A15-4B2D-BACF-7724F9BD5545}">
  <ds:schemaRef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documentManagement/types"/>
    <ds:schemaRef ds:uri="92f57704-3039-4ebf-ac81-f8b12810bd0e"/>
    <ds:schemaRef ds:uri="http://purl.org/dc/dcmitype/"/>
    <ds:schemaRef ds:uri="http://purl.org/dc/elements/1.1/"/>
  </ds:schemaRefs>
</ds:datastoreItem>
</file>

<file path=customXml/itemProps4.xml><?xml version="1.0" encoding="utf-8"?>
<ds:datastoreItem xmlns:ds="http://schemas.openxmlformats.org/officeDocument/2006/customXml" ds:itemID="{9603BCB2-BEB8-40F2-BAF7-87AE36D0A840}">
  <ds:schemaRefs>
    <ds:schemaRef ds:uri="http://schemas.microsoft.com/sharepoint/v3/contenttype/forms"/>
  </ds:schemaRefs>
</ds:datastoreItem>
</file>

<file path=customXml/itemProps5.xml><?xml version="1.0" encoding="utf-8"?>
<ds:datastoreItem xmlns:ds="http://schemas.openxmlformats.org/officeDocument/2006/customXml" ds:itemID="{74191F97-F799-4E33-ABB4-B7B4B6CC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210</Pages>
  <Words>32285</Words>
  <Characters>233897</Characters>
  <Application>Microsoft Office Word</Application>
  <DocSecurity>0</DocSecurity>
  <Lines>1949</Lines>
  <Paragraphs>531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265651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Kristal Rivera Sanchez</cp:lastModifiedBy>
  <cp:revision>2</cp:revision>
  <cp:lastPrinted>2025-06-25T00:52:00Z</cp:lastPrinted>
  <dcterms:created xsi:type="dcterms:W3CDTF">2025-06-25T00:55:00Z</dcterms:created>
  <dcterms:modified xsi:type="dcterms:W3CDTF">2025-06-25T00:55:00Z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