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455665" w:rsidRDefault="00426A07" w:rsidP="00044471">
      <w:pPr>
        <w:spacing w:line="240" w:lineRule="auto"/>
        <w:jc w:val="center"/>
        <w:rPr>
          <w:rFonts w:ascii="Book Antiqua" w:eastAsia="Book Antiqua" w:hAnsi="Book Antiqua" w:cs="Book Antiqua"/>
          <w:bCs/>
          <w:sz w:val="36"/>
          <w:szCs w:val="36"/>
          <w:lang w:val="es-PR"/>
        </w:rPr>
      </w:pPr>
      <w:r w:rsidRPr="00455665">
        <w:rPr>
          <w:rFonts w:ascii="Book Antiqua" w:eastAsia="Book Antiqua" w:hAnsi="Book Antiqua" w:cs="Book Antiqua"/>
          <w:bCs/>
          <w:sz w:val="36"/>
          <w:szCs w:val="36"/>
          <w:lang w:val="es-PR"/>
        </w:rPr>
        <w:t>GOBIERNO DE PUERTO RICO</w:t>
      </w:r>
    </w:p>
    <w:p w14:paraId="4F775E7F" w14:textId="77777777" w:rsidR="00426A07" w:rsidRPr="00455665" w:rsidRDefault="00426A07" w:rsidP="00044471">
      <w:pPr>
        <w:spacing w:line="240" w:lineRule="auto"/>
        <w:jc w:val="center"/>
        <w:rPr>
          <w:rFonts w:ascii="Book Antiqua" w:eastAsia="Book Antiqua" w:hAnsi="Book Antiqua" w:cs="Book Antiqua"/>
          <w:lang w:val="es-PR"/>
        </w:rPr>
      </w:pPr>
    </w:p>
    <w:p w14:paraId="3170FE29" w14:textId="3BC62233" w:rsidR="00426A07" w:rsidRPr="00455665"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PR"/>
        </w:rPr>
      </w:pPr>
      <w:r w:rsidRPr="00455665">
        <w:rPr>
          <w:rFonts w:ascii="Book Antiqua" w:eastAsia="Book Antiqua" w:hAnsi="Book Antiqua" w:cs="Book Antiqua"/>
          <w:color w:val="000000"/>
          <w:lang w:val="es-PR"/>
        </w:rPr>
        <w:t>2</w:t>
      </w:r>
      <w:r w:rsidR="00B719D5" w:rsidRPr="00455665">
        <w:rPr>
          <w:rFonts w:ascii="Book Antiqua" w:eastAsia="Book Antiqua" w:hAnsi="Book Antiqua" w:cs="Book Antiqua"/>
          <w:color w:val="000000"/>
          <w:lang w:val="es-PR"/>
        </w:rPr>
        <w:t>0</w:t>
      </w:r>
      <w:r w:rsidRPr="00455665">
        <w:rPr>
          <w:rFonts w:ascii="Book Antiqua" w:eastAsia="Book Antiqua" w:hAnsi="Book Antiqua" w:cs="Book Antiqua"/>
          <w:color w:val="000000"/>
          <w:vertAlign w:val="superscript"/>
          <w:lang w:val="es-PR"/>
        </w:rPr>
        <w:t>ma.</w:t>
      </w:r>
      <w:r w:rsidRPr="00455665">
        <w:rPr>
          <w:rFonts w:ascii="Book Antiqua" w:eastAsia="Book Antiqua" w:hAnsi="Book Antiqua" w:cs="Book Antiqua"/>
          <w:color w:val="000000"/>
          <w:lang w:val="es-PR"/>
        </w:rPr>
        <w:tab/>
        <w:t>Asamblea</w:t>
      </w:r>
      <w:r w:rsidRPr="00455665">
        <w:rPr>
          <w:rFonts w:ascii="Book Antiqua" w:eastAsia="Book Antiqua" w:hAnsi="Book Antiqua" w:cs="Book Antiqua"/>
          <w:color w:val="000000"/>
          <w:lang w:val="es-PR"/>
        </w:rPr>
        <w:tab/>
      </w:r>
      <w:r w:rsidR="00565B05" w:rsidRPr="00455665">
        <w:rPr>
          <w:rFonts w:ascii="Book Antiqua" w:eastAsia="Book Antiqua" w:hAnsi="Book Antiqua" w:cs="Book Antiqua"/>
          <w:color w:val="000000"/>
          <w:lang w:val="es-PR"/>
        </w:rPr>
        <w:t>2</w:t>
      </w:r>
      <w:r w:rsidR="00565B05" w:rsidRPr="00455665">
        <w:rPr>
          <w:rFonts w:ascii="Book Antiqua" w:eastAsia="Book Antiqua" w:hAnsi="Book Antiqua" w:cs="Book Antiqua"/>
          <w:color w:val="000000"/>
          <w:vertAlign w:val="superscript"/>
          <w:lang w:val="es-PR"/>
        </w:rPr>
        <w:t>d</w:t>
      </w:r>
      <w:r w:rsidRPr="00455665">
        <w:rPr>
          <w:rFonts w:ascii="Book Antiqua" w:eastAsia="Book Antiqua" w:hAnsi="Book Antiqua" w:cs="Book Antiqua"/>
          <w:color w:val="000000"/>
          <w:vertAlign w:val="superscript"/>
          <w:lang w:val="es-PR"/>
        </w:rPr>
        <w:t>a.</w:t>
      </w:r>
      <w:r w:rsidRPr="00455665">
        <w:rPr>
          <w:rFonts w:ascii="Book Antiqua" w:eastAsia="Book Antiqua" w:hAnsi="Book Antiqua" w:cs="Book Antiqua"/>
          <w:color w:val="000000"/>
          <w:vertAlign w:val="superscript"/>
          <w:lang w:val="es-PR"/>
        </w:rPr>
        <w:tab/>
      </w:r>
      <w:r w:rsidRPr="00455665">
        <w:rPr>
          <w:rFonts w:ascii="Book Antiqua" w:eastAsia="Book Antiqua" w:hAnsi="Book Antiqua" w:cs="Book Antiqua"/>
          <w:color w:val="000000"/>
          <w:lang w:val="es-PR"/>
        </w:rPr>
        <w:t>Sesión</w:t>
      </w:r>
    </w:p>
    <w:p w14:paraId="56D3446F" w14:textId="32D0D525" w:rsidR="00426A07" w:rsidRPr="00455665"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PR"/>
        </w:rPr>
      </w:pPr>
      <w:r w:rsidRPr="00455665">
        <w:rPr>
          <w:rFonts w:ascii="Book Antiqua" w:eastAsia="Book Antiqua" w:hAnsi="Book Antiqua" w:cs="Book Antiqua"/>
          <w:color w:val="000000"/>
          <w:lang w:val="es-PR"/>
        </w:rPr>
        <w:tab/>
        <w:t xml:space="preserve">Legislativa                                                                                                          </w:t>
      </w:r>
      <w:r w:rsidR="00A7513C" w:rsidRPr="00455665">
        <w:rPr>
          <w:rFonts w:ascii="Book Antiqua" w:eastAsia="Book Antiqua" w:hAnsi="Book Antiqua" w:cs="Book Antiqua"/>
          <w:color w:val="000000"/>
          <w:lang w:val="es-PR"/>
        </w:rPr>
        <w:tab/>
      </w:r>
      <w:r w:rsidRPr="00455665">
        <w:rPr>
          <w:rFonts w:ascii="Book Antiqua" w:eastAsia="Book Antiqua" w:hAnsi="Book Antiqua" w:cs="Book Antiqua"/>
          <w:color w:val="000000"/>
          <w:lang w:val="es-PR"/>
        </w:rPr>
        <w:tab/>
        <w:t>Ordinaria</w:t>
      </w:r>
    </w:p>
    <w:p w14:paraId="01F5327D" w14:textId="77777777" w:rsidR="00426A07" w:rsidRPr="00455665" w:rsidRDefault="00426A07" w:rsidP="00044471">
      <w:pPr>
        <w:spacing w:after="0" w:line="240" w:lineRule="auto"/>
        <w:rPr>
          <w:rFonts w:ascii="Book Antiqua" w:eastAsia="Book Antiqua" w:hAnsi="Book Antiqua" w:cs="Book Antiqua"/>
          <w:lang w:val="es-PR"/>
        </w:rPr>
      </w:pPr>
    </w:p>
    <w:p w14:paraId="369EA8EC" w14:textId="4888EA3A" w:rsidR="00426A07" w:rsidRPr="00455665" w:rsidRDefault="00513A09" w:rsidP="00044471">
      <w:pPr>
        <w:spacing w:line="240" w:lineRule="auto"/>
        <w:jc w:val="center"/>
        <w:rPr>
          <w:rFonts w:ascii="Book Antiqua" w:eastAsia="Book Antiqua" w:hAnsi="Book Antiqua" w:cs="Book Antiqua"/>
          <w:bCs/>
          <w:sz w:val="36"/>
          <w:szCs w:val="36"/>
          <w:lang w:val="es-PR"/>
        </w:rPr>
      </w:pPr>
      <w:r w:rsidRPr="00455665">
        <w:rPr>
          <w:rFonts w:ascii="Book Antiqua" w:eastAsia="Book Antiqua" w:hAnsi="Book Antiqua" w:cs="Book Antiqua"/>
          <w:bCs/>
          <w:sz w:val="36"/>
          <w:szCs w:val="36"/>
          <w:lang w:val="es-PR"/>
        </w:rPr>
        <w:t xml:space="preserve">CÁMARA DE REPRESENTANTES </w:t>
      </w:r>
    </w:p>
    <w:p w14:paraId="4A500309" w14:textId="2B493F6D" w:rsidR="00426A07" w:rsidRPr="00455665" w:rsidRDefault="00426A07" w:rsidP="00044471">
      <w:pPr>
        <w:spacing w:after="0" w:line="240" w:lineRule="auto"/>
        <w:jc w:val="center"/>
        <w:rPr>
          <w:rFonts w:ascii="Book Antiqua" w:eastAsia="Book Antiqua" w:hAnsi="Book Antiqua" w:cs="Book Antiqua"/>
          <w:b/>
          <w:sz w:val="52"/>
          <w:szCs w:val="52"/>
          <w:lang w:val="es-PR"/>
        </w:rPr>
      </w:pPr>
      <w:r w:rsidRPr="00455665">
        <w:rPr>
          <w:rFonts w:ascii="Book Antiqua" w:eastAsia="Book Antiqua" w:hAnsi="Book Antiqua" w:cs="Book Antiqua"/>
          <w:b/>
          <w:sz w:val="52"/>
          <w:szCs w:val="52"/>
          <w:lang w:val="es-PR"/>
        </w:rPr>
        <w:t>P. de</w:t>
      </w:r>
      <w:r w:rsidR="004C2432" w:rsidRPr="00455665">
        <w:rPr>
          <w:rFonts w:ascii="Book Antiqua" w:eastAsia="Book Antiqua" w:hAnsi="Book Antiqua" w:cs="Book Antiqua"/>
          <w:b/>
          <w:sz w:val="52"/>
          <w:szCs w:val="52"/>
          <w:lang w:val="es-PR"/>
        </w:rPr>
        <w:t xml:space="preserve"> </w:t>
      </w:r>
      <w:r w:rsidRPr="00455665">
        <w:rPr>
          <w:rFonts w:ascii="Book Antiqua" w:eastAsia="Book Antiqua" w:hAnsi="Book Antiqua" w:cs="Book Antiqua"/>
          <w:b/>
          <w:sz w:val="52"/>
          <w:szCs w:val="52"/>
          <w:lang w:val="es-PR"/>
        </w:rPr>
        <w:t>l</w:t>
      </w:r>
      <w:r w:rsidR="004C2432" w:rsidRPr="00455665">
        <w:rPr>
          <w:rFonts w:ascii="Book Antiqua" w:eastAsia="Book Antiqua" w:hAnsi="Book Antiqua" w:cs="Book Antiqua"/>
          <w:b/>
          <w:sz w:val="52"/>
          <w:szCs w:val="52"/>
          <w:lang w:val="es-PR"/>
        </w:rPr>
        <w:t>a</w:t>
      </w:r>
      <w:r w:rsidRPr="00455665">
        <w:rPr>
          <w:rFonts w:ascii="Book Antiqua" w:eastAsia="Book Antiqua" w:hAnsi="Book Antiqua" w:cs="Book Antiqua"/>
          <w:b/>
          <w:sz w:val="52"/>
          <w:szCs w:val="52"/>
          <w:lang w:val="es-PR"/>
        </w:rPr>
        <w:t xml:space="preserve"> </w:t>
      </w:r>
      <w:r w:rsidR="004C2432" w:rsidRPr="00455665">
        <w:rPr>
          <w:rFonts w:ascii="Book Antiqua" w:eastAsia="Book Antiqua" w:hAnsi="Book Antiqua" w:cs="Book Antiqua"/>
          <w:b/>
          <w:sz w:val="52"/>
          <w:szCs w:val="52"/>
          <w:lang w:val="es-PR"/>
        </w:rPr>
        <w:t>C</w:t>
      </w:r>
      <w:r w:rsidRPr="00455665">
        <w:rPr>
          <w:rFonts w:ascii="Book Antiqua" w:eastAsia="Book Antiqua" w:hAnsi="Book Antiqua" w:cs="Book Antiqua"/>
          <w:b/>
          <w:sz w:val="52"/>
          <w:szCs w:val="52"/>
          <w:lang w:val="es-PR"/>
        </w:rPr>
        <w:t xml:space="preserve">. </w:t>
      </w:r>
      <w:r w:rsidR="00513A09" w:rsidRPr="00455665">
        <w:rPr>
          <w:rFonts w:ascii="Book Antiqua" w:eastAsia="Book Antiqua" w:hAnsi="Book Antiqua" w:cs="Book Antiqua"/>
          <w:b/>
          <w:sz w:val="52"/>
          <w:szCs w:val="52"/>
          <w:lang w:val="es-PR"/>
        </w:rPr>
        <w:t>690</w:t>
      </w:r>
    </w:p>
    <w:p w14:paraId="5C6A50FB" w14:textId="77777777" w:rsidR="002129CF" w:rsidRPr="00455665" w:rsidRDefault="002129CF" w:rsidP="00044471">
      <w:pPr>
        <w:spacing w:after="0" w:line="240" w:lineRule="auto"/>
        <w:jc w:val="center"/>
        <w:rPr>
          <w:rFonts w:ascii="Book Antiqua" w:eastAsia="Times New Roman" w:hAnsi="Book Antiqua" w:cs="Times New Roman"/>
          <w:b/>
          <w:sz w:val="28"/>
          <w:szCs w:val="28"/>
          <w:lang w:val="es-PR"/>
        </w:rPr>
      </w:pPr>
    </w:p>
    <w:p w14:paraId="1C487A1A" w14:textId="33B676AE" w:rsidR="00426A07" w:rsidRPr="00455665" w:rsidRDefault="00426A07" w:rsidP="5840A777">
      <w:pPr>
        <w:spacing w:after="0" w:line="240" w:lineRule="auto"/>
        <w:jc w:val="center"/>
        <w:rPr>
          <w:rFonts w:ascii="Book Antiqua" w:eastAsia="Times New Roman" w:hAnsi="Book Antiqua" w:cs="Times New Roman"/>
          <w:b/>
          <w:bCs/>
          <w:sz w:val="52"/>
          <w:szCs w:val="52"/>
          <w:lang w:val="es-PR"/>
        </w:rPr>
      </w:pPr>
      <w:r w:rsidRPr="00133E66">
        <w:rPr>
          <w:rFonts w:ascii="Book Antiqua" w:eastAsia="Times New Roman" w:hAnsi="Book Antiqua" w:cs="Times New Roman"/>
          <w:spacing w:val="12"/>
          <w:sz w:val="28"/>
          <w:szCs w:val="28"/>
          <w:lang w:val="es-PR"/>
        </w:rPr>
        <w:t>INFORME POSITIVO</w:t>
      </w:r>
      <w:r w:rsidRPr="5840A777">
        <w:rPr>
          <w:rFonts w:ascii="Book Antiqua" w:eastAsia="Times New Roman" w:hAnsi="Book Antiqua" w:cs="Times New Roman"/>
          <w:b/>
          <w:bCs/>
          <w:sz w:val="28"/>
          <w:szCs w:val="28"/>
          <w:lang w:val="es-PR"/>
        </w:rPr>
        <w:t xml:space="preserve"> </w:t>
      </w:r>
      <w:r w:rsidRPr="004743C5">
        <w:rPr>
          <w:lang w:val="es-PR"/>
        </w:rPr>
        <w:br/>
      </w:r>
      <w:r w:rsidRPr="004743C5">
        <w:rPr>
          <w:lang w:val="es-PR"/>
        </w:rPr>
        <w:br/>
      </w:r>
      <w:r w:rsidR="008740B0">
        <w:rPr>
          <w:rFonts w:ascii="Book Antiqua" w:eastAsia="Times New Roman" w:hAnsi="Book Antiqua" w:cs="Times New Roman"/>
          <w:sz w:val="24"/>
          <w:szCs w:val="24"/>
          <w:lang w:val="es-PR"/>
        </w:rPr>
        <w:t xml:space="preserve">29 </w:t>
      </w:r>
      <w:r w:rsidR="0030144D" w:rsidRPr="5840A777">
        <w:rPr>
          <w:rFonts w:ascii="Book Antiqua" w:eastAsia="Times New Roman" w:hAnsi="Book Antiqua" w:cs="Times New Roman"/>
          <w:sz w:val="24"/>
          <w:szCs w:val="24"/>
          <w:lang w:val="es-PR"/>
        </w:rPr>
        <w:t xml:space="preserve">de </w:t>
      </w:r>
      <w:r w:rsidR="00565B05" w:rsidRPr="5840A777">
        <w:rPr>
          <w:rFonts w:ascii="Book Antiqua" w:eastAsia="Times New Roman" w:hAnsi="Book Antiqua" w:cs="Times New Roman"/>
          <w:sz w:val="24"/>
          <w:szCs w:val="24"/>
          <w:lang w:val="es-PR"/>
        </w:rPr>
        <w:t>o</w:t>
      </w:r>
      <w:r w:rsidR="00513A09" w:rsidRPr="5840A777">
        <w:rPr>
          <w:rFonts w:ascii="Book Antiqua" w:eastAsia="Times New Roman" w:hAnsi="Book Antiqua" w:cs="Times New Roman"/>
          <w:sz w:val="24"/>
          <w:szCs w:val="24"/>
          <w:lang w:val="es-PR"/>
        </w:rPr>
        <w:t>ctubre</w:t>
      </w:r>
      <w:r w:rsidR="0030144D" w:rsidRPr="5840A777">
        <w:rPr>
          <w:rFonts w:ascii="Book Antiqua" w:eastAsia="Times New Roman" w:hAnsi="Book Antiqua" w:cs="Times New Roman"/>
          <w:sz w:val="24"/>
          <w:szCs w:val="24"/>
          <w:lang w:val="es-PR"/>
        </w:rPr>
        <w:t xml:space="preserve"> de 2025</w:t>
      </w:r>
    </w:p>
    <w:p w14:paraId="238109F2" w14:textId="77777777" w:rsidR="00426A07" w:rsidRPr="00455665" w:rsidRDefault="00426A07" w:rsidP="00044471">
      <w:pPr>
        <w:spacing w:after="0" w:line="276" w:lineRule="auto"/>
        <w:jc w:val="center"/>
        <w:rPr>
          <w:rFonts w:ascii="Book Antiqua" w:eastAsia="Times New Roman" w:hAnsi="Book Antiqua" w:cs="Times New Roman"/>
          <w:sz w:val="24"/>
          <w:szCs w:val="20"/>
          <w:lang w:val="es-PR"/>
        </w:rPr>
      </w:pPr>
    </w:p>
    <w:p w14:paraId="1B707AE8" w14:textId="1FFA41A0" w:rsidR="00426A07" w:rsidRPr="00133E66" w:rsidRDefault="00426A07" w:rsidP="004743C5">
      <w:pPr>
        <w:spacing w:after="120" w:line="276" w:lineRule="auto"/>
        <w:jc w:val="both"/>
        <w:rPr>
          <w:rFonts w:ascii="Book Antiqua" w:eastAsia="Times New Roman" w:hAnsi="Book Antiqua" w:cs="Times New Roman"/>
          <w:spacing w:val="12"/>
          <w:sz w:val="24"/>
          <w:szCs w:val="24"/>
          <w:lang w:val="es-PR"/>
        </w:rPr>
      </w:pPr>
      <w:r w:rsidRPr="00133E66">
        <w:rPr>
          <w:rFonts w:ascii="Book Antiqua" w:eastAsia="Times New Roman" w:hAnsi="Book Antiqua" w:cs="Times New Roman"/>
          <w:spacing w:val="12"/>
          <w:sz w:val="24"/>
          <w:szCs w:val="24"/>
          <w:lang w:val="es-PR"/>
        </w:rPr>
        <w:t>A</w:t>
      </w:r>
      <w:r w:rsidR="00513A09" w:rsidRPr="00133E66">
        <w:rPr>
          <w:rFonts w:ascii="Book Antiqua" w:eastAsia="Times New Roman" w:hAnsi="Book Antiqua" w:cs="Times New Roman"/>
          <w:spacing w:val="12"/>
          <w:sz w:val="24"/>
          <w:szCs w:val="24"/>
          <w:lang w:val="es-PR"/>
        </w:rPr>
        <w:t xml:space="preserve"> LA CÁMARA DE REPRESENTANTES DE PUERTO RICO</w:t>
      </w:r>
    </w:p>
    <w:p w14:paraId="26B55823" w14:textId="3254198A" w:rsidR="00426A07" w:rsidRPr="00455665" w:rsidRDefault="4465D52D" w:rsidP="004743C5">
      <w:pPr>
        <w:spacing w:after="240" w:line="288" w:lineRule="auto"/>
        <w:ind w:firstLine="720"/>
        <w:jc w:val="both"/>
        <w:rPr>
          <w:rFonts w:ascii="Book Antiqua" w:eastAsia="Times New Roman" w:hAnsi="Book Antiqua" w:cs="Times New Roman"/>
          <w:sz w:val="24"/>
          <w:szCs w:val="24"/>
          <w:lang w:val="es-PR"/>
        </w:rPr>
      </w:pPr>
      <w:r w:rsidRPr="5840A777">
        <w:rPr>
          <w:rFonts w:ascii="Book Antiqua" w:eastAsia="Times New Roman" w:hAnsi="Book Antiqua" w:cs="Times New Roman"/>
          <w:sz w:val="24"/>
          <w:szCs w:val="24"/>
          <w:lang w:val="es-PR"/>
        </w:rPr>
        <w:t>L</w:t>
      </w:r>
      <w:r w:rsidR="00513A09" w:rsidRPr="5840A777">
        <w:rPr>
          <w:rFonts w:ascii="Book Antiqua" w:eastAsia="Times New Roman" w:hAnsi="Book Antiqua" w:cs="Times New Roman"/>
          <w:sz w:val="24"/>
          <w:szCs w:val="24"/>
          <w:lang w:val="es-PR"/>
        </w:rPr>
        <w:t xml:space="preserve">a </w:t>
      </w:r>
      <w:r w:rsidR="00426A07" w:rsidRPr="5840A777">
        <w:rPr>
          <w:rFonts w:ascii="Book Antiqua" w:eastAsia="Times New Roman" w:hAnsi="Book Antiqua" w:cs="Times New Roman"/>
          <w:sz w:val="24"/>
          <w:szCs w:val="24"/>
          <w:lang w:val="es-PR"/>
        </w:rPr>
        <w:t>Comisi</w:t>
      </w:r>
      <w:r w:rsidR="0030144D" w:rsidRPr="5840A777">
        <w:rPr>
          <w:rFonts w:ascii="Book Antiqua" w:eastAsia="Times New Roman" w:hAnsi="Book Antiqua" w:cs="Times New Roman"/>
          <w:sz w:val="24"/>
          <w:szCs w:val="24"/>
          <w:lang w:val="es-PR"/>
        </w:rPr>
        <w:t>ón</w:t>
      </w:r>
      <w:r w:rsidR="00426A07" w:rsidRPr="5840A777">
        <w:rPr>
          <w:rFonts w:ascii="Book Antiqua" w:eastAsia="Times New Roman" w:hAnsi="Book Antiqua" w:cs="Times New Roman"/>
          <w:sz w:val="24"/>
          <w:szCs w:val="24"/>
          <w:lang w:val="es-PR"/>
        </w:rPr>
        <w:t xml:space="preserve"> de</w:t>
      </w:r>
      <w:r w:rsidR="00565B05" w:rsidRPr="5840A777">
        <w:rPr>
          <w:rFonts w:ascii="Book Antiqua" w:eastAsia="Times New Roman" w:hAnsi="Book Antiqua" w:cs="Times New Roman"/>
          <w:sz w:val="24"/>
          <w:szCs w:val="24"/>
          <w:lang w:val="es-PR"/>
        </w:rPr>
        <w:t xml:space="preserve"> lo Jurídico</w:t>
      </w:r>
      <w:r w:rsidR="00426A07" w:rsidRPr="5840A777">
        <w:rPr>
          <w:rFonts w:ascii="Book Antiqua" w:eastAsia="Times New Roman" w:hAnsi="Book Antiqua" w:cs="Times New Roman"/>
          <w:sz w:val="24"/>
          <w:szCs w:val="24"/>
          <w:lang w:val="es-PR"/>
        </w:rPr>
        <w:t>, previ</w:t>
      </w:r>
      <w:r w:rsidR="00E616CD" w:rsidRPr="5840A777">
        <w:rPr>
          <w:rFonts w:ascii="Book Antiqua" w:eastAsia="Times New Roman" w:hAnsi="Book Antiqua" w:cs="Times New Roman"/>
          <w:sz w:val="24"/>
          <w:szCs w:val="24"/>
          <w:lang w:val="es-PR"/>
        </w:rPr>
        <w:t>o</w:t>
      </w:r>
      <w:r w:rsidR="00426A07" w:rsidRPr="5840A777">
        <w:rPr>
          <w:rFonts w:ascii="Book Antiqua" w:eastAsia="Times New Roman" w:hAnsi="Book Antiqua" w:cs="Times New Roman"/>
          <w:sz w:val="24"/>
          <w:szCs w:val="24"/>
          <w:lang w:val="es-PR"/>
        </w:rPr>
        <w:t xml:space="preserve"> </w:t>
      </w:r>
      <w:r w:rsidR="00E616CD" w:rsidRPr="5840A777">
        <w:rPr>
          <w:rFonts w:ascii="Book Antiqua" w:eastAsia="Times New Roman" w:hAnsi="Book Antiqua" w:cs="Times New Roman"/>
          <w:sz w:val="24"/>
          <w:szCs w:val="24"/>
          <w:lang w:val="es-PR"/>
        </w:rPr>
        <w:t xml:space="preserve">estudio y </w:t>
      </w:r>
      <w:r w:rsidR="00426A07" w:rsidRPr="5840A777">
        <w:rPr>
          <w:rFonts w:ascii="Book Antiqua" w:eastAsia="Times New Roman" w:hAnsi="Book Antiqua" w:cs="Times New Roman"/>
          <w:sz w:val="24"/>
          <w:szCs w:val="24"/>
          <w:lang w:val="es-PR"/>
        </w:rPr>
        <w:t>consideración</w:t>
      </w:r>
      <w:r w:rsidR="00E616CD" w:rsidRPr="5840A777">
        <w:rPr>
          <w:rFonts w:ascii="Book Antiqua" w:eastAsia="Times New Roman" w:hAnsi="Book Antiqua" w:cs="Times New Roman"/>
          <w:sz w:val="24"/>
          <w:szCs w:val="24"/>
          <w:lang w:val="es-PR"/>
        </w:rPr>
        <w:t xml:space="preserve"> del Proyecto</w:t>
      </w:r>
      <w:r w:rsidR="004C2432" w:rsidRPr="5840A777">
        <w:rPr>
          <w:rFonts w:ascii="Book Antiqua" w:eastAsia="Times New Roman" w:hAnsi="Book Antiqua" w:cs="Times New Roman"/>
          <w:sz w:val="24"/>
          <w:szCs w:val="24"/>
          <w:lang w:val="es-PR"/>
        </w:rPr>
        <w:t xml:space="preserve"> de la Cámara </w:t>
      </w:r>
      <w:r w:rsidR="00513A09" w:rsidRPr="5840A777">
        <w:rPr>
          <w:rFonts w:ascii="Book Antiqua" w:eastAsia="Times New Roman" w:hAnsi="Book Antiqua" w:cs="Times New Roman"/>
          <w:sz w:val="24"/>
          <w:szCs w:val="24"/>
          <w:lang w:val="es-PR"/>
        </w:rPr>
        <w:t>690</w:t>
      </w:r>
      <w:r w:rsidR="516F6227" w:rsidRPr="5840A777">
        <w:rPr>
          <w:rFonts w:ascii="Book Antiqua" w:eastAsia="Times New Roman" w:hAnsi="Book Antiqua" w:cs="Times New Roman"/>
          <w:sz w:val="24"/>
          <w:szCs w:val="24"/>
          <w:lang w:val="es-PR"/>
        </w:rPr>
        <w:t xml:space="preserve"> (P. de la C. 690)</w:t>
      </w:r>
      <w:r w:rsidR="00426A07" w:rsidRPr="5840A777">
        <w:rPr>
          <w:rFonts w:ascii="Book Antiqua" w:eastAsia="Times New Roman" w:hAnsi="Book Antiqua" w:cs="Times New Roman"/>
          <w:sz w:val="24"/>
          <w:szCs w:val="24"/>
          <w:lang w:val="es-PR"/>
        </w:rPr>
        <w:t>, recomienda</w:t>
      </w:r>
      <w:r w:rsidR="00E616CD" w:rsidRPr="5840A777">
        <w:rPr>
          <w:rFonts w:ascii="Book Antiqua" w:eastAsia="Times New Roman" w:hAnsi="Book Antiqua" w:cs="Times New Roman"/>
          <w:sz w:val="24"/>
          <w:szCs w:val="24"/>
          <w:lang w:val="es-PR"/>
        </w:rPr>
        <w:t xml:space="preserve"> su</w:t>
      </w:r>
      <w:r w:rsidR="00426A07" w:rsidRPr="5840A777">
        <w:rPr>
          <w:rFonts w:ascii="Book Antiqua" w:eastAsia="Times New Roman" w:hAnsi="Book Antiqua" w:cs="Times New Roman"/>
          <w:sz w:val="24"/>
          <w:szCs w:val="24"/>
          <w:lang w:val="es-PR"/>
        </w:rPr>
        <w:t xml:space="preserve"> aprobación, </w:t>
      </w:r>
      <w:r w:rsidR="00565B05" w:rsidRPr="5840A777">
        <w:rPr>
          <w:rFonts w:ascii="Book Antiqua" w:eastAsia="Times New Roman" w:hAnsi="Book Antiqua" w:cs="Times New Roman"/>
          <w:sz w:val="24"/>
          <w:szCs w:val="24"/>
          <w:lang w:val="es-PR"/>
        </w:rPr>
        <w:t>con</w:t>
      </w:r>
      <w:r w:rsidR="004C2432" w:rsidRPr="5840A777">
        <w:rPr>
          <w:rFonts w:ascii="Book Antiqua" w:eastAsia="Times New Roman" w:hAnsi="Book Antiqua" w:cs="Times New Roman"/>
          <w:sz w:val="24"/>
          <w:szCs w:val="24"/>
          <w:lang w:val="es-PR"/>
        </w:rPr>
        <w:t xml:space="preserve"> </w:t>
      </w:r>
      <w:r w:rsidR="00B719D5" w:rsidRPr="5840A777">
        <w:rPr>
          <w:rFonts w:ascii="Book Antiqua" w:eastAsia="Times New Roman" w:hAnsi="Book Antiqua" w:cs="Times New Roman"/>
          <w:sz w:val="24"/>
          <w:szCs w:val="24"/>
          <w:lang w:val="es-PR"/>
        </w:rPr>
        <w:t xml:space="preserve">las </w:t>
      </w:r>
      <w:r w:rsidR="004C2432" w:rsidRPr="5840A777">
        <w:rPr>
          <w:rFonts w:ascii="Book Antiqua" w:eastAsia="Times New Roman" w:hAnsi="Book Antiqua" w:cs="Times New Roman"/>
          <w:sz w:val="24"/>
          <w:szCs w:val="24"/>
          <w:lang w:val="es-PR"/>
        </w:rPr>
        <w:t>enmiendas</w:t>
      </w:r>
      <w:r w:rsidR="00B719D5" w:rsidRPr="5840A777">
        <w:rPr>
          <w:rFonts w:ascii="Book Antiqua" w:eastAsia="Times New Roman" w:hAnsi="Book Antiqua" w:cs="Times New Roman"/>
          <w:sz w:val="24"/>
          <w:szCs w:val="24"/>
          <w:lang w:val="es-PR"/>
        </w:rPr>
        <w:t xml:space="preserve"> contenidas en el </w:t>
      </w:r>
      <w:proofErr w:type="spellStart"/>
      <w:r w:rsidR="00B719D5" w:rsidRPr="5840A777">
        <w:rPr>
          <w:rFonts w:ascii="Book Antiqua" w:eastAsia="Times New Roman" w:hAnsi="Book Antiqua" w:cs="Times New Roman"/>
          <w:sz w:val="24"/>
          <w:szCs w:val="24"/>
          <w:lang w:val="es-PR"/>
        </w:rPr>
        <w:t>entirillado</w:t>
      </w:r>
      <w:proofErr w:type="spellEnd"/>
      <w:r w:rsidR="00B719D5" w:rsidRPr="5840A777">
        <w:rPr>
          <w:rFonts w:ascii="Book Antiqua" w:eastAsia="Times New Roman" w:hAnsi="Book Antiqua" w:cs="Times New Roman"/>
          <w:sz w:val="24"/>
          <w:szCs w:val="24"/>
          <w:lang w:val="es-PR"/>
        </w:rPr>
        <w:t xml:space="preserve"> electrónico que se acompaña</w:t>
      </w:r>
      <w:r w:rsidR="004C2432" w:rsidRPr="5840A777">
        <w:rPr>
          <w:rFonts w:ascii="Book Antiqua" w:eastAsia="Times New Roman" w:hAnsi="Book Antiqua" w:cs="Times New Roman"/>
          <w:sz w:val="24"/>
          <w:szCs w:val="24"/>
          <w:lang w:val="es-PR"/>
        </w:rPr>
        <w:t>.</w:t>
      </w:r>
    </w:p>
    <w:p w14:paraId="1602F4C2" w14:textId="77777777" w:rsidR="00426A07" w:rsidRPr="00133E66" w:rsidRDefault="00426A07" w:rsidP="004743C5">
      <w:pPr>
        <w:spacing w:after="120" w:line="276" w:lineRule="auto"/>
        <w:jc w:val="center"/>
        <w:rPr>
          <w:rFonts w:ascii="Book Antiqua" w:eastAsia="Times New Roman" w:hAnsi="Book Antiqua" w:cs="Times New Roman"/>
          <w:spacing w:val="12"/>
          <w:sz w:val="24"/>
          <w:szCs w:val="24"/>
          <w:lang w:val="es-PR"/>
        </w:rPr>
      </w:pPr>
      <w:r w:rsidRPr="00133E66">
        <w:rPr>
          <w:rFonts w:ascii="Book Antiqua" w:eastAsia="Times New Roman" w:hAnsi="Book Antiqua" w:cs="Times New Roman"/>
          <w:spacing w:val="12"/>
          <w:sz w:val="24"/>
          <w:szCs w:val="24"/>
          <w:lang w:val="es-PR"/>
        </w:rPr>
        <w:t>ALCANCE DE LA MEDIDA</w:t>
      </w:r>
    </w:p>
    <w:p w14:paraId="794D20C2" w14:textId="2DF2F075" w:rsidR="00A637BA" w:rsidRPr="00455665" w:rsidRDefault="00426A07" w:rsidP="00253874">
      <w:pPr>
        <w:spacing w:after="240" w:line="288" w:lineRule="auto"/>
        <w:ind w:firstLine="720"/>
        <w:jc w:val="both"/>
        <w:rPr>
          <w:rFonts w:ascii="Book Antiqua" w:eastAsia="Book Antiqua" w:hAnsi="Book Antiqua" w:cs="Book Antiqua"/>
          <w:color w:val="000000"/>
          <w:sz w:val="24"/>
          <w:szCs w:val="24"/>
          <w:lang w:val="es-PR"/>
        </w:rPr>
      </w:pPr>
      <w:r w:rsidRPr="5840A777">
        <w:rPr>
          <w:rFonts w:ascii="Book Antiqua" w:eastAsia="Times New Roman" w:hAnsi="Book Antiqua" w:cs="Times New Roman"/>
          <w:sz w:val="24"/>
          <w:szCs w:val="24"/>
          <w:lang w:val="es-PR"/>
        </w:rPr>
        <w:t>El P</w:t>
      </w:r>
      <w:r w:rsidR="276A3AA1" w:rsidRPr="5840A777">
        <w:rPr>
          <w:rFonts w:ascii="Book Antiqua" w:eastAsia="Times New Roman" w:hAnsi="Book Antiqua" w:cs="Times New Roman"/>
          <w:sz w:val="24"/>
          <w:szCs w:val="24"/>
          <w:lang w:val="es-PR"/>
        </w:rPr>
        <w:t>.</w:t>
      </w:r>
      <w:r w:rsidRPr="5840A777">
        <w:rPr>
          <w:rFonts w:ascii="Book Antiqua" w:eastAsia="Times New Roman" w:hAnsi="Book Antiqua" w:cs="Times New Roman"/>
          <w:sz w:val="24"/>
          <w:szCs w:val="24"/>
          <w:lang w:val="es-PR"/>
        </w:rPr>
        <w:t xml:space="preserve"> de</w:t>
      </w:r>
      <w:r w:rsidR="004C2432" w:rsidRPr="5840A777">
        <w:rPr>
          <w:rFonts w:ascii="Book Antiqua" w:eastAsia="Times New Roman" w:hAnsi="Book Antiqua" w:cs="Times New Roman"/>
          <w:sz w:val="24"/>
          <w:szCs w:val="24"/>
          <w:lang w:val="es-PR"/>
        </w:rPr>
        <w:t xml:space="preserve"> la C</w:t>
      </w:r>
      <w:r w:rsidR="6C184F24" w:rsidRPr="5840A777">
        <w:rPr>
          <w:rFonts w:ascii="Book Antiqua" w:eastAsia="Times New Roman" w:hAnsi="Book Antiqua" w:cs="Times New Roman"/>
          <w:sz w:val="24"/>
          <w:szCs w:val="24"/>
          <w:lang w:val="es-PR"/>
        </w:rPr>
        <w:t>.</w:t>
      </w:r>
      <w:r w:rsidR="00960C5A" w:rsidRPr="5840A777">
        <w:rPr>
          <w:rFonts w:ascii="Book Antiqua" w:eastAsia="Times New Roman" w:hAnsi="Book Antiqua" w:cs="Times New Roman"/>
          <w:sz w:val="24"/>
          <w:szCs w:val="24"/>
          <w:lang w:val="es-PR"/>
        </w:rPr>
        <w:t xml:space="preserve"> </w:t>
      </w:r>
      <w:r w:rsidR="00A637BA" w:rsidRPr="5840A777">
        <w:rPr>
          <w:rFonts w:ascii="Book Antiqua" w:eastAsia="Times New Roman" w:hAnsi="Book Antiqua" w:cs="Times New Roman"/>
          <w:sz w:val="24"/>
          <w:szCs w:val="24"/>
          <w:lang w:val="es-PR"/>
        </w:rPr>
        <w:t xml:space="preserve">690 </w:t>
      </w:r>
      <w:r w:rsidR="00E616CD" w:rsidRPr="5840A777">
        <w:rPr>
          <w:rFonts w:ascii="Book Antiqua" w:eastAsia="Times New Roman" w:hAnsi="Book Antiqua" w:cs="Times New Roman"/>
          <w:sz w:val="24"/>
          <w:szCs w:val="24"/>
          <w:lang w:val="es-PR"/>
        </w:rPr>
        <w:t>propone</w:t>
      </w:r>
      <w:r w:rsidR="00E616CD" w:rsidRPr="5840A777">
        <w:rPr>
          <w:rFonts w:ascii="Book Antiqua" w:eastAsia="Book Antiqua" w:hAnsi="Book Antiqua" w:cs="Book Antiqua"/>
          <w:color w:val="000000" w:themeColor="text1"/>
          <w:sz w:val="24"/>
          <w:szCs w:val="24"/>
          <w:lang w:val="es-PR"/>
        </w:rPr>
        <w:t xml:space="preserve"> </w:t>
      </w:r>
      <w:r w:rsidR="00A637BA" w:rsidRPr="5840A777">
        <w:rPr>
          <w:rFonts w:ascii="Book Antiqua" w:eastAsia="Book Antiqua" w:hAnsi="Book Antiqua" w:cs="Book Antiqua"/>
          <w:color w:val="000000" w:themeColor="text1"/>
          <w:sz w:val="24"/>
          <w:szCs w:val="24"/>
          <w:lang w:val="es-PR"/>
        </w:rPr>
        <w:t xml:space="preserve">crear la </w:t>
      </w:r>
      <w:r w:rsidR="00A637BA" w:rsidRPr="5840A777">
        <w:rPr>
          <w:rFonts w:ascii="Book Antiqua" w:eastAsia="Book Antiqua" w:hAnsi="Book Antiqua" w:cs="Book Antiqua"/>
          <w:i/>
          <w:iCs/>
          <w:color w:val="000000" w:themeColor="text1"/>
          <w:sz w:val="24"/>
          <w:szCs w:val="24"/>
          <w:lang w:val="es-PR"/>
        </w:rPr>
        <w:t>Ley de Procedimiento Especial en Casos de Vicio de Construcción</w:t>
      </w:r>
      <w:r w:rsidR="00A637BA" w:rsidRPr="5840A777">
        <w:rPr>
          <w:rFonts w:ascii="Book Antiqua" w:eastAsia="Book Antiqua" w:hAnsi="Book Antiqua" w:cs="Book Antiqua"/>
          <w:color w:val="000000" w:themeColor="text1"/>
          <w:sz w:val="24"/>
          <w:szCs w:val="24"/>
          <w:lang w:val="es-PR"/>
        </w:rPr>
        <w:t xml:space="preserve"> para garantizar que las personas tengan un proceso sumario, justo y ágil para resolver los agravios sufridos como consecuencia de vicios de construcción; crear comisionados especiales; establecer un límite a la indemnización por cada reclamación; enmendar el </w:t>
      </w:r>
      <w:r w:rsidR="79742B42" w:rsidRPr="5840A777">
        <w:rPr>
          <w:rFonts w:ascii="Book Antiqua" w:eastAsia="Book Antiqua" w:hAnsi="Book Antiqua" w:cs="Book Antiqua"/>
          <w:color w:val="000000" w:themeColor="text1"/>
          <w:sz w:val="24"/>
          <w:szCs w:val="24"/>
          <w:lang w:val="es-PR"/>
        </w:rPr>
        <w:t>a</w:t>
      </w:r>
      <w:r w:rsidR="00A637BA" w:rsidRPr="5840A777">
        <w:rPr>
          <w:rFonts w:ascii="Book Antiqua" w:eastAsia="Book Antiqua" w:hAnsi="Book Antiqua" w:cs="Book Antiqua"/>
          <w:color w:val="000000" w:themeColor="text1"/>
          <w:sz w:val="24"/>
          <w:szCs w:val="24"/>
          <w:lang w:val="es-PR"/>
        </w:rPr>
        <w:t xml:space="preserve">rtículo 1483 del Código Civil de Puerto Rico, según enmendado, </w:t>
      </w:r>
      <w:r w:rsidR="19730CDB" w:rsidRPr="5840A777">
        <w:rPr>
          <w:rFonts w:ascii="Book Antiqua" w:eastAsia="Book Antiqua" w:hAnsi="Book Antiqua" w:cs="Book Antiqua"/>
          <w:color w:val="000000" w:themeColor="text1"/>
          <w:sz w:val="24"/>
          <w:szCs w:val="24"/>
          <w:lang w:val="es-PR"/>
        </w:rPr>
        <w:t>para</w:t>
      </w:r>
      <w:r w:rsidR="00A637BA" w:rsidRPr="5840A777">
        <w:rPr>
          <w:rFonts w:ascii="Book Antiqua" w:eastAsia="Book Antiqua" w:hAnsi="Book Antiqua" w:cs="Book Antiqua"/>
          <w:color w:val="000000" w:themeColor="text1"/>
          <w:sz w:val="24"/>
          <w:szCs w:val="24"/>
          <w:lang w:val="es-PR"/>
        </w:rPr>
        <w:t xml:space="preserve"> aumentar el plazo de caducidad que </w:t>
      </w:r>
      <w:r w:rsidR="3D3C17CA" w:rsidRPr="5840A777">
        <w:rPr>
          <w:rFonts w:ascii="Book Antiqua" w:eastAsia="Book Antiqua" w:hAnsi="Book Antiqua" w:cs="Book Antiqua"/>
          <w:color w:val="000000" w:themeColor="text1"/>
          <w:sz w:val="24"/>
          <w:szCs w:val="24"/>
          <w:lang w:val="es-PR"/>
        </w:rPr>
        <w:t>tal</w:t>
      </w:r>
      <w:r w:rsidR="00A637BA" w:rsidRPr="5840A777">
        <w:rPr>
          <w:rFonts w:ascii="Book Antiqua" w:eastAsia="Book Antiqua" w:hAnsi="Book Antiqua" w:cs="Book Antiqua"/>
          <w:color w:val="000000" w:themeColor="text1"/>
          <w:sz w:val="24"/>
          <w:szCs w:val="24"/>
          <w:lang w:val="es-PR"/>
        </w:rPr>
        <w:t xml:space="preserve"> </w:t>
      </w:r>
      <w:r w:rsidR="5346E825" w:rsidRPr="5840A777">
        <w:rPr>
          <w:rFonts w:ascii="Book Antiqua" w:eastAsia="Book Antiqua" w:hAnsi="Book Antiqua" w:cs="Book Antiqua"/>
          <w:color w:val="000000" w:themeColor="text1"/>
          <w:sz w:val="24"/>
          <w:szCs w:val="24"/>
          <w:lang w:val="es-PR"/>
        </w:rPr>
        <w:t>a</w:t>
      </w:r>
      <w:r w:rsidR="00A637BA" w:rsidRPr="5840A777">
        <w:rPr>
          <w:rFonts w:ascii="Book Antiqua" w:eastAsia="Book Antiqua" w:hAnsi="Book Antiqua" w:cs="Book Antiqua"/>
          <w:color w:val="000000" w:themeColor="text1"/>
          <w:sz w:val="24"/>
          <w:szCs w:val="24"/>
          <w:lang w:val="es-PR"/>
        </w:rPr>
        <w:t>rtículo impone por concepto de responsabilidad civil al contratista o arquitecto, por la ruina causada, por vicios de construcción, siempre y cuando medie negligencia crasa</w:t>
      </w:r>
      <w:r w:rsidR="00126143" w:rsidRPr="5840A777">
        <w:rPr>
          <w:rFonts w:ascii="Book Antiqua" w:eastAsia="Book Antiqua" w:hAnsi="Book Antiqua" w:cs="Book Antiqua"/>
          <w:color w:val="000000" w:themeColor="text1"/>
          <w:sz w:val="24"/>
          <w:szCs w:val="24"/>
          <w:lang w:val="es-PR"/>
        </w:rPr>
        <w:t>.</w:t>
      </w:r>
    </w:p>
    <w:p w14:paraId="1EEEA2A6" w14:textId="45CCD269" w:rsidR="00A637BA" w:rsidRPr="00133E66" w:rsidRDefault="00A637BA" w:rsidP="00253874">
      <w:pPr>
        <w:spacing w:after="120" w:line="276" w:lineRule="auto"/>
        <w:jc w:val="center"/>
        <w:rPr>
          <w:rFonts w:ascii="Book Antiqua" w:eastAsia="Times New Roman" w:hAnsi="Book Antiqua" w:cs="Times New Roman"/>
          <w:spacing w:val="12"/>
          <w:sz w:val="24"/>
          <w:szCs w:val="24"/>
          <w:lang w:val="es-PR"/>
        </w:rPr>
      </w:pPr>
      <w:r w:rsidRPr="00133E66">
        <w:rPr>
          <w:rFonts w:ascii="Book Antiqua" w:eastAsia="Times New Roman" w:hAnsi="Book Antiqua" w:cs="Times New Roman"/>
          <w:spacing w:val="12"/>
          <w:sz w:val="24"/>
          <w:szCs w:val="24"/>
          <w:lang w:val="es-PR"/>
        </w:rPr>
        <w:t>TRASFONDO</w:t>
      </w:r>
    </w:p>
    <w:p w14:paraId="7BAA753D" w14:textId="48D22740" w:rsidR="007E656E" w:rsidRPr="00455665" w:rsidRDefault="00126143" w:rsidP="00253874">
      <w:pPr>
        <w:spacing w:after="0" w:line="288" w:lineRule="auto"/>
        <w:ind w:firstLine="720"/>
        <w:jc w:val="both"/>
        <w:rPr>
          <w:rFonts w:ascii="Book Antiqua" w:eastAsia="Book Antiqua" w:hAnsi="Book Antiqua" w:cs="Book Antiqua"/>
          <w:color w:val="000000"/>
          <w:sz w:val="24"/>
          <w:szCs w:val="24"/>
          <w:lang w:val="es-PR"/>
        </w:rPr>
      </w:pPr>
      <w:r w:rsidRPr="15A032CE">
        <w:rPr>
          <w:rFonts w:ascii="Book Antiqua" w:eastAsia="Book Antiqua" w:hAnsi="Book Antiqua" w:cs="Book Antiqua"/>
          <w:color w:val="000000" w:themeColor="text1"/>
          <w:sz w:val="24"/>
          <w:szCs w:val="24"/>
          <w:lang w:val="es-PR"/>
        </w:rPr>
        <w:t xml:space="preserve"> </w:t>
      </w:r>
      <w:r w:rsidR="00A637BA" w:rsidRPr="15A032CE">
        <w:rPr>
          <w:rFonts w:ascii="Book Antiqua" w:eastAsia="Book Antiqua" w:hAnsi="Book Antiqua" w:cs="Book Antiqua"/>
          <w:color w:val="000000" w:themeColor="text1"/>
          <w:sz w:val="24"/>
          <w:szCs w:val="24"/>
          <w:lang w:val="es-PR"/>
        </w:rPr>
        <w:t xml:space="preserve">La intención legislativa </w:t>
      </w:r>
      <w:r w:rsidR="7BB24028" w:rsidRPr="15A032CE">
        <w:rPr>
          <w:rFonts w:ascii="Book Antiqua" w:eastAsia="Book Antiqua" w:hAnsi="Book Antiqua" w:cs="Book Antiqua"/>
          <w:color w:val="000000" w:themeColor="text1"/>
          <w:sz w:val="24"/>
          <w:szCs w:val="24"/>
          <w:lang w:val="es-PR"/>
        </w:rPr>
        <w:t>de</w:t>
      </w:r>
      <w:r w:rsidR="00A637BA" w:rsidRPr="15A032CE">
        <w:rPr>
          <w:rFonts w:ascii="Book Antiqua" w:eastAsia="Book Antiqua" w:hAnsi="Book Antiqua" w:cs="Book Antiqua"/>
          <w:color w:val="000000" w:themeColor="text1"/>
          <w:sz w:val="24"/>
          <w:szCs w:val="24"/>
          <w:lang w:val="es-PR"/>
        </w:rPr>
        <w:t xml:space="preserve"> este proyecto </w:t>
      </w:r>
      <w:r w:rsidR="00185A85" w:rsidRPr="15A032CE">
        <w:rPr>
          <w:rFonts w:ascii="Book Antiqua" w:eastAsia="Book Antiqua" w:hAnsi="Book Antiqua" w:cs="Book Antiqua"/>
          <w:color w:val="000000" w:themeColor="text1"/>
          <w:sz w:val="24"/>
          <w:szCs w:val="24"/>
          <w:lang w:val="es-PR"/>
        </w:rPr>
        <w:t xml:space="preserve">tiene su génesis en la reconstrucción de Puerto Rico </w:t>
      </w:r>
      <w:r w:rsidR="64D46B36" w:rsidRPr="15A032CE">
        <w:rPr>
          <w:rFonts w:ascii="Book Antiqua" w:eastAsia="Book Antiqua" w:hAnsi="Book Antiqua" w:cs="Book Antiqua"/>
          <w:color w:val="000000" w:themeColor="text1"/>
          <w:sz w:val="24"/>
          <w:szCs w:val="24"/>
          <w:lang w:val="es-PR"/>
        </w:rPr>
        <w:t>desde</w:t>
      </w:r>
      <w:r w:rsidR="00185A85" w:rsidRPr="15A032CE">
        <w:rPr>
          <w:rFonts w:ascii="Book Antiqua" w:eastAsia="Book Antiqua" w:hAnsi="Book Antiqua" w:cs="Book Antiqua"/>
          <w:color w:val="000000" w:themeColor="text1"/>
          <w:sz w:val="24"/>
          <w:szCs w:val="24"/>
          <w:lang w:val="es-PR"/>
        </w:rPr>
        <w:t xml:space="preserve"> septiembre de 2017, tras el paso de los devastadores huracanes Irma y María</w:t>
      </w:r>
      <w:r w:rsidR="42161119" w:rsidRPr="15A032CE">
        <w:rPr>
          <w:rFonts w:ascii="Book Antiqua" w:eastAsia="Book Antiqua" w:hAnsi="Book Antiqua" w:cs="Book Antiqua"/>
          <w:color w:val="000000" w:themeColor="text1"/>
          <w:sz w:val="24"/>
          <w:szCs w:val="24"/>
          <w:lang w:val="es-PR"/>
        </w:rPr>
        <w:t>-</w:t>
      </w:r>
      <w:r w:rsidR="00185A85" w:rsidRPr="15A032CE">
        <w:rPr>
          <w:rFonts w:ascii="Book Antiqua" w:eastAsia="Book Antiqua" w:hAnsi="Book Antiqua" w:cs="Book Antiqua"/>
          <w:color w:val="000000" w:themeColor="text1"/>
          <w:sz w:val="24"/>
          <w:szCs w:val="24"/>
          <w:lang w:val="es-PR"/>
        </w:rPr>
        <w:t xml:space="preserve">y que se agravó luego de los terremotos de la época de Reyes en el año 2020. Esta intención </w:t>
      </w:r>
      <w:r w:rsidR="6888B4A3" w:rsidRPr="15A032CE">
        <w:rPr>
          <w:rFonts w:ascii="Book Antiqua" w:eastAsia="Book Antiqua" w:hAnsi="Book Antiqua" w:cs="Book Antiqua"/>
          <w:color w:val="000000" w:themeColor="text1"/>
          <w:sz w:val="24"/>
          <w:szCs w:val="24"/>
          <w:lang w:val="es-PR"/>
        </w:rPr>
        <w:t>fue</w:t>
      </w:r>
      <w:r w:rsidR="00185A85" w:rsidRPr="15A032CE">
        <w:rPr>
          <w:rFonts w:ascii="Book Antiqua" w:eastAsia="Book Antiqua" w:hAnsi="Book Antiqua" w:cs="Book Antiqua"/>
          <w:color w:val="000000" w:themeColor="text1"/>
          <w:sz w:val="24"/>
          <w:szCs w:val="24"/>
          <w:lang w:val="es-PR"/>
        </w:rPr>
        <w:t xml:space="preserve"> plasmada en dos proyectos presentados en asambleas legislativas pasadas</w:t>
      </w:r>
      <w:r w:rsidR="00BA7D59" w:rsidRPr="15A032CE">
        <w:rPr>
          <w:rFonts w:ascii="Book Antiqua" w:eastAsia="Book Antiqua" w:hAnsi="Book Antiqua" w:cs="Book Antiqua"/>
          <w:color w:val="000000" w:themeColor="text1"/>
          <w:sz w:val="24"/>
          <w:szCs w:val="24"/>
          <w:lang w:val="es-PR"/>
        </w:rPr>
        <w:t>. Nos referimos a los siguientes:</w:t>
      </w:r>
    </w:p>
    <w:p w14:paraId="66F8B1D5" w14:textId="619C9E23" w:rsidR="15A032CE" w:rsidRDefault="15A032CE" w:rsidP="15A032CE">
      <w:pPr>
        <w:spacing w:after="0" w:line="276" w:lineRule="auto"/>
        <w:ind w:firstLine="720"/>
        <w:jc w:val="both"/>
        <w:rPr>
          <w:rFonts w:ascii="Book Antiqua" w:eastAsia="Book Antiqua" w:hAnsi="Book Antiqua" w:cs="Book Antiqua"/>
          <w:color w:val="000000" w:themeColor="text1"/>
          <w:sz w:val="24"/>
          <w:szCs w:val="24"/>
          <w:lang w:val="es-PR"/>
        </w:rPr>
      </w:pPr>
    </w:p>
    <w:p w14:paraId="1CD8A9EB" w14:textId="77777777" w:rsidR="00BA7D59" w:rsidRPr="00455665" w:rsidRDefault="00BA7D59" w:rsidP="00A637BA">
      <w:pPr>
        <w:spacing w:after="0" w:line="276" w:lineRule="auto"/>
        <w:ind w:firstLine="720"/>
        <w:jc w:val="both"/>
        <w:rPr>
          <w:rFonts w:ascii="Book Antiqua" w:eastAsia="Book Antiqua" w:hAnsi="Book Antiqua" w:cs="Book Antiqua"/>
          <w:color w:val="000000"/>
          <w:sz w:val="24"/>
          <w:szCs w:val="24"/>
          <w:lang w:val="es-PR"/>
        </w:rPr>
      </w:pPr>
    </w:p>
    <w:p w14:paraId="6FE49D49" w14:textId="76DE320B" w:rsidR="00BA7D59" w:rsidRPr="00455665" w:rsidRDefault="00BA7D59" w:rsidP="0023093D">
      <w:pPr>
        <w:pStyle w:val="ListParagraph"/>
        <w:numPr>
          <w:ilvl w:val="0"/>
          <w:numId w:val="9"/>
        </w:numPr>
        <w:spacing w:after="120" w:line="276" w:lineRule="auto"/>
        <w:contextualSpacing w:val="0"/>
        <w:jc w:val="both"/>
        <w:rPr>
          <w:rFonts w:ascii="Book Antiqua" w:eastAsia="Times New Roman" w:hAnsi="Book Antiqua" w:cs="Times New Roman"/>
          <w:b/>
          <w:bCs/>
          <w:sz w:val="24"/>
          <w:szCs w:val="24"/>
          <w:lang w:val="es-PR"/>
        </w:rPr>
      </w:pPr>
      <w:r w:rsidRPr="15A032CE">
        <w:rPr>
          <w:rFonts w:ascii="Book Antiqua" w:eastAsia="Times New Roman" w:hAnsi="Book Antiqua" w:cs="Times New Roman"/>
          <w:sz w:val="24"/>
          <w:szCs w:val="24"/>
          <w:lang w:val="es-PR"/>
        </w:rPr>
        <w:lastRenderedPageBreak/>
        <w:t xml:space="preserve">Proyecto de la Cámara 1178, presentado el 17 de septiembre de 2018 ante la </w:t>
      </w:r>
      <w:r w:rsidR="3CBA873F" w:rsidRPr="15A032CE">
        <w:rPr>
          <w:rFonts w:ascii="Book Antiqua" w:eastAsia="Times New Roman" w:hAnsi="Book Antiqua" w:cs="Times New Roman"/>
          <w:sz w:val="24"/>
          <w:szCs w:val="24"/>
          <w:lang w:val="es-PR"/>
        </w:rPr>
        <w:t>d</w:t>
      </w:r>
      <w:r w:rsidRPr="15A032CE">
        <w:rPr>
          <w:rFonts w:ascii="Book Antiqua" w:eastAsia="Times New Roman" w:hAnsi="Book Antiqua" w:cs="Times New Roman"/>
          <w:sz w:val="24"/>
          <w:szCs w:val="24"/>
          <w:lang w:val="es-PR"/>
        </w:rPr>
        <w:t xml:space="preserve">ecimoctava </w:t>
      </w:r>
      <w:r w:rsidR="24DF7571" w:rsidRPr="15A032CE">
        <w:rPr>
          <w:rFonts w:ascii="Book Antiqua" w:eastAsia="Times New Roman" w:hAnsi="Book Antiqua" w:cs="Times New Roman"/>
          <w:sz w:val="24"/>
          <w:szCs w:val="24"/>
          <w:lang w:val="es-PR"/>
        </w:rPr>
        <w:t>a</w:t>
      </w:r>
      <w:r w:rsidRPr="15A032CE">
        <w:rPr>
          <w:rFonts w:ascii="Book Antiqua" w:eastAsia="Times New Roman" w:hAnsi="Book Antiqua" w:cs="Times New Roman"/>
          <w:sz w:val="24"/>
          <w:szCs w:val="24"/>
          <w:lang w:val="es-PR"/>
        </w:rPr>
        <w:t xml:space="preserve">samblea </w:t>
      </w:r>
      <w:r w:rsidR="27C855A0" w:rsidRPr="15A032CE">
        <w:rPr>
          <w:rFonts w:ascii="Book Antiqua" w:eastAsia="Times New Roman" w:hAnsi="Book Antiqua" w:cs="Times New Roman"/>
          <w:sz w:val="24"/>
          <w:szCs w:val="24"/>
          <w:lang w:val="es-PR"/>
        </w:rPr>
        <w:t>l</w:t>
      </w:r>
      <w:r w:rsidRPr="15A032CE">
        <w:rPr>
          <w:rFonts w:ascii="Book Antiqua" w:eastAsia="Times New Roman" w:hAnsi="Book Antiqua" w:cs="Times New Roman"/>
          <w:sz w:val="24"/>
          <w:szCs w:val="24"/>
          <w:lang w:val="es-PR"/>
        </w:rPr>
        <w:t>egislativa de Puerto Rico. Ese mismo día fue referido a</w:t>
      </w:r>
      <w:r w:rsidR="353D79B4" w:rsidRPr="15A032CE">
        <w:rPr>
          <w:rFonts w:ascii="Book Antiqua" w:eastAsia="Times New Roman" w:hAnsi="Book Antiqua" w:cs="Times New Roman"/>
          <w:sz w:val="24"/>
          <w:szCs w:val="24"/>
          <w:lang w:val="es-PR"/>
        </w:rPr>
        <w:t xml:space="preserve"> </w:t>
      </w:r>
      <w:r w:rsidRPr="15A032CE">
        <w:rPr>
          <w:rFonts w:ascii="Book Antiqua" w:eastAsia="Times New Roman" w:hAnsi="Book Antiqua" w:cs="Times New Roman"/>
          <w:sz w:val="24"/>
          <w:szCs w:val="24"/>
          <w:lang w:val="es-PR"/>
        </w:rPr>
        <w:t>la Comisión Conjunta del Código Civil, sin recibir trámite legislativo ulterior</w:t>
      </w:r>
      <w:r w:rsidR="40A6A853" w:rsidRPr="15A032CE">
        <w:rPr>
          <w:rFonts w:ascii="Book Antiqua" w:eastAsia="Times New Roman" w:hAnsi="Book Antiqua" w:cs="Times New Roman"/>
          <w:sz w:val="24"/>
          <w:szCs w:val="24"/>
          <w:lang w:val="es-PR"/>
        </w:rPr>
        <w:t>.</w:t>
      </w:r>
    </w:p>
    <w:p w14:paraId="7B81B705" w14:textId="67BCA99A" w:rsidR="00BA7D59" w:rsidRPr="00253874" w:rsidRDefault="00BA7D59" w:rsidP="0023093D">
      <w:pPr>
        <w:pStyle w:val="ListParagraph"/>
        <w:numPr>
          <w:ilvl w:val="0"/>
          <w:numId w:val="9"/>
        </w:numPr>
        <w:spacing w:after="120" w:line="276" w:lineRule="auto"/>
        <w:contextualSpacing w:val="0"/>
        <w:jc w:val="both"/>
        <w:rPr>
          <w:rFonts w:ascii="Book Antiqua" w:eastAsia="Times New Roman" w:hAnsi="Book Antiqua" w:cs="Times New Roman"/>
          <w:sz w:val="24"/>
          <w:szCs w:val="24"/>
          <w:lang w:val="es-PR"/>
        </w:rPr>
      </w:pPr>
      <w:r w:rsidRPr="00253874">
        <w:rPr>
          <w:rFonts w:ascii="Book Antiqua" w:eastAsia="Times New Roman" w:hAnsi="Book Antiqua" w:cs="Times New Roman"/>
          <w:sz w:val="24"/>
          <w:szCs w:val="24"/>
          <w:lang w:val="es-PR"/>
        </w:rPr>
        <w:t xml:space="preserve">Proyecto de la Cámara 448, presentado el 25 de enero de 2021. Ese mismo día fue referido a las comisiones de Vivienda y Desarrollo Urbano, y de lo Jurídico de la Cámara de Representantes de la </w:t>
      </w:r>
      <w:r w:rsidR="57FA6CE3" w:rsidRPr="00253874">
        <w:rPr>
          <w:rFonts w:ascii="Book Antiqua" w:eastAsia="Times New Roman" w:hAnsi="Book Antiqua" w:cs="Times New Roman"/>
          <w:sz w:val="24"/>
          <w:szCs w:val="24"/>
          <w:lang w:val="es-PR"/>
        </w:rPr>
        <w:t>d</w:t>
      </w:r>
      <w:r w:rsidRPr="00253874">
        <w:rPr>
          <w:rFonts w:ascii="Book Antiqua" w:eastAsia="Times New Roman" w:hAnsi="Book Antiqua" w:cs="Times New Roman"/>
          <w:sz w:val="24"/>
          <w:szCs w:val="24"/>
          <w:lang w:val="es-PR"/>
        </w:rPr>
        <w:t xml:space="preserve">ecimonovena </w:t>
      </w:r>
      <w:r w:rsidR="0968356B" w:rsidRPr="00253874">
        <w:rPr>
          <w:rFonts w:ascii="Book Antiqua" w:eastAsia="Times New Roman" w:hAnsi="Book Antiqua" w:cs="Times New Roman"/>
          <w:sz w:val="24"/>
          <w:szCs w:val="24"/>
          <w:lang w:val="es-PR"/>
        </w:rPr>
        <w:t>a</w:t>
      </w:r>
      <w:r w:rsidRPr="00253874">
        <w:rPr>
          <w:rFonts w:ascii="Book Antiqua" w:eastAsia="Times New Roman" w:hAnsi="Book Antiqua" w:cs="Times New Roman"/>
          <w:sz w:val="24"/>
          <w:szCs w:val="24"/>
          <w:lang w:val="es-PR"/>
        </w:rPr>
        <w:t xml:space="preserve">samblea </w:t>
      </w:r>
      <w:r w:rsidR="6C43594B" w:rsidRPr="00253874">
        <w:rPr>
          <w:rFonts w:ascii="Book Antiqua" w:eastAsia="Times New Roman" w:hAnsi="Book Antiqua" w:cs="Times New Roman"/>
          <w:sz w:val="24"/>
          <w:szCs w:val="24"/>
          <w:lang w:val="es-PR"/>
        </w:rPr>
        <w:t>l</w:t>
      </w:r>
      <w:r w:rsidRPr="00253874">
        <w:rPr>
          <w:rFonts w:ascii="Book Antiqua" w:eastAsia="Times New Roman" w:hAnsi="Book Antiqua" w:cs="Times New Roman"/>
          <w:sz w:val="24"/>
          <w:szCs w:val="24"/>
          <w:lang w:val="es-PR"/>
        </w:rPr>
        <w:t xml:space="preserve">egislativa de Puerto Rico. </w:t>
      </w:r>
      <w:r w:rsidR="24B641D1" w:rsidRPr="00253874">
        <w:rPr>
          <w:rFonts w:ascii="Book Antiqua" w:eastAsia="Times New Roman" w:hAnsi="Book Antiqua" w:cs="Times New Roman"/>
          <w:sz w:val="24"/>
          <w:szCs w:val="24"/>
          <w:lang w:val="es-PR"/>
        </w:rPr>
        <w:t>E</w:t>
      </w:r>
      <w:r w:rsidR="24B641D1" w:rsidRPr="00253874">
        <w:rPr>
          <w:rFonts w:ascii="Book Antiqua" w:eastAsia="Book Antiqua" w:hAnsi="Book Antiqua" w:cs="Book Antiqua"/>
          <w:sz w:val="24"/>
          <w:szCs w:val="24"/>
          <w:lang w:val="es-PR"/>
        </w:rPr>
        <w:t>l 17 de julio de 2024, e</w:t>
      </w:r>
      <w:r w:rsidRPr="00253874">
        <w:rPr>
          <w:rFonts w:ascii="Book Antiqua" w:eastAsia="Times New Roman" w:hAnsi="Book Antiqua" w:cs="Times New Roman"/>
          <w:sz w:val="24"/>
          <w:szCs w:val="24"/>
          <w:lang w:val="es-PR"/>
        </w:rPr>
        <w:t xml:space="preserve">sta versión recibió un </w:t>
      </w:r>
      <w:r w:rsidR="544863E3" w:rsidRPr="00253874">
        <w:rPr>
          <w:rFonts w:ascii="Book Antiqua" w:eastAsia="Times New Roman" w:hAnsi="Book Antiqua" w:cs="Times New Roman"/>
          <w:sz w:val="24"/>
          <w:szCs w:val="24"/>
          <w:lang w:val="es-PR"/>
        </w:rPr>
        <w:t>i</w:t>
      </w:r>
      <w:r w:rsidRPr="00253874">
        <w:rPr>
          <w:rFonts w:ascii="Book Antiqua" w:eastAsia="Times New Roman" w:hAnsi="Book Antiqua" w:cs="Times New Roman"/>
          <w:sz w:val="24"/>
          <w:szCs w:val="24"/>
          <w:lang w:val="es-PR"/>
        </w:rPr>
        <w:t xml:space="preserve">nforme </w:t>
      </w:r>
      <w:r w:rsidR="4BDC2707" w:rsidRPr="00253874">
        <w:rPr>
          <w:rFonts w:ascii="Book Antiqua" w:eastAsia="Times New Roman" w:hAnsi="Book Antiqua" w:cs="Times New Roman"/>
          <w:sz w:val="24"/>
          <w:szCs w:val="24"/>
          <w:lang w:val="es-PR"/>
        </w:rPr>
        <w:t>n</w:t>
      </w:r>
      <w:r w:rsidRPr="00253874">
        <w:rPr>
          <w:rFonts w:ascii="Book Antiqua" w:eastAsia="Times New Roman" w:hAnsi="Book Antiqua" w:cs="Times New Roman"/>
          <w:sz w:val="24"/>
          <w:szCs w:val="24"/>
          <w:lang w:val="es-PR"/>
        </w:rPr>
        <w:t xml:space="preserve">egativo de la Comisión de Vivienda y Desarrollo Urbano. </w:t>
      </w:r>
    </w:p>
    <w:p w14:paraId="4D04890B" w14:textId="07C969A7" w:rsidR="00BA7D59" w:rsidRPr="00455665" w:rsidRDefault="00BA7D59" w:rsidP="00133E66">
      <w:pPr>
        <w:spacing w:after="240" w:line="288" w:lineRule="auto"/>
        <w:ind w:firstLine="720"/>
        <w:jc w:val="both"/>
        <w:rPr>
          <w:rFonts w:ascii="Book Antiqua" w:eastAsia="Times New Roman" w:hAnsi="Book Antiqua" w:cs="Times New Roman"/>
          <w:sz w:val="24"/>
          <w:szCs w:val="24"/>
          <w:lang w:val="es-PR"/>
        </w:rPr>
      </w:pPr>
      <w:r w:rsidRPr="15A032CE">
        <w:rPr>
          <w:rFonts w:ascii="Book Antiqua" w:eastAsia="Times New Roman" w:hAnsi="Book Antiqua" w:cs="Times New Roman"/>
          <w:sz w:val="24"/>
          <w:szCs w:val="24"/>
          <w:lang w:val="es-PR"/>
        </w:rPr>
        <w:t>Ambas versiones</w:t>
      </w:r>
      <w:r w:rsidR="1A5A0D5F" w:rsidRPr="15A032CE">
        <w:rPr>
          <w:rFonts w:ascii="Book Antiqua" w:eastAsia="Times New Roman" w:hAnsi="Book Antiqua" w:cs="Times New Roman"/>
          <w:sz w:val="24"/>
          <w:szCs w:val="24"/>
          <w:lang w:val="es-PR"/>
        </w:rPr>
        <w:t>—</w:t>
      </w:r>
      <w:r w:rsidRPr="15A032CE">
        <w:rPr>
          <w:rFonts w:ascii="Book Antiqua" w:eastAsia="Times New Roman" w:hAnsi="Book Antiqua" w:cs="Times New Roman"/>
          <w:sz w:val="24"/>
          <w:szCs w:val="24"/>
          <w:lang w:val="es-PR"/>
        </w:rPr>
        <w:t>así como el P. de la C. 690</w:t>
      </w:r>
      <w:r w:rsidR="2114B555" w:rsidRPr="15A032CE">
        <w:rPr>
          <w:rFonts w:ascii="Book Antiqua" w:eastAsia="Times New Roman" w:hAnsi="Book Antiqua" w:cs="Times New Roman"/>
          <w:sz w:val="24"/>
          <w:szCs w:val="24"/>
          <w:lang w:val="es-PR"/>
        </w:rPr>
        <w:t>—</w:t>
      </w:r>
      <w:r w:rsidRPr="15A032CE">
        <w:rPr>
          <w:rFonts w:ascii="Book Antiqua" w:eastAsia="Times New Roman" w:hAnsi="Book Antiqua" w:cs="Times New Roman"/>
          <w:sz w:val="24"/>
          <w:szCs w:val="24"/>
          <w:lang w:val="es-PR"/>
        </w:rPr>
        <w:t xml:space="preserve">fueron presentadas por el compañero </w:t>
      </w:r>
      <w:proofErr w:type="spellStart"/>
      <w:r w:rsidRPr="15A032CE">
        <w:rPr>
          <w:rFonts w:ascii="Book Antiqua" w:eastAsia="Times New Roman" w:hAnsi="Book Antiqua" w:cs="Times New Roman"/>
          <w:i/>
          <w:iCs/>
          <w:sz w:val="24"/>
          <w:szCs w:val="24"/>
          <w:lang w:val="es-PR"/>
        </w:rPr>
        <w:t>Franqui</w:t>
      </w:r>
      <w:proofErr w:type="spellEnd"/>
      <w:r w:rsidRPr="15A032CE">
        <w:rPr>
          <w:rFonts w:ascii="Book Antiqua" w:eastAsia="Times New Roman" w:hAnsi="Book Antiqua" w:cs="Times New Roman"/>
          <w:i/>
          <w:iCs/>
          <w:sz w:val="24"/>
          <w:szCs w:val="24"/>
          <w:lang w:val="es-PR"/>
        </w:rPr>
        <w:t xml:space="preserve"> </w:t>
      </w:r>
      <w:proofErr w:type="spellStart"/>
      <w:r w:rsidRPr="15A032CE">
        <w:rPr>
          <w:rFonts w:ascii="Book Antiqua" w:eastAsia="Times New Roman" w:hAnsi="Book Antiqua" w:cs="Times New Roman"/>
          <w:i/>
          <w:iCs/>
          <w:sz w:val="24"/>
          <w:szCs w:val="24"/>
          <w:lang w:val="es-PR"/>
        </w:rPr>
        <w:t>Atiles</w:t>
      </w:r>
      <w:proofErr w:type="spellEnd"/>
      <w:r w:rsidR="710396E7" w:rsidRPr="15A032CE">
        <w:rPr>
          <w:rFonts w:ascii="Book Antiqua" w:eastAsia="Times New Roman" w:hAnsi="Book Antiqua" w:cs="Times New Roman"/>
          <w:i/>
          <w:iCs/>
          <w:sz w:val="24"/>
          <w:szCs w:val="24"/>
          <w:lang w:val="es-PR"/>
        </w:rPr>
        <w:t>.</w:t>
      </w:r>
      <w:r w:rsidRPr="15A032CE">
        <w:rPr>
          <w:rFonts w:ascii="Book Antiqua" w:eastAsia="Times New Roman" w:hAnsi="Book Antiqua" w:cs="Times New Roman"/>
          <w:sz w:val="24"/>
          <w:szCs w:val="24"/>
          <w:lang w:val="es-PR"/>
        </w:rPr>
        <w:t xml:space="preserve"> </w:t>
      </w:r>
      <w:r w:rsidR="00133E66" w:rsidRPr="15A032CE">
        <w:rPr>
          <w:rFonts w:ascii="Book Antiqua" w:eastAsia="Times New Roman" w:hAnsi="Book Antiqua" w:cs="Times New Roman"/>
          <w:sz w:val="24"/>
          <w:szCs w:val="24"/>
          <w:lang w:val="es-PR"/>
        </w:rPr>
        <w:t>Él</w:t>
      </w:r>
      <w:r w:rsidRPr="15A032CE">
        <w:rPr>
          <w:rFonts w:ascii="Book Antiqua" w:eastAsia="Times New Roman" w:hAnsi="Book Antiqua" w:cs="Times New Roman"/>
          <w:sz w:val="24"/>
          <w:szCs w:val="24"/>
          <w:lang w:val="es-PR"/>
        </w:rPr>
        <w:t xml:space="preserve"> se </w:t>
      </w:r>
      <w:r w:rsidR="7AA7646E" w:rsidRPr="15A032CE">
        <w:rPr>
          <w:rFonts w:ascii="Book Antiqua" w:eastAsia="Times New Roman" w:hAnsi="Book Antiqua" w:cs="Times New Roman"/>
          <w:sz w:val="24"/>
          <w:szCs w:val="24"/>
          <w:lang w:val="es-PR"/>
        </w:rPr>
        <w:t>mantiene</w:t>
      </w:r>
      <w:r w:rsidRPr="15A032CE">
        <w:rPr>
          <w:rFonts w:ascii="Book Antiqua" w:eastAsia="Times New Roman" w:hAnsi="Book Antiqua" w:cs="Times New Roman"/>
          <w:sz w:val="24"/>
          <w:szCs w:val="24"/>
          <w:lang w:val="es-PR"/>
        </w:rPr>
        <w:t xml:space="preserve"> firme en su compromiso </w:t>
      </w:r>
      <w:r w:rsidR="46ACEF92" w:rsidRPr="15A032CE">
        <w:rPr>
          <w:rFonts w:ascii="Book Antiqua" w:eastAsia="Times New Roman" w:hAnsi="Book Antiqua" w:cs="Times New Roman"/>
          <w:sz w:val="24"/>
          <w:szCs w:val="24"/>
          <w:lang w:val="es-PR"/>
        </w:rPr>
        <w:t>de</w:t>
      </w:r>
      <w:r w:rsidRPr="15A032CE">
        <w:rPr>
          <w:rFonts w:ascii="Book Antiqua" w:eastAsia="Times New Roman" w:hAnsi="Book Antiqua" w:cs="Times New Roman"/>
          <w:sz w:val="24"/>
          <w:szCs w:val="24"/>
          <w:lang w:val="es-PR"/>
        </w:rPr>
        <w:t xml:space="preserve"> atender las necesidades de su distrito, </w:t>
      </w:r>
      <w:r w:rsidR="2820D950" w:rsidRPr="15A032CE">
        <w:rPr>
          <w:rFonts w:ascii="Book Antiqua" w:eastAsia="Times New Roman" w:hAnsi="Book Antiqua" w:cs="Times New Roman"/>
          <w:sz w:val="24"/>
          <w:szCs w:val="24"/>
          <w:lang w:val="es-PR"/>
        </w:rPr>
        <w:t>las cuales</w:t>
      </w:r>
      <w:r w:rsidRPr="15A032CE">
        <w:rPr>
          <w:rFonts w:ascii="Book Antiqua" w:eastAsia="Times New Roman" w:hAnsi="Book Antiqua" w:cs="Times New Roman"/>
          <w:sz w:val="24"/>
          <w:szCs w:val="24"/>
          <w:lang w:val="es-PR"/>
        </w:rPr>
        <w:t xml:space="preserve"> se refleja</w:t>
      </w:r>
      <w:r w:rsidR="00133E66">
        <w:rPr>
          <w:rFonts w:ascii="Book Antiqua" w:eastAsia="Times New Roman" w:hAnsi="Book Antiqua" w:cs="Times New Roman"/>
          <w:sz w:val="24"/>
          <w:szCs w:val="24"/>
          <w:lang w:val="es-PR"/>
        </w:rPr>
        <w:t>n</w:t>
      </w:r>
      <w:r w:rsidRPr="15A032CE">
        <w:rPr>
          <w:rFonts w:ascii="Book Antiqua" w:eastAsia="Times New Roman" w:hAnsi="Book Antiqua" w:cs="Times New Roman"/>
          <w:sz w:val="24"/>
          <w:szCs w:val="24"/>
          <w:lang w:val="es-PR"/>
        </w:rPr>
        <w:t xml:space="preserve"> en muchas comunidades de Puerto Rico. </w:t>
      </w:r>
    </w:p>
    <w:p w14:paraId="40133D64" w14:textId="3F32475F" w:rsidR="00B719D5" w:rsidRPr="00133E66" w:rsidRDefault="00B719D5" w:rsidP="00253874">
      <w:pPr>
        <w:spacing w:after="120" w:line="276" w:lineRule="auto"/>
        <w:jc w:val="center"/>
        <w:rPr>
          <w:rFonts w:ascii="Book Antiqua" w:eastAsia="Times New Roman" w:hAnsi="Book Antiqua" w:cs="Times New Roman"/>
          <w:b/>
          <w:spacing w:val="12"/>
          <w:sz w:val="24"/>
          <w:szCs w:val="24"/>
          <w:lang w:val="es-PR"/>
        </w:rPr>
      </w:pPr>
      <w:r w:rsidRPr="00133E66">
        <w:rPr>
          <w:rFonts w:ascii="Book Antiqua" w:eastAsia="Times New Roman" w:hAnsi="Book Antiqua" w:cs="Times New Roman"/>
          <w:spacing w:val="12"/>
          <w:sz w:val="24"/>
          <w:szCs w:val="24"/>
          <w:lang w:val="es-PR"/>
        </w:rPr>
        <w:t>ANÁLISIS DE LA MEDIDA</w:t>
      </w:r>
    </w:p>
    <w:p w14:paraId="3FB13B92" w14:textId="6F87B4A1" w:rsidR="0023305C" w:rsidRPr="00455665" w:rsidRDefault="00E32DE6" w:rsidP="00253874">
      <w:pPr>
        <w:spacing w:after="0" w:line="288" w:lineRule="auto"/>
        <w:jc w:val="both"/>
        <w:rPr>
          <w:rFonts w:ascii="Book Antiqua" w:eastAsia="Times New Roman" w:hAnsi="Book Antiqua" w:cs="Times New Roman"/>
          <w:sz w:val="24"/>
          <w:szCs w:val="24"/>
          <w:lang w:val="es-PR"/>
        </w:rPr>
      </w:pPr>
      <w:r w:rsidRPr="5840A777">
        <w:rPr>
          <w:rFonts w:ascii="Book Antiqua" w:hAnsi="Book Antiqua"/>
          <w:sz w:val="24"/>
          <w:szCs w:val="24"/>
          <w:lang w:val="es-PR"/>
        </w:rPr>
        <w:t xml:space="preserve"> </w:t>
      </w:r>
      <w:r w:rsidR="00E616CD" w:rsidRPr="004743C5">
        <w:rPr>
          <w:lang w:val="es-PR"/>
        </w:rPr>
        <w:tab/>
      </w:r>
      <w:r w:rsidRPr="5840A777">
        <w:rPr>
          <w:rFonts w:ascii="Book Antiqua" w:hAnsi="Book Antiqua"/>
          <w:sz w:val="24"/>
          <w:szCs w:val="24"/>
          <w:lang w:val="es-PR"/>
        </w:rPr>
        <w:t>A continuación, se expone lo</w:t>
      </w:r>
      <w:r w:rsidR="005C7161" w:rsidRPr="5840A777">
        <w:rPr>
          <w:rFonts w:ascii="Book Antiqua" w:hAnsi="Book Antiqua"/>
          <w:sz w:val="24"/>
          <w:szCs w:val="24"/>
          <w:lang w:val="es-PR"/>
        </w:rPr>
        <w:t xml:space="preserve"> más importante de los puntos</w:t>
      </w:r>
      <w:r w:rsidRPr="5840A777">
        <w:rPr>
          <w:rFonts w:ascii="Book Antiqua" w:hAnsi="Book Antiqua"/>
          <w:sz w:val="24"/>
          <w:szCs w:val="24"/>
          <w:lang w:val="es-PR"/>
        </w:rPr>
        <w:t xml:space="preserve"> expresado</w:t>
      </w:r>
      <w:r w:rsidR="64A29377" w:rsidRPr="5840A777">
        <w:rPr>
          <w:rFonts w:ascii="Book Antiqua" w:hAnsi="Book Antiqua"/>
          <w:sz w:val="24"/>
          <w:szCs w:val="24"/>
          <w:lang w:val="es-PR"/>
        </w:rPr>
        <w:t>s en los memoriales que recibió esta comisión</w:t>
      </w:r>
      <w:r w:rsidRPr="5840A777">
        <w:rPr>
          <w:rFonts w:ascii="Book Antiqua" w:hAnsi="Book Antiqua"/>
          <w:sz w:val="24"/>
          <w:szCs w:val="24"/>
          <w:lang w:val="es-PR"/>
        </w:rPr>
        <w:t>.</w:t>
      </w:r>
    </w:p>
    <w:p w14:paraId="52B42E5C" w14:textId="789788E3" w:rsidR="008D06A5" w:rsidRPr="004743C5" w:rsidRDefault="000A1443" w:rsidP="00253874">
      <w:pPr>
        <w:spacing w:after="0" w:line="288" w:lineRule="auto"/>
        <w:ind w:firstLine="720"/>
        <w:jc w:val="both"/>
        <w:rPr>
          <w:rFonts w:ascii="Book Antiqua" w:eastAsia="Times New Roman" w:hAnsi="Book Antiqua" w:cs="Times New Roman"/>
          <w:sz w:val="24"/>
          <w:szCs w:val="24"/>
          <w:lang w:val="es-PR"/>
        </w:rPr>
      </w:pPr>
      <w:r w:rsidRPr="004743C5">
        <w:rPr>
          <w:rFonts w:ascii="Book Antiqua" w:eastAsia="Times New Roman" w:hAnsi="Book Antiqua" w:cs="Times New Roman"/>
          <w:sz w:val="24"/>
          <w:szCs w:val="24"/>
          <w:lang w:val="es-PR"/>
        </w:rPr>
        <w:t xml:space="preserve">El </w:t>
      </w:r>
      <w:r w:rsidRPr="004743C5">
        <w:rPr>
          <w:rFonts w:ascii="Book Antiqua" w:eastAsia="Times New Roman" w:hAnsi="Book Antiqua" w:cs="Times New Roman"/>
          <w:b/>
          <w:bCs/>
          <w:sz w:val="24"/>
          <w:szCs w:val="24"/>
          <w:lang w:val="es-PR"/>
        </w:rPr>
        <w:t>Departamento de</w:t>
      </w:r>
      <w:r w:rsidR="005C7161" w:rsidRPr="004743C5">
        <w:rPr>
          <w:rFonts w:ascii="Book Antiqua" w:eastAsia="Times New Roman" w:hAnsi="Book Antiqua" w:cs="Times New Roman"/>
          <w:b/>
          <w:bCs/>
          <w:sz w:val="24"/>
          <w:szCs w:val="24"/>
          <w:lang w:val="es-PR"/>
        </w:rPr>
        <w:t xml:space="preserve"> la Vivienda</w:t>
      </w:r>
      <w:r w:rsidR="773E54BC" w:rsidRPr="004743C5">
        <w:rPr>
          <w:rFonts w:ascii="Book Antiqua" w:eastAsia="Times New Roman" w:hAnsi="Book Antiqua" w:cs="Times New Roman"/>
          <w:sz w:val="24"/>
          <w:szCs w:val="24"/>
          <w:lang w:val="es-PR"/>
        </w:rPr>
        <w:t xml:space="preserve"> </w:t>
      </w:r>
      <w:r w:rsidR="00B719D5" w:rsidRPr="004743C5">
        <w:rPr>
          <w:rFonts w:ascii="Book Antiqua" w:eastAsia="Times New Roman" w:hAnsi="Book Antiqua" w:cs="Times New Roman"/>
          <w:sz w:val="24"/>
          <w:szCs w:val="24"/>
          <w:lang w:val="es-PR"/>
        </w:rPr>
        <w:t>(</w:t>
      </w:r>
      <w:r w:rsidR="790AE5E2" w:rsidRPr="004743C5">
        <w:rPr>
          <w:rFonts w:ascii="Book Antiqua" w:eastAsia="Times New Roman" w:hAnsi="Book Antiqua" w:cs="Times New Roman"/>
          <w:sz w:val="24"/>
          <w:szCs w:val="24"/>
          <w:lang w:val="es-PR"/>
        </w:rPr>
        <w:t>Vivienda</w:t>
      </w:r>
      <w:r w:rsidR="00B719D5" w:rsidRPr="004743C5">
        <w:rPr>
          <w:rFonts w:ascii="Book Antiqua" w:eastAsia="Times New Roman" w:hAnsi="Book Antiqua" w:cs="Times New Roman"/>
          <w:sz w:val="24"/>
          <w:szCs w:val="24"/>
          <w:lang w:val="es-PR"/>
        </w:rPr>
        <w:t xml:space="preserve">), </w:t>
      </w:r>
      <w:r w:rsidR="005C7161" w:rsidRPr="004743C5">
        <w:rPr>
          <w:rFonts w:ascii="Book Antiqua" w:eastAsia="Times New Roman" w:hAnsi="Book Antiqua" w:cs="Times New Roman"/>
          <w:sz w:val="24"/>
          <w:szCs w:val="24"/>
          <w:lang w:val="es-PR"/>
        </w:rPr>
        <w:t>apoy</w:t>
      </w:r>
      <w:r w:rsidR="056B83F5" w:rsidRPr="004743C5">
        <w:rPr>
          <w:rFonts w:ascii="Book Antiqua" w:eastAsia="Times New Roman" w:hAnsi="Book Antiqua" w:cs="Times New Roman"/>
          <w:sz w:val="24"/>
          <w:szCs w:val="24"/>
          <w:lang w:val="es-PR"/>
        </w:rPr>
        <w:t>a</w:t>
      </w:r>
      <w:r w:rsidR="005C7161" w:rsidRPr="004743C5">
        <w:rPr>
          <w:rFonts w:ascii="Book Antiqua" w:eastAsia="Times New Roman" w:hAnsi="Book Antiqua" w:cs="Times New Roman"/>
          <w:sz w:val="24"/>
          <w:szCs w:val="24"/>
          <w:lang w:val="es-PR"/>
        </w:rPr>
        <w:t xml:space="preserve"> la medida, sujeto a ciertas enmiendas </w:t>
      </w:r>
      <w:r w:rsidR="4472B2AB" w:rsidRPr="004743C5">
        <w:rPr>
          <w:rFonts w:ascii="Book Antiqua" w:eastAsia="Times New Roman" w:hAnsi="Book Antiqua" w:cs="Times New Roman"/>
          <w:sz w:val="24"/>
          <w:szCs w:val="24"/>
          <w:lang w:val="es-PR"/>
        </w:rPr>
        <w:t>que</w:t>
      </w:r>
      <w:r w:rsidR="005C7161" w:rsidRPr="004743C5">
        <w:rPr>
          <w:rFonts w:ascii="Book Antiqua" w:eastAsia="Times New Roman" w:hAnsi="Book Antiqua" w:cs="Times New Roman"/>
          <w:sz w:val="24"/>
          <w:szCs w:val="24"/>
          <w:lang w:val="es-PR"/>
        </w:rPr>
        <w:t xml:space="preserve"> fortalece</w:t>
      </w:r>
      <w:r w:rsidR="5508C4B5" w:rsidRPr="004743C5">
        <w:rPr>
          <w:rFonts w:ascii="Book Antiqua" w:eastAsia="Times New Roman" w:hAnsi="Book Antiqua" w:cs="Times New Roman"/>
          <w:sz w:val="24"/>
          <w:szCs w:val="24"/>
          <w:lang w:val="es-PR"/>
        </w:rPr>
        <w:t>n</w:t>
      </w:r>
      <w:r w:rsidR="005C7161" w:rsidRPr="004743C5">
        <w:rPr>
          <w:rFonts w:ascii="Book Antiqua" w:eastAsia="Times New Roman" w:hAnsi="Book Antiqua" w:cs="Times New Roman"/>
          <w:sz w:val="24"/>
          <w:szCs w:val="24"/>
          <w:lang w:val="es-PR"/>
        </w:rPr>
        <w:t xml:space="preserve"> la intención legislativa original</w:t>
      </w:r>
      <w:r w:rsidR="008D06A5" w:rsidRPr="004743C5">
        <w:rPr>
          <w:rFonts w:ascii="Book Antiqua" w:eastAsia="Times New Roman" w:hAnsi="Book Antiqua" w:cs="Times New Roman"/>
          <w:sz w:val="24"/>
          <w:szCs w:val="24"/>
          <w:lang w:val="es-PR"/>
        </w:rPr>
        <w:t xml:space="preserve"> de este proyecto</w:t>
      </w:r>
      <w:r w:rsidR="007D40F2" w:rsidRPr="004743C5">
        <w:rPr>
          <w:rFonts w:ascii="Book Antiqua" w:eastAsia="Times New Roman" w:hAnsi="Book Antiqua" w:cs="Times New Roman"/>
          <w:sz w:val="24"/>
          <w:szCs w:val="24"/>
          <w:lang w:val="es-PR"/>
        </w:rPr>
        <w:t>.</w:t>
      </w:r>
      <w:r w:rsidR="6F15C122" w:rsidRPr="004743C5">
        <w:rPr>
          <w:rFonts w:ascii="Book Antiqua" w:eastAsia="Times New Roman" w:hAnsi="Book Antiqua" w:cs="Times New Roman"/>
          <w:sz w:val="24"/>
          <w:szCs w:val="24"/>
          <w:lang w:val="es-PR"/>
        </w:rPr>
        <w:t xml:space="preserve"> Vivienda</w:t>
      </w:r>
      <w:r w:rsidR="008F7238" w:rsidRPr="004743C5">
        <w:rPr>
          <w:rFonts w:ascii="Book Antiqua" w:eastAsia="Times New Roman" w:hAnsi="Book Antiqua" w:cs="Times New Roman"/>
          <w:sz w:val="24"/>
          <w:szCs w:val="24"/>
          <w:lang w:val="es-PR"/>
        </w:rPr>
        <w:t xml:space="preserve"> </w:t>
      </w:r>
      <w:r w:rsidR="008D06A5" w:rsidRPr="004743C5">
        <w:rPr>
          <w:rFonts w:ascii="Book Antiqua" w:eastAsia="Times New Roman" w:hAnsi="Book Antiqua" w:cs="Times New Roman"/>
          <w:sz w:val="24"/>
          <w:szCs w:val="24"/>
          <w:lang w:val="es-PR"/>
        </w:rPr>
        <w:t xml:space="preserve">reconoce la pertinencia de esta iniciativa y coincide en la importancia de atender la responsabilidad de los desarrolladores frente a los vicios de construcción. </w:t>
      </w:r>
      <w:r w:rsidR="34235456" w:rsidRPr="004743C5">
        <w:rPr>
          <w:rFonts w:ascii="Book Antiqua" w:eastAsia="Times New Roman" w:hAnsi="Book Antiqua" w:cs="Times New Roman"/>
          <w:sz w:val="24"/>
          <w:szCs w:val="24"/>
          <w:lang w:val="es-PR"/>
        </w:rPr>
        <w:t xml:space="preserve">Se </w:t>
      </w:r>
      <w:r w:rsidR="008D06A5" w:rsidRPr="004743C5">
        <w:rPr>
          <w:rFonts w:ascii="Book Antiqua" w:eastAsia="Times New Roman" w:hAnsi="Book Antiqua" w:cs="Times New Roman"/>
          <w:sz w:val="24"/>
          <w:szCs w:val="24"/>
          <w:lang w:val="es-PR"/>
        </w:rPr>
        <w:t>presenta</w:t>
      </w:r>
      <w:r w:rsidR="1F042267" w:rsidRPr="004743C5">
        <w:rPr>
          <w:rFonts w:ascii="Book Antiqua" w:eastAsia="Times New Roman" w:hAnsi="Book Antiqua" w:cs="Times New Roman"/>
          <w:sz w:val="24"/>
          <w:szCs w:val="24"/>
          <w:lang w:val="es-PR"/>
        </w:rPr>
        <w:t>n</w:t>
      </w:r>
      <w:r w:rsidR="008D06A5" w:rsidRPr="004743C5">
        <w:rPr>
          <w:rFonts w:ascii="Book Antiqua" w:eastAsia="Times New Roman" w:hAnsi="Book Antiqua" w:cs="Times New Roman"/>
          <w:sz w:val="24"/>
          <w:szCs w:val="24"/>
          <w:lang w:val="es-PR"/>
        </w:rPr>
        <w:t xml:space="preserve"> consideraciones necesarias para lograr un balance entre la protección ciudadana y </w:t>
      </w:r>
      <w:r w:rsidR="00455665" w:rsidRPr="004743C5">
        <w:rPr>
          <w:rFonts w:ascii="Book Antiqua" w:eastAsia="Times New Roman" w:hAnsi="Book Antiqua" w:cs="Times New Roman"/>
          <w:sz w:val="24"/>
          <w:szCs w:val="24"/>
          <w:lang w:val="es-PR"/>
        </w:rPr>
        <w:t>la</w:t>
      </w:r>
      <w:r w:rsidR="008D06A5" w:rsidRPr="004743C5">
        <w:rPr>
          <w:rFonts w:ascii="Book Antiqua" w:eastAsia="Times New Roman" w:hAnsi="Book Antiqua" w:cs="Times New Roman"/>
          <w:i/>
          <w:iCs/>
          <w:sz w:val="24"/>
          <w:szCs w:val="24"/>
          <w:lang w:val="es-PR"/>
        </w:rPr>
        <w:t xml:space="preserve"> </w:t>
      </w:r>
      <w:r w:rsidR="008D06A5" w:rsidRPr="004743C5">
        <w:rPr>
          <w:rFonts w:ascii="Book Antiqua" w:eastAsia="Times New Roman" w:hAnsi="Book Antiqua" w:cs="Times New Roman"/>
          <w:sz w:val="24"/>
          <w:szCs w:val="24"/>
          <w:lang w:val="es-PR"/>
        </w:rPr>
        <w:t>viabilidad de los proyectos de vivienda</w:t>
      </w:r>
      <w:r w:rsidR="3475E372" w:rsidRPr="004743C5">
        <w:rPr>
          <w:rFonts w:ascii="Book Antiqua" w:eastAsia="Times New Roman" w:hAnsi="Book Antiqua" w:cs="Times New Roman"/>
          <w:sz w:val="24"/>
          <w:szCs w:val="24"/>
          <w:lang w:val="es-PR"/>
        </w:rPr>
        <w:t>:</w:t>
      </w:r>
    </w:p>
    <w:p w14:paraId="27A373CF" w14:textId="3EBC3704" w:rsidR="008D06A5" w:rsidRPr="00455665" w:rsidRDefault="008D06A5" w:rsidP="5840A777">
      <w:pPr>
        <w:spacing w:after="0" w:line="276" w:lineRule="auto"/>
        <w:ind w:firstLine="720"/>
        <w:jc w:val="both"/>
        <w:rPr>
          <w:rFonts w:ascii="Book Antiqua" w:eastAsia="Times New Roman" w:hAnsi="Book Antiqua" w:cs="Times New Roman"/>
          <w:sz w:val="24"/>
          <w:szCs w:val="24"/>
          <w:lang w:val="es-PR"/>
        </w:rPr>
      </w:pPr>
      <w:r w:rsidRPr="5840A777">
        <w:rPr>
          <w:rFonts w:ascii="Book Antiqua" w:eastAsia="Times New Roman" w:hAnsi="Book Antiqua" w:cs="Times New Roman"/>
          <w:sz w:val="24"/>
          <w:szCs w:val="24"/>
          <w:lang w:val="es-PR"/>
        </w:rPr>
        <w:t xml:space="preserve"> </w:t>
      </w:r>
    </w:p>
    <w:p w14:paraId="38B05F27" w14:textId="4779DBF4" w:rsidR="008D06A5" w:rsidRPr="00455665" w:rsidRDefault="008D06A5" w:rsidP="5840A777">
      <w:pPr>
        <w:pStyle w:val="ListParagraph"/>
        <w:numPr>
          <w:ilvl w:val="0"/>
          <w:numId w:val="13"/>
        </w:numPr>
        <w:spacing w:after="0" w:line="276" w:lineRule="auto"/>
        <w:jc w:val="both"/>
        <w:rPr>
          <w:rFonts w:ascii="Book Antiqua" w:eastAsia="Times New Roman" w:hAnsi="Book Antiqua" w:cs="Times New Roman"/>
          <w:sz w:val="24"/>
          <w:szCs w:val="24"/>
          <w:lang w:val="es-PR"/>
        </w:rPr>
      </w:pPr>
      <w:r w:rsidRPr="5840A777">
        <w:rPr>
          <w:rFonts w:ascii="Book Antiqua" w:eastAsia="Times New Roman" w:hAnsi="Book Antiqua" w:cs="Times New Roman"/>
          <w:sz w:val="24"/>
          <w:szCs w:val="24"/>
          <w:lang w:val="es-PR"/>
        </w:rPr>
        <w:t>En primer lugar, es importante que se incluya una definición amplia del término “desarrollador”, que abarque el dueño de la obra, al contratista, al ingeniero y al arquitecto, de modo que no quede duda sobre la responsabilidad de quienes participan en el desarrollo de un proyecto. De igual manera, lo responsabilidad por vicios de construcción debe aplicarse a todo tipo de edificación, ya sea residencial o comercial.</w:t>
      </w:r>
    </w:p>
    <w:p w14:paraId="5A207FF0" w14:textId="552B91CE" w:rsidR="5840A777" w:rsidRDefault="5840A777" w:rsidP="5840A777">
      <w:pPr>
        <w:pStyle w:val="ListParagraph"/>
        <w:spacing w:after="0" w:line="276" w:lineRule="auto"/>
        <w:ind w:left="1080"/>
        <w:jc w:val="both"/>
        <w:rPr>
          <w:rFonts w:ascii="Book Antiqua" w:eastAsia="Times New Roman" w:hAnsi="Book Antiqua" w:cs="Times New Roman"/>
          <w:sz w:val="24"/>
          <w:szCs w:val="24"/>
          <w:lang w:val="es-PR"/>
        </w:rPr>
      </w:pPr>
    </w:p>
    <w:p w14:paraId="12FF4A0E" w14:textId="57F14548" w:rsidR="008D06A5" w:rsidRPr="00455665" w:rsidRDefault="00455665" w:rsidP="008D06A5">
      <w:pPr>
        <w:pStyle w:val="BodyText"/>
        <w:numPr>
          <w:ilvl w:val="0"/>
          <w:numId w:val="13"/>
        </w:numPr>
        <w:spacing w:line="252" w:lineRule="auto"/>
        <w:ind w:right="42"/>
        <w:jc w:val="both"/>
        <w:rPr>
          <w:rFonts w:ascii="Book Antiqua" w:hAnsi="Book Antiqua"/>
          <w:sz w:val="24"/>
          <w:szCs w:val="24"/>
          <w:lang w:val="es-PR"/>
        </w:rPr>
      </w:pPr>
      <w:r>
        <w:rPr>
          <w:rFonts w:ascii="Book Antiqua" w:hAnsi="Book Antiqua"/>
          <w:w w:val="105"/>
          <w:sz w:val="24"/>
          <w:szCs w:val="24"/>
          <w:lang w:val="es-PR"/>
        </w:rPr>
        <w:t>M</w:t>
      </w:r>
      <w:r w:rsidR="008D06A5" w:rsidRPr="00455665">
        <w:rPr>
          <w:rFonts w:ascii="Book Antiqua" w:hAnsi="Book Antiqua"/>
          <w:w w:val="105"/>
          <w:sz w:val="24"/>
          <w:szCs w:val="24"/>
          <w:lang w:val="es-PR"/>
        </w:rPr>
        <w:t>anifestamos</w:t>
      </w:r>
      <w:r w:rsidR="008D06A5" w:rsidRPr="00455665">
        <w:rPr>
          <w:rFonts w:ascii="Book Antiqua" w:hAnsi="Book Antiqua"/>
          <w:spacing w:val="40"/>
          <w:w w:val="105"/>
          <w:sz w:val="24"/>
          <w:szCs w:val="24"/>
          <w:lang w:val="es-PR"/>
        </w:rPr>
        <w:t xml:space="preserve"> </w:t>
      </w:r>
      <w:r w:rsidR="008D06A5" w:rsidRPr="00455665">
        <w:rPr>
          <w:rFonts w:ascii="Book Antiqua" w:hAnsi="Book Antiqua"/>
          <w:w w:val="105"/>
          <w:sz w:val="24"/>
          <w:szCs w:val="24"/>
          <w:lang w:val="es-PR"/>
        </w:rPr>
        <w:t>nuestra</w:t>
      </w:r>
      <w:r w:rsidR="008D06A5" w:rsidRPr="00455665">
        <w:rPr>
          <w:rFonts w:ascii="Book Antiqua" w:hAnsi="Book Antiqua"/>
          <w:spacing w:val="40"/>
          <w:w w:val="105"/>
          <w:sz w:val="24"/>
          <w:szCs w:val="24"/>
          <w:lang w:val="es-PR"/>
        </w:rPr>
        <w:t xml:space="preserve"> </w:t>
      </w:r>
      <w:r w:rsidR="008D06A5" w:rsidRPr="00455665">
        <w:rPr>
          <w:rFonts w:ascii="Book Antiqua" w:hAnsi="Book Antiqua"/>
          <w:color w:val="0C0C0C"/>
          <w:w w:val="105"/>
          <w:sz w:val="24"/>
          <w:szCs w:val="24"/>
          <w:lang w:val="es-PR"/>
        </w:rPr>
        <w:t>preocupación</w:t>
      </w:r>
      <w:r w:rsidR="008D06A5" w:rsidRPr="00455665">
        <w:rPr>
          <w:rFonts w:ascii="Book Antiqua" w:hAnsi="Book Antiqua"/>
          <w:color w:val="0C0C0C"/>
          <w:spacing w:val="40"/>
          <w:w w:val="105"/>
          <w:sz w:val="24"/>
          <w:szCs w:val="24"/>
          <w:lang w:val="es-PR"/>
        </w:rPr>
        <w:t xml:space="preserve"> </w:t>
      </w:r>
      <w:r w:rsidR="008D06A5" w:rsidRPr="00455665">
        <w:rPr>
          <w:rFonts w:ascii="Book Antiqua" w:hAnsi="Book Antiqua"/>
          <w:color w:val="1F1F1F"/>
          <w:w w:val="105"/>
          <w:sz w:val="24"/>
          <w:szCs w:val="24"/>
          <w:lang w:val="es-PR"/>
        </w:rPr>
        <w:t xml:space="preserve">en </w:t>
      </w:r>
      <w:r w:rsidR="008D06A5" w:rsidRPr="00455665">
        <w:rPr>
          <w:rFonts w:ascii="Book Antiqua" w:hAnsi="Book Antiqua"/>
          <w:color w:val="080808"/>
          <w:w w:val="105"/>
          <w:sz w:val="24"/>
          <w:szCs w:val="24"/>
          <w:lang w:val="es-PR"/>
        </w:rPr>
        <w:t xml:space="preserve">cuanto </w:t>
      </w:r>
      <w:r w:rsidR="008D06A5" w:rsidRPr="00455665">
        <w:rPr>
          <w:rFonts w:ascii="Book Antiqua" w:hAnsi="Book Antiqua"/>
          <w:color w:val="111111"/>
          <w:w w:val="105"/>
          <w:sz w:val="24"/>
          <w:szCs w:val="24"/>
          <w:lang w:val="es-PR"/>
        </w:rPr>
        <w:t xml:space="preserve">a </w:t>
      </w:r>
      <w:r w:rsidR="008D06A5" w:rsidRPr="00455665">
        <w:rPr>
          <w:rFonts w:ascii="Book Antiqua" w:hAnsi="Book Antiqua"/>
          <w:color w:val="080808"/>
          <w:w w:val="105"/>
          <w:sz w:val="24"/>
          <w:szCs w:val="24"/>
          <w:lang w:val="es-PR"/>
        </w:rPr>
        <w:t xml:space="preserve">los </w:t>
      </w:r>
      <w:r w:rsidR="008D06A5" w:rsidRPr="00455665">
        <w:rPr>
          <w:rFonts w:ascii="Book Antiqua" w:hAnsi="Book Antiqua"/>
          <w:w w:val="105"/>
          <w:sz w:val="24"/>
          <w:szCs w:val="24"/>
          <w:lang w:val="es-PR"/>
        </w:rPr>
        <w:t xml:space="preserve">proyectos </w:t>
      </w:r>
      <w:r w:rsidR="008D06A5" w:rsidRPr="00455665">
        <w:rPr>
          <w:rFonts w:ascii="Book Antiqua" w:hAnsi="Book Antiqua"/>
          <w:color w:val="0F0F0F"/>
          <w:w w:val="105"/>
          <w:sz w:val="24"/>
          <w:szCs w:val="24"/>
          <w:lang w:val="es-PR"/>
        </w:rPr>
        <w:t xml:space="preserve">de </w:t>
      </w:r>
      <w:r w:rsidR="008D06A5" w:rsidRPr="00455665">
        <w:rPr>
          <w:rFonts w:ascii="Book Antiqua" w:hAnsi="Book Antiqua"/>
          <w:w w:val="105"/>
          <w:sz w:val="24"/>
          <w:szCs w:val="24"/>
          <w:lang w:val="es-PR"/>
        </w:rPr>
        <w:t xml:space="preserve">vivienda de </w:t>
      </w:r>
      <w:r w:rsidR="008D06A5" w:rsidRPr="00455665">
        <w:rPr>
          <w:rFonts w:ascii="Book Antiqua" w:hAnsi="Book Antiqua"/>
          <w:color w:val="0C0C0C"/>
          <w:w w:val="105"/>
          <w:sz w:val="24"/>
          <w:szCs w:val="24"/>
          <w:lang w:val="es-PR"/>
        </w:rPr>
        <w:t xml:space="preserve">interés </w:t>
      </w:r>
      <w:r w:rsidR="008D06A5" w:rsidRPr="00455665">
        <w:rPr>
          <w:rFonts w:ascii="Book Antiqua" w:hAnsi="Book Antiqua"/>
          <w:w w:val="105"/>
          <w:sz w:val="24"/>
          <w:szCs w:val="24"/>
          <w:lang w:val="es-PR"/>
        </w:rPr>
        <w:t xml:space="preserve">social. El </w:t>
      </w:r>
      <w:r w:rsidR="008D06A5" w:rsidRPr="00455665">
        <w:rPr>
          <w:rFonts w:ascii="Book Antiqua" w:hAnsi="Book Antiqua"/>
          <w:color w:val="0F0F0F"/>
          <w:w w:val="105"/>
          <w:sz w:val="24"/>
          <w:szCs w:val="24"/>
          <w:lang w:val="es-PR"/>
        </w:rPr>
        <w:t xml:space="preserve">extender </w:t>
      </w:r>
      <w:r w:rsidR="008D06A5" w:rsidRPr="00455665">
        <w:rPr>
          <w:rFonts w:ascii="Book Antiqua" w:hAnsi="Book Antiqua"/>
          <w:color w:val="0E0E0E"/>
          <w:w w:val="105"/>
          <w:sz w:val="24"/>
          <w:szCs w:val="24"/>
          <w:lang w:val="es-PR"/>
        </w:rPr>
        <w:t xml:space="preserve">el </w:t>
      </w:r>
      <w:r w:rsidR="008D06A5" w:rsidRPr="00455665">
        <w:rPr>
          <w:rFonts w:ascii="Book Antiqua" w:hAnsi="Book Antiqua"/>
          <w:w w:val="105"/>
          <w:sz w:val="24"/>
          <w:szCs w:val="24"/>
          <w:lang w:val="es-PR"/>
        </w:rPr>
        <w:t xml:space="preserve">término </w:t>
      </w:r>
      <w:r w:rsidR="008D06A5" w:rsidRPr="00455665">
        <w:rPr>
          <w:rFonts w:ascii="Book Antiqua" w:hAnsi="Book Antiqua"/>
          <w:color w:val="0F0F0F"/>
          <w:w w:val="105"/>
          <w:sz w:val="24"/>
          <w:szCs w:val="24"/>
          <w:lang w:val="es-PR"/>
        </w:rPr>
        <w:t xml:space="preserve">de </w:t>
      </w:r>
      <w:r w:rsidR="008D06A5" w:rsidRPr="00455665">
        <w:rPr>
          <w:rFonts w:ascii="Book Antiqua" w:hAnsi="Book Antiqua"/>
          <w:w w:val="105"/>
          <w:sz w:val="24"/>
          <w:szCs w:val="24"/>
          <w:lang w:val="es-PR"/>
        </w:rPr>
        <w:t>responsabilidad podría encarecer</w:t>
      </w:r>
      <w:r w:rsidR="008D06A5" w:rsidRPr="00455665">
        <w:rPr>
          <w:rFonts w:ascii="Book Antiqua" w:hAnsi="Book Antiqua"/>
          <w:spacing w:val="40"/>
          <w:w w:val="105"/>
          <w:sz w:val="24"/>
          <w:szCs w:val="24"/>
          <w:lang w:val="es-PR"/>
        </w:rPr>
        <w:t xml:space="preserve"> </w:t>
      </w:r>
      <w:r w:rsidR="008D06A5" w:rsidRPr="001A0413">
        <w:rPr>
          <w:rFonts w:ascii="Book Antiqua" w:hAnsi="Book Antiqua"/>
          <w:color w:val="181818"/>
          <w:w w:val="105"/>
          <w:sz w:val="24"/>
          <w:szCs w:val="24"/>
          <w:lang w:val="es-PR"/>
        </w:rPr>
        <w:t>las</w:t>
      </w:r>
      <w:r w:rsidR="008D06A5" w:rsidRPr="5840A777">
        <w:rPr>
          <w:rFonts w:ascii="Book Antiqua" w:hAnsi="Book Antiqua"/>
          <w:i/>
          <w:iCs/>
          <w:color w:val="181818"/>
          <w:w w:val="105"/>
          <w:sz w:val="24"/>
          <w:szCs w:val="24"/>
          <w:lang w:val="es-PR"/>
        </w:rPr>
        <w:t xml:space="preserve"> </w:t>
      </w:r>
      <w:r w:rsidR="008D06A5" w:rsidRPr="00455665">
        <w:rPr>
          <w:rFonts w:ascii="Book Antiqua" w:hAnsi="Book Antiqua"/>
          <w:w w:val="105"/>
          <w:sz w:val="24"/>
          <w:szCs w:val="24"/>
          <w:lang w:val="es-PR"/>
        </w:rPr>
        <w:t xml:space="preserve">unidades </w:t>
      </w:r>
      <w:r w:rsidR="008D06A5" w:rsidRPr="00455665">
        <w:rPr>
          <w:rFonts w:ascii="Book Antiqua" w:hAnsi="Book Antiqua"/>
          <w:color w:val="111111"/>
          <w:w w:val="105"/>
          <w:sz w:val="24"/>
          <w:szCs w:val="24"/>
          <w:lang w:val="es-PR"/>
        </w:rPr>
        <w:t>y</w:t>
      </w:r>
      <w:r w:rsidR="008D06A5" w:rsidRPr="00455665">
        <w:rPr>
          <w:rFonts w:ascii="Book Antiqua" w:hAnsi="Book Antiqua"/>
          <w:color w:val="111111"/>
          <w:spacing w:val="-1"/>
          <w:w w:val="105"/>
          <w:sz w:val="24"/>
          <w:szCs w:val="24"/>
          <w:lang w:val="es-PR"/>
        </w:rPr>
        <w:t xml:space="preserve"> </w:t>
      </w:r>
      <w:r w:rsidR="008D06A5" w:rsidRPr="00455665">
        <w:rPr>
          <w:rFonts w:ascii="Book Antiqua" w:hAnsi="Book Antiqua"/>
          <w:w w:val="105"/>
          <w:sz w:val="24"/>
          <w:szCs w:val="24"/>
          <w:lang w:val="es-PR"/>
        </w:rPr>
        <w:t>desalentar</w:t>
      </w:r>
      <w:r w:rsidR="1915E2CC" w:rsidRPr="00455665">
        <w:rPr>
          <w:rFonts w:ascii="Book Antiqua" w:hAnsi="Book Antiqua"/>
          <w:w w:val="105"/>
          <w:sz w:val="24"/>
          <w:szCs w:val="24"/>
          <w:lang w:val="es-PR"/>
        </w:rPr>
        <w:t>á</w:t>
      </w:r>
      <w:r w:rsidR="008D06A5" w:rsidRPr="00455665">
        <w:rPr>
          <w:rFonts w:ascii="Book Antiqua" w:hAnsi="Book Antiqua"/>
          <w:color w:val="161616"/>
          <w:spacing w:val="80"/>
          <w:w w:val="150"/>
          <w:sz w:val="24"/>
          <w:szCs w:val="24"/>
          <w:lang w:val="es-PR"/>
        </w:rPr>
        <w:t xml:space="preserve"> </w:t>
      </w:r>
      <w:r w:rsidR="008D06A5" w:rsidRPr="00455665">
        <w:rPr>
          <w:rFonts w:ascii="Book Antiqua" w:hAnsi="Book Antiqua"/>
          <w:color w:val="0A0A0A"/>
          <w:w w:val="105"/>
          <w:sz w:val="24"/>
          <w:szCs w:val="24"/>
          <w:lang w:val="es-PR"/>
        </w:rPr>
        <w:t xml:space="preserve">los </w:t>
      </w:r>
      <w:r w:rsidR="008D06A5" w:rsidRPr="00455665">
        <w:rPr>
          <w:rFonts w:ascii="Book Antiqua" w:hAnsi="Book Antiqua"/>
          <w:color w:val="0C0C0C"/>
          <w:w w:val="105"/>
          <w:sz w:val="24"/>
          <w:szCs w:val="24"/>
          <w:lang w:val="es-PR"/>
        </w:rPr>
        <w:t xml:space="preserve">desarrolladores </w:t>
      </w:r>
      <w:r w:rsidR="008D06A5" w:rsidRPr="00455665">
        <w:rPr>
          <w:rFonts w:ascii="Book Antiqua" w:hAnsi="Book Antiqua"/>
          <w:color w:val="111111"/>
          <w:w w:val="105"/>
          <w:sz w:val="24"/>
          <w:szCs w:val="24"/>
          <w:lang w:val="es-PR"/>
        </w:rPr>
        <w:t>a</w:t>
      </w:r>
      <w:r w:rsidR="008D06A5" w:rsidRPr="00455665">
        <w:rPr>
          <w:rFonts w:ascii="Book Antiqua" w:hAnsi="Book Antiqua"/>
          <w:color w:val="111111"/>
          <w:spacing w:val="80"/>
          <w:w w:val="150"/>
          <w:sz w:val="24"/>
          <w:szCs w:val="24"/>
          <w:lang w:val="es-PR"/>
        </w:rPr>
        <w:t xml:space="preserve"> </w:t>
      </w:r>
      <w:r w:rsidR="008D06A5" w:rsidRPr="00455665">
        <w:rPr>
          <w:rFonts w:ascii="Book Antiqua" w:hAnsi="Book Antiqua"/>
          <w:color w:val="0A0A0A"/>
          <w:w w:val="105"/>
          <w:sz w:val="24"/>
          <w:szCs w:val="24"/>
          <w:lang w:val="es-PR"/>
        </w:rPr>
        <w:t xml:space="preserve">participar </w:t>
      </w:r>
      <w:r w:rsidR="008D06A5" w:rsidRPr="00455665">
        <w:rPr>
          <w:rFonts w:ascii="Book Antiqua" w:hAnsi="Book Antiqua"/>
          <w:color w:val="111111"/>
          <w:w w:val="105"/>
          <w:sz w:val="24"/>
          <w:szCs w:val="24"/>
          <w:lang w:val="es-PR"/>
        </w:rPr>
        <w:t>en</w:t>
      </w:r>
      <w:r w:rsidR="008D06A5" w:rsidRPr="00455665">
        <w:rPr>
          <w:rFonts w:ascii="Book Antiqua" w:hAnsi="Book Antiqua"/>
          <w:color w:val="111111"/>
          <w:spacing w:val="-1"/>
          <w:w w:val="105"/>
          <w:sz w:val="24"/>
          <w:szCs w:val="24"/>
          <w:lang w:val="es-PR"/>
        </w:rPr>
        <w:t xml:space="preserve"> </w:t>
      </w:r>
      <w:r w:rsidR="008D06A5" w:rsidRPr="00455665">
        <w:rPr>
          <w:rFonts w:ascii="Book Antiqua" w:hAnsi="Book Antiqua"/>
          <w:w w:val="105"/>
          <w:sz w:val="24"/>
          <w:szCs w:val="24"/>
          <w:lang w:val="es-PR"/>
        </w:rPr>
        <w:t xml:space="preserve">este </w:t>
      </w:r>
      <w:r w:rsidR="008D06A5" w:rsidRPr="00455665">
        <w:rPr>
          <w:rFonts w:ascii="Book Antiqua" w:hAnsi="Book Antiqua"/>
          <w:color w:val="0C0C0C"/>
          <w:w w:val="105"/>
          <w:sz w:val="24"/>
          <w:szCs w:val="24"/>
          <w:lang w:val="es-PR"/>
        </w:rPr>
        <w:t xml:space="preserve">tipo </w:t>
      </w:r>
      <w:r w:rsidR="008D06A5" w:rsidRPr="00455665">
        <w:rPr>
          <w:rFonts w:ascii="Book Antiqua" w:hAnsi="Book Antiqua"/>
          <w:color w:val="0F0F0F"/>
          <w:w w:val="105"/>
          <w:sz w:val="24"/>
          <w:szCs w:val="24"/>
          <w:lang w:val="es-PR"/>
        </w:rPr>
        <w:t xml:space="preserve">de </w:t>
      </w:r>
      <w:r w:rsidR="008D06A5" w:rsidRPr="00455665">
        <w:rPr>
          <w:rFonts w:ascii="Book Antiqua" w:hAnsi="Book Antiqua"/>
          <w:w w:val="105"/>
          <w:sz w:val="24"/>
          <w:szCs w:val="24"/>
          <w:lang w:val="es-PR"/>
        </w:rPr>
        <w:t xml:space="preserve">proyectos, afectando </w:t>
      </w:r>
      <w:r w:rsidR="008D06A5" w:rsidRPr="00455665">
        <w:rPr>
          <w:rFonts w:ascii="Book Antiqua" w:hAnsi="Book Antiqua"/>
          <w:color w:val="111111"/>
          <w:w w:val="105"/>
          <w:sz w:val="24"/>
          <w:szCs w:val="24"/>
          <w:lang w:val="es-PR"/>
        </w:rPr>
        <w:t xml:space="preserve">así </w:t>
      </w:r>
      <w:r w:rsidR="008D06A5" w:rsidRPr="00455665">
        <w:rPr>
          <w:rFonts w:ascii="Book Antiqua" w:hAnsi="Book Antiqua"/>
          <w:color w:val="080808"/>
          <w:w w:val="105"/>
          <w:sz w:val="24"/>
          <w:szCs w:val="24"/>
          <w:lang w:val="es-PR"/>
        </w:rPr>
        <w:t xml:space="preserve">directamente </w:t>
      </w:r>
      <w:r w:rsidR="008D06A5" w:rsidRPr="00455665">
        <w:rPr>
          <w:rFonts w:ascii="Book Antiqua" w:hAnsi="Book Antiqua"/>
          <w:color w:val="111111"/>
          <w:w w:val="105"/>
          <w:sz w:val="24"/>
          <w:szCs w:val="24"/>
          <w:lang w:val="es-PR"/>
        </w:rPr>
        <w:t>a</w:t>
      </w:r>
      <w:r w:rsidR="008D06A5" w:rsidRPr="00455665">
        <w:rPr>
          <w:rFonts w:ascii="Book Antiqua" w:hAnsi="Book Antiqua"/>
          <w:color w:val="111111"/>
          <w:spacing w:val="40"/>
          <w:w w:val="105"/>
          <w:sz w:val="24"/>
          <w:szCs w:val="24"/>
          <w:lang w:val="es-PR"/>
        </w:rPr>
        <w:t xml:space="preserve"> </w:t>
      </w:r>
      <w:r w:rsidR="008D06A5" w:rsidRPr="00455665">
        <w:rPr>
          <w:rFonts w:ascii="Book Antiqua" w:hAnsi="Book Antiqua"/>
          <w:color w:val="131313"/>
          <w:w w:val="105"/>
          <w:sz w:val="24"/>
          <w:szCs w:val="24"/>
          <w:lang w:val="es-PR"/>
        </w:rPr>
        <w:t xml:space="preserve">las </w:t>
      </w:r>
      <w:r w:rsidR="008D06A5" w:rsidRPr="00455665">
        <w:rPr>
          <w:rFonts w:ascii="Book Antiqua" w:hAnsi="Book Antiqua"/>
          <w:w w:val="105"/>
          <w:sz w:val="24"/>
          <w:szCs w:val="24"/>
          <w:lang w:val="es-PR"/>
        </w:rPr>
        <w:t xml:space="preserve">familias </w:t>
      </w:r>
      <w:r w:rsidR="008D06A5" w:rsidRPr="00455665">
        <w:rPr>
          <w:rFonts w:ascii="Book Antiqua" w:hAnsi="Book Antiqua"/>
          <w:color w:val="0F0F0F"/>
          <w:w w:val="105"/>
          <w:sz w:val="24"/>
          <w:szCs w:val="24"/>
          <w:lang w:val="es-PR"/>
        </w:rPr>
        <w:t xml:space="preserve">de </w:t>
      </w:r>
      <w:r w:rsidR="008D06A5" w:rsidRPr="00455665">
        <w:rPr>
          <w:rFonts w:ascii="Book Antiqua" w:hAnsi="Book Antiqua"/>
          <w:color w:val="0A0A0A"/>
          <w:w w:val="105"/>
          <w:sz w:val="24"/>
          <w:szCs w:val="24"/>
          <w:lang w:val="es-PR"/>
        </w:rPr>
        <w:t xml:space="preserve">menos </w:t>
      </w:r>
      <w:r w:rsidR="008D06A5" w:rsidRPr="00455665">
        <w:rPr>
          <w:rFonts w:ascii="Book Antiqua" w:hAnsi="Book Antiqua"/>
          <w:w w:val="105"/>
          <w:sz w:val="24"/>
          <w:szCs w:val="24"/>
          <w:lang w:val="es-PR"/>
        </w:rPr>
        <w:t xml:space="preserve">recursos. </w:t>
      </w:r>
      <w:r w:rsidR="008D06A5" w:rsidRPr="00455665">
        <w:rPr>
          <w:rFonts w:ascii="Book Antiqua" w:hAnsi="Book Antiqua"/>
          <w:color w:val="131313"/>
          <w:w w:val="105"/>
          <w:sz w:val="24"/>
          <w:szCs w:val="24"/>
          <w:lang w:val="es-PR"/>
        </w:rPr>
        <w:t xml:space="preserve">Ese </w:t>
      </w:r>
      <w:r w:rsidR="008D06A5" w:rsidRPr="00455665">
        <w:rPr>
          <w:rFonts w:ascii="Book Antiqua" w:hAnsi="Book Antiqua"/>
          <w:w w:val="105"/>
          <w:sz w:val="24"/>
          <w:szCs w:val="24"/>
          <w:lang w:val="es-PR"/>
        </w:rPr>
        <w:t>aumento</w:t>
      </w:r>
      <w:r w:rsidR="008D06A5" w:rsidRPr="00455665">
        <w:rPr>
          <w:rFonts w:ascii="Book Antiqua" w:hAnsi="Book Antiqua"/>
          <w:spacing w:val="-18"/>
          <w:w w:val="105"/>
          <w:sz w:val="24"/>
          <w:szCs w:val="24"/>
          <w:lang w:val="es-PR"/>
        </w:rPr>
        <w:t xml:space="preserve"> </w:t>
      </w:r>
      <w:r w:rsidR="008D06A5" w:rsidRPr="00455665">
        <w:rPr>
          <w:rFonts w:ascii="Book Antiqua" w:hAnsi="Book Antiqua"/>
          <w:color w:val="0E0E0E"/>
          <w:w w:val="105"/>
          <w:sz w:val="24"/>
          <w:szCs w:val="24"/>
          <w:lang w:val="es-PR"/>
        </w:rPr>
        <w:t>de</w:t>
      </w:r>
      <w:r w:rsidR="008D06A5" w:rsidRPr="00455665">
        <w:rPr>
          <w:rFonts w:ascii="Book Antiqua" w:hAnsi="Book Antiqua"/>
          <w:color w:val="0E0E0E"/>
          <w:spacing w:val="-17"/>
          <w:w w:val="105"/>
          <w:sz w:val="24"/>
          <w:szCs w:val="24"/>
          <w:lang w:val="es-PR"/>
        </w:rPr>
        <w:t xml:space="preserve"> </w:t>
      </w:r>
      <w:r w:rsidR="008D06A5" w:rsidRPr="00455665">
        <w:rPr>
          <w:rFonts w:ascii="Book Antiqua" w:hAnsi="Book Antiqua"/>
          <w:w w:val="105"/>
          <w:sz w:val="24"/>
          <w:szCs w:val="24"/>
          <w:lang w:val="es-PR"/>
        </w:rPr>
        <w:t>costos</w:t>
      </w:r>
      <w:r w:rsidR="008D06A5" w:rsidRPr="00455665">
        <w:rPr>
          <w:rFonts w:ascii="Book Antiqua" w:hAnsi="Book Antiqua"/>
          <w:spacing w:val="-7"/>
          <w:w w:val="105"/>
          <w:sz w:val="24"/>
          <w:szCs w:val="24"/>
          <w:lang w:val="es-PR"/>
        </w:rPr>
        <w:t xml:space="preserve"> </w:t>
      </w:r>
      <w:r w:rsidR="008D06A5" w:rsidRPr="00455665">
        <w:rPr>
          <w:rFonts w:ascii="Book Antiqua" w:hAnsi="Book Antiqua"/>
          <w:color w:val="131313"/>
          <w:w w:val="105"/>
          <w:sz w:val="24"/>
          <w:szCs w:val="24"/>
          <w:lang w:val="es-PR"/>
        </w:rPr>
        <w:t>se</w:t>
      </w:r>
      <w:r w:rsidR="008D06A5" w:rsidRPr="00455665">
        <w:rPr>
          <w:rFonts w:ascii="Book Antiqua" w:hAnsi="Book Antiqua"/>
          <w:color w:val="131313"/>
          <w:spacing w:val="-16"/>
          <w:w w:val="105"/>
          <w:sz w:val="24"/>
          <w:szCs w:val="24"/>
          <w:lang w:val="es-PR"/>
        </w:rPr>
        <w:t xml:space="preserve"> </w:t>
      </w:r>
      <w:r w:rsidR="008D06A5" w:rsidRPr="00455665">
        <w:rPr>
          <w:rFonts w:ascii="Book Antiqua" w:hAnsi="Book Antiqua"/>
          <w:w w:val="105"/>
          <w:sz w:val="24"/>
          <w:szCs w:val="24"/>
          <w:lang w:val="es-PR"/>
        </w:rPr>
        <w:t>reflejaría</w:t>
      </w:r>
      <w:r w:rsidR="008D06A5" w:rsidRPr="00455665">
        <w:rPr>
          <w:rFonts w:ascii="Book Antiqua" w:hAnsi="Book Antiqua"/>
          <w:spacing w:val="-4"/>
          <w:w w:val="105"/>
          <w:sz w:val="24"/>
          <w:szCs w:val="24"/>
          <w:lang w:val="es-PR"/>
        </w:rPr>
        <w:t xml:space="preserve"> </w:t>
      </w:r>
      <w:r w:rsidR="008D06A5" w:rsidRPr="00455665">
        <w:rPr>
          <w:rFonts w:ascii="Book Antiqua" w:hAnsi="Book Antiqua"/>
          <w:color w:val="0A0A0A"/>
          <w:w w:val="105"/>
          <w:sz w:val="24"/>
          <w:szCs w:val="24"/>
          <w:lang w:val="es-PR"/>
        </w:rPr>
        <w:t>principalmente</w:t>
      </w:r>
      <w:r w:rsidR="008D06A5" w:rsidRPr="00455665">
        <w:rPr>
          <w:rFonts w:ascii="Book Antiqua" w:hAnsi="Book Antiqua"/>
          <w:color w:val="0A0A0A"/>
          <w:spacing w:val="-18"/>
          <w:w w:val="105"/>
          <w:sz w:val="24"/>
          <w:szCs w:val="24"/>
          <w:lang w:val="es-PR"/>
        </w:rPr>
        <w:t xml:space="preserve"> </w:t>
      </w:r>
      <w:r w:rsidR="008D06A5" w:rsidRPr="00455665">
        <w:rPr>
          <w:rFonts w:ascii="Book Antiqua" w:hAnsi="Book Antiqua"/>
          <w:color w:val="0C0C0C"/>
          <w:w w:val="105"/>
          <w:sz w:val="24"/>
          <w:szCs w:val="24"/>
          <w:lang w:val="es-PR"/>
        </w:rPr>
        <w:t>en</w:t>
      </w:r>
      <w:r w:rsidR="008D06A5" w:rsidRPr="00455665">
        <w:rPr>
          <w:rFonts w:ascii="Book Antiqua" w:hAnsi="Book Antiqua"/>
          <w:color w:val="0C0C0C"/>
          <w:spacing w:val="-17"/>
          <w:w w:val="105"/>
          <w:sz w:val="24"/>
          <w:szCs w:val="24"/>
          <w:lang w:val="es-PR"/>
        </w:rPr>
        <w:t xml:space="preserve"> </w:t>
      </w:r>
      <w:r w:rsidR="008D06A5" w:rsidRPr="00455665">
        <w:rPr>
          <w:rFonts w:ascii="Book Antiqua" w:hAnsi="Book Antiqua"/>
          <w:color w:val="0F0F0F"/>
          <w:w w:val="105"/>
          <w:sz w:val="24"/>
          <w:szCs w:val="24"/>
          <w:lang w:val="es-PR"/>
        </w:rPr>
        <w:t>la</w:t>
      </w:r>
      <w:r w:rsidR="008D06A5" w:rsidRPr="00455665">
        <w:rPr>
          <w:rFonts w:ascii="Book Antiqua" w:hAnsi="Book Antiqua"/>
          <w:color w:val="0F0F0F"/>
          <w:spacing w:val="-7"/>
          <w:w w:val="105"/>
          <w:sz w:val="24"/>
          <w:szCs w:val="24"/>
          <w:lang w:val="es-PR"/>
        </w:rPr>
        <w:t xml:space="preserve"> </w:t>
      </w:r>
      <w:r w:rsidR="008D06A5" w:rsidRPr="00455665">
        <w:rPr>
          <w:rFonts w:ascii="Book Antiqua" w:hAnsi="Book Antiqua"/>
          <w:w w:val="105"/>
          <w:sz w:val="24"/>
          <w:szCs w:val="24"/>
          <w:lang w:val="es-PR"/>
        </w:rPr>
        <w:t>etapa</w:t>
      </w:r>
      <w:r w:rsidR="008D06A5" w:rsidRPr="00455665">
        <w:rPr>
          <w:rFonts w:ascii="Book Antiqua" w:hAnsi="Book Antiqua"/>
          <w:spacing w:val="-13"/>
          <w:w w:val="105"/>
          <w:sz w:val="24"/>
          <w:szCs w:val="24"/>
          <w:lang w:val="es-PR"/>
        </w:rPr>
        <w:t xml:space="preserve"> </w:t>
      </w:r>
      <w:r w:rsidR="008D06A5" w:rsidRPr="00455665">
        <w:rPr>
          <w:rFonts w:ascii="Book Antiqua" w:hAnsi="Book Antiqua"/>
          <w:color w:val="181818"/>
          <w:w w:val="105"/>
          <w:sz w:val="24"/>
          <w:szCs w:val="24"/>
          <w:lang w:val="es-PR"/>
        </w:rPr>
        <w:t>de</w:t>
      </w:r>
      <w:r w:rsidR="008D06A5" w:rsidRPr="00455665">
        <w:rPr>
          <w:rFonts w:ascii="Book Antiqua" w:hAnsi="Book Antiqua"/>
          <w:color w:val="181818"/>
          <w:spacing w:val="-18"/>
          <w:w w:val="105"/>
          <w:sz w:val="24"/>
          <w:szCs w:val="24"/>
          <w:lang w:val="es-PR"/>
        </w:rPr>
        <w:t xml:space="preserve"> </w:t>
      </w:r>
      <w:r w:rsidR="008D06A5" w:rsidRPr="00455665">
        <w:rPr>
          <w:rFonts w:ascii="Book Antiqua" w:hAnsi="Book Antiqua"/>
          <w:color w:val="070707"/>
          <w:w w:val="105"/>
          <w:sz w:val="24"/>
          <w:szCs w:val="24"/>
          <w:lang w:val="es-PR"/>
        </w:rPr>
        <w:t>diseño,</w:t>
      </w:r>
      <w:r w:rsidR="008D06A5" w:rsidRPr="00455665">
        <w:rPr>
          <w:rFonts w:ascii="Book Antiqua" w:hAnsi="Book Antiqua"/>
          <w:color w:val="070707"/>
          <w:spacing w:val="-8"/>
          <w:w w:val="105"/>
          <w:sz w:val="24"/>
          <w:szCs w:val="24"/>
          <w:lang w:val="es-PR"/>
        </w:rPr>
        <w:t xml:space="preserve"> </w:t>
      </w:r>
      <w:r w:rsidR="008D06A5" w:rsidRPr="00455665">
        <w:rPr>
          <w:rFonts w:ascii="Book Antiqua" w:hAnsi="Book Antiqua"/>
          <w:color w:val="050505"/>
          <w:w w:val="105"/>
          <w:sz w:val="24"/>
          <w:szCs w:val="24"/>
          <w:lang w:val="es-PR"/>
        </w:rPr>
        <w:t>obligando</w:t>
      </w:r>
      <w:r w:rsidR="008D06A5" w:rsidRPr="00455665">
        <w:rPr>
          <w:rFonts w:ascii="Book Antiqua" w:hAnsi="Book Antiqua"/>
          <w:color w:val="050505"/>
          <w:spacing w:val="-4"/>
          <w:w w:val="105"/>
          <w:sz w:val="24"/>
          <w:szCs w:val="24"/>
          <w:lang w:val="es-PR"/>
        </w:rPr>
        <w:t xml:space="preserve"> </w:t>
      </w:r>
      <w:r w:rsidR="008D06A5" w:rsidRPr="00455665">
        <w:rPr>
          <w:rFonts w:ascii="Book Antiqua" w:hAnsi="Book Antiqua"/>
          <w:w w:val="105"/>
          <w:sz w:val="24"/>
          <w:szCs w:val="24"/>
          <w:lang w:val="es-PR"/>
        </w:rPr>
        <w:t xml:space="preserve">al </w:t>
      </w:r>
      <w:r w:rsidR="008D06A5" w:rsidRPr="00455665">
        <w:rPr>
          <w:rFonts w:ascii="Book Antiqua" w:hAnsi="Book Antiqua"/>
          <w:color w:val="111111"/>
          <w:w w:val="105"/>
          <w:sz w:val="24"/>
          <w:szCs w:val="24"/>
          <w:lang w:val="es-PR"/>
        </w:rPr>
        <w:t xml:space="preserve">uso </w:t>
      </w:r>
      <w:r w:rsidR="008D06A5" w:rsidRPr="00455665">
        <w:rPr>
          <w:rFonts w:ascii="Book Antiqua" w:hAnsi="Book Antiqua"/>
          <w:color w:val="131313"/>
          <w:w w:val="105"/>
          <w:sz w:val="24"/>
          <w:szCs w:val="24"/>
          <w:lang w:val="es-PR"/>
        </w:rPr>
        <w:t xml:space="preserve">de </w:t>
      </w:r>
      <w:r w:rsidR="008D06A5" w:rsidRPr="00455665">
        <w:rPr>
          <w:rFonts w:ascii="Book Antiqua" w:hAnsi="Book Antiqua"/>
          <w:w w:val="105"/>
          <w:sz w:val="24"/>
          <w:szCs w:val="24"/>
          <w:lang w:val="es-PR"/>
        </w:rPr>
        <w:t xml:space="preserve">materiales </w:t>
      </w:r>
      <w:r w:rsidR="008D06A5" w:rsidRPr="00455665">
        <w:rPr>
          <w:rFonts w:ascii="Book Antiqua" w:hAnsi="Book Antiqua"/>
          <w:color w:val="111111"/>
          <w:w w:val="105"/>
          <w:sz w:val="24"/>
          <w:szCs w:val="24"/>
          <w:lang w:val="es-PR"/>
        </w:rPr>
        <w:t xml:space="preserve">más </w:t>
      </w:r>
      <w:r w:rsidR="008D06A5" w:rsidRPr="00455665">
        <w:rPr>
          <w:rFonts w:ascii="Book Antiqua" w:hAnsi="Book Antiqua"/>
          <w:w w:val="105"/>
          <w:sz w:val="24"/>
          <w:szCs w:val="24"/>
          <w:lang w:val="es-PR"/>
        </w:rPr>
        <w:t xml:space="preserve">costosos </w:t>
      </w:r>
      <w:r w:rsidR="008D06A5" w:rsidRPr="00455665">
        <w:rPr>
          <w:rFonts w:ascii="Book Antiqua" w:hAnsi="Book Antiqua"/>
          <w:color w:val="0E0E0E"/>
          <w:w w:val="105"/>
          <w:sz w:val="24"/>
          <w:szCs w:val="24"/>
          <w:lang w:val="es-PR"/>
        </w:rPr>
        <w:t xml:space="preserve">y </w:t>
      </w:r>
      <w:r w:rsidR="008D06A5" w:rsidRPr="00455665">
        <w:rPr>
          <w:rFonts w:ascii="Book Antiqua" w:hAnsi="Book Antiqua"/>
          <w:w w:val="105"/>
          <w:sz w:val="24"/>
          <w:szCs w:val="24"/>
          <w:lang w:val="es-PR"/>
        </w:rPr>
        <w:t xml:space="preserve">poniendo </w:t>
      </w:r>
      <w:r w:rsidR="008D06A5" w:rsidRPr="00455665">
        <w:rPr>
          <w:rFonts w:ascii="Book Antiqua" w:hAnsi="Book Antiqua"/>
          <w:color w:val="131313"/>
          <w:w w:val="105"/>
          <w:sz w:val="24"/>
          <w:szCs w:val="24"/>
          <w:lang w:val="es-PR"/>
        </w:rPr>
        <w:t xml:space="preserve">en </w:t>
      </w:r>
      <w:r w:rsidR="008D06A5" w:rsidRPr="00455665">
        <w:rPr>
          <w:rFonts w:ascii="Book Antiqua" w:hAnsi="Book Antiqua"/>
          <w:color w:val="0C0C0C"/>
          <w:w w:val="105"/>
          <w:sz w:val="24"/>
          <w:szCs w:val="24"/>
          <w:lang w:val="es-PR"/>
        </w:rPr>
        <w:t xml:space="preserve">riesgo </w:t>
      </w:r>
      <w:r w:rsidR="008D06A5" w:rsidRPr="00455665">
        <w:rPr>
          <w:rFonts w:ascii="Book Antiqua" w:hAnsi="Book Antiqua"/>
          <w:color w:val="0A0A0A"/>
          <w:w w:val="105"/>
          <w:sz w:val="24"/>
          <w:szCs w:val="24"/>
          <w:lang w:val="es-PR"/>
        </w:rPr>
        <w:t xml:space="preserve">la </w:t>
      </w:r>
      <w:r w:rsidR="008D06A5" w:rsidRPr="00455665">
        <w:rPr>
          <w:rFonts w:ascii="Book Antiqua" w:hAnsi="Book Antiqua"/>
          <w:w w:val="105"/>
          <w:sz w:val="24"/>
          <w:szCs w:val="24"/>
          <w:lang w:val="es-PR"/>
        </w:rPr>
        <w:t xml:space="preserve">viabilidad </w:t>
      </w:r>
      <w:r w:rsidR="008D06A5" w:rsidRPr="00455665">
        <w:rPr>
          <w:rFonts w:ascii="Book Antiqua" w:hAnsi="Book Antiqua"/>
          <w:color w:val="161616"/>
          <w:w w:val="105"/>
          <w:sz w:val="24"/>
          <w:szCs w:val="24"/>
          <w:lang w:val="es-PR"/>
        </w:rPr>
        <w:t xml:space="preserve">de </w:t>
      </w:r>
      <w:r w:rsidR="008D06A5" w:rsidRPr="00455665">
        <w:rPr>
          <w:rFonts w:ascii="Book Antiqua" w:hAnsi="Book Antiqua"/>
          <w:w w:val="105"/>
          <w:sz w:val="24"/>
          <w:szCs w:val="24"/>
          <w:lang w:val="es-PR"/>
        </w:rPr>
        <w:t xml:space="preserve">futuros </w:t>
      </w:r>
      <w:r w:rsidR="008D06A5" w:rsidRPr="00455665">
        <w:rPr>
          <w:rFonts w:ascii="Book Antiqua" w:hAnsi="Book Antiqua"/>
          <w:spacing w:val="-2"/>
          <w:w w:val="105"/>
          <w:sz w:val="24"/>
          <w:szCs w:val="24"/>
          <w:lang w:val="es-PR"/>
        </w:rPr>
        <w:t>desarrollos.</w:t>
      </w:r>
    </w:p>
    <w:p w14:paraId="21676FEC" w14:textId="10657853" w:rsidR="5840A777" w:rsidRDefault="5840A777" w:rsidP="5840A777">
      <w:pPr>
        <w:pStyle w:val="BodyText"/>
        <w:spacing w:line="252" w:lineRule="auto"/>
        <w:ind w:left="1080" w:right="42"/>
        <w:jc w:val="both"/>
        <w:rPr>
          <w:rFonts w:ascii="Book Antiqua" w:hAnsi="Book Antiqua"/>
          <w:sz w:val="24"/>
          <w:szCs w:val="24"/>
          <w:lang w:val="es-PR"/>
        </w:rPr>
      </w:pPr>
    </w:p>
    <w:p w14:paraId="668339F9" w14:textId="0A0A87F4" w:rsidR="008D06A5" w:rsidRPr="00455665" w:rsidRDefault="008D06A5" w:rsidP="5840A777">
      <w:pPr>
        <w:pStyle w:val="ListParagraph"/>
        <w:numPr>
          <w:ilvl w:val="0"/>
          <w:numId w:val="13"/>
        </w:numPr>
        <w:spacing w:after="0" w:line="276" w:lineRule="auto"/>
        <w:jc w:val="both"/>
        <w:rPr>
          <w:rFonts w:ascii="Book Antiqua" w:eastAsia="Times New Roman" w:hAnsi="Book Antiqua" w:cs="Times New Roman"/>
          <w:sz w:val="24"/>
          <w:szCs w:val="24"/>
          <w:lang w:val="es-PR"/>
        </w:rPr>
      </w:pPr>
      <w:r w:rsidRPr="5840A777">
        <w:rPr>
          <w:rFonts w:ascii="Book Antiqua" w:eastAsia="Times New Roman" w:hAnsi="Book Antiqua" w:cs="Times New Roman"/>
          <w:sz w:val="24"/>
          <w:szCs w:val="24"/>
          <w:lang w:val="es-PR"/>
        </w:rPr>
        <w:t>En cuanto a la intervención de Vivienda, entendemos más adecuado que esta se limite a los casos relacionados con propiedades de interés social o aquellas que han recibido fondos o subsidios públicos. También consideramos necesario aclarar que las reclamaciones acumuladas contra un mismo desarrollador deben responder a la negligencia cometida en una misma obra o proyecto, paro evitar cargas desproporcionadas.</w:t>
      </w:r>
    </w:p>
    <w:p w14:paraId="19703B32" w14:textId="3E4F3F2A" w:rsidR="008D06A5" w:rsidRPr="00455665" w:rsidRDefault="008D06A5" w:rsidP="5840A777">
      <w:pPr>
        <w:pStyle w:val="ListParagraph"/>
        <w:spacing w:after="0" w:line="276" w:lineRule="auto"/>
        <w:ind w:left="1080"/>
        <w:jc w:val="both"/>
        <w:rPr>
          <w:rFonts w:ascii="Book Antiqua" w:eastAsia="Times New Roman" w:hAnsi="Book Antiqua" w:cs="Times New Roman"/>
          <w:sz w:val="24"/>
          <w:szCs w:val="24"/>
          <w:lang w:val="es-PR"/>
        </w:rPr>
      </w:pPr>
      <w:r w:rsidRPr="5840A777">
        <w:rPr>
          <w:rFonts w:ascii="Book Antiqua" w:eastAsia="Times New Roman" w:hAnsi="Book Antiqua" w:cs="Times New Roman"/>
          <w:sz w:val="24"/>
          <w:szCs w:val="24"/>
          <w:lang w:val="es-PR"/>
        </w:rPr>
        <w:t xml:space="preserve"> </w:t>
      </w:r>
    </w:p>
    <w:p w14:paraId="488A9691" w14:textId="1FDD9087" w:rsidR="008D06A5" w:rsidRPr="00455665" w:rsidRDefault="008D06A5" w:rsidP="008D06A5">
      <w:pPr>
        <w:pStyle w:val="ListParagraph"/>
        <w:numPr>
          <w:ilvl w:val="0"/>
          <w:numId w:val="13"/>
        </w:numPr>
        <w:spacing w:after="0" w:line="276" w:lineRule="auto"/>
        <w:jc w:val="both"/>
        <w:rPr>
          <w:rFonts w:ascii="Book Antiqua" w:eastAsia="Times New Roman" w:hAnsi="Book Antiqua" w:cs="Times New Roman"/>
          <w:bCs/>
          <w:sz w:val="24"/>
          <w:szCs w:val="24"/>
          <w:lang w:val="es-PR"/>
        </w:rPr>
      </w:pPr>
      <w:r w:rsidRPr="5840A777">
        <w:rPr>
          <w:rFonts w:ascii="Book Antiqua" w:eastAsia="Times New Roman" w:hAnsi="Book Antiqua" w:cs="Times New Roman"/>
          <w:sz w:val="24"/>
          <w:szCs w:val="24"/>
          <w:lang w:val="es-PR"/>
        </w:rPr>
        <w:t>En [un] aspecto técnico, consideramos indispensable velar por la claridad y precisión del texto de la medida, a fin de evitar interpretaciones contradictorias en su aplicación. Por ello, recomendamos que se aclare expresamente en el Artículo 3 la referencia al "Tribunal”, de modo que no quede ambigüedad sobre la jurisdicción competente para entender los casos.</w:t>
      </w:r>
    </w:p>
    <w:p w14:paraId="53C8AB66" w14:textId="15C6821A" w:rsidR="5840A777" w:rsidRDefault="5840A777" w:rsidP="5840A777">
      <w:pPr>
        <w:pStyle w:val="ListParagraph"/>
        <w:spacing w:after="0" w:line="276" w:lineRule="auto"/>
        <w:ind w:left="1080"/>
        <w:jc w:val="both"/>
        <w:rPr>
          <w:rFonts w:ascii="Book Antiqua" w:eastAsia="Times New Roman" w:hAnsi="Book Antiqua" w:cs="Times New Roman"/>
          <w:sz w:val="24"/>
          <w:szCs w:val="24"/>
          <w:lang w:val="es-PR"/>
        </w:rPr>
      </w:pPr>
    </w:p>
    <w:p w14:paraId="20D8C9EB" w14:textId="5635D56E" w:rsidR="008D06A5" w:rsidRPr="00455665" w:rsidRDefault="008D06A5" w:rsidP="008D06A5">
      <w:pPr>
        <w:pStyle w:val="BodyText"/>
        <w:numPr>
          <w:ilvl w:val="0"/>
          <w:numId w:val="13"/>
        </w:numPr>
        <w:spacing w:line="268" w:lineRule="auto"/>
        <w:ind w:right="79"/>
        <w:jc w:val="both"/>
        <w:rPr>
          <w:rFonts w:ascii="Book Antiqua" w:hAnsi="Book Antiqua"/>
          <w:sz w:val="24"/>
          <w:szCs w:val="24"/>
          <w:lang w:val="es-PR"/>
        </w:rPr>
      </w:pPr>
      <w:r w:rsidRPr="00455665">
        <w:rPr>
          <w:rFonts w:ascii="Book Antiqua" w:hAnsi="Book Antiqua"/>
          <w:color w:val="0C0C0C"/>
          <w:sz w:val="24"/>
          <w:szCs w:val="24"/>
          <w:lang w:val="es-PR"/>
        </w:rPr>
        <w:t>Asimismo,</w:t>
      </w:r>
      <w:r w:rsidRPr="00455665">
        <w:rPr>
          <w:rFonts w:ascii="Book Antiqua" w:hAnsi="Book Antiqua"/>
          <w:color w:val="0C0C0C"/>
          <w:spacing w:val="-20"/>
          <w:sz w:val="24"/>
          <w:szCs w:val="24"/>
          <w:lang w:val="es-PR"/>
        </w:rPr>
        <w:t xml:space="preserve"> </w:t>
      </w:r>
      <w:r w:rsidRPr="00455665">
        <w:rPr>
          <w:rFonts w:ascii="Book Antiqua" w:hAnsi="Book Antiqua"/>
          <w:color w:val="131313"/>
          <w:sz w:val="24"/>
          <w:szCs w:val="24"/>
          <w:lang w:val="es-PR"/>
        </w:rPr>
        <w:t>en</w:t>
      </w:r>
      <w:r w:rsidRPr="00455665">
        <w:rPr>
          <w:rFonts w:ascii="Book Antiqua" w:hAnsi="Book Antiqua"/>
          <w:color w:val="131313"/>
          <w:spacing w:val="-19"/>
          <w:sz w:val="24"/>
          <w:szCs w:val="24"/>
          <w:lang w:val="es-PR"/>
        </w:rPr>
        <w:t xml:space="preserve"> </w:t>
      </w:r>
      <w:r w:rsidRPr="00455665">
        <w:rPr>
          <w:rFonts w:ascii="Book Antiqua" w:hAnsi="Book Antiqua"/>
          <w:color w:val="0E0E0E"/>
          <w:sz w:val="24"/>
          <w:szCs w:val="24"/>
          <w:lang w:val="es-PR"/>
        </w:rPr>
        <w:t>el</w:t>
      </w:r>
      <w:r w:rsidRPr="00455665">
        <w:rPr>
          <w:rFonts w:ascii="Book Antiqua" w:hAnsi="Book Antiqua"/>
          <w:color w:val="0E0E0E"/>
          <w:spacing w:val="-16"/>
          <w:sz w:val="24"/>
          <w:szCs w:val="24"/>
          <w:lang w:val="es-PR"/>
        </w:rPr>
        <w:t xml:space="preserve"> </w:t>
      </w:r>
      <w:r w:rsidRPr="00455665">
        <w:rPr>
          <w:rFonts w:ascii="Book Antiqua" w:hAnsi="Book Antiqua"/>
          <w:color w:val="080808"/>
          <w:sz w:val="24"/>
          <w:szCs w:val="24"/>
          <w:lang w:val="es-PR"/>
        </w:rPr>
        <w:t>Artículo</w:t>
      </w:r>
      <w:r w:rsidRPr="00455665">
        <w:rPr>
          <w:rFonts w:ascii="Book Antiqua" w:hAnsi="Book Antiqua"/>
          <w:color w:val="080808"/>
          <w:spacing w:val="-4"/>
          <w:sz w:val="24"/>
          <w:szCs w:val="24"/>
          <w:lang w:val="es-PR"/>
        </w:rPr>
        <w:t xml:space="preserve"> </w:t>
      </w:r>
      <w:r w:rsidRPr="00455665">
        <w:rPr>
          <w:rFonts w:ascii="Book Antiqua" w:hAnsi="Book Antiqua"/>
          <w:color w:val="0C0C0C"/>
          <w:sz w:val="24"/>
          <w:szCs w:val="24"/>
          <w:lang w:val="es-PR"/>
        </w:rPr>
        <w:t>5,</w:t>
      </w:r>
      <w:r w:rsidRPr="00455665">
        <w:rPr>
          <w:rFonts w:ascii="Book Antiqua" w:hAnsi="Book Antiqua"/>
          <w:color w:val="0C0C0C"/>
          <w:spacing w:val="-20"/>
          <w:sz w:val="24"/>
          <w:szCs w:val="24"/>
          <w:lang w:val="es-PR"/>
        </w:rPr>
        <w:t xml:space="preserve"> </w:t>
      </w:r>
      <w:r w:rsidRPr="00455665">
        <w:rPr>
          <w:rFonts w:ascii="Book Antiqua" w:hAnsi="Book Antiqua"/>
          <w:sz w:val="24"/>
          <w:szCs w:val="24"/>
          <w:lang w:val="es-PR"/>
        </w:rPr>
        <w:t>resulta</w:t>
      </w:r>
      <w:r w:rsidRPr="00455665">
        <w:rPr>
          <w:rFonts w:ascii="Book Antiqua" w:hAnsi="Book Antiqua"/>
          <w:spacing w:val="-12"/>
          <w:sz w:val="24"/>
          <w:szCs w:val="24"/>
          <w:lang w:val="es-PR"/>
        </w:rPr>
        <w:t xml:space="preserve"> </w:t>
      </w:r>
      <w:r w:rsidRPr="00455665">
        <w:rPr>
          <w:rFonts w:ascii="Book Antiqua" w:hAnsi="Book Antiqua"/>
          <w:color w:val="0A0A0A"/>
          <w:sz w:val="24"/>
          <w:szCs w:val="24"/>
          <w:lang w:val="es-PR"/>
        </w:rPr>
        <w:t>necesario establecer</w:t>
      </w:r>
      <w:r w:rsidRPr="00455665">
        <w:rPr>
          <w:rFonts w:ascii="Book Antiqua" w:hAnsi="Book Antiqua"/>
          <w:color w:val="0A0A0A"/>
          <w:spacing w:val="-6"/>
          <w:sz w:val="24"/>
          <w:szCs w:val="24"/>
          <w:lang w:val="es-PR"/>
        </w:rPr>
        <w:t xml:space="preserve"> </w:t>
      </w:r>
      <w:r w:rsidRPr="00455665">
        <w:rPr>
          <w:rFonts w:ascii="Book Antiqua" w:hAnsi="Book Antiqua"/>
          <w:color w:val="0F0F0F"/>
          <w:sz w:val="24"/>
          <w:szCs w:val="24"/>
          <w:lang w:val="es-PR"/>
        </w:rPr>
        <w:t>de</w:t>
      </w:r>
      <w:r w:rsidRPr="00455665">
        <w:rPr>
          <w:rFonts w:ascii="Book Antiqua" w:hAnsi="Book Antiqua"/>
          <w:color w:val="0F0F0F"/>
          <w:spacing w:val="-16"/>
          <w:sz w:val="24"/>
          <w:szCs w:val="24"/>
          <w:lang w:val="es-PR"/>
        </w:rPr>
        <w:t xml:space="preserve"> </w:t>
      </w:r>
      <w:r w:rsidRPr="00455665">
        <w:rPr>
          <w:rFonts w:ascii="Book Antiqua" w:hAnsi="Book Antiqua"/>
          <w:color w:val="0C0C0C"/>
          <w:sz w:val="24"/>
          <w:szCs w:val="24"/>
          <w:lang w:val="es-PR"/>
        </w:rPr>
        <w:t xml:space="preserve">manera </w:t>
      </w:r>
      <w:r w:rsidRPr="00455665">
        <w:rPr>
          <w:rFonts w:ascii="Book Antiqua" w:hAnsi="Book Antiqua"/>
          <w:sz w:val="24"/>
          <w:szCs w:val="24"/>
          <w:lang w:val="es-PR"/>
        </w:rPr>
        <w:t xml:space="preserve">detallada </w:t>
      </w:r>
      <w:r w:rsidRPr="00455665">
        <w:rPr>
          <w:rFonts w:ascii="Book Antiqua" w:hAnsi="Book Antiqua"/>
          <w:color w:val="0A0A0A"/>
          <w:sz w:val="24"/>
          <w:szCs w:val="24"/>
          <w:lang w:val="es-PR"/>
        </w:rPr>
        <w:t>el</w:t>
      </w:r>
      <w:r w:rsidRPr="00455665">
        <w:rPr>
          <w:rFonts w:ascii="Book Antiqua" w:hAnsi="Book Antiqua"/>
          <w:color w:val="0A0A0A"/>
          <w:spacing w:val="-20"/>
          <w:sz w:val="24"/>
          <w:szCs w:val="24"/>
          <w:lang w:val="es-PR"/>
        </w:rPr>
        <w:t xml:space="preserve"> </w:t>
      </w:r>
      <w:r w:rsidRPr="00455665">
        <w:rPr>
          <w:rFonts w:ascii="Book Antiqua" w:hAnsi="Book Antiqua"/>
          <w:color w:val="080808"/>
          <w:sz w:val="24"/>
          <w:szCs w:val="24"/>
          <w:lang w:val="es-PR"/>
        </w:rPr>
        <w:t xml:space="preserve">procedimiento </w:t>
      </w:r>
      <w:r w:rsidRPr="00455665">
        <w:rPr>
          <w:rFonts w:ascii="Book Antiqua" w:hAnsi="Book Antiqua"/>
          <w:color w:val="0F0F0F"/>
          <w:sz w:val="24"/>
          <w:szCs w:val="24"/>
          <w:lang w:val="es-PR"/>
        </w:rPr>
        <w:t>para</w:t>
      </w:r>
      <w:r w:rsidRPr="00455665">
        <w:rPr>
          <w:rFonts w:ascii="Book Antiqua" w:hAnsi="Book Antiqua"/>
          <w:color w:val="0F0F0F"/>
          <w:spacing w:val="-12"/>
          <w:sz w:val="24"/>
          <w:szCs w:val="24"/>
          <w:lang w:val="es-PR"/>
        </w:rPr>
        <w:t xml:space="preserve"> </w:t>
      </w:r>
      <w:r w:rsidRPr="00455665">
        <w:rPr>
          <w:rFonts w:ascii="Book Antiqua" w:hAnsi="Book Antiqua"/>
          <w:color w:val="080808"/>
          <w:sz w:val="24"/>
          <w:szCs w:val="24"/>
          <w:lang w:val="es-PR"/>
        </w:rPr>
        <w:t>cubrir</w:t>
      </w:r>
      <w:r w:rsidRPr="00455665">
        <w:rPr>
          <w:rFonts w:ascii="Book Antiqua" w:hAnsi="Book Antiqua"/>
          <w:color w:val="080808"/>
          <w:spacing w:val="-3"/>
          <w:sz w:val="24"/>
          <w:szCs w:val="24"/>
          <w:lang w:val="es-PR"/>
        </w:rPr>
        <w:t xml:space="preserve"> </w:t>
      </w:r>
      <w:r w:rsidRPr="00455665">
        <w:rPr>
          <w:rFonts w:ascii="Book Antiqua" w:hAnsi="Book Antiqua"/>
          <w:color w:val="161616"/>
          <w:sz w:val="24"/>
          <w:szCs w:val="24"/>
          <w:lang w:val="es-PR"/>
        </w:rPr>
        <w:t>los</w:t>
      </w:r>
      <w:r w:rsidRPr="00455665">
        <w:rPr>
          <w:rFonts w:ascii="Book Antiqua" w:hAnsi="Book Antiqua"/>
          <w:color w:val="161616"/>
          <w:spacing w:val="-12"/>
          <w:sz w:val="24"/>
          <w:szCs w:val="24"/>
          <w:lang w:val="es-PR"/>
        </w:rPr>
        <w:t xml:space="preserve"> </w:t>
      </w:r>
      <w:r w:rsidRPr="00455665">
        <w:rPr>
          <w:rFonts w:ascii="Book Antiqua" w:hAnsi="Book Antiqua"/>
          <w:sz w:val="24"/>
          <w:szCs w:val="24"/>
          <w:lang w:val="es-PR"/>
        </w:rPr>
        <w:t>honorarios</w:t>
      </w:r>
      <w:r w:rsidRPr="00455665">
        <w:rPr>
          <w:rFonts w:ascii="Book Antiqua" w:hAnsi="Book Antiqua"/>
          <w:spacing w:val="-3"/>
          <w:sz w:val="24"/>
          <w:szCs w:val="24"/>
          <w:lang w:val="es-PR"/>
        </w:rPr>
        <w:t xml:space="preserve"> </w:t>
      </w:r>
      <w:r w:rsidRPr="00455665">
        <w:rPr>
          <w:rFonts w:ascii="Book Antiqua" w:hAnsi="Book Antiqua"/>
          <w:color w:val="181818"/>
          <w:sz w:val="24"/>
          <w:szCs w:val="24"/>
          <w:lang w:val="es-PR"/>
        </w:rPr>
        <w:t>de</w:t>
      </w:r>
      <w:r w:rsidRPr="00455665">
        <w:rPr>
          <w:rFonts w:ascii="Book Antiqua" w:hAnsi="Book Antiqua"/>
          <w:color w:val="181818"/>
          <w:spacing w:val="-20"/>
          <w:sz w:val="24"/>
          <w:szCs w:val="24"/>
          <w:lang w:val="es-PR"/>
        </w:rPr>
        <w:t xml:space="preserve"> </w:t>
      </w:r>
      <w:r w:rsidRPr="00455665">
        <w:rPr>
          <w:rFonts w:ascii="Book Antiqua" w:hAnsi="Book Antiqua"/>
          <w:color w:val="0F0F0F"/>
          <w:sz w:val="24"/>
          <w:szCs w:val="24"/>
          <w:lang w:val="es-PR"/>
        </w:rPr>
        <w:t xml:space="preserve">los </w:t>
      </w:r>
      <w:r w:rsidRPr="00455665">
        <w:rPr>
          <w:rFonts w:ascii="Book Antiqua" w:hAnsi="Book Antiqua"/>
          <w:color w:val="0E0E0E"/>
          <w:spacing w:val="-2"/>
          <w:sz w:val="24"/>
          <w:szCs w:val="24"/>
          <w:lang w:val="es-PR"/>
        </w:rPr>
        <w:t>Comisionados</w:t>
      </w:r>
      <w:r w:rsidRPr="00455665">
        <w:rPr>
          <w:rFonts w:ascii="Book Antiqua" w:hAnsi="Book Antiqua"/>
          <w:color w:val="0E0E0E"/>
          <w:spacing w:val="-18"/>
          <w:sz w:val="24"/>
          <w:szCs w:val="24"/>
          <w:lang w:val="es-PR"/>
        </w:rPr>
        <w:t xml:space="preserve"> </w:t>
      </w:r>
      <w:r w:rsidRPr="00455665">
        <w:rPr>
          <w:rFonts w:ascii="Book Antiqua" w:hAnsi="Book Antiqua"/>
          <w:color w:val="0C0C0C"/>
          <w:spacing w:val="-2"/>
          <w:sz w:val="24"/>
          <w:szCs w:val="24"/>
          <w:lang w:val="es-PR"/>
        </w:rPr>
        <w:t>Especiales,</w:t>
      </w:r>
      <w:r w:rsidRPr="00455665">
        <w:rPr>
          <w:rFonts w:ascii="Book Antiqua" w:hAnsi="Book Antiqua"/>
          <w:color w:val="0C0C0C"/>
          <w:spacing w:val="-17"/>
          <w:sz w:val="24"/>
          <w:szCs w:val="24"/>
          <w:lang w:val="es-PR"/>
        </w:rPr>
        <w:t xml:space="preserve"> </w:t>
      </w:r>
      <w:r w:rsidRPr="00455665">
        <w:rPr>
          <w:rFonts w:ascii="Book Antiqua" w:hAnsi="Book Antiqua"/>
          <w:spacing w:val="-2"/>
          <w:sz w:val="24"/>
          <w:szCs w:val="24"/>
          <w:lang w:val="es-PR"/>
        </w:rPr>
        <w:t>así</w:t>
      </w:r>
      <w:r w:rsidRPr="00455665">
        <w:rPr>
          <w:rFonts w:ascii="Book Antiqua" w:hAnsi="Book Antiqua"/>
          <w:spacing w:val="-18"/>
          <w:sz w:val="24"/>
          <w:szCs w:val="24"/>
          <w:lang w:val="es-PR"/>
        </w:rPr>
        <w:t xml:space="preserve"> </w:t>
      </w:r>
      <w:r w:rsidRPr="00455665">
        <w:rPr>
          <w:rFonts w:ascii="Book Antiqua" w:hAnsi="Book Antiqua"/>
          <w:color w:val="111111"/>
          <w:spacing w:val="-2"/>
          <w:sz w:val="24"/>
          <w:szCs w:val="24"/>
          <w:lang w:val="es-PR"/>
        </w:rPr>
        <w:t>como</w:t>
      </w:r>
      <w:r w:rsidRPr="00455665">
        <w:rPr>
          <w:rFonts w:ascii="Book Antiqua" w:hAnsi="Book Antiqua"/>
          <w:color w:val="111111"/>
          <w:spacing w:val="-17"/>
          <w:sz w:val="24"/>
          <w:szCs w:val="24"/>
          <w:lang w:val="es-PR"/>
        </w:rPr>
        <w:t xml:space="preserve"> </w:t>
      </w:r>
      <w:r w:rsidRPr="00455665">
        <w:rPr>
          <w:rFonts w:ascii="Book Antiqua" w:hAnsi="Book Antiqua"/>
          <w:color w:val="111111"/>
          <w:spacing w:val="-2"/>
          <w:sz w:val="24"/>
          <w:szCs w:val="24"/>
          <w:lang w:val="es-PR"/>
        </w:rPr>
        <w:t>el</w:t>
      </w:r>
      <w:r w:rsidRPr="00455665">
        <w:rPr>
          <w:rFonts w:ascii="Book Antiqua" w:hAnsi="Book Antiqua"/>
          <w:color w:val="111111"/>
          <w:spacing w:val="-18"/>
          <w:sz w:val="24"/>
          <w:szCs w:val="24"/>
          <w:lang w:val="es-PR"/>
        </w:rPr>
        <w:t xml:space="preserve"> </w:t>
      </w:r>
      <w:r w:rsidRPr="00455665">
        <w:rPr>
          <w:rFonts w:ascii="Book Antiqua" w:hAnsi="Book Antiqua"/>
          <w:color w:val="0F0F0F"/>
          <w:spacing w:val="-2"/>
          <w:sz w:val="24"/>
          <w:szCs w:val="24"/>
          <w:lang w:val="es-PR"/>
        </w:rPr>
        <w:t>término</w:t>
      </w:r>
      <w:r w:rsidRPr="00455665">
        <w:rPr>
          <w:rFonts w:ascii="Book Antiqua" w:hAnsi="Book Antiqua"/>
          <w:color w:val="0F0F0F"/>
          <w:spacing w:val="-15"/>
          <w:sz w:val="24"/>
          <w:szCs w:val="24"/>
          <w:lang w:val="es-PR"/>
        </w:rPr>
        <w:t xml:space="preserve"> </w:t>
      </w:r>
      <w:r w:rsidRPr="00455665">
        <w:rPr>
          <w:rFonts w:ascii="Book Antiqua" w:hAnsi="Book Antiqua"/>
          <w:color w:val="161616"/>
          <w:spacing w:val="-2"/>
          <w:sz w:val="24"/>
          <w:szCs w:val="24"/>
          <w:lang w:val="es-PR"/>
        </w:rPr>
        <w:t>que</w:t>
      </w:r>
      <w:r w:rsidRPr="00455665">
        <w:rPr>
          <w:rFonts w:ascii="Book Antiqua" w:hAnsi="Book Antiqua"/>
          <w:color w:val="161616"/>
          <w:spacing w:val="-17"/>
          <w:sz w:val="24"/>
          <w:szCs w:val="24"/>
          <w:lang w:val="es-PR"/>
        </w:rPr>
        <w:t xml:space="preserve"> </w:t>
      </w:r>
      <w:r w:rsidRPr="00455665">
        <w:rPr>
          <w:rFonts w:ascii="Book Antiqua" w:hAnsi="Book Antiqua"/>
          <w:spacing w:val="-2"/>
          <w:sz w:val="24"/>
          <w:szCs w:val="24"/>
          <w:lang w:val="es-PR"/>
        </w:rPr>
        <w:t>tendr</w:t>
      </w:r>
      <w:r w:rsidR="00455665">
        <w:rPr>
          <w:rFonts w:ascii="Book Antiqua" w:hAnsi="Book Antiqua"/>
          <w:spacing w:val="-2"/>
          <w:sz w:val="24"/>
          <w:szCs w:val="24"/>
          <w:lang w:val="es-PR"/>
        </w:rPr>
        <w:t>á</w:t>
      </w:r>
      <w:r w:rsidRPr="00455665">
        <w:rPr>
          <w:rFonts w:ascii="Book Antiqua" w:hAnsi="Book Antiqua"/>
          <w:spacing w:val="-2"/>
          <w:sz w:val="24"/>
          <w:szCs w:val="24"/>
          <w:lang w:val="es-PR"/>
        </w:rPr>
        <w:t>n</w:t>
      </w:r>
      <w:r w:rsidRPr="00455665">
        <w:rPr>
          <w:rFonts w:ascii="Book Antiqua" w:hAnsi="Book Antiqua"/>
          <w:spacing w:val="-14"/>
          <w:sz w:val="24"/>
          <w:szCs w:val="24"/>
          <w:lang w:val="es-PR"/>
        </w:rPr>
        <w:t xml:space="preserve"> </w:t>
      </w:r>
      <w:r w:rsidRPr="00455665">
        <w:rPr>
          <w:rFonts w:ascii="Book Antiqua" w:hAnsi="Book Antiqua"/>
          <w:color w:val="0C0C0C"/>
          <w:spacing w:val="-2"/>
          <w:sz w:val="24"/>
          <w:szCs w:val="24"/>
          <w:lang w:val="es-PR"/>
        </w:rPr>
        <w:t>estos</w:t>
      </w:r>
      <w:r w:rsidRPr="00455665">
        <w:rPr>
          <w:rFonts w:ascii="Book Antiqua" w:hAnsi="Book Antiqua"/>
          <w:color w:val="0C0C0C"/>
          <w:spacing w:val="-11"/>
          <w:sz w:val="24"/>
          <w:szCs w:val="24"/>
          <w:lang w:val="es-PR"/>
        </w:rPr>
        <w:t xml:space="preserve"> </w:t>
      </w:r>
      <w:r w:rsidRPr="00455665">
        <w:rPr>
          <w:rFonts w:ascii="Book Antiqua" w:hAnsi="Book Antiqua"/>
          <w:spacing w:val="-2"/>
          <w:sz w:val="24"/>
          <w:szCs w:val="24"/>
          <w:lang w:val="es-PR"/>
        </w:rPr>
        <w:t>funcionarios</w:t>
      </w:r>
      <w:r w:rsidRPr="00455665">
        <w:rPr>
          <w:rFonts w:ascii="Book Antiqua" w:hAnsi="Book Antiqua"/>
          <w:spacing w:val="-11"/>
          <w:sz w:val="24"/>
          <w:szCs w:val="24"/>
          <w:lang w:val="es-PR"/>
        </w:rPr>
        <w:t xml:space="preserve"> </w:t>
      </w:r>
      <w:r w:rsidRPr="00455665">
        <w:rPr>
          <w:rFonts w:ascii="Book Antiqua" w:hAnsi="Book Antiqua"/>
          <w:color w:val="0C0C0C"/>
          <w:spacing w:val="-2"/>
          <w:sz w:val="24"/>
          <w:szCs w:val="24"/>
          <w:lang w:val="es-PR"/>
        </w:rPr>
        <w:t xml:space="preserve">para </w:t>
      </w:r>
      <w:r w:rsidRPr="00455665">
        <w:rPr>
          <w:rFonts w:ascii="Book Antiqua" w:hAnsi="Book Antiqua"/>
          <w:color w:val="0A0A0A"/>
          <w:sz w:val="24"/>
          <w:szCs w:val="24"/>
          <w:lang w:val="es-PR"/>
        </w:rPr>
        <w:t xml:space="preserve">presentar sus </w:t>
      </w:r>
      <w:r w:rsidRPr="00455665">
        <w:rPr>
          <w:rFonts w:ascii="Book Antiqua" w:hAnsi="Book Antiqua"/>
          <w:sz w:val="24"/>
          <w:szCs w:val="24"/>
          <w:lang w:val="es-PR"/>
        </w:rPr>
        <w:t xml:space="preserve">determinaciones </w:t>
      </w:r>
      <w:r w:rsidRPr="00455665">
        <w:rPr>
          <w:rFonts w:ascii="Book Antiqua" w:hAnsi="Book Antiqua"/>
          <w:color w:val="151515"/>
          <w:sz w:val="24"/>
          <w:szCs w:val="24"/>
          <w:lang w:val="es-PR"/>
        </w:rPr>
        <w:t xml:space="preserve">y </w:t>
      </w:r>
      <w:r w:rsidRPr="00455665">
        <w:rPr>
          <w:rFonts w:ascii="Book Antiqua" w:hAnsi="Book Antiqua"/>
          <w:sz w:val="24"/>
          <w:szCs w:val="24"/>
          <w:lang w:val="es-PR"/>
        </w:rPr>
        <w:t xml:space="preserve">conclusiones. </w:t>
      </w:r>
      <w:r w:rsidRPr="00455665">
        <w:rPr>
          <w:rFonts w:ascii="Book Antiqua" w:hAnsi="Book Antiqua"/>
          <w:color w:val="161616"/>
          <w:sz w:val="24"/>
          <w:szCs w:val="24"/>
          <w:lang w:val="es-PR"/>
        </w:rPr>
        <w:t xml:space="preserve">La </w:t>
      </w:r>
      <w:r w:rsidRPr="00455665">
        <w:rPr>
          <w:rFonts w:ascii="Book Antiqua" w:hAnsi="Book Antiqua"/>
          <w:color w:val="050505"/>
          <w:sz w:val="24"/>
          <w:szCs w:val="24"/>
          <w:lang w:val="es-PR"/>
        </w:rPr>
        <w:t xml:space="preserve">certeza </w:t>
      </w:r>
      <w:r w:rsidRPr="00455665">
        <w:rPr>
          <w:rFonts w:ascii="Book Antiqua" w:hAnsi="Book Antiqua"/>
          <w:color w:val="0E0E0E"/>
          <w:sz w:val="24"/>
          <w:szCs w:val="24"/>
          <w:lang w:val="es-PR"/>
        </w:rPr>
        <w:t xml:space="preserve">en estos </w:t>
      </w:r>
      <w:r w:rsidRPr="00455665">
        <w:rPr>
          <w:rFonts w:ascii="Book Antiqua" w:hAnsi="Book Antiqua"/>
          <w:color w:val="080808"/>
          <w:sz w:val="24"/>
          <w:szCs w:val="24"/>
          <w:lang w:val="es-PR"/>
        </w:rPr>
        <w:t xml:space="preserve">aspectos </w:t>
      </w:r>
      <w:r w:rsidRPr="00455665">
        <w:rPr>
          <w:rFonts w:ascii="Book Antiqua" w:hAnsi="Book Antiqua"/>
          <w:sz w:val="24"/>
          <w:szCs w:val="24"/>
          <w:lang w:val="es-PR"/>
        </w:rPr>
        <w:t xml:space="preserve">técnicos </w:t>
      </w:r>
      <w:r w:rsidRPr="00455665">
        <w:rPr>
          <w:rFonts w:ascii="Book Antiqua" w:hAnsi="Book Antiqua"/>
          <w:color w:val="0C0C0C"/>
          <w:sz w:val="24"/>
          <w:szCs w:val="24"/>
          <w:lang w:val="es-PR"/>
        </w:rPr>
        <w:t xml:space="preserve">fortalece la </w:t>
      </w:r>
      <w:r w:rsidRPr="00455665">
        <w:rPr>
          <w:rFonts w:ascii="Book Antiqua" w:hAnsi="Book Antiqua"/>
          <w:sz w:val="24"/>
          <w:szCs w:val="24"/>
          <w:lang w:val="es-PR"/>
        </w:rPr>
        <w:t xml:space="preserve">efectividad </w:t>
      </w:r>
      <w:r w:rsidRPr="00455665">
        <w:rPr>
          <w:rFonts w:ascii="Book Antiqua" w:hAnsi="Book Antiqua"/>
          <w:color w:val="0E0E0E"/>
          <w:sz w:val="24"/>
          <w:szCs w:val="24"/>
          <w:lang w:val="es-PR"/>
        </w:rPr>
        <w:t>de</w:t>
      </w:r>
      <w:r w:rsidRPr="00455665">
        <w:rPr>
          <w:rFonts w:ascii="Book Antiqua" w:hAnsi="Book Antiqua"/>
          <w:color w:val="0E0E0E"/>
          <w:spacing w:val="-4"/>
          <w:sz w:val="24"/>
          <w:szCs w:val="24"/>
          <w:lang w:val="es-PR"/>
        </w:rPr>
        <w:t xml:space="preserve"> </w:t>
      </w:r>
      <w:r w:rsidRPr="00455665">
        <w:rPr>
          <w:rFonts w:ascii="Book Antiqua" w:hAnsi="Book Antiqua"/>
          <w:color w:val="0C0C0C"/>
          <w:sz w:val="24"/>
          <w:szCs w:val="24"/>
          <w:lang w:val="es-PR"/>
        </w:rPr>
        <w:t xml:space="preserve">la </w:t>
      </w:r>
      <w:r w:rsidRPr="00455665">
        <w:rPr>
          <w:rFonts w:ascii="Book Antiqua" w:hAnsi="Book Antiqua"/>
          <w:color w:val="111111"/>
          <w:sz w:val="24"/>
          <w:szCs w:val="24"/>
          <w:lang w:val="es-PR"/>
        </w:rPr>
        <w:t xml:space="preserve">medida </w:t>
      </w:r>
      <w:r w:rsidRPr="00455665">
        <w:rPr>
          <w:rFonts w:ascii="Book Antiqua" w:hAnsi="Book Antiqua"/>
          <w:color w:val="0C0C0C"/>
          <w:sz w:val="24"/>
          <w:szCs w:val="24"/>
          <w:lang w:val="es-PR"/>
        </w:rPr>
        <w:t>y</w:t>
      </w:r>
      <w:r w:rsidRPr="00455665">
        <w:rPr>
          <w:rFonts w:ascii="Book Antiqua" w:hAnsi="Book Antiqua"/>
          <w:color w:val="0C0C0C"/>
          <w:spacing w:val="-2"/>
          <w:sz w:val="24"/>
          <w:szCs w:val="24"/>
          <w:lang w:val="es-PR"/>
        </w:rPr>
        <w:t xml:space="preserve"> </w:t>
      </w:r>
      <w:r w:rsidRPr="00455665">
        <w:rPr>
          <w:rFonts w:ascii="Book Antiqua" w:hAnsi="Book Antiqua"/>
          <w:sz w:val="24"/>
          <w:szCs w:val="24"/>
          <w:lang w:val="es-PR"/>
        </w:rPr>
        <w:t xml:space="preserve">garantiza </w:t>
      </w:r>
      <w:r w:rsidRPr="00455665">
        <w:rPr>
          <w:rFonts w:ascii="Book Antiqua" w:hAnsi="Book Antiqua"/>
          <w:color w:val="0E0E0E"/>
          <w:sz w:val="24"/>
          <w:szCs w:val="24"/>
          <w:lang w:val="es-PR"/>
        </w:rPr>
        <w:t xml:space="preserve">seguridad </w:t>
      </w:r>
      <w:r w:rsidRPr="00455665">
        <w:rPr>
          <w:rFonts w:ascii="Book Antiqua" w:hAnsi="Book Antiqua"/>
          <w:sz w:val="24"/>
          <w:szCs w:val="24"/>
          <w:lang w:val="es-PR"/>
        </w:rPr>
        <w:t xml:space="preserve">jurídica </w:t>
      </w:r>
      <w:r w:rsidRPr="00455665">
        <w:rPr>
          <w:rFonts w:ascii="Book Antiqua" w:hAnsi="Book Antiqua"/>
          <w:color w:val="0F0F0F"/>
          <w:sz w:val="24"/>
          <w:szCs w:val="24"/>
          <w:lang w:val="es-PR"/>
        </w:rPr>
        <w:t xml:space="preserve">para </w:t>
      </w:r>
      <w:r w:rsidRPr="00455665">
        <w:rPr>
          <w:rFonts w:ascii="Book Antiqua" w:hAnsi="Book Antiqua"/>
          <w:color w:val="080808"/>
          <w:sz w:val="24"/>
          <w:szCs w:val="24"/>
          <w:lang w:val="es-PR"/>
        </w:rPr>
        <w:t xml:space="preserve">todas </w:t>
      </w:r>
      <w:r w:rsidRPr="00455665">
        <w:rPr>
          <w:rFonts w:ascii="Book Antiqua" w:hAnsi="Book Antiqua"/>
          <w:color w:val="0C0C0C"/>
          <w:sz w:val="24"/>
          <w:szCs w:val="24"/>
          <w:lang w:val="es-PR"/>
        </w:rPr>
        <w:t xml:space="preserve">las </w:t>
      </w:r>
      <w:r w:rsidRPr="00455665">
        <w:rPr>
          <w:rFonts w:ascii="Book Antiqua" w:hAnsi="Book Antiqua"/>
          <w:color w:val="0F0F0F"/>
          <w:sz w:val="24"/>
          <w:szCs w:val="24"/>
          <w:lang w:val="es-PR"/>
        </w:rPr>
        <w:t xml:space="preserve">partes </w:t>
      </w:r>
      <w:r w:rsidRPr="00455665">
        <w:rPr>
          <w:rFonts w:ascii="Book Antiqua" w:hAnsi="Book Antiqua"/>
          <w:color w:val="0A0A0A"/>
          <w:sz w:val="24"/>
          <w:szCs w:val="24"/>
          <w:lang w:val="es-PR"/>
        </w:rPr>
        <w:t>involucradas.</w:t>
      </w:r>
    </w:p>
    <w:p w14:paraId="364A055F" w14:textId="23AA2545" w:rsidR="5840A777" w:rsidRDefault="5840A777" w:rsidP="5840A777">
      <w:pPr>
        <w:pStyle w:val="BodyText"/>
        <w:spacing w:line="268" w:lineRule="auto"/>
        <w:ind w:left="1080" w:right="79"/>
        <w:jc w:val="both"/>
        <w:rPr>
          <w:rFonts w:ascii="Book Antiqua" w:hAnsi="Book Antiqua"/>
          <w:sz w:val="24"/>
          <w:szCs w:val="24"/>
          <w:lang w:val="es-PR"/>
        </w:rPr>
      </w:pPr>
    </w:p>
    <w:p w14:paraId="67CD868F" w14:textId="27705530" w:rsidR="00455665" w:rsidRPr="00455665" w:rsidRDefault="00455665" w:rsidP="00455665">
      <w:pPr>
        <w:pStyle w:val="ListParagraph"/>
        <w:numPr>
          <w:ilvl w:val="0"/>
          <w:numId w:val="13"/>
        </w:numPr>
        <w:spacing w:line="288" w:lineRule="auto"/>
        <w:ind w:right="98"/>
        <w:jc w:val="both"/>
        <w:rPr>
          <w:rFonts w:ascii="Book Antiqua" w:hAnsi="Book Antiqua"/>
          <w:sz w:val="24"/>
          <w:szCs w:val="24"/>
          <w:lang w:val="es-PR"/>
        </w:rPr>
      </w:pPr>
      <w:r w:rsidRPr="00455665">
        <w:rPr>
          <w:rFonts w:ascii="Book Antiqua" w:hAnsi="Book Antiqua"/>
          <w:color w:val="0C0C0C"/>
          <w:w w:val="105"/>
          <w:sz w:val="24"/>
          <w:szCs w:val="24"/>
          <w:lang w:val="es-PR"/>
        </w:rPr>
        <w:t xml:space="preserve">Por </w:t>
      </w:r>
      <w:r w:rsidRPr="00455665">
        <w:rPr>
          <w:rFonts w:ascii="Book Antiqua" w:hAnsi="Book Antiqua"/>
          <w:w w:val="105"/>
          <w:sz w:val="24"/>
          <w:szCs w:val="24"/>
          <w:lang w:val="es-PR"/>
        </w:rPr>
        <w:t xml:space="preserve">último, </w:t>
      </w:r>
      <w:r w:rsidRPr="00455665">
        <w:rPr>
          <w:rFonts w:ascii="Book Antiqua" w:hAnsi="Book Antiqua"/>
          <w:color w:val="131313"/>
          <w:w w:val="105"/>
          <w:sz w:val="24"/>
          <w:szCs w:val="24"/>
          <w:lang w:val="es-PR"/>
        </w:rPr>
        <w:t xml:space="preserve">con </w:t>
      </w:r>
      <w:r w:rsidRPr="00455665">
        <w:rPr>
          <w:rFonts w:ascii="Book Antiqua" w:hAnsi="Book Antiqua"/>
          <w:color w:val="0A0A0A"/>
          <w:w w:val="105"/>
          <w:sz w:val="24"/>
          <w:szCs w:val="24"/>
          <w:lang w:val="es-PR"/>
        </w:rPr>
        <w:t xml:space="preserve">relación </w:t>
      </w:r>
      <w:r w:rsidRPr="00455665">
        <w:rPr>
          <w:rFonts w:ascii="Book Antiqua" w:hAnsi="Book Antiqua"/>
          <w:color w:val="131313"/>
          <w:w w:val="105"/>
          <w:sz w:val="24"/>
          <w:szCs w:val="24"/>
          <w:lang w:val="es-PR"/>
        </w:rPr>
        <w:t>a</w:t>
      </w:r>
      <w:r w:rsidRPr="00455665">
        <w:rPr>
          <w:rFonts w:ascii="Book Antiqua" w:hAnsi="Book Antiqua"/>
          <w:color w:val="131313"/>
          <w:spacing w:val="80"/>
          <w:w w:val="105"/>
          <w:sz w:val="24"/>
          <w:szCs w:val="24"/>
          <w:lang w:val="es-PR"/>
        </w:rPr>
        <w:t xml:space="preserve"> </w:t>
      </w:r>
      <w:r w:rsidRPr="00455665">
        <w:rPr>
          <w:rFonts w:ascii="Book Antiqua" w:hAnsi="Book Antiqua"/>
          <w:w w:val="105"/>
          <w:sz w:val="24"/>
          <w:szCs w:val="24"/>
          <w:lang w:val="es-PR"/>
        </w:rPr>
        <w:t xml:space="preserve">la </w:t>
      </w:r>
      <w:r w:rsidRPr="00455665">
        <w:rPr>
          <w:rFonts w:ascii="Book Antiqua" w:hAnsi="Book Antiqua"/>
          <w:color w:val="0E0E0E"/>
          <w:w w:val="105"/>
          <w:sz w:val="24"/>
          <w:szCs w:val="24"/>
          <w:lang w:val="es-PR"/>
        </w:rPr>
        <w:t xml:space="preserve">enmienda </w:t>
      </w:r>
      <w:r w:rsidRPr="00455665">
        <w:rPr>
          <w:rFonts w:ascii="Book Antiqua" w:hAnsi="Book Antiqua"/>
          <w:w w:val="105"/>
          <w:sz w:val="24"/>
          <w:szCs w:val="24"/>
          <w:lang w:val="es-PR"/>
        </w:rPr>
        <w:t xml:space="preserve">propuesta </w:t>
      </w:r>
      <w:r w:rsidRPr="00455665">
        <w:rPr>
          <w:rFonts w:ascii="Book Antiqua" w:hAnsi="Book Antiqua"/>
          <w:color w:val="0F0F0F"/>
          <w:w w:val="105"/>
          <w:sz w:val="24"/>
          <w:szCs w:val="24"/>
          <w:lang w:val="es-PR"/>
        </w:rPr>
        <w:t xml:space="preserve">al </w:t>
      </w:r>
      <w:r w:rsidRPr="00455665">
        <w:rPr>
          <w:rFonts w:ascii="Book Antiqua" w:hAnsi="Book Antiqua"/>
          <w:w w:val="105"/>
          <w:sz w:val="24"/>
          <w:szCs w:val="24"/>
          <w:lang w:val="es-PR"/>
        </w:rPr>
        <w:t xml:space="preserve">Artículo </w:t>
      </w:r>
      <w:r w:rsidRPr="00455665">
        <w:rPr>
          <w:rFonts w:ascii="Book Antiqua" w:hAnsi="Book Antiqua"/>
          <w:color w:val="0E0E0E"/>
          <w:w w:val="105"/>
          <w:sz w:val="24"/>
          <w:szCs w:val="24"/>
          <w:lang w:val="es-PR"/>
        </w:rPr>
        <w:t xml:space="preserve">1483 </w:t>
      </w:r>
      <w:r w:rsidRPr="00455665">
        <w:rPr>
          <w:rFonts w:ascii="Book Antiqua" w:hAnsi="Book Antiqua"/>
          <w:color w:val="161616"/>
          <w:w w:val="105"/>
          <w:sz w:val="24"/>
          <w:szCs w:val="24"/>
          <w:lang w:val="es-PR"/>
        </w:rPr>
        <w:t>del</w:t>
      </w:r>
      <w:r w:rsidRPr="00455665">
        <w:rPr>
          <w:rFonts w:ascii="Book Antiqua" w:hAnsi="Book Antiqua"/>
          <w:color w:val="161616"/>
          <w:spacing w:val="40"/>
          <w:w w:val="105"/>
          <w:sz w:val="24"/>
          <w:szCs w:val="24"/>
          <w:lang w:val="es-PR"/>
        </w:rPr>
        <w:t xml:space="preserve"> </w:t>
      </w:r>
      <w:r w:rsidRPr="00455665">
        <w:rPr>
          <w:rFonts w:ascii="Book Antiqua" w:hAnsi="Book Antiqua"/>
          <w:w w:val="105"/>
          <w:sz w:val="24"/>
          <w:szCs w:val="24"/>
          <w:lang w:val="es-PR"/>
        </w:rPr>
        <w:t xml:space="preserve">Código Civil </w:t>
      </w:r>
      <w:r w:rsidRPr="00455665">
        <w:rPr>
          <w:rFonts w:ascii="Book Antiqua" w:hAnsi="Book Antiqua"/>
          <w:color w:val="161616"/>
          <w:w w:val="105"/>
          <w:sz w:val="24"/>
          <w:szCs w:val="24"/>
          <w:lang w:val="es-PR"/>
        </w:rPr>
        <w:t xml:space="preserve">de </w:t>
      </w:r>
      <w:r w:rsidRPr="00455665">
        <w:rPr>
          <w:rFonts w:ascii="Book Antiqua" w:hAnsi="Book Antiqua"/>
          <w:spacing w:val="-2"/>
          <w:w w:val="105"/>
          <w:sz w:val="24"/>
          <w:szCs w:val="24"/>
          <w:lang w:val="es-PR"/>
        </w:rPr>
        <w:t>Puerto</w:t>
      </w:r>
      <w:r w:rsidRPr="00455665">
        <w:rPr>
          <w:rFonts w:ascii="Book Antiqua" w:hAnsi="Book Antiqua"/>
          <w:spacing w:val="-17"/>
          <w:w w:val="105"/>
          <w:sz w:val="24"/>
          <w:szCs w:val="24"/>
          <w:lang w:val="es-PR"/>
        </w:rPr>
        <w:t xml:space="preserve"> </w:t>
      </w:r>
      <w:r w:rsidRPr="00455665">
        <w:rPr>
          <w:rFonts w:ascii="Book Antiqua" w:hAnsi="Book Antiqua"/>
          <w:color w:val="080808"/>
          <w:spacing w:val="-2"/>
          <w:w w:val="105"/>
          <w:sz w:val="24"/>
          <w:szCs w:val="24"/>
          <w:lang w:val="es-PR"/>
        </w:rPr>
        <w:t>Rico,</w:t>
      </w:r>
      <w:r w:rsidRPr="00455665">
        <w:rPr>
          <w:rFonts w:ascii="Book Antiqua" w:hAnsi="Book Antiqua"/>
          <w:color w:val="080808"/>
          <w:spacing w:val="-17"/>
          <w:w w:val="105"/>
          <w:sz w:val="24"/>
          <w:szCs w:val="24"/>
          <w:lang w:val="es-PR"/>
        </w:rPr>
        <w:t xml:space="preserve"> </w:t>
      </w:r>
      <w:r w:rsidRPr="00455665">
        <w:rPr>
          <w:rFonts w:ascii="Book Antiqua" w:hAnsi="Book Antiqua"/>
          <w:spacing w:val="-2"/>
          <w:w w:val="105"/>
          <w:sz w:val="24"/>
          <w:szCs w:val="24"/>
          <w:lang w:val="es-PR"/>
        </w:rPr>
        <w:t>Vivienda</w:t>
      </w:r>
      <w:r w:rsidRPr="00455665">
        <w:rPr>
          <w:rFonts w:ascii="Book Antiqua" w:hAnsi="Book Antiqua"/>
          <w:spacing w:val="-10"/>
          <w:w w:val="105"/>
          <w:sz w:val="24"/>
          <w:szCs w:val="24"/>
          <w:lang w:val="es-PR"/>
        </w:rPr>
        <w:t xml:space="preserve"> </w:t>
      </w:r>
      <w:r w:rsidRPr="00455665">
        <w:rPr>
          <w:rFonts w:ascii="Book Antiqua" w:hAnsi="Book Antiqua"/>
          <w:color w:val="0E0E0E"/>
          <w:spacing w:val="-2"/>
          <w:w w:val="105"/>
          <w:sz w:val="24"/>
          <w:szCs w:val="24"/>
          <w:lang w:val="es-PR"/>
        </w:rPr>
        <w:t>se</w:t>
      </w:r>
      <w:r w:rsidRPr="00455665">
        <w:rPr>
          <w:rFonts w:ascii="Book Antiqua" w:hAnsi="Book Antiqua"/>
          <w:color w:val="0E0E0E"/>
          <w:spacing w:val="-17"/>
          <w:w w:val="105"/>
          <w:sz w:val="24"/>
          <w:szCs w:val="24"/>
          <w:lang w:val="es-PR"/>
        </w:rPr>
        <w:t xml:space="preserve"> </w:t>
      </w:r>
      <w:r w:rsidRPr="00455665">
        <w:rPr>
          <w:rFonts w:ascii="Book Antiqua" w:hAnsi="Book Antiqua"/>
          <w:color w:val="080808"/>
          <w:spacing w:val="-2"/>
          <w:w w:val="105"/>
          <w:sz w:val="24"/>
          <w:szCs w:val="24"/>
          <w:lang w:val="es-PR"/>
        </w:rPr>
        <w:t>ha</w:t>
      </w:r>
      <w:r w:rsidRPr="00455665">
        <w:rPr>
          <w:rFonts w:ascii="Book Antiqua" w:hAnsi="Book Antiqua"/>
          <w:color w:val="080808"/>
          <w:spacing w:val="-17"/>
          <w:w w:val="105"/>
          <w:sz w:val="24"/>
          <w:szCs w:val="24"/>
          <w:lang w:val="es-PR"/>
        </w:rPr>
        <w:t xml:space="preserve"> </w:t>
      </w:r>
      <w:r w:rsidRPr="00455665">
        <w:rPr>
          <w:rFonts w:ascii="Book Antiqua" w:hAnsi="Book Antiqua"/>
          <w:spacing w:val="-2"/>
          <w:w w:val="105"/>
          <w:sz w:val="24"/>
          <w:szCs w:val="24"/>
          <w:lang w:val="es-PR"/>
        </w:rPr>
        <w:t>expresado</w:t>
      </w:r>
      <w:r w:rsidRPr="00455665">
        <w:rPr>
          <w:rFonts w:ascii="Book Antiqua" w:hAnsi="Book Antiqua"/>
          <w:spacing w:val="-3"/>
          <w:w w:val="105"/>
          <w:sz w:val="24"/>
          <w:szCs w:val="24"/>
          <w:lang w:val="es-PR"/>
        </w:rPr>
        <w:t xml:space="preserve"> </w:t>
      </w:r>
      <w:r w:rsidRPr="00455665">
        <w:rPr>
          <w:rFonts w:ascii="Book Antiqua" w:hAnsi="Book Antiqua"/>
          <w:color w:val="0C0C0C"/>
          <w:spacing w:val="-2"/>
          <w:w w:val="105"/>
          <w:sz w:val="24"/>
          <w:szCs w:val="24"/>
          <w:lang w:val="es-PR"/>
        </w:rPr>
        <w:t>en</w:t>
      </w:r>
      <w:r w:rsidRPr="00455665">
        <w:rPr>
          <w:rFonts w:ascii="Book Antiqua" w:hAnsi="Book Antiqua"/>
          <w:color w:val="0C0C0C"/>
          <w:spacing w:val="-17"/>
          <w:w w:val="105"/>
          <w:sz w:val="24"/>
          <w:szCs w:val="24"/>
          <w:lang w:val="es-PR"/>
        </w:rPr>
        <w:t xml:space="preserve"> </w:t>
      </w:r>
      <w:r w:rsidRPr="00455665">
        <w:rPr>
          <w:rFonts w:ascii="Book Antiqua" w:hAnsi="Book Antiqua"/>
          <w:spacing w:val="-2"/>
          <w:w w:val="105"/>
          <w:sz w:val="24"/>
          <w:szCs w:val="24"/>
          <w:lang w:val="es-PR"/>
        </w:rPr>
        <w:t>varias</w:t>
      </w:r>
      <w:r w:rsidRPr="00455665">
        <w:rPr>
          <w:rFonts w:ascii="Book Antiqua" w:hAnsi="Book Antiqua"/>
          <w:spacing w:val="-9"/>
          <w:w w:val="105"/>
          <w:sz w:val="24"/>
          <w:szCs w:val="24"/>
          <w:lang w:val="es-PR"/>
        </w:rPr>
        <w:t xml:space="preserve"> </w:t>
      </w:r>
      <w:r w:rsidRPr="00455665">
        <w:rPr>
          <w:rFonts w:ascii="Book Antiqua" w:hAnsi="Book Antiqua"/>
          <w:spacing w:val="-2"/>
          <w:w w:val="105"/>
          <w:sz w:val="24"/>
          <w:szCs w:val="24"/>
          <w:lang w:val="es-PR"/>
        </w:rPr>
        <w:t>ocasiones</w:t>
      </w:r>
      <w:r w:rsidRPr="00455665">
        <w:rPr>
          <w:rFonts w:ascii="Book Antiqua" w:hAnsi="Book Antiqua"/>
          <w:spacing w:val="-6"/>
          <w:w w:val="105"/>
          <w:sz w:val="24"/>
          <w:szCs w:val="24"/>
          <w:lang w:val="es-PR"/>
        </w:rPr>
        <w:t xml:space="preserve"> </w:t>
      </w:r>
      <w:r w:rsidRPr="00455665">
        <w:rPr>
          <w:rFonts w:ascii="Book Antiqua" w:hAnsi="Book Antiqua"/>
          <w:spacing w:val="-2"/>
          <w:w w:val="105"/>
          <w:sz w:val="24"/>
          <w:szCs w:val="24"/>
          <w:lang w:val="es-PR"/>
        </w:rPr>
        <w:t>sobre</w:t>
      </w:r>
      <w:r w:rsidRPr="00455665">
        <w:rPr>
          <w:rFonts w:ascii="Book Antiqua" w:hAnsi="Book Antiqua"/>
          <w:spacing w:val="-17"/>
          <w:w w:val="105"/>
          <w:sz w:val="24"/>
          <w:szCs w:val="24"/>
          <w:lang w:val="es-PR"/>
        </w:rPr>
        <w:t xml:space="preserve"> </w:t>
      </w:r>
      <w:r w:rsidRPr="00455665">
        <w:rPr>
          <w:rFonts w:ascii="Book Antiqua" w:hAnsi="Book Antiqua"/>
          <w:spacing w:val="-2"/>
          <w:w w:val="105"/>
          <w:sz w:val="24"/>
          <w:szCs w:val="24"/>
          <w:lang w:val="es-PR"/>
        </w:rPr>
        <w:t>este</w:t>
      </w:r>
      <w:r w:rsidRPr="00455665">
        <w:rPr>
          <w:rFonts w:ascii="Book Antiqua" w:hAnsi="Book Antiqua"/>
          <w:spacing w:val="-17"/>
          <w:w w:val="105"/>
          <w:sz w:val="24"/>
          <w:szCs w:val="24"/>
          <w:lang w:val="es-PR"/>
        </w:rPr>
        <w:t xml:space="preserve"> </w:t>
      </w:r>
      <w:r w:rsidRPr="00455665">
        <w:rPr>
          <w:rFonts w:ascii="Book Antiqua" w:hAnsi="Book Antiqua"/>
          <w:spacing w:val="-2"/>
          <w:w w:val="105"/>
          <w:sz w:val="24"/>
          <w:szCs w:val="24"/>
          <w:lang w:val="es-PR"/>
        </w:rPr>
        <w:t xml:space="preserve">particular </w:t>
      </w:r>
      <w:r w:rsidRPr="00455665">
        <w:rPr>
          <w:rFonts w:ascii="Book Antiqua" w:hAnsi="Book Antiqua"/>
          <w:color w:val="0F0F0F"/>
          <w:spacing w:val="-2"/>
          <w:w w:val="105"/>
          <w:sz w:val="24"/>
          <w:szCs w:val="24"/>
          <w:lang w:val="es-PR"/>
        </w:rPr>
        <w:t>y</w:t>
      </w:r>
      <w:r w:rsidRPr="00455665">
        <w:rPr>
          <w:rFonts w:ascii="Book Antiqua" w:hAnsi="Book Antiqua"/>
          <w:color w:val="0F0F0F"/>
          <w:spacing w:val="-17"/>
          <w:w w:val="105"/>
          <w:sz w:val="24"/>
          <w:szCs w:val="24"/>
          <w:lang w:val="es-PR"/>
        </w:rPr>
        <w:t xml:space="preserve"> </w:t>
      </w:r>
      <w:r w:rsidRPr="00455665">
        <w:rPr>
          <w:rFonts w:ascii="Book Antiqua" w:hAnsi="Book Antiqua"/>
          <w:color w:val="111111"/>
          <w:spacing w:val="-2"/>
          <w:w w:val="105"/>
          <w:sz w:val="24"/>
          <w:szCs w:val="24"/>
          <w:lang w:val="es-PR"/>
        </w:rPr>
        <w:t xml:space="preserve">ha </w:t>
      </w:r>
      <w:r w:rsidRPr="00455665">
        <w:rPr>
          <w:rFonts w:ascii="Book Antiqua" w:hAnsi="Book Antiqua"/>
          <w:color w:val="0C0C0C"/>
          <w:w w:val="105"/>
          <w:sz w:val="24"/>
          <w:szCs w:val="24"/>
          <w:lang w:val="es-PR"/>
        </w:rPr>
        <w:t>sido</w:t>
      </w:r>
      <w:r w:rsidRPr="00455665">
        <w:rPr>
          <w:rFonts w:ascii="Book Antiqua" w:hAnsi="Book Antiqua"/>
          <w:color w:val="0C0C0C"/>
          <w:spacing w:val="-11"/>
          <w:w w:val="105"/>
          <w:sz w:val="24"/>
          <w:szCs w:val="24"/>
          <w:lang w:val="es-PR"/>
        </w:rPr>
        <w:t xml:space="preserve"> </w:t>
      </w:r>
      <w:r w:rsidRPr="00455665">
        <w:rPr>
          <w:rFonts w:ascii="Book Antiqua" w:hAnsi="Book Antiqua"/>
          <w:color w:val="0A0A0A"/>
          <w:w w:val="105"/>
          <w:sz w:val="24"/>
          <w:szCs w:val="24"/>
          <w:lang w:val="es-PR"/>
        </w:rPr>
        <w:t>consistente</w:t>
      </w:r>
      <w:r w:rsidRPr="00455665">
        <w:rPr>
          <w:rFonts w:ascii="Book Antiqua" w:hAnsi="Book Antiqua"/>
          <w:color w:val="0A0A0A"/>
          <w:spacing w:val="-11"/>
          <w:w w:val="105"/>
          <w:sz w:val="24"/>
          <w:szCs w:val="24"/>
          <w:lang w:val="es-PR"/>
        </w:rPr>
        <w:t xml:space="preserve"> </w:t>
      </w:r>
      <w:r w:rsidRPr="00455665">
        <w:rPr>
          <w:rFonts w:ascii="Book Antiqua" w:hAnsi="Book Antiqua"/>
          <w:color w:val="0E0E0E"/>
          <w:w w:val="105"/>
          <w:sz w:val="24"/>
          <w:szCs w:val="24"/>
          <w:lang w:val="es-PR"/>
        </w:rPr>
        <w:t>en</w:t>
      </w:r>
      <w:r w:rsidRPr="00455665">
        <w:rPr>
          <w:rFonts w:ascii="Book Antiqua" w:hAnsi="Book Antiqua"/>
          <w:color w:val="0E0E0E"/>
          <w:spacing w:val="-17"/>
          <w:w w:val="105"/>
          <w:sz w:val="24"/>
          <w:szCs w:val="24"/>
          <w:lang w:val="es-PR"/>
        </w:rPr>
        <w:t xml:space="preserve"> </w:t>
      </w:r>
      <w:r w:rsidRPr="00455665">
        <w:rPr>
          <w:rFonts w:ascii="Book Antiqua" w:hAnsi="Book Antiqua"/>
          <w:color w:val="0F0F0F"/>
          <w:w w:val="105"/>
          <w:sz w:val="24"/>
          <w:szCs w:val="24"/>
          <w:lang w:val="es-PR"/>
        </w:rPr>
        <w:t>su</w:t>
      </w:r>
      <w:r w:rsidRPr="00455665">
        <w:rPr>
          <w:rFonts w:ascii="Book Antiqua" w:hAnsi="Book Antiqua"/>
          <w:color w:val="0F0F0F"/>
          <w:spacing w:val="-13"/>
          <w:w w:val="105"/>
          <w:sz w:val="24"/>
          <w:szCs w:val="24"/>
          <w:lang w:val="es-PR"/>
        </w:rPr>
        <w:t xml:space="preserve"> </w:t>
      </w:r>
      <w:r w:rsidRPr="00455665">
        <w:rPr>
          <w:rFonts w:ascii="Book Antiqua" w:hAnsi="Book Antiqua"/>
          <w:color w:val="0E0E0E"/>
          <w:w w:val="105"/>
          <w:sz w:val="24"/>
          <w:szCs w:val="24"/>
          <w:lang w:val="es-PR"/>
        </w:rPr>
        <w:t>posición.</w:t>
      </w:r>
      <w:r w:rsidRPr="00455665">
        <w:rPr>
          <w:rFonts w:ascii="Book Antiqua" w:hAnsi="Book Antiqua"/>
          <w:color w:val="0E0E0E"/>
          <w:spacing w:val="-19"/>
          <w:w w:val="105"/>
          <w:sz w:val="24"/>
          <w:szCs w:val="24"/>
          <w:lang w:val="es-PR"/>
        </w:rPr>
        <w:t xml:space="preserve"> </w:t>
      </w:r>
      <w:r w:rsidRPr="00455665">
        <w:rPr>
          <w:rFonts w:ascii="Book Antiqua" w:hAnsi="Book Antiqua"/>
          <w:w w:val="105"/>
          <w:sz w:val="24"/>
          <w:szCs w:val="24"/>
          <w:lang w:val="es-PR"/>
        </w:rPr>
        <w:t>En</w:t>
      </w:r>
      <w:r w:rsidRPr="00455665">
        <w:rPr>
          <w:rFonts w:ascii="Book Antiqua" w:hAnsi="Book Antiqua"/>
          <w:spacing w:val="-19"/>
          <w:w w:val="105"/>
          <w:sz w:val="24"/>
          <w:szCs w:val="24"/>
          <w:lang w:val="es-PR"/>
        </w:rPr>
        <w:t xml:space="preserve"> </w:t>
      </w:r>
      <w:r w:rsidRPr="00455665">
        <w:rPr>
          <w:rFonts w:ascii="Book Antiqua" w:hAnsi="Book Antiqua"/>
          <w:w w:val="105"/>
          <w:sz w:val="24"/>
          <w:szCs w:val="24"/>
          <w:lang w:val="es-PR"/>
        </w:rPr>
        <w:t>cada</w:t>
      </w:r>
      <w:r w:rsidRPr="00455665">
        <w:rPr>
          <w:rFonts w:ascii="Book Antiqua" w:hAnsi="Book Antiqua"/>
          <w:spacing w:val="-11"/>
          <w:w w:val="105"/>
          <w:sz w:val="24"/>
          <w:szCs w:val="24"/>
          <w:lang w:val="es-PR"/>
        </w:rPr>
        <w:t xml:space="preserve"> </w:t>
      </w:r>
      <w:r w:rsidRPr="00455665">
        <w:rPr>
          <w:rFonts w:ascii="Book Antiqua" w:hAnsi="Book Antiqua"/>
          <w:color w:val="0C0C0C"/>
          <w:w w:val="105"/>
          <w:sz w:val="24"/>
          <w:szCs w:val="24"/>
          <w:lang w:val="es-PR"/>
        </w:rPr>
        <w:t>ocasión,</w:t>
      </w:r>
      <w:r w:rsidRPr="00455665">
        <w:rPr>
          <w:rFonts w:ascii="Book Antiqua" w:hAnsi="Book Antiqua"/>
          <w:color w:val="0C0C0C"/>
          <w:spacing w:val="-13"/>
          <w:w w:val="105"/>
          <w:sz w:val="24"/>
          <w:szCs w:val="24"/>
          <w:lang w:val="es-PR"/>
        </w:rPr>
        <w:t xml:space="preserve"> </w:t>
      </w:r>
      <w:r w:rsidRPr="00455665">
        <w:rPr>
          <w:rFonts w:ascii="Book Antiqua" w:hAnsi="Book Antiqua"/>
          <w:color w:val="0E0E0E"/>
          <w:w w:val="105"/>
          <w:sz w:val="24"/>
          <w:szCs w:val="24"/>
          <w:lang w:val="es-PR"/>
        </w:rPr>
        <w:t>si</w:t>
      </w:r>
      <w:r w:rsidRPr="00455665">
        <w:rPr>
          <w:rFonts w:ascii="Book Antiqua" w:hAnsi="Book Antiqua"/>
          <w:color w:val="0E0E0E"/>
          <w:spacing w:val="-17"/>
          <w:w w:val="105"/>
          <w:sz w:val="24"/>
          <w:szCs w:val="24"/>
          <w:lang w:val="es-PR"/>
        </w:rPr>
        <w:t xml:space="preserve"> </w:t>
      </w:r>
      <w:r w:rsidRPr="00455665">
        <w:rPr>
          <w:rFonts w:ascii="Book Antiqua" w:hAnsi="Book Antiqua"/>
          <w:color w:val="0C0C0C"/>
          <w:w w:val="105"/>
          <w:sz w:val="24"/>
          <w:szCs w:val="24"/>
          <w:lang w:val="es-PR"/>
        </w:rPr>
        <w:t>bien</w:t>
      </w:r>
      <w:r w:rsidRPr="00455665">
        <w:rPr>
          <w:rFonts w:ascii="Book Antiqua" w:hAnsi="Book Antiqua"/>
          <w:color w:val="0C0C0C"/>
          <w:spacing w:val="-16"/>
          <w:w w:val="105"/>
          <w:sz w:val="24"/>
          <w:szCs w:val="24"/>
          <w:lang w:val="es-PR"/>
        </w:rPr>
        <w:t xml:space="preserve"> </w:t>
      </w:r>
      <w:r w:rsidRPr="00455665">
        <w:rPr>
          <w:rFonts w:ascii="Book Antiqua" w:hAnsi="Book Antiqua"/>
          <w:color w:val="0F0F0F"/>
          <w:w w:val="105"/>
          <w:sz w:val="24"/>
          <w:szCs w:val="24"/>
          <w:lang w:val="es-PR"/>
        </w:rPr>
        <w:t>ha</w:t>
      </w:r>
      <w:r w:rsidRPr="00455665">
        <w:rPr>
          <w:rFonts w:ascii="Book Antiqua" w:hAnsi="Book Antiqua"/>
          <w:color w:val="0F0F0F"/>
          <w:spacing w:val="-15"/>
          <w:w w:val="105"/>
          <w:sz w:val="24"/>
          <w:szCs w:val="24"/>
          <w:lang w:val="es-PR"/>
        </w:rPr>
        <w:t xml:space="preserve"> </w:t>
      </w:r>
      <w:r w:rsidRPr="00455665">
        <w:rPr>
          <w:rFonts w:ascii="Book Antiqua" w:hAnsi="Book Antiqua"/>
          <w:w w:val="105"/>
          <w:sz w:val="24"/>
          <w:szCs w:val="24"/>
          <w:lang w:val="es-PR"/>
        </w:rPr>
        <w:t>endosado</w:t>
      </w:r>
      <w:r w:rsidRPr="00455665">
        <w:rPr>
          <w:rFonts w:ascii="Book Antiqua" w:hAnsi="Book Antiqua"/>
          <w:spacing w:val="-7"/>
          <w:w w:val="105"/>
          <w:sz w:val="24"/>
          <w:szCs w:val="24"/>
          <w:lang w:val="es-PR"/>
        </w:rPr>
        <w:t xml:space="preserve"> </w:t>
      </w:r>
      <w:r w:rsidRPr="00455665">
        <w:rPr>
          <w:rFonts w:ascii="Book Antiqua" w:hAnsi="Book Antiqua"/>
          <w:color w:val="0F0F0F"/>
          <w:w w:val="105"/>
          <w:sz w:val="24"/>
          <w:szCs w:val="24"/>
          <w:lang w:val="es-PR"/>
        </w:rPr>
        <w:t>los</w:t>
      </w:r>
      <w:r w:rsidRPr="00455665">
        <w:rPr>
          <w:rFonts w:ascii="Book Antiqua" w:hAnsi="Book Antiqua"/>
          <w:color w:val="0F0F0F"/>
          <w:spacing w:val="-16"/>
          <w:w w:val="105"/>
          <w:sz w:val="24"/>
          <w:szCs w:val="24"/>
          <w:lang w:val="es-PR"/>
        </w:rPr>
        <w:t xml:space="preserve"> </w:t>
      </w:r>
      <w:r w:rsidRPr="00455665">
        <w:rPr>
          <w:rFonts w:ascii="Book Antiqua" w:hAnsi="Book Antiqua"/>
          <w:w w:val="105"/>
          <w:sz w:val="24"/>
          <w:szCs w:val="24"/>
          <w:lang w:val="es-PR"/>
        </w:rPr>
        <w:t xml:space="preserve">esfuerzos </w:t>
      </w:r>
      <w:r w:rsidRPr="00455665">
        <w:rPr>
          <w:rFonts w:ascii="Book Antiqua" w:hAnsi="Book Antiqua"/>
          <w:color w:val="0A0A0A"/>
          <w:w w:val="105"/>
          <w:sz w:val="24"/>
          <w:szCs w:val="24"/>
          <w:lang w:val="es-PR"/>
        </w:rPr>
        <w:t xml:space="preserve">dirigidos </w:t>
      </w:r>
      <w:r w:rsidRPr="00455155">
        <w:rPr>
          <w:rFonts w:ascii="Book Antiqua" w:hAnsi="Book Antiqua"/>
          <w:iCs/>
          <w:color w:val="0C0C0C"/>
          <w:w w:val="105"/>
          <w:sz w:val="24"/>
          <w:szCs w:val="24"/>
          <w:lang w:val="es-PR"/>
        </w:rPr>
        <w:t>a</w:t>
      </w:r>
      <w:r w:rsidRPr="00455665">
        <w:rPr>
          <w:rFonts w:ascii="Book Antiqua" w:hAnsi="Book Antiqua"/>
          <w:i/>
          <w:color w:val="0C0C0C"/>
          <w:w w:val="105"/>
          <w:sz w:val="24"/>
          <w:szCs w:val="24"/>
          <w:lang w:val="es-PR"/>
        </w:rPr>
        <w:t xml:space="preserve"> </w:t>
      </w:r>
      <w:r w:rsidRPr="00455665">
        <w:rPr>
          <w:rFonts w:ascii="Book Antiqua" w:hAnsi="Book Antiqua"/>
          <w:w w:val="105"/>
          <w:sz w:val="24"/>
          <w:szCs w:val="24"/>
          <w:lang w:val="es-PR"/>
        </w:rPr>
        <w:t xml:space="preserve">fortalecer </w:t>
      </w:r>
      <w:r w:rsidRPr="00455665">
        <w:rPr>
          <w:rFonts w:ascii="Book Antiqua" w:hAnsi="Book Antiqua"/>
          <w:color w:val="0F0F0F"/>
          <w:w w:val="105"/>
          <w:sz w:val="24"/>
          <w:szCs w:val="24"/>
          <w:lang w:val="es-PR"/>
        </w:rPr>
        <w:t xml:space="preserve">la </w:t>
      </w:r>
      <w:r w:rsidRPr="00455665">
        <w:rPr>
          <w:rFonts w:ascii="Book Antiqua" w:hAnsi="Book Antiqua"/>
          <w:w w:val="105"/>
          <w:sz w:val="24"/>
          <w:szCs w:val="24"/>
          <w:lang w:val="es-PR"/>
        </w:rPr>
        <w:t xml:space="preserve">protección </w:t>
      </w:r>
      <w:r w:rsidRPr="00455665">
        <w:rPr>
          <w:rFonts w:ascii="Book Antiqua" w:hAnsi="Book Antiqua"/>
          <w:color w:val="131313"/>
          <w:w w:val="105"/>
          <w:sz w:val="24"/>
          <w:szCs w:val="24"/>
          <w:lang w:val="es-PR"/>
        </w:rPr>
        <w:t xml:space="preserve">de </w:t>
      </w:r>
      <w:r w:rsidRPr="00455665">
        <w:rPr>
          <w:rFonts w:ascii="Book Antiqua" w:hAnsi="Book Antiqua"/>
          <w:w w:val="105"/>
          <w:sz w:val="24"/>
          <w:szCs w:val="24"/>
          <w:lang w:val="es-PR"/>
        </w:rPr>
        <w:t xml:space="preserve">los ciudadanos </w:t>
      </w:r>
      <w:r w:rsidRPr="00455665">
        <w:rPr>
          <w:rFonts w:ascii="Book Antiqua" w:hAnsi="Book Antiqua"/>
          <w:color w:val="0F0F0F"/>
          <w:w w:val="105"/>
          <w:sz w:val="24"/>
          <w:szCs w:val="24"/>
          <w:lang w:val="es-PR"/>
        </w:rPr>
        <w:t xml:space="preserve">frente </w:t>
      </w:r>
      <w:r w:rsidRPr="00455665">
        <w:rPr>
          <w:rFonts w:ascii="Book Antiqua" w:hAnsi="Book Antiqua"/>
          <w:color w:val="0C0C0C"/>
          <w:w w:val="105"/>
          <w:sz w:val="24"/>
          <w:szCs w:val="24"/>
          <w:lang w:val="es-PR"/>
        </w:rPr>
        <w:t xml:space="preserve">a </w:t>
      </w:r>
      <w:r w:rsidRPr="00455665">
        <w:rPr>
          <w:rFonts w:ascii="Book Antiqua" w:hAnsi="Book Antiqua"/>
          <w:color w:val="161616"/>
          <w:w w:val="105"/>
          <w:sz w:val="24"/>
          <w:szCs w:val="24"/>
          <w:lang w:val="es-PR"/>
        </w:rPr>
        <w:t xml:space="preserve">los </w:t>
      </w:r>
      <w:r w:rsidRPr="00455665">
        <w:rPr>
          <w:rFonts w:ascii="Book Antiqua" w:hAnsi="Book Antiqua"/>
          <w:color w:val="131313"/>
          <w:w w:val="105"/>
          <w:sz w:val="24"/>
          <w:szCs w:val="24"/>
          <w:lang w:val="es-PR"/>
        </w:rPr>
        <w:t xml:space="preserve">vicios </w:t>
      </w:r>
      <w:r w:rsidRPr="00455665">
        <w:rPr>
          <w:rFonts w:ascii="Book Antiqua" w:hAnsi="Book Antiqua"/>
          <w:w w:val="105"/>
          <w:sz w:val="24"/>
          <w:szCs w:val="24"/>
          <w:lang w:val="es-PR"/>
        </w:rPr>
        <w:t xml:space="preserve">de construcción, también </w:t>
      </w:r>
      <w:r w:rsidRPr="00455665">
        <w:rPr>
          <w:rFonts w:ascii="Book Antiqua" w:hAnsi="Book Antiqua"/>
          <w:color w:val="0E0E0E"/>
          <w:w w:val="105"/>
          <w:sz w:val="24"/>
          <w:szCs w:val="24"/>
          <w:lang w:val="es-PR"/>
        </w:rPr>
        <w:t xml:space="preserve">ha </w:t>
      </w:r>
      <w:r w:rsidRPr="00455665">
        <w:rPr>
          <w:rFonts w:ascii="Book Antiqua" w:hAnsi="Book Antiqua"/>
          <w:color w:val="0A0A0A"/>
          <w:w w:val="105"/>
          <w:sz w:val="24"/>
          <w:szCs w:val="24"/>
          <w:lang w:val="es-PR"/>
        </w:rPr>
        <w:t xml:space="preserve">sido </w:t>
      </w:r>
      <w:r w:rsidRPr="00455665">
        <w:rPr>
          <w:rFonts w:ascii="Book Antiqua" w:hAnsi="Book Antiqua"/>
          <w:color w:val="0E0E0E"/>
          <w:w w:val="105"/>
          <w:sz w:val="24"/>
          <w:szCs w:val="24"/>
          <w:lang w:val="es-PR"/>
        </w:rPr>
        <w:t xml:space="preserve">claro </w:t>
      </w:r>
      <w:r w:rsidRPr="00455665">
        <w:rPr>
          <w:rFonts w:ascii="Book Antiqua" w:hAnsi="Book Antiqua"/>
          <w:color w:val="080808"/>
          <w:w w:val="105"/>
          <w:sz w:val="24"/>
          <w:szCs w:val="24"/>
          <w:lang w:val="es-PR"/>
        </w:rPr>
        <w:t xml:space="preserve">en </w:t>
      </w:r>
      <w:r w:rsidRPr="00455665">
        <w:rPr>
          <w:rFonts w:ascii="Book Antiqua" w:hAnsi="Book Antiqua"/>
          <w:w w:val="105"/>
          <w:sz w:val="24"/>
          <w:szCs w:val="24"/>
          <w:lang w:val="es-PR"/>
        </w:rPr>
        <w:t xml:space="preserve">señalar que extender </w:t>
      </w:r>
      <w:r w:rsidRPr="00455665">
        <w:rPr>
          <w:rFonts w:ascii="Book Antiqua" w:hAnsi="Book Antiqua"/>
          <w:color w:val="0C0C0C"/>
          <w:w w:val="105"/>
          <w:sz w:val="24"/>
          <w:szCs w:val="24"/>
          <w:lang w:val="es-PR"/>
        </w:rPr>
        <w:t xml:space="preserve">el </w:t>
      </w:r>
      <w:r w:rsidRPr="00455665">
        <w:rPr>
          <w:rFonts w:ascii="Book Antiqua" w:hAnsi="Book Antiqua"/>
          <w:w w:val="105"/>
          <w:sz w:val="24"/>
          <w:szCs w:val="24"/>
          <w:lang w:val="es-PR"/>
        </w:rPr>
        <w:t xml:space="preserve">plazo </w:t>
      </w:r>
      <w:r w:rsidRPr="00455665">
        <w:rPr>
          <w:rFonts w:ascii="Book Antiqua" w:hAnsi="Book Antiqua"/>
          <w:color w:val="0F0F0F"/>
          <w:w w:val="105"/>
          <w:sz w:val="24"/>
          <w:szCs w:val="24"/>
          <w:lang w:val="es-PR"/>
        </w:rPr>
        <w:t xml:space="preserve">de </w:t>
      </w:r>
      <w:r w:rsidRPr="00455665">
        <w:rPr>
          <w:rFonts w:ascii="Book Antiqua" w:hAnsi="Book Antiqua"/>
          <w:w w:val="105"/>
          <w:sz w:val="24"/>
          <w:szCs w:val="24"/>
          <w:lang w:val="es-PR"/>
        </w:rPr>
        <w:t xml:space="preserve">responsabilidad </w:t>
      </w:r>
      <w:r w:rsidRPr="00455665">
        <w:rPr>
          <w:rFonts w:ascii="Book Antiqua" w:hAnsi="Book Antiqua"/>
          <w:color w:val="0E0E0E"/>
          <w:w w:val="105"/>
          <w:sz w:val="24"/>
          <w:szCs w:val="24"/>
          <w:lang w:val="es-PR"/>
        </w:rPr>
        <w:t xml:space="preserve">civil </w:t>
      </w:r>
      <w:r w:rsidRPr="00455665">
        <w:rPr>
          <w:rFonts w:ascii="Book Antiqua" w:hAnsi="Book Antiqua"/>
          <w:w w:val="105"/>
          <w:sz w:val="24"/>
          <w:szCs w:val="24"/>
          <w:lang w:val="es-PR"/>
        </w:rPr>
        <w:t>únicamente</w:t>
      </w:r>
      <w:r w:rsidRPr="00455665">
        <w:rPr>
          <w:rFonts w:ascii="Book Antiqua" w:hAnsi="Book Antiqua"/>
          <w:spacing w:val="37"/>
          <w:w w:val="105"/>
          <w:sz w:val="24"/>
          <w:szCs w:val="24"/>
          <w:lang w:val="es-PR"/>
        </w:rPr>
        <w:t xml:space="preserve"> </w:t>
      </w:r>
      <w:r w:rsidRPr="00455665">
        <w:rPr>
          <w:rFonts w:ascii="Book Antiqua" w:hAnsi="Book Antiqua"/>
          <w:w w:val="105"/>
          <w:sz w:val="24"/>
          <w:szCs w:val="24"/>
          <w:lang w:val="es-PR"/>
        </w:rPr>
        <w:t>a proyectos</w:t>
      </w:r>
      <w:r w:rsidRPr="00455665">
        <w:rPr>
          <w:rFonts w:ascii="Book Antiqua" w:hAnsi="Book Antiqua"/>
          <w:spacing w:val="28"/>
          <w:w w:val="105"/>
          <w:sz w:val="24"/>
          <w:szCs w:val="24"/>
          <w:lang w:val="es-PR"/>
        </w:rPr>
        <w:t xml:space="preserve"> </w:t>
      </w:r>
      <w:r w:rsidRPr="00455665">
        <w:rPr>
          <w:rFonts w:ascii="Book Antiqua" w:hAnsi="Book Antiqua"/>
          <w:w w:val="105"/>
          <w:sz w:val="24"/>
          <w:szCs w:val="24"/>
          <w:lang w:val="es-PR"/>
        </w:rPr>
        <w:t>de vivienda de interés</w:t>
      </w:r>
      <w:r w:rsidRPr="00455665">
        <w:rPr>
          <w:rFonts w:ascii="Book Antiqua" w:hAnsi="Book Antiqua"/>
          <w:spacing w:val="28"/>
          <w:w w:val="105"/>
          <w:sz w:val="24"/>
          <w:szCs w:val="24"/>
          <w:lang w:val="es-PR"/>
        </w:rPr>
        <w:t xml:space="preserve"> </w:t>
      </w:r>
      <w:r w:rsidRPr="00455665">
        <w:rPr>
          <w:rFonts w:ascii="Book Antiqua" w:hAnsi="Book Antiqua"/>
          <w:color w:val="0E0E0E"/>
          <w:w w:val="105"/>
          <w:sz w:val="24"/>
          <w:szCs w:val="24"/>
          <w:lang w:val="es-PR"/>
        </w:rPr>
        <w:t>social</w:t>
      </w:r>
      <w:r w:rsidRPr="00455665">
        <w:rPr>
          <w:rFonts w:ascii="Book Antiqua" w:hAnsi="Book Antiqua"/>
          <w:color w:val="0E0E0E"/>
          <w:spacing w:val="26"/>
          <w:w w:val="105"/>
          <w:sz w:val="24"/>
          <w:szCs w:val="24"/>
          <w:lang w:val="es-PR"/>
        </w:rPr>
        <w:t xml:space="preserve"> </w:t>
      </w:r>
      <w:r w:rsidRPr="00455665">
        <w:rPr>
          <w:rFonts w:ascii="Book Antiqua" w:hAnsi="Book Antiqua"/>
          <w:w w:val="105"/>
          <w:sz w:val="24"/>
          <w:szCs w:val="24"/>
          <w:lang w:val="es-PR"/>
        </w:rPr>
        <w:t xml:space="preserve">tendría </w:t>
      </w:r>
      <w:r w:rsidRPr="00455665">
        <w:rPr>
          <w:rFonts w:ascii="Book Antiqua" w:hAnsi="Book Antiqua"/>
          <w:color w:val="131313"/>
          <w:w w:val="105"/>
          <w:sz w:val="24"/>
          <w:szCs w:val="24"/>
          <w:lang w:val="es-PR"/>
        </w:rPr>
        <w:t xml:space="preserve">un </w:t>
      </w:r>
      <w:r w:rsidRPr="00455665">
        <w:rPr>
          <w:rFonts w:ascii="Book Antiqua" w:hAnsi="Book Antiqua"/>
          <w:w w:val="105"/>
          <w:sz w:val="24"/>
          <w:szCs w:val="24"/>
          <w:lang w:val="es-PR"/>
        </w:rPr>
        <w:t>carácter</w:t>
      </w:r>
      <w:r w:rsidRPr="00455665">
        <w:rPr>
          <w:rFonts w:ascii="Book Antiqua" w:hAnsi="Book Antiqua"/>
          <w:spacing w:val="40"/>
          <w:w w:val="105"/>
          <w:sz w:val="24"/>
          <w:szCs w:val="24"/>
          <w:lang w:val="es-PR"/>
        </w:rPr>
        <w:t xml:space="preserve"> </w:t>
      </w:r>
      <w:r w:rsidRPr="00455665">
        <w:rPr>
          <w:rFonts w:ascii="Book Antiqua" w:hAnsi="Book Antiqua"/>
          <w:w w:val="105"/>
          <w:sz w:val="24"/>
          <w:szCs w:val="24"/>
          <w:lang w:val="es-PR"/>
        </w:rPr>
        <w:t>oneroso</w:t>
      </w:r>
      <w:r w:rsidRPr="00455665">
        <w:rPr>
          <w:rFonts w:ascii="Book Antiqua" w:hAnsi="Book Antiqua"/>
          <w:spacing w:val="40"/>
          <w:w w:val="105"/>
          <w:sz w:val="24"/>
          <w:szCs w:val="24"/>
          <w:lang w:val="es-PR"/>
        </w:rPr>
        <w:t xml:space="preserve"> </w:t>
      </w:r>
      <w:r w:rsidRPr="00455665">
        <w:rPr>
          <w:rFonts w:ascii="Book Antiqua" w:hAnsi="Book Antiqua"/>
          <w:color w:val="0F0F0F"/>
          <w:w w:val="105"/>
          <w:sz w:val="24"/>
          <w:szCs w:val="24"/>
          <w:lang w:val="es-PR"/>
        </w:rPr>
        <w:t xml:space="preserve">y </w:t>
      </w:r>
      <w:r w:rsidRPr="00455665">
        <w:rPr>
          <w:rFonts w:ascii="Book Antiqua" w:hAnsi="Book Antiqua"/>
          <w:w w:val="105"/>
          <w:sz w:val="24"/>
          <w:szCs w:val="24"/>
          <w:lang w:val="es-PR"/>
        </w:rPr>
        <w:t xml:space="preserve">discriminatorio, </w:t>
      </w:r>
      <w:r w:rsidRPr="00455665">
        <w:rPr>
          <w:rFonts w:ascii="Book Antiqua" w:hAnsi="Book Antiqua"/>
          <w:color w:val="070707"/>
          <w:w w:val="105"/>
          <w:sz w:val="24"/>
          <w:szCs w:val="24"/>
          <w:lang w:val="es-PR"/>
        </w:rPr>
        <w:t xml:space="preserve">cuya </w:t>
      </w:r>
      <w:r w:rsidRPr="00455665">
        <w:rPr>
          <w:rFonts w:ascii="Book Antiqua" w:hAnsi="Book Antiqua"/>
          <w:color w:val="080808"/>
          <w:w w:val="105"/>
          <w:sz w:val="24"/>
          <w:szCs w:val="24"/>
          <w:lang w:val="es-PR"/>
        </w:rPr>
        <w:t>consecuencia</w:t>
      </w:r>
      <w:r w:rsidRPr="00455665">
        <w:rPr>
          <w:rFonts w:ascii="Book Antiqua" w:hAnsi="Book Antiqua"/>
          <w:color w:val="080808"/>
          <w:spacing w:val="40"/>
          <w:w w:val="105"/>
          <w:sz w:val="24"/>
          <w:szCs w:val="24"/>
          <w:lang w:val="es-PR"/>
        </w:rPr>
        <w:t xml:space="preserve"> </w:t>
      </w:r>
      <w:r w:rsidRPr="00455665">
        <w:rPr>
          <w:rFonts w:ascii="Book Antiqua" w:hAnsi="Book Antiqua"/>
          <w:w w:val="105"/>
          <w:sz w:val="24"/>
          <w:szCs w:val="24"/>
          <w:lang w:val="es-PR"/>
        </w:rPr>
        <w:t>directa</w:t>
      </w:r>
      <w:r w:rsidRPr="00455665">
        <w:rPr>
          <w:rFonts w:ascii="Book Antiqua" w:hAnsi="Book Antiqua"/>
          <w:spacing w:val="36"/>
          <w:w w:val="105"/>
          <w:sz w:val="24"/>
          <w:szCs w:val="24"/>
          <w:lang w:val="es-PR"/>
        </w:rPr>
        <w:t xml:space="preserve"> </w:t>
      </w:r>
      <w:r w:rsidRPr="00455665">
        <w:rPr>
          <w:rFonts w:ascii="Book Antiqua" w:hAnsi="Book Antiqua"/>
          <w:color w:val="0E0E0E"/>
          <w:w w:val="105"/>
          <w:sz w:val="24"/>
          <w:szCs w:val="24"/>
          <w:lang w:val="es-PR"/>
        </w:rPr>
        <w:t xml:space="preserve">sería </w:t>
      </w:r>
      <w:r w:rsidRPr="00455665">
        <w:rPr>
          <w:rFonts w:ascii="Book Antiqua" w:hAnsi="Book Antiqua"/>
          <w:color w:val="0C0C0C"/>
          <w:w w:val="105"/>
          <w:sz w:val="24"/>
          <w:szCs w:val="24"/>
          <w:lang w:val="es-PR"/>
        </w:rPr>
        <w:t xml:space="preserve">desalentar </w:t>
      </w:r>
      <w:r w:rsidRPr="00455665">
        <w:rPr>
          <w:rFonts w:ascii="Book Antiqua" w:hAnsi="Book Antiqua"/>
          <w:color w:val="111111"/>
          <w:w w:val="105"/>
          <w:sz w:val="24"/>
          <w:szCs w:val="24"/>
          <w:lang w:val="es-PR"/>
        </w:rPr>
        <w:t xml:space="preserve">la </w:t>
      </w:r>
      <w:r w:rsidRPr="00455665">
        <w:rPr>
          <w:rFonts w:ascii="Book Antiqua" w:hAnsi="Book Antiqua"/>
          <w:w w:val="105"/>
          <w:sz w:val="24"/>
          <w:szCs w:val="24"/>
          <w:lang w:val="es-PR"/>
        </w:rPr>
        <w:t xml:space="preserve">participación de desarrolladores </w:t>
      </w:r>
      <w:r w:rsidRPr="00455665">
        <w:rPr>
          <w:rFonts w:ascii="Book Antiqua" w:hAnsi="Book Antiqua"/>
          <w:color w:val="161616"/>
          <w:w w:val="105"/>
          <w:sz w:val="24"/>
          <w:szCs w:val="24"/>
          <w:lang w:val="es-PR"/>
        </w:rPr>
        <w:t xml:space="preserve">en </w:t>
      </w:r>
      <w:r w:rsidRPr="00455665">
        <w:rPr>
          <w:rFonts w:ascii="Book Antiqua" w:hAnsi="Book Antiqua"/>
          <w:color w:val="0E0E0E"/>
          <w:w w:val="105"/>
          <w:sz w:val="24"/>
          <w:szCs w:val="24"/>
          <w:lang w:val="es-PR"/>
        </w:rPr>
        <w:t xml:space="preserve">la construcción </w:t>
      </w:r>
      <w:r w:rsidRPr="00455665">
        <w:rPr>
          <w:rFonts w:ascii="Book Antiqua" w:hAnsi="Book Antiqua"/>
          <w:color w:val="0C0C0C"/>
          <w:w w:val="105"/>
          <w:sz w:val="24"/>
          <w:szCs w:val="24"/>
          <w:lang w:val="es-PR"/>
        </w:rPr>
        <w:t xml:space="preserve">de </w:t>
      </w:r>
      <w:r w:rsidRPr="00455665">
        <w:rPr>
          <w:rFonts w:ascii="Book Antiqua" w:hAnsi="Book Antiqua"/>
          <w:w w:val="105"/>
          <w:sz w:val="24"/>
          <w:szCs w:val="24"/>
          <w:lang w:val="es-PR"/>
        </w:rPr>
        <w:t xml:space="preserve">vivienda </w:t>
      </w:r>
      <w:r w:rsidRPr="00455665">
        <w:rPr>
          <w:rFonts w:ascii="Book Antiqua" w:hAnsi="Book Antiqua"/>
          <w:color w:val="0A0A0A"/>
          <w:w w:val="105"/>
          <w:sz w:val="24"/>
          <w:szCs w:val="24"/>
          <w:lang w:val="es-PR"/>
        </w:rPr>
        <w:t xml:space="preserve">destinada </w:t>
      </w:r>
      <w:r w:rsidRPr="00455665">
        <w:rPr>
          <w:rFonts w:ascii="Book Antiqua" w:hAnsi="Book Antiqua"/>
          <w:color w:val="181818"/>
          <w:w w:val="105"/>
          <w:sz w:val="24"/>
          <w:szCs w:val="24"/>
          <w:lang w:val="es-PR"/>
        </w:rPr>
        <w:t>a</w:t>
      </w:r>
      <w:r w:rsidRPr="00455665">
        <w:rPr>
          <w:rFonts w:ascii="Book Antiqua" w:hAnsi="Book Antiqua"/>
          <w:color w:val="181818"/>
          <w:spacing w:val="80"/>
          <w:w w:val="105"/>
          <w:sz w:val="24"/>
          <w:szCs w:val="24"/>
          <w:lang w:val="es-PR"/>
        </w:rPr>
        <w:t xml:space="preserve"> </w:t>
      </w:r>
      <w:r w:rsidRPr="00455665">
        <w:rPr>
          <w:rFonts w:ascii="Book Antiqua" w:hAnsi="Book Antiqua"/>
          <w:w w:val="105"/>
          <w:sz w:val="24"/>
          <w:szCs w:val="24"/>
          <w:lang w:val="es-PR"/>
        </w:rPr>
        <w:t xml:space="preserve">las </w:t>
      </w:r>
      <w:r w:rsidRPr="00455665">
        <w:rPr>
          <w:rFonts w:ascii="Book Antiqua" w:hAnsi="Book Antiqua"/>
          <w:color w:val="0C0C0C"/>
          <w:w w:val="105"/>
          <w:sz w:val="24"/>
          <w:szCs w:val="24"/>
          <w:lang w:val="es-PR"/>
        </w:rPr>
        <w:t xml:space="preserve">poblaciones </w:t>
      </w:r>
      <w:r w:rsidRPr="00455665">
        <w:rPr>
          <w:rFonts w:ascii="Book Antiqua" w:hAnsi="Book Antiqua"/>
          <w:color w:val="111111"/>
          <w:w w:val="105"/>
          <w:sz w:val="24"/>
          <w:szCs w:val="24"/>
          <w:lang w:val="es-PR"/>
        </w:rPr>
        <w:t xml:space="preserve">más </w:t>
      </w:r>
      <w:r w:rsidRPr="00455665">
        <w:rPr>
          <w:rFonts w:ascii="Book Antiqua" w:hAnsi="Book Antiqua"/>
          <w:w w:val="105"/>
          <w:sz w:val="24"/>
          <w:szCs w:val="24"/>
          <w:lang w:val="es-PR"/>
        </w:rPr>
        <w:t>vulnerables.</w:t>
      </w:r>
    </w:p>
    <w:p w14:paraId="6714D6A9" w14:textId="79A40E3E" w:rsidR="00DF4088" w:rsidRPr="00455665" w:rsidRDefault="00DF4088" w:rsidP="5840A777">
      <w:pPr>
        <w:spacing w:after="0" w:line="276" w:lineRule="auto"/>
        <w:ind w:left="720"/>
        <w:jc w:val="both"/>
        <w:rPr>
          <w:rFonts w:ascii="Book Antiqua" w:eastAsia="Times New Roman" w:hAnsi="Book Antiqua" w:cs="Times New Roman"/>
          <w:sz w:val="24"/>
          <w:szCs w:val="24"/>
          <w:lang w:val="es-PR"/>
        </w:rPr>
      </w:pPr>
    </w:p>
    <w:p w14:paraId="658F39A2" w14:textId="114542D7" w:rsidR="00044471" w:rsidRPr="00455665" w:rsidRDefault="00044471" w:rsidP="00286FB8">
      <w:pPr>
        <w:spacing w:after="120" w:line="288" w:lineRule="auto"/>
        <w:ind w:firstLine="720"/>
        <w:jc w:val="both"/>
        <w:rPr>
          <w:rFonts w:ascii="Book Antiqua" w:hAnsi="Book Antiqua"/>
          <w:sz w:val="24"/>
          <w:szCs w:val="24"/>
          <w:lang w:val="es-PR"/>
        </w:rPr>
      </w:pPr>
      <w:r w:rsidRPr="00455665">
        <w:rPr>
          <w:rFonts w:ascii="Book Antiqua" w:eastAsia="Calibri" w:hAnsi="Book Antiqua" w:cs="Times New Roman"/>
          <w:kern w:val="2"/>
          <w:sz w:val="24"/>
          <w:szCs w:val="24"/>
          <w:lang w:val="es-PR"/>
          <w14:ligatures w14:val="standardContextual"/>
        </w:rPr>
        <w:lastRenderedPageBreak/>
        <w:t xml:space="preserve">El </w:t>
      </w:r>
      <w:r w:rsidR="00F501BB" w:rsidRPr="5840A777">
        <w:rPr>
          <w:rFonts w:ascii="Book Antiqua" w:eastAsia="Calibri" w:hAnsi="Book Antiqua" w:cs="Times New Roman"/>
          <w:b/>
          <w:bCs/>
          <w:kern w:val="2"/>
          <w:sz w:val="24"/>
          <w:szCs w:val="24"/>
          <w:lang w:val="es-PR"/>
          <w14:ligatures w14:val="standardContextual"/>
        </w:rPr>
        <w:t xml:space="preserve">Colegio de </w:t>
      </w:r>
      <w:proofErr w:type="gramStart"/>
      <w:r w:rsidR="00F501BB" w:rsidRPr="5840A777">
        <w:rPr>
          <w:rFonts w:ascii="Book Antiqua" w:eastAsia="Calibri" w:hAnsi="Book Antiqua" w:cs="Times New Roman"/>
          <w:b/>
          <w:bCs/>
          <w:kern w:val="2"/>
          <w:sz w:val="24"/>
          <w:szCs w:val="24"/>
          <w:lang w:val="es-PR"/>
          <w14:ligatures w14:val="standardContextual"/>
        </w:rPr>
        <w:t>Arquitectos y Arquitectos</w:t>
      </w:r>
      <w:proofErr w:type="gramEnd"/>
      <w:r w:rsidR="00F501BB" w:rsidRPr="5840A777">
        <w:rPr>
          <w:rFonts w:ascii="Book Antiqua" w:eastAsia="Calibri" w:hAnsi="Book Antiqua" w:cs="Times New Roman"/>
          <w:b/>
          <w:bCs/>
          <w:kern w:val="2"/>
          <w:sz w:val="24"/>
          <w:szCs w:val="24"/>
          <w:lang w:val="es-PR"/>
          <w14:ligatures w14:val="standardContextual"/>
        </w:rPr>
        <w:t xml:space="preserve"> Paisajistas de Puerto Rico</w:t>
      </w:r>
      <w:r w:rsidR="00245372" w:rsidRPr="00455665">
        <w:rPr>
          <w:rFonts w:ascii="Book Antiqua" w:eastAsia="Calibri" w:hAnsi="Book Antiqua" w:cs="Times New Roman"/>
          <w:kern w:val="2"/>
          <w:sz w:val="24"/>
          <w:szCs w:val="24"/>
          <w:lang w:val="es-PR"/>
          <w14:ligatures w14:val="standardContextual"/>
        </w:rPr>
        <w:t xml:space="preserve"> (</w:t>
      </w:r>
      <w:r w:rsidR="00F501BB" w:rsidRPr="00455665">
        <w:rPr>
          <w:rFonts w:ascii="Book Antiqua" w:eastAsia="Calibri" w:hAnsi="Book Antiqua" w:cs="Times New Roman"/>
          <w:kern w:val="2"/>
          <w:sz w:val="24"/>
          <w:szCs w:val="24"/>
          <w:lang w:val="es-PR"/>
          <w14:ligatures w14:val="standardContextual"/>
        </w:rPr>
        <w:t>CAAPPR</w:t>
      </w:r>
      <w:r w:rsidR="00245372" w:rsidRPr="00455665">
        <w:rPr>
          <w:rFonts w:ascii="Book Antiqua" w:eastAsia="Calibri" w:hAnsi="Book Antiqua" w:cs="Times New Roman"/>
          <w:kern w:val="2"/>
          <w:sz w:val="24"/>
          <w:szCs w:val="24"/>
          <w:lang w:val="es-PR"/>
          <w14:ligatures w14:val="standardContextual"/>
        </w:rPr>
        <w:t>)</w:t>
      </w:r>
      <w:r w:rsidRPr="00455665">
        <w:rPr>
          <w:rFonts w:ascii="Book Antiqua" w:eastAsia="Calibri" w:hAnsi="Book Antiqua" w:cs="Times New Roman"/>
          <w:kern w:val="2"/>
          <w:sz w:val="24"/>
          <w:szCs w:val="24"/>
          <w:lang w:val="es-PR"/>
          <w14:ligatures w14:val="standardContextual"/>
        </w:rPr>
        <w:t xml:space="preserve"> </w:t>
      </w:r>
      <w:r w:rsidR="00CD42D9" w:rsidRPr="00455665">
        <w:rPr>
          <w:rFonts w:ascii="Book Antiqua" w:eastAsia="Calibri" w:hAnsi="Book Antiqua" w:cs="Times New Roman"/>
          <w:kern w:val="2"/>
          <w:sz w:val="24"/>
          <w:szCs w:val="24"/>
          <w:lang w:val="es-PR"/>
          <w14:ligatures w14:val="standardContextual"/>
        </w:rPr>
        <w:t xml:space="preserve">no </w:t>
      </w:r>
      <w:r w:rsidR="008F7238" w:rsidRPr="00455665">
        <w:rPr>
          <w:rFonts w:ascii="Book Antiqua" w:eastAsia="Calibri" w:hAnsi="Book Antiqua" w:cs="Times New Roman"/>
          <w:kern w:val="2"/>
          <w:sz w:val="24"/>
          <w:szCs w:val="24"/>
          <w:lang w:val="es-PR"/>
          <w14:ligatures w14:val="standardContextual"/>
        </w:rPr>
        <w:t>favoreció</w:t>
      </w:r>
      <w:r w:rsidRPr="00455665">
        <w:rPr>
          <w:rFonts w:ascii="Book Antiqua" w:eastAsia="Calibri" w:hAnsi="Book Antiqua" w:cs="Times New Roman"/>
          <w:kern w:val="2"/>
          <w:sz w:val="24"/>
          <w:szCs w:val="24"/>
          <w:lang w:val="es-PR"/>
          <w14:ligatures w14:val="standardContextual"/>
        </w:rPr>
        <w:t xml:space="preserve"> e</w:t>
      </w:r>
      <w:r w:rsidR="008F7238" w:rsidRPr="00455665">
        <w:rPr>
          <w:rFonts w:ascii="Book Antiqua" w:eastAsia="Calibri" w:hAnsi="Book Antiqua" w:cs="Times New Roman"/>
          <w:kern w:val="2"/>
          <w:sz w:val="24"/>
          <w:szCs w:val="24"/>
          <w:lang w:val="es-PR"/>
          <w14:ligatures w14:val="standardContextual"/>
        </w:rPr>
        <w:t xml:space="preserve">l P. de la C. </w:t>
      </w:r>
      <w:r w:rsidR="00CD42D9" w:rsidRPr="00455665">
        <w:rPr>
          <w:rFonts w:ascii="Book Antiqua" w:eastAsia="Calibri" w:hAnsi="Book Antiqua" w:cs="Times New Roman"/>
          <w:kern w:val="2"/>
          <w:sz w:val="24"/>
          <w:szCs w:val="24"/>
          <w:lang w:val="es-PR"/>
          <w14:ligatures w14:val="standardContextual"/>
        </w:rPr>
        <w:t>690</w:t>
      </w:r>
      <w:r w:rsidR="008F7238" w:rsidRPr="00455665">
        <w:rPr>
          <w:rFonts w:ascii="Book Antiqua" w:eastAsia="Calibri" w:hAnsi="Book Antiqua" w:cs="Times New Roman"/>
          <w:kern w:val="2"/>
          <w:sz w:val="24"/>
          <w:szCs w:val="24"/>
          <w:lang w:val="es-PR"/>
          <w14:ligatures w14:val="standardContextual"/>
        </w:rPr>
        <w:t>,</w:t>
      </w:r>
      <w:r w:rsidR="00CD42D9" w:rsidRPr="00455665">
        <w:rPr>
          <w:rFonts w:ascii="Book Antiqua" w:eastAsia="Calibri" w:hAnsi="Book Antiqua" w:cs="Times New Roman"/>
          <w:kern w:val="2"/>
          <w:sz w:val="24"/>
          <w:szCs w:val="24"/>
          <w:lang w:val="es-PR"/>
          <w14:ligatures w14:val="standardContextual"/>
        </w:rPr>
        <w:t xml:space="preserve"> según redactado</w:t>
      </w:r>
      <w:r w:rsidR="0A12D352" w:rsidRPr="00455665">
        <w:rPr>
          <w:rFonts w:ascii="Book Antiqua" w:eastAsia="Calibri" w:hAnsi="Book Antiqua" w:cs="Times New Roman"/>
          <w:kern w:val="2"/>
          <w:sz w:val="24"/>
          <w:szCs w:val="24"/>
          <w:lang w:val="es-PR"/>
          <w14:ligatures w14:val="standardContextual"/>
        </w:rPr>
        <w:t>.</w:t>
      </w:r>
      <w:r w:rsidR="00BA1F1A" w:rsidRPr="00455665">
        <w:rPr>
          <w:rStyle w:val="FootnoteReference"/>
          <w:rFonts w:ascii="Book Antiqua" w:eastAsia="Calibri" w:hAnsi="Book Antiqua" w:cs="Times New Roman"/>
          <w:kern w:val="2"/>
          <w:sz w:val="24"/>
          <w:szCs w:val="24"/>
          <w:lang w:val="es-PR"/>
          <w14:ligatures w14:val="standardContextual"/>
        </w:rPr>
        <w:footnoteReference w:id="1"/>
      </w:r>
      <w:r w:rsidRPr="00455665">
        <w:rPr>
          <w:rFonts w:ascii="Book Antiqua" w:hAnsi="Book Antiqua"/>
          <w:sz w:val="24"/>
          <w:szCs w:val="24"/>
          <w:lang w:val="es-PR"/>
        </w:rPr>
        <w:t xml:space="preserve"> </w:t>
      </w:r>
      <w:r w:rsidR="00CD42D9" w:rsidRPr="00455665">
        <w:rPr>
          <w:rFonts w:ascii="Book Antiqua" w:hAnsi="Book Antiqua"/>
          <w:sz w:val="24"/>
          <w:szCs w:val="24"/>
          <w:lang w:val="es-PR"/>
        </w:rPr>
        <w:t xml:space="preserve">Entre las objeciones más importantes a la redacción original del proyecto se encuentran: </w:t>
      </w:r>
      <w:r w:rsidRPr="00455665">
        <w:rPr>
          <w:rFonts w:ascii="Book Antiqua" w:hAnsi="Book Antiqua"/>
          <w:sz w:val="24"/>
          <w:szCs w:val="24"/>
          <w:lang w:val="es-PR"/>
        </w:rPr>
        <w:t xml:space="preserve"> </w:t>
      </w:r>
    </w:p>
    <w:p w14:paraId="7D6FCCE4" w14:textId="7FD847B5" w:rsidR="5840A777" w:rsidRPr="00174CF6" w:rsidRDefault="00BA1F1A" w:rsidP="00174CF6">
      <w:pPr>
        <w:pStyle w:val="ListParagraph"/>
        <w:numPr>
          <w:ilvl w:val="0"/>
          <w:numId w:val="12"/>
        </w:numPr>
        <w:spacing w:after="120" w:line="276" w:lineRule="auto"/>
        <w:contextualSpacing w:val="0"/>
        <w:jc w:val="both"/>
        <w:rPr>
          <w:rFonts w:ascii="Book Antiqua" w:hAnsi="Book Antiqua"/>
          <w:sz w:val="24"/>
          <w:szCs w:val="24"/>
          <w:lang w:val="es-PR"/>
        </w:rPr>
      </w:pPr>
      <w:r w:rsidRPr="00174CF6">
        <w:rPr>
          <w:rFonts w:ascii="Book Antiqua" w:hAnsi="Book Antiqua"/>
          <w:sz w:val="24"/>
          <w:szCs w:val="24"/>
          <w:lang w:val="es-PR"/>
        </w:rPr>
        <w:t>El PC690 no reconoce que existen varias figuras</w:t>
      </w:r>
      <w:r w:rsidR="589C8F8B" w:rsidRPr="00174CF6">
        <w:rPr>
          <w:rFonts w:ascii="Book Antiqua" w:hAnsi="Book Antiqua"/>
          <w:sz w:val="24"/>
          <w:szCs w:val="24"/>
          <w:lang w:val="es-PR"/>
        </w:rPr>
        <w:t xml:space="preserve"> </w:t>
      </w:r>
      <w:r w:rsidRPr="00174CF6">
        <w:rPr>
          <w:rFonts w:ascii="Book Antiqua" w:hAnsi="Book Antiqua"/>
          <w:sz w:val="24"/>
          <w:szCs w:val="24"/>
          <w:lang w:val="es-PR"/>
        </w:rPr>
        <w:t>en el proceso de construcción, todas ellas con roles e intereses diferentes, pero con responsabilidad compartida sobre un proyecto de construcción. Menciona solo “arquitecto” y contratista cuando hay muchísimos proyectos en donde no hay arquitectos envueltos en el proceso de desarrollo y construcción. Debe ampliarse</w:t>
      </w:r>
      <w:r w:rsidR="00926DA5" w:rsidRPr="00174CF6">
        <w:rPr>
          <w:rFonts w:ascii="Book Antiqua" w:hAnsi="Book Antiqua"/>
          <w:sz w:val="24"/>
          <w:szCs w:val="24"/>
          <w:lang w:val="es-PR"/>
        </w:rPr>
        <w:t xml:space="preserve"> </w:t>
      </w:r>
      <w:r w:rsidRPr="00174CF6">
        <w:rPr>
          <w:rFonts w:ascii="Book Antiqua" w:hAnsi="Book Antiqua"/>
          <w:sz w:val="24"/>
          <w:szCs w:val="24"/>
          <w:lang w:val="es-PR"/>
        </w:rPr>
        <w:t>el</w:t>
      </w:r>
      <w:r w:rsidR="00926DA5" w:rsidRPr="00174CF6">
        <w:rPr>
          <w:rFonts w:ascii="Book Antiqua" w:hAnsi="Book Antiqua"/>
          <w:sz w:val="24"/>
          <w:szCs w:val="24"/>
          <w:lang w:val="es-PR"/>
        </w:rPr>
        <w:t xml:space="preserve"> </w:t>
      </w:r>
      <w:bookmarkStart w:id="0" w:name="_Hlk212093873"/>
      <w:r w:rsidRPr="00174CF6">
        <w:rPr>
          <w:rFonts w:ascii="Book Antiqua" w:hAnsi="Book Antiqua"/>
          <w:sz w:val="24"/>
          <w:szCs w:val="24"/>
          <w:lang w:val="es-PR"/>
        </w:rPr>
        <w:t>lenguaje</w:t>
      </w:r>
      <w:r w:rsidR="00926DA5" w:rsidRPr="00174CF6">
        <w:rPr>
          <w:rFonts w:ascii="Book Antiqua" w:hAnsi="Book Antiqua"/>
          <w:sz w:val="24"/>
          <w:szCs w:val="24"/>
          <w:lang w:val="es-PR"/>
        </w:rPr>
        <w:t xml:space="preserve"> </w:t>
      </w:r>
      <w:r w:rsidRPr="00174CF6">
        <w:rPr>
          <w:rFonts w:ascii="Book Antiqua" w:hAnsi="Book Antiqua"/>
          <w:sz w:val="24"/>
          <w:szCs w:val="24"/>
          <w:lang w:val="es-PR"/>
        </w:rPr>
        <w:t xml:space="preserve">para </w:t>
      </w:r>
      <w:r w:rsidR="00926DA5" w:rsidRPr="00174CF6">
        <w:rPr>
          <w:rFonts w:ascii="Book Antiqua" w:hAnsi="Book Antiqua"/>
          <w:sz w:val="24"/>
          <w:szCs w:val="24"/>
          <w:lang w:val="es-PR"/>
        </w:rPr>
        <w:t>incluirá a</w:t>
      </w:r>
      <w:r w:rsidRPr="00174CF6">
        <w:rPr>
          <w:rFonts w:ascii="Book Antiqua" w:hAnsi="Book Antiqua"/>
          <w:sz w:val="24"/>
          <w:szCs w:val="24"/>
          <w:lang w:val="es-PR"/>
        </w:rPr>
        <w:t>l</w:t>
      </w:r>
      <w:r w:rsidR="00926DA5" w:rsidRPr="00174CF6">
        <w:rPr>
          <w:rFonts w:ascii="Book Antiqua" w:hAnsi="Book Antiqua"/>
          <w:sz w:val="24"/>
          <w:szCs w:val="24"/>
          <w:lang w:val="es-PR"/>
        </w:rPr>
        <w:t xml:space="preserve"> </w:t>
      </w:r>
      <w:r w:rsidRPr="00174CF6">
        <w:rPr>
          <w:rFonts w:ascii="Book Antiqua" w:hAnsi="Book Antiqua"/>
          <w:sz w:val="24"/>
          <w:szCs w:val="24"/>
          <w:lang w:val="es-PR"/>
        </w:rPr>
        <w:t>desarrollador,</w:t>
      </w:r>
      <w:r w:rsidR="00926DA5" w:rsidRPr="00174CF6">
        <w:rPr>
          <w:rFonts w:ascii="Book Antiqua" w:hAnsi="Book Antiqua"/>
          <w:sz w:val="24"/>
          <w:szCs w:val="24"/>
          <w:lang w:val="es-PR"/>
        </w:rPr>
        <w:t xml:space="preserve"> </w:t>
      </w:r>
      <w:r w:rsidRPr="00174CF6">
        <w:rPr>
          <w:rFonts w:ascii="Book Antiqua" w:hAnsi="Book Antiqua"/>
          <w:sz w:val="24"/>
          <w:szCs w:val="24"/>
          <w:lang w:val="es-PR"/>
        </w:rPr>
        <w:t>los</w:t>
      </w:r>
      <w:r w:rsidR="00926DA5" w:rsidRPr="00174CF6">
        <w:rPr>
          <w:rFonts w:ascii="Book Antiqua" w:hAnsi="Book Antiqua"/>
          <w:sz w:val="24"/>
          <w:szCs w:val="24"/>
          <w:lang w:val="es-PR"/>
        </w:rPr>
        <w:t xml:space="preserve"> </w:t>
      </w:r>
      <w:r w:rsidRPr="00174CF6">
        <w:rPr>
          <w:rFonts w:ascii="Book Antiqua" w:hAnsi="Book Antiqua"/>
          <w:sz w:val="24"/>
          <w:szCs w:val="24"/>
          <w:lang w:val="es-PR"/>
        </w:rPr>
        <w:t>ingenieros</w:t>
      </w:r>
      <w:r w:rsidR="00926DA5" w:rsidRPr="00174CF6">
        <w:rPr>
          <w:rFonts w:ascii="Book Antiqua" w:hAnsi="Book Antiqua"/>
          <w:sz w:val="24"/>
          <w:szCs w:val="24"/>
          <w:lang w:val="es-PR"/>
        </w:rPr>
        <w:t xml:space="preserve"> </w:t>
      </w:r>
      <w:r w:rsidRPr="00174CF6">
        <w:rPr>
          <w:rFonts w:ascii="Book Antiqua" w:hAnsi="Book Antiqua"/>
          <w:sz w:val="24"/>
          <w:szCs w:val="24"/>
          <w:lang w:val="es-PR"/>
        </w:rPr>
        <w:t>y</w:t>
      </w:r>
      <w:r w:rsidR="00926DA5" w:rsidRPr="00174CF6">
        <w:rPr>
          <w:rFonts w:ascii="Book Antiqua" w:hAnsi="Book Antiqua"/>
          <w:sz w:val="24"/>
          <w:szCs w:val="24"/>
          <w:lang w:val="es-PR"/>
        </w:rPr>
        <w:t xml:space="preserve"> </w:t>
      </w:r>
      <w:r w:rsidRPr="00174CF6">
        <w:rPr>
          <w:rFonts w:ascii="Book Antiqua" w:hAnsi="Book Antiqua"/>
          <w:sz w:val="24"/>
          <w:szCs w:val="24"/>
          <w:lang w:val="es-PR"/>
        </w:rPr>
        <w:t>el</w:t>
      </w:r>
      <w:r w:rsidR="52E880A2" w:rsidRPr="00174CF6">
        <w:rPr>
          <w:rFonts w:ascii="Book Antiqua" w:hAnsi="Book Antiqua"/>
          <w:sz w:val="24"/>
          <w:szCs w:val="24"/>
          <w:lang w:val="es-PR"/>
        </w:rPr>
        <w:t xml:space="preserve"> </w:t>
      </w:r>
      <w:r w:rsidRPr="00174CF6">
        <w:rPr>
          <w:rFonts w:ascii="Book Antiqua" w:hAnsi="Book Antiqua"/>
          <w:sz w:val="24"/>
          <w:szCs w:val="24"/>
          <w:lang w:val="es-PR"/>
        </w:rPr>
        <w:t>inspector</w:t>
      </w:r>
      <w:bookmarkEnd w:id="0"/>
      <w:r w:rsidRPr="00174CF6">
        <w:rPr>
          <w:rFonts w:ascii="Book Antiqua" w:hAnsi="Book Antiqua"/>
          <w:sz w:val="24"/>
          <w:szCs w:val="24"/>
          <w:lang w:val="es-PR"/>
        </w:rPr>
        <w:t>.</w:t>
      </w:r>
      <w:r w:rsidR="00926DA5" w:rsidRPr="00174CF6">
        <w:rPr>
          <w:rFonts w:ascii="Book Antiqua" w:hAnsi="Book Antiqua"/>
          <w:sz w:val="24"/>
          <w:szCs w:val="24"/>
          <w:lang w:val="es-PR"/>
        </w:rPr>
        <w:t xml:space="preserve"> </w:t>
      </w:r>
      <w:r w:rsidRPr="00174CF6">
        <w:rPr>
          <w:rFonts w:ascii="Book Antiqua" w:hAnsi="Book Antiqua"/>
          <w:sz w:val="24"/>
          <w:szCs w:val="24"/>
          <w:lang w:val="es-PR"/>
        </w:rPr>
        <w:t>El inspector, que</w:t>
      </w:r>
      <w:r w:rsidR="00926DA5" w:rsidRPr="00174CF6">
        <w:rPr>
          <w:rFonts w:ascii="Book Antiqua" w:hAnsi="Book Antiqua"/>
          <w:sz w:val="24"/>
          <w:szCs w:val="24"/>
          <w:lang w:val="es-PR"/>
        </w:rPr>
        <w:t xml:space="preserve"> </w:t>
      </w:r>
      <w:r w:rsidRPr="00174CF6">
        <w:rPr>
          <w:rFonts w:ascii="Book Antiqua" w:hAnsi="Book Antiqua"/>
          <w:sz w:val="24"/>
          <w:szCs w:val="24"/>
          <w:lang w:val="es-PR"/>
        </w:rPr>
        <w:t>puede ser arquitecto o ingeniero,</w:t>
      </w:r>
      <w:r w:rsidR="00926DA5" w:rsidRPr="00174CF6">
        <w:rPr>
          <w:rFonts w:ascii="Book Antiqua" w:hAnsi="Book Antiqua"/>
          <w:sz w:val="24"/>
          <w:szCs w:val="24"/>
          <w:lang w:val="es-PR"/>
        </w:rPr>
        <w:t xml:space="preserve"> </w:t>
      </w:r>
      <w:r w:rsidRPr="00174CF6">
        <w:rPr>
          <w:rFonts w:ascii="Book Antiqua" w:hAnsi="Book Antiqua"/>
          <w:sz w:val="24"/>
          <w:szCs w:val="24"/>
          <w:lang w:val="es-PR"/>
        </w:rPr>
        <w:t>es una figura clave porque garantiza al estado que la construcción se hizo de acuerdo con los planos del diseñador, que puede ser arquitecto o ingeniero, y con los códigos de construcción vigentes. Se recomienda se ajuste el lenguaje para incluir no solo al arquitecto, sino también al ingeniero, inspector y desarrollador, si lo hubiere, en sus diferentes roles. Se prefiere, además</w:t>
      </w:r>
      <w:r w:rsidR="00926DA5" w:rsidRPr="00174CF6">
        <w:rPr>
          <w:rFonts w:ascii="Book Antiqua" w:hAnsi="Book Antiqua"/>
          <w:sz w:val="24"/>
          <w:szCs w:val="24"/>
          <w:lang w:val="es-PR"/>
        </w:rPr>
        <w:t xml:space="preserve"> el término “diseñador” al de “arquitecto” porque el término “diseñador” incluye a todas las personas facultadas en ley para diseñar proyectos de construcción.</w:t>
      </w:r>
    </w:p>
    <w:p w14:paraId="5ECE3990" w14:textId="55961FBD" w:rsidR="00926DA5" w:rsidRPr="00455665" w:rsidRDefault="00926DA5" w:rsidP="002201A0">
      <w:pPr>
        <w:pStyle w:val="ListParagraph"/>
        <w:numPr>
          <w:ilvl w:val="0"/>
          <w:numId w:val="12"/>
        </w:numPr>
        <w:spacing w:after="120" w:line="276" w:lineRule="auto"/>
        <w:contextualSpacing w:val="0"/>
        <w:jc w:val="both"/>
        <w:rPr>
          <w:rFonts w:ascii="Book Antiqua" w:hAnsi="Book Antiqua"/>
          <w:sz w:val="24"/>
          <w:szCs w:val="24"/>
          <w:lang w:val="es-PR"/>
        </w:rPr>
      </w:pPr>
      <w:r w:rsidRPr="00455665">
        <w:rPr>
          <w:rFonts w:ascii="Book Antiqua" w:hAnsi="Book Antiqua"/>
          <w:sz w:val="24"/>
          <w:szCs w:val="24"/>
          <w:lang w:val="es-PR"/>
        </w:rPr>
        <w:t>Quince años es excesivo. Se recomienda que prevalezca el término de 10 años que existe en la mayor parte de las jurisdicciones, pero que se amplíe el ámbito de las personas responsables para incluir: diseñador, consultores del diseñador, inspector, contratista y desarrollador (si lo hubiere).</w:t>
      </w:r>
    </w:p>
    <w:p w14:paraId="7997AF49" w14:textId="3E66A8D3" w:rsidR="00926DA5" w:rsidRPr="00455665" w:rsidRDefault="00926DA5" w:rsidP="00174CF6">
      <w:pPr>
        <w:pStyle w:val="ListParagraph"/>
        <w:spacing w:after="120" w:line="276" w:lineRule="auto"/>
        <w:ind w:left="1440"/>
        <w:contextualSpacing w:val="0"/>
        <w:jc w:val="both"/>
        <w:rPr>
          <w:rFonts w:ascii="Book Antiqua" w:hAnsi="Book Antiqua"/>
          <w:sz w:val="24"/>
          <w:szCs w:val="24"/>
          <w:lang w:val="es-PR"/>
        </w:rPr>
      </w:pPr>
      <w:r w:rsidRPr="00455665">
        <w:rPr>
          <w:rFonts w:ascii="Book Antiqua" w:hAnsi="Book Antiqua"/>
          <w:sz w:val="24"/>
          <w:szCs w:val="24"/>
          <w:lang w:val="es-PR"/>
        </w:rPr>
        <w:t>▪El aumentar a 15 años el término de responsabilidad muy probablemente aumentará el costo de las pólizas de responsabilidad del arquitecto, costo que se le pasará al consumidor</w:t>
      </w:r>
      <w:r w:rsidR="002A74E1">
        <w:rPr>
          <w:rFonts w:ascii="Book Antiqua" w:hAnsi="Book Antiqua"/>
          <w:sz w:val="24"/>
          <w:szCs w:val="24"/>
          <w:lang w:val="es-PR"/>
        </w:rPr>
        <w:t>.</w:t>
      </w:r>
    </w:p>
    <w:p w14:paraId="2C5E1747" w14:textId="63590491" w:rsidR="00926DA5" w:rsidRPr="00455665" w:rsidRDefault="00926DA5" w:rsidP="00174CF6">
      <w:pPr>
        <w:pStyle w:val="ListParagraph"/>
        <w:spacing w:after="120" w:line="276" w:lineRule="auto"/>
        <w:ind w:left="1440"/>
        <w:contextualSpacing w:val="0"/>
        <w:jc w:val="both"/>
        <w:rPr>
          <w:rFonts w:ascii="Book Antiqua" w:hAnsi="Book Antiqua"/>
          <w:sz w:val="24"/>
          <w:szCs w:val="24"/>
          <w:lang w:val="es-PR"/>
        </w:rPr>
      </w:pPr>
      <w:r w:rsidRPr="00455665">
        <w:rPr>
          <w:rFonts w:ascii="Book Antiqua" w:hAnsi="Book Antiqua"/>
          <w:sz w:val="24"/>
          <w:szCs w:val="24"/>
          <w:lang w:val="es-PR"/>
        </w:rPr>
        <w:t>▪Requerirá además el mantener registros y planos por mayor tiempo y esto encarecerá los servicios de arquitectura e ingeniería para el público en general.</w:t>
      </w:r>
    </w:p>
    <w:p w14:paraId="12B841C8" w14:textId="6CB93D9D" w:rsidR="00926DA5" w:rsidRDefault="00926DA5" w:rsidP="00174CF6">
      <w:pPr>
        <w:pStyle w:val="ListParagraph"/>
        <w:spacing w:after="0" w:line="276" w:lineRule="auto"/>
        <w:ind w:left="1440"/>
        <w:jc w:val="both"/>
        <w:rPr>
          <w:rFonts w:ascii="Book Antiqua" w:hAnsi="Book Antiqua"/>
          <w:sz w:val="24"/>
          <w:szCs w:val="24"/>
          <w:lang w:val="es-PR"/>
        </w:rPr>
      </w:pPr>
      <w:r w:rsidRPr="00455665">
        <w:rPr>
          <w:rFonts w:ascii="Book Antiqua" w:hAnsi="Book Antiqua"/>
          <w:sz w:val="24"/>
          <w:szCs w:val="24"/>
          <w:lang w:val="es-PR"/>
        </w:rPr>
        <w:t>▪El arquitecto puede especificar y recomendar productos y materiales, pero no tiene control de la mano de obra del contratista ni de acciones fraudulentas durante el proceso de construcción.</w:t>
      </w:r>
    </w:p>
    <w:p w14:paraId="0FB8CE8A" w14:textId="77777777" w:rsidR="002A74E1" w:rsidRPr="00455665" w:rsidRDefault="002A74E1" w:rsidP="00926DA5">
      <w:pPr>
        <w:pStyle w:val="ListParagraph"/>
        <w:spacing w:after="0" w:line="276" w:lineRule="auto"/>
        <w:ind w:left="1080"/>
        <w:jc w:val="both"/>
        <w:rPr>
          <w:rFonts w:ascii="Book Antiqua" w:hAnsi="Book Antiqua"/>
          <w:sz w:val="24"/>
          <w:szCs w:val="24"/>
          <w:lang w:val="es-PR"/>
        </w:rPr>
      </w:pPr>
    </w:p>
    <w:p w14:paraId="2D39F218" w14:textId="377A418F" w:rsidR="5840A777" w:rsidRPr="00174CF6" w:rsidRDefault="00926DA5" w:rsidP="00174CF6">
      <w:pPr>
        <w:pStyle w:val="ListParagraph"/>
        <w:numPr>
          <w:ilvl w:val="0"/>
          <w:numId w:val="14"/>
        </w:numPr>
        <w:spacing w:after="120" w:line="276" w:lineRule="auto"/>
        <w:ind w:left="1080"/>
        <w:contextualSpacing w:val="0"/>
        <w:jc w:val="both"/>
        <w:rPr>
          <w:rFonts w:ascii="Book Antiqua" w:hAnsi="Book Antiqua"/>
          <w:sz w:val="24"/>
          <w:szCs w:val="24"/>
          <w:lang w:val="es-PR"/>
        </w:rPr>
      </w:pPr>
      <w:r w:rsidRPr="00174CF6">
        <w:rPr>
          <w:rFonts w:ascii="Book Antiqua" w:hAnsi="Book Antiqua"/>
          <w:sz w:val="24"/>
          <w:szCs w:val="24"/>
          <w:lang w:val="es-PR"/>
        </w:rPr>
        <w:lastRenderedPageBreak/>
        <w:t>El Artículo1483 ya establece que el arquitecto es responsable cuando</w:t>
      </w:r>
      <w:r w:rsidR="008D06A5" w:rsidRPr="00174CF6">
        <w:rPr>
          <w:rFonts w:ascii="Book Antiqua" w:hAnsi="Book Antiqua"/>
          <w:sz w:val="24"/>
          <w:szCs w:val="24"/>
          <w:lang w:val="es-PR"/>
        </w:rPr>
        <w:t xml:space="preserve"> </w:t>
      </w:r>
      <w:r w:rsidRPr="00174CF6">
        <w:rPr>
          <w:rFonts w:ascii="Book Antiqua" w:hAnsi="Book Antiqua"/>
          <w:sz w:val="24"/>
          <w:szCs w:val="24"/>
          <w:lang w:val="es-PR"/>
        </w:rPr>
        <w:t>dirige</w:t>
      </w:r>
      <w:r w:rsidR="008D06A5" w:rsidRPr="00174CF6">
        <w:rPr>
          <w:rFonts w:ascii="Book Antiqua" w:hAnsi="Book Antiqua"/>
          <w:sz w:val="24"/>
          <w:szCs w:val="24"/>
          <w:lang w:val="es-PR"/>
        </w:rPr>
        <w:t xml:space="preserve"> </w:t>
      </w:r>
      <w:r w:rsidRPr="00174CF6">
        <w:rPr>
          <w:rFonts w:ascii="Book Antiqua" w:hAnsi="Book Antiqua"/>
          <w:sz w:val="24"/>
          <w:szCs w:val="24"/>
          <w:lang w:val="es-PR"/>
        </w:rPr>
        <w:t>la obra,</w:t>
      </w:r>
      <w:r w:rsidR="008D06A5" w:rsidRPr="00174CF6">
        <w:rPr>
          <w:rFonts w:ascii="Book Antiqua" w:hAnsi="Book Antiqua"/>
          <w:sz w:val="24"/>
          <w:szCs w:val="24"/>
          <w:lang w:val="es-PR"/>
        </w:rPr>
        <w:t xml:space="preserve"> </w:t>
      </w:r>
      <w:r w:rsidRPr="00174CF6">
        <w:rPr>
          <w:rFonts w:ascii="Book Antiqua" w:hAnsi="Book Antiqua"/>
          <w:sz w:val="24"/>
          <w:szCs w:val="24"/>
          <w:lang w:val="es-PR"/>
        </w:rPr>
        <w:t>sin</w:t>
      </w:r>
      <w:r w:rsidR="008D06A5" w:rsidRPr="00174CF6">
        <w:rPr>
          <w:rFonts w:ascii="Book Antiqua" w:hAnsi="Book Antiqua"/>
          <w:sz w:val="24"/>
          <w:szCs w:val="24"/>
          <w:lang w:val="es-PR"/>
        </w:rPr>
        <w:t xml:space="preserve"> </w:t>
      </w:r>
      <w:r w:rsidRPr="00174CF6">
        <w:rPr>
          <w:rFonts w:ascii="Book Antiqua" w:hAnsi="Book Antiqua"/>
          <w:sz w:val="24"/>
          <w:szCs w:val="24"/>
          <w:lang w:val="es-PR"/>
        </w:rPr>
        <w:t>embargo,</w:t>
      </w:r>
      <w:r w:rsidR="008D06A5" w:rsidRPr="00174CF6">
        <w:rPr>
          <w:rFonts w:ascii="Book Antiqua" w:hAnsi="Book Antiqua"/>
          <w:sz w:val="24"/>
          <w:szCs w:val="24"/>
          <w:lang w:val="es-PR"/>
        </w:rPr>
        <w:t xml:space="preserve"> </w:t>
      </w:r>
      <w:r w:rsidRPr="00174CF6">
        <w:rPr>
          <w:rFonts w:ascii="Book Antiqua" w:hAnsi="Book Antiqua"/>
          <w:sz w:val="24"/>
          <w:szCs w:val="24"/>
          <w:lang w:val="es-PR"/>
        </w:rPr>
        <w:t>se debe</w:t>
      </w:r>
      <w:r w:rsidR="008D06A5" w:rsidRPr="00174CF6">
        <w:rPr>
          <w:rFonts w:ascii="Book Antiqua" w:hAnsi="Book Antiqua"/>
          <w:sz w:val="24"/>
          <w:szCs w:val="24"/>
          <w:lang w:val="es-PR"/>
        </w:rPr>
        <w:t xml:space="preserve"> </w:t>
      </w:r>
      <w:r w:rsidRPr="00174CF6">
        <w:rPr>
          <w:rFonts w:ascii="Book Antiqua" w:hAnsi="Book Antiqua"/>
          <w:sz w:val="24"/>
          <w:szCs w:val="24"/>
          <w:lang w:val="es-PR"/>
        </w:rPr>
        <w:t>hacer</w:t>
      </w:r>
      <w:r w:rsidR="008D06A5" w:rsidRPr="00174CF6">
        <w:rPr>
          <w:rFonts w:ascii="Book Antiqua" w:hAnsi="Book Antiqua"/>
          <w:sz w:val="24"/>
          <w:szCs w:val="24"/>
          <w:lang w:val="es-PR"/>
        </w:rPr>
        <w:t xml:space="preserve"> </w:t>
      </w:r>
      <w:r w:rsidRPr="00174CF6">
        <w:rPr>
          <w:rFonts w:ascii="Book Antiqua" w:hAnsi="Book Antiqua"/>
          <w:sz w:val="24"/>
          <w:szCs w:val="24"/>
          <w:lang w:val="es-PR"/>
        </w:rPr>
        <w:t>claro que si el diseñador</w:t>
      </w:r>
      <w:r w:rsidR="353E21C9" w:rsidRPr="00174CF6">
        <w:rPr>
          <w:rFonts w:ascii="Book Antiqua" w:hAnsi="Book Antiqua"/>
          <w:sz w:val="24"/>
          <w:szCs w:val="24"/>
          <w:lang w:val="es-PR"/>
        </w:rPr>
        <w:t xml:space="preserve"> </w:t>
      </w:r>
      <w:r w:rsidRPr="00174CF6">
        <w:rPr>
          <w:rFonts w:ascii="Book Antiqua" w:hAnsi="Book Antiqua"/>
          <w:sz w:val="24"/>
          <w:szCs w:val="24"/>
          <w:lang w:val="es-PR"/>
        </w:rPr>
        <w:t>(arquitecto o ingeniero)</w:t>
      </w:r>
      <w:r w:rsidR="008D06A5" w:rsidRPr="00174CF6">
        <w:rPr>
          <w:rFonts w:ascii="Book Antiqua" w:hAnsi="Book Antiqua"/>
          <w:sz w:val="24"/>
          <w:szCs w:val="24"/>
          <w:lang w:val="es-PR"/>
        </w:rPr>
        <w:t xml:space="preserve"> </w:t>
      </w:r>
      <w:r w:rsidRPr="00174CF6">
        <w:rPr>
          <w:rFonts w:ascii="Book Antiqua" w:hAnsi="Book Antiqua"/>
          <w:sz w:val="24"/>
          <w:szCs w:val="24"/>
          <w:lang w:val="es-PR"/>
        </w:rPr>
        <w:t>no</w:t>
      </w:r>
      <w:r w:rsidR="008D06A5" w:rsidRPr="00174CF6">
        <w:rPr>
          <w:rFonts w:ascii="Book Antiqua" w:hAnsi="Book Antiqua"/>
          <w:sz w:val="24"/>
          <w:szCs w:val="24"/>
          <w:lang w:val="es-PR"/>
        </w:rPr>
        <w:t xml:space="preserve"> está involucrado en la</w:t>
      </w:r>
      <w:r w:rsidRPr="00174CF6">
        <w:rPr>
          <w:rFonts w:ascii="Book Antiqua" w:hAnsi="Book Antiqua"/>
          <w:sz w:val="24"/>
          <w:szCs w:val="24"/>
          <w:lang w:val="es-PR"/>
        </w:rPr>
        <w:t xml:space="preserve"> obra de construcción se le debe eximir de responsabilidad</w:t>
      </w:r>
      <w:r w:rsidR="008D06A5" w:rsidRPr="00174CF6">
        <w:rPr>
          <w:rFonts w:ascii="Book Antiqua" w:hAnsi="Book Antiqua"/>
          <w:sz w:val="24"/>
          <w:szCs w:val="24"/>
          <w:lang w:val="es-PR"/>
        </w:rPr>
        <w:t xml:space="preserve"> </w:t>
      </w:r>
      <w:r w:rsidRPr="00174CF6">
        <w:rPr>
          <w:rFonts w:ascii="Book Antiqua" w:hAnsi="Book Antiqua"/>
          <w:sz w:val="24"/>
          <w:szCs w:val="24"/>
          <w:lang w:val="es-PR"/>
        </w:rPr>
        <w:t>completamente</w:t>
      </w:r>
      <w:r w:rsidR="008D06A5" w:rsidRPr="00174CF6">
        <w:rPr>
          <w:rFonts w:ascii="Book Antiqua" w:hAnsi="Book Antiqua"/>
          <w:sz w:val="24"/>
          <w:szCs w:val="24"/>
          <w:lang w:val="es-PR"/>
        </w:rPr>
        <w:t xml:space="preserve"> </w:t>
      </w:r>
      <w:r w:rsidRPr="00174CF6">
        <w:rPr>
          <w:rFonts w:ascii="Book Antiqua" w:hAnsi="Book Antiqua"/>
          <w:sz w:val="24"/>
          <w:szCs w:val="24"/>
          <w:lang w:val="es-PR"/>
        </w:rPr>
        <w:t>si hay</w:t>
      </w:r>
      <w:r w:rsidR="008D06A5" w:rsidRPr="00174CF6">
        <w:rPr>
          <w:rFonts w:ascii="Book Antiqua" w:hAnsi="Book Antiqua"/>
          <w:sz w:val="24"/>
          <w:szCs w:val="24"/>
          <w:lang w:val="es-PR"/>
        </w:rPr>
        <w:t xml:space="preserve"> </w:t>
      </w:r>
      <w:r w:rsidRPr="00174CF6">
        <w:rPr>
          <w:rFonts w:ascii="Book Antiqua" w:hAnsi="Book Antiqua"/>
          <w:sz w:val="24"/>
          <w:szCs w:val="24"/>
          <w:lang w:val="es-PR"/>
        </w:rPr>
        <w:t>desviaciones</w:t>
      </w:r>
      <w:r w:rsidR="008D06A5" w:rsidRPr="00174CF6">
        <w:rPr>
          <w:rFonts w:ascii="Book Antiqua" w:hAnsi="Book Antiqua"/>
          <w:sz w:val="24"/>
          <w:szCs w:val="24"/>
          <w:lang w:val="es-PR"/>
        </w:rPr>
        <w:t xml:space="preserve"> </w:t>
      </w:r>
      <w:r w:rsidRPr="00174CF6">
        <w:rPr>
          <w:rFonts w:ascii="Book Antiqua" w:hAnsi="Book Antiqua"/>
          <w:sz w:val="24"/>
          <w:szCs w:val="24"/>
          <w:lang w:val="es-PR"/>
        </w:rPr>
        <w:t>en</w:t>
      </w:r>
      <w:r w:rsidR="008D06A5" w:rsidRPr="00174CF6">
        <w:rPr>
          <w:rFonts w:ascii="Book Antiqua" w:hAnsi="Book Antiqua"/>
          <w:sz w:val="24"/>
          <w:szCs w:val="24"/>
          <w:lang w:val="es-PR"/>
        </w:rPr>
        <w:t xml:space="preserve"> </w:t>
      </w:r>
      <w:r w:rsidRPr="00174CF6">
        <w:rPr>
          <w:rFonts w:ascii="Book Antiqua" w:hAnsi="Book Antiqua"/>
          <w:sz w:val="24"/>
          <w:szCs w:val="24"/>
          <w:lang w:val="es-PR"/>
        </w:rPr>
        <w:t>la obra con respecto a</w:t>
      </w:r>
      <w:r w:rsidR="008D06A5" w:rsidRPr="00174CF6">
        <w:rPr>
          <w:rFonts w:ascii="Book Antiqua" w:hAnsi="Book Antiqua"/>
          <w:sz w:val="24"/>
          <w:szCs w:val="24"/>
          <w:lang w:val="es-PR"/>
        </w:rPr>
        <w:t xml:space="preserve"> </w:t>
      </w:r>
      <w:r w:rsidRPr="00174CF6">
        <w:rPr>
          <w:rFonts w:ascii="Book Antiqua" w:hAnsi="Book Antiqua"/>
          <w:sz w:val="24"/>
          <w:szCs w:val="24"/>
          <w:lang w:val="es-PR"/>
        </w:rPr>
        <w:t xml:space="preserve">lo especificado </w:t>
      </w:r>
      <w:r w:rsidR="008D06A5" w:rsidRPr="00174CF6">
        <w:rPr>
          <w:rFonts w:ascii="Book Antiqua" w:hAnsi="Book Antiqua"/>
          <w:sz w:val="24"/>
          <w:szCs w:val="24"/>
          <w:lang w:val="es-PR"/>
        </w:rPr>
        <w:t>en los planos</w:t>
      </w:r>
      <w:r w:rsidRPr="00174CF6">
        <w:rPr>
          <w:rFonts w:ascii="Book Antiqua" w:hAnsi="Book Antiqua"/>
          <w:sz w:val="24"/>
          <w:szCs w:val="24"/>
          <w:lang w:val="es-PR"/>
        </w:rPr>
        <w:t>.</w:t>
      </w:r>
    </w:p>
    <w:p w14:paraId="357139C1" w14:textId="67848AAD" w:rsidR="00926DA5" w:rsidRPr="00174CF6" w:rsidRDefault="00926DA5" w:rsidP="00174CF6">
      <w:pPr>
        <w:pStyle w:val="ListParagraph"/>
        <w:numPr>
          <w:ilvl w:val="0"/>
          <w:numId w:val="15"/>
        </w:numPr>
        <w:spacing w:after="120" w:line="276" w:lineRule="auto"/>
        <w:contextualSpacing w:val="0"/>
        <w:jc w:val="both"/>
        <w:rPr>
          <w:rFonts w:ascii="Book Antiqua" w:hAnsi="Book Antiqua"/>
          <w:sz w:val="24"/>
          <w:szCs w:val="24"/>
          <w:lang w:val="es-PR"/>
        </w:rPr>
      </w:pPr>
      <w:r w:rsidRPr="00174CF6">
        <w:rPr>
          <w:rFonts w:ascii="Book Antiqua" w:hAnsi="Book Antiqua"/>
          <w:sz w:val="24"/>
          <w:szCs w:val="24"/>
          <w:lang w:val="es-PR"/>
        </w:rPr>
        <w:t>La medida se presenta a destiempo.</w:t>
      </w:r>
      <w:r w:rsidR="008D06A5" w:rsidRPr="00174CF6">
        <w:rPr>
          <w:rFonts w:ascii="Book Antiqua" w:hAnsi="Book Antiqua"/>
          <w:sz w:val="24"/>
          <w:szCs w:val="24"/>
          <w:lang w:val="es-PR"/>
        </w:rPr>
        <w:t xml:space="preserve"> </w:t>
      </w:r>
      <w:r w:rsidRPr="00174CF6">
        <w:rPr>
          <w:rFonts w:ascii="Book Antiqua" w:hAnsi="Book Antiqua"/>
          <w:sz w:val="24"/>
          <w:szCs w:val="24"/>
          <w:lang w:val="es-PR"/>
        </w:rPr>
        <w:t>Si la intención legislativa es proteger a los que recibieron servicios de</w:t>
      </w:r>
      <w:r w:rsidR="008D06A5" w:rsidRPr="00174CF6">
        <w:rPr>
          <w:rFonts w:ascii="Book Antiqua" w:hAnsi="Book Antiqua"/>
          <w:sz w:val="24"/>
          <w:szCs w:val="24"/>
          <w:lang w:val="es-PR"/>
        </w:rPr>
        <w:t xml:space="preserve"> </w:t>
      </w:r>
      <w:r w:rsidRPr="00174CF6">
        <w:rPr>
          <w:rFonts w:ascii="Book Antiqua" w:hAnsi="Book Antiqua"/>
          <w:sz w:val="24"/>
          <w:szCs w:val="24"/>
          <w:lang w:val="es-PR"/>
        </w:rPr>
        <w:t>arquitectura, diseño y construcción bajo los programas de rehabilitación, y</w:t>
      </w:r>
      <w:r w:rsidR="008D06A5" w:rsidRPr="00174CF6">
        <w:rPr>
          <w:rFonts w:ascii="Book Antiqua" w:hAnsi="Book Antiqua"/>
          <w:sz w:val="24"/>
          <w:szCs w:val="24"/>
          <w:lang w:val="es-PR"/>
        </w:rPr>
        <w:t xml:space="preserve"> </w:t>
      </w:r>
      <w:r w:rsidRPr="00174CF6">
        <w:rPr>
          <w:rFonts w:ascii="Book Antiqua" w:hAnsi="Book Antiqua"/>
          <w:sz w:val="24"/>
          <w:szCs w:val="24"/>
          <w:lang w:val="es-PR"/>
        </w:rPr>
        <w:t>en particular, porque es de conocimiento general que hubo muchos trabajos</w:t>
      </w:r>
      <w:r w:rsidR="008D06A5" w:rsidRPr="00174CF6">
        <w:rPr>
          <w:rFonts w:ascii="Book Antiqua" w:hAnsi="Book Antiqua"/>
          <w:sz w:val="24"/>
          <w:szCs w:val="24"/>
          <w:lang w:val="es-PR"/>
        </w:rPr>
        <w:t xml:space="preserve"> </w:t>
      </w:r>
      <w:r w:rsidRPr="00174CF6">
        <w:rPr>
          <w:rFonts w:ascii="Book Antiqua" w:hAnsi="Book Antiqua"/>
          <w:sz w:val="24"/>
          <w:szCs w:val="24"/>
          <w:lang w:val="es-PR"/>
        </w:rPr>
        <w:t>fraudulentos durante los primeros meses de la recuperación de María e Irma,</w:t>
      </w:r>
      <w:r w:rsidR="008D06A5" w:rsidRPr="00174CF6">
        <w:rPr>
          <w:rFonts w:ascii="Book Antiqua" w:hAnsi="Book Antiqua"/>
          <w:sz w:val="24"/>
          <w:szCs w:val="24"/>
          <w:lang w:val="es-PR"/>
        </w:rPr>
        <w:t xml:space="preserve"> </w:t>
      </w:r>
      <w:r w:rsidRPr="00174CF6">
        <w:rPr>
          <w:rFonts w:ascii="Book Antiqua" w:hAnsi="Book Antiqua"/>
          <w:sz w:val="24"/>
          <w:szCs w:val="24"/>
          <w:lang w:val="es-PR"/>
        </w:rPr>
        <w:t>este proyecto de ley no provee remedios a esas personas, puesto que no</w:t>
      </w:r>
      <w:r w:rsidR="008D06A5" w:rsidRPr="00174CF6">
        <w:rPr>
          <w:rFonts w:ascii="Book Antiqua" w:hAnsi="Book Antiqua"/>
          <w:sz w:val="24"/>
          <w:szCs w:val="24"/>
          <w:lang w:val="es-PR"/>
        </w:rPr>
        <w:t xml:space="preserve"> </w:t>
      </w:r>
      <w:r w:rsidRPr="00174CF6">
        <w:rPr>
          <w:rFonts w:ascii="Book Antiqua" w:hAnsi="Book Antiqua"/>
          <w:sz w:val="24"/>
          <w:szCs w:val="24"/>
          <w:lang w:val="es-PR"/>
        </w:rPr>
        <w:t>es retroactivo ni impone responsabilidad al Desarrollador, en este caso,</w:t>
      </w:r>
      <w:r w:rsidR="008D06A5" w:rsidRPr="00174CF6">
        <w:rPr>
          <w:rFonts w:ascii="Book Antiqua" w:hAnsi="Book Antiqua"/>
          <w:sz w:val="24"/>
          <w:szCs w:val="24"/>
          <w:lang w:val="es-PR"/>
        </w:rPr>
        <w:t xml:space="preserve"> </w:t>
      </w:r>
      <w:r w:rsidRPr="00174CF6">
        <w:rPr>
          <w:rFonts w:ascii="Book Antiqua" w:hAnsi="Book Antiqua"/>
          <w:sz w:val="24"/>
          <w:szCs w:val="24"/>
          <w:lang w:val="es-PR"/>
        </w:rPr>
        <w:t>Vivienda.</w:t>
      </w:r>
      <w:r w:rsidR="008D06A5" w:rsidRPr="00174CF6">
        <w:rPr>
          <w:rFonts w:ascii="Book Antiqua" w:hAnsi="Book Antiqua"/>
          <w:sz w:val="24"/>
          <w:szCs w:val="24"/>
          <w:lang w:val="es-PR"/>
        </w:rPr>
        <w:t xml:space="preserve"> </w:t>
      </w:r>
      <w:r w:rsidRPr="00174CF6">
        <w:rPr>
          <w:rFonts w:ascii="Book Antiqua" w:hAnsi="Book Antiqua"/>
          <w:sz w:val="24"/>
          <w:szCs w:val="24"/>
          <w:lang w:val="es-PR"/>
        </w:rPr>
        <w:t>Se recomienda que se extienda la responsabilidad decenal</w:t>
      </w:r>
      <w:r w:rsidR="008D06A5" w:rsidRPr="00174CF6">
        <w:rPr>
          <w:rFonts w:ascii="Book Antiqua" w:hAnsi="Book Antiqua"/>
          <w:sz w:val="24"/>
          <w:szCs w:val="24"/>
          <w:lang w:val="es-PR"/>
        </w:rPr>
        <w:t xml:space="preserve"> </w:t>
      </w:r>
      <w:r w:rsidRPr="00174CF6">
        <w:rPr>
          <w:rFonts w:ascii="Book Antiqua" w:hAnsi="Book Antiqua"/>
          <w:sz w:val="24"/>
          <w:szCs w:val="24"/>
          <w:lang w:val="es-PR"/>
        </w:rPr>
        <w:t>únicamente para proyectos con fondos gubernamentales/federales y se</w:t>
      </w:r>
      <w:r w:rsidR="008D06A5" w:rsidRPr="00174CF6">
        <w:rPr>
          <w:rFonts w:ascii="Book Antiqua" w:hAnsi="Book Antiqua"/>
          <w:sz w:val="24"/>
          <w:szCs w:val="24"/>
          <w:lang w:val="es-PR"/>
        </w:rPr>
        <w:t xml:space="preserve"> </w:t>
      </w:r>
      <w:r w:rsidRPr="00174CF6">
        <w:rPr>
          <w:rFonts w:ascii="Book Antiqua" w:hAnsi="Book Antiqua"/>
          <w:sz w:val="24"/>
          <w:szCs w:val="24"/>
          <w:lang w:val="es-PR"/>
        </w:rPr>
        <w:t>establezcan mecanismos de fiscalización y querellas más sencillos que los</w:t>
      </w:r>
      <w:r w:rsidR="008D06A5" w:rsidRPr="00174CF6">
        <w:rPr>
          <w:rFonts w:ascii="Book Antiqua" w:hAnsi="Book Antiqua"/>
          <w:sz w:val="24"/>
          <w:szCs w:val="24"/>
          <w:lang w:val="es-PR"/>
        </w:rPr>
        <w:t xml:space="preserve"> </w:t>
      </w:r>
      <w:r w:rsidRPr="00174CF6">
        <w:rPr>
          <w:rFonts w:ascii="Book Antiqua" w:hAnsi="Book Antiqua"/>
          <w:sz w:val="24"/>
          <w:szCs w:val="24"/>
          <w:lang w:val="es-PR"/>
        </w:rPr>
        <w:t>propuestos. No es costo-efectivo ni sencillo para el ciudadano común</w:t>
      </w:r>
      <w:r w:rsidR="008D06A5" w:rsidRPr="00174CF6">
        <w:rPr>
          <w:rFonts w:ascii="Book Antiqua" w:hAnsi="Book Antiqua"/>
          <w:sz w:val="24"/>
          <w:szCs w:val="24"/>
          <w:lang w:val="es-PR"/>
        </w:rPr>
        <w:t xml:space="preserve"> </w:t>
      </w:r>
      <w:r w:rsidRPr="00174CF6">
        <w:rPr>
          <w:rFonts w:ascii="Book Antiqua" w:hAnsi="Book Antiqua"/>
          <w:sz w:val="24"/>
          <w:szCs w:val="24"/>
          <w:lang w:val="es-PR"/>
        </w:rPr>
        <w:t>presentar la reclamación</w:t>
      </w:r>
      <w:r w:rsidR="008D06A5" w:rsidRPr="00174CF6">
        <w:rPr>
          <w:rFonts w:ascii="Book Antiqua" w:hAnsi="Book Antiqua"/>
          <w:sz w:val="24"/>
          <w:szCs w:val="24"/>
          <w:lang w:val="es-PR"/>
        </w:rPr>
        <w:t xml:space="preserve"> </w:t>
      </w:r>
      <w:r w:rsidRPr="00174CF6">
        <w:rPr>
          <w:rFonts w:ascii="Book Antiqua" w:hAnsi="Book Antiqua"/>
          <w:sz w:val="24"/>
          <w:szCs w:val="24"/>
          <w:lang w:val="es-PR"/>
        </w:rPr>
        <w:t>ante</w:t>
      </w:r>
      <w:r w:rsidR="008D06A5" w:rsidRPr="00174CF6">
        <w:rPr>
          <w:rFonts w:ascii="Book Antiqua" w:hAnsi="Book Antiqua"/>
          <w:sz w:val="24"/>
          <w:szCs w:val="24"/>
          <w:lang w:val="es-PR"/>
        </w:rPr>
        <w:t xml:space="preserve"> </w:t>
      </w:r>
      <w:r w:rsidRPr="00174CF6">
        <w:rPr>
          <w:rFonts w:ascii="Book Antiqua" w:hAnsi="Book Antiqua"/>
          <w:sz w:val="24"/>
          <w:szCs w:val="24"/>
          <w:lang w:val="es-PR"/>
        </w:rPr>
        <w:t xml:space="preserve">el Tribunal. El </w:t>
      </w:r>
      <w:r w:rsidR="08485200" w:rsidRPr="00174CF6">
        <w:rPr>
          <w:rFonts w:ascii="Book Antiqua" w:hAnsi="Book Antiqua"/>
          <w:sz w:val="24"/>
          <w:szCs w:val="24"/>
          <w:lang w:val="es-PR"/>
        </w:rPr>
        <w:t>D</w:t>
      </w:r>
      <w:r w:rsidRPr="00174CF6">
        <w:rPr>
          <w:rFonts w:ascii="Book Antiqua" w:hAnsi="Book Antiqua"/>
          <w:sz w:val="24"/>
          <w:szCs w:val="24"/>
          <w:lang w:val="es-PR"/>
        </w:rPr>
        <w:t>epartamento de la Vivienda</w:t>
      </w:r>
      <w:r w:rsidR="008D06A5" w:rsidRPr="00174CF6">
        <w:rPr>
          <w:rFonts w:ascii="Book Antiqua" w:hAnsi="Book Antiqua"/>
          <w:sz w:val="24"/>
          <w:szCs w:val="24"/>
          <w:lang w:val="es-PR"/>
        </w:rPr>
        <w:t xml:space="preserve"> </w:t>
      </w:r>
      <w:r w:rsidRPr="00174CF6">
        <w:rPr>
          <w:rFonts w:ascii="Book Antiqua" w:hAnsi="Book Antiqua"/>
          <w:sz w:val="24"/>
          <w:szCs w:val="24"/>
          <w:lang w:val="es-PR"/>
        </w:rPr>
        <w:t>podría fungir como el mediador y primer panel para dilucidar este tipo de</w:t>
      </w:r>
      <w:r w:rsidR="008D06A5" w:rsidRPr="00174CF6">
        <w:rPr>
          <w:rFonts w:ascii="Book Antiqua" w:hAnsi="Book Antiqua"/>
          <w:sz w:val="24"/>
          <w:szCs w:val="24"/>
          <w:lang w:val="es-PR"/>
        </w:rPr>
        <w:t xml:space="preserve"> </w:t>
      </w:r>
      <w:r w:rsidRPr="00174CF6">
        <w:rPr>
          <w:rFonts w:ascii="Book Antiqua" w:hAnsi="Book Antiqua"/>
          <w:sz w:val="24"/>
          <w:szCs w:val="24"/>
          <w:lang w:val="es-PR"/>
        </w:rPr>
        <w:t>disputas.</w:t>
      </w:r>
    </w:p>
    <w:p w14:paraId="4E6A6470" w14:textId="00FAC259" w:rsidR="00926DA5" w:rsidRPr="00455665" w:rsidRDefault="00926DA5" w:rsidP="00174CF6">
      <w:pPr>
        <w:pStyle w:val="ListParagraph"/>
        <w:numPr>
          <w:ilvl w:val="0"/>
          <w:numId w:val="16"/>
        </w:numPr>
        <w:spacing w:after="0" w:line="276" w:lineRule="auto"/>
        <w:ind w:left="1080"/>
        <w:jc w:val="both"/>
        <w:rPr>
          <w:rFonts w:ascii="Book Antiqua" w:hAnsi="Book Antiqua"/>
          <w:sz w:val="24"/>
          <w:szCs w:val="24"/>
          <w:lang w:val="es-PR"/>
        </w:rPr>
      </w:pPr>
      <w:r w:rsidRPr="5840A777">
        <w:rPr>
          <w:rFonts w:ascii="Book Antiqua" w:hAnsi="Book Antiqua"/>
          <w:sz w:val="24"/>
          <w:szCs w:val="24"/>
          <w:lang w:val="es-PR"/>
        </w:rPr>
        <w:t>El término de 20</w:t>
      </w:r>
      <w:r w:rsidR="06140125" w:rsidRPr="5840A777">
        <w:rPr>
          <w:rFonts w:ascii="Book Antiqua" w:hAnsi="Book Antiqua"/>
          <w:sz w:val="24"/>
          <w:szCs w:val="24"/>
          <w:lang w:val="es-PR"/>
        </w:rPr>
        <w:t xml:space="preserve"> </w:t>
      </w:r>
      <w:r w:rsidRPr="5840A777">
        <w:rPr>
          <w:rFonts w:ascii="Book Antiqua" w:hAnsi="Book Antiqua"/>
          <w:sz w:val="24"/>
          <w:szCs w:val="24"/>
          <w:lang w:val="es-PR"/>
        </w:rPr>
        <w:t xml:space="preserve">días para la parte querellada es poco tiempo. Cualquier proyecto de construcción es complejo y al haber en nuestro ordenamiento varias partes responsables, es imposible hacer una investigación adecuada sobre lo que pudo haber ocurrido en tan solo 20 días. El Colegio sugiere que el término se suba a por lo menos 45 días. </w:t>
      </w:r>
    </w:p>
    <w:p w14:paraId="09FFE8EF" w14:textId="77777777" w:rsidR="00926DA5" w:rsidRPr="00455665" w:rsidRDefault="00926DA5" w:rsidP="0019680F">
      <w:pPr>
        <w:spacing w:after="0" w:line="276" w:lineRule="auto"/>
        <w:jc w:val="both"/>
        <w:rPr>
          <w:rFonts w:ascii="Book Antiqua" w:hAnsi="Book Antiqua"/>
          <w:sz w:val="24"/>
          <w:szCs w:val="24"/>
          <w:lang w:val="es-PR"/>
        </w:rPr>
      </w:pPr>
    </w:p>
    <w:p w14:paraId="3437002F" w14:textId="6EE17603" w:rsidR="00337267" w:rsidRDefault="53290C96" w:rsidP="00253874">
      <w:pPr>
        <w:spacing w:after="240" w:line="288" w:lineRule="auto"/>
        <w:ind w:firstLine="720"/>
        <w:jc w:val="both"/>
        <w:rPr>
          <w:rFonts w:ascii="Book Antiqua" w:hAnsi="Book Antiqua"/>
          <w:sz w:val="24"/>
          <w:szCs w:val="24"/>
          <w:lang w:val="es-PR"/>
        </w:rPr>
      </w:pPr>
      <w:r w:rsidRPr="15A032CE">
        <w:rPr>
          <w:rFonts w:ascii="Book Antiqua" w:hAnsi="Book Antiqua"/>
          <w:sz w:val="24"/>
          <w:szCs w:val="24"/>
          <w:lang w:val="es-PR"/>
        </w:rPr>
        <w:t xml:space="preserve">Por último, la </w:t>
      </w:r>
      <w:r w:rsidR="79447378" w:rsidRPr="15A032CE">
        <w:rPr>
          <w:rFonts w:ascii="Book Antiqua" w:hAnsi="Book Antiqua"/>
          <w:b/>
          <w:bCs/>
          <w:sz w:val="24"/>
          <w:szCs w:val="24"/>
          <w:lang w:val="es-PR"/>
        </w:rPr>
        <w:t xml:space="preserve">Asociación de Contratistas Generales de América-Capítulo de Puerto Rico </w:t>
      </w:r>
      <w:r w:rsidR="79447378" w:rsidRPr="15A032CE">
        <w:rPr>
          <w:rFonts w:ascii="Book Antiqua" w:hAnsi="Book Antiqua"/>
          <w:sz w:val="24"/>
          <w:szCs w:val="24"/>
          <w:lang w:val="es-PR"/>
        </w:rPr>
        <w:t xml:space="preserve">(ACGA) </w:t>
      </w:r>
      <w:r w:rsidR="7CACB29B" w:rsidRPr="15A032CE">
        <w:rPr>
          <w:rFonts w:ascii="Book Antiqua" w:hAnsi="Book Antiqua"/>
          <w:sz w:val="24"/>
          <w:szCs w:val="24"/>
          <w:lang w:val="es-PR"/>
        </w:rPr>
        <w:t xml:space="preserve">compareció en oposición a la medida. </w:t>
      </w:r>
      <w:r w:rsidR="50AFBEE1" w:rsidRPr="15A032CE">
        <w:rPr>
          <w:rFonts w:ascii="Book Antiqua" w:hAnsi="Book Antiqua"/>
          <w:sz w:val="24"/>
          <w:szCs w:val="24"/>
          <w:lang w:val="es-PR"/>
        </w:rPr>
        <w:t xml:space="preserve">Para la ACGA, el Código Civil de Puerto Rico </w:t>
      </w:r>
      <w:r w:rsidR="16D1C3E5" w:rsidRPr="15A032CE">
        <w:rPr>
          <w:rFonts w:ascii="Book Antiqua" w:hAnsi="Book Antiqua"/>
          <w:sz w:val="24"/>
          <w:szCs w:val="24"/>
          <w:lang w:val="es-PR"/>
        </w:rPr>
        <w:t>incluyó m</w:t>
      </w:r>
      <w:r w:rsidR="6BB0DE15" w:rsidRPr="15A032CE">
        <w:rPr>
          <w:rFonts w:ascii="Book Antiqua" w:hAnsi="Book Antiqua"/>
          <w:sz w:val="24"/>
          <w:szCs w:val="24"/>
          <w:lang w:val="es-PR"/>
        </w:rPr>
        <w:t>á</w:t>
      </w:r>
      <w:r w:rsidR="16D1C3E5" w:rsidRPr="15A032CE">
        <w:rPr>
          <w:rFonts w:ascii="Book Antiqua" w:hAnsi="Book Antiqua"/>
          <w:sz w:val="24"/>
          <w:szCs w:val="24"/>
          <w:lang w:val="es-PR"/>
        </w:rPr>
        <w:t>s prote</w:t>
      </w:r>
      <w:r w:rsidR="136A8E27" w:rsidRPr="15A032CE">
        <w:rPr>
          <w:rFonts w:ascii="Book Antiqua" w:hAnsi="Book Antiqua"/>
          <w:sz w:val="24"/>
          <w:szCs w:val="24"/>
          <w:lang w:val="es-PR"/>
        </w:rPr>
        <w:t xml:space="preserve">cciones para los consumidores de construcciones. A manera de ejemplo, </w:t>
      </w:r>
      <w:r w:rsidR="00AF1405">
        <w:rPr>
          <w:rFonts w:ascii="Book Antiqua" w:hAnsi="Book Antiqua"/>
          <w:sz w:val="24"/>
          <w:szCs w:val="24"/>
          <w:lang w:val="es-PR"/>
        </w:rPr>
        <w:t>la asociación analizó</w:t>
      </w:r>
      <w:r w:rsidR="136A8E27" w:rsidRPr="15A032CE">
        <w:rPr>
          <w:rFonts w:ascii="Book Antiqua" w:hAnsi="Book Antiqua"/>
          <w:sz w:val="24"/>
          <w:szCs w:val="24"/>
          <w:lang w:val="es-PR"/>
        </w:rPr>
        <w:t xml:space="preserve"> los</w:t>
      </w:r>
      <w:r w:rsidR="659FA8FC" w:rsidRPr="15A032CE">
        <w:rPr>
          <w:rFonts w:ascii="Book Antiqua" w:hAnsi="Book Antiqua"/>
          <w:sz w:val="24"/>
          <w:szCs w:val="24"/>
          <w:lang w:val="es-PR"/>
        </w:rPr>
        <w:t xml:space="preserve"> artículos 1375 y 1541.</w:t>
      </w:r>
      <w:r w:rsidR="00AF1405">
        <w:rPr>
          <w:rFonts w:ascii="Book Antiqua" w:hAnsi="Book Antiqua"/>
          <w:sz w:val="24"/>
          <w:szCs w:val="24"/>
          <w:lang w:val="es-PR"/>
        </w:rPr>
        <w:t xml:space="preserve"> </w:t>
      </w:r>
      <w:r w:rsidR="00943766">
        <w:rPr>
          <w:rFonts w:ascii="Book Antiqua" w:hAnsi="Book Antiqua"/>
          <w:sz w:val="24"/>
          <w:szCs w:val="24"/>
          <w:lang w:val="es-PR"/>
        </w:rPr>
        <w:t>T</w:t>
      </w:r>
      <w:r w:rsidR="00A55202">
        <w:rPr>
          <w:rFonts w:ascii="Book Antiqua" w:hAnsi="Book Antiqua"/>
          <w:sz w:val="24"/>
          <w:szCs w:val="24"/>
          <w:lang w:val="es-PR"/>
        </w:rPr>
        <w:t>ambién intim</w:t>
      </w:r>
      <w:r w:rsidR="00360121">
        <w:rPr>
          <w:rFonts w:ascii="Book Antiqua" w:hAnsi="Book Antiqua"/>
          <w:sz w:val="24"/>
          <w:szCs w:val="24"/>
          <w:lang w:val="es-PR"/>
        </w:rPr>
        <w:t>ó</w:t>
      </w:r>
      <w:r w:rsidR="00A55202">
        <w:rPr>
          <w:rFonts w:ascii="Book Antiqua" w:hAnsi="Book Antiqua"/>
          <w:sz w:val="24"/>
          <w:szCs w:val="24"/>
          <w:lang w:val="es-PR"/>
        </w:rPr>
        <w:t xml:space="preserve"> que </w:t>
      </w:r>
      <w:r w:rsidR="00337267">
        <w:rPr>
          <w:rFonts w:ascii="Book Antiqua" w:hAnsi="Book Antiqua"/>
          <w:sz w:val="24"/>
          <w:szCs w:val="24"/>
          <w:lang w:val="es-PR"/>
        </w:rPr>
        <w:t>lo que propone est</w:t>
      </w:r>
      <w:r w:rsidR="002A136C">
        <w:rPr>
          <w:rFonts w:ascii="Book Antiqua" w:hAnsi="Book Antiqua"/>
          <w:sz w:val="24"/>
          <w:szCs w:val="24"/>
          <w:lang w:val="es-PR"/>
        </w:rPr>
        <w:t>e proyecto</w:t>
      </w:r>
      <w:r w:rsidR="00337267">
        <w:rPr>
          <w:rFonts w:ascii="Book Antiqua" w:hAnsi="Book Antiqua"/>
          <w:sz w:val="24"/>
          <w:szCs w:val="24"/>
          <w:lang w:val="es-PR"/>
        </w:rPr>
        <w:t xml:space="preserve"> parece abordarse por el Departamento de Asuntos al Consumidor (DACO) mediante la </w:t>
      </w:r>
      <w:r w:rsidR="002A136C" w:rsidRPr="002A136C">
        <w:rPr>
          <w:rFonts w:ascii="Book Antiqua" w:hAnsi="Book Antiqua"/>
          <w:sz w:val="24"/>
          <w:szCs w:val="24"/>
          <w:lang w:val="es-PR"/>
        </w:rPr>
        <w:t>Ley Núm. 130</w:t>
      </w:r>
      <w:r w:rsidR="002A136C">
        <w:rPr>
          <w:rFonts w:ascii="Book Antiqua" w:hAnsi="Book Antiqua"/>
          <w:sz w:val="24"/>
          <w:szCs w:val="24"/>
          <w:lang w:val="es-PR"/>
        </w:rPr>
        <w:t>-</w:t>
      </w:r>
      <w:r w:rsidR="002A136C" w:rsidRPr="002A136C">
        <w:rPr>
          <w:rFonts w:ascii="Book Antiqua" w:hAnsi="Book Antiqua"/>
          <w:sz w:val="24"/>
          <w:szCs w:val="24"/>
          <w:lang w:val="es-PR"/>
        </w:rPr>
        <w:t>1967,</w:t>
      </w:r>
      <w:r w:rsidR="002A136C">
        <w:rPr>
          <w:rFonts w:ascii="Book Antiqua" w:hAnsi="Book Antiqua"/>
          <w:sz w:val="24"/>
          <w:szCs w:val="24"/>
          <w:lang w:val="es-PR"/>
        </w:rPr>
        <w:t xml:space="preserve"> según enmendada,</w:t>
      </w:r>
      <w:r w:rsidR="002A136C">
        <w:rPr>
          <w:rStyle w:val="FootnoteReference"/>
          <w:rFonts w:ascii="Book Antiqua" w:hAnsi="Book Antiqua"/>
          <w:sz w:val="24"/>
          <w:szCs w:val="24"/>
          <w:lang w:val="es-PR"/>
        </w:rPr>
        <w:footnoteReference w:id="2"/>
      </w:r>
      <w:r w:rsidR="002A136C">
        <w:rPr>
          <w:rFonts w:ascii="Book Antiqua" w:hAnsi="Book Antiqua"/>
          <w:sz w:val="24"/>
          <w:szCs w:val="24"/>
          <w:lang w:val="es-PR"/>
        </w:rPr>
        <w:t xml:space="preserve"> y el Reglamento Núm. </w:t>
      </w:r>
      <w:r w:rsidR="009C2F16">
        <w:rPr>
          <w:rFonts w:ascii="Book Antiqua" w:hAnsi="Book Antiqua"/>
          <w:sz w:val="24"/>
          <w:szCs w:val="24"/>
          <w:lang w:val="es-PR"/>
        </w:rPr>
        <w:t xml:space="preserve">2268. </w:t>
      </w:r>
    </w:p>
    <w:p w14:paraId="138991D2" w14:textId="5AB6230E" w:rsidR="00827F18" w:rsidRDefault="00827F18" w:rsidP="005604E2">
      <w:pPr>
        <w:spacing w:after="120" w:line="288" w:lineRule="auto"/>
        <w:ind w:firstLine="720"/>
        <w:jc w:val="both"/>
        <w:rPr>
          <w:rFonts w:ascii="Book Antiqua" w:hAnsi="Book Antiqua"/>
          <w:sz w:val="24"/>
          <w:szCs w:val="24"/>
          <w:lang w:val="es-PR"/>
        </w:rPr>
      </w:pPr>
      <w:r>
        <w:rPr>
          <w:rFonts w:ascii="Book Antiqua" w:hAnsi="Book Antiqua"/>
          <w:sz w:val="24"/>
          <w:szCs w:val="24"/>
          <w:lang w:val="es-PR"/>
        </w:rPr>
        <w:lastRenderedPageBreak/>
        <w:t xml:space="preserve">La ACGA estimó que la naturaleza sumaria del P. de la C. 690—similar </w:t>
      </w:r>
      <w:r w:rsidR="00E918B5">
        <w:rPr>
          <w:rFonts w:ascii="Book Antiqua" w:hAnsi="Book Antiqua"/>
          <w:sz w:val="24"/>
          <w:szCs w:val="24"/>
          <w:lang w:val="es-PR"/>
        </w:rPr>
        <w:t>a la Ley Núm. 2-1961</w:t>
      </w:r>
      <w:r w:rsidR="00320B65">
        <w:rPr>
          <w:rStyle w:val="FootnoteReference"/>
          <w:rFonts w:ascii="Book Antiqua" w:hAnsi="Book Antiqua"/>
          <w:sz w:val="24"/>
          <w:szCs w:val="24"/>
          <w:lang w:val="es-PR"/>
        </w:rPr>
        <w:footnoteReference w:id="3"/>
      </w:r>
      <w:r w:rsidR="00E918B5">
        <w:rPr>
          <w:rFonts w:ascii="Book Antiqua" w:hAnsi="Book Antiqua"/>
          <w:sz w:val="24"/>
          <w:szCs w:val="24"/>
          <w:lang w:val="es-PR"/>
        </w:rPr>
        <w:t>—</w:t>
      </w:r>
      <w:r w:rsidR="00320B65">
        <w:rPr>
          <w:rFonts w:ascii="Book Antiqua" w:hAnsi="Book Antiqua"/>
          <w:sz w:val="24"/>
          <w:szCs w:val="24"/>
          <w:lang w:val="es-PR"/>
        </w:rPr>
        <w:t>no se ajusta a la realidad de los pleito</w:t>
      </w:r>
      <w:r w:rsidR="0002204D">
        <w:rPr>
          <w:rFonts w:ascii="Book Antiqua" w:hAnsi="Book Antiqua"/>
          <w:sz w:val="24"/>
          <w:szCs w:val="24"/>
          <w:lang w:val="es-PR"/>
        </w:rPr>
        <w:t xml:space="preserve">s por vicios de construcción, los cuales suelen </w:t>
      </w:r>
      <w:r w:rsidR="00480E71">
        <w:rPr>
          <w:rFonts w:ascii="Book Antiqua" w:hAnsi="Book Antiqua"/>
          <w:sz w:val="24"/>
          <w:szCs w:val="24"/>
          <w:lang w:val="es-PR"/>
        </w:rPr>
        <w:t xml:space="preserve">ser de larga duración por la complejidad del tema. Así, la ACGA prevé que la mayoría de los </w:t>
      </w:r>
      <w:r w:rsidR="004104F4">
        <w:rPr>
          <w:rFonts w:ascii="Book Antiqua" w:hAnsi="Book Antiqua"/>
          <w:sz w:val="24"/>
          <w:szCs w:val="24"/>
          <w:lang w:val="es-PR"/>
        </w:rPr>
        <w:t xml:space="preserve">casos que se puedan instar por el trámite sumario que propone esta medida, </w:t>
      </w:r>
      <w:r w:rsidR="00792E3B">
        <w:rPr>
          <w:rFonts w:ascii="Book Antiqua" w:hAnsi="Book Antiqua"/>
          <w:sz w:val="24"/>
          <w:szCs w:val="24"/>
          <w:lang w:val="es-PR"/>
        </w:rPr>
        <w:t xml:space="preserve">serán </w:t>
      </w:r>
      <w:r w:rsidR="000F31A7">
        <w:rPr>
          <w:rFonts w:ascii="Book Antiqua" w:hAnsi="Book Antiqua"/>
          <w:sz w:val="24"/>
          <w:szCs w:val="24"/>
          <w:lang w:val="es-PR"/>
        </w:rPr>
        <w:t>tratados como casos ordinarios.</w:t>
      </w:r>
    </w:p>
    <w:p w14:paraId="1EB67AA6" w14:textId="1C955BFB" w:rsidR="00253874" w:rsidRDefault="008737BC" w:rsidP="009C2387">
      <w:pPr>
        <w:spacing w:after="0" w:line="288" w:lineRule="auto"/>
        <w:jc w:val="both"/>
        <w:rPr>
          <w:rFonts w:ascii="Book Antiqua" w:hAnsi="Book Antiqua"/>
          <w:sz w:val="24"/>
          <w:szCs w:val="24"/>
          <w:lang w:val="es-PR"/>
        </w:rPr>
      </w:pPr>
      <w:r w:rsidRPr="00455665">
        <w:rPr>
          <w:rFonts w:ascii="Book Antiqua" w:hAnsi="Book Antiqua"/>
          <w:sz w:val="24"/>
          <w:szCs w:val="24"/>
          <w:lang w:val="es-PR"/>
        </w:rPr>
        <w:tab/>
      </w:r>
      <w:r w:rsidR="005E4B3D">
        <w:rPr>
          <w:rFonts w:ascii="Book Antiqua" w:hAnsi="Book Antiqua"/>
          <w:sz w:val="24"/>
          <w:szCs w:val="24"/>
          <w:lang w:val="es-PR"/>
        </w:rPr>
        <w:t xml:space="preserve">La comisión </w:t>
      </w:r>
      <w:r w:rsidR="1991F023" w:rsidRPr="00455665">
        <w:rPr>
          <w:rFonts w:ascii="Book Antiqua" w:hAnsi="Book Antiqua"/>
          <w:sz w:val="24"/>
          <w:szCs w:val="24"/>
          <w:lang w:val="es-PR"/>
        </w:rPr>
        <w:t>aquilat</w:t>
      </w:r>
      <w:r w:rsidR="005E4B3D">
        <w:rPr>
          <w:rFonts w:ascii="Book Antiqua" w:hAnsi="Book Antiqua"/>
          <w:sz w:val="24"/>
          <w:szCs w:val="24"/>
          <w:lang w:val="es-PR"/>
        </w:rPr>
        <w:t>ó</w:t>
      </w:r>
      <w:r w:rsidR="00926DA5" w:rsidRPr="00455665">
        <w:rPr>
          <w:rFonts w:ascii="Book Antiqua" w:hAnsi="Book Antiqua"/>
          <w:sz w:val="24"/>
          <w:szCs w:val="24"/>
          <w:lang w:val="es-PR"/>
        </w:rPr>
        <w:t xml:space="preserve"> estas ponencias y redact</w:t>
      </w:r>
      <w:r w:rsidR="005E4B3D">
        <w:rPr>
          <w:rFonts w:ascii="Book Antiqua" w:hAnsi="Book Antiqua"/>
          <w:sz w:val="24"/>
          <w:szCs w:val="24"/>
          <w:lang w:val="es-PR"/>
        </w:rPr>
        <w:t>ó</w:t>
      </w:r>
      <w:r w:rsidR="00926DA5" w:rsidRPr="00455665">
        <w:rPr>
          <w:rFonts w:ascii="Book Antiqua" w:hAnsi="Book Antiqua"/>
          <w:sz w:val="24"/>
          <w:szCs w:val="24"/>
          <w:lang w:val="es-PR"/>
        </w:rPr>
        <w:t xml:space="preserve"> enmiendas para poder atender algunas de estas preocupaciones.</w:t>
      </w:r>
      <w:r w:rsidR="00E71B37">
        <w:rPr>
          <w:rStyle w:val="FootnoteReference"/>
          <w:rFonts w:ascii="Book Antiqua" w:hAnsi="Book Antiqua"/>
          <w:sz w:val="24"/>
          <w:szCs w:val="24"/>
          <w:lang w:val="es-PR"/>
        </w:rPr>
        <w:footnoteReference w:id="4"/>
      </w:r>
      <w:r w:rsidR="009C2387">
        <w:rPr>
          <w:rFonts w:ascii="Book Antiqua" w:hAnsi="Book Antiqua"/>
          <w:sz w:val="24"/>
          <w:szCs w:val="24"/>
          <w:lang w:val="es-PR"/>
        </w:rPr>
        <w:t xml:space="preserve"> </w:t>
      </w:r>
      <w:r w:rsidR="08568960" w:rsidRPr="00455665">
        <w:rPr>
          <w:rFonts w:ascii="Book Antiqua" w:hAnsi="Book Antiqua"/>
          <w:sz w:val="24"/>
          <w:szCs w:val="24"/>
          <w:lang w:val="es-PR"/>
        </w:rPr>
        <w:t>P</w:t>
      </w:r>
      <w:r w:rsidR="00926DA5" w:rsidRPr="00455665">
        <w:rPr>
          <w:rFonts w:ascii="Book Antiqua" w:hAnsi="Book Antiqua"/>
          <w:sz w:val="24"/>
          <w:szCs w:val="24"/>
          <w:lang w:val="es-PR"/>
        </w:rPr>
        <w:t>esa más en nuestro ánimo el interés de atender las necesidades de los ciudadanos a l</w:t>
      </w:r>
      <w:r w:rsidR="4FDFF7A7" w:rsidRPr="00455665">
        <w:rPr>
          <w:rFonts w:ascii="Book Antiqua" w:hAnsi="Book Antiqua"/>
          <w:sz w:val="24"/>
          <w:szCs w:val="24"/>
          <w:lang w:val="es-PR"/>
        </w:rPr>
        <w:t>o</w:t>
      </w:r>
      <w:r w:rsidR="00926DA5" w:rsidRPr="00455665">
        <w:rPr>
          <w:rFonts w:ascii="Book Antiqua" w:hAnsi="Book Antiqua"/>
          <w:sz w:val="24"/>
          <w:szCs w:val="24"/>
          <w:lang w:val="es-PR"/>
        </w:rPr>
        <w:t xml:space="preserve">s que servimos. </w:t>
      </w:r>
      <w:r w:rsidR="6F3D4FD6" w:rsidRPr="00455665">
        <w:rPr>
          <w:rFonts w:ascii="Book Antiqua" w:hAnsi="Book Antiqua"/>
          <w:sz w:val="24"/>
          <w:szCs w:val="24"/>
          <w:lang w:val="es-PR"/>
        </w:rPr>
        <w:t>L</w:t>
      </w:r>
      <w:r w:rsidR="00926DA5" w:rsidRPr="00455665">
        <w:rPr>
          <w:rFonts w:ascii="Book Antiqua" w:hAnsi="Book Antiqua"/>
          <w:sz w:val="24"/>
          <w:szCs w:val="24"/>
          <w:lang w:val="es-PR"/>
        </w:rPr>
        <w:t xml:space="preserve">as disposiciones de esta legislación </w:t>
      </w:r>
      <w:r w:rsidR="6E2C8301" w:rsidRPr="00455665">
        <w:rPr>
          <w:rFonts w:ascii="Book Antiqua" w:hAnsi="Book Antiqua"/>
          <w:sz w:val="24"/>
          <w:szCs w:val="24"/>
          <w:lang w:val="es-PR"/>
        </w:rPr>
        <w:t xml:space="preserve">no </w:t>
      </w:r>
      <w:r w:rsidR="00926DA5" w:rsidRPr="00455665">
        <w:rPr>
          <w:rFonts w:ascii="Book Antiqua" w:hAnsi="Book Antiqua"/>
          <w:sz w:val="24"/>
          <w:szCs w:val="24"/>
          <w:lang w:val="es-PR"/>
        </w:rPr>
        <w:t>deber</w:t>
      </w:r>
      <w:r w:rsidR="77016614" w:rsidRPr="00455665">
        <w:rPr>
          <w:rFonts w:ascii="Book Antiqua" w:hAnsi="Book Antiqua"/>
          <w:sz w:val="24"/>
          <w:szCs w:val="24"/>
          <w:lang w:val="es-PR"/>
        </w:rPr>
        <w:t>ían</w:t>
      </w:r>
      <w:r w:rsidR="00926DA5" w:rsidRPr="00455665">
        <w:rPr>
          <w:rFonts w:ascii="Book Antiqua" w:hAnsi="Book Antiqua"/>
          <w:sz w:val="24"/>
          <w:szCs w:val="24"/>
          <w:lang w:val="es-PR"/>
        </w:rPr>
        <w:t xml:space="preserve"> preocupar a la industria de la construcción</w:t>
      </w:r>
      <w:r w:rsidR="007F3C00">
        <w:rPr>
          <w:rFonts w:ascii="Book Antiqua" w:hAnsi="Book Antiqua"/>
          <w:sz w:val="24"/>
          <w:szCs w:val="24"/>
          <w:lang w:val="es-PR"/>
        </w:rPr>
        <w:t>,</w:t>
      </w:r>
      <w:r w:rsidR="00926DA5" w:rsidRPr="00455665">
        <w:rPr>
          <w:rFonts w:ascii="Book Antiqua" w:hAnsi="Book Antiqua"/>
          <w:sz w:val="24"/>
          <w:szCs w:val="24"/>
          <w:lang w:val="es-PR"/>
        </w:rPr>
        <w:t xml:space="preserve"> si</w:t>
      </w:r>
      <w:r w:rsidR="40FAF633" w:rsidRPr="00455665">
        <w:rPr>
          <w:rFonts w:ascii="Book Antiqua" w:hAnsi="Book Antiqua"/>
          <w:sz w:val="24"/>
          <w:szCs w:val="24"/>
          <w:lang w:val="es-PR"/>
        </w:rPr>
        <w:t xml:space="preserve"> </w:t>
      </w:r>
      <w:r w:rsidR="007F3C00">
        <w:rPr>
          <w:rFonts w:ascii="Book Antiqua" w:hAnsi="Book Antiqua"/>
          <w:sz w:val="24"/>
          <w:szCs w:val="24"/>
          <w:lang w:val="es-PR"/>
        </w:rPr>
        <w:t xml:space="preserve">sus miembros </w:t>
      </w:r>
      <w:r w:rsidR="00926DA5" w:rsidRPr="00455665">
        <w:rPr>
          <w:rFonts w:ascii="Book Antiqua" w:hAnsi="Book Antiqua"/>
          <w:sz w:val="24"/>
          <w:szCs w:val="24"/>
          <w:lang w:val="es-PR"/>
        </w:rPr>
        <w:t>ejerce</w:t>
      </w:r>
      <w:r w:rsidR="61367F6B" w:rsidRPr="00455665">
        <w:rPr>
          <w:rFonts w:ascii="Book Antiqua" w:hAnsi="Book Antiqua"/>
          <w:sz w:val="24"/>
          <w:szCs w:val="24"/>
          <w:lang w:val="es-PR"/>
        </w:rPr>
        <w:t>n</w:t>
      </w:r>
      <w:r w:rsidR="00926DA5" w:rsidRPr="00455665">
        <w:rPr>
          <w:rFonts w:ascii="Book Antiqua" w:hAnsi="Book Antiqua"/>
          <w:sz w:val="24"/>
          <w:szCs w:val="24"/>
          <w:lang w:val="es-PR"/>
        </w:rPr>
        <w:t xml:space="preserve"> sus oficios de manera correcta, responsable y de conformidad con los códigos y la ciencia.</w:t>
      </w:r>
    </w:p>
    <w:p w14:paraId="6FD5C93A" w14:textId="05B12DF4" w:rsidR="00CD42D9" w:rsidRPr="00455665" w:rsidRDefault="00CD42D9" w:rsidP="00CD42D9">
      <w:pPr>
        <w:spacing w:after="0" w:line="276" w:lineRule="auto"/>
        <w:jc w:val="both"/>
        <w:rPr>
          <w:lang w:val="es-PR"/>
        </w:rPr>
      </w:pPr>
    </w:p>
    <w:p w14:paraId="7B6999A3" w14:textId="3624C6B2" w:rsidR="00044471" w:rsidRPr="00253874" w:rsidRDefault="00426A07" w:rsidP="00253874">
      <w:pPr>
        <w:spacing w:after="120" w:line="276" w:lineRule="auto"/>
        <w:jc w:val="center"/>
        <w:rPr>
          <w:rFonts w:ascii="Book Antiqua" w:eastAsia="Times New Roman" w:hAnsi="Book Antiqua" w:cs="Times New Roman"/>
          <w:bCs/>
          <w:spacing w:val="12"/>
          <w:sz w:val="24"/>
          <w:szCs w:val="24"/>
          <w:lang w:val="es-PR"/>
        </w:rPr>
      </w:pPr>
      <w:r w:rsidRPr="00253874">
        <w:rPr>
          <w:rFonts w:ascii="Book Antiqua" w:eastAsia="Times New Roman" w:hAnsi="Book Antiqua" w:cs="Times New Roman"/>
          <w:bCs/>
          <w:spacing w:val="12"/>
          <w:sz w:val="24"/>
          <w:szCs w:val="24"/>
          <w:lang w:val="es-PR"/>
        </w:rPr>
        <w:t>CONCLUSIÓN</w:t>
      </w:r>
    </w:p>
    <w:p w14:paraId="1CD67483" w14:textId="342742CB" w:rsidR="006D2E8E" w:rsidRPr="00455665" w:rsidRDefault="006D2E8E" w:rsidP="00253874">
      <w:pPr>
        <w:spacing w:after="0" w:line="288" w:lineRule="auto"/>
        <w:ind w:firstLine="720"/>
        <w:jc w:val="both"/>
        <w:rPr>
          <w:rFonts w:ascii="Book Antiqua" w:eastAsia="Times New Roman" w:hAnsi="Book Antiqua" w:cs="Times New Roman"/>
          <w:sz w:val="24"/>
          <w:szCs w:val="24"/>
          <w:lang w:val="es-PR"/>
        </w:rPr>
      </w:pPr>
      <w:r w:rsidRPr="15A032CE">
        <w:rPr>
          <w:rFonts w:ascii="Book Antiqua" w:eastAsia="Times New Roman" w:hAnsi="Book Antiqua" w:cs="Times New Roman"/>
          <w:sz w:val="24"/>
          <w:szCs w:val="24"/>
          <w:lang w:val="es-PR"/>
        </w:rPr>
        <w:t>El P</w:t>
      </w:r>
      <w:r w:rsidR="57AAEA8C" w:rsidRPr="15A032CE">
        <w:rPr>
          <w:rFonts w:ascii="Book Antiqua" w:eastAsia="Times New Roman" w:hAnsi="Book Antiqua" w:cs="Times New Roman"/>
          <w:sz w:val="24"/>
          <w:szCs w:val="24"/>
          <w:lang w:val="es-PR"/>
        </w:rPr>
        <w:t>. de la C.</w:t>
      </w:r>
      <w:r w:rsidRPr="15A032CE">
        <w:rPr>
          <w:rFonts w:ascii="Book Antiqua" w:eastAsia="Times New Roman" w:hAnsi="Book Antiqua" w:cs="Times New Roman"/>
          <w:sz w:val="24"/>
          <w:szCs w:val="24"/>
          <w:lang w:val="es-PR"/>
        </w:rPr>
        <w:t xml:space="preserve"> </w:t>
      </w:r>
      <w:r w:rsidR="00CD42D9" w:rsidRPr="15A032CE">
        <w:rPr>
          <w:rFonts w:ascii="Book Antiqua" w:eastAsia="Times New Roman" w:hAnsi="Book Antiqua" w:cs="Times New Roman"/>
          <w:sz w:val="24"/>
          <w:szCs w:val="24"/>
          <w:lang w:val="es-PR"/>
        </w:rPr>
        <w:t xml:space="preserve">690 </w:t>
      </w:r>
      <w:r w:rsidRPr="15A032CE">
        <w:rPr>
          <w:rFonts w:ascii="Book Antiqua" w:eastAsia="Times New Roman" w:hAnsi="Book Antiqua" w:cs="Times New Roman"/>
          <w:sz w:val="24"/>
          <w:szCs w:val="24"/>
          <w:lang w:val="es-PR"/>
        </w:rPr>
        <w:t>representa una iniciativa que responde a</w:t>
      </w:r>
      <w:r w:rsidR="00CD42D9" w:rsidRPr="15A032CE">
        <w:rPr>
          <w:rFonts w:ascii="Book Antiqua" w:eastAsia="Times New Roman" w:hAnsi="Book Antiqua" w:cs="Times New Roman"/>
          <w:sz w:val="24"/>
          <w:szCs w:val="24"/>
          <w:lang w:val="es-PR"/>
        </w:rPr>
        <w:t xml:space="preserve"> las necesidades del mercado de vivienda en</w:t>
      </w:r>
      <w:r w:rsidR="00BC67CA" w:rsidRPr="15A032CE">
        <w:rPr>
          <w:rFonts w:ascii="Book Antiqua" w:eastAsia="Times New Roman" w:hAnsi="Book Antiqua" w:cs="Times New Roman"/>
          <w:sz w:val="24"/>
          <w:szCs w:val="24"/>
          <w:lang w:val="es-PR"/>
        </w:rPr>
        <w:t xml:space="preserve"> Puerto Rico</w:t>
      </w:r>
      <w:r w:rsidRPr="15A032CE">
        <w:rPr>
          <w:rFonts w:ascii="Book Antiqua" w:eastAsia="Times New Roman" w:hAnsi="Book Antiqua" w:cs="Times New Roman"/>
          <w:sz w:val="24"/>
          <w:szCs w:val="24"/>
          <w:lang w:val="es-PR"/>
        </w:rPr>
        <w:t>.</w:t>
      </w:r>
      <w:r w:rsidR="00BA1F1A" w:rsidRPr="15A032CE">
        <w:rPr>
          <w:rFonts w:ascii="Book Antiqua" w:eastAsia="Times New Roman" w:hAnsi="Book Antiqua" w:cs="Times New Roman"/>
          <w:sz w:val="24"/>
          <w:szCs w:val="24"/>
          <w:lang w:val="es-PR"/>
        </w:rPr>
        <w:t xml:space="preserve"> </w:t>
      </w:r>
      <w:r w:rsidRPr="15A032CE">
        <w:rPr>
          <w:rFonts w:ascii="Book Antiqua" w:eastAsia="Times New Roman" w:hAnsi="Book Antiqua" w:cs="Times New Roman"/>
          <w:sz w:val="24"/>
          <w:szCs w:val="24"/>
          <w:lang w:val="es-PR"/>
        </w:rPr>
        <w:t xml:space="preserve">Es en </w:t>
      </w:r>
      <w:r w:rsidR="0008464E" w:rsidRPr="15A032CE">
        <w:rPr>
          <w:rFonts w:ascii="Book Antiqua" w:eastAsia="Times New Roman" w:hAnsi="Book Antiqua" w:cs="Times New Roman"/>
          <w:sz w:val="24"/>
          <w:szCs w:val="24"/>
          <w:lang w:val="es-PR"/>
        </w:rPr>
        <w:t>ese</w:t>
      </w:r>
      <w:r w:rsidRPr="15A032CE">
        <w:rPr>
          <w:rFonts w:ascii="Book Antiqua" w:eastAsia="Times New Roman" w:hAnsi="Book Antiqua" w:cs="Times New Roman"/>
          <w:sz w:val="24"/>
          <w:szCs w:val="24"/>
          <w:lang w:val="es-PR"/>
        </w:rPr>
        <w:t xml:space="preserve"> contexto que esta </w:t>
      </w:r>
      <w:r w:rsidR="2B999115" w:rsidRPr="15A032CE">
        <w:rPr>
          <w:rFonts w:ascii="Book Antiqua" w:eastAsia="Times New Roman" w:hAnsi="Book Antiqua" w:cs="Times New Roman"/>
          <w:sz w:val="24"/>
          <w:szCs w:val="24"/>
          <w:lang w:val="es-PR"/>
        </w:rPr>
        <w:t>c</w:t>
      </w:r>
      <w:r w:rsidRPr="15A032CE">
        <w:rPr>
          <w:rFonts w:ascii="Book Antiqua" w:eastAsia="Times New Roman" w:hAnsi="Book Antiqua" w:cs="Times New Roman"/>
          <w:sz w:val="24"/>
          <w:szCs w:val="24"/>
          <w:lang w:val="es-PR"/>
        </w:rPr>
        <w:t xml:space="preserve">omisión </w:t>
      </w:r>
      <w:r w:rsidR="68E66590" w:rsidRPr="15A032CE">
        <w:rPr>
          <w:rFonts w:ascii="Book Antiqua" w:eastAsia="Times New Roman" w:hAnsi="Book Antiqua" w:cs="Times New Roman"/>
          <w:sz w:val="24"/>
          <w:szCs w:val="24"/>
          <w:lang w:val="es-PR"/>
        </w:rPr>
        <w:t>evaluó</w:t>
      </w:r>
      <w:r w:rsidRPr="15A032CE">
        <w:rPr>
          <w:rFonts w:ascii="Book Antiqua" w:eastAsia="Times New Roman" w:hAnsi="Book Antiqua" w:cs="Times New Roman"/>
          <w:sz w:val="24"/>
          <w:szCs w:val="24"/>
          <w:lang w:val="es-PR"/>
        </w:rPr>
        <w:t xml:space="preserve"> con detenimiento la medida</w:t>
      </w:r>
      <w:r w:rsidR="0008464E" w:rsidRPr="15A032CE">
        <w:rPr>
          <w:rFonts w:ascii="Book Antiqua" w:eastAsia="Times New Roman" w:hAnsi="Book Antiqua" w:cs="Times New Roman"/>
          <w:sz w:val="24"/>
          <w:szCs w:val="24"/>
          <w:lang w:val="es-PR"/>
        </w:rPr>
        <w:t>.</w:t>
      </w:r>
    </w:p>
    <w:p w14:paraId="291D555E" w14:textId="62EA0CAC" w:rsidR="00BA1F1A" w:rsidRPr="00455665" w:rsidRDefault="22C02133" w:rsidP="00253874">
      <w:pPr>
        <w:spacing w:after="0" w:line="288" w:lineRule="auto"/>
        <w:ind w:firstLine="720"/>
        <w:jc w:val="both"/>
        <w:rPr>
          <w:rFonts w:ascii="Book Antiqua" w:eastAsia="Times New Roman" w:hAnsi="Book Antiqua" w:cs="Times New Roman"/>
          <w:sz w:val="24"/>
          <w:szCs w:val="24"/>
          <w:lang w:val="es-PR"/>
        </w:rPr>
      </w:pPr>
      <w:r w:rsidRPr="5840A777">
        <w:rPr>
          <w:rFonts w:ascii="Book Antiqua" w:eastAsia="Times New Roman" w:hAnsi="Book Antiqua" w:cs="Times New Roman"/>
          <w:sz w:val="24"/>
          <w:szCs w:val="24"/>
          <w:lang w:val="es-PR"/>
        </w:rPr>
        <w:t>C</w:t>
      </w:r>
      <w:r w:rsidR="00BA1F1A" w:rsidRPr="5840A777">
        <w:rPr>
          <w:rFonts w:ascii="Book Antiqua" w:eastAsia="Times New Roman" w:hAnsi="Book Antiqua" w:cs="Times New Roman"/>
          <w:sz w:val="24"/>
          <w:szCs w:val="24"/>
          <w:lang w:val="es-PR"/>
        </w:rPr>
        <w:t>oincidimos con la intención de esta pieza legislativa,</w:t>
      </w:r>
      <w:r w:rsidR="417AA184" w:rsidRPr="5840A777">
        <w:rPr>
          <w:rFonts w:ascii="Book Antiqua" w:eastAsia="Times New Roman" w:hAnsi="Book Antiqua" w:cs="Times New Roman"/>
          <w:sz w:val="24"/>
          <w:szCs w:val="24"/>
          <w:lang w:val="es-PR"/>
        </w:rPr>
        <w:t xml:space="preserve"> la cual</w:t>
      </w:r>
      <w:r w:rsidR="00BA1F1A" w:rsidRPr="5840A777">
        <w:rPr>
          <w:rFonts w:ascii="Book Antiqua" w:eastAsia="Times New Roman" w:hAnsi="Book Antiqua" w:cs="Times New Roman"/>
          <w:sz w:val="24"/>
          <w:szCs w:val="24"/>
          <w:lang w:val="es-PR"/>
        </w:rPr>
        <w:t xml:space="preserve"> lleva varios años </w:t>
      </w:r>
      <w:r w:rsidR="3A024E93" w:rsidRPr="5840A777">
        <w:rPr>
          <w:rFonts w:ascii="Book Antiqua" w:eastAsia="Times New Roman" w:hAnsi="Book Antiqua" w:cs="Times New Roman"/>
          <w:sz w:val="24"/>
          <w:szCs w:val="24"/>
          <w:lang w:val="es-PR"/>
        </w:rPr>
        <w:t>en proceso</w:t>
      </w:r>
      <w:r w:rsidR="00BA1F1A" w:rsidRPr="5840A777">
        <w:rPr>
          <w:rFonts w:ascii="Book Antiqua" w:eastAsia="Times New Roman" w:hAnsi="Book Antiqua" w:cs="Times New Roman"/>
          <w:sz w:val="24"/>
          <w:szCs w:val="24"/>
          <w:lang w:val="es-PR"/>
        </w:rPr>
        <w:t xml:space="preserve"> de implantarse</w:t>
      </w:r>
      <w:r w:rsidR="686C10AA" w:rsidRPr="5840A777">
        <w:rPr>
          <w:rFonts w:ascii="Book Antiqua" w:eastAsia="Times New Roman" w:hAnsi="Book Antiqua" w:cs="Times New Roman"/>
          <w:sz w:val="24"/>
          <w:szCs w:val="24"/>
          <w:lang w:val="es-PR"/>
        </w:rPr>
        <w:t>.</w:t>
      </w:r>
      <w:r w:rsidR="00BA1F1A" w:rsidRPr="5840A777">
        <w:rPr>
          <w:rFonts w:ascii="Book Antiqua" w:eastAsia="Times New Roman" w:hAnsi="Book Antiqua" w:cs="Times New Roman"/>
          <w:sz w:val="24"/>
          <w:szCs w:val="24"/>
          <w:lang w:val="es-PR"/>
        </w:rPr>
        <w:t xml:space="preserve"> </w:t>
      </w:r>
      <w:r w:rsidR="15F45915" w:rsidRPr="5840A777">
        <w:rPr>
          <w:rFonts w:ascii="Book Antiqua" w:eastAsia="Times New Roman" w:hAnsi="Book Antiqua" w:cs="Times New Roman"/>
          <w:sz w:val="24"/>
          <w:szCs w:val="24"/>
          <w:lang w:val="es-PR"/>
        </w:rPr>
        <w:t>C</w:t>
      </w:r>
      <w:r w:rsidR="00BA1F1A" w:rsidRPr="5840A777">
        <w:rPr>
          <w:rFonts w:ascii="Book Antiqua" w:eastAsia="Times New Roman" w:hAnsi="Book Antiqua" w:cs="Times New Roman"/>
          <w:sz w:val="24"/>
          <w:szCs w:val="24"/>
          <w:lang w:val="es-PR"/>
        </w:rPr>
        <w:t>uando se trat</w:t>
      </w:r>
      <w:r w:rsidR="076F2248" w:rsidRPr="5840A777">
        <w:rPr>
          <w:rFonts w:ascii="Book Antiqua" w:eastAsia="Times New Roman" w:hAnsi="Book Antiqua" w:cs="Times New Roman"/>
          <w:sz w:val="24"/>
          <w:szCs w:val="24"/>
          <w:lang w:val="es-PR"/>
        </w:rPr>
        <w:t>e</w:t>
      </w:r>
      <w:r w:rsidR="00BA1F1A" w:rsidRPr="5840A777">
        <w:rPr>
          <w:rFonts w:ascii="Book Antiqua" w:eastAsia="Times New Roman" w:hAnsi="Book Antiqua" w:cs="Times New Roman"/>
          <w:sz w:val="24"/>
          <w:szCs w:val="24"/>
          <w:lang w:val="es-PR"/>
        </w:rPr>
        <w:t xml:space="preserve"> de reclamaciones vinculadas a vicios de construcción</w:t>
      </w:r>
      <w:r w:rsidR="2794926C" w:rsidRPr="5840A777">
        <w:rPr>
          <w:rFonts w:ascii="Book Antiqua" w:eastAsia="Times New Roman" w:hAnsi="Book Antiqua" w:cs="Times New Roman"/>
          <w:sz w:val="24"/>
          <w:szCs w:val="24"/>
          <w:lang w:val="es-PR"/>
        </w:rPr>
        <w:t>,</w:t>
      </w:r>
      <w:r w:rsidR="00BA1F1A" w:rsidRPr="5840A777">
        <w:rPr>
          <w:rFonts w:ascii="Book Antiqua" w:eastAsia="Times New Roman" w:hAnsi="Book Antiqua" w:cs="Times New Roman"/>
          <w:sz w:val="24"/>
          <w:szCs w:val="24"/>
          <w:lang w:val="es-PR"/>
        </w:rPr>
        <w:t xml:space="preserve"> ha</w:t>
      </w:r>
      <w:r w:rsidR="4568A853" w:rsidRPr="5840A777">
        <w:rPr>
          <w:rFonts w:ascii="Book Antiqua" w:eastAsia="Times New Roman" w:hAnsi="Book Antiqua" w:cs="Times New Roman"/>
          <w:sz w:val="24"/>
          <w:szCs w:val="24"/>
          <w:lang w:val="es-PR"/>
        </w:rPr>
        <w:t>brá</w:t>
      </w:r>
      <w:r w:rsidR="00BA1F1A" w:rsidRPr="5840A777">
        <w:rPr>
          <w:rFonts w:ascii="Book Antiqua" w:eastAsia="Times New Roman" w:hAnsi="Book Antiqua" w:cs="Times New Roman"/>
          <w:sz w:val="24"/>
          <w:szCs w:val="24"/>
          <w:lang w:val="es-PR"/>
        </w:rPr>
        <w:t xml:space="preserve"> un procedimiento expedito. Si resulta que son reclamaciones inmeritorias, ahí quedará el asunto. </w:t>
      </w:r>
      <w:r w:rsidR="0444592E" w:rsidRPr="5840A777">
        <w:rPr>
          <w:rFonts w:ascii="Book Antiqua" w:eastAsia="Times New Roman" w:hAnsi="Book Antiqua" w:cs="Times New Roman"/>
          <w:sz w:val="24"/>
          <w:szCs w:val="24"/>
          <w:lang w:val="es-PR"/>
        </w:rPr>
        <w:t>S</w:t>
      </w:r>
      <w:r w:rsidR="00BA1F1A" w:rsidRPr="5840A777">
        <w:rPr>
          <w:rFonts w:ascii="Book Antiqua" w:eastAsia="Times New Roman" w:hAnsi="Book Antiqua" w:cs="Times New Roman"/>
          <w:sz w:val="24"/>
          <w:szCs w:val="24"/>
          <w:lang w:val="es-PR"/>
        </w:rPr>
        <w:t xml:space="preserve">i se trata de reclamaciones </w:t>
      </w:r>
      <w:r w:rsidR="78AE2188" w:rsidRPr="5840A777">
        <w:rPr>
          <w:rFonts w:ascii="Book Antiqua" w:eastAsia="Times New Roman" w:hAnsi="Book Antiqua" w:cs="Times New Roman"/>
          <w:sz w:val="24"/>
          <w:szCs w:val="24"/>
          <w:lang w:val="es-PR"/>
        </w:rPr>
        <w:t>válidas,</w:t>
      </w:r>
      <w:r w:rsidR="00BA1F1A" w:rsidRPr="5840A777">
        <w:rPr>
          <w:rFonts w:ascii="Book Antiqua" w:eastAsia="Times New Roman" w:hAnsi="Book Antiqua" w:cs="Times New Roman"/>
          <w:sz w:val="24"/>
          <w:szCs w:val="24"/>
          <w:lang w:val="es-PR"/>
        </w:rPr>
        <w:t xml:space="preserve"> el querellante</w:t>
      </w:r>
      <w:r w:rsidR="04F17DC4" w:rsidRPr="5840A777">
        <w:rPr>
          <w:rFonts w:ascii="Book Antiqua" w:eastAsia="Times New Roman" w:hAnsi="Book Antiqua" w:cs="Times New Roman"/>
          <w:sz w:val="24"/>
          <w:szCs w:val="24"/>
          <w:lang w:val="es-PR"/>
        </w:rPr>
        <w:t xml:space="preserve"> </w:t>
      </w:r>
      <w:r w:rsidR="00BA1F1A" w:rsidRPr="5840A777">
        <w:rPr>
          <w:rFonts w:ascii="Book Antiqua" w:eastAsia="Times New Roman" w:hAnsi="Book Antiqua" w:cs="Times New Roman"/>
          <w:sz w:val="24"/>
          <w:szCs w:val="24"/>
          <w:lang w:val="es-PR"/>
        </w:rPr>
        <w:t>encontrar</w:t>
      </w:r>
      <w:r w:rsidR="009B5CAF">
        <w:rPr>
          <w:rFonts w:ascii="Book Antiqua" w:eastAsia="Times New Roman" w:hAnsi="Book Antiqua" w:cs="Times New Roman"/>
          <w:sz w:val="24"/>
          <w:szCs w:val="24"/>
          <w:lang w:val="es-PR"/>
        </w:rPr>
        <w:t>á</w:t>
      </w:r>
      <w:r w:rsidR="00BA1F1A" w:rsidRPr="5840A777">
        <w:rPr>
          <w:rFonts w:ascii="Book Antiqua" w:eastAsia="Times New Roman" w:hAnsi="Book Antiqua" w:cs="Times New Roman"/>
          <w:sz w:val="24"/>
          <w:szCs w:val="24"/>
          <w:lang w:val="es-PR"/>
        </w:rPr>
        <w:t xml:space="preserve"> un remedio justo</w:t>
      </w:r>
      <w:r w:rsidR="64328C93" w:rsidRPr="5840A777">
        <w:rPr>
          <w:rFonts w:ascii="Book Antiqua" w:eastAsia="Times New Roman" w:hAnsi="Book Antiqua" w:cs="Times New Roman"/>
          <w:sz w:val="24"/>
          <w:szCs w:val="24"/>
          <w:lang w:val="es-PR"/>
        </w:rPr>
        <w:t>,</w:t>
      </w:r>
      <w:r w:rsidR="00BA1F1A" w:rsidRPr="5840A777">
        <w:rPr>
          <w:rFonts w:ascii="Book Antiqua" w:eastAsia="Times New Roman" w:hAnsi="Book Antiqua" w:cs="Times New Roman"/>
          <w:sz w:val="24"/>
          <w:szCs w:val="24"/>
          <w:lang w:val="es-PR"/>
        </w:rPr>
        <w:t xml:space="preserve"> y eficaz para su reclamo.</w:t>
      </w:r>
    </w:p>
    <w:p w14:paraId="341F9E1A" w14:textId="0C7A6F77" w:rsidR="00E22516" w:rsidRPr="00455665" w:rsidRDefault="0782EA20" w:rsidP="005604E2">
      <w:pPr>
        <w:spacing w:after="240" w:line="288" w:lineRule="auto"/>
        <w:ind w:firstLine="720"/>
        <w:jc w:val="both"/>
        <w:rPr>
          <w:rFonts w:ascii="Book Antiqua" w:eastAsia="Batang" w:hAnsi="Book Antiqua" w:cs="Times New Roman"/>
          <w:sz w:val="24"/>
          <w:szCs w:val="24"/>
          <w:lang w:val="es-PR"/>
        </w:rPr>
      </w:pPr>
      <w:r w:rsidRPr="5840A777">
        <w:rPr>
          <w:rFonts w:ascii="Book Antiqua" w:eastAsia="Batang" w:hAnsi="Book Antiqua" w:cs="Times New Roman"/>
          <w:sz w:val="24"/>
          <w:szCs w:val="24"/>
          <w:lang w:val="es-PR"/>
        </w:rPr>
        <w:t>En fin,</w:t>
      </w:r>
      <w:r w:rsidR="00E22516" w:rsidRPr="5840A777">
        <w:rPr>
          <w:rFonts w:ascii="Book Antiqua" w:eastAsia="Batang" w:hAnsi="Book Antiqua" w:cs="Times New Roman"/>
          <w:b/>
          <w:bCs/>
          <w:sz w:val="24"/>
          <w:szCs w:val="24"/>
          <w:lang w:val="es-PR"/>
        </w:rPr>
        <w:t xml:space="preserve"> </w:t>
      </w:r>
      <w:r w:rsidR="2DA113AB" w:rsidRPr="15A032CE">
        <w:rPr>
          <w:rFonts w:ascii="Book Antiqua" w:eastAsia="Batang" w:hAnsi="Book Antiqua" w:cs="Times New Roman"/>
          <w:sz w:val="24"/>
          <w:szCs w:val="24"/>
          <w:lang w:val="es-PR"/>
        </w:rPr>
        <w:t>esta</w:t>
      </w:r>
      <w:r w:rsidR="00E22516" w:rsidRPr="5840A777">
        <w:rPr>
          <w:rFonts w:ascii="Book Antiqua" w:eastAsia="Batang" w:hAnsi="Book Antiqua" w:cs="Times New Roman"/>
          <w:b/>
          <w:bCs/>
          <w:sz w:val="24"/>
          <w:szCs w:val="24"/>
          <w:lang w:val="es-PR"/>
        </w:rPr>
        <w:t xml:space="preserve"> </w:t>
      </w:r>
      <w:r w:rsidR="41AA3841" w:rsidRPr="00012934">
        <w:rPr>
          <w:rFonts w:ascii="Book Antiqua" w:eastAsia="Batang" w:hAnsi="Book Antiqua" w:cs="Times New Roman"/>
          <w:sz w:val="24"/>
          <w:szCs w:val="24"/>
          <w:lang w:val="es-PR"/>
        </w:rPr>
        <w:t>c</w:t>
      </w:r>
      <w:r w:rsidR="00E22516" w:rsidRPr="00455665">
        <w:rPr>
          <w:rFonts w:ascii="Book Antiqua" w:eastAsia="Batang" w:hAnsi="Book Antiqua" w:cs="Times New Roman"/>
          <w:sz w:val="24"/>
          <w:szCs w:val="24"/>
          <w:lang w:val="es-PR"/>
        </w:rPr>
        <w:t>omisión</w:t>
      </w:r>
      <w:r w:rsidR="00E22516" w:rsidRPr="00455665">
        <w:rPr>
          <w:rFonts w:ascii="Book Antiqua" w:eastAsia="Batang" w:hAnsi="Book Antiqua" w:cs="Times New Roman"/>
          <w:spacing w:val="-3"/>
          <w:sz w:val="24"/>
          <w:szCs w:val="24"/>
          <w:lang w:val="es-PR"/>
        </w:rPr>
        <w:t xml:space="preserve"> </w:t>
      </w:r>
      <w:r w:rsidR="31492AC0" w:rsidRPr="00455665">
        <w:rPr>
          <w:rFonts w:ascii="Book Antiqua" w:eastAsia="Batang" w:hAnsi="Book Antiqua" w:cs="Times New Roman"/>
          <w:spacing w:val="-3"/>
          <w:sz w:val="24"/>
          <w:szCs w:val="24"/>
          <w:lang w:val="es-PR"/>
        </w:rPr>
        <w:t>recomienda que se apruebe</w:t>
      </w:r>
      <w:r w:rsidR="00287F20" w:rsidRPr="00455665">
        <w:rPr>
          <w:rFonts w:ascii="Book Antiqua" w:eastAsia="Batang" w:hAnsi="Book Antiqua" w:cs="Times New Roman"/>
          <w:sz w:val="24"/>
          <w:szCs w:val="24"/>
          <w:lang w:val="es-PR"/>
        </w:rPr>
        <w:t xml:space="preserve"> el P</w:t>
      </w:r>
      <w:r w:rsidR="34DB4680" w:rsidRPr="00455665">
        <w:rPr>
          <w:rFonts w:ascii="Book Antiqua" w:eastAsia="Batang" w:hAnsi="Book Antiqua" w:cs="Times New Roman"/>
          <w:sz w:val="24"/>
          <w:szCs w:val="24"/>
          <w:lang w:val="es-PR"/>
        </w:rPr>
        <w:t>.</w:t>
      </w:r>
      <w:r w:rsidR="00287F20" w:rsidRPr="00455665">
        <w:rPr>
          <w:rFonts w:ascii="Book Antiqua" w:eastAsia="Batang" w:hAnsi="Book Antiqua" w:cs="Times New Roman"/>
          <w:sz w:val="24"/>
          <w:szCs w:val="24"/>
          <w:lang w:val="es-PR"/>
        </w:rPr>
        <w:t xml:space="preserve"> de la C</w:t>
      </w:r>
      <w:r w:rsidR="3DE95DE2" w:rsidRPr="00455665">
        <w:rPr>
          <w:rFonts w:ascii="Book Antiqua" w:eastAsia="Batang" w:hAnsi="Book Antiqua" w:cs="Times New Roman"/>
          <w:sz w:val="24"/>
          <w:szCs w:val="24"/>
          <w:lang w:val="es-PR"/>
        </w:rPr>
        <w:t>.</w:t>
      </w:r>
      <w:r w:rsidR="00287F20" w:rsidRPr="00455665">
        <w:rPr>
          <w:rFonts w:ascii="Book Antiqua" w:eastAsia="Batang" w:hAnsi="Book Antiqua" w:cs="Times New Roman"/>
          <w:sz w:val="24"/>
          <w:szCs w:val="24"/>
          <w:lang w:val="es-PR"/>
        </w:rPr>
        <w:t xml:space="preserve"> </w:t>
      </w:r>
      <w:r w:rsidR="00BA1F1A" w:rsidRPr="00455665">
        <w:rPr>
          <w:rFonts w:ascii="Book Antiqua" w:eastAsia="Batang" w:hAnsi="Book Antiqua" w:cs="Times New Roman"/>
          <w:sz w:val="24"/>
          <w:szCs w:val="24"/>
          <w:lang w:val="es-PR"/>
        </w:rPr>
        <w:t>690</w:t>
      </w:r>
      <w:r w:rsidR="00287F20" w:rsidRPr="00455665">
        <w:rPr>
          <w:rFonts w:ascii="Book Antiqua" w:eastAsia="Batang" w:hAnsi="Book Antiqua" w:cs="Times New Roman"/>
          <w:sz w:val="24"/>
          <w:szCs w:val="24"/>
          <w:lang w:val="es-PR"/>
        </w:rPr>
        <w:t xml:space="preserve">, con las enmiendas contenidas en el </w:t>
      </w:r>
      <w:proofErr w:type="spellStart"/>
      <w:r w:rsidR="00287F20" w:rsidRPr="00455665">
        <w:rPr>
          <w:rFonts w:ascii="Book Antiqua" w:eastAsia="Batang" w:hAnsi="Book Antiqua" w:cs="Times New Roman"/>
          <w:sz w:val="24"/>
          <w:szCs w:val="24"/>
          <w:lang w:val="es-PR"/>
        </w:rPr>
        <w:t>entirillado</w:t>
      </w:r>
      <w:proofErr w:type="spellEnd"/>
      <w:r w:rsidR="00287F20" w:rsidRPr="00455665">
        <w:rPr>
          <w:rFonts w:ascii="Book Antiqua" w:eastAsia="Batang" w:hAnsi="Book Antiqua" w:cs="Times New Roman"/>
          <w:sz w:val="24"/>
          <w:szCs w:val="24"/>
          <w:lang w:val="es-PR"/>
        </w:rPr>
        <w:t xml:space="preserve"> electrónico que se acompaña. </w:t>
      </w:r>
    </w:p>
    <w:p w14:paraId="1914FB0A" w14:textId="63ABCBF9" w:rsidR="00E22516" w:rsidRPr="00455665" w:rsidRDefault="00E22516" w:rsidP="00E616CD">
      <w:pPr>
        <w:spacing w:after="0" w:line="276" w:lineRule="auto"/>
        <w:jc w:val="both"/>
        <w:rPr>
          <w:rFonts w:ascii="Book Antiqua" w:eastAsia="Batang" w:hAnsi="Book Antiqua" w:cs="Times New Roman"/>
          <w:sz w:val="24"/>
          <w:szCs w:val="24"/>
          <w:lang w:val="es-PR"/>
        </w:rPr>
      </w:pPr>
      <w:r w:rsidRPr="5840A777">
        <w:rPr>
          <w:rFonts w:ascii="Book Antiqua" w:eastAsia="Batang" w:hAnsi="Book Antiqua" w:cs="Times New Roman"/>
          <w:sz w:val="24"/>
          <w:szCs w:val="24"/>
          <w:lang w:val="es-PR"/>
        </w:rPr>
        <w:t xml:space="preserve">Respetuosamente </w:t>
      </w:r>
      <w:r w:rsidR="21F31D2E" w:rsidRPr="5840A777">
        <w:rPr>
          <w:rFonts w:ascii="Book Antiqua" w:eastAsia="Batang" w:hAnsi="Book Antiqua" w:cs="Times New Roman"/>
          <w:sz w:val="24"/>
          <w:szCs w:val="24"/>
          <w:lang w:val="es-PR"/>
        </w:rPr>
        <w:t>presenta</w:t>
      </w:r>
      <w:r w:rsidRPr="5840A777">
        <w:rPr>
          <w:rFonts w:ascii="Book Antiqua" w:eastAsia="Batang" w:hAnsi="Book Antiqua" w:cs="Times New Roman"/>
          <w:sz w:val="24"/>
          <w:szCs w:val="24"/>
          <w:lang w:val="es-PR"/>
        </w:rPr>
        <w:t>do,</w:t>
      </w:r>
    </w:p>
    <w:p w14:paraId="393E9926" w14:textId="77777777" w:rsidR="00E616CD" w:rsidRPr="00455665" w:rsidRDefault="00E616CD" w:rsidP="00E616CD">
      <w:pPr>
        <w:spacing w:after="0" w:line="276" w:lineRule="auto"/>
        <w:jc w:val="both"/>
        <w:rPr>
          <w:rFonts w:ascii="Book Antiqua" w:eastAsia="Batang" w:hAnsi="Book Antiqua" w:cs="Times New Roman"/>
          <w:sz w:val="24"/>
          <w:szCs w:val="24"/>
          <w:lang w:val="es-PR"/>
        </w:rPr>
      </w:pPr>
    </w:p>
    <w:p w14:paraId="7E0FF49B" w14:textId="77777777" w:rsidR="00E616CD" w:rsidRPr="00455665" w:rsidRDefault="00E616CD" w:rsidP="00E616CD">
      <w:pPr>
        <w:spacing w:after="0" w:line="276" w:lineRule="auto"/>
        <w:jc w:val="both"/>
        <w:rPr>
          <w:rFonts w:ascii="Book Antiqua" w:eastAsia="Batang" w:hAnsi="Book Antiqua" w:cs="Times New Roman"/>
          <w:sz w:val="24"/>
          <w:szCs w:val="24"/>
          <w:lang w:val="es-PR"/>
        </w:rPr>
      </w:pPr>
    </w:p>
    <w:p w14:paraId="25CC768C" w14:textId="77777777" w:rsidR="00E616CD" w:rsidRPr="00455665" w:rsidRDefault="00E616CD" w:rsidP="00E616CD">
      <w:pPr>
        <w:spacing w:after="0" w:line="276" w:lineRule="auto"/>
        <w:jc w:val="both"/>
        <w:rPr>
          <w:rFonts w:ascii="Book Antiqua" w:eastAsia="Batang" w:hAnsi="Book Antiqua" w:cs="Times New Roman"/>
          <w:sz w:val="24"/>
          <w:szCs w:val="24"/>
          <w:lang w:val="es-PR"/>
        </w:rPr>
      </w:pPr>
    </w:p>
    <w:p w14:paraId="54EF6A93" w14:textId="68E58F66" w:rsidR="00E22516" w:rsidRPr="00455665" w:rsidRDefault="00C144CB" w:rsidP="5840A777">
      <w:pPr>
        <w:spacing w:after="0" w:line="276" w:lineRule="auto"/>
        <w:jc w:val="both"/>
        <w:outlineLvl w:val="0"/>
        <w:rPr>
          <w:rFonts w:ascii="Book Antiqua" w:eastAsia="Batang" w:hAnsi="Book Antiqua" w:cs="Times New Roman"/>
          <w:b/>
          <w:bCs/>
          <w:smallCaps/>
          <w:sz w:val="24"/>
          <w:szCs w:val="24"/>
          <w:lang w:val="es-PR"/>
        </w:rPr>
      </w:pPr>
      <w:r w:rsidRPr="5840A777">
        <w:rPr>
          <w:rFonts w:ascii="Book Antiqua" w:eastAsia="Batang" w:hAnsi="Book Antiqua" w:cs="Times New Roman"/>
          <w:b/>
          <w:bCs/>
          <w:smallCaps/>
          <w:sz w:val="24"/>
          <w:szCs w:val="24"/>
          <w:lang w:val="es-PR"/>
        </w:rPr>
        <w:t>José J. Pérez Cordero</w:t>
      </w:r>
    </w:p>
    <w:p w14:paraId="7FD86F3A" w14:textId="77777777" w:rsidR="00E22516" w:rsidRPr="00455665" w:rsidRDefault="00E22516" w:rsidP="00E616CD">
      <w:pPr>
        <w:spacing w:after="0" w:line="276" w:lineRule="auto"/>
        <w:jc w:val="both"/>
        <w:rPr>
          <w:rFonts w:ascii="Book Antiqua" w:eastAsia="Batang" w:hAnsi="Book Antiqua" w:cs="Times New Roman"/>
          <w:bCs/>
          <w:sz w:val="24"/>
          <w:szCs w:val="24"/>
          <w:lang w:val="es-PR"/>
        </w:rPr>
      </w:pPr>
      <w:r w:rsidRPr="00455665">
        <w:rPr>
          <w:rFonts w:ascii="Book Antiqua" w:eastAsia="Batang" w:hAnsi="Book Antiqua" w:cs="Times New Roman"/>
          <w:bCs/>
          <w:sz w:val="24"/>
          <w:szCs w:val="24"/>
          <w:lang w:val="es-PR"/>
        </w:rPr>
        <w:t>Presidente</w:t>
      </w:r>
    </w:p>
    <w:p w14:paraId="3E0BCB90" w14:textId="29F14E75" w:rsidR="00D55257" w:rsidRPr="00455665" w:rsidRDefault="00E22516" w:rsidP="0019680F">
      <w:pPr>
        <w:spacing w:after="0" w:line="276" w:lineRule="auto"/>
        <w:jc w:val="both"/>
        <w:rPr>
          <w:rFonts w:ascii="Book Antiqua" w:eastAsia="Batang" w:hAnsi="Book Antiqua" w:cs="Times New Roman"/>
          <w:sz w:val="24"/>
          <w:szCs w:val="24"/>
          <w:lang w:val="es-PR"/>
        </w:rPr>
      </w:pPr>
      <w:r w:rsidRPr="00455665">
        <w:rPr>
          <w:rFonts w:ascii="Book Antiqua" w:eastAsia="Batang" w:hAnsi="Book Antiqua" w:cs="Times New Roman"/>
          <w:bCs/>
          <w:sz w:val="24"/>
          <w:szCs w:val="24"/>
          <w:lang w:val="es-PR"/>
        </w:rPr>
        <w:t>Comisión de</w:t>
      </w:r>
      <w:r w:rsidR="00126143" w:rsidRPr="00455665">
        <w:rPr>
          <w:rFonts w:ascii="Book Antiqua" w:eastAsia="Batang" w:hAnsi="Book Antiqua" w:cs="Times New Roman"/>
          <w:bCs/>
          <w:sz w:val="24"/>
          <w:szCs w:val="24"/>
          <w:lang w:val="es-PR"/>
        </w:rPr>
        <w:t xml:space="preserve"> lo Jurídico</w:t>
      </w:r>
    </w:p>
    <w:sectPr w:rsidR="00D55257" w:rsidRPr="00455665" w:rsidSect="00426A07">
      <w:headerReference w:type="even" r:id="rId11"/>
      <w:headerReference w:type="default" r:id="rId12"/>
      <w:footerReference w:type="default" r:id="rId13"/>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F18F9" w14:textId="77777777" w:rsidR="00905A09" w:rsidRDefault="00905A09" w:rsidP="00426A07">
      <w:pPr>
        <w:spacing w:after="0" w:line="240" w:lineRule="auto"/>
      </w:pPr>
      <w:r>
        <w:separator/>
      </w:r>
    </w:p>
  </w:endnote>
  <w:endnote w:type="continuationSeparator" w:id="0">
    <w:p w14:paraId="1083E4AF" w14:textId="77777777" w:rsidR="00905A09" w:rsidRDefault="00905A09"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4370078"/>
      <w:docPartObj>
        <w:docPartGallery w:val="Page Numbers (Bottom of Page)"/>
        <w:docPartUnique/>
      </w:docPartObj>
    </w:sdtPr>
    <w:sdtEndPr>
      <w:rPr>
        <w:noProof/>
      </w:rPr>
    </w:sdtEndPr>
    <w:sdtContent>
      <w:p w14:paraId="62F13203" w14:textId="0F2686D6" w:rsidR="00C144CB" w:rsidRDefault="00C144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098A4" w14:textId="77777777" w:rsidR="00905A09" w:rsidRDefault="00905A09" w:rsidP="00426A07">
      <w:pPr>
        <w:spacing w:after="0" w:line="240" w:lineRule="auto"/>
      </w:pPr>
      <w:r>
        <w:separator/>
      </w:r>
    </w:p>
  </w:footnote>
  <w:footnote w:type="continuationSeparator" w:id="0">
    <w:p w14:paraId="13A844D2" w14:textId="77777777" w:rsidR="00905A09" w:rsidRDefault="00905A09" w:rsidP="00426A07">
      <w:pPr>
        <w:spacing w:after="0" w:line="240" w:lineRule="auto"/>
      </w:pPr>
      <w:r>
        <w:continuationSeparator/>
      </w:r>
    </w:p>
  </w:footnote>
  <w:footnote w:id="1">
    <w:p w14:paraId="71D6B421" w14:textId="5A365ADB" w:rsidR="00BA1F1A" w:rsidRPr="00286FB8" w:rsidRDefault="00BA1F1A" w:rsidP="00BA1F1A">
      <w:pPr>
        <w:pStyle w:val="FootnoteText"/>
        <w:jc w:val="both"/>
        <w:rPr>
          <w:rFonts w:ascii="Book Antiqua" w:hAnsi="Book Antiqua" w:cstheme="majorBidi"/>
          <w:lang w:val="es-PR"/>
        </w:rPr>
      </w:pPr>
      <w:r w:rsidRPr="00286FB8">
        <w:rPr>
          <w:rStyle w:val="FootnoteReference"/>
          <w:rFonts w:ascii="Book Antiqua" w:hAnsi="Book Antiqua" w:cstheme="majorBidi"/>
        </w:rPr>
        <w:footnoteRef/>
      </w:r>
      <w:r w:rsidRPr="00286FB8">
        <w:rPr>
          <w:rFonts w:ascii="Book Antiqua" w:hAnsi="Book Antiqua" w:cstheme="majorBidi"/>
          <w:lang w:val="es-PR"/>
        </w:rPr>
        <w:t xml:space="preserve"> Documento de 23 de septiembre de 2025, firmado por la Arquitecta Paisajista, Olga E. </w:t>
      </w:r>
      <w:proofErr w:type="spellStart"/>
      <w:r w:rsidRPr="00286FB8">
        <w:rPr>
          <w:rFonts w:ascii="Book Antiqua" w:hAnsi="Book Antiqua" w:cstheme="majorBidi"/>
          <w:lang w:val="es-PR"/>
        </w:rPr>
        <w:t>Angueira</w:t>
      </w:r>
      <w:proofErr w:type="spellEnd"/>
      <w:r w:rsidRPr="00286FB8">
        <w:rPr>
          <w:rFonts w:ascii="Book Antiqua" w:hAnsi="Book Antiqua" w:cstheme="majorBidi"/>
          <w:lang w:val="es-PR"/>
        </w:rPr>
        <w:t xml:space="preserve"> Andraca, </w:t>
      </w:r>
      <w:proofErr w:type="gramStart"/>
      <w:r w:rsidRPr="00286FB8">
        <w:rPr>
          <w:rFonts w:ascii="Book Antiqua" w:hAnsi="Book Antiqua" w:cstheme="majorBidi"/>
          <w:lang w:val="es-PR"/>
        </w:rPr>
        <w:t>Presidenta</w:t>
      </w:r>
      <w:proofErr w:type="gramEnd"/>
      <w:r w:rsidRPr="00286FB8">
        <w:rPr>
          <w:rFonts w:ascii="Book Antiqua" w:hAnsi="Book Antiqua" w:cstheme="majorBidi"/>
          <w:lang w:val="es-PR"/>
        </w:rPr>
        <w:t xml:space="preserve"> y el Arquitecto Paisajista José Juan </w:t>
      </w:r>
      <w:proofErr w:type="spellStart"/>
      <w:r w:rsidRPr="00286FB8">
        <w:rPr>
          <w:rFonts w:ascii="Book Antiqua" w:hAnsi="Book Antiqua" w:cstheme="majorBidi"/>
          <w:lang w:val="es-PR"/>
        </w:rPr>
        <w:t>Terrasa</w:t>
      </w:r>
      <w:proofErr w:type="spellEnd"/>
      <w:r w:rsidRPr="00286FB8">
        <w:rPr>
          <w:rFonts w:ascii="Book Antiqua" w:hAnsi="Book Antiqua" w:cstheme="majorBidi"/>
          <w:lang w:val="es-PR"/>
        </w:rPr>
        <w:t xml:space="preserve"> Soler, </w:t>
      </w:r>
      <w:r w:rsidR="00286FB8" w:rsidRPr="00286FB8">
        <w:rPr>
          <w:rFonts w:ascii="Book Antiqua" w:hAnsi="Book Antiqua" w:cstheme="majorBidi"/>
          <w:lang w:val="es-PR"/>
        </w:rPr>
        <w:t>director</w:t>
      </w:r>
      <w:r w:rsidRPr="00286FB8">
        <w:rPr>
          <w:rFonts w:ascii="Book Antiqua" w:hAnsi="Book Antiqua" w:cstheme="majorBidi"/>
          <w:lang w:val="es-PR"/>
        </w:rPr>
        <w:t xml:space="preserve"> de la Comisión de Asuntos Legislativos de dicha institución, respectivamente. </w:t>
      </w:r>
    </w:p>
  </w:footnote>
  <w:footnote w:id="2">
    <w:p w14:paraId="1B0CEB71" w14:textId="2E2E579B" w:rsidR="00564A6C" w:rsidRPr="00677EE0" w:rsidRDefault="002A136C" w:rsidP="00564A6C">
      <w:pPr>
        <w:pStyle w:val="FootnoteText"/>
        <w:rPr>
          <w:rFonts w:ascii="Book Antiqua" w:hAnsi="Book Antiqua"/>
          <w:i/>
          <w:iCs/>
          <w:lang w:val="es-PR"/>
        </w:rPr>
      </w:pPr>
      <w:r w:rsidRPr="00677EE0">
        <w:rPr>
          <w:rStyle w:val="FootnoteReference"/>
          <w:rFonts w:ascii="Book Antiqua" w:hAnsi="Book Antiqua"/>
        </w:rPr>
        <w:footnoteRef/>
      </w:r>
      <w:r w:rsidRPr="00677EE0">
        <w:rPr>
          <w:rFonts w:ascii="Book Antiqua" w:hAnsi="Book Antiqua"/>
          <w:lang w:val="es-PR"/>
        </w:rPr>
        <w:t xml:space="preserve"> </w:t>
      </w:r>
      <w:r w:rsidR="00564A6C" w:rsidRPr="00677EE0">
        <w:rPr>
          <w:rFonts w:ascii="Book Antiqua" w:hAnsi="Book Antiqua"/>
          <w:lang w:val="es-PR"/>
        </w:rPr>
        <w:t xml:space="preserve">Conocida como </w:t>
      </w:r>
      <w:r w:rsidR="00564A6C" w:rsidRPr="00677EE0">
        <w:rPr>
          <w:rFonts w:ascii="Book Antiqua" w:hAnsi="Book Antiqua"/>
          <w:i/>
          <w:iCs/>
          <w:lang w:val="es-PR"/>
        </w:rPr>
        <w:t xml:space="preserve">Ley de la Oficina del Oficial de Construcción adscrita al Departamento de Asuntos del </w:t>
      </w:r>
    </w:p>
    <w:p w14:paraId="78DC82BE" w14:textId="59B11FA5" w:rsidR="002A136C" w:rsidRPr="00360121" w:rsidRDefault="00564A6C" w:rsidP="00564A6C">
      <w:pPr>
        <w:pStyle w:val="FootnoteText"/>
        <w:rPr>
          <w:rFonts w:ascii="Book Antiqua" w:hAnsi="Book Antiqua"/>
          <w:lang w:val="es-PR"/>
        </w:rPr>
      </w:pPr>
      <w:r w:rsidRPr="00360121">
        <w:rPr>
          <w:rFonts w:ascii="Book Antiqua" w:hAnsi="Book Antiqua"/>
          <w:i/>
          <w:iCs/>
          <w:lang w:val="es-PR"/>
        </w:rPr>
        <w:t>Consumidor.</w:t>
      </w:r>
      <w:r w:rsidRPr="00360121">
        <w:rPr>
          <w:rFonts w:ascii="Book Antiqua" w:hAnsi="Book Antiqua"/>
          <w:lang w:val="es-PR"/>
        </w:rPr>
        <w:cr/>
      </w:r>
    </w:p>
  </w:footnote>
  <w:footnote w:id="3">
    <w:p w14:paraId="423858B0" w14:textId="77777777" w:rsidR="00320B65" w:rsidRPr="006C081C" w:rsidRDefault="00320B65" w:rsidP="005604E2">
      <w:pPr>
        <w:pStyle w:val="FootnoteText"/>
        <w:spacing w:after="120"/>
        <w:rPr>
          <w:rFonts w:ascii="Book Antiqua" w:hAnsi="Book Antiqua"/>
          <w:lang w:val="es-PR"/>
        </w:rPr>
      </w:pPr>
      <w:r w:rsidRPr="006C081C">
        <w:rPr>
          <w:rStyle w:val="FootnoteReference"/>
          <w:rFonts w:ascii="Book Antiqua" w:hAnsi="Book Antiqua"/>
        </w:rPr>
        <w:footnoteRef/>
      </w:r>
      <w:r w:rsidRPr="006C081C">
        <w:rPr>
          <w:rFonts w:ascii="Book Antiqua" w:hAnsi="Book Antiqua"/>
          <w:lang w:val="es-PR"/>
        </w:rPr>
        <w:t xml:space="preserve"> Conocida como </w:t>
      </w:r>
      <w:r w:rsidRPr="006C081C">
        <w:rPr>
          <w:rFonts w:ascii="Book Antiqua" w:hAnsi="Book Antiqua"/>
          <w:i/>
          <w:iCs/>
          <w:lang w:val="es-PR"/>
        </w:rPr>
        <w:t>Ley de Procedimiento Sumario de Reclamaciones Laborales.</w:t>
      </w:r>
    </w:p>
  </w:footnote>
  <w:footnote w:id="4">
    <w:p w14:paraId="77B9EA0B" w14:textId="6E0D172E" w:rsidR="00E71B37" w:rsidRPr="00E71B37" w:rsidRDefault="00E71B37">
      <w:pPr>
        <w:pStyle w:val="FootnoteText"/>
        <w:rPr>
          <w:lang w:val="es-PR"/>
        </w:rPr>
      </w:pPr>
      <w:r w:rsidRPr="006C081C">
        <w:rPr>
          <w:rStyle w:val="FootnoteReference"/>
          <w:rFonts w:ascii="Book Antiqua" w:hAnsi="Book Antiqua"/>
        </w:rPr>
        <w:footnoteRef/>
      </w:r>
      <w:r w:rsidRPr="006C081C">
        <w:rPr>
          <w:rFonts w:ascii="Book Antiqua" w:hAnsi="Book Antiqua"/>
          <w:lang w:val="es-PR"/>
        </w:rPr>
        <w:t xml:space="preserve"> También se incluyó una exclusión para las residencias de alto impacto económico, las cuales son </w:t>
      </w:r>
      <w:r w:rsidR="003E14DB">
        <w:rPr>
          <w:rFonts w:ascii="Book Antiqua" w:hAnsi="Book Antiqua"/>
          <w:lang w:val="es-PR"/>
        </w:rPr>
        <w:t>r</w:t>
      </w:r>
      <w:r w:rsidRPr="006C081C">
        <w:rPr>
          <w:rFonts w:ascii="Book Antiqua" w:hAnsi="Book Antiqua"/>
          <w:lang w:val="es-PR"/>
        </w:rPr>
        <w:t>eguladas por la Ley Núm. 101-2025, según enmendada</w:t>
      </w:r>
      <w:r w:rsidR="006C081C" w:rsidRPr="006C081C">
        <w:rPr>
          <w:rFonts w:ascii="Book Antiqua" w:hAnsi="Book Antiqua"/>
          <w:lang w:val="es-PR"/>
        </w:rPr>
        <w:t xml:space="preserve">, y conocida como </w:t>
      </w:r>
      <w:r w:rsidR="006C081C" w:rsidRPr="006C081C">
        <w:rPr>
          <w:rFonts w:ascii="Book Antiqua" w:hAnsi="Book Antiqua"/>
          <w:i/>
          <w:iCs/>
          <w:lang w:val="es-PR"/>
        </w:rPr>
        <w:t>Ley Para la Promoción de Residencias de Alto Impacto Económico</w:t>
      </w:r>
      <w:r w:rsidR="006C081C" w:rsidRPr="006C081C">
        <w:rPr>
          <w:rFonts w:ascii="Book Antiqua" w:hAnsi="Book Antiqua"/>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8240"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667" w:type="pct"/>
      <w:tblCellMar>
        <w:left w:w="0" w:type="dxa"/>
        <w:right w:w="0" w:type="dxa"/>
      </w:tblCellMar>
      <w:tblLook w:val="04A0" w:firstRow="1" w:lastRow="0" w:firstColumn="1" w:lastColumn="0" w:noHBand="0" w:noVBand="1"/>
    </w:tblPr>
    <w:tblGrid>
      <w:gridCol w:w="3121"/>
    </w:tblGrid>
    <w:tr w:rsidR="00C144CB" w:rsidRPr="008740B0" w14:paraId="49D26711" w14:textId="77777777" w:rsidTr="00C144CB">
      <w:trPr>
        <w:trHeight w:val="720"/>
      </w:trPr>
      <w:tc>
        <w:tcPr>
          <w:tcW w:w="5000" w:type="pct"/>
        </w:tcPr>
        <w:p w14:paraId="28F6F37B" w14:textId="77777777" w:rsidR="00C144CB" w:rsidRPr="00C144CB" w:rsidRDefault="00C144CB">
          <w:pPr>
            <w:pStyle w:val="Header"/>
            <w:tabs>
              <w:tab w:val="clear" w:pos="4680"/>
              <w:tab w:val="clear" w:pos="9360"/>
            </w:tabs>
            <w:rPr>
              <w:rFonts w:asciiTheme="majorBidi" w:hAnsiTheme="majorBidi" w:cstheme="majorBidi"/>
              <w:color w:val="000000" w:themeColor="text1"/>
              <w:sz w:val="20"/>
              <w:szCs w:val="20"/>
              <w:lang w:val="es-ES"/>
            </w:rPr>
          </w:pPr>
          <w:r w:rsidRPr="00C144CB">
            <w:rPr>
              <w:rFonts w:asciiTheme="majorBidi" w:hAnsiTheme="majorBidi" w:cstheme="majorBidi"/>
              <w:color w:val="000000" w:themeColor="text1"/>
              <w:sz w:val="20"/>
              <w:szCs w:val="20"/>
              <w:lang w:val="es-ES"/>
            </w:rPr>
            <w:t>Cámara de Representantes</w:t>
          </w:r>
        </w:p>
        <w:p w14:paraId="491BCE66" w14:textId="24E77D18" w:rsidR="00C144CB" w:rsidRPr="00C144CB" w:rsidRDefault="00C144CB">
          <w:pPr>
            <w:pStyle w:val="Header"/>
            <w:tabs>
              <w:tab w:val="clear" w:pos="4680"/>
              <w:tab w:val="clear" w:pos="9360"/>
            </w:tabs>
            <w:rPr>
              <w:rFonts w:asciiTheme="majorBidi" w:hAnsiTheme="majorBidi" w:cstheme="majorBidi"/>
              <w:color w:val="000000" w:themeColor="text1"/>
              <w:sz w:val="20"/>
              <w:szCs w:val="20"/>
              <w:lang w:val="es-ES"/>
            </w:rPr>
          </w:pPr>
          <w:r w:rsidRPr="00C144CB">
            <w:rPr>
              <w:rFonts w:asciiTheme="majorBidi" w:hAnsiTheme="majorBidi" w:cstheme="majorBidi"/>
              <w:color w:val="000000" w:themeColor="text1"/>
              <w:sz w:val="20"/>
              <w:szCs w:val="20"/>
              <w:lang w:val="es-ES"/>
            </w:rPr>
            <w:t>Comisión de lo Jurídico</w:t>
          </w:r>
        </w:p>
        <w:p w14:paraId="6CACB55F" w14:textId="14AFCA71" w:rsidR="00C144CB" w:rsidRPr="00C144CB" w:rsidRDefault="00C144CB">
          <w:pPr>
            <w:pStyle w:val="Header"/>
            <w:tabs>
              <w:tab w:val="clear" w:pos="4680"/>
              <w:tab w:val="clear" w:pos="9360"/>
            </w:tabs>
            <w:rPr>
              <w:rFonts w:asciiTheme="majorBidi" w:hAnsiTheme="majorBidi" w:cstheme="majorBidi"/>
              <w:color w:val="000000" w:themeColor="text1"/>
              <w:sz w:val="20"/>
              <w:szCs w:val="20"/>
              <w:lang w:val="es-ES"/>
            </w:rPr>
          </w:pPr>
          <w:r w:rsidRPr="00C144CB">
            <w:rPr>
              <w:rFonts w:asciiTheme="majorBidi" w:hAnsiTheme="majorBidi" w:cstheme="majorBidi"/>
              <w:color w:val="000000" w:themeColor="text1"/>
              <w:sz w:val="20"/>
              <w:szCs w:val="20"/>
              <w:lang w:val="es-ES"/>
            </w:rPr>
            <w:t>Informe Positivo P. de la C. 690</w:t>
          </w:r>
        </w:p>
      </w:tc>
    </w:tr>
  </w:tbl>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3720E"/>
    <w:multiLevelType w:val="hybridMultilevel"/>
    <w:tmpl w:val="B606B2C4"/>
    <w:lvl w:ilvl="0" w:tplc="500A0001">
      <w:start w:val="1"/>
      <w:numFmt w:val="bullet"/>
      <w:lvlText w:val=""/>
      <w:lvlJc w:val="left"/>
      <w:pPr>
        <w:ind w:left="1170" w:hanging="360"/>
      </w:pPr>
      <w:rPr>
        <w:rFonts w:ascii="Symbol" w:hAnsi="Symbol" w:hint="default"/>
      </w:rPr>
    </w:lvl>
    <w:lvl w:ilvl="1" w:tplc="500A0003" w:tentative="1">
      <w:start w:val="1"/>
      <w:numFmt w:val="bullet"/>
      <w:lvlText w:val="o"/>
      <w:lvlJc w:val="left"/>
      <w:pPr>
        <w:ind w:left="1890" w:hanging="360"/>
      </w:pPr>
      <w:rPr>
        <w:rFonts w:ascii="Courier New" w:hAnsi="Courier New" w:cs="Courier New" w:hint="default"/>
      </w:rPr>
    </w:lvl>
    <w:lvl w:ilvl="2" w:tplc="500A0005" w:tentative="1">
      <w:start w:val="1"/>
      <w:numFmt w:val="bullet"/>
      <w:lvlText w:val=""/>
      <w:lvlJc w:val="left"/>
      <w:pPr>
        <w:ind w:left="2610" w:hanging="360"/>
      </w:pPr>
      <w:rPr>
        <w:rFonts w:ascii="Wingdings" w:hAnsi="Wingdings" w:hint="default"/>
      </w:rPr>
    </w:lvl>
    <w:lvl w:ilvl="3" w:tplc="500A0001" w:tentative="1">
      <w:start w:val="1"/>
      <w:numFmt w:val="bullet"/>
      <w:lvlText w:val=""/>
      <w:lvlJc w:val="left"/>
      <w:pPr>
        <w:ind w:left="3330" w:hanging="360"/>
      </w:pPr>
      <w:rPr>
        <w:rFonts w:ascii="Symbol" w:hAnsi="Symbol" w:hint="default"/>
      </w:rPr>
    </w:lvl>
    <w:lvl w:ilvl="4" w:tplc="500A0003" w:tentative="1">
      <w:start w:val="1"/>
      <w:numFmt w:val="bullet"/>
      <w:lvlText w:val="o"/>
      <w:lvlJc w:val="left"/>
      <w:pPr>
        <w:ind w:left="4050" w:hanging="360"/>
      </w:pPr>
      <w:rPr>
        <w:rFonts w:ascii="Courier New" w:hAnsi="Courier New" w:cs="Courier New" w:hint="default"/>
      </w:rPr>
    </w:lvl>
    <w:lvl w:ilvl="5" w:tplc="500A0005" w:tentative="1">
      <w:start w:val="1"/>
      <w:numFmt w:val="bullet"/>
      <w:lvlText w:val=""/>
      <w:lvlJc w:val="left"/>
      <w:pPr>
        <w:ind w:left="4770" w:hanging="360"/>
      </w:pPr>
      <w:rPr>
        <w:rFonts w:ascii="Wingdings" w:hAnsi="Wingdings" w:hint="default"/>
      </w:rPr>
    </w:lvl>
    <w:lvl w:ilvl="6" w:tplc="500A0001" w:tentative="1">
      <w:start w:val="1"/>
      <w:numFmt w:val="bullet"/>
      <w:lvlText w:val=""/>
      <w:lvlJc w:val="left"/>
      <w:pPr>
        <w:ind w:left="5490" w:hanging="360"/>
      </w:pPr>
      <w:rPr>
        <w:rFonts w:ascii="Symbol" w:hAnsi="Symbol" w:hint="default"/>
      </w:rPr>
    </w:lvl>
    <w:lvl w:ilvl="7" w:tplc="500A0003" w:tentative="1">
      <w:start w:val="1"/>
      <w:numFmt w:val="bullet"/>
      <w:lvlText w:val="o"/>
      <w:lvlJc w:val="left"/>
      <w:pPr>
        <w:ind w:left="6210" w:hanging="360"/>
      </w:pPr>
      <w:rPr>
        <w:rFonts w:ascii="Courier New" w:hAnsi="Courier New" w:cs="Courier New" w:hint="default"/>
      </w:rPr>
    </w:lvl>
    <w:lvl w:ilvl="8" w:tplc="500A0005" w:tentative="1">
      <w:start w:val="1"/>
      <w:numFmt w:val="bullet"/>
      <w:lvlText w:val=""/>
      <w:lvlJc w:val="left"/>
      <w:pPr>
        <w:ind w:left="693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3C5873"/>
    <w:multiLevelType w:val="multilevel"/>
    <w:tmpl w:val="E6C49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AE5D4C"/>
    <w:multiLevelType w:val="hybridMultilevel"/>
    <w:tmpl w:val="037C1856"/>
    <w:lvl w:ilvl="0" w:tplc="622CAA26">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8C190A"/>
    <w:multiLevelType w:val="hybridMultilevel"/>
    <w:tmpl w:val="A50C3F28"/>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8" w15:restartNumberingAfterBreak="0">
    <w:nsid w:val="48FE065B"/>
    <w:multiLevelType w:val="hybridMultilevel"/>
    <w:tmpl w:val="AF783702"/>
    <w:lvl w:ilvl="0" w:tplc="1F22A790">
      <w:start w:val="1"/>
      <w:numFmt w:val="upperLetter"/>
      <w:lvlText w:val="%1)"/>
      <w:lvlJc w:val="left"/>
      <w:pPr>
        <w:ind w:left="1080" w:hanging="360"/>
      </w:pPr>
      <w:rPr>
        <w:rFonts w:eastAsia="Book Antiqua" w:cs="Book Antiqua" w:hint="default"/>
        <w:b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3C4D27"/>
    <w:multiLevelType w:val="hybridMultilevel"/>
    <w:tmpl w:val="0EB0BEFA"/>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1" w15:restartNumberingAfterBreak="0">
    <w:nsid w:val="65827AF1"/>
    <w:multiLevelType w:val="hybridMultilevel"/>
    <w:tmpl w:val="9028CC96"/>
    <w:lvl w:ilvl="0" w:tplc="1FFC5534">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4B4000"/>
    <w:multiLevelType w:val="multilevel"/>
    <w:tmpl w:val="1D1E48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EF25A2"/>
    <w:multiLevelType w:val="hybridMultilevel"/>
    <w:tmpl w:val="2738F79A"/>
    <w:lvl w:ilvl="0" w:tplc="9A7C3448">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54750484">
    <w:abstractNumId w:val="9"/>
  </w:num>
  <w:num w:numId="2" w16cid:durableId="2020693400">
    <w:abstractNumId w:val="1"/>
  </w:num>
  <w:num w:numId="3" w16cid:durableId="587807769">
    <w:abstractNumId w:val="4"/>
  </w:num>
  <w:num w:numId="4" w16cid:durableId="965046320">
    <w:abstractNumId w:val="3"/>
  </w:num>
  <w:num w:numId="5" w16cid:durableId="96758950">
    <w:abstractNumId w:val="12"/>
  </w:num>
  <w:num w:numId="6" w16cid:durableId="1647588523">
    <w:abstractNumId w:val="14"/>
  </w:num>
  <w:num w:numId="7" w16cid:durableId="1210799447">
    <w:abstractNumId w:val="6"/>
  </w:num>
  <w:num w:numId="8" w16cid:durableId="731847775">
    <w:abstractNumId w:val="8"/>
  </w:num>
  <w:num w:numId="9" w16cid:durableId="510805038">
    <w:abstractNumId w:val="11"/>
  </w:num>
  <w:num w:numId="10" w16cid:durableId="1191138655">
    <w:abstractNumId w:val="2"/>
  </w:num>
  <w:num w:numId="11" w16cid:durableId="838620353">
    <w:abstractNumId w:val="13"/>
  </w:num>
  <w:num w:numId="12" w16cid:durableId="1613513489">
    <w:abstractNumId w:val="5"/>
  </w:num>
  <w:num w:numId="13" w16cid:durableId="1328828082">
    <w:abstractNumId w:val="15"/>
  </w:num>
  <w:num w:numId="14" w16cid:durableId="2042317827">
    <w:abstractNumId w:val="10"/>
  </w:num>
  <w:num w:numId="15" w16cid:durableId="1131631445">
    <w:abstractNumId w:val="7"/>
  </w:num>
  <w:num w:numId="16" w16cid:durableId="1191146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2934"/>
    <w:rsid w:val="00014B9B"/>
    <w:rsid w:val="0002204D"/>
    <w:rsid w:val="0002692C"/>
    <w:rsid w:val="00044471"/>
    <w:rsid w:val="000462AE"/>
    <w:rsid w:val="000475CD"/>
    <w:rsid w:val="00052747"/>
    <w:rsid w:val="0005465F"/>
    <w:rsid w:val="00054906"/>
    <w:rsid w:val="0006046E"/>
    <w:rsid w:val="0006311D"/>
    <w:rsid w:val="000713DF"/>
    <w:rsid w:val="00072150"/>
    <w:rsid w:val="0008359E"/>
    <w:rsid w:val="0008420D"/>
    <w:rsid w:val="0008464E"/>
    <w:rsid w:val="00086418"/>
    <w:rsid w:val="00086B90"/>
    <w:rsid w:val="0008725D"/>
    <w:rsid w:val="0009185C"/>
    <w:rsid w:val="000A1443"/>
    <w:rsid w:val="000B27CC"/>
    <w:rsid w:val="000B3D75"/>
    <w:rsid w:val="000E3382"/>
    <w:rsid w:val="000F067D"/>
    <w:rsid w:val="000F0838"/>
    <w:rsid w:val="000F31A7"/>
    <w:rsid w:val="00101BCE"/>
    <w:rsid w:val="00102103"/>
    <w:rsid w:val="00107E83"/>
    <w:rsid w:val="001137C0"/>
    <w:rsid w:val="00114466"/>
    <w:rsid w:val="00115431"/>
    <w:rsid w:val="00117D00"/>
    <w:rsid w:val="00121C66"/>
    <w:rsid w:val="00126143"/>
    <w:rsid w:val="00131CEE"/>
    <w:rsid w:val="00133E66"/>
    <w:rsid w:val="0016187F"/>
    <w:rsid w:val="00163B7A"/>
    <w:rsid w:val="00171190"/>
    <w:rsid w:val="00174CF6"/>
    <w:rsid w:val="001752C0"/>
    <w:rsid w:val="001826A5"/>
    <w:rsid w:val="00185A85"/>
    <w:rsid w:val="001950E9"/>
    <w:rsid w:val="0019680F"/>
    <w:rsid w:val="00197753"/>
    <w:rsid w:val="001A0413"/>
    <w:rsid w:val="001A118F"/>
    <w:rsid w:val="001A2329"/>
    <w:rsid w:val="001B7A9B"/>
    <w:rsid w:val="001C09CB"/>
    <w:rsid w:val="001C2ACA"/>
    <w:rsid w:val="001C3557"/>
    <w:rsid w:val="001C636E"/>
    <w:rsid w:val="00200D6B"/>
    <w:rsid w:val="00202C42"/>
    <w:rsid w:val="00204E2E"/>
    <w:rsid w:val="002129CF"/>
    <w:rsid w:val="002201A0"/>
    <w:rsid w:val="00221AE6"/>
    <w:rsid w:val="0023093D"/>
    <w:rsid w:val="0023195A"/>
    <w:rsid w:val="0023305C"/>
    <w:rsid w:val="00245372"/>
    <w:rsid w:val="0024559D"/>
    <w:rsid w:val="00245CF4"/>
    <w:rsid w:val="00253874"/>
    <w:rsid w:val="00254CB3"/>
    <w:rsid w:val="00271566"/>
    <w:rsid w:val="00286FB8"/>
    <w:rsid w:val="00287F20"/>
    <w:rsid w:val="002A136C"/>
    <w:rsid w:val="002A68F3"/>
    <w:rsid w:val="002A74E1"/>
    <w:rsid w:val="002AC421"/>
    <w:rsid w:val="002B4B07"/>
    <w:rsid w:val="002B7C37"/>
    <w:rsid w:val="002C4C8E"/>
    <w:rsid w:val="002D2A3D"/>
    <w:rsid w:val="002D2EE2"/>
    <w:rsid w:val="002D7541"/>
    <w:rsid w:val="0030144D"/>
    <w:rsid w:val="00305FAE"/>
    <w:rsid w:val="00311229"/>
    <w:rsid w:val="00320B65"/>
    <w:rsid w:val="00337267"/>
    <w:rsid w:val="00344ADE"/>
    <w:rsid w:val="003454C6"/>
    <w:rsid w:val="003516E8"/>
    <w:rsid w:val="00352843"/>
    <w:rsid w:val="00354DC8"/>
    <w:rsid w:val="00360121"/>
    <w:rsid w:val="00364E2E"/>
    <w:rsid w:val="0036586B"/>
    <w:rsid w:val="003733EE"/>
    <w:rsid w:val="0038786D"/>
    <w:rsid w:val="003A065C"/>
    <w:rsid w:val="003A07A8"/>
    <w:rsid w:val="003A0AC5"/>
    <w:rsid w:val="003A1581"/>
    <w:rsid w:val="003B3523"/>
    <w:rsid w:val="003B3535"/>
    <w:rsid w:val="003C06DB"/>
    <w:rsid w:val="003C2923"/>
    <w:rsid w:val="003C7A43"/>
    <w:rsid w:val="003D1330"/>
    <w:rsid w:val="003E14DB"/>
    <w:rsid w:val="003E49DB"/>
    <w:rsid w:val="004104F4"/>
    <w:rsid w:val="004171FC"/>
    <w:rsid w:val="00420180"/>
    <w:rsid w:val="00426A07"/>
    <w:rsid w:val="00440D0E"/>
    <w:rsid w:val="00444AFE"/>
    <w:rsid w:val="00450F2D"/>
    <w:rsid w:val="00455155"/>
    <w:rsid w:val="00455665"/>
    <w:rsid w:val="0047020E"/>
    <w:rsid w:val="00472CBE"/>
    <w:rsid w:val="004743C5"/>
    <w:rsid w:val="00480E71"/>
    <w:rsid w:val="0049509A"/>
    <w:rsid w:val="004A551E"/>
    <w:rsid w:val="004B3D9A"/>
    <w:rsid w:val="004C1C8A"/>
    <w:rsid w:val="004C2432"/>
    <w:rsid w:val="004C32B1"/>
    <w:rsid w:val="004F08A2"/>
    <w:rsid w:val="00501E8E"/>
    <w:rsid w:val="00505311"/>
    <w:rsid w:val="00513A09"/>
    <w:rsid w:val="005255EB"/>
    <w:rsid w:val="005454B3"/>
    <w:rsid w:val="00545B1B"/>
    <w:rsid w:val="00546410"/>
    <w:rsid w:val="00555766"/>
    <w:rsid w:val="005604E2"/>
    <w:rsid w:val="00560C4D"/>
    <w:rsid w:val="00564A6C"/>
    <w:rsid w:val="00565B05"/>
    <w:rsid w:val="00577568"/>
    <w:rsid w:val="00587DFE"/>
    <w:rsid w:val="005B2E7F"/>
    <w:rsid w:val="005C6E58"/>
    <w:rsid w:val="005C7161"/>
    <w:rsid w:val="005E243D"/>
    <w:rsid w:val="005E4B3D"/>
    <w:rsid w:val="005E5101"/>
    <w:rsid w:val="005F0771"/>
    <w:rsid w:val="00607F19"/>
    <w:rsid w:val="006328A7"/>
    <w:rsid w:val="00677EE0"/>
    <w:rsid w:val="00677EFE"/>
    <w:rsid w:val="0068118A"/>
    <w:rsid w:val="00686259"/>
    <w:rsid w:val="00693271"/>
    <w:rsid w:val="00694459"/>
    <w:rsid w:val="00696626"/>
    <w:rsid w:val="006B0D29"/>
    <w:rsid w:val="006B1A89"/>
    <w:rsid w:val="006B1D8B"/>
    <w:rsid w:val="006C081C"/>
    <w:rsid w:val="006C11E2"/>
    <w:rsid w:val="006C6BF7"/>
    <w:rsid w:val="006D2E8E"/>
    <w:rsid w:val="006D4A2E"/>
    <w:rsid w:val="006E25FF"/>
    <w:rsid w:val="006E4516"/>
    <w:rsid w:val="006F7C1D"/>
    <w:rsid w:val="00712CD5"/>
    <w:rsid w:val="007136A5"/>
    <w:rsid w:val="00715E89"/>
    <w:rsid w:val="007331A4"/>
    <w:rsid w:val="00737B58"/>
    <w:rsid w:val="00740E10"/>
    <w:rsid w:val="007453E3"/>
    <w:rsid w:val="00754CB9"/>
    <w:rsid w:val="00756E50"/>
    <w:rsid w:val="0076193A"/>
    <w:rsid w:val="00766DFA"/>
    <w:rsid w:val="007837FC"/>
    <w:rsid w:val="00790E57"/>
    <w:rsid w:val="00792E3B"/>
    <w:rsid w:val="0079725F"/>
    <w:rsid w:val="007A07E0"/>
    <w:rsid w:val="007C336D"/>
    <w:rsid w:val="007D1543"/>
    <w:rsid w:val="007D40F2"/>
    <w:rsid w:val="007E07BA"/>
    <w:rsid w:val="007E6192"/>
    <w:rsid w:val="007E656E"/>
    <w:rsid w:val="007F3C00"/>
    <w:rsid w:val="007F67FB"/>
    <w:rsid w:val="00811351"/>
    <w:rsid w:val="008270B2"/>
    <w:rsid w:val="00827F18"/>
    <w:rsid w:val="00857579"/>
    <w:rsid w:val="00857E10"/>
    <w:rsid w:val="008711F9"/>
    <w:rsid w:val="008737BC"/>
    <w:rsid w:val="00873A58"/>
    <w:rsid w:val="008740B0"/>
    <w:rsid w:val="0089459D"/>
    <w:rsid w:val="008A02D7"/>
    <w:rsid w:val="008A0F91"/>
    <w:rsid w:val="008C18B2"/>
    <w:rsid w:val="008C4012"/>
    <w:rsid w:val="008C4CF4"/>
    <w:rsid w:val="008C63DB"/>
    <w:rsid w:val="008C7DF9"/>
    <w:rsid w:val="008D06A5"/>
    <w:rsid w:val="008E3AD8"/>
    <w:rsid w:val="008F7238"/>
    <w:rsid w:val="00903165"/>
    <w:rsid w:val="00903BC2"/>
    <w:rsid w:val="00905A09"/>
    <w:rsid w:val="0090642F"/>
    <w:rsid w:val="009070B9"/>
    <w:rsid w:val="0091125D"/>
    <w:rsid w:val="00921267"/>
    <w:rsid w:val="00926DA5"/>
    <w:rsid w:val="00943766"/>
    <w:rsid w:val="00945AE9"/>
    <w:rsid w:val="00946428"/>
    <w:rsid w:val="00960C5A"/>
    <w:rsid w:val="00961A9F"/>
    <w:rsid w:val="00963C45"/>
    <w:rsid w:val="00966F3C"/>
    <w:rsid w:val="00970C8D"/>
    <w:rsid w:val="00976808"/>
    <w:rsid w:val="00977387"/>
    <w:rsid w:val="00982738"/>
    <w:rsid w:val="00982AAA"/>
    <w:rsid w:val="009B12D6"/>
    <w:rsid w:val="009B5CAF"/>
    <w:rsid w:val="009B65DB"/>
    <w:rsid w:val="009C2387"/>
    <w:rsid w:val="009C2F16"/>
    <w:rsid w:val="009C4659"/>
    <w:rsid w:val="009C7756"/>
    <w:rsid w:val="009E7723"/>
    <w:rsid w:val="009F1CA2"/>
    <w:rsid w:val="009F3EAC"/>
    <w:rsid w:val="00A02791"/>
    <w:rsid w:val="00A14818"/>
    <w:rsid w:val="00A154FF"/>
    <w:rsid w:val="00A2416A"/>
    <w:rsid w:val="00A50CF5"/>
    <w:rsid w:val="00A55202"/>
    <w:rsid w:val="00A637BA"/>
    <w:rsid w:val="00A72CAB"/>
    <w:rsid w:val="00A73D5D"/>
    <w:rsid w:val="00A7513C"/>
    <w:rsid w:val="00A84176"/>
    <w:rsid w:val="00A87A70"/>
    <w:rsid w:val="00A92BB8"/>
    <w:rsid w:val="00A93843"/>
    <w:rsid w:val="00AA43EE"/>
    <w:rsid w:val="00AF1405"/>
    <w:rsid w:val="00AF6C44"/>
    <w:rsid w:val="00B1528E"/>
    <w:rsid w:val="00B41848"/>
    <w:rsid w:val="00B57FC4"/>
    <w:rsid w:val="00B719D5"/>
    <w:rsid w:val="00B73770"/>
    <w:rsid w:val="00B829FB"/>
    <w:rsid w:val="00B91169"/>
    <w:rsid w:val="00B920DA"/>
    <w:rsid w:val="00B93805"/>
    <w:rsid w:val="00B9492A"/>
    <w:rsid w:val="00B97BCB"/>
    <w:rsid w:val="00BA1C54"/>
    <w:rsid w:val="00BA1F1A"/>
    <w:rsid w:val="00BA36AA"/>
    <w:rsid w:val="00BA7D59"/>
    <w:rsid w:val="00BB1912"/>
    <w:rsid w:val="00BB2E81"/>
    <w:rsid w:val="00BB4341"/>
    <w:rsid w:val="00BC5A6E"/>
    <w:rsid w:val="00BC6394"/>
    <w:rsid w:val="00BC67CA"/>
    <w:rsid w:val="00BC74A8"/>
    <w:rsid w:val="00BD04F9"/>
    <w:rsid w:val="00BF173C"/>
    <w:rsid w:val="00C12DB2"/>
    <w:rsid w:val="00C144CB"/>
    <w:rsid w:val="00C236B8"/>
    <w:rsid w:val="00C3020F"/>
    <w:rsid w:val="00C34095"/>
    <w:rsid w:val="00C41B7E"/>
    <w:rsid w:val="00C42C4B"/>
    <w:rsid w:val="00C50AF5"/>
    <w:rsid w:val="00C54EE1"/>
    <w:rsid w:val="00C75825"/>
    <w:rsid w:val="00CA352E"/>
    <w:rsid w:val="00CB1613"/>
    <w:rsid w:val="00CD42D9"/>
    <w:rsid w:val="00CD6148"/>
    <w:rsid w:val="00D12C50"/>
    <w:rsid w:val="00D12D7A"/>
    <w:rsid w:val="00D22EA0"/>
    <w:rsid w:val="00D23D1A"/>
    <w:rsid w:val="00D360F4"/>
    <w:rsid w:val="00D45D3F"/>
    <w:rsid w:val="00D55257"/>
    <w:rsid w:val="00D566A9"/>
    <w:rsid w:val="00D77AB6"/>
    <w:rsid w:val="00D80200"/>
    <w:rsid w:val="00D807A2"/>
    <w:rsid w:val="00D8627E"/>
    <w:rsid w:val="00D91170"/>
    <w:rsid w:val="00D92E85"/>
    <w:rsid w:val="00D931FF"/>
    <w:rsid w:val="00D9432E"/>
    <w:rsid w:val="00DA0B1E"/>
    <w:rsid w:val="00DA5E24"/>
    <w:rsid w:val="00DB1880"/>
    <w:rsid w:val="00DC2769"/>
    <w:rsid w:val="00DC4633"/>
    <w:rsid w:val="00DD0834"/>
    <w:rsid w:val="00DF4088"/>
    <w:rsid w:val="00DF4A9B"/>
    <w:rsid w:val="00E036BE"/>
    <w:rsid w:val="00E133FA"/>
    <w:rsid w:val="00E206E7"/>
    <w:rsid w:val="00E22516"/>
    <w:rsid w:val="00E25F45"/>
    <w:rsid w:val="00E326C4"/>
    <w:rsid w:val="00E32DE6"/>
    <w:rsid w:val="00E438DA"/>
    <w:rsid w:val="00E457E5"/>
    <w:rsid w:val="00E616CD"/>
    <w:rsid w:val="00E678E8"/>
    <w:rsid w:val="00E71B37"/>
    <w:rsid w:val="00E71BFC"/>
    <w:rsid w:val="00E72848"/>
    <w:rsid w:val="00E80F4A"/>
    <w:rsid w:val="00E918B5"/>
    <w:rsid w:val="00EA3604"/>
    <w:rsid w:val="00EC291A"/>
    <w:rsid w:val="00EC75AE"/>
    <w:rsid w:val="00EE428D"/>
    <w:rsid w:val="00EE5266"/>
    <w:rsid w:val="00F114CE"/>
    <w:rsid w:val="00F15EC5"/>
    <w:rsid w:val="00F17096"/>
    <w:rsid w:val="00F23B9B"/>
    <w:rsid w:val="00F501BB"/>
    <w:rsid w:val="00F50386"/>
    <w:rsid w:val="00F6689D"/>
    <w:rsid w:val="00F6728B"/>
    <w:rsid w:val="00F7790D"/>
    <w:rsid w:val="00F80763"/>
    <w:rsid w:val="00F92163"/>
    <w:rsid w:val="00F941E1"/>
    <w:rsid w:val="00F97402"/>
    <w:rsid w:val="00FA1AA4"/>
    <w:rsid w:val="00FA5EAD"/>
    <w:rsid w:val="00FB0982"/>
    <w:rsid w:val="00FB1365"/>
    <w:rsid w:val="00FB2671"/>
    <w:rsid w:val="00FB2BB6"/>
    <w:rsid w:val="0444592E"/>
    <w:rsid w:val="04F17DC4"/>
    <w:rsid w:val="056B83F5"/>
    <w:rsid w:val="05702BD8"/>
    <w:rsid w:val="05DFCE90"/>
    <w:rsid w:val="06140125"/>
    <w:rsid w:val="066161D2"/>
    <w:rsid w:val="076F2248"/>
    <w:rsid w:val="0782EA20"/>
    <w:rsid w:val="0791CC2B"/>
    <w:rsid w:val="07A5DB88"/>
    <w:rsid w:val="080C0D04"/>
    <w:rsid w:val="08485200"/>
    <w:rsid w:val="084ED893"/>
    <w:rsid w:val="08568960"/>
    <w:rsid w:val="0968356B"/>
    <w:rsid w:val="0A12D352"/>
    <w:rsid w:val="0AF5A1F6"/>
    <w:rsid w:val="0B9264C3"/>
    <w:rsid w:val="0C830DA6"/>
    <w:rsid w:val="0CC16219"/>
    <w:rsid w:val="0F84F95A"/>
    <w:rsid w:val="126E1278"/>
    <w:rsid w:val="136A8E27"/>
    <w:rsid w:val="1440AF99"/>
    <w:rsid w:val="14B5E0C1"/>
    <w:rsid w:val="15A032CE"/>
    <w:rsid w:val="15F45915"/>
    <w:rsid w:val="16753701"/>
    <w:rsid w:val="16812D6C"/>
    <w:rsid w:val="16D1C3E5"/>
    <w:rsid w:val="17C7D627"/>
    <w:rsid w:val="183B62A0"/>
    <w:rsid w:val="1915E2CC"/>
    <w:rsid w:val="1965AAD6"/>
    <w:rsid w:val="19730CDB"/>
    <w:rsid w:val="1991F023"/>
    <w:rsid w:val="1A5A0D5F"/>
    <w:rsid w:val="1B3CA85E"/>
    <w:rsid w:val="1D2E5D41"/>
    <w:rsid w:val="1D5FC75E"/>
    <w:rsid w:val="1F042267"/>
    <w:rsid w:val="209F5167"/>
    <w:rsid w:val="2114B555"/>
    <w:rsid w:val="21198273"/>
    <w:rsid w:val="21F31D2E"/>
    <w:rsid w:val="22C02133"/>
    <w:rsid w:val="24B641D1"/>
    <w:rsid w:val="24DF7571"/>
    <w:rsid w:val="25876514"/>
    <w:rsid w:val="26F9E6CD"/>
    <w:rsid w:val="272243A3"/>
    <w:rsid w:val="276A3AA1"/>
    <w:rsid w:val="2794926C"/>
    <w:rsid w:val="27C855A0"/>
    <w:rsid w:val="27E7F56D"/>
    <w:rsid w:val="2820D950"/>
    <w:rsid w:val="2B293830"/>
    <w:rsid w:val="2B3A6122"/>
    <w:rsid w:val="2B5D228E"/>
    <w:rsid w:val="2B999115"/>
    <w:rsid w:val="2BA47236"/>
    <w:rsid w:val="2DA113AB"/>
    <w:rsid w:val="2E2E0E3C"/>
    <w:rsid w:val="2E618B07"/>
    <w:rsid w:val="31492AC0"/>
    <w:rsid w:val="3210ED46"/>
    <w:rsid w:val="32CF07EF"/>
    <w:rsid w:val="34235456"/>
    <w:rsid w:val="3475E372"/>
    <w:rsid w:val="34DB4680"/>
    <w:rsid w:val="353D79B4"/>
    <w:rsid w:val="353E21C9"/>
    <w:rsid w:val="37B18215"/>
    <w:rsid w:val="3A024E93"/>
    <w:rsid w:val="3CBA873F"/>
    <w:rsid w:val="3CFBB474"/>
    <w:rsid w:val="3D3C17CA"/>
    <w:rsid w:val="3DE95DE2"/>
    <w:rsid w:val="3DF638DA"/>
    <w:rsid w:val="3F042F23"/>
    <w:rsid w:val="3FD4E567"/>
    <w:rsid w:val="40A6A853"/>
    <w:rsid w:val="40FAF633"/>
    <w:rsid w:val="417AA184"/>
    <w:rsid w:val="41AA3841"/>
    <w:rsid w:val="42161119"/>
    <w:rsid w:val="43BCF886"/>
    <w:rsid w:val="441891C2"/>
    <w:rsid w:val="4465D52D"/>
    <w:rsid w:val="4472B2AB"/>
    <w:rsid w:val="4568A853"/>
    <w:rsid w:val="46ACEF92"/>
    <w:rsid w:val="46AF692B"/>
    <w:rsid w:val="47DD3743"/>
    <w:rsid w:val="4B621C10"/>
    <w:rsid w:val="4BDC2707"/>
    <w:rsid w:val="4D31CD4C"/>
    <w:rsid w:val="4DBD520C"/>
    <w:rsid w:val="4DDD3924"/>
    <w:rsid w:val="4EF3C4C7"/>
    <w:rsid w:val="4FDFF7A7"/>
    <w:rsid w:val="500CE87F"/>
    <w:rsid w:val="50AFBEE1"/>
    <w:rsid w:val="516F6227"/>
    <w:rsid w:val="52E880A2"/>
    <w:rsid w:val="53290C96"/>
    <w:rsid w:val="5346E825"/>
    <w:rsid w:val="544863E3"/>
    <w:rsid w:val="5471AB36"/>
    <w:rsid w:val="5508C4B5"/>
    <w:rsid w:val="57892C95"/>
    <w:rsid w:val="57AAEA8C"/>
    <w:rsid w:val="57FA6CE3"/>
    <w:rsid w:val="5840A777"/>
    <w:rsid w:val="589C8F8B"/>
    <w:rsid w:val="58F485BB"/>
    <w:rsid w:val="5AA54B43"/>
    <w:rsid w:val="5B7BB58D"/>
    <w:rsid w:val="5C649B34"/>
    <w:rsid w:val="5D001FBE"/>
    <w:rsid w:val="5D365559"/>
    <w:rsid w:val="6092EB8A"/>
    <w:rsid w:val="6099E1E7"/>
    <w:rsid w:val="61367F6B"/>
    <w:rsid w:val="619B3C1F"/>
    <w:rsid w:val="64328C93"/>
    <w:rsid w:val="64A29377"/>
    <w:rsid w:val="64D1B3EB"/>
    <w:rsid w:val="64D46B36"/>
    <w:rsid w:val="6526D1A0"/>
    <w:rsid w:val="659A8B39"/>
    <w:rsid w:val="659FA8FC"/>
    <w:rsid w:val="65AD4D3B"/>
    <w:rsid w:val="68491CD0"/>
    <w:rsid w:val="686C10AA"/>
    <w:rsid w:val="6888B4A3"/>
    <w:rsid w:val="689FBAA9"/>
    <w:rsid w:val="68AE6D34"/>
    <w:rsid w:val="68E66590"/>
    <w:rsid w:val="6A494B6B"/>
    <w:rsid w:val="6BB0DE15"/>
    <w:rsid w:val="6C184F24"/>
    <w:rsid w:val="6C43594B"/>
    <w:rsid w:val="6D84A816"/>
    <w:rsid w:val="6DB96482"/>
    <w:rsid w:val="6E2C8301"/>
    <w:rsid w:val="6F15C122"/>
    <w:rsid w:val="6F3D4FD6"/>
    <w:rsid w:val="6FBDC8ED"/>
    <w:rsid w:val="70F93AD9"/>
    <w:rsid w:val="710396E7"/>
    <w:rsid w:val="72ED26E9"/>
    <w:rsid w:val="73BB6A55"/>
    <w:rsid w:val="75B457BD"/>
    <w:rsid w:val="77016614"/>
    <w:rsid w:val="7717A04D"/>
    <w:rsid w:val="773E54BC"/>
    <w:rsid w:val="773EDF8C"/>
    <w:rsid w:val="7846E8D8"/>
    <w:rsid w:val="78AE2188"/>
    <w:rsid w:val="790AE5E2"/>
    <w:rsid w:val="79447378"/>
    <w:rsid w:val="795BAC39"/>
    <w:rsid w:val="79742B42"/>
    <w:rsid w:val="7AA7646E"/>
    <w:rsid w:val="7ACDE726"/>
    <w:rsid w:val="7BB24028"/>
    <w:rsid w:val="7CACB29B"/>
    <w:rsid w:val="7ED155C8"/>
    <w:rsid w:val="7EEEDC8F"/>
    <w:rsid w:val="7F71760B"/>
    <w:rsid w:val="7F86649A"/>
    <w:rsid w:val="7FBF47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BodyText">
    <w:name w:val="Body Text"/>
    <w:basedOn w:val="Normal"/>
    <w:link w:val="BodyTextChar"/>
    <w:uiPriority w:val="1"/>
    <w:semiHidden/>
    <w:unhideWhenUsed/>
    <w:qFormat/>
    <w:rsid w:val="008D06A5"/>
    <w:pPr>
      <w:widowControl w:val="0"/>
      <w:autoSpaceDE w:val="0"/>
      <w:autoSpaceDN w:val="0"/>
      <w:spacing w:after="0" w:line="240" w:lineRule="auto"/>
    </w:pPr>
    <w:rPr>
      <w:rFonts w:ascii="Calibri" w:eastAsia="Calibri" w:hAnsi="Calibri" w:cs="Calibri"/>
      <w:sz w:val="28"/>
      <w:szCs w:val="28"/>
      <w:lang w:val="es-ES"/>
    </w:rPr>
  </w:style>
  <w:style w:type="character" w:customStyle="1" w:styleId="BodyTextChar">
    <w:name w:val="Body Text Char"/>
    <w:basedOn w:val="DefaultParagraphFont"/>
    <w:link w:val="BodyText"/>
    <w:uiPriority w:val="1"/>
    <w:semiHidden/>
    <w:rsid w:val="008D06A5"/>
    <w:rPr>
      <w:rFonts w:ascii="Calibri" w:eastAsia="Calibri" w:hAnsi="Calibri" w:cs="Calibri"/>
      <w:kern w:val="0"/>
      <w:sz w:val="28"/>
      <w:szCs w:val="28"/>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A5F45B06-A999-4710-ABC6-5FA66AB355A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3573B7B8-CB61-4CFB-BAA6-A97EB20DBB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0FBE6A-19F7-4E29-8EE8-263F33DEF6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1727</Words>
  <Characters>9844</Characters>
  <Application>Microsoft Office Word</Application>
  <DocSecurity>4</DocSecurity>
  <Lines>82</Lines>
  <Paragraphs>23</Paragraphs>
  <ScaleCrop>false</ScaleCrop>
  <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Camyl Moreno Pantojas</cp:lastModifiedBy>
  <cp:revision>2</cp:revision>
  <cp:lastPrinted>2025-03-10T14:24:00Z</cp:lastPrinted>
  <dcterms:created xsi:type="dcterms:W3CDTF">2025-10-29T17:04:00Z</dcterms:created>
  <dcterms:modified xsi:type="dcterms:W3CDTF">2025-10-29T17:04:00Z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171b840c-28b5-4601-9311-3e2ce6334d5f</vt:lpwstr>
  </property>
  <property fmtid="{D5CDD505-2E9C-101B-9397-08002B2CF9AE}" pid="4" name="MediaServiceImageTags">
    <vt:lpwstr/>
  </property>
  <property fmtid="{D5CDD505-2E9C-101B-9397-08002B2CF9AE}" pid="5" name="docLang">
    <vt:lpwstr>es</vt:lpwstr>
  </property>
</Properties>
</file>