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663441" w:rsidRDefault="0017274A" w:rsidP="004C28DA">
      <w:pPr>
        <w:tabs>
          <w:tab w:val="right" w:pos="709"/>
        </w:tabs>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E31CF7F" w14:textId="6E3CC200" w:rsidR="00D454DC" w:rsidRPr="00663441" w:rsidRDefault="004A3F41" w:rsidP="004C28DA">
      <w:pPr>
        <w:suppressLineNumbers/>
        <w:tabs>
          <w:tab w:val="left" w:pos="7560"/>
        </w:tabs>
        <w:spacing w:line="276" w:lineRule="auto"/>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Pr>
          <w:rFonts w:ascii="Book Antiqua" w:hAnsi="Book Antiqua"/>
          <w:szCs w:val="24"/>
          <w:lang w:val="es-ES"/>
        </w:rPr>
        <w:t>1</w:t>
      </w:r>
      <w:r>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47F211C1" w14:textId="77777777" w:rsidR="00D454DC" w:rsidRPr="00663441" w:rsidRDefault="00D454DC" w:rsidP="004C28DA">
      <w:pPr>
        <w:spacing w:line="276" w:lineRule="auto"/>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t xml:space="preserve">   Ordinaria</w:t>
      </w:r>
    </w:p>
    <w:p w14:paraId="2C9FF20E" w14:textId="77777777" w:rsidR="00D454DC" w:rsidRPr="00663441" w:rsidRDefault="00D454DC" w:rsidP="004C28DA">
      <w:pPr>
        <w:spacing w:line="276" w:lineRule="auto"/>
        <w:jc w:val="center"/>
        <w:rPr>
          <w:rFonts w:ascii="Book Antiqua" w:hAnsi="Book Antiqua"/>
          <w:b/>
          <w:sz w:val="36"/>
          <w:szCs w:val="36"/>
          <w:lang w:val="es-ES"/>
        </w:rPr>
      </w:pPr>
    </w:p>
    <w:p w14:paraId="0F15CDDE" w14:textId="77777777" w:rsidR="00D454DC" w:rsidRPr="00663441" w:rsidRDefault="00D454DC" w:rsidP="004C28DA">
      <w:pPr>
        <w:spacing w:line="276" w:lineRule="auto"/>
        <w:jc w:val="center"/>
        <w:rPr>
          <w:rFonts w:ascii="Book Antiqua" w:hAnsi="Book Antiqua"/>
          <w:b/>
          <w:sz w:val="36"/>
          <w:szCs w:val="36"/>
          <w:lang w:val="es-ES"/>
        </w:rPr>
      </w:pPr>
      <w:r w:rsidRPr="00663441">
        <w:rPr>
          <w:rFonts w:ascii="Book Antiqua" w:hAnsi="Book Antiqua"/>
          <w:b/>
          <w:sz w:val="36"/>
          <w:szCs w:val="36"/>
          <w:lang w:val="es-ES"/>
        </w:rPr>
        <w:t>SENADO DE PUERTO RICO</w:t>
      </w:r>
    </w:p>
    <w:p w14:paraId="52877BC3" w14:textId="70B21402" w:rsidR="00D454DC" w:rsidRPr="00663441" w:rsidRDefault="00BD2D76" w:rsidP="004C28DA">
      <w:pPr>
        <w:spacing w:line="276" w:lineRule="auto"/>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A46BB2">
        <w:rPr>
          <w:rFonts w:ascii="Book Antiqua" w:hAnsi="Book Antiqua"/>
          <w:b/>
          <w:sz w:val="52"/>
          <w:szCs w:val="52"/>
          <w:lang w:val="es-ES"/>
        </w:rPr>
        <w:t>l</w:t>
      </w:r>
      <w:r w:rsidR="00B50CB9">
        <w:rPr>
          <w:rFonts w:ascii="Book Antiqua" w:hAnsi="Book Antiqua"/>
          <w:b/>
          <w:sz w:val="52"/>
          <w:szCs w:val="52"/>
          <w:lang w:val="es-ES"/>
        </w:rPr>
        <w:t xml:space="preserve"> </w:t>
      </w:r>
      <w:r w:rsidR="00A46BB2">
        <w:rPr>
          <w:rFonts w:ascii="Book Antiqua" w:hAnsi="Book Antiqua"/>
          <w:b/>
          <w:sz w:val="52"/>
          <w:szCs w:val="52"/>
          <w:lang w:val="es-ES"/>
        </w:rPr>
        <w:t>S</w:t>
      </w:r>
      <w:r w:rsidR="00B50CB9">
        <w:rPr>
          <w:rFonts w:ascii="Book Antiqua" w:hAnsi="Book Antiqua"/>
          <w:b/>
          <w:sz w:val="52"/>
          <w:szCs w:val="52"/>
          <w:lang w:val="es-ES"/>
        </w:rPr>
        <w:t xml:space="preserve">. </w:t>
      </w:r>
      <w:r w:rsidR="00157667">
        <w:rPr>
          <w:rFonts w:ascii="Book Antiqua" w:hAnsi="Book Antiqua"/>
          <w:b/>
          <w:sz w:val="52"/>
          <w:szCs w:val="52"/>
          <w:lang w:val="es-ES"/>
        </w:rPr>
        <w:t>533</w:t>
      </w:r>
    </w:p>
    <w:p w14:paraId="32A3D7EF" w14:textId="77777777" w:rsidR="00D454DC" w:rsidRPr="00663441" w:rsidRDefault="00D454DC" w:rsidP="004C28DA">
      <w:pPr>
        <w:spacing w:line="276" w:lineRule="auto"/>
        <w:jc w:val="center"/>
        <w:rPr>
          <w:rFonts w:ascii="Book Antiqua" w:hAnsi="Book Antiqua"/>
          <w:b/>
          <w:sz w:val="28"/>
          <w:szCs w:val="28"/>
          <w:lang w:val="es-ES"/>
        </w:rPr>
      </w:pPr>
      <w:r w:rsidRPr="00663441">
        <w:rPr>
          <w:rFonts w:ascii="Book Antiqua" w:hAnsi="Book Antiqua"/>
          <w:b/>
          <w:sz w:val="28"/>
          <w:szCs w:val="28"/>
          <w:lang w:val="es-ES"/>
        </w:rPr>
        <w:t xml:space="preserve">INFORME </w:t>
      </w:r>
      <w:r w:rsidR="00EB57F5" w:rsidRPr="00663441">
        <w:rPr>
          <w:rFonts w:ascii="Book Antiqua" w:hAnsi="Book Antiqua"/>
          <w:b/>
          <w:sz w:val="28"/>
          <w:szCs w:val="28"/>
          <w:lang w:val="es-ES"/>
        </w:rPr>
        <w:t>POSITIVO</w:t>
      </w:r>
    </w:p>
    <w:p w14:paraId="529FBB79" w14:textId="77777777" w:rsidR="00E35D29" w:rsidRPr="00663441" w:rsidRDefault="00E35D29" w:rsidP="004C28DA">
      <w:pPr>
        <w:spacing w:line="276" w:lineRule="auto"/>
        <w:jc w:val="center"/>
        <w:rPr>
          <w:rFonts w:ascii="Book Antiqua" w:hAnsi="Book Antiqua"/>
          <w:b/>
          <w:sz w:val="28"/>
          <w:szCs w:val="28"/>
          <w:lang w:val="es-ES"/>
        </w:rPr>
      </w:pPr>
    </w:p>
    <w:p w14:paraId="54E7EE04" w14:textId="0F4B729F" w:rsidR="00D454DC" w:rsidRPr="00663441" w:rsidRDefault="00530C04" w:rsidP="004C28DA">
      <w:pPr>
        <w:spacing w:line="276" w:lineRule="auto"/>
        <w:jc w:val="center"/>
        <w:rPr>
          <w:rFonts w:ascii="Book Antiqua" w:hAnsi="Book Antiqua"/>
          <w:szCs w:val="24"/>
          <w:lang w:val="es-ES"/>
        </w:rPr>
      </w:pPr>
      <w:r>
        <w:rPr>
          <w:rFonts w:ascii="Book Antiqua" w:hAnsi="Book Antiqua"/>
          <w:szCs w:val="24"/>
          <w:lang w:val="es-ES"/>
        </w:rPr>
        <w:t>24</w:t>
      </w:r>
      <w:r w:rsidR="003D5BAA" w:rsidRPr="00663441">
        <w:rPr>
          <w:rFonts w:ascii="Book Antiqua" w:hAnsi="Book Antiqua"/>
          <w:szCs w:val="24"/>
          <w:lang w:val="es-ES"/>
        </w:rPr>
        <w:t xml:space="preserve"> </w:t>
      </w:r>
      <w:r w:rsidR="004D1A9B" w:rsidRPr="00663441">
        <w:rPr>
          <w:rFonts w:ascii="Book Antiqua" w:hAnsi="Book Antiqua"/>
          <w:szCs w:val="24"/>
          <w:lang w:val="es-ES"/>
        </w:rPr>
        <w:t xml:space="preserve">de </w:t>
      </w:r>
      <w:r w:rsidR="00C00F7F">
        <w:rPr>
          <w:rFonts w:ascii="Book Antiqua" w:hAnsi="Book Antiqua"/>
          <w:szCs w:val="24"/>
          <w:lang w:val="es-ES"/>
        </w:rPr>
        <w:t>junio</w:t>
      </w:r>
      <w:r w:rsidR="00D454DC" w:rsidRPr="00663441">
        <w:rPr>
          <w:rFonts w:ascii="Book Antiqua" w:hAnsi="Book Antiqua"/>
          <w:szCs w:val="24"/>
          <w:lang w:val="es-ES"/>
        </w:rPr>
        <w:t xml:space="preserve"> de 202</w:t>
      </w:r>
      <w:r w:rsidR="00A861F0" w:rsidRPr="00663441">
        <w:rPr>
          <w:rFonts w:ascii="Book Antiqua" w:hAnsi="Book Antiqua"/>
          <w:szCs w:val="24"/>
          <w:lang w:val="es-ES"/>
        </w:rPr>
        <w:t>5</w:t>
      </w:r>
    </w:p>
    <w:p w14:paraId="6A5D204A" w14:textId="77777777" w:rsidR="00961DAA" w:rsidRDefault="00961DAA" w:rsidP="004C28DA">
      <w:pPr>
        <w:spacing w:line="276" w:lineRule="auto"/>
        <w:rPr>
          <w:rFonts w:ascii="Book Antiqua" w:hAnsi="Book Antiqua"/>
          <w:b/>
          <w:szCs w:val="24"/>
          <w:lang w:val="es-ES"/>
        </w:rPr>
      </w:pPr>
    </w:p>
    <w:p w14:paraId="046E109C" w14:textId="77777777" w:rsidR="007408FA" w:rsidRPr="00663441" w:rsidRDefault="007408FA" w:rsidP="004C28DA">
      <w:pPr>
        <w:spacing w:line="276" w:lineRule="auto"/>
        <w:rPr>
          <w:rFonts w:ascii="Book Antiqua" w:hAnsi="Book Antiqua"/>
          <w:b/>
          <w:szCs w:val="24"/>
          <w:lang w:val="es-ES"/>
        </w:rPr>
      </w:pPr>
    </w:p>
    <w:p w14:paraId="684C4C58" w14:textId="77777777" w:rsidR="00D454DC" w:rsidRPr="00663441" w:rsidRDefault="00D454DC" w:rsidP="006947D2">
      <w:pPr>
        <w:spacing w:line="276" w:lineRule="auto"/>
        <w:rPr>
          <w:rFonts w:ascii="Book Antiqua" w:hAnsi="Book Antiqua"/>
          <w:b/>
          <w:szCs w:val="24"/>
          <w:lang w:val="es-ES"/>
        </w:rPr>
      </w:pPr>
      <w:r w:rsidRPr="00663441">
        <w:rPr>
          <w:rFonts w:ascii="Book Antiqua" w:hAnsi="Book Antiqua"/>
          <w:b/>
          <w:szCs w:val="24"/>
          <w:lang w:val="es-ES"/>
        </w:rPr>
        <w:t>AL SENADO DE PUERTO RICO:</w:t>
      </w:r>
    </w:p>
    <w:p w14:paraId="5219AA4D" w14:textId="1C54C7C1" w:rsidR="00D454DC" w:rsidRPr="00663441" w:rsidRDefault="00D454DC" w:rsidP="006947D2">
      <w:pPr>
        <w:spacing w:line="276" w:lineRule="auto"/>
        <w:rPr>
          <w:rFonts w:ascii="Book Antiqua" w:hAnsi="Book Antiqua"/>
          <w:szCs w:val="24"/>
          <w:lang w:val="es-ES"/>
        </w:rPr>
      </w:pPr>
    </w:p>
    <w:p w14:paraId="69012E22" w14:textId="6BED9B0F" w:rsidR="00961DAA" w:rsidRDefault="00D454DC" w:rsidP="00AE048F">
      <w:pPr>
        <w:spacing w:before="120" w:after="120" w:line="276" w:lineRule="auto"/>
        <w:ind w:firstLine="720"/>
        <w:jc w:val="both"/>
        <w:rPr>
          <w:rFonts w:ascii="Book Antiqua" w:hAnsi="Book Antiqua"/>
          <w:szCs w:val="24"/>
          <w:lang w:val="es-ES"/>
        </w:rPr>
      </w:pPr>
      <w:r w:rsidRPr="00663441">
        <w:rPr>
          <w:rFonts w:ascii="Book Antiqua" w:hAnsi="Book Antiqua"/>
          <w:szCs w:val="24"/>
          <w:lang w:val="es-ES"/>
        </w:rPr>
        <w:t>La</w:t>
      </w:r>
      <w:r w:rsidR="0039343D" w:rsidRPr="00663441">
        <w:rPr>
          <w:rFonts w:ascii="Book Antiqua" w:hAnsi="Book Antiqua"/>
          <w:szCs w:val="24"/>
          <w:lang w:val="es-ES"/>
        </w:rPr>
        <w:t>s</w:t>
      </w:r>
      <w:r w:rsidRPr="00663441">
        <w:rPr>
          <w:rFonts w:ascii="Book Antiqua" w:hAnsi="Book Antiqua"/>
          <w:szCs w:val="24"/>
          <w:lang w:val="es-ES"/>
        </w:rPr>
        <w:t xml:space="preserve">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A861F0" w:rsidRPr="00663441">
        <w:rPr>
          <w:rFonts w:ascii="Book Antiqua" w:hAnsi="Book Antiqua"/>
          <w:szCs w:val="24"/>
          <w:lang w:val="es-ES"/>
        </w:rPr>
        <w:t>Cienci</w:t>
      </w:r>
      <w:r w:rsidR="003E3CE2" w:rsidRPr="00663441">
        <w:rPr>
          <w:rFonts w:ascii="Book Antiqua" w:hAnsi="Book Antiqua"/>
          <w:szCs w:val="24"/>
          <w:lang w:val="es-ES"/>
        </w:rPr>
        <w:t>a</w:t>
      </w:r>
      <w:r w:rsidR="00A861F0" w:rsidRPr="00663441">
        <w:rPr>
          <w:rFonts w:ascii="Book Antiqua" w:hAnsi="Book Antiqua"/>
          <w:szCs w:val="24"/>
          <w:lang w:val="es-ES"/>
        </w:rPr>
        <w:t>, Tecnología e Inteligencia Artificial</w:t>
      </w:r>
      <w:r w:rsidR="00950873" w:rsidRPr="00663441">
        <w:rPr>
          <w:rFonts w:ascii="Book Antiqua" w:hAnsi="Book Antiqua"/>
          <w:szCs w:val="24"/>
          <w:lang w:val="es-ES"/>
        </w:rPr>
        <w:t xml:space="preserve"> </w:t>
      </w:r>
      <w:r w:rsidRPr="00663441">
        <w:rPr>
          <w:rFonts w:ascii="Book Antiqua" w:hAnsi="Book Antiqua"/>
          <w:szCs w:val="24"/>
          <w:lang w:val="es-ES"/>
        </w:rPr>
        <w:t>del Senado de Puerto Rico, previo estudio y consideración de</w:t>
      </w:r>
      <w:r w:rsidR="00785FF7">
        <w:rPr>
          <w:rFonts w:ascii="Book Antiqua" w:hAnsi="Book Antiqua"/>
          <w:szCs w:val="24"/>
          <w:lang w:val="es-ES"/>
        </w:rPr>
        <w:t>l</w:t>
      </w:r>
      <w:r w:rsidRPr="00663441">
        <w:rPr>
          <w:rFonts w:ascii="Book Antiqua" w:hAnsi="Book Antiqua"/>
          <w:szCs w:val="24"/>
          <w:lang w:val="es-ES"/>
        </w:rPr>
        <w:t xml:space="preserve"> </w:t>
      </w:r>
      <w:r w:rsidR="00BD2D76">
        <w:rPr>
          <w:rFonts w:ascii="Book Antiqua" w:hAnsi="Book Antiqua"/>
          <w:b/>
          <w:szCs w:val="24"/>
          <w:lang w:val="es-ES"/>
        </w:rPr>
        <w:t>Proyecto</w:t>
      </w:r>
      <w:r w:rsidR="00A861F0" w:rsidRPr="00663441">
        <w:rPr>
          <w:rFonts w:ascii="Book Antiqua" w:hAnsi="Book Antiqua"/>
          <w:b/>
          <w:szCs w:val="24"/>
          <w:lang w:val="es-ES"/>
        </w:rPr>
        <w:t xml:space="preserve"> de</w:t>
      </w:r>
      <w:r w:rsidR="00A46BB2">
        <w:rPr>
          <w:rFonts w:ascii="Book Antiqua" w:hAnsi="Book Antiqua"/>
          <w:b/>
          <w:szCs w:val="24"/>
          <w:lang w:val="es-ES"/>
        </w:rPr>
        <w:t>l Senado</w:t>
      </w:r>
      <w:r w:rsidR="00A861F0" w:rsidRPr="00663441">
        <w:rPr>
          <w:rFonts w:ascii="Book Antiqua" w:hAnsi="Book Antiqua"/>
          <w:b/>
          <w:szCs w:val="24"/>
          <w:lang w:val="es-ES"/>
        </w:rPr>
        <w:t xml:space="preserve"> </w:t>
      </w:r>
      <w:r w:rsidR="00157667">
        <w:rPr>
          <w:rFonts w:ascii="Book Antiqua" w:hAnsi="Book Antiqua"/>
          <w:b/>
          <w:szCs w:val="24"/>
          <w:lang w:val="es-ES"/>
        </w:rPr>
        <w:t>533</w:t>
      </w:r>
      <w:r w:rsidRPr="00663441">
        <w:rPr>
          <w:rFonts w:ascii="Book Antiqua" w:hAnsi="Book Antiqua"/>
          <w:szCs w:val="24"/>
          <w:lang w:val="es-ES"/>
        </w:rPr>
        <w:t>, recomienda a</w:t>
      </w:r>
      <w:r w:rsidR="0015414D" w:rsidRPr="00663441">
        <w:rPr>
          <w:rFonts w:ascii="Book Antiqua" w:hAnsi="Book Antiqua"/>
          <w:szCs w:val="24"/>
          <w:lang w:val="es-ES"/>
        </w:rPr>
        <w:t xml:space="preserve"> este Alto Cuerpo su aprobación</w:t>
      </w:r>
      <w:r w:rsidR="003767F3" w:rsidRPr="00663441">
        <w:rPr>
          <w:rFonts w:ascii="Book Antiqua" w:hAnsi="Book Antiqua"/>
          <w:szCs w:val="24"/>
          <w:lang w:val="es-ES"/>
        </w:rPr>
        <w:t xml:space="preserve">, </w:t>
      </w:r>
      <w:r w:rsidR="00FB28B7">
        <w:rPr>
          <w:rFonts w:ascii="Book Antiqua" w:hAnsi="Book Antiqua"/>
          <w:b/>
          <w:bCs/>
          <w:szCs w:val="24"/>
          <w:lang w:val="es-ES"/>
        </w:rPr>
        <w:t xml:space="preserve">sin enmiendas. </w:t>
      </w:r>
    </w:p>
    <w:p w14:paraId="71E9E9BF" w14:textId="77777777" w:rsidR="00AE048F" w:rsidRPr="00663441" w:rsidRDefault="00AE048F" w:rsidP="00AE048F">
      <w:pPr>
        <w:spacing w:before="120" w:after="120" w:line="276" w:lineRule="auto"/>
        <w:ind w:firstLine="720"/>
        <w:jc w:val="both"/>
        <w:rPr>
          <w:rFonts w:ascii="Book Antiqua" w:hAnsi="Book Antiqua"/>
          <w:szCs w:val="24"/>
          <w:lang w:val="es-ES"/>
        </w:rPr>
      </w:pPr>
    </w:p>
    <w:p w14:paraId="1DB6FCD0" w14:textId="77777777" w:rsidR="00D454DC" w:rsidRPr="00663441" w:rsidRDefault="00D454DC" w:rsidP="006947D2">
      <w:pPr>
        <w:spacing w:line="276" w:lineRule="auto"/>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3F470E28" w14:textId="77777777" w:rsidR="00A861F0" w:rsidRPr="00663441" w:rsidRDefault="00A861F0" w:rsidP="006947D2">
      <w:pPr>
        <w:spacing w:line="276" w:lineRule="auto"/>
        <w:jc w:val="center"/>
        <w:outlineLvl w:val="0"/>
        <w:rPr>
          <w:rFonts w:ascii="Book Antiqua" w:hAnsi="Book Antiqua"/>
          <w:b/>
          <w:caps/>
          <w:szCs w:val="24"/>
          <w:lang w:val="es-ES"/>
        </w:rPr>
      </w:pPr>
    </w:p>
    <w:p w14:paraId="7BF65347" w14:textId="621F67D8" w:rsidR="007408FA" w:rsidRPr="00E02A1B" w:rsidRDefault="00E02A1B" w:rsidP="00E02A1B">
      <w:pPr>
        <w:suppressLineNumbers/>
        <w:spacing w:line="276" w:lineRule="auto"/>
        <w:ind w:firstLine="720"/>
        <w:jc w:val="both"/>
        <w:rPr>
          <w:rFonts w:ascii="Book Antiqua" w:hAnsi="Book Antiqua" w:cs="Arial"/>
          <w:color w:val="09090B"/>
          <w:szCs w:val="24"/>
          <w:shd w:val="clear" w:color="auto" w:fill="FFFFFF"/>
          <w:lang w:val="es-PR"/>
        </w:rPr>
      </w:pPr>
      <w:r w:rsidRPr="00E02A1B">
        <w:rPr>
          <w:rFonts w:ascii="Book Antiqua" w:hAnsi="Book Antiqua" w:cs="Arial"/>
          <w:color w:val="09090B"/>
          <w:szCs w:val="24"/>
          <w:shd w:val="clear" w:color="auto" w:fill="FFFFFF"/>
          <w:lang w:val="es-PR"/>
        </w:rPr>
        <w:t>Para crear la “Ley para el Acceso Universal a Información Pública en Formatos Accesibles” y establecer como política pública del Gobierno de Puerto Rico el derecho de toda persona con diversidad funcional a acceder a la información pública en formatos accesibles y comprensibles, ordenando a todas las entidades gubernamentales y contratistas públicos a cumplir con criterios de accesibilidad en sus publicaciones y divulgaciones oficiales, tanto electrónicas como impresas.</w:t>
      </w:r>
    </w:p>
    <w:p w14:paraId="5F52F60E" w14:textId="77777777" w:rsidR="00E02A1B" w:rsidRPr="00D77EDE" w:rsidRDefault="00E02A1B" w:rsidP="007E1528">
      <w:pPr>
        <w:suppressLineNumbers/>
        <w:ind w:firstLine="720"/>
        <w:jc w:val="both"/>
        <w:rPr>
          <w:rFonts w:ascii="Book Antiqua" w:hAnsi="Book Antiqua"/>
          <w:b/>
          <w:szCs w:val="24"/>
          <w:lang w:val="es-PR"/>
        </w:rPr>
      </w:pPr>
    </w:p>
    <w:p w14:paraId="2DA0EAFE" w14:textId="08BD10FD" w:rsidR="0027076F" w:rsidRPr="00663441" w:rsidRDefault="00D454DC" w:rsidP="00AC51F9">
      <w:pPr>
        <w:spacing w:line="276" w:lineRule="auto"/>
        <w:ind w:firstLine="360"/>
        <w:jc w:val="center"/>
        <w:rPr>
          <w:rFonts w:ascii="Book Antiqua" w:hAnsi="Book Antiqua"/>
          <w:b/>
          <w:szCs w:val="24"/>
          <w:lang w:val="es-ES"/>
        </w:rPr>
      </w:pPr>
      <w:r w:rsidRPr="00663441">
        <w:rPr>
          <w:rFonts w:ascii="Book Antiqua" w:hAnsi="Book Antiqua"/>
          <w:b/>
          <w:szCs w:val="24"/>
          <w:lang w:val="es-ES"/>
        </w:rPr>
        <w:t>INTRODUCCIÓN</w:t>
      </w:r>
    </w:p>
    <w:p w14:paraId="6005D406" w14:textId="77777777" w:rsidR="00E02A1B" w:rsidRPr="00E63049" w:rsidRDefault="00E02A1B" w:rsidP="00E02A1B">
      <w:pPr>
        <w:spacing w:before="100" w:beforeAutospacing="1" w:after="100" w:afterAutospacing="1" w:line="276" w:lineRule="auto"/>
        <w:ind w:firstLine="708"/>
        <w:jc w:val="both"/>
        <w:rPr>
          <w:rFonts w:ascii="Book Antiqua" w:eastAsia="Times New Roman" w:hAnsi="Book Antiqua"/>
          <w:color w:val="000000"/>
          <w:szCs w:val="24"/>
          <w:lang w:val="es-ES"/>
        </w:rPr>
      </w:pPr>
      <w:r w:rsidRPr="00E63049">
        <w:rPr>
          <w:rFonts w:ascii="Book Antiqua" w:eastAsia="Times New Roman" w:hAnsi="Book Antiqua"/>
          <w:color w:val="000000"/>
          <w:szCs w:val="24"/>
          <w:lang w:val="es-ES"/>
        </w:rPr>
        <w:t>La Comisión de Ciencia, Tecnología e Inteligencia Artificial del Senado de Puerto Rico, luego de analizar el Proyecto del Senado 533, tiene a bien rendir un informe positivo. Esta medida, de la autoría de la senadora Roxanna I. Soto Aguilú, tiene como fin garantizar el acceso equitativo a la información pública por parte de las personas con impedimentos mediante el uso de formatos accesibles, tanto en medios electrónicos como impresos.</w:t>
      </w:r>
    </w:p>
    <w:p w14:paraId="66FFFF79" w14:textId="77777777" w:rsidR="00D454DC" w:rsidRPr="00663441" w:rsidRDefault="00D454DC" w:rsidP="0013073A">
      <w:pPr>
        <w:spacing w:line="276" w:lineRule="auto"/>
        <w:ind w:firstLine="708"/>
        <w:jc w:val="center"/>
        <w:rPr>
          <w:rFonts w:ascii="Book Antiqua" w:hAnsi="Book Antiqua"/>
          <w:b/>
          <w:caps/>
          <w:szCs w:val="24"/>
          <w:lang w:val="es-ES"/>
        </w:rPr>
      </w:pPr>
      <w:r w:rsidRPr="00663441">
        <w:rPr>
          <w:rFonts w:ascii="Book Antiqua" w:hAnsi="Book Antiqua"/>
          <w:b/>
          <w:caps/>
          <w:szCs w:val="24"/>
          <w:lang w:val="es-ES"/>
        </w:rPr>
        <w:lastRenderedPageBreak/>
        <w:t>AnÁlisis de la Medida</w:t>
      </w:r>
    </w:p>
    <w:p w14:paraId="05F8A026" w14:textId="77777777" w:rsidR="009175B9" w:rsidRPr="00663441" w:rsidRDefault="009175B9" w:rsidP="0013073A">
      <w:pPr>
        <w:spacing w:line="276" w:lineRule="auto"/>
        <w:contextualSpacing/>
        <w:jc w:val="both"/>
        <w:rPr>
          <w:rFonts w:ascii="Book Antiqua" w:hAnsi="Book Antiqua"/>
          <w:szCs w:val="24"/>
          <w:lang w:val="es-ES"/>
        </w:rPr>
      </w:pPr>
    </w:p>
    <w:p w14:paraId="7A127897" w14:textId="2017223E" w:rsidR="00961DAA" w:rsidRPr="00663441" w:rsidRDefault="00D454DC" w:rsidP="004E6C61">
      <w:pPr>
        <w:spacing w:line="276" w:lineRule="auto"/>
        <w:ind w:firstLine="708"/>
        <w:contextualSpacing/>
        <w:jc w:val="both"/>
        <w:rPr>
          <w:rFonts w:ascii="Book Antiqua" w:hAnsi="Book Antiqua"/>
          <w:szCs w:val="24"/>
          <w:lang w:val="es-ES"/>
        </w:rPr>
      </w:pPr>
      <w:r w:rsidRPr="00663441">
        <w:rPr>
          <w:rFonts w:ascii="Book Antiqua" w:hAnsi="Book Antiqua"/>
          <w:szCs w:val="24"/>
          <w:lang w:val="es-ES"/>
        </w:rPr>
        <w:t>Atendiendo su responsabilidad y deber ministerial en el estudio y evaluación del presente</w:t>
      </w:r>
      <w:r w:rsidR="00BD2D76">
        <w:rPr>
          <w:rFonts w:ascii="Book Antiqua" w:hAnsi="Book Antiqua"/>
          <w:szCs w:val="24"/>
          <w:lang w:val="es-ES"/>
        </w:rPr>
        <w:t xml:space="preserve"> Proyecto</w:t>
      </w:r>
      <w:r w:rsidRPr="00663441">
        <w:rPr>
          <w:rFonts w:ascii="Book Antiqua" w:hAnsi="Book Antiqua"/>
          <w:szCs w:val="24"/>
          <w:lang w:val="es-ES"/>
        </w:rPr>
        <w:t>, la</w:t>
      </w:r>
      <w:r w:rsidR="00D71A7E" w:rsidRPr="00663441">
        <w:rPr>
          <w:rFonts w:ascii="Book Antiqua" w:hAnsi="Book Antiqua"/>
          <w:szCs w:val="24"/>
          <w:lang w:val="es-ES"/>
        </w:rPr>
        <w:t xml:space="preserve"> </w:t>
      </w:r>
      <w:r w:rsidR="003E3CE2" w:rsidRPr="00663441">
        <w:rPr>
          <w:rFonts w:ascii="Book Antiqua" w:hAnsi="Book Antiqua"/>
          <w:szCs w:val="24"/>
          <w:lang w:val="es-ES"/>
        </w:rPr>
        <w:t xml:space="preserve">Comisión de Ciencia, Tecnología e Inteligencia Artificial del Senado de Puerto Rico </w:t>
      </w:r>
      <w:r w:rsidR="00F2451A" w:rsidRPr="00663441">
        <w:rPr>
          <w:rFonts w:ascii="Book Antiqua" w:hAnsi="Book Antiqua"/>
          <w:szCs w:val="24"/>
          <w:lang w:val="es-ES"/>
        </w:rPr>
        <w:t>analizó</w:t>
      </w:r>
      <w:r w:rsidR="00543BA2" w:rsidRPr="00663441">
        <w:rPr>
          <w:rFonts w:ascii="Book Antiqua" w:hAnsi="Book Antiqua"/>
          <w:szCs w:val="24"/>
          <w:lang w:val="es-ES"/>
        </w:rPr>
        <w:t xml:space="preserve"> </w:t>
      </w:r>
      <w:r w:rsidR="00DE723B">
        <w:rPr>
          <w:rFonts w:ascii="Book Antiqua" w:hAnsi="Book Antiqua"/>
          <w:szCs w:val="24"/>
          <w:lang w:val="es-ES"/>
        </w:rPr>
        <w:t>los</w:t>
      </w:r>
      <w:r w:rsidR="0037624F">
        <w:rPr>
          <w:rFonts w:ascii="Book Antiqua" w:hAnsi="Book Antiqua"/>
          <w:szCs w:val="24"/>
          <w:lang w:val="es-ES"/>
        </w:rPr>
        <w:t xml:space="preserve"> </w:t>
      </w:r>
      <w:r w:rsidR="00A420D3" w:rsidRPr="00663441">
        <w:rPr>
          <w:rFonts w:ascii="Book Antiqua" w:hAnsi="Book Antiqua"/>
          <w:szCs w:val="24"/>
          <w:lang w:val="es-ES"/>
        </w:rPr>
        <w:t>memorial</w:t>
      </w:r>
      <w:r w:rsidR="00DE723B">
        <w:rPr>
          <w:rFonts w:ascii="Book Antiqua" w:hAnsi="Book Antiqua"/>
          <w:szCs w:val="24"/>
          <w:lang w:val="es-ES"/>
        </w:rPr>
        <w:t>es</w:t>
      </w:r>
      <w:r w:rsidR="00A420D3" w:rsidRPr="00663441">
        <w:rPr>
          <w:rFonts w:ascii="Book Antiqua" w:hAnsi="Book Antiqua"/>
          <w:szCs w:val="24"/>
          <w:lang w:val="es-ES"/>
        </w:rPr>
        <w:t xml:space="preserve"> explicativo</w:t>
      </w:r>
      <w:r w:rsidR="00DE723B">
        <w:rPr>
          <w:rFonts w:ascii="Book Antiqua" w:hAnsi="Book Antiqua"/>
          <w:szCs w:val="24"/>
          <w:lang w:val="es-ES"/>
        </w:rPr>
        <w:t>s</w:t>
      </w:r>
      <w:r w:rsidR="00F2451A" w:rsidRPr="00663441">
        <w:rPr>
          <w:rFonts w:ascii="Book Antiqua" w:hAnsi="Book Antiqua"/>
          <w:szCs w:val="24"/>
          <w:lang w:val="es-ES"/>
        </w:rPr>
        <w:t xml:space="preserve"> recibido</w:t>
      </w:r>
      <w:r w:rsidR="00DE723B">
        <w:rPr>
          <w:rFonts w:ascii="Book Antiqua" w:hAnsi="Book Antiqua"/>
          <w:szCs w:val="24"/>
          <w:lang w:val="es-ES"/>
        </w:rPr>
        <w:t>s</w:t>
      </w:r>
      <w:r w:rsidR="00F2451A" w:rsidRPr="00663441">
        <w:rPr>
          <w:rFonts w:ascii="Book Antiqua" w:hAnsi="Book Antiqua"/>
          <w:szCs w:val="24"/>
          <w:lang w:val="es-ES"/>
        </w:rPr>
        <w:t xml:space="preserve"> por parte </w:t>
      </w:r>
      <w:r w:rsidR="0037624F">
        <w:rPr>
          <w:rFonts w:ascii="Book Antiqua" w:hAnsi="Book Antiqua"/>
          <w:szCs w:val="24"/>
          <w:lang w:val="es-ES"/>
        </w:rPr>
        <w:t xml:space="preserve">de </w:t>
      </w:r>
      <w:r w:rsidR="00A0159D">
        <w:rPr>
          <w:rFonts w:ascii="Book Antiqua" w:hAnsi="Book Antiqua"/>
          <w:szCs w:val="24"/>
          <w:lang w:val="es-ES"/>
        </w:rPr>
        <w:t xml:space="preserve">Puerto Rico </w:t>
      </w:r>
      <w:proofErr w:type="spellStart"/>
      <w:r w:rsidR="00A0159D">
        <w:rPr>
          <w:rFonts w:ascii="Book Antiqua" w:hAnsi="Book Antiqua"/>
          <w:szCs w:val="24"/>
          <w:lang w:val="es-ES"/>
        </w:rPr>
        <w:t>Innovation</w:t>
      </w:r>
      <w:proofErr w:type="spellEnd"/>
      <w:r w:rsidR="00A0159D">
        <w:rPr>
          <w:rFonts w:ascii="Book Antiqua" w:hAnsi="Book Antiqua"/>
          <w:szCs w:val="24"/>
          <w:lang w:val="es-ES"/>
        </w:rPr>
        <w:t xml:space="preserve"> and </w:t>
      </w:r>
      <w:proofErr w:type="spellStart"/>
      <w:r w:rsidR="00A0159D">
        <w:rPr>
          <w:rFonts w:ascii="Book Antiqua" w:hAnsi="Book Antiqua"/>
          <w:szCs w:val="24"/>
          <w:lang w:val="es-ES"/>
        </w:rPr>
        <w:t>Technology</w:t>
      </w:r>
      <w:proofErr w:type="spellEnd"/>
      <w:r w:rsidR="00A0159D">
        <w:rPr>
          <w:rFonts w:ascii="Book Antiqua" w:hAnsi="Book Antiqua"/>
          <w:szCs w:val="24"/>
          <w:lang w:val="es-ES"/>
        </w:rPr>
        <w:t xml:space="preserve"> </w:t>
      </w:r>
      <w:proofErr w:type="spellStart"/>
      <w:r w:rsidR="00A0159D">
        <w:rPr>
          <w:rFonts w:ascii="Book Antiqua" w:hAnsi="Book Antiqua"/>
          <w:szCs w:val="24"/>
          <w:lang w:val="es-ES"/>
        </w:rPr>
        <w:t>Service</w:t>
      </w:r>
      <w:proofErr w:type="spellEnd"/>
      <w:r w:rsidR="00DE723B">
        <w:rPr>
          <w:rFonts w:ascii="Book Antiqua" w:hAnsi="Book Antiqua"/>
          <w:szCs w:val="24"/>
          <w:lang w:val="es-ES"/>
        </w:rPr>
        <w:t xml:space="preserve"> y la Defensoría de las Personas con Impedimentos.</w:t>
      </w:r>
      <w:r w:rsidR="002C6BC0" w:rsidRPr="00663441">
        <w:rPr>
          <w:rFonts w:ascii="Book Antiqua" w:hAnsi="Book Antiqua"/>
          <w:szCs w:val="24"/>
          <w:lang w:val="es-ES"/>
        </w:rPr>
        <w:t xml:space="preserve"> A </w:t>
      </w:r>
      <w:r w:rsidR="00A267E9" w:rsidRPr="00663441">
        <w:rPr>
          <w:rFonts w:ascii="Book Antiqua" w:hAnsi="Book Antiqua"/>
          <w:szCs w:val="24"/>
          <w:lang w:val="es-ES"/>
        </w:rPr>
        <w:t>continuación,</w:t>
      </w:r>
      <w:r w:rsidR="002C6BC0" w:rsidRPr="00663441">
        <w:rPr>
          <w:rFonts w:ascii="Book Antiqua" w:hAnsi="Book Antiqua"/>
          <w:szCs w:val="24"/>
          <w:lang w:val="es-ES"/>
        </w:rPr>
        <w:t xml:space="preserve"> </w:t>
      </w:r>
      <w:r w:rsidR="00191A8E" w:rsidRPr="00663441">
        <w:rPr>
          <w:rFonts w:ascii="Book Antiqua" w:hAnsi="Book Antiqua"/>
          <w:szCs w:val="24"/>
          <w:lang w:val="es-ES"/>
        </w:rPr>
        <w:t xml:space="preserve">se desprende la posición </w:t>
      </w:r>
      <w:r w:rsidR="00F2451A" w:rsidRPr="00663441">
        <w:rPr>
          <w:rFonts w:ascii="Book Antiqua" w:hAnsi="Book Antiqua"/>
          <w:szCs w:val="24"/>
          <w:lang w:val="es-ES"/>
        </w:rPr>
        <w:t xml:space="preserve">expuesta por </w:t>
      </w:r>
      <w:r w:rsidR="00167DE8" w:rsidRPr="00663441">
        <w:rPr>
          <w:rFonts w:ascii="Book Antiqua" w:hAnsi="Book Antiqua"/>
          <w:szCs w:val="24"/>
          <w:lang w:val="es-ES"/>
        </w:rPr>
        <w:t>la</w:t>
      </w:r>
      <w:r w:rsidR="00DE723B">
        <w:rPr>
          <w:rFonts w:ascii="Book Antiqua" w:hAnsi="Book Antiqua"/>
          <w:szCs w:val="24"/>
          <w:lang w:val="es-ES"/>
        </w:rPr>
        <w:t>s</w:t>
      </w:r>
      <w:r w:rsidR="00167DE8" w:rsidRPr="00663441">
        <w:rPr>
          <w:rFonts w:ascii="Book Antiqua" w:hAnsi="Book Antiqua"/>
          <w:szCs w:val="24"/>
          <w:lang w:val="es-ES"/>
        </w:rPr>
        <w:t xml:space="preserve"> instrumentalidad</w:t>
      </w:r>
      <w:r w:rsidR="00DE723B">
        <w:rPr>
          <w:rFonts w:ascii="Book Antiqua" w:hAnsi="Book Antiqua"/>
          <w:szCs w:val="24"/>
          <w:lang w:val="es-ES"/>
        </w:rPr>
        <w:t>es</w:t>
      </w:r>
      <w:r w:rsidR="0037624F">
        <w:rPr>
          <w:rFonts w:ascii="Book Antiqua" w:hAnsi="Book Antiqua"/>
          <w:szCs w:val="24"/>
          <w:lang w:val="es-ES"/>
        </w:rPr>
        <w:t xml:space="preserve"> </w:t>
      </w:r>
      <w:r w:rsidR="00167DE8" w:rsidRPr="00663441">
        <w:rPr>
          <w:rFonts w:ascii="Book Antiqua" w:hAnsi="Book Antiqua"/>
          <w:szCs w:val="24"/>
          <w:lang w:val="es-ES"/>
        </w:rPr>
        <w:t>consultada</w:t>
      </w:r>
      <w:r w:rsidR="00DE723B">
        <w:rPr>
          <w:rFonts w:ascii="Book Antiqua" w:hAnsi="Book Antiqua"/>
          <w:szCs w:val="24"/>
          <w:lang w:val="es-ES"/>
        </w:rPr>
        <w:t>s</w:t>
      </w:r>
      <w:r w:rsidR="00167DE8" w:rsidRPr="00663441">
        <w:rPr>
          <w:rFonts w:ascii="Book Antiqua" w:hAnsi="Book Antiqua"/>
          <w:szCs w:val="24"/>
          <w:lang w:val="es-ES"/>
        </w:rPr>
        <w:t>.</w:t>
      </w:r>
    </w:p>
    <w:p w14:paraId="0981759B" w14:textId="77777777" w:rsidR="00987355" w:rsidRDefault="00987355" w:rsidP="00987355">
      <w:pPr>
        <w:pStyle w:val="ColorfulList-Accent11"/>
        <w:spacing w:line="276" w:lineRule="auto"/>
        <w:ind w:left="0"/>
        <w:jc w:val="both"/>
        <w:rPr>
          <w:rFonts w:ascii="Book Antiqua" w:hAnsi="Book Antiqua"/>
          <w:b/>
          <w:szCs w:val="24"/>
          <w:lang w:val="es-ES"/>
        </w:rPr>
      </w:pPr>
    </w:p>
    <w:p w14:paraId="03050D94" w14:textId="77777777" w:rsidR="009B754D" w:rsidRDefault="009B754D" w:rsidP="009B754D">
      <w:pPr>
        <w:pStyle w:val="ColorfulList-Accent11"/>
        <w:spacing w:line="276" w:lineRule="auto"/>
        <w:ind w:left="0"/>
        <w:jc w:val="center"/>
        <w:rPr>
          <w:rFonts w:ascii="Book Antiqua" w:hAnsi="Book Antiqua"/>
          <w:b/>
          <w:szCs w:val="24"/>
          <w:lang w:val="es-ES"/>
        </w:rPr>
      </w:pPr>
      <w:r>
        <w:rPr>
          <w:rFonts w:ascii="Book Antiqua" w:hAnsi="Book Antiqua"/>
          <w:b/>
          <w:szCs w:val="24"/>
          <w:lang w:val="es-ES"/>
        </w:rPr>
        <w:t>DEFENSORÍA DE LAS PERSONAS CON IMPEDIMENTOS (DPI)</w:t>
      </w:r>
    </w:p>
    <w:p w14:paraId="73E68662" w14:textId="77777777" w:rsidR="009B754D" w:rsidRPr="00E63049" w:rsidRDefault="009B754D" w:rsidP="009B754D">
      <w:pPr>
        <w:spacing w:before="100" w:beforeAutospacing="1" w:after="100" w:afterAutospacing="1" w:line="276" w:lineRule="auto"/>
        <w:ind w:firstLine="720"/>
        <w:jc w:val="both"/>
        <w:rPr>
          <w:rFonts w:ascii="Book Antiqua" w:eastAsia="Times New Roman" w:hAnsi="Book Antiqua"/>
          <w:color w:val="000000"/>
          <w:szCs w:val="24"/>
          <w:lang w:val="es-ES"/>
        </w:rPr>
      </w:pPr>
      <w:r w:rsidRPr="00E63049">
        <w:rPr>
          <w:rFonts w:ascii="Book Antiqua" w:eastAsia="Times New Roman" w:hAnsi="Book Antiqua"/>
          <w:color w:val="000000"/>
          <w:szCs w:val="24"/>
          <w:lang w:val="es-ES"/>
        </w:rPr>
        <w:t>La DPI coincide con los objetivos del proyecto, pero plantea reservas en cuanto a la terminología utilizada, específicamente el uso de “diversidad funcional”, solicitando que se sustituya por “persona con impedimentos”, conforme al lenguaje definido en la Ley 238-2004 y la ADA. Argumentan que términos como “discapacidad”, “limitaciones” o “diversidad funcional” diluyen la protección legal, son ambiguos y no se ajustan al marco jurídico aplicable.</w:t>
      </w:r>
    </w:p>
    <w:p w14:paraId="43DFFD4B" w14:textId="03BA1AF8" w:rsidR="009B754D" w:rsidRPr="009B754D" w:rsidRDefault="009B754D" w:rsidP="009B754D">
      <w:pPr>
        <w:spacing w:before="100" w:beforeAutospacing="1" w:after="100" w:afterAutospacing="1" w:line="276" w:lineRule="auto"/>
        <w:ind w:firstLine="720"/>
        <w:jc w:val="both"/>
        <w:rPr>
          <w:rFonts w:ascii="Book Antiqua" w:eastAsia="Times New Roman" w:hAnsi="Book Antiqua"/>
          <w:color w:val="000000"/>
          <w:szCs w:val="24"/>
          <w:lang w:val="es-ES"/>
        </w:rPr>
      </w:pPr>
      <w:r w:rsidRPr="009B754D">
        <w:rPr>
          <w:rFonts w:ascii="Book Antiqua" w:hAnsi="Book Antiqua"/>
          <w:color w:val="000000"/>
          <w:szCs w:val="24"/>
          <w:lang w:val="es-PR"/>
        </w:rPr>
        <w:t>La Defensoría de las Personas con Impedimentos reconoce la intención positiva del Proyecto del Senado 533 y destaca que ya existen disposiciones legales vigentes, particularmente en la Ley 229-2003, que atienden los aspectos principales del proyecto, incluyendo formatos accesibles, mecanismos de fiscalización, querellas y penalidades. Desde esa perspectiva, la agencia plantea que los propósitos del proyecto ya se encuentran recogidos en la normativa actual, por lo que recomienda considerar si es necesario continuar con su trámite legislativo</w:t>
      </w:r>
      <w:r w:rsidRPr="009B754D">
        <w:rPr>
          <w:rFonts w:ascii="Book Antiqua" w:eastAsia="Times New Roman" w:hAnsi="Book Antiqua"/>
          <w:color w:val="000000"/>
          <w:szCs w:val="24"/>
          <w:lang w:val="es-ES"/>
        </w:rPr>
        <w:t>.</w:t>
      </w:r>
    </w:p>
    <w:p w14:paraId="69329386" w14:textId="0D0BFA18" w:rsidR="0067658E" w:rsidRDefault="00987355" w:rsidP="00E02A1B">
      <w:pPr>
        <w:pStyle w:val="ColorfulList-Accent11"/>
        <w:spacing w:line="276" w:lineRule="auto"/>
        <w:ind w:left="0"/>
        <w:jc w:val="center"/>
        <w:rPr>
          <w:rFonts w:ascii="Book Antiqua" w:hAnsi="Book Antiqua"/>
          <w:b/>
          <w:szCs w:val="24"/>
        </w:rPr>
      </w:pPr>
      <w:r w:rsidRPr="00987355">
        <w:rPr>
          <w:rFonts w:ascii="Book Antiqua" w:hAnsi="Book Antiqua"/>
          <w:b/>
          <w:szCs w:val="24"/>
        </w:rPr>
        <w:t>PUERTO RICO INNOVATION AND TECHNOLOGY SER</w:t>
      </w:r>
      <w:r>
        <w:rPr>
          <w:rFonts w:ascii="Book Antiqua" w:hAnsi="Book Antiqua"/>
          <w:b/>
          <w:szCs w:val="24"/>
        </w:rPr>
        <w:t>VICE</w:t>
      </w:r>
      <w:r w:rsidR="009B754D">
        <w:rPr>
          <w:rFonts w:ascii="Book Antiqua" w:hAnsi="Book Antiqua"/>
          <w:b/>
          <w:szCs w:val="24"/>
        </w:rPr>
        <w:t xml:space="preserve"> (PRITS)</w:t>
      </w:r>
    </w:p>
    <w:p w14:paraId="4B360E4C" w14:textId="77777777" w:rsidR="009B754D" w:rsidRPr="009B754D" w:rsidRDefault="009B754D" w:rsidP="009B754D">
      <w:pPr>
        <w:spacing w:before="100" w:beforeAutospacing="1" w:after="100" w:afterAutospacing="1" w:line="276" w:lineRule="auto"/>
        <w:ind w:firstLine="720"/>
        <w:jc w:val="both"/>
        <w:rPr>
          <w:rFonts w:ascii="Book Antiqua" w:eastAsia="Times New Roman" w:hAnsi="Book Antiqua"/>
          <w:color w:val="000000"/>
          <w:szCs w:val="24"/>
          <w:lang w:val="es-ES"/>
        </w:rPr>
      </w:pPr>
      <w:r w:rsidRPr="009B754D">
        <w:rPr>
          <w:rFonts w:ascii="Book Antiqua" w:eastAsia="Times New Roman" w:hAnsi="Book Antiqua"/>
          <w:color w:val="000000"/>
          <w:szCs w:val="24"/>
          <w:lang w:val="es-ES"/>
        </w:rPr>
        <w:t>PRITS reconoce que la intención legislativa está en armonía con los principios de inclusión, equidad y accesibilidad, pero sostiene que los deberes propuestos por la medida ya están contenidos en el ordenamiento jurídico vigente, tanto estatal como federal. Destacan que la Ley 229-2003 ya impone obligaciones específicas a las agencias sobre accesibilidad de contenidos, y que PRITS ha desarrollado instrumentos regulatorios y técnicos como las Guías de Interfaz y Diseño (GUIDI), vigentes desde 2021, que incorporan WCAG 2.1 como estándar.</w:t>
      </w:r>
    </w:p>
    <w:p w14:paraId="73CF51F2" w14:textId="406C8B5B" w:rsidR="009B754D" w:rsidRPr="009B754D" w:rsidRDefault="009B754D" w:rsidP="009B754D">
      <w:pPr>
        <w:spacing w:before="100" w:beforeAutospacing="1" w:after="100" w:afterAutospacing="1" w:line="276" w:lineRule="auto"/>
        <w:ind w:firstLine="720"/>
        <w:jc w:val="both"/>
        <w:rPr>
          <w:rFonts w:ascii="Book Antiqua" w:eastAsia="Times New Roman" w:hAnsi="Book Antiqua"/>
          <w:color w:val="000000"/>
          <w:szCs w:val="24"/>
          <w:lang w:val="es-ES"/>
        </w:rPr>
      </w:pPr>
      <w:r w:rsidRPr="009B754D">
        <w:rPr>
          <w:rFonts w:ascii="Book Antiqua" w:eastAsia="Times New Roman" w:hAnsi="Book Antiqua"/>
          <w:color w:val="000000"/>
          <w:szCs w:val="24"/>
          <w:lang w:val="es-ES"/>
        </w:rPr>
        <w:t xml:space="preserve">Además, PRITS subraya que el problema no es legislativo, sino de implementación y cumplimiento. Por ello, abogan por reforzar los esfuerzos existentes, como las </w:t>
      </w:r>
      <w:r w:rsidRPr="009B754D">
        <w:rPr>
          <w:rFonts w:ascii="Book Antiqua" w:eastAsia="Times New Roman" w:hAnsi="Book Antiqua"/>
          <w:color w:val="000000"/>
          <w:szCs w:val="24"/>
          <w:lang w:val="es-ES"/>
        </w:rPr>
        <w:lastRenderedPageBreak/>
        <w:t>capacitaciones técnicas en coordinación con la DPI y el Programa de Asistencia</w:t>
      </w:r>
      <w:r>
        <w:rPr>
          <w:rFonts w:ascii="Book Antiqua" w:eastAsia="Times New Roman" w:hAnsi="Book Antiqua"/>
          <w:color w:val="000000"/>
          <w:szCs w:val="24"/>
          <w:lang w:val="es-ES"/>
        </w:rPr>
        <w:t xml:space="preserve"> </w:t>
      </w:r>
      <w:r w:rsidRPr="009B754D">
        <w:rPr>
          <w:rFonts w:ascii="Book Antiqua" w:eastAsia="Times New Roman" w:hAnsi="Book Antiqua"/>
          <w:color w:val="000000"/>
          <w:szCs w:val="24"/>
          <w:lang w:val="es-ES"/>
        </w:rPr>
        <w:t>Tecnológica, y por mejorar la fiscalización a través de plataformas como </w:t>
      </w:r>
      <w:hyperlink r:id="rId10" w:tgtFrame="_new" w:history="1">
        <w:r w:rsidRPr="009B754D">
          <w:rPr>
            <w:rFonts w:ascii="Book Antiqua" w:eastAsia="Times New Roman" w:hAnsi="Book Antiqua"/>
            <w:color w:val="0000FF"/>
            <w:szCs w:val="24"/>
            <w:u w:val="single"/>
            <w:lang w:val="es-ES"/>
          </w:rPr>
          <w:t>www.accesibilidad.pr.gov</w:t>
        </w:r>
      </w:hyperlink>
      <w:r w:rsidRPr="009B754D">
        <w:rPr>
          <w:rFonts w:ascii="Book Antiqua" w:eastAsia="Times New Roman" w:hAnsi="Book Antiqua"/>
          <w:color w:val="000000"/>
          <w:szCs w:val="24"/>
          <w:lang w:val="es-ES"/>
        </w:rPr>
        <w:t>.</w:t>
      </w:r>
    </w:p>
    <w:p w14:paraId="47D89178" w14:textId="7E1B18F7" w:rsidR="0067658E" w:rsidRPr="009B754D" w:rsidRDefault="009B754D" w:rsidP="009B754D">
      <w:pPr>
        <w:spacing w:before="100" w:beforeAutospacing="1" w:after="100" w:afterAutospacing="1" w:line="276" w:lineRule="auto"/>
        <w:ind w:firstLine="720"/>
        <w:jc w:val="both"/>
        <w:rPr>
          <w:rFonts w:ascii="Book Antiqua" w:eastAsia="Times New Roman" w:hAnsi="Book Antiqua"/>
          <w:color w:val="000000"/>
          <w:szCs w:val="24"/>
          <w:lang w:val="es-ES"/>
        </w:rPr>
      </w:pPr>
      <w:r w:rsidRPr="009B754D">
        <w:rPr>
          <w:rFonts w:ascii="Book Antiqua" w:eastAsia="Times New Roman" w:hAnsi="Book Antiqua"/>
          <w:color w:val="000000"/>
          <w:szCs w:val="24"/>
          <w:lang w:val="es-ES"/>
        </w:rPr>
        <w:t xml:space="preserve">PRITS entiende que la medida podría crear redundancias, por lo que sugiere que cualquier legislación adicional sea integrada y armonizada con las leyes ya vigentes para evitar conflictos o interpretaciones inconsistentes. En conclusión, </w:t>
      </w:r>
      <w:r>
        <w:rPr>
          <w:rFonts w:ascii="Book Antiqua" w:eastAsia="Times New Roman" w:hAnsi="Book Antiqua"/>
          <w:color w:val="000000"/>
          <w:szCs w:val="24"/>
          <w:lang w:val="es-ES"/>
        </w:rPr>
        <w:t xml:space="preserve">PRITS </w:t>
      </w:r>
      <w:r w:rsidRPr="009B754D">
        <w:rPr>
          <w:rFonts w:ascii="Book Antiqua" w:eastAsia="Times New Roman" w:hAnsi="Book Antiqua"/>
          <w:color w:val="000000"/>
          <w:szCs w:val="24"/>
          <w:lang w:val="es-ES"/>
        </w:rPr>
        <w:t xml:space="preserve">respalda los principios del proyecto, </w:t>
      </w:r>
      <w:r>
        <w:rPr>
          <w:rFonts w:ascii="Book Antiqua" w:eastAsia="Times New Roman" w:hAnsi="Book Antiqua"/>
          <w:color w:val="000000"/>
          <w:szCs w:val="24"/>
          <w:lang w:val="es-ES"/>
        </w:rPr>
        <w:t xml:space="preserve">aunque </w:t>
      </w:r>
      <w:r w:rsidRPr="009B754D">
        <w:rPr>
          <w:rFonts w:ascii="Book Antiqua" w:eastAsia="Times New Roman" w:hAnsi="Book Antiqua"/>
          <w:color w:val="000000"/>
          <w:szCs w:val="24"/>
          <w:lang w:val="es-ES"/>
        </w:rPr>
        <w:t>no recomiendan su aprobación tal como está redactado.</w:t>
      </w:r>
    </w:p>
    <w:p w14:paraId="26B6A56C" w14:textId="0BA6B225" w:rsidR="00475AFC" w:rsidRPr="00663441" w:rsidRDefault="008838C3" w:rsidP="0059655C">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IMPACTO FISCAL</w:t>
      </w:r>
    </w:p>
    <w:p w14:paraId="47F4DFB3" w14:textId="77777777" w:rsidR="006D0C1E" w:rsidRPr="00663441" w:rsidRDefault="006D0C1E" w:rsidP="00D53BDD">
      <w:pPr>
        <w:pStyle w:val="ColorfulList-Accent11"/>
        <w:spacing w:line="276" w:lineRule="auto"/>
        <w:ind w:left="0" w:firstLine="720"/>
        <w:jc w:val="both"/>
        <w:rPr>
          <w:rFonts w:ascii="Book Antiqua" w:hAnsi="Book Antiqua"/>
          <w:bCs/>
          <w:szCs w:val="24"/>
          <w:lang w:val="es-ES"/>
        </w:rPr>
      </w:pPr>
    </w:p>
    <w:p w14:paraId="1836AA1A" w14:textId="7BCA159E" w:rsidR="00475AFC" w:rsidRPr="00663441" w:rsidRDefault="003E6CB3" w:rsidP="00D53BDD">
      <w:pPr>
        <w:pStyle w:val="ColorfulList-Accent11"/>
        <w:spacing w:line="276" w:lineRule="auto"/>
        <w:ind w:left="0" w:firstLine="720"/>
        <w:jc w:val="both"/>
        <w:rPr>
          <w:rFonts w:ascii="Book Antiqua" w:hAnsi="Book Antiqua"/>
          <w:b/>
          <w:szCs w:val="24"/>
          <w:lang w:val="es-ES"/>
        </w:rPr>
      </w:pPr>
      <w:r>
        <w:rPr>
          <w:rFonts w:ascii="Book Antiqua" w:hAnsi="Book Antiqua"/>
          <w:bCs/>
          <w:szCs w:val="24"/>
          <w:lang w:val="es-ES"/>
        </w:rPr>
        <w:t>En cumplimiento con el Art. 1.007 de la Ley 7-2020, según enmendada, conocida como el “Código Municipal de Puerto Rico”, la Comisión suscribiente certifica que la medida objeto de este informe no impone una obligación económica en el presupuesto de los gobiernos municipales. Además, la medida</w:t>
      </w:r>
      <w:r w:rsidR="000666E8" w:rsidRPr="00663441">
        <w:rPr>
          <w:rFonts w:ascii="Book Antiqua" w:hAnsi="Book Antiqua"/>
          <w:bCs/>
          <w:szCs w:val="24"/>
          <w:lang w:val="es-ES"/>
        </w:rPr>
        <w:t xml:space="preserve"> no contiene ningún tipo de impacto a las arcas fiscales de</w:t>
      </w:r>
      <w:r w:rsidR="003767F3" w:rsidRPr="00663441">
        <w:rPr>
          <w:rFonts w:ascii="Book Antiqua" w:hAnsi="Book Antiqua"/>
          <w:bCs/>
          <w:szCs w:val="24"/>
          <w:lang w:val="es-ES"/>
        </w:rPr>
        <w:t>l Gobierno</w:t>
      </w:r>
      <w:r w:rsidR="000666E8" w:rsidRPr="00663441">
        <w:rPr>
          <w:rFonts w:ascii="Book Antiqua" w:hAnsi="Book Antiqua"/>
          <w:bCs/>
          <w:szCs w:val="24"/>
          <w:lang w:val="es-ES"/>
        </w:rPr>
        <w:t xml:space="preserve"> de Puerto Rico</w:t>
      </w:r>
      <w:r>
        <w:rPr>
          <w:rFonts w:ascii="Book Antiqua" w:hAnsi="Book Antiqua"/>
          <w:bCs/>
          <w:szCs w:val="24"/>
          <w:lang w:val="es-ES"/>
        </w:rPr>
        <w:t xml:space="preserve">. </w:t>
      </w:r>
    </w:p>
    <w:p w14:paraId="04285348" w14:textId="77777777" w:rsidR="008838C3" w:rsidRPr="00663441" w:rsidRDefault="008838C3" w:rsidP="00D53BDD">
      <w:pPr>
        <w:pStyle w:val="ColorfulList-Accent11"/>
        <w:spacing w:line="276" w:lineRule="auto"/>
        <w:ind w:left="0"/>
        <w:jc w:val="both"/>
        <w:rPr>
          <w:rFonts w:ascii="Book Antiqua" w:hAnsi="Book Antiqua"/>
          <w:bCs/>
          <w:szCs w:val="24"/>
          <w:lang w:val="es-ES"/>
        </w:rPr>
      </w:pPr>
    </w:p>
    <w:p w14:paraId="1A0FAE9A" w14:textId="77777777" w:rsidR="006D0C1E" w:rsidRDefault="00D454DC" w:rsidP="00393B69">
      <w:pPr>
        <w:pStyle w:val="ColorfulList-Accent11"/>
        <w:spacing w:line="276" w:lineRule="auto"/>
        <w:ind w:left="0"/>
        <w:jc w:val="center"/>
        <w:rPr>
          <w:rFonts w:ascii="Book Antiqua" w:hAnsi="Book Antiqua"/>
          <w:b/>
          <w:szCs w:val="24"/>
          <w:lang w:val="es-ES"/>
        </w:rPr>
      </w:pPr>
      <w:r w:rsidRPr="00663441">
        <w:rPr>
          <w:rFonts w:ascii="Book Antiqua" w:hAnsi="Book Antiqua"/>
          <w:b/>
          <w:szCs w:val="24"/>
          <w:lang w:val="es-ES"/>
        </w:rPr>
        <w:t>CONCLUSIÓN</w:t>
      </w:r>
    </w:p>
    <w:p w14:paraId="0453FDCB" w14:textId="77777777" w:rsidR="00785FF7" w:rsidRPr="00663441" w:rsidRDefault="00785FF7" w:rsidP="00393B69">
      <w:pPr>
        <w:pStyle w:val="ColorfulList-Accent11"/>
        <w:spacing w:line="276" w:lineRule="auto"/>
        <w:ind w:left="0"/>
        <w:jc w:val="center"/>
        <w:rPr>
          <w:rFonts w:ascii="Book Antiqua" w:hAnsi="Book Antiqua"/>
          <w:b/>
          <w:szCs w:val="24"/>
          <w:lang w:val="es-ES"/>
        </w:rPr>
      </w:pPr>
    </w:p>
    <w:p w14:paraId="66A9FB52" w14:textId="351D0A6D" w:rsidR="00D454DC" w:rsidRPr="00663441" w:rsidRDefault="00D454DC" w:rsidP="00D53BDD">
      <w:pPr>
        <w:spacing w:before="120" w:after="120" w:line="276" w:lineRule="auto"/>
        <w:ind w:firstLine="720"/>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3767F3" w:rsidRPr="00663441">
        <w:rPr>
          <w:rFonts w:ascii="Book Antiqua" w:hAnsi="Book Antiqua"/>
          <w:spacing w:val="-3"/>
          <w:szCs w:val="24"/>
          <w:lang w:val="es-ES"/>
        </w:rPr>
        <w:t>Ciencia, Tecnología e Inteligencia Artificial</w:t>
      </w:r>
      <w:r w:rsidR="00180A23" w:rsidRPr="00663441">
        <w:rPr>
          <w:rFonts w:ascii="Book Antiqua" w:hAnsi="Book Antiqua"/>
          <w:spacing w:val="-3"/>
          <w:szCs w:val="24"/>
          <w:lang w:val="es-ES"/>
        </w:rPr>
        <w:t xml:space="preserve"> </w:t>
      </w:r>
      <w:r w:rsidRPr="00663441">
        <w:rPr>
          <w:rFonts w:ascii="Book Antiqua" w:hAnsi="Book Antiqua"/>
          <w:spacing w:val="-3"/>
          <w:szCs w:val="24"/>
          <w:lang w:val="es-ES"/>
        </w:rPr>
        <w:t>del Senado</w:t>
      </w:r>
      <w:r w:rsidRPr="00663441">
        <w:rPr>
          <w:rFonts w:ascii="Book Antiqua" w:hAnsi="Book Antiqua"/>
          <w:szCs w:val="24"/>
          <w:lang w:val="es-ES"/>
        </w:rPr>
        <w:t xml:space="preserve"> de Puerto Rico, previo estudio y consideración, tienen a bien presentar ante este Alto Cuerpo el Informe Positivo sobre </w:t>
      </w:r>
      <w:r w:rsidR="00785FF7">
        <w:rPr>
          <w:rFonts w:ascii="Book Antiqua" w:hAnsi="Book Antiqua"/>
          <w:szCs w:val="24"/>
          <w:lang w:val="es-ES"/>
        </w:rPr>
        <w:t xml:space="preserve">el </w:t>
      </w:r>
      <w:r w:rsidR="00785FF7" w:rsidRPr="00785FF7">
        <w:rPr>
          <w:rFonts w:ascii="Book Antiqua" w:hAnsi="Book Antiqua"/>
          <w:b/>
          <w:bCs/>
          <w:szCs w:val="24"/>
          <w:lang w:val="es-ES"/>
        </w:rPr>
        <w:t xml:space="preserve">Proyecto del Senado </w:t>
      </w:r>
      <w:r w:rsidR="009B754D">
        <w:rPr>
          <w:rFonts w:ascii="Book Antiqua" w:hAnsi="Book Antiqua"/>
          <w:b/>
          <w:bCs/>
          <w:szCs w:val="24"/>
          <w:lang w:val="es-ES"/>
        </w:rPr>
        <w:t>533</w:t>
      </w:r>
      <w:r w:rsidRPr="00663441">
        <w:rPr>
          <w:rFonts w:ascii="Book Antiqua" w:hAnsi="Book Antiqua"/>
          <w:szCs w:val="24"/>
          <w:lang w:val="es-ES"/>
        </w:rPr>
        <w:t>, recomendando su aprobació</w:t>
      </w:r>
      <w:r w:rsidR="004E6C61">
        <w:rPr>
          <w:rFonts w:ascii="Book Antiqua" w:hAnsi="Book Antiqua"/>
          <w:szCs w:val="24"/>
          <w:lang w:val="es-ES"/>
        </w:rPr>
        <w:t>n</w:t>
      </w:r>
      <w:r w:rsidR="00785FF7">
        <w:rPr>
          <w:rFonts w:ascii="Book Antiqua" w:hAnsi="Book Antiqua"/>
          <w:szCs w:val="24"/>
          <w:lang w:val="es-ES"/>
        </w:rPr>
        <w:t xml:space="preserve">, </w:t>
      </w:r>
      <w:r w:rsidR="00FB28B7" w:rsidRPr="00FB28B7">
        <w:rPr>
          <w:rFonts w:ascii="Book Antiqua" w:hAnsi="Book Antiqua"/>
          <w:b/>
          <w:bCs/>
          <w:szCs w:val="24"/>
          <w:lang w:val="es-ES"/>
        </w:rPr>
        <w:t>sin enmiendas.</w:t>
      </w:r>
    </w:p>
    <w:p w14:paraId="221B6D88" w14:textId="77777777" w:rsidR="00D454DC" w:rsidRPr="00663441" w:rsidRDefault="00D454DC" w:rsidP="00D53BDD">
      <w:pPr>
        <w:spacing w:line="276" w:lineRule="auto"/>
        <w:jc w:val="both"/>
        <w:rPr>
          <w:rFonts w:ascii="Book Antiqua" w:hAnsi="Book Antiqua"/>
          <w:szCs w:val="24"/>
          <w:lang w:val="es-ES"/>
        </w:rPr>
      </w:pPr>
    </w:p>
    <w:p w14:paraId="3BF45572" w14:textId="4B04D62F" w:rsidR="00791A78" w:rsidRDefault="00D454DC" w:rsidP="00D53BDD">
      <w:pPr>
        <w:spacing w:line="276" w:lineRule="auto"/>
        <w:jc w:val="both"/>
        <w:rPr>
          <w:rFonts w:ascii="Book Antiqua" w:hAnsi="Book Antiqua"/>
          <w:szCs w:val="24"/>
          <w:lang w:val="es-ES"/>
        </w:rPr>
      </w:pPr>
      <w:r w:rsidRPr="00663441">
        <w:rPr>
          <w:rFonts w:ascii="Book Antiqua" w:hAnsi="Book Antiqua"/>
          <w:szCs w:val="24"/>
          <w:lang w:val="es-ES"/>
        </w:rPr>
        <w:t>Respetuosamente sometido,</w:t>
      </w:r>
    </w:p>
    <w:p w14:paraId="2C48CC3C" w14:textId="77777777" w:rsidR="00A3729E" w:rsidRDefault="00A3729E" w:rsidP="00D53BDD">
      <w:pPr>
        <w:spacing w:line="276" w:lineRule="auto"/>
        <w:jc w:val="both"/>
        <w:rPr>
          <w:rFonts w:ascii="Book Antiqua" w:hAnsi="Book Antiqua"/>
          <w:szCs w:val="24"/>
          <w:lang w:val="es-ES"/>
        </w:rPr>
      </w:pPr>
    </w:p>
    <w:p w14:paraId="05581CEA" w14:textId="77777777" w:rsidR="004E6C61" w:rsidRPr="00663441" w:rsidRDefault="004E6C61" w:rsidP="00D53BDD">
      <w:pPr>
        <w:spacing w:line="276" w:lineRule="auto"/>
        <w:jc w:val="both"/>
        <w:rPr>
          <w:rFonts w:ascii="Book Antiqua" w:hAnsi="Book Antiqua"/>
          <w:szCs w:val="24"/>
          <w:lang w:val="es-ES"/>
        </w:rPr>
      </w:pPr>
    </w:p>
    <w:p w14:paraId="0A28245F" w14:textId="77777777" w:rsidR="00961DAA" w:rsidRPr="00663441" w:rsidRDefault="00961DAA" w:rsidP="00D53BDD">
      <w:pPr>
        <w:spacing w:line="276" w:lineRule="auto"/>
        <w:jc w:val="both"/>
        <w:rPr>
          <w:rFonts w:ascii="Book Antiqua" w:hAnsi="Book Antiqua"/>
          <w:szCs w:val="24"/>
          <w:lang w:val="es-ES"/>
        </w:rPr>
      </w:pPr>
    </w:p>
    <w:p w14:paraId="1FFB198A" w14:textId="0EB8F72E" w:rsidR="007954BD" w:rsidRPr="00663441" w:rsidRDefault="00663441" w:rsidP="00D53BDD">
      <w:pPr>
        <w:spacing w:line="276" w:lineRule="auto"/>
        <w:jc w:val="both"/>
        <w:outlineLvl w:val="0"/>
        <w:rPr>
          <w:rFonts w:ascii="Book Antiqua" w:hAnsi="Book Antiqua"/>
          <w:b/>
          <w:szCs w:val="24"/>
          <w:lang w:val="es-ES"/>
        </w:rPr>
      </w:pPr>
      <w:r w:rsidRPr="00663441">
        <w:rPr>
          <w:rFonts w:ascii="Book Antiqua" w:hAnsi="Book Antiqua"/>
          <w:b/>
          <w:szCs w:val="24"/>
          <w:lang w:val="es-ES"/>
        </w:rPr>
        <w:t>Wilmer Reyes Berríos</w:t>
      </w:r>
      <w:r w:rsidR="007954BD" w:rsidRPr="00663441">
        <w:rPr>
          <w:rFonts w:ascii="Book Antiqua" w:hAnsi="Book Antiqua"/>
          <w:b/>
          <w:szCs w:val="24"/>
          <w:lang w:val="es-ES"/>
        </w:rPr>
        <w:t xml:space="preserve"> </w:t>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r w:rsidR="007954BD" w:rsidRPr="00663441">
        <w:rPr>
          <w:rFonts w:ascii="Book Antiqua" w:hAnsi="Book Antiqua"/>
          <w:b/>
          <w:szCs w:val="24"/>
          <w:lang w:val="es-ES"/>
        </w:rPr>
        <w:tab/>
      </w:r>
    </w:p>
    <w:p w14:paraId="7F0F909B" w14:textId="77777777" w:rsidR="007954BD"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Presidente</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p>
    <w:p w14:paraId="70CD9E68" w14:textId="77777777" w:rsidR="00663441" w:rsidRPr="00663441" w:rsidRDefault="007954BD" w:rsidP="00D53BDD">
      <w:pPr>
        <w:spacing w:line="276" w:lineRule="auto"/>
        <w:jc w:val="both"/>
        <w:rPr>
          <w:rFonts w:ascii="Book Antiqua" w:hAnsi="Book Antiqua"/>
          <w:szCs w:val="24"/>
          <w:lang w:val="es-ES"/>
        </w:rPr>
      </w:pPr>
      <w:r w:rsidRPr="00663441">
        <w:rPr>
          <w:rFonts w:ascii="Book Antiqua" w:hAnsi="Book Antiqua"/>
          <w:szCs w:val="24"/>
          <w:lang w:val="es-ES"/>
        </w:rPr>
        <w:t xml:space="preserve">Comisión de </w:t>
      </w:r>
      <w:r w:rsidR="00663441" w:rsidRPr="00663441">
        <w:rPr>
          <w:rFonts w:ascii="Book Antiqua" w:hAnsi="Book Antiqua"/>
          <w:szCs w:val="24"/>
          <w:lang w:val="es-ES"/>
        </w:rPr>
        <w:t>Ciencia, Tecnología</w:t>
      </w:r>
    </w:p>
    <w:p w14:paraId="075F617F" w14:textId="60F3A897" w:rsidR="007954BD" w:rsidRPr="00F802C3" w:rsidRDefault="00663441" w:rsidP="00D53BDD">
      <w:pPr>
        <w:spacing w:line="276" w:lineRule="auto"/>
        <w:jc w:val="both"/>
        <w:rPr>
          <w:rFonts w:ascii="Book Antiqua" w:hAnsi="Book Antiqua"/>
          <w:szCs w:val="24"/>
          <w:lang w:val="es-PR"/>
        </w:rPr>
      </w:pPr>
      <w:r w:rsidRPr="00663441">
        <w:rPr>
          <w:rFonts w:ascii="Book Antiqua" w:hAnsi="Book Antiqua"/>
          <w:szCs w:val="24"/>
          <w:lang w:val="es-ES"/>
        </w:rPr>
        <w:t>e Inteligencia Artificial</w:t>
      </w:r>
      <w:r w:rsidR="007954BD" w:rsidRPr="00663441">
        <w:rPr>
          <w:rFonts w:ascii="Book Antiqua" w:hAnsi="Book Antiqua"/>
          <w:szCs w:val="24"/>
          <w:lang w:val="es-ES"/>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712C02E0" w14:textId="77777777" w:rsidR="00D454DC" w:rsidRPr="00F802C3" w:rsidRDefault="00D454DC" w:rsidP="00D53BDD">
      <w:pPr>
        <w:spacing w:line="276" w:lineRule="auto"/>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p w14:paraId="40773EFD" w14:textId="77777777" w:rsidR="003F73D6" w:rsidRPr="00F802C3" w:rsidRDefault="003F73D6" w:rsidP="00D53BDD">
      <w:pPr>
        <w:spacing w:line="276" w:lineRule="auto"/>
        <w:jc w:val="both"/>
        <w:rPr>
          <w:rFonts w:ascii="Book Antiqua" w:hAnsi="Book Antiqua"/>
          <w:szCs w:val="24"/>
          <w:lang w:val="es-PR"/>
        </w:rPr>
      </w:pPr>
    </w:p>
    <w:sectPr w:rsidR="003F73D6" w:rsidRPr="00F802C3" w:rsidSect="003F73D6">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BA2D0" w14:textId="77777777" w:rsidR="00530D6C" w:rsidRDefault="00530D6C" w:rsidP="00F46986">
      <w:r>
        <w:separator/>
      </w:r>
    </w:p>
  </w:endnote>
  <w:endnote w:type="continuationSeparator" w:id="0">
    <w:p w14:paraId="02CD199E" w14:textId="77777777" w:rsidR="00530D6C" w:rsidRDefault="00530D6C"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3DED9" w14:textId="77777777" w:rsidR="00530D6C" w:rsidRDefault="00530D6C" w:rsidP="00F46986">
      <w:r>
        <w:separator/>
      </w:r>
    </w:p>
  </w:footnote>
  <w:footnote w:type="continuationSeparator" w:id="0">
    <w:p w14:paraId="6F8F1680" w14:textId="77777777" w:rsidR="00530D6C" w:rsidRDefault="00530D6C"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CEA24" w14:textId="18657285"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Comisión de</w:t>
    </w:r>
    <w:r w:rsidR="009D31CD">
      <w:rPr>
        <w:rFonts w:ascii="Book Antiqua" w:hAnsi="Book Antiqua"/>
        <w:b/>
        <w:sz w:val="20"/>
        <w:lang w:val="es-PR"/>
      </w:rPr>
      <w:t xml:space="preserve"> Ciencia, Tecnología e Inteligencia Artificial</w:t>
    </w:r>
  </w:p>
  <w:p w14:paraId="3C5F245F" w14:textId="77E4DA85" w:rsidR="003F73D6" w:rsidRPr="00AA356F" w:rsidRDefault="00F46986" w:rsidP="003F73D6">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el </w:t>
    </w:r>
    <w:r w:rsidR="00BD2D76">
      <w:rPr>
        <w:rFonts w:ascii="Book Antiqua" w:hAnsi="Book Antiqua"/>
        <w:b/>
        <w:sz w:val="20"/>
        <w:lang w:val="es-PR"/>
      </w:rPr>
      <w:t xml:space="preserve">P. </w:t>
    </w:r>
    <w:r w:rsidR="009D31CD">
      <w:rPr>
        <w:rFonts w:ascii="Book Antiqua" w:hAnsi="Book Antiqua"/>
        <w:b/>
        <w:sz w:val="20"/>
        <w:lang w:val="es-PR"/>
      </w:rPr>
      <w:t>de</w:t>
    </w:r>
    <w:r w:rsidR="006E5202">
      <w:rPr>
        <w:rFonts w:ascii="Book Antiqua" w:hAnsi="Book Antiqua"/>
        <w:b/>
        <w:sz w:val="20"/>
        <w:lang w:val="es-PR"/>
      </w:rPr>
      <w:t xml:space="preserve">l S. </w:t>
    </w:r>
    <w:r w:rsidR="00A97DF0">
      <w:rPr>
        <w:rFonts w:ascii="Book Antiqua" w:hAnsi="Book Antiqua"/>
        <w:b/>
        <w:sz w:val="20"/>
        <w:lang w:val="es-PR"/>
      </w:rPr>
      <w:t>533</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29031A51"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BDF"/>
    <w:rsid w:val="00020C9A"/>
    <w:rsid w:val="0002522C"/>
    <w:rsid w:val="000303CF"/>
    <w:rsid w:val="00030C65"/>
    <w:rsid w:val="00031789"/>
    <w:rsid w:val="000330B9"/>
    <w:rsid w:val="0003587A"/>
    <w:rsid w:val="00037177"/>
    <w:rsid w:val="0003770E"/>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3A16"/>
    <w:rsid w:val="0007576D"/>
    <w:rsid w:val="00081492"/>
    <w:rsid w:val="00081C09"/>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7E1"/>
    <w:rsid w:val="000B6FE4"/>
    <w:rsid w:val="000B7C3F"/>
    <w:rsid w:val="000B7ED5"/>
    <w:rsid w:val="000C0E06"/>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5E9D"/>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F7C"/>
    <w:rsid w:val="00152C87"/>
    <w:rsid w:val="00152DA6"/>
    <w:rsid w:val="00153275"/>
    <w:rsid w:val="001532FA"/>
    <w:rsid w:val="001539E7"/>
    <w:rsid w:val="00153B7E"/>
    <w:rsid w:val="00153E6A"/>
    <w:rsid w:val="0015414D"/>
    <w:rsid w:val="00156BB0"/>
    <w:rsid w:val="00157667"/>
    <w:rsid w:val="00157BB2"/>
    <w:rsid w:val="0016137A"/>
    <w:rsid w:val="001616AE"/>
    <w:rsid w:val="0016493C"/>
    <w:rsid w:val="00164B12"/>
    <w:rsid w:val="00165CFA"/>
    <w:rsid w:val="00167DE8"/>
    <w:rsid w:val="00170AC5"/>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305F"/>
    <w:rsid w:val="001B7116"/>
    <w:rsid w:val="001C10FD"/>
    <w:rsid w:val="001C2532"/>
    <w:rsid w:val="001C33F0"/>
    <w:rsid w:val="001C6680"/>
    <w:rsid w:val="001D03F6"/>
    <w:rsid w:val="001D0905"/>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10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57D8"/>
    <w:rsid w:val="0037624F"/>
    <w:rsid w:val="003767F3"/>
    <w:rsid w:val="00377009"/>
    <w:rsid w:val="00380706"/>
    <w:rsid w:val="00381042"/>
    <w:rsid w:val="00381995"/>
    <w:rsid w:val="00384116"/>
    <w:rsid w:val="003847F5"/>
    <w:rsid w:val="003851D1"/>
    <w:rsid w:val="0038590B"/>
    <w:rsid w:val="00386E27"/>
    <w:rsid w:val="003906BA"/>
    <w:rsid w:val="00391580"/>
    <w:rsid w:val="00391E8C"/>
    <w:rsid w:val="0039301B"/>
    <w:rsid w:val="0039343D"/>
    <w:rsid w:val="003937E6"/>
    <w:rsid w:val="00393B69"/>
    <w:rsid w:val="00393E5E"/>
    <w:rsid w:val="00394671"/>
    <w:rsid w:val="00394958"/>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42F6"/>
    <w:rsid w:val="003C5F1C"/>
    <w:rsid w:val="003C742D"/>
    <w:rsid w:val="003D0069"/>
    <w:rsid w:val="003D075C"/>
    <w:rsid w:val="003D0A5D"/>
    <w:rsid w:val="003D1BDD"/>
    <w:rsid w:val="003D445B"/>
    <w:rsid w:val="003D5BAA"/>
    <w:rsid w:val="003D5CCD"/>
    <w:rsid w:val="003E01DE"/>
    <w:rsid w:val="003E3CE2"/>
    <w:rsid w:val="003E3D12"/>
    <w:rsid w:val="003E4F93"/>
    <w:rsid w:val="003E5451"/>
    <w:rsid w:val="003E5AEF"/>
    <w:rsid w:val="003E6CB3"/>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6DBE"/>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57907"/>
    <w:rsid w:val="004628FC"/>
    <w:rsid w:val="00463FE5"/>
    <w:rsid w:val="00464FA6"/>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3F41"/>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E6C61"/>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2685A"/>
    <w:rsid w:val="00530C04"/>
    <w:rsid w:val="00530D6C"/>
    <w:rsid w:val="005313B1"/>
    <w:rsid w:val="0053178C"/>
    <w:rsid w:val="0053241B"/>
    <w:rsid w:val="00532D44"/>
    <w:rsid w:val="00532F5E"/>
    <w:rsid w:val="005334C1"/>
    <w:rsid w:val="005335A1"/>
    <w:rsid w:val="005341DB"/>
    <w:rsid w:val="00534D5B"/>
    <w:rsid w:val="00535941"/>
    <w:rsid w:val="00536DB6"/>
    <w:rsid w:val="00537945"/>
    <w:rsid w:val="00540694"/>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7C6"/>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51"/>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09A9"/>
    <w:rsid w:val="00601029"/>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576"/>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7658E"/>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76B"/>
    <w:rsid w:val="006D0C1E"/>
    <w:rsid w:val="006D0F03"/>
    <w:rsid w:val="006D313F"/>
    <w:rsid w:val="006D3354"/>
    <w:rsid w:val="006D47F1"/>
    <w:rsid w:val="006D6205"/>
    <w:rsid w:val="006D77BE"/>
    <w:rsid w:val="006E29D1"/>
    <w:rsid w:val="006E3F1F"/>
    <w:rsid w:val="006E43FE"/>
    <w:rsid w:val="006E5202"/>
    <w:rsid w:val="006E689F"/>
    <w:rsid w:val="006E6939"/>
    <w:rsid w:val="006E77A9"/>
    <w:rsid w:val="006F1B6A"/>
    <w:rsid w:val="006F25A4"/>
    <w:rsid w:val="006F2F98"/>
    <w:rsid w:val="006F36A8"/>
    <w:rsid w:val="00701191"/>
    <w:rsid w:val="007019D6"/>
    <w:rsid w:val="00703B17"/>
    <w:rsid w:val="00704415"/>
    <w:rsid w:val="00704C3A"/>
    <w:rsid w:val="00716583"/>
    <w:rsid w:val="0071737C"/>
    <w:rsid w:val="00720FA1"/>
    <w:rsid w:val="007222E6"/>
    <w:rsid w:val="00722E8A"/>
    <w:rsid w:val="00723939"/>
    <w:rsid w:val="00723F12"/>
    <w:rsid w:val="007249EF"/>
    <w:rsid w:val="00725488"/>
    <w:rsid w:val="00727BCE"/>
    <w:rsid w:val="00730984"/>
    <w:rsid w:val="007329F9"/>
    <w:rsid w:val="0073465C"/>
    <w:rsid w:val="00737107"/>
    <w:rsid w:val="007371E9"/>
    <w:rsid w:val="007400CE"/>
    <w:rsid w:val="007400EF"/>
    <w:rsid w:val="007408FA"/>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74B7"/>
    <w:rsid w:val="00783B26"/>
    <w:rsid w:val="007845E9"/>
    <w:rsid w:val="00785FF7"/>
    <w:rsid w:val="007872AC"/>
    <w:rsid w:val="0079068D"/>
    <w:rsid w:val="007917CF"/>
    <w:rsid w:val="00791A78"/>
    <w:rsid w:val="00793D92"/>
    <w:rsid w:val="00794451"/>
    <w:rsid w:val="00794C0D"/>
    <w:rsid w:val="007954BD"/>
    <w:rsid w:val="0079590F"/>
    <w:rsid w:val="007971A0"/>
    <w:rsid w:val="007A08B0"/>
    <w:rsid w:val="007A210E"/>
    <w:rsid w:val="007A357D"/>
    <w:rsid w:val="007A3926"/>
    <w:rsid w:val="007A4112"/>
    <w:rsid w:val="007A5022"/>
    <w:rsid w:val="007A66CA"/>
    <w:rsid w:val="007A6D20"/>
    <w:rsid w:val="007A6E9E"/>
    <w:rsid w:val="007A75A6"/>
    <w:rsid w:val="007B33F0"/>
    <w:rsid w:val="007B43F2"/>
    <w:rsid w:val="007B54F9"/>
    <w:rsid w:val="007B7C20"/>
    <w:rsid w:val="007C1FBB"/>
    <w:rsid w:val="007C2AF5"/>
    <w:rsid w:val="007C2E81"/>
    <w:rsid w:val="007C3184"/>
    <w:rsid w:val="007C3549"/>
    <w:rsid w:val="007D0802"/>
    <w:rsid w:val="007D1416"/>
    <w:rsid w:val="007D1EBA"/>
    <w:rsid w:val="007D409B"/>
    <w:rsid w:val="007D45BA"/>
    <w:rsid w:val="007D4EB5"/>
    <w:rsid w:val="007D5173"/>
    <w:rsid w:val="007D6B2C"/>
    <w:rsid w:val="007D76C2"/>
    <w:rsid w:val="007E00CD"/>
    <w:rsid w:val="007E0679"/>
    <w:rsid w:val="007E1528"/>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271E"/>
    <w:rsid w:val="00803450"/>
    <w:rsid w:val="0080376A"/>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4DC3"/>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3DD"/>
    <w:rsid w:val="00852C68"/>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4417"/>
    <w:rsid w:val="00945F95"/>
    <w:rsid w:val="00950873"/>
    <w:rsid w:val="00950A01"/>
    <w:rsid w:val="00951A5D"/>
    <w:rsid w:val="009560A4"/>
    <w:rsid w:val="00956D14"/>
    <w:rsid w:val="00956D9C"/>
    <w:rsid w:val="009576FD"/>
    <w:rsid w:val="009615A3"/>
    <w:rsid w:val="00961958"/>
    <w:rsid w:val="00961DAA"/>
    <w:rsid w:val="009626EE"/>
    <w:rsid w:val="009638E9"/>
    <w:rsid w:val="009641ED"/>
    <w:rsid w:val="00966CAD"/>
    <w:rsid w:val="00967712"/>
    <w:rsid w:val="0096771E"/>
    <w:rsid w:val="00972148"/>
    <w:rsid w:val="00972536"/>
    <w:rsid w:val="009725F5"/>
    <w:rsid w:val="00975D4E"/>
    <w:rsid w:val="00975F8C"/>
    <w:rsid w:val="00976716"/>
    <w:rsid w:val="00977839"/>
    <w:rsid w:val="00981039"/>
    <w:rsid w:val="00982D44"/>
    <w:rsid w:val="0098370E"/>
    <w:rsid w:val="00983C9B"/>
    <w:rsid w:val="00985895"/>
    <w:rsid w:val="0098681A"/>
    <w:rsid w:val="0098728A"/>
    <w:rsid w:val="00987355"/>
    <w:rsid w:val="00990653"/>
    <w:rsid w:val="00990D13"/>
    <w:rsid w:val="00992B82"/>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B754D"/>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E7C4D"/>
    <w:rsid w:val="009F0098"/>
    <w:rsid w:val="009F0C3D"/>
    <w:rsid w:val="009F1485"/>
    <w:rsid w:val="009F2256"/>
    <w:rsid w:val="009F2D2C"/>
    <w:rsid w:val="009F5B7D"/>
    <w:rsid w:val="009F6514"/>
    <w:rsid w:val="009F6680"/>
    <w:rsid w:val="00A004B3"/>
    <w:rsid w:val="00A00834"/>
    <w:rsid w:val="00A00D80"/>
    <w:rsid w:val="00A0159D"/>
    <w:rsid w:val="00A01A32"/>
    <w:rsid w:val="00A045E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2C87"/>
    <w:rsid w:val="00A334A7"/>
    <w:rsid w:val="00A33F72"/>
    <w:rsid w:val="00A35B87"/>
    <w:rsid w:val="00A363CD"/>
    <w:rsid w:val="00A36AB1"/>
    <w:rsid w:val="00A3729E"/>
    <w:rsid w:val="00A37846"/>
    <w:rsid w:val="00A37C29"/>
    <w:rsid w:val="00A420D3"/>
    <w:rsid w:val="00A43441"/>
    <w:rsid w:val="00A43549"/>
    <w:rsid w:val="00A446FF"/>
    <w:rsid w:val="00A45D12"/>
    <w:rsid w:val="00A45DA2"/>
    <w:rsid w:val="00A467D9"/>
    <w:rsid w:val="00A46BB2"/>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97DF0"/>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48F"/>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5428"/>
    <w:rsid w:val="00B354CA"/>
    <w:rsid w:val="00B3712F"/>
    <w:rsid w:val="00B409BB"/>
    <w:rsid w:val="00B418B0"/>
    <w:rsid w:val="00B4296D"/>
    <w:rsid w:val="00B46E8F"/>
    <w:rsid w:val="00B47BFB"/>
    <w:rsid w:val="00B50825"/>
    <w:rsid w:val="00B50CB9"/>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8AB"/>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2D76"/>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0F7F"/>
    <w:rsid w:val="00C01CE4"/>
    <w:rsid w:val="00C0302C"/>
    <w:rsid w:val="00C0512D"/>
    <w:rsid w:val="00C06067"/>
    <w:rsid w:val="00C063CA"/>
    <w:rsid w:val="00C06EC4"/>
    <w:rsid w:val="00C07E85"/>
    <w:rsid w:val="00C1027D"/>
    <w:rsid w:val="00C11003"/>
    <w:rsid w:val="00C111BD"/>
    <w:rsid w:val="00C11FE1"/>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E0E83"/>
    <w:rsid w:val="00CE2CCC"/>
    <w:rsid w:val="00CE4AFF"/>
    <w:rsid w:val="00CE6537"/>
    <w:rsid w:val="00CE73F2"/>
    <w:rsid w:val="00CE7A76"/>
    <w:rsid w:val="00CF05B8"/>
    <w:rsid w:val="00CF1DC5"/>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57E4E"/>
    <w:rsid w:val="00D61820"/>
    <w:rsid w:val="00D62E0C"/>
    <w:rsid w:val="00D62E96"/>
    <w:rsid w:val="00D654A1"/>
    <w:rsid w:val="00D67416"/>
    <w:rsid w:val="00D7032D"/>
    <w:rsid w:val="00D715B1"/>
    <w:rsid w:val="00D71A7E"/>
    <w:rsid w:val="00D720D3"/>
    <w:rsid w:val="00D75A17"/>
    <w:rsid w:val="00D764C6"/>
    <w:rsid w:val="00D76B4C"/>
    <w:rsid w:val="00D76BAB"/>
    <w:rsid w:val="00D76F9E"/>
    <w:rsid w:val="00D7746E"/>
    <w:rsid w:val="00D77ED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E723B"/>
    <w:rsid w:val="00DF2828"/>
    <w:rsid w:val="00DF300E"/>
    <w:rsid w:val="00DF3349"/>
    <w:rsid w:val="00DF56BD"/>
    <w:rsid w:val="00E0068B"/>
    <w:rsid w:val="00E0182A"/>
    <w:rsid w:val="00E01897"/>
    <w:rsid w:val="00E01A80"/>
    <w:rsid w:val="00E02A1B"/>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1E37"/>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57E2D"/>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0DBE"/>
    <w:rsid w:val="00E81D4E"/>
    <w:rsid w:val="00E82291"/>
    <w:rsid w:val="00E83237"/>
    <w:rsid w:val="00E83809"/>
    <w:rsid w:val="00E83812"/>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6963"/>
    <w:rsid w:val="00FA7CE3"/>
    <w:rsid w:val="00FB019B"/>
    <w:rsid w:val="00FB28B7"/>
    <w:rsid w:val="00FB2AE3"/>
    <w:rsid w:val="00FB2F34"/>
    <w:rsid w:val="00FB48C4"/>
    <w:rsid w:val="00FB4ED3"/>
    <w:rsid w:val="00FB543D"/>
    <w:rsid w:val="00FB5525"/>
    <w:rsid w:val="00FB61BE"/>
    <w:rsid w:val="00FC061D"/>
    <w:rsid w:val="00FC55E1"/>
    <w:rsid w:val="00FC5955"/>
    <w:rsid w:val="00FC6B2B"/>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591092305">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797469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36256802">
      <w:bodyDiv w:val="1"/>
      <w:marLeft w:val="0"/>
      <w:marRight w:val="0"/>
      <w:marTop w:val="0"/>
      <w:marBottom w:val="0"/>
      <w:divBdr>
        <w:top w:val="none" w:sz="0" w:space="0" w:color="auto"/>
        <w:left w:val="none" w:sz="0" w:space="0" w:color="auto"/>
        <w:bottom w:val="none" w:sz="0" w:space="0" w:color="auto"/>
        <w:right w:val="none" w:sz="0" w:space="0" w:color="auto"/>
      </w:divBdr>
    </w:div>
    <w:div w:id="937983521">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37437335">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97756575">
      <w:bodyDiv w:val="1"/>
      <w:marLeft w:val="0"/>
      <w:marRight w:val="0"/>
      <w:marTop w:val="0"/>
      <w:marBottom w:val="0"/>
      <w:divBdr>
        <w:top w:val="none" w:sz="0" w:space="0" w:color="auto"/>
        <w:left w:val="none" w:sz="0" w:space="0" w:color="auto"/>
        <w:bottom w:val="none" w:sz="0" w:space="0" w:color="auto"/>
        <w:right w:val="none" w:sz="0" w:space="0" w:color="auto"/>
      </w:divBdr>
    </w:div>
    <w:div w:id="1543010815">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771048972">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9576798">
      <w:bodyDiv w:val="1"/>
      <w:marLeft w:val="0"/>
      <w:marRight w:val="0"/>
      <w:marTop w:val="0"/>
      <w:marBottom w:val="0"/>
      <w:divBdr>
        <w:top w:val="none" w:sz="0" w:space="0" w:color="auto"/>
        <w:left w:val="none" w:sz="0" w:space="0" w:color="auto"/>
        <w:bottom w:val="none" w:sz="0" w:space="0" w:color="auto"/>
        <w:right w:val="none" w:sz="0" w:space="0" w:color="auto"/>
      </w:divBdr>
    </w:div>
    <w:div w:id="193744231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03584959">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customXml" Target="../customXml/item5.xml"/><Relationship Id="rId10" Type="http://schemas.openxmlformats.org/officeDocument/2006/relationships/hyperlink" Target="http://www.accesibilidad.pr.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4SQX5P7U7WPY-958212181-816269</_dlc_DocId>
    <_dlc_DocIdUrl xmlns="c890fddd-4e87-4e08-8b51-545f2a3f7b06">
      <Url>https://senpr.sharepoint.com/sites/obralegislativa/_layouts/15/DocIdRedir.aspx?ID=4SQX5P7U7WPY-958212181-816269</Url>
      <Description>4SQX5P7U7WPY-958212181-816269</Description>
    </_dlc_DocIdUrl>
  </documentManagement>
</p:properties>
</file>

<file path=customXml/itemProps1.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2.xml><?xml version="1.0" encoding="utf-8"?>
<ds:datastoreItem xmlns:ds="http://schemas.openxmlformats.org/officeDocument/2006/customXml" ds:itemID="{F52DDF70-F2B3-4BDB-B4D9-9F96DB472621}"/>
</file>

<file path=customXml/itemProps3.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4.xml><?xml version="1.0" encoding="utf-8"?>
<ds:datastoreItem xmlns:ds="http://schemas.openxmlformats.org/officeDocument/2006/customXml" ds:itemID="{E8376F21-4CDD-4398-A01D-92456D200220}"/>
</file>

<file path=customXml/itemProps5.xml><?xml version="1.0" encoding="utf-8"?>
<ds:datastoreItem xmlns:ds="http://schemas.openxmlformats.org/officeDocument/2006/customXml" ds:itemID="{AE4382D3-7228-4CBD-BE3A-10F966BEFE00}"/>
</file>

<file path=docProps/app.xml><?xml version="1.0" encoding="utf-8"?>
<Properties xmlns="http://schemas.openxmlformats.org/officeDocument/2006/extended-properties" xmlns:vt="http://schemas.openxmlformats.org/officeDocument/2006/docPropsVTypes">
  <Template>Normal</Template>
  <TotalTime>1</TotalTime>
  <Pages>3</Pages>
  <Words>754</Words>
  <Characters>4300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(Secretaria)</cp:lastModifiedBy>
  <cp:revision>2</cp:revision>
  <cp:lastPrinted>2025-06-24T20:48:00Z</cp:lastPrinted>
  <dcterms:created xsi:type="dcterms:W3CDTF">2025-06-24T22:05:00Z</dcterms:created>
  <dcterms:modified xsi:type="dcterms:W3CDTF">2025-06-24T22:05:00Z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686db3f5-86e7-4204-a85c-e9ab491817b1</vt:lpwstr>
  </property>
  <property fmtid="{D5CDD505-2E9C-101B-9397-08002B2CF9AE}" pid="4" name="MediaServiceImageTags">
    <vt:lpwstr/>
  </property>
</Properties>
</file>