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9E16D" w14:textId="77777777" w:rsidR="002670C1" w:rsidRPr="004D73DC" w:rsidRDefault="002905BE" w:rsidP="009852EB">
      <w:pPr>
        <w:jc w:val="center"/>
        <w:outlineLvl w:val="0"/>
        <w:rPr>
          <w:rFonts w:ascii="Book Antiqua" w:hAnsi="Book Antiqua"/>
          <w:b/>
          <w:sz w:val="28"/>
          <w:szCs w:val="28"/>
          <w:lang w:val="es-ES_tradnl"/>
        </w:rPr>
      </w:pPr>
      <w:r w:rsidRPr="004D73DC">
        <w:rPr>
          <w:rFonts w:ascii="Book Antiqua" w:hAnsi="Book Antiqua"/>
          <w:b/>
          <w:sz w:val="28"/>
          <w:szCs w:val="28"/>
          <w:lang w:val="es-ES_tradnl"/>
        </w:rPr>
        <w:t>GOBIERNO</w:t>
      </w:r>
      <w:r w:rsidR="002670C1" w:rsidRPr="004D73DC">
        <w:rPr>
          <w:rFonts w:ascii="Book Antiqua" w:hAnsi="Book Antiqua"/>
          <w:b/>
          <w:sz w:val="28"/>
          <w:szCs w:val="28"/>
          <w:lang w:val="es-ES_tradnl"/>
        </w:rPr>
        <w:t xml:space="preserve"> DE PUERTO RICO</w:t>
      </w:r>
    </w:p>
    <w:p w14:paraId="6BCA181E" w14:textId="77777777" w:rsidR="002670C1" w:rsidRPr="004D73DC" w:rsidRDefault="002670C1" w:rsidP="002670C1">
      <w:pPr>
        <w:tabs>
          <w:tab w:val="left" w:pos="5080"/>
        </w:tabs>
        <w:jc w:val="center"/>
        <w:rPr>
          <w:rFonts w:ascii="Book Antiqua" w:hAnsi="Book Antiqua"/>
          <w:lang w:val="es-ES_tradnl"/>
        </w:rPr>
      </w:pPr>
    </w:p>
    <w:p w14:paraId="430C2B1D" w14:textId="77777777" w:rsidR="002670C1" w:rsidRPr="004D73DC" w:rsidRDefault="002905BE" w:rsidP="00632DBA">
      <w:pPr>
        <w:pStyle w:val="Title2"/>
        <w:tabs>
          <w:tab w:val="clear" w:pos="7776"/>
          <w:tab w:val="clear" w:pos="7848"/>
          <w:tab w:val="right" w:pos="8640"/>
          <w:tab w:val="left" w:pos="9180"/>
        </w:tabs>
        <w:rPr>
          <w:rFonts w:ascii="Book Antiqua" w:hAnsi="Book Antiqua"/>
          <w:szCs w:val="24"/>
          <w:lang w:val="es-ES_tradnl"/>
        </w:rPr>
      </w:pPr>
      <w:r w:rsidRPr="004D73DC">
        <w:rPr>
          <w:rFonts w:ascii="Book Antiqua" w:hAnsi="Book Antiqua"/>
          <w:szCs w:val="24"/>
          <w:lang w:val="es-ES_tradnl"/>
        </w:rPr>
        <w:t>20m</w:t>
      </w:r>
      <w:r w:rsidR="002670C1" w:rsidRPr="004D73DC">
        <w:rPr>
          <w:rFonts w:ascii="Book Antiqua" w:hAnsi="Book Antiqua"/>
          <w:szCs w:val="24"/>
          <w:lang w:val="es-ES_tradnl"/>
        </w:rPr>
        <w:t>a. Asamblea</w:t>
      </w:r>
      <w:r w:rsidR="002670C1" w:rsidRPr="004D73DC">
        <w:rPr>
          <w:rFonts w:ascii="Book Antiqua" w:hAnsi="Book Antiqua"/>
          <w:szCs w:val="24"/>
          <w:lang w:val="es-ES_tradnl"/>
        </w:rPr>
        <w:tab/>
        <w:t xml:space="preserve">    </w:t>
      </w:r>
      <w:r w:rsidR="00445CFE" w:rsidRPr="004D73DC">
        <w:rPr>
          <w:rFonts w:ascii="Book Antiqua" w:hAnsi="Book Antiqua"/>
          <w:szCs w:val="24"/>
          <w:lang w:val="es-ES_tradnl"/>
        </w:rPr>
        <w:t xml:space="preserve">       </w:t>
      </w:r>
      <w:r w:rsidR="00632DBA" w:rsidRPr="004D73DC">
        <w:rPr>
          <w:rFonts w:ascii="Book Antiqua" w:hAnsi="Book Antiqua"/>
          <w:szCs w:val="24"/>
          <w:lang w:val="es-ES_tradnl"/>
        </w:rPr>
        <w:t xml:space="preserve">  </w:t>
      </w:r>
      <w:r w:rsidR="003D1498" w:rsidRPr="004D73DC">
        <w:rPr>
          <w:rFonts w:ascii="Book Antiqua" w:hAnsi="Book Antiqua"/>
          <w:szCs w:val="24"/>
          <w:lang w:val="es-ES_tradnl"/>
        </w:rPr>
        <w:t>2d</w:t>
      </w:r>
      <w:r w:rsidR="002670C1" w:rsidRPr="004D73DC">
        <w:rPr>
          <w:rFonts w:ascii="Book Antiqua" w:hAnsi="Book Antiqua"/>
          <w:szCs w:val="24"/>
          <w:lang w:val="es-ES_tradnl"/>
        </w:rPr>
        <w:t>a. Sesión</w:t>
      </w:r>
    </w:p>
    <w:p w14:paraId="44DEC6E2" w14:textId="77777777" w:rsidR="002670C1" w:rsidRPr="004D73DC" w:rsidRDefault="002670C1" w:rsidP="001A14B6">
      <w:pPr>
        <w:pStyle w:val="Title2"/>
        <w:tabs>
          <w:tab w:val="clear" w:pos="648"/>
          <w:tab w:val="left" w:pos="540"/>
          <w:tab w:val="left" w:pos="6930"/>
        </w:tabs>
        <w:rPr>
          <w:rFonts w:ascii="Book Antiqua" w:hAnsi="Book Antiqua"/>
          <w:szCs w:val="24"/>
          <w:lang w:val="es-ES_tradnl"/>
        </w:rPr>
      </w:pPr>
      <w:r w:rsidRPr="004D73DC">
        <w:rPr>
          <w:rFonts w:ascii="Book Antiqua" w:hAnsi="Book Antiqua"/>
          <w:szCs w:val="24"/>
          <w:lang w:val="es-ES_tradnl"/>
        </w:rPr>
        <w:tab/>
        <w:t>Legislativa</w:t>
      </w:r>
      <w:r w:rsidRPr="004D73DC">
        <w:rPr>
          <w:rFonts w:ascii="Book Antiqua" w:hAnsi="Book Antiqua"/>
          <w:szCs w:val="24"/>
          <w:lang w:val="es-ES_tradnl"/>
        </w:rPr>
        <w:tab/>
        <w:t xml:space="preserve">   </w:t>
      </w:r>
      <w:r w:rsidR="00632DBA" w:rsidRPr="004D73DC">
        <w:rPr>
          <w:rFonts w:ascii="Book Antiqua" w:hAnsi="Book Antiqua"/>
          <w:szCs w:val="24"/>
          <w:lang w:val="es-ES_tradnl"/>
        </w:rPr>
        <w:t xml:space="preserve">       </w:t>
      </w:r>
      <w:r w:rsidRPr="004D73DC">
        <w:rPr>
          <w:rFonts w:ascii="Book Antiqua" w:hAnsi="Book Antiqua"/>
          <w:szCs w:val="24"/>
          <w:lang w:val="es-ES_tradnl"/>
        </w:rPr>
        <w:t xml:space="preserve"> </w:t>
      </w:r>
      <w:r w:rsidR="00632DBA" w:rsidRPr="004D73DC">
        <w:rPr>
          <w:rFonts w:ascii="Book Antiqua" w:hAnsi="Book Antiqua"/>
          <w:szCs w:val="24"/>
          <w:lang w:val="es-ES_tradnl"/>
        </w:rPr>
        <w:t xml:space="preserve"> </w:t>
      </w:r>
      <w:r w:rsidRPr="004D73DC">
        <w:rPr>
          <w:rFonts w:ascii="Book Antiqua" w:hAnsi="Book Antiqua"/>
          <w:szCs w:val="24"/>
          <w:lang w:val="es-ES_tradnl"/>
        </w:rPr>
        <w:t>Ordinaria</w:t>
      </w:r>
    </w:p>
    <w:p w14:paraId="3180B3A7" w14:textId="77777777" w:rsidR="002670C1" w:rsidRPr="004D73DC" w:rsidRDefault="002670C1" w:rsidP="002670C1">
      <w:pPr>
        <w:rPr>
          <w:rFonts w:ascii="Book Antiqua" w:hAnsi="Book Antiqua"/>
          <w:lang w:val="es-ES_tradnl"/>
        </w:rPr>
      </w:pPr>
    </w:p>
    <w:p w14:paraId="3178E88F" w14:textId="77777777" w:rsidR="002670C1" w:rsidRPr="004D73DC" w:rsidRDefault="002670C1" w:rsidP="009852EB">
      <w:pPr>
        <w:jc w:val="center"/>
        <w:outlineLvl w:val="0"/>
        <w:rPr>
          <w:rFonts w:ascii="Book Antiqua" w:hAnsi="Book Antiqua"/>
          <w:smallCaps/>
          <w:sz w:val="36"/>
          <w:szCs w:val="36"/>
          <w:lang w:val="es-ES_tradnl"/>
        </w:rPr>
      </w:pPr>
      <w:r w:rsidRPr="004D73DC">
        <w:rPr>
          <w:rFonts w:ascii="Book Antiqua" w:hAnsi="Book Antiqua"/>
          <w:b/>
          <w:caps/>
          <w:sz w:val="36"/>
          <w:szCs w:val="36"/>
          <w:lang w:val="es-ES_tradnl"/>
        </w:rPr>
        <w:t>CÁMARA DE REPRESENTANTES</w:t>
      </w:r>
    </w:p>
    <w:p w14:paraId="067E7617" w14:textId="77777777" w:rsidR="002670C1" w:rsidRPr="004D73DC" w:rsidRDefault="002670C1" w:rsidP="002670C1">
      <w:pPr>
        <w:jc w:val="center"/>
        <w:rPr>
          <w:rFonts w:ascii="Book Antiqua" w:hAnsi="Book Antiqua" w:cs="Tahoma"/>
          <w:b/>
          <w:sz w:val="20"/>
          <w:szCs w:val="20"/>
          <w:lang w:val="es-ES_tradnl"/>
        </w:rPr>
      </w:pPr>
    </w:p>
    <w:p w14:paraId="3C85166A" w14:textId="77777777" w:rsidR="002670C1" w:rsidRPr="004D73DC" w:rsidRDefault="002670C1" w:rsidP="002670C1">
      <w:pPr>
        <w:jc w:val="center"/>
        <w:rPr>
          <w:rFonts w:ascii="Book Antiqua" w:hAnsi="Book Antiqua" w:cs="Tahoma"/>
          <w:b/>
          <w:sz w:val="20"/>
          <w:szCs w:val="20"/>
          <w:lang w:val="es-ES_tradnl"/>
        </w:rPr>
      </w:pPr>
    </w:p>
    <w:p w14:paraId="58B9B3FA" w14:textId="77777777" w:rsidR="002670C1" w:rsidRPr="004D73DC" w:rsidRDefault="002670C1" w:rsidP="009852EB">
      <w:pPr>
        <w:jc w:val="center"/>
        <w:outlineLvl w:val="0"/>
        <w:rPr>
          <w:rFonts w:ascii="Book Antiqua" w:hAnsi="Book Antiqua" w:cs="Tahoma"/>
          <w:b/>
          <w:sz w:val="52"/>
          <w:szCs w:val="52"/>
          <w:lang w:val="es-ES_tradnl"/>
        </w:rPr>
      </w:pPr>
      <w:r w:rsidRPr="004D73DC">
        <w:rPr>
          <w:rFonts w:ascii="Book Antiqua" w:hAnsi="Book Antiqua" w:cs="Tahoma"/>
          <w:b/>
          <w:sz w:val="52"/>
          <w:szCs w:val="52"/>
          <w:lang w:val="es-ES_tradnl"/>
        </w:rPr>
        <w:t>R. DE LA C.</w:t>
      </w:r>
      <w:r w:rsidR="004D73DC" w:rsidRPr="004D73DC">
        <w:rPr>
          <w:rFonts w:ascii="Book Antiqua" w:hAnsi="Book Antiqua" w:cs="Tahoma"/>
          <w:b/>
          <w:sz w:val="52"/>
          <w:szCs w:val="52"/>
          <w:lang w:val="es-ES_tradnl"/>
        </w:rPr>
        <w:t xml:space="preserve"> </w:t>
      </w:r>
      <w:r w:rsidR="00935B93">
        <w:rPr>
          <w:rFonts w:ascii="Book Antiqua" w:hAnsi="Book Antiqua" w:cs="Tahoma"/>
          <w:b/>
          <w:sz w:val="52"/>
          <w:szCs w:val="52"/>
          <w:lang w:val="es-ES_tradnl"/>
        </w:rPr>
        <w:t>356</w:t>
      </w:r>
      <w:r w:rsidRPr="004D73DC">
        <w:rPr>
          <w:rFonts w:ascii="Book Antiqua" w:hAnsi="Book Antiqua" w:cs="Tahoma"/>
          <w:b/>
          <w:sz w:val="52"/>
          <w:szCs w:val="52"/>
          <w:lang w:val="es-ES_tradnl"/>
        </w:rPr>
        <w:t xml:space="preserve"> </w:t>
      </w:r>
    </w:p>
    <w:p w14:paraId="673A64FF" w14:textId="77777777" w:rsidR="001A14B6" w:rsidRPr="004D73DC" w:rsidRDefault="001A14B6" w:rsidP="001A14B6">
      <w:pPr>
        <w:jc w:val="center"/>
        <w:rPr>
          <w:rFonts w:ascii="Book Antiqua" w:hAnsi="Book Antiqua" w:cs="Tahoma"/>
          <w:b/>
          <w:sz w:val="52"/>
          <w:szCs w:val="52"/>
          <w:lang w:val="es-ES_tradnl"/>
        </w:rPr>
      </w:pPr>
    </w:p>
    <w:p w14:paraId="4641690C" w14:textId="77777777" w:rsidR="002670C1" w:rsidRPr="004D73DC" w:rsidRDefault="002670C1" w:rsidP="009852EB">
      <w:pPr>
        <w:jc w:val="center"/>
        <w:outlineLvl w:val="0"/>
        <w:rPr>
          <w:rFonts w:ascii="Book Antiqua" w:hAnsi="Book Antiqua" w:cs="Tahoma"/>
          <w:b/>
          <w:sz w:val="28"/>
          <w:szCs w:val="28"/>
          <w:lang w:val="es-ES_tradnl"/>
        </w:rPr>
      </w:pPr>
      <w:r w:rsidRPr="004D73DC">
        <w:rPr>
          <w:rFonts w:ascii="Book Antiqua" w:hAnsi="Book Antiqua" w:cs="Tahoma"/>
          <w:b/>
          <w:sz w:val="28"/>
          <w:szCs w:val="28"/>
          <w:lang w:val="es-ES_tradnl"/>
        </w:rPr>
        <w:t>INFORME</w:t>
      </w:r>
      <w:r w:rsidR="00632DBA" w:rsidRPr="004D73DC">
        <w:rPr>
          <w:rFonts w:ascii="Book Antiqua" w:hAnsi="Book Antiqua" w:cs="Tahoma"/>
          <w:b/>
          <w:sz w:val="28"/>
          <w:szCs w:val="28"/>
          <w:lang w:val="es-ES_tradnl"/>
        </w:rPr>
        <w:t xml:space="preserve"> POSITIVO</w:t>
      </w:r>
    </w:p>
    <w:p w14:paraId="5667C61A" w14:textId="77777777" w:rsidR="002670C1" w:rsidRPr="004D73DC" w:rsidRDefault="002670C1" w:rsidP="002670C1">
      <w:pPr>
        <w:jc w:val="center"/>
        <w:rPr>
          <w:rFonts w:ascii="Book Antiqua" w:hAnsi="Book Antiqua" w:cs="Tahoma"/>
          <w:b/>
          <w:sz w:val="28"/>
          <w:szCs w:val="28"/>
          <w:lang w:val="es-ES_tradnl"/>
        </w:rPr>
      </w:pPr>
    </w:p>
    <w:p w14:paraId="6627BDFE" w14:textId="77777777" w:rsidR="002670C1" w:rsidRPr="004D73DC" w:rsidRDefault="00935B93" w:rsidP="002670C1">
      <w:pPr>
        <w:jc w:val="center"/>
        <w:rPr>
          <w:rFonts w:ascii="Book Antiqua" w:hAnsi="Book Antiqua" w:cs="Tahoma"/>
          <w:lang w:val="es-ES_tradnl"/>
        </w:rPr>
      </w:pPr>
      <w:r>
        <w:rPr>
          <w:rFonts w:ascii="Book Antiqua" w:hAnsi="Book Antiqua" w:cs="Tahoma"/>
          <w:lang w:val="es-ES_tradnl"/>
        </w:rPr>
        <w:t>12</w:t>
      </w:r>
      <w:r w:rsidR="002670C1" w:rsidRPr="004D73DC">
        <w:rPr>
          <w:rFonts w:ascii="Book Antiqua" w:hAnsi="Book Antiqua" w:cs="Tahoma"/>
          <w:lang w:val="es-ES_tradnl"/>
        </w:rPr>
        <w:t xml:space="preserve"> de </w:t>
      </w:r>
      <w:r w:rsidR="0029076F" w:rsidRPr="004D73DC">
        <w:rPr>
          <w:rFonts w:ascii="Book Antiqua" w:hAnsi="Book Antiqua" w:cs="Tahoma"/>
          <w:lang w:val="es-ES_tradnl"/>
        </w:rPr>
        <w:t>agosto</w:t>
      </w:r>
      <w:r w:rsidR="002670C1" w:rsidRPr="004D73DC">
        <w:rPr>
          <w:rFonts w:ascii="Book Antiqua" w:hAnsi="Book Antiqua" w:cs="Tahoma"/>
          <w:lang w:val="es-ES_tradnl"/>
        </w:rPr>
        <w:t xml:space="preserve"> de </w:t>
      </w:r>
      <w:r w:rsidR="00333864" w:rsidRPr="004D73DC">
        <w:rPr>
          <w:rFonts w:ascii="Book Antiqua" w:hAnsi="Book Antiqua" w:cs="Tahoma"/>
          <w:lang w:val="es-ES_tradnl"/>
        </w:rPr>
        <w:t>2025</w:t>
      </w:r>
    </w:p>
    <w:p w14:paraId="1DB09E5B" w14:textId="77777777" w:rsidR="002670C1" w:rsidRPr="004D73DC" w:rsidRDefault="002670C1" w:rsidP="002670C1">
      <w:pPr>
        <w:jc w:val="both"/>
        <w:rPr>
          <w:rFonts w:ascii="Book Antiqua" w:hAnsi="Book Antiqua" w:cs="Tahoma"/>
          <w:sz w:val="20"/>
          <w:szCs w:val="20"/>
          <w:lang w:val="es-ES_tradnl"/>
        </w:rPr>
      </w:pPr>
    </w:p>
    <w:p w14:paraId="1BB7BDD0" w14:textId="77777777" w:rsidR="00EF143E" w:rsidRPr="004D73DC" w:rsidRDefault="00EF143E" w:rsidP="002670C1">
      <w:pPr>
        <w:jc w:val="both"/>
        <w:rPr>
          <w:rFonts w:ascii="Book Antiqua" w:hAnsi="Book Antiqua" w:cs="Tahoma"/>
          <w:sz w:val="20"/>
          <w:szCs w:val="20"/>
          <w:lang w:val="es-ES_tradnl"/>
        </w:rPr>
      </w:pPr>
    </w:p>
    <w:p w14:paraId="72F9833D" w14:textId="77777777" w:rsidR="002670C1" w:rsidRPr="004D73DC" w:rsidRDefault="002670C1" w:rsidP="002670C1">
      <w:pPr>
        <w:jc w:val="both"/>
        <w:rPr>
          <w:rFonts w:ascii="Book Antiqua" w:hAnsi="Book Antiqua" w:cs="Tahoma"/>
          <w:b/>
          <w:lang w:val="es-ES_tradnl"/>
        </w:rPr>
      </w:pPr>
      <w:r w:rsidRPr="004D73DC">
        <w:rPr>
          <w:rFonts w:ascii="Book Antiqua" w:hAnsi="Book Antiqua" w:cs="Tahoma"/>
          <w:b/>
          <w:lang w:val="es-ES_tradnl"/>
        </w:rPr>
        <w:t>A LA CÁMARA DE REPRESENTANTES DE PUERTO RICO:</w:t>
      </w:r>
    </w:p>
    <w:p w14:paraId="692CC194" w14:textId="77777777" w:rsidR="002670C1" w:rsidRPr="004D73DC" w:rsidRDefault="002670C1" w:rsidP="002670C1">
      <w:pPr>
        <w:jc w:val="both"/>
        <w:rPr>
          <w:rFonts w:ascii="Book Antiqua" w:hAnsi="Book Antiqua" w:cs="Tahoma"/>
          <w:lang w:val="es-ES_tradnl"/>
        </w:rPr>
      </w:pPr>
    </w:p>
    <w:p w14:paraId="750B45DF" w14:textId="77777777" w:rsidR="00682883" w:rsidRPr="004D73DC" w:rsidRDefault="002670C1" w:rsidP="00682883">
      <w:pPr>
        <w:jc w:val="both"/>
        <w:rPr>
          <w:rFonts w:ascii="Book Antiqua" w:hAnsi="Book Antiqua" w:cs="Tahoma"/>
          <w:lang w:val="es-ES_tradnl"/>
        </w:rPr>
      </w:pPr>
      <w:r w:rsidRPr="004D73DC">
        <w:rPr>
          <w:rFonts w:ascii="Book Antiqua" w:hAnsi="Book Antiqua" w:cs="Tahoma"/>
          <w:lang w:val="es-ES_tradnl"/>
        </w:rPr>
        <w:tab/>
      </w:r>
      <w:r w:rsidR="008A4022" w:rsidRPr="004D73DC">
        <w:rPr>
          <w:rFonts w:ascii="Book Antiqua" w:hAnsi="Book Antiqua" w:cs="Tahoma"/>
          <w:lang w:val="es-ES_tradnl"/>
        </w:rPr>
        <w:t>La Comisión de Asuntos Internos de la Cámara de Representantes, previo estudio y con</w:t>
      </w:r>
      <w:r w:rsidR="00062F39" w:rsidRPr="004D73DC">
        <w:rPr>
          <w:rFonts w:ascii="Book Antiqua" w:hAnsi="Book Antiqua" w:cs="Tahoma"/>
          <w:lang w:val="es-ES_tradnl"/>
        </w:rPr>
        <w:t>sideración de la R. de la C.</w:t>
      </w:r>
      <w:r w:rsidR="004D73DC" w:rsidRPr="004D73DC">
        <w:rPr>
          <w:rFonts w:ascii="Book Antiqua" w:hAnsi="Book Antiqua" w:cs="Tahoma"/>
          <w:lang w:val="es-ES_tradnl"/>
        </w:rPr>
        <w:t xml:space="preserve"> </w:t>
      </w:r>
      <w:r w:rsidR="00935B93">
        <w:rPr>
          <w:rFonts w:ascii="Book Antiqua" w:hAnsi="Book Antiqua" w:cs="Tahoma"/>
          <w:lang w:val="es-ES_tradnl"/>
        </w:rPr>
        <w:t>356</w:t>
      </w:r>
      <w:r w:rsidR="00FA5F29" w:rsidRPr="004D73DC">
        <w:rPr>
          <w:rFonts w:ascii="Book Antiqua" w:hAnsi="Book Antiqua" w:cs="Tahoma"/>
          <w:lang w:val="es-ES_tradnl"/>
        </w:rPr>
        <w:t xml:space="preserve">, </w:t>
      </w:r>
      <w:r w:rsidR="00682883" w:rsidRPr="004D73DC">
        <w:rPr>
          <w:rFonts w:ascii="Book Antiqua" w:hAnsi="Book Antiqua" w:cs="Tahoma"/>
          <w:lang w:val="es-ES_tradnl"/>
        </w:rPr>
        <w:t>tiene a bien someter su informe recomendando la aprobación de la medida</w:t>
      </w:r>
      <w:r w:rsidR="006B1269">
        <w:rPr>
          <w:rFonts w:ascii="Book Antiqua" w:hAnsi="Book Antiqua" w:cs="Tahoma"/>
          <w:lang w:val="es-ES_tradnl"/>
        </w:rPr>
        <w:t>, sin enmiendas</w:t>
      </w:r>
      <w:r w:rsidR="00682883" w:rsidRPr="004D73DC">
        <w:rPr>
          <w:rFonts w:ascii="Book Antiqua" w:hAnsi="Book Antiqua" w:cs="Tahoma"/>
          <w:lang w:val="es-ES_tradnl"/>
        </w:rPr>
        <w:t xml:space="preserve">, </w:t>
      </w:r>
      <w:r w:rsidR="006B1269">
        <w:rPr>
          <w:rFonts w:ascii="Book Antiqua" w:hAnsi="Book Antiqua" w:cs="Tahoma"/>
          <w:lang w:val="es-ES_tradnl"/>
        </w:rPr>
        <w:t xml:space="preserve">y </w:t>
      </w:r>
      <w:r w:rsidR="00682883" w:rsidRPr="004D73DC">
        <w:rPr>
          <w:rFonts w:ascii="Book Antiqua" w:hAnsi="Book Antiqua" w:cs="Tahoma"/>
          <w:lang w:val="es-ES_tradnl"/>
        </w:rPr>
        <w:t>cuyo título lee:</w:t>
      </w:r>
    </w:p>
    <w:p w14:paraId="4C84668F" w14:textId="77777777" w:rsidR="00BC1CB2" w:rsidRPr="004D73DC" w:rsidRDefault="00BC1CB2" w:rsidP="007F3B99">
      <w:pPr>
        <w:jc w:val="both"/>
        <w:rPr>
          <w:rFonts w:ascii="Book Antiqua" w:hAnsi="Book Antiqua" w:cs="Tahoma"/>
          <w:lang w:val="es-ES_tradnl"/>
        </w:rPr>
      </w:pPr>
    </w:p>
    <w:p w14:paraId="0E5F612E" w14:textId="77777777" w:rsidR="008D4A0A" w:rsidRPr="004D73DC" w:rsidRDefault="00BC1CB2" w:rsidP="004D73DC">
      <w:pPr>
        <w:ind w:left="567" w:hanging="567"/>
        <w:jc w:val="both"/>
        <w:rPr>
          <w:rFonts w:ascii="Book Antiqua" w:hAnsi="Book Antiqua"/>
          <w:lang w:val="es-ES_tradnl"/>
        </w:rPr>
      </w:pPr>
      <w:r w:rsidRPr="004D73DC">
        <w:rPr>
          <w:rFonts w:ascii="Book Antiqua" w:hAnsi="Book Antiqua" w:cs="Tahoma"/>
          <w:lang w:val="es-ES_tradnl"/>
        </w:rPr>
        <w:t xml:space="preserve"> </w:t>
      </w:r>
      <w:r w:rsidR="00E86FF9" w:rsidRPr="004D73DC">
        <w:rPr>
          <w:rFonts w:ascii="Book Antiqua" w:hAnsi="Book Antiqua" w:cs="Tahoma"/>
          <w:lang w:val="es-ES_tradnl"/>
        </w:rPr>
        <w:t>“</w:t>
      </w:r>
      <w:r w:rsidR="00E86FF9" w:rsidRPr="004D73DC">
        <w:rPr>
          <w:rFonts w:ascii="Book Antiqua" w:hAnsi="Book Antiqua"/>
          <w:lang w:val="es-ES_tradnl"/>
        </w:rPr>
        <w:t xml:space="preserve">Para </w:t>
      </w:r>
      <w:r w:rsidR="00D95B71" w:rsidRPr="00F73338">
        <w:rPr>
          <w:rFonts w:ascii="Book Antiqua" w:hAnsi="Book Antiqua"/>
          <w:lang w:val="es-ES_tradnl"/>
        </w:rPr>
        <w:t xml:space="preserve">ordenar a la Comisión de </w:t>
      </w:r>
      <w:r w:rsidR="00D95B71" w:rsidRPr="00D23274">
        <w:rPr>
          <w:rFonts w:ascii="Book Antiqua" w:hAnsi="Book Antiqua"/>
          <w:lang w:val="es-ES_tradnl"/>
        </w:rPr>
        <w:t>la Región Central</w:t>
      </w:r>
      <w:r w:rsidR="00D95B71" w:rsidRPr="00F73338">
        <w:rPr>
          <w:rFonts w:ascii="Book Antiqua" w:hAnsi="Book Antiqua"/>
          <w:lang w:val="es-ES_tradnl"/>
        </w:rPr>
        <w:t xml:space="preserve"> de la Cámara de Representantes de Puerto Rico realizar una investigación exhaustiva sobre la crisis de la distribución de agua potable en el Municipio de Corozal con el fin de identificar alternativas viables </w:t>
      </w:r>
      <w:r w:rsidR="00D95B71">
        <w:rPr>
          <w:rFonts w:ascii="Book Antiqua" w:hAnsi="Book Antiqua"/>
          <w:lang w:val="es-ES_tradnl"/>
        </w:rPr>
        <w:t>a corto, mediano y largo plazo,</w:t>
      </w:r>
      <w:r w:rsidR="00D95B71" w:rsidRPr="00F73338">
        <w:rPr>
          <w:rFonts w:ascii="Book Antiqua" w:hAnsi="Book Antiqua"/>
          <w:lang w:val="es-ES_tradnl"/>
        </w:rPr>
        <w:t xml:space="preserve"> para brindar una solución final y permanente a</w:t>
      </w:r>
      <w:r w:rsidR="00D95B71">
        <w:rPr>
          <w:rFonts w:ascii="Book Antiqua" w:hAnsi="Book Antiqua"/>
          <w:lang w:val="es-ES_tradnl"/>
        </w:rPr>
        <w:t xml:space="preserve"> este</w:t>
      </w:r>
      <w:r w:rsidR="00D95B71" w:rsidRPr="00F73338">
        <w:rPr>
          <w:rFonts w:ascii="Book Antiqua" w:hAnsi="Book Antiqua"/>
          <w:lang w:val="es-ES_tradnl"/>
        </w:rPr>
        <w:t xml:space="preserve"> problema</w:t>
      </w:r>
      <w:r w:rsidR="004D73DC" w:rsidRPr="004D73DC">
        <w:rPr>
          <w:rFonts w:ascii="Book Antiqua" w:hAnsi="Book Antiqua"/>
          <w:lang w:val="es-ES_tradnl"/>
        </w:rPr>
        <w:t>.</w:t>
      </w:r>
      <w:r w:rsidR="00FA5F29" w:rsidRPr="004D73DC">
        <w:rPr>
          <w:rFonts w:ascii="Book Antiqua" w:hAnsi="Book Antiqua"/>
          <w:bCs/>
          <w:lang w:val="es-ES_tradnl"/>
        </w:rPr>
        <w:t>”</w:t>
      </w:r>
    </w:p>
    <w:p w14:paraId="7C1FE465" w14:textId="77777777" w:rsidR="00AD4702" w:rsidRPr="004D73DC" w:rsidRDefault="00AD4702" w:rsidP="00AF186C">
      <w:pPr>
        <w:jc w:val="both"/>
        <w:rPr>
          <w:rFonts w:ascii="Book Antiqua" w:hAnsi="Book Antiqua" w:cs="Tahoma"/>
          <w:lang w:val="es-ES_tradnl"/>
        </w:rPr>
      </w:pPr>
    </w:p>
    <w:p w14:paraId="6E89E9DB" w14:textId="77777777" w:rsidR="008A1F08" w:rsidRPr="004D73DC" w:rsidRDefault="008A1F08" w:rsidP="009852EB">
      <w:pPr>
        <w:jc w:val="center"/>
        <w:outlineLvl w:val="0"/>
        <w:rPr>
          <w:rFonts w:ascii="Book Antiqua" w:hAnsi="Book Antiqua" w:cs="Tahoma"/>
          <w:b/>
          <w:u w:val="single"/>
          <w:lang w:val="es-ES_tradnl"/>
        </w:rPr>
      </w:pPr>
      <w:r w:rsidRPr="004D73DC">
        <w:rPr>
          <w:rFonts w:ascii="Book Antiqua" w:hAnsi="Book Antiqua" w:cs="Tahoma"/>
          <w:b/>
          <w:u w:val="single"/>
          <w:lang w:val="es-ES_tradnl"/>
        </w:rPr>
        <w:t>ALCANCE Y ANÁLISIS DE LA MEDIDA</w:t>
      </w:r>
    </w:p>
    <w:p w14:paraId="3BDD5771" w14:textId="77777777" w:rsidR="00DE02EB" w:rsidRPr="004D73DC" w:rsidRDefault="00DE02EB" w:rsidP="009852EB">
      <w:pPr>
        <w:jc w:val="center"/>
        <w:outlineLvl w:val="0"/>
        <w:rPr>
          <w:rFonts w:ascii="Book Antiqua" w:hAnsi="Book Antiqua" w:cs="Tahoma"/>
          <w:b/>
          <w:u w:val="single"/>
          <w:lang w:val="es-ES_tradnl"/>
        </w:rPr>
      </w:pPr>
    </w:p>
    <w:p w14:paraId="35705EA5" w14:textId="77777777" w:rsidR="004D73DC" w:rsidRPr="004D73DC" w:rsidRDefault="00DE02EB" w:rsidP="00D95B71">
      <w:pPr>
        <w:ind w:firstLine="708"/>
        <w:jc w:val="both"/>
        <w:rPr>
          <w:rFonts w:ascii="Book Antiqua" w:hAnsi="Book Antiqua"/>
          <w:lang w:val="es-ES_tradnl"/>
        </w:rPr>
      </w:pPr>
      <w:r w:rsidRPr="004D73DC">
        <w:rPr>
          <w:rFonts w:ascii="Book Antiqua" w:hAnsi="Book Antiqua"/>
          <w:lang w:val="es-ES_tradnl"/>
        </w:rPr>
        <w:t>La</w:t>
      </w:r>
      <w:r w:rsidR="00194744" w:rsidRPr="004D73DC">
        <w:rPr>
          <w:rFonts w:ascii="Book Antiqua" w:hAnsi="Book Antiqua"/>
          <w:lang w:val="es-ES_tradnl"/>
        </w:rPr>
        <w:t xml:space="preserve"> Resolución de la Cámara Núm.</w:t>
      </w:r>
      <w:r w:rsidR="004D73DC" w:rsidRPr="004D73DC">
        <w:rPr>
          <w:rFonts w:ascii="Book Antiqua" w:hAnsi="Book Antiqua"/>
          <w:lang w:val="es-ES_tradnl"/>
        </w:rPr>
        <w:t xml:space="preserve"> </w:t>
      </w:r>
      <w:r w:rsidR="00935B93">
        <w:rPr>
          <w:rFonts w:ascii="Book Antiqua" w:hAnsi="Book Antiqua"/>
          <w:lang w:val="es-ES_tradnl"/>
        </w:rPr>
        <w:t>356</w:t>
      </w:r>
      <w:r w:rsidR="004D73DC" w:rsidRPr="004D73DC">
        <w:rPr>
          <w:rFonts w:ascii="Book Antiqua" w:hAnsi="Book Antiqua"/>
          <w:lang w:val="es-ES_tradnl"/>
        </w:rPr>
        <w:t xml:space="preserve"> </w:t>
      </w:r>
      <w:r w:rsidR="00D95B71">
        <w:rPr>
          <w:rFonts w:ascii="Book Antiqua" w:hAnsi="Book Antiqua"/>
          <w:lang w:val="es-ES_tradnl"/>
        </w:rPr>
        <w:t xml:space="preserve">persigue </w:t>
      </w:r>
      <w:r w:rsidR="00D95B71" w:rsidRPr="00F73338">
        <w:rPr>
          <w:rFonts w:ascii="Book Antiqua" w:hAnsi="Book Antiqua"/>
          <w:lang w:val="es-ES_tradnl"/>
        </w:rPr>
        <w:t xml:space="preserve">realizar una investigación exhaustiva sobre la crisis de la distribución de agua potable en el Municipio de Corozal con el fin de identificar alternativas viables </w:t>
      </w:r>
      <w:r w:rsidR="00D95B71">
        <w:rPr>
          <w:rFonts w:ascii="Book Antiqua" w:hAnsi="Book Antiqua"/>
          <w:lang w:val="es-ES_tradnl"/>
        </w:rPr>
        <w:t>a corto, mediano y largo plazo,</w:t>
      </w:r>
      <w:r w:rsidR="00D95B71" w:rsidRPr="00F73338">
        <w:rPr>
          <w:rFonts w:ascii="Book Antiqua" w:hAnsi="Book Antiqua"/>
          <w:lang w:val="es-ES_tradnl"/>
        </w:rPr>
        <w:t xml:space="preserve"> para brindar una solución final y permanente a</w:t>
      </w:r>
      <w:r w:rsidR="00D95B71">
        <w:rPr>
          <w:rFonts w:ascii="Book Antiqua" w:hAnsi="Book Antiqua"/>
          <w:lang w:val="es-ES_tradnl"/>
        </w:rPr>
        <w:t xml:space="preserve"> este</w:t>
      </w:r>
      <w:r w:rsidR="00D95B71" w:rsidRPr="00F73338">
        <w:rPr>
          <w:rFonts w:ascii="Book Antiqua" w:hAnsi="Book Antiqua"/>
          <w:lang w:val="es-ES_tradnl"/>
        </w:rPr>
        <w:t xml:space="preserve"> problema</w:t>
      </w:r>
      <w:r w:rsidR="004D73DC" w:rsidRPr="004D73DC">
        <w:rPr>
          <w:rFonts w:ascii="Book Antiqua" w:hAnsi="Book Antiqua"/>
          <w:lang w:val="es-ES_tradnl"/>
        </w:rPr>
        <w:t>.</w:t>
      </w:r>
    </w:p>
    <w:p w14:paraId="32EBBC8E" w14:textId="77777777" w:rsidR="004D73DC" w:rsidRPr="004D73DC" w:rsidRDefault="004D73DC" w:rsidP="004D73DC">
      <w:pPr>
        <w:jc w:val="both"/>
        <w:rPr>
          <w:rFonts w:ascii="Book Antiqua" w:hAnsi="Book Antiqua"/>
          <w:lang w:val="es-ES_tradnl"/>
        </w:rPr>
      </w:pPr>
    </w:p>
    <w:p w14:paraId="18AD5A8C" w14:textId="77777777" w:rsidR="004D73DC" w:rsidRDefault="004D73DC" w:rsidP="00D95B71">
      <w:pPr>
        <w:ind w:firstLine="708"/>
        <w:jc w:val="both"/>
        <w:rPr>
          <w:rFonts w:ascii="Book Antiqua" w:hAnsi="Book Antiqua"/>
          <w:lang w:val="es-ES_tradnl"/>
        </w:rPr>
      </w:pPr>
      <w:r w:rsidRPr="004D73DC">
        <w:rPr>
          <w:rFonts w:ascii="Book Antiqua" w:hAnsi="Book Antiqua"/>
          <w:lang w:val="es-ES_tradnl"/>
        </w:rPr>
        <w:t xml:space="preserve">La Exposición de Motivos enfatiza la urgencia de </w:t>
      </w:r>
      <w:r w:rsidR="00AB7F0F">
        <w:rPr>
          <w:rFonts w:ascii="Book Antiqua" w:hAnsi="Book Antiqua"/>
          <w:lang w:val="es-ES_tradnl"/>
        </w:rPr>
        <w:t xml:space="preserve">resolver la problemática que enfrenta el municipio de Corozal con el </w:t>
      </w:r>
      <w:r w:rsidR="00B8457A">
        <w:rPr>
          <w:rFonts w:ascii="Book Antiqua" w:hAnsi="Book Antiqua"/>
          <w:lang w:val="es-ES_tradnl"/>
        </w:rPr>
        <w:t>suministro</w:t>
      </w:r>
      <w:r w:rsidR="00AB7F0F">
        <w:rPr>
          <w:rFonts w:ascii="Book Antiqua" w:hAnsi="Book Antiqua"/>
          <w:lang w:val="es-ES_tradnl"/>
        </w:rPr>
        <w:t xml:space="preserve"> de agua</w:t>
      </w:r>
      <w:r w:rsidR="00B8457A">
        <w:rPr>
          <w:rFonts w:ascii="Book Antiqua" w:hAnsi="Book Antiqua"/>
          <w:lang w:val="es-ES_tradnl"/>
        </w:rPr>
        <w:t xml:space="preserve"> e indica que</w:t>
      </w:r>
      <w:r w:rsidR="004018ED">
        <w:rPr>
          <w:rFonts w:ascii="Book Antiqua" w:hAnsi="Book Antiqua"/>
          <w:lang w:val="es-ES_tradnl"/>
        </w:rPr>
        <w:t>,</w:t>
      </w:r>
      <w:r w:rsidR="00B8457A">
        <w:rPr>
          <w:rFonts w:ascii="Book Antiqua" w:hAnsi="Book Antiqua"/>
          <w:lang w:val="es-ES_tradnl"/>
        </w:rPr>
        <w:t xml:space="preserve"> a pesar de las investigaciones legislativas realizadas y las recomendaciones recibidas</w:t>
      </w:r>
      <w:r w:rsidR="00AD4CE7">
        <w:rPr>
          <w:rFonts w:ascii="Book Antiqua" w:hAnsi="Book Antiqua"/>
          <w:lang w:val="es-ES_tradnl"/>
        </w:rPr>
        <w:t>, así como los planes delineados para hincar algunos pozos de agua</w:t>
      </w:r>
      <w:r w:rsidR="00B8457A">
        <w:rPr>
          <w:rFonts w:ascii="Book Antiqua" w:hAnsi="Book Antiqua"/>
          <w:lang w:val="es-ES_tradnl"/>
        </w:rPr>
        <w:t>,</w:t>
      </w:r>
      <w:r w:rsidR="00AC5D9F">
        <w:rPr>
          <w:rFonts w:ascii="Book Antiqua" w:hAnsi="Book Antiqua"/>
          <w:lang w:val="es-ES_tradnl"/>
        </w:rPr>
        <w:t xml:space="preserve"> aun no se ha resuelto el problema</w:t>
      </w:r>
      <w:r w:rsidRPr="004D73DC">
        <w:rPr>
          <w:rFonts w:ascii="Book Antiqua" w:hAnsi="Book Antiqua"/>
          <w:lang w:val="es-ES_tradnl"/>
        </w:rPr>
        <w:t>.</w:t>
      </w:r>
    </w:p>
    <w:p w14:paraId="4D7760DC" w14:textId="77777777" w:rsidR="00AD4CE7" w:rsidRDefault="00AD4CE7" w:rsidP="00D95B71">
      <w:pPr>
        <w:ind w:firstLine="708"/>
        <w:jc w:val="both"/>
        <w:rPr>
          <w:rFonts w:ascii="Book Antiqua" w:hAnsi="Book Antiqua"/>
          <w:lang w:val="es-ES_tradnl"/>
        </w:rPr>
      </w:pPr>
    </w:p>
    <w:p w14:paraId="77CBB401" w14:textId="77777777" w:rsidR="00AD4CE7" w:rsidRPr="004D73DC" w:rsidRDefault="00AD4CE7" w:rsidP="00D95B71">
      <w:pPr>
        <w:ind w:firstLine="708"/>
        <w:jc w:val="both"/>
        <w:rPr>
          <w:rFonts w:ascii="Book Antiqua" w:hAnsi="Book Antiqua"/>
          <w:lang w:val="es-ES_tradnl"/>
        </w:rPr>
      </w:pPr>
      <w:r>
        <w:rPr>
          <w:rFonts w:ascii="Book Antiqua" w:hAnsi="Book Antiqua"/>
          <w:lang w:val="es-ES_tradnl"/>
        </w:rPr>
        <w:lastRenderedPageBreak/>
        <w:t xml:space="preserve">Ante esta situación, </w:t>
      </w:r>
      <w:r w:rsidR="004018ED">
        <w:rPr>
          <w:rFonts w:ascii="Book Antiqua" w:hAnsi="Book Antiqua"/>
          <w:lang w:val="es-ES_tradnl"/>
        </w:rPr>
        <w:t xml:space="preserve">estiman imperativo que la Cámara de Representantes </w:t>
      </w:r>
      <w:r w:rsidR="00E27EAF">
        <w:rPr>
          <w:rFonts w:ascii="Book Antiqua" w:hAnsi="Book Antiqua"/>
          <w:lang w:val="es-ES_tradnl"/>
        </w:rPr>
        <w:t>investigue a fondo la crisis de distribución de agua en el municipio de Corozal y se identifiquen alternativas viables a implementarse.</w:t>
      </w:r>
    </w:p>
    <w:p w14:paraId="5CC593A1" w14:textId="77777777" w:rsidR="004D73DC" w:rsidRPr="004D73DC" w:rsidRDefault="004D73DC" w:rsidP="004D73DC">
      <w:pPr>
        <w:jc w:val="both"/>
        <w:rPr>
          <w:rFonts w:ascii="Book Antiqua" w:hAnsi="Book Antiqua"/>
          <w:lang w:val="es-ES_tradnl"/>
        </w:rPr>
      </w:pPr>
    </w:p>
    <w:p w14:paraId="22BD7EB4" w14:textId="77777777" w:rsidR="006150BB" w:rsidRPr="004D73DC" w:rsidRDefault="006150BB" w:rsidP="006150BB">
      <w:pPr>
        <w:pStyle w:val="NormalWeb"/>
        <w:jc w:val="center"/>
        <w:outlineLvl w:val="0"/>
        <w:rPr>
          <w:rFonts w:ascii="Book Antiqua" w:hAnsi="Book Antiqua"/>
          <w:b/>
          <w:sz w:val="24"/>
          <w:szCs w:val="24"/>
          <w:u w:val="single"/>
          <w:lang w:val="es-ES_tradnl"/>
        </w:rPr>
      </w:pPr>
      <w:r w:rsidRPr="004D73DC">
        <w:rPr>
          <w:rFonts w:ascii="Book Antiqua" w:hAnsi="Book Antiqua"/>
          <w:b/>
          <w:sz w:val="24"/>
          <w:szCs w:val="24"/>
          <w:u w:val="single"/>
          <w:lang w:val="es-ES_tradnl"/>
        </w:rPr>
        <w:t>CONCLUSIÓN Y RECOMENDACIÓN</w:t>
      </w:r>
    </w:p>
    <w:p w14:paraId="5AB2727E" w14:textId="77777777" w:rsidR="001A02E8" w:rsidRPr="004D73DC" w:rsidRDefault="001A02E8" w:rsidP="00E27EAF">
      <w:pPr>
        <w:pStyle w:val="NormalWeb"/>
        <w:ind w:firstLine="720"/>
        <w:jc w:val="both"/>
        <w:rPr>
          <w:rFonts w:ascii="Book Antiqua" w:hAnsi="Book Antiqua"/>
          <w:sz w:val="24"/>
          <w:szCs w:val="24"/>
          <w:lang w:val="es-ES_tradnl"/>
        </w:rPr>
      </w:pPr>
      <w:r w:rsidRPr="004D73DC">
        <w:rPr>
          <w:rFonts w:ascii="Book Antiqua" w:hAnsi="Book Antiqua"/>
          <w:sz w:val="24"/>
          <w:szCs w:val="24"/>
          <w:lang w:val="es-ES_tradnl"/>
        </w:rPr>
        <w:br/>
      </w:r>
      <w:r w:rsidR="00E27EAF">
        <w:rPr>
          <w:rFonts w:ascii="Book Antiqua" w:hAnsi="Book Antiqua"/>
          <w:sz w:val="24"/>
          <w:szCs w:val="24"/>
          <w:lang w:val="es-ES_tradnl"/>
        </w:rPr>
        <w:t xml:space="preserve">           </w:t>
      </w:r>
      <w:r w:rsidRPr="004D73DC">
        <w:rPr>
          <w:rFonts w:ascii="Book Antiqua" w:hAnsi="Book Antiqua"/>
          <w:sz w:val="24"/>
          <w:szCs w:val="24"/>
          <w:lang w:val="es-ES_tradnl"/>
        </w:rPr>
        <w:t>Tras evaluar detenidamente la medida, la Comisión de Asuntos Internos entiende que la misma cumple con los parámetros constitucionales y reglamentarios pertinentes, y persigue un propósito de valor público. Por ello, se emite recomendación favorable para la aprobación de l</w:t>
      </w:r>
      <w:r w:rsidR="004D73DC" w:rsidRPr="004D73DC">
        <w:rPr>
          <w:rFonts w:ascii="Book Antiqua" w:hAnsi="Book Antiqua"/>
          <w:sz w:val="24"/>
          <w:szCs w:val="24"/>
          <w:lang w:val="es-ES_tradnl"/>
        </w:rPr>
        <w:t xml:space="preserve">a Resolución de la Cámara </w:t>
      </w:r>
      <w:r w:rsidR="00935B93">
        <w:rPr>
          <w:rFonts w:ascii="Book Antiqua" w:hAnsi="Book Antiqua"/>
          <w:sz w:val="24"/>
          <w:szCs w:val="24"/>
          <w:lang w:val="es-ES_tradnl"/>
        </w:rPr>
        <w:t>356</w:t>
      </w:r>
      <w:r w:rsidRPr="004D73DC">
        <w:rPr>
          <w:rFonts w:ascii="Book Antiqua" w:hAnsi="Book Antiqua"/>
          <w:sz w:val="24"/>
          <w:szCs w:val="24"/>
          <w:lang w:val="es-ES_tradnl"/>
        </w:rPr>
        <w:t xml:space="preserve">, </w:t>
      </w:r>
      <w:r w:rsidR="006B1269">
        <w:rPr>
          <w:rFonts w:ascii="Book Antiqua" w:hAnsi="Book Antiqua"/>
          <w:sz w:val="24"/>
          <w:szCs w:val="24"/>
          <w:lang w:val="es-ES_tradnl"/>
        </w:rPr>
        <w:t>sin</w:t>
      </w:r>
      <w:r w:rsidRPr="004D73DC">
        <w:rPr>
          <w:rFonts w:ascii="Book Antiqua" w:hAnsi="Book Antiqua"/>
          <w:sz w:val="24"/>
          <w:szCs w:val="24"/>
          <w:lang w:val="es-ES_tradnl"/>
        </w:rPr>
        <w:t xml:space="preserve"> enmiendas.</w:t>
      </w:r>
    </w:p>
    <w:p w14:paraId="0ADF20F8" w14:textId="77777777" w:rsidR="006150BB" w:rsidRPr="004D73DC" w:rsidRDefault="006150BB" w:rsidP="006150BB">
      <w:pPr>
        <w:jc w:val="both"/>
        <w:rPr>
          <w:rFonts w:ascii="Book Antiqua" w:hAnsi="Book Antiqua" w:cs="Tahoma"/>
          <w:lang w:val="es-ES_tradnl"/>
        </w:rPr>
      </w:pPr>
      <w:r w:rsidRPr="004D73DC">
        <w:rPr>
          <w:rFonts w:ascii="Book Antiqua" w:hAnsi="Book Antiqua" w:cs="Tahoma"/>
          <w:lang w:val="es-ES_tradnl"/>
        </w:rPr>
        <w:t>Respetuosamente sometido,</w:t>
      </w:r>
    </w:p>
    <w:p w14:paraId="2D0091BA" w14:textId="77777777" w:rsidR="00DF3E6F" w:rsidRPr="004D73DC" w:rsidRDefault="00DF3E6F" w:rsidP="00DF3E6F">
      <w:pPr>
        <w:jc w:val="both"/>
        <w:rPr>
          <w:rFonts w:ascii="Book Antiqua" w:hAnsi="Book Antiqua"/>
          <w:lang w:val="es-ES_tradnl"/>
        </w:rPr>
      </w:pPr>
    </w:p>
    <w:p w14:paraId="09E358ED" w14:textId="77777777" w:rsidR="00F27289" w:rsidRPr="004D73DC" w:rsidRDefault="000F1167" w:rsidP="000F1167">
      <w:pPr>
        <w:jc w:val="both"/>
        <w:rPr>
          <w:rFonts w:ascii="Book Antiqua" w:hAnsi="Book Antiqua"/>
          <w:b/>
          <w:u w:val="single"/>
          <w:lang w:val="es-ES_tradnl"/>
        </w:rPr>
      </w:pPr>
      <w:r w:rsidRPr="004D73DC">
        <w:rPr>
          <w:rFonts w:ascii="Book Antiqua" w:hAnsi="Book Antiqua"/>
          <w:lang w:val="es-ES_tradnl"/>
        </w:rPr>
        <w:t xml:space="preserve">    </w:t>
      </w:r>
    </w:p>
    <w:p w14:paraId="71D73318" w14:textId="77777777" w:rsidR="003F3D8D" w:rsidRPr="004D73DC" w:rsidRDefault="003F3D8D" w:rsidP="003F3D8D">
      <w:pPr>
        <w:jc w:val="both"/>
        <w:rPr>
          <w:rFonts w:ascii="Book Antiqua" w:hAnsi="Book Antiqua" w:cs="Tahoma"/>
          <w:b/>
          <w:bCs/>
          <w:lang w:val="es-ES_tradnl"/>
        </w:rPr>
      </w:pPr>
    </w:p>
    <w:p w14:paraId="67D005FE" w14:textId="77777777" w:rsidR="003F3D8D" w:rsidRPr="004D73DC" w:rsidRDefault="003F3D8D" w:rsidP="003F3D8D">
      <w:pPr>
        <w:rPr>
          <w:rFonts w:ascii="Book Antiqua" w:hAnsi="Book Antiqua" w:cs="Tahoma"/>
          <w:lang w:val="es-ES_tradnl"/>
        </w:rPr>
      </w:pPr>
    </w:p>
    <w:p w14:paraId="3282DF3B" w14:textId="77777777" w:rsidR="00307416" w:rsidRPr="004D73DC" w:rsidRDefault="003F3D8D" w:rsidP="008A4022">
      <w:pPr>
        <w:rPr>
          <w:rFonts w:ascii="Book Antiqua" w:hAnsi="Book Antiqua"/>
          <w:b/>
          <w:smallCaps/>
          <w:lang w:val="es-ES_tradnl"/>
        </w:rPr>
      </w:pPr>
      <w:r w:rsidRPr="004D73DC">
        <w:rPr>
          <w:rFonts w:ascii="Book Antiqua" w:hAnsi="Book Antiqua" w:cs="Tahoma"/>
          <w:b/>
          <w:bCs/>
          <w:lang w:val="es-ES_tradnl"/>
        </w:rPr>
        <w:t>PEDRO JULIO SANTIAGO GUZMÁN</w:t>
      </w:r>
      <w:r w:rsidRPr="004D73DC">
        <w:rPr>
          <w:rFonts w:ascii="Book Antiqua" w:hAnsi="Book Antiqua" w:cs="Tahoma"/>
          <w:lang w:val="es-ES_tradnl"/>
        </w:rPr>
        <w:br/>
        <w:t>Presidente</w:t>
      </w:r>
      <w:r w:rsidRPr="004D73DC">
        <w:rPr>
          <w:rFonts w:ascii="Book Antiqua" w:hAnsi="Book Antiqua" w:cs="Tahoma"/>
          <w:lang w:val="es-ES_tradnl"/>
        </w:rPr>
        <w:br/>
        <w:t>Comisión de Asuntos Internos</w:t>
      </w:r>
    </w:p>
    <w:sectPr w:rsidR="00307416" w:rsidRPr="004D73DC"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FB4E9" w14:textId="77777777" w:rsidR="00EB5AFA" w:rsidRDefault="00EB5AFA" w:rsidP="00614C2C">
      <w:r>
        <w:separator/>
      </w:r>
    </w:p>
  </w:endnote>
  <w:endnote w:type="continuationSeparator" w:id="0">
    <w:p w14:paraId="684B7468" w14:textId="77777777" w:rsidR="00EB5AFA" w:rsidRDefault="00EB5AFA"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075F8" w14:textId="77777777" w:rsidR="009E2C2B" w:rsidRDefault="009E2C2B">
    <w:pPr>
      <w:pStyle w:val="Footer"/>
      <w:jc w:val="center"/>
    </w:pPr>
    <w:r>
      <w:fldChar w:fldCharType="begin"/>
    </w:r>
    <w:r>
      <w:instrText xml:space="preserve"> PAGE   \* MERGEFORMAT </w:instrText>
    </w:r>
    <w:r>
      <w:fldChar w:fldCharType="separate"/>
    </w:r>
    <w:r w:rsidR="00A75D9B">
      <w:rPr>
        <w:noProof/>
      </w:rPr>
      <w:t>2</w:t>
    </w:r>
    <w:r>
      <w:rPr>
        <w:noProof/>
      </w:rPr>
      <w:fldChar w:fldCharType="end"/>
    </w:r>
  </w:p>
  <w:p w14:paraId="5C8A87B4"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2EF41" w14:textId="77777777" w:rsidR="00EB5AFA" w:rsidRDefault="00EB5AFA" w:rsidP="00614C2C">
      <w:r>
        <w:separator/>
      </w:r>
    </w:p>
  </w:footnote>
  <w:footnote w:type="continuationSeparator" w:id="0">
    <w:p w14:paraId="6C65101F" w14:textId="77777777" w:rsidR="00EB5AFA" w:rsidRDefault="00EB5AFA"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4450239">
    <w:abstractNumId w:val="6"/>
  </w:num>
  <w:num w:numId="2" w16cid:durableId="1156724797">
    <w:abstractNumId w:val="12"/>
  </w:num>
  <w:num w:numId="3" w16cid:durableId="1226182501">
    <w:abstractNumId w:val="3"/>
  </w:num>
  <w:num w:numId="4" w16cid:durableId="907303296">
    <w:abstractNumId w:val="1"/>
  </w:num>
  <w:num w:numId="5" w16cid:durableId="1017855470">
    <w:abstractNumId w:val="7"/>
  </w:num>
  <w:num w:numId="6" w16cid:durableId="253824797">
    <w:abstractNumId w:val="4"/>
  </w:num>
  <w:num w:numId="7" w16cid:durableId="55475563">
    <w:abstractNumId w:val="5"/>
  </w:num>
  <w:num w:numId="8" w16cid:durableId="1184707027">
    <w:abstractNumId w:val="8"/>
  </w:num>
  <w:num w:numId="9" w16cid:durableId="971712882">
    <w:abstractNumId w:val="9"/>
  </w:num>
  <w:num w:numId="10" w16cid:durableId="1121071098">
    <w:abstractNumId w:val="0"/>
  </w:num>
  <w:num w:numId="11" w16cid:durableId="1196386651">
    <w:abstractNumId w:val="2"/>
  </w:num>
  <w:num w:numId="12" w16cid:durableId="388111627">
    <w:abstractNumId w:val="11"/>
  </w:num>
  <w:num w:numId="13" w16cid:durableId="19009023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7EB"/>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17EB"/>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018E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D73DC"/>
    <w:rsid w:val="004E3952"/>
    <w:rsid w:val="00506C85"/>
    <w:rsid w:val="00525E8D"/>
    <w:rsid w:val="0053434B"/>
    <w:rsid w:val="00580E90"/>
    <w:rsid w:val="00582242"/>
    <w:rsid w:val="005930E2"/>
    <w:rsid w:val="005A5DF4"/>
    <w:rsid w:val="005A7E47"/>
    <w:rsid w:val="005C6268"/>
    <w:rsid w:val="005D0B8C"/>
    <w:rsid w:val="005D3224"/>
    <w:rsid w:val="005E0705"/>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B1269"/>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35B93"/>
    <w:rsid w:val="009757CC"/>
    <w:rsid w:val="0098035D"/>
    <w:rsid w:val="00981986"/>
    <w:rsid w:val="009852EB"/>
    <w:rsid w:val="00986BB0"/>
    <w:rsid w:val="00987BD8"/>
    <w:rsid w:val="0099466E"/>
    <w:rsid w:val="009A622B"/>
    <w:rsid w:val="009A6A71"/>
    <w:rsid w:val="009A7DF3"/>
    <w:rsid w:val="009E27AD"/>
    <w:rsid w:val="009E2C2B"/>
    <w:rsid w:val="009E7623"/>
    <w:rsid w:val="00A012A2"/>
    <w:rsid w:val="00A13D79"/>
    <w:rsid w:val="00A14380"/>
    <w:rsid w:val="00A15740"/>
    <w:rsid w:val="00A16A73"/>
    <w:rsid w:val="00A21C7C"/>
    <w:rsid w:val="00A365D9"/>
    <w:rsid w:val="00A4759F"/>
    <w:rsid w:val="00A53279"/>
    <w:rsid w:val="00A55420"/>
    <w:rsid w:val="00A75D9B"/>
    <w:rsid w:val="00A84A3B"/>
    <w:rsid w:val="00AB0555"/>
    <w:rsid w:val="00AB099D"/>
    <w:rsid w:val="00AB7F0F"/>
    <w:rsid w:val="00AC06D5"/>
    <w:rsid w:val="00AC35C0"/>
    <w:rsid w:val="00AC5D9F"/>
    <w:rsid w:val="00AD4702"/>
    <w:rsid w:val="00AD4CE7"/>
    <w:rsid w:val="00AF186C"/>
    <w:rsid w:val="00B0402B"/>
    <w:rsid w:val="00B05E9B"/>
    <w:rsid w:val="00B16CF6"/>
    <w:rsid w:val="00B2058B"/>
    <w:rsid w:val="00B26882"/>
    <w:rsid w:val="00B30114"/>
    <w:rsid w:val="00B330A4"/>
    <w:rsid w:val="00B34E25"/>
    <w:rsid w:val="00B475D2"/>
    <w:rsid w:val="00B557DA"/>
    <w:rsid w:val="00B65C62"/>
    <w:rsid w:val="00B805AA"/>
    <w:rsid w:val="00B8457A"/>
    <w:rsid w:val="00B9373D"/>
    <w:rsid w:val="00B95BFE"/>
    <w:rsid w:val="00B95CFD"/>
    <w:rsid w:val="00BA0E34"/>
    <w:rsid w:val="00BA5BE6"/>
    <w:rsid w:val="00BB3B29"/>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A5BB1"/>
    <w:rsid w:val="00CB0A0E"/>
    <w:rsid w:val="00CB1E5A"/>
    <w:rsid w:val="00CC4336"/>
    <w:rsid w:val="00CC5AB6"/>
    <w:rsid w:val="00CD5EE6"/>
    <w:rsid w:val="00CD69DB"/>
    <w:rsid w:val="00D42962"/>
    <w:rsid w:val="00D73B0E"/>
    <w:rsid w:val="00D77659"/>
    <w:rsid w:val="00D95B71"/>
    <w:rsid w:val="00DA3200"/>
    <w:rsid w:val="00DB261B"/>
    <w:rsid w:val="00DC4718"/>
    <w:rsid w:val="00DD5285"/>
    <w:rsid w:val="00DD725F"/>
    <w:rsid w:val="00DE02EB"/>
    <w:rsid w:val="00DE16BB"/>
    <w:rsid w:val="00DE241A"/>
    <w:rsid w:val="00DE27F5"/>
    <w:rsid w:val="00DE7E07"/>
    <w:rsid w:val="00DF3E6F"/>
    <w:rsid w:val="00DF7359"/>
    <w:rsid w:val="00E032DE"/>
    <w:rsid w:val="00E032E9"/>
    <w:rsid w:val="00E04853"/>
    <w:rsid w:val="00E13CC6"/>
    <w:rsid w:val="00E27EAF"/>
    <w:rsid w:val="00E33303"/>
    <w:rsid w:val="00E7273B"/>
    <w:rsid w:val="00E76A6E"/>
    <w:rsid w:val="00E8699D"/>
    <w:rsid w:val="00E86FF9"/>
    <w:rsid w:val="00EB0209"/>
    <w:rsid w:val="00EB3FFE"/>
    <w:rsid w:val="00EB5AFA"/>
    <w:rsid w:val="00ED37CF"/>
    <w:rsid w:val="00EF143E"/>
    <w:rsid w:val="00EF4A8F"/>
    <w:rsid w:val="00F059A3"/>
    <w:rsid w:val="00F06902"/>
    <w:rsid w:val="00F21532"/>
    <w:rsid w:val="00F226DF"/>
    <w:rsid w:val="00F27289"/>
    <w:rsid w:val="00F36705"/>
    <w:rsid w:val="00F5024C"/>
    <w:rsid w:val="00F533D4"/>
    <w:rsid w:val="00F8240A"/>
    <w:rsid w:val="00FA0364"/>
    <w:rsid w:val="00FA36D1"/>
    <w:rsid w:val="00FA5F29"/>
    <w:rsid w:val="00FC4A75"/>
    <w:rsid w:val="00FD186E"/>
    <w:rsid w:val="00FE3F7C"/>
    <w:rsid w:val="00FE6F20"/>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861F78"/>
  <w15:docId w15:val="{BFD9214F-98E4-4290-B91E-E8754988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83756110">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74031885">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56%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RC0356 -i</Template>
  <TotalTime>1</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2025-08-13T12:40:00Z</dcterms:created>
  <dcterms:modified xsi:type="dcterms:W3CDTF">2025-08-13T12:41:00Z</dcterms:modified>
</cp:coreProperties>
</file>