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A2340F" w:rsidRDefault="00426A07" w:rsidP="00044471">
      <w:pPr>
        <w:spacing w:line="240" w:lineRule="auto"/>
        <w:jc w:val="center"/>
        <w:rPr>
          <w:rFonts w:ascii="Book Antiqua" w:eastAsia="Book Antiqua" w:hAnsi="Book Antiqua" w:cs="Book Antiqua"/>
          <w:bCs/>
          <w:sz w:val="28"/>
          <w:szCs w:val="28"/>
          <w:lang w:val="es-ES"/>
        </w:rPr>
      </w:pPr>
      <w:r w:rsidRPr="00A2340F">
        <w:rPr>
          <w:rFonts w:ascii="Book Antiqua" w:eastAsia="Book Antiqua" w:hAnsi="Book Antiqua" w:cs="Book Antiqua"/>
          <w:bCs/>
          <w:sz w:val="28"/>
          <w:szCs w:val="28"/>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4150B56" w:rsidR="00426A07" w:rsidRPr="00A2340F"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A2340F">
        <w:rPr>
          <w:rFonts w:ascii="Book Antiqua" w:eastAsia="Book Antiqua" w:hAnsi="Book Antiqua" w:cs="Book Antiqua"/>
          <w:color w:val="000000"/>
          <w:sz w:val="24"/>
          <w:szCs w:val="24"/>
          <w:lang w:val="es-ES"/>
        </w:rPr>
        <w:t xml:space="preserve">20 </w:t>
      </w:r>
      <w:r w:rsidRPr="00A2340F">
        <w:rPr>
          <w:rFonts w:ascii="Book Antiqua" w:eastAsia="Book Antiqua" w:hAnsi="Book Antiqua" w:cs="Book Antiqua"/>
          <w:color w:val="000000"/>
          <w:sz w:val="24"/>
          <w:szCs w:val="24"/>
          <w:vertAlign w:val="superscript"/>
          <w:lang w:val="es-ES"/>
        </w:rPr>
        <w:t>ma.</w:t>
      </w:r>
      <w:r w:rsidRPr="00A2340F">
        <w:rPr>
          <w:rFonts w:ascii="Book Antiqua" w:eastAsia="Book Antiqua" w:hAnsi="Book Antiqua" w:cs="Book Antiqua"/>
          <w:color w:val="000000"/>
          <w:sz w:val="24"/>
          <w:szCs w:val="24"/>
          <w:lang w:val="es-ES"/>
        </w:rPr>
        <w:tab/>
        <w:t>Asamblea</w:t>
      </w:r>
      <w:r w:rsidRPr="00A2340F">
        <w:rPr>
          <w:rFonts w:ascii="Book Antiqua" w:eastAsia="Book Antiqua" w:hAnsi="Book Antiqua" w:cs="Book Antiqua"/>
          <w:color w:val="000000"/>
          <w:sz w:val="24"/>
          <w:szCs w:val="24"/>
          <w:lang w:val="es-ES"/>
        </w:rPr>
        <w:tab/>
      </w:r>
      <w:r w:rsidR="00A2340F" w:rsidRPr="00A2340F">
        <w:rPr>
          <w:rFonts w:ascii="Book Antiqua" w:eastAsia="Book Antiqua" w:hAnsi="Book Antiqua" w:cs="Book Antiqua"/>
          <w:color w:val="000000"/>
          <w:sz w:val="24"/>
          <w:szCs w:val="24"/>
          <w:lang w:val="es-ES"/>
        </w:rPr>
        <w:t>2</w:t>
      </w:r>
      <w:r w:rsidR="00A2340F" w:rsidRPr="00A2340F">
        <w:rPr>
          <w:rFonts w:ascii="Book Antiqua" w:eastAsia="Book Antiqua" w:hAnsi="Book Antiqua" w:cs="Book Antiqua"/>
          <w:color w:val="000000"/>
          <w:sz w:val="24"/>
          <w:szCs w:val="24"/>
          <w:vertAlign w:val="superscript"/>
          <w:lang w:val="es-ES"/>
        </w:rPr>
        <w:t>d</w:t>
      </w:r>
      <w:r w:rsidRPr="00A2340F">
        <w:rPr>
          <w:rFonts w:ascii="Book Antiqua" w:eastAsia="Book Antiqua" w:hAnsi="Book Antiqua" w:cs="Book Antiqua"/>
          <w:color w:val="000000"/>
          <w:sz w:val="24"/>
          <w:szCs w:val="24"/>
          <w:vertAlign w:val="superscript"/>
          <w:lang w:val="es-ES"/>
        </w:rPr>
        <w:t>a.</w:t>
      </w:r>
      <w:r w:rsidRPr="00A2340F">
        <w:rPr>
          <w:rFonts w:ascii="Book Antiqua" w:eastAsia="Book Antiqua" w:hAnsi="Book Antiqua" w:cs="Book Antiqua"/>
          <w:color w:val="000000"/>
          <w:sz w:val="24"/>
          <w:szCs w:val="24"/>
          <w:vertAlign w:val="superscript"/>
          <w:lang w:val="es-ES"/>
        </w:rPr>
        <w:tab/>
      </w:r>
      <w:r w:rsidRPr="00A2340F">
        <w:rPr>
          <w:rFonts w:ascii="Book Antiqua" w:eastAsia="Book Antiqua" w:hAnsi="Book Antiqua" w:cs="Book Antiqua"/>
          <w:color w:val="000000"/>
          <w:sz w:val="24"/>
          <w:szCs w:val="24"/>
          <w:lang w:val="es-ES"/>
        </w:rPr>
        <w:t>Sesión</w:t>
      </w:r>
    </w:p>
    <w:p w14:paraId="56D3446F" w14:textId="0C31DE0D" w:rsidR="00426A07" w:rsidRPr="00A2340F"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A2340F">
        <w:rPr>
          <w:rFonts w:ascii="Book Antiqua" w:eastAsia="Book Antiqua" w:hAnsi="Book Antiqua" w:cs="Book Antiqua"/>
          <w:color w:val="000000"/>
          <w:sz w:val="24"/>
          <w:szCs w:val="24"/>
          <w:lang w:val="es-ES"/>
        </w:rPr>
        <w:tab/>
        <w:t xml:space="preserve">Legislativa                                                                                                </w:t>
      </w:r>
      <w:r w:rsidR="00A7513C" w:rsidRPr="00A2340F">
        <w:rPr>
          <w:rFonts w:ascii="Book Antiqua" w:eastAsia="Book Antiqua" w:hAnsi="Book Antiqua" w:cs="Book Antiqua"/>
          <w:color w:val="000000"/>
          <w:sz w:val="24"/>
          <w:szCs w:val="24"/>
          <w:lang w:val="es-ES"/>
        </w:rPr>
        <w:tab/>
      </w:r>
      <w:r w:rsidRPr="00A2340F">
        <w:rPr>
          <w:rFonts w:ascii="Book Antiqua" w:eastAsia="Book Antiqua" w:hAnsi="Book Antiqua" w:cs="Book Antiqua"/>
          <w:color w:val="000000"/>
          <w:sz w:val="24"/>
          <w:szCs w:val="24"/>
          <w:lang w:val="es-ES"/>
        </w:rPr>
        <w:tab/>
        <w:t>Ordinaria</w:t>
      </w:r>
    </w:p>
    <w:p w14:paraId="01F5327D" w14:textId="77777777" w:rsidR="00426A07" w:rsidRPr="00A2340F" w:rsidRDefault="00426A07" w:rsidP="00044471">
      <w:pPr>
        <w:spacing w:after="0" w:line="240" w:lineRule="auto"/>
        <w:rPr>
          <w:rFonts w:ascii="Book Antiqua" w:eastAsia="Book Antiqua" w:hAnsi="Book Antiqua" w:cs="Book Antiqua"/>
          <w:sz w:val="24"/>
          <w:szCs w:val="24"/>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525ED3EA"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65044B">
        <w:rPr>
          <w:rFonts w:ascii="Book Antiqua" w:eastAsia="Book Antiqua" w:hAnsi="Book Antiqua" w:cs="Book Antiqua"/>
          <w:b/>
          <w:sz w:val="52"/>
          <w:szCs w:val="52"/>
          <w:lang w:val="es-ES"/>
        </w:rPr>
        <w:t xml:space="preserve"> </w:t>
      </w:r>
      <w:r w:rsidR="00A215E6">
        <w:rPr>
          <w:rFonts w:ascii="Book Antiqua" w:eastAsia="Book Antiqua" w:hAnsi="Book Antiqua" w:cs="Book Antiqua"/>
          <w:b/>
          <w:sz w:val="52"/>
          <w:szCs w:val="52"/>
          <w:lang w:val="es-ES"/>
        </w:rPr>
        <w:t>l</w:t>
      </w:r>
      <w:r w:rsidR="0065044B">
        <w:rPr>
          <w:rFonts w:ascii="Book Antiqua" w:eastAsia="Book Antiqua" w:hAnsi="Book Antiqua" w:cs="Book Antiqua"/>
          <w:b/>
          <w:sz w:val="52"/>
          <w:szCs w:val="52"/>
          <w:lang w:val="es-ES"/>
        </w:rPr>
        <w:t>a</w:t>
      </w:r>
      <w:r w:rsidRPr="00044471">
        <w:rPr>
          <w:rFonts w:ascii="Book Antiqua" w:eastAsia="Book Antiqua" w:hAnsi="Book Antiqua" w:cs="Book Antiqua"/>
          <w:b/>
          <w:sz w:val="52"/>
          <w:szCs w:val="52"/>
          <w:lang w:val="es-ES"/>
        </w:rPr>
        <w:t xml:space="preserve"> </w:t>
      </w:r>
      <w:r w:rsidR="0065044B">
        <w:rPr>
          <w:rFonts w:ascii="Book Antiqua" w:eastAsia="Book Antiqua" w:hAnsi="Book Antiqua" w:cs="Book Antiqua"/>
          <w:b/>
          <w:sz w:val="52"/>
          <w:szCs w:val="52"/>
          <w:lang w:val="es-ES"/>
        </w:rPr>
        <w:t>C</w:t>
      </w:r>
      <w:r w:rsidRPr="00044471">
        <w:rPr>
          <w:rFonts w:ascii="Book Antiqua" w:eastAsia="Book Antiqua" w:hAnsi="Book Antiqua" w:cs="Book Antiqua"/>
          <w:b/>
          <w:sz w:val="52"/>
          <w:szCs w:val="52"/>
          <w:lang w:val="es-ES"/>
        </w:rPr>
        <w:t xml:space="preserve">. </w:t>
      </w:r>
      <w:r w:rsidR="00ED5674">
        <w:rPr>
          <w:rFonts w:ascii="Book Antiqua" w:eastAsia="Book Antiqua" w:hAnsi="Book Antiqua" w:cs="Book Antiqua"/>
          <w:b/>
          <w:sz w:val="52"/>
          <w:szCs w:val="52"/>
          <w:lang w:val="es-ES"/>
        </w:rPr>
        <w:t>714</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392B217F" w:rsidR="00426A07" w:rsidRPr="00A2340F" w:rsidRDefault="00426A07" w:rsidP="00044471">
      <w:pPr>
        <w:spacing w:after="0" w:line="240" w:lineRule="auto"/>
        <w:jc w:val="center"/>
        <w:rPr>
          <w:rFonts w:ascii="Book Antiqua" w:eastAsia="Times New Roman" w:hAnsi="Book Antiqua" w:cs="Times New Roman"/>
          <w:b/>
          <w:sz w:val="24"/>
          <w:szCs w:val="24"/>
          <w:lang w:val="es-ES"/>
        </w:rPr>
      </w:pPr>
      <w:r w:rsidRPr="00A2340F">
        <w:rPr>
          <w:rFonts w:ascii="Book Antiqua" w:eastAsia="Times New Roman" w:hAnsi="Book Antiqua" w:cs="Times New Roman"/>
          <w:b/>
          <w:sz w:val="24"/>
          <w:szCs w:val="24"/>
          <w:lang w:val="es-ES"/>
        </w:rPr>
        <w:t xml:space="preserve">INFORME POSITIVO </w:t>
      </w:r>
      <w:r w:rsidRPr="00A2340F">
        <w:rPr>
          <w:rFonts w:ascii="Book Antiqua" w:eastAsia="Times New Roman" w:hAnsi="Book Antiqua" w:cs="Times New Roman"/>
          <w:b/>
          <w:sz w:val="24"/>
          <w:szCs w:val="24"/>
          <w:lang w:val="es-ES"/>
        </w:rPr>
        <w:br/>
      </w:r>
      <w:r w:rsidRPr="00A2340F">
        <w:rPr>
          <w:rFonts w:ascii="Book Antiqua" w:eastAsia="Times New Roman" w:hAnsi="Book Antiqua" w:cs="Times New Roman"/>
          <w:b/>
          <w:sz w:val="24"/>
          <w:szCs w:val="24"/>
          <w:lang w:val="es-ES"/>
        </w:rPr>
        <w:br/>
      </w:r>
      <w:r w:rsidR="00DE65D3">
        <w:rPr>
          <w:rFonts w:ascii="Book Antiqua" w:eastAsia="Times New Roman" w:hAnsi="Book Antiqua" w:cs="Times New Roman"/>
          <w:sz w:val="24"/>
          <w:szCs w:val="24"/>
          <w:lang w:val="es-ES"/>
        </w:rPr>
        <w:t>2</w:t>
      </w:r>
      <w:r w:rsidR="00637A13">
        <w:rPr>
          <w:rFonts w:ascii="Book Antiqua" w:eastAsia="Times New Roman" w:hAnsi="Book Antiqua" w:cs="Times New Roman"/>
          <w:sz w:val="24"/>
          <w:szCs w:val="24"/>
          <w:lang w:val="es-ES"/>
        </w:rPr>
        <w:t>3</w:t>
      </w:r>
      <w:r w:rsidR="00BF27E3" w:rsidRPr="00A2340F">
        <w:rPr>
          <w:rFonts w:ascii="Book Antiqua" w:eastAsia="Times New Roman" w:hAnsi="Book Antiqua" w:cs="Times New Roman"/>
          <w:sz w:val="24"/>
          <w:szCs w:val="24"/>
          <w:lang w:val="es-ES"/>
        </w:rPr>
        <w:t xml:space="preserve"> de </w:t>
      </w:r>
      <w:r w:rsidR="00A2340F">
        <w:rPr>
          <w:rFonts w:ascii="Book Antiqua" w:eastAsia="Times New Roman" w:hAnsi="Book Antiqua" w:cs="Times New Roman"/>
          <w:sz w:val="24"/>
          <w:szCs w:val="24"/>
          <w:lang w:val="es-ES"/>
        </w:rPr>
        <w:t>septiembre</w:t>
      </w:r>
      <w:r w:rsidR="0030144D" w:rsidRPr="00A2340F">
        <w:rPr>
          <w:rFonts w:ascii="Book Antiqua" w:eastAsia="Times New Roman" w:hAnsi="Book Antiqua" w:cs="Times New Roman"/>
          <w:sz w:val="24"/>
          <w:szCs w:val="24"/>
          <w:lang w:val="es-ES"/>
        </w:rPr>
        <w:t xml:space="preserve"> de 2025</w:t>
      </w:r>
    </w:p>
    <w:p w14:paraId="238109F2" w14:textId="77777777" w:rsidR="00426A07" w:rsidRPr="00A2340F" w:rsidRDefault="00426A07" w:rsidP="00044471">
      <w:pPr>
        <w:spacing w:after="0" w:line="276" w:lineRule="auto"/>
        <w:jc w:val="center"/>
        <w:rPr>
          <w:rFonts w:ascii="Book Antiqua" w:eastAsia="Times New Roman" w:hAnsi="Book Antiqua" w:cs="Times New Roman"/>
          <w:sz w:val="24"/>
          <w:szCs w:val="24"/>
          <w:lang w:val="es-ES"/>
        </w:rPr>
      </w:pPr>
    </w:p>
    <w:p w14:paraId="28673BDE" w14:textId="77777777" w:rsidR="00426A07" w:rsidRDefault="00426A07" w:rsidP="00044471">
      <w:pPr>
        <w:spacing w:after="0" w:line="276" w:lineRule="auto"/>
        <w:jc w:val="both"/>
        <w:rPr>
          <w:rFonts w:ascii="Book Antiqua" w:eastAsia="Times New Roman" w:hAnsi="Book Antiqua" w:cs="Times New Roman"/>
          <w:b/>
          <w:sz w:val="24"/>
          <w:szCs w:val="20"/>
          <w:lang w:val="es-ES"/>
        </w:rPr>
      </w:pPr>
      <w:r w:rsidRPr="00044471">
        <w:rPr>
          <w:rFonts w:ascii="Book Antiqua" w:eastAsia="Times New Roman" w:hAnsi="Book Antiqua" w:cs="Times New Roman"/>
          <w:b/>
          <w:sz w:val="24"/>
          <w:szCs w:val="20"/>
          <w:lang w:val="es-ES"/>
        </w:rPr>
        <w:t>AL SENADO DE PUERTO RICO</w:t>
      </w:r>
    </w:p>
    <w:p w14:paraId="1AD6CDCC" w14:textId="77777777" w:rsidR="00095C5B" w:rsidRPr="009D2ED3" w:rsidRDefault="00095C5B" w:rsidP="00095C5B">
      <w:pPr>
        <w:pStyle w:val="NoSpacing"/>
        <w:spacing w:line="276" w:lineRule="auto"/>
        <w:jc w:val="both"/>
        <w:rPr>
          <w:rFonts w:ascii="Book Antiqua" w:hAnsi="Book Antiqua"/>
          <w:lang w:val="es-ES"/>
        </w:rPr>
      </w:pPr>
    </w:p>
    <w:p w14:paraId="3DA1BB10" w14:textId="5FF669B7" w:rsidR="00095C5B" w:rsidRPr="009D2ED3" w:rsidRDefault="00095C5B" w:rsidP="00AF5DA3">
      <w:pPr>
        <w:pStyle w:val="NoSpacing"/>
        <w:spacing w:line="276" w:lineRule="auto"/>
        <w:jc w:val="both"/>
        <w:rPr>
          <w:rFonts w:ascii="Book Antiqua" w:hAnsi="Book Antiqua"/>
          <w:szCs w:val="24"/>
          <w:lang w:val="es-ES"/>
        </w:rPr>
      </w:pPr>
      <w:r w:rsidRPr="009D2ED3">
        <w:rPr>
          <w:rFonts w:ascii="Book Antiqua" w:hAnsi="Book Antiqua"/>
          <w:szCs w:val="24"/>
          <w:lang w:val="es-ES"/>
        </w:rPr>
        <w:t xml:space="preserve">La Comisión de Salud del Senado de Puerto Rico, previo estudio y consideración del </w:t>
      </w:r>
      <w:r w:rsidRPr="009D2ED3">
        <w:rPr>
          <w:rFonts w:ascii="Book Antiqua" w:hAnsi="Book Antiqua"/>
          <w:b/>
          <w:szCs w:val="24"/>
          <w:lang w:val="es-ES"/>
        </w:rPr>
        <w:t>Proyecto de</w:t>
      </w:r>
      <w:r w:rsidR="00A2340F">
        <w:rPr>
          <w:rFonts w:ascii="Book Antiqua" w:hAnsi="Book Antiqua"/>
          <w:b/>
          <w:szCs w:val="24"/>
          <w:lang w:val="es-ES"/>
        </w:rPr>
        <w:t xml:space="preserve"> </w:t>
      </w:r>
      <w:r w:rsidRPr="009D2ED3">
        <w:rPr>
          <w:rFonts w:ascii="Book Antiqua" w:hAnsi="Book Antiqua"/>
          <w:b/>
          <w:szCs w:val="24"/>
          <w:lang w:val="es-ES"/>
        </w:rPr>
        <w:t>l</w:t>
      </w:r>
      <w:r w:rsidR="00A2340F">
        <w:rPr>
          <w:rFonts w:ascii="Book Antiqua" w:hAnsi="Book Antiqua"/>
          <w:b/>
          <w:szCs w:val="24"/>
          <w:lang w:val="es-ES"/>
        </w:rPr>
        <w:t>a</w:t>
      </w:r>
      <w:r w:rsidRPr="009D2ED3">
        <w:rPr>
          <w:rFonts w:ascii="Book Antiqua" w:hAnsi="Book Antiqua"/>
          <w:b/>
          <w:szCs w:val="24"/>
          <w:lang w:val="es-ES"/>
        </w:rPr>
        <w:t xml:space="preserve"> </w:t>
      </w:r>
      <w:r w:rsidR="00A2340F">
        <w:rPr>
          <w:rFonts w:ascii="Book Antiqua" w:hAnsi="Book Antiqua"/>
          <w:b/>
          <w:szCs w:val="24"/>
          <w:lang w:val="es-ES"/>
        </w:rPr>
        <w:t>Cámara</w:t>
      </w:r>
      <w:r w:rsidRPr="009D2ED3">
        <w:rPr>
          <w:rFonts w:ascii="Book Antiqua" w:hAnsi="Book Antiqua"/>
          <w:b/>
          <w:szCs w:val="24"/>
          <w:lang w:val="es-ES"/>
        </w:rPr>
        <w:t xml:space="preserve"> </w:t>
      </w:r>
      <w:r w:rsidR="00ED5674">
        <w:rPr>
          <w:rFonts w:ascii="Book Antiqua" w:hAnsi="Book Antiqua"/>
          <w:b/>
          <w:szCs w:val="24"/>
          <w:lang w:val="es-ES"/>
        </w:rPr>
        <w:t>714</w:t>
      </w:r>
      <w:r w:rsidRPr="009D2ED3">
        <w:rPr>
          <w:rFonts w:ascii="Book Antiqua" w:hAnsi="Book Antiqua"/>
          <w:szCs w:val="24"/>
          <w:lang w:val="es-ES"/>
        </w:rPr>
        <w:t xml:space="preserve">, </w:t>
      </w:r>
      <w:r w:rsidRPr="009D2ED3">
        <w:rPr>
          <w:rFonts w:ascii="Book Antiqua" w:hAnsi="Book Antiqua"/>
          <w:bCs/>
          <w:szCs w:val="24"/>
          <w:lang w:val="es-ES"/>
        </w:rPr>
        <w:t>recomienda</w:t>
      </w:r>
      <w:r w:rsidRPr="009D2ED3">
        <w:rPr>
          <w:rFonts w:ascii="Book Antiqua" w:hAnsi="Book Antiqua"/>
          <w:szCs w:val="24"/>
          <w:lang w:val="es-ES"/>
        </w:rPr>
        <w:t xml:space="preserve"> a este Alto Cuerpo su aprobación</w:t>
      </w:r>
      <w:r w:rsidR="00B878A9">
        <w:rPr>
          <w:rFonts w:ascii="Book Antiqua" w:hAnsi="Book Antiqua"/>
          <w:szCs w:val="24"/>
          <w:lang w:val="es-ES"/>
        </w:rPr>
        <w:t xml:space="preserve"> sin</w:t>
      </w:r>
      <w:r w:rsidRPr="009D2ED3">
        <w:rPr>
          <w:rFonts w:ascii="Book Antiqua" w:hAnsi="Book Antiqua"/>
          <w:szCs w:val="24"/>
          <w:lang w:val="es-ES"/>
        </w:rPr>
        <w:t xml:space="preserve"> enmiendas.</w:t>
      </w:r>
    </w:p>
    <w:p w14:paraId="0092383F" w14:textId="77777777" w:rsidR="00095C5B" w:rsidRDefault="00095C5B" w:rsidP="00095C5B">
      <w:pPr>
        <w:spacing w:after="0" w:line="276" w:lineRule="auto"/>
        <w:jc w:val="center"/>
        <w:rPr>
          <w:rFonts w:ascii="Book Antiqua" w:eastAsia="Times New Roman" w:hAnsi="Book Antiqua" w:cs="Times New Roman"/>
          <w:b/>
          <w:sz w:val="24"/>
          <w:szCs w:val="24"/>
          <w:lang w:val="es-ES"/>
        </w:rPr>
      </w:pPr>
    </w:p>
    <w:p w14:paraId="04847DCA" w14:textId="77777777" w:rsidR="00095C5B" w:rsidRPr="00044471" w:rsidRDefault="00095C5B" w:rsidP="00095C5B">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69DA6B00" w14:textId="77777777" w:rsidR="00095C5B" w:rsidRPr="00044471" w:rsidRDefault="00095C5B" w:rsidP="00095C5B">
      <w:pPr>
        <w:spacing w:after="0" w:line="276" w:lineRule="auto"/>
        <w:jc w:val="center"/>
        <w:rPr>
          <w:rFonts w:ascii="Book Antiqua" w:eastAsia="Times New Roman" w:hAnsi="Book Antiqua" w:cs="Times New Roman"/>
          <w:b/>
          <w:sz w:val="24"/>
          <w:szCs w:val="24"/>
          <w:lang w:val="es-ES"/>
        </w:rPr>
      </w:pPr>
    </w:p>
    <w:p w14:paraId="785B250E" w14:textId="77777777" w:rsidR="00B758D4" w:rsidRPr="00B758D4" w:rsidRDefault="00095C5B" w:rsidP="00B758D4">
      <w:pPr>
        <w:pStyle w:val="BodyA"/>
        <w:ind w:left="720" w:hanging="720"/>
        <w:jc w:val="both"/>
        <w:rPr>
          <w:rFonts w:ascii="Book Antiqua" w:hAnsi="Book Antiqua"/>
          <w:lang w:val="es-PR"/>
        </w:rPr>
      </w:pPr>
      <w:r w:rsidRPr="00B758D4">
        <w:rPr>
          <w:rFonts w:ascii="Book Antiqua" w:eastAsia="Times New Roman" w:hAnsi="Book Antiqua"/>
          <w:lang w:val="es-PR"/>
        </w:rPr>
        <w:t xml:space="preserve">El </w:t>
      </w:r>
      <w:r w:rsidRPr="00B758D4">
        <w:rPr>
          <w:rFonts w:ascii="Book Antiqua" w:eastAsia="Times New Roman" w:hAnsi="Book Antiqua"/>
          <w:b/>
          <w:lang w:val="es-PR"/>
        </w:rPr>
        <w:t>Proyecto de</w:t>
      </w:r>
      <w:r w:rsidR="00A2340F" w:rsidRPr="00B758D4">
        <w:rPr>
          <w:rFonts w:ascii="Book Antiqua" w:eastAsia="Times New Roman" w:hAnsi="Book Antiqua"/>
          <w:b/>
          <w:lang w:val="es-PR"/>
        </w:rPr>
        <w:t xml:space="preserve"> </w:t>
      </w:r>
      <w:r w:rsidRPr="00B758D4">
        <w:rPr>
          <w:rFonts w:ascii="Book Antiqua" w:eastAsia="Times New Roman" w:hAnsi="Book Antiqua"/>
          <w:b/>
          <w:lang w:val="es-PR"/>
        </w:rPr>
        <w:t>l</w:t>
      </w:r>
      <w:r w:rsidR="00A2340F" w:rsidRPr="00B758D4">
        <w:rPr>
          <w:rFonts w:ascii="Book Antiqua" w:eastAsia="Times New Roman" w:hAnsi="Book Antiqua"/>
          <w:b/>
          <w:lang w:val="es-PR"/>
        </w:rPr>
        <w:t>a</w:t>
      </w:r>
      <w:r w:rsidRPr="00B758D4">
        <w:rPr>
          <w:rFonts w:ascii="Book Antiqua" w:eastAsia="Times New Roman" w:hAnsi="Book Antiqua"/>
          <w:b/>
          <w:lang w:val="es-PR"/>
        </w:rPr>
        <w:t xml:space="preserve"> </w:t>
      </w:r>
      <w:r w:rsidR="00A2340F" w:rsidRPr="00B758D4">
        <w:rPr>
          <w:rFonts w:ascii="Book Antiqua" w:eastAsia="Times New Roman" w:hAnsi="Book Antiqua"/>
          <w:b/>
          <w:lang w:val="es-PR"/>
        </w:rPr>
        <w:t>Cámara</w:t>
      </w:r>
      <w:r w:rsidRPr="00B758D4">
        <w:rPr>
          <w:rFonts w:ascii="Book Antiqua" w:eastAsia="Times New Roman" w:hAnsi="Book Antiqua"/>
          <w:b/>
          <w:lang w:val="es-PR"/>
        </w:rPr>
        <w:t xml:space="preserve"> </w:t>
      </w:r>
      <w:r w:rsidR="00ED5674" w:rsidRPr="00B758D4">
        <w:rPr>
          <w:rFonts w:ascii="Book Antiqua" w:eastAsia="Times New Roman" w:hAnsi="Book Antiqua"/>
          <w:b/>
          <w:lang w:val="es-PR"/>
        </w:rPr>
        <w:t>714</w:t>
      </w:r>
      <w:r w:rsidRPr="00B758D4">
        <w:rPr>
          <w:rFonts w:ascii="Book Antiqua" w:eastAsia="Times New Roman" w:hAnsi="Book Antiqua"/>
          <w:lang w:val="es-PR"/>
        </w:rPr>
        <w:t xml:space="preserve"> propone</w:t>
      </w:r>
      <w:r w:rsidRPr="00B758D4">
        <w:rPr>
          <w:rFonts w:ascii="Book Antiqua" w:hAnsi="Book Antiqua"/>
          <w:lang w:val="es-PR"/>
        </w:rPr>
        <w:t xml:space="preserve"> </w:t>
      </w:r>
      <w:r w:rsidR="00B758D4" w:rsidRPr="00B758D4">
        <w:rPr>
          <w:rFonts w:ascii="Book Antiqua" w:hAnsi="Book Antiqua"/>
          <w:lang w:val="es-PR"/>
        </w:rPr>
        <w:t xml:space="preserve">enmendar los Artículos 1, 2, 5; añadir un nuevo Artículo 5-A; enmendar los Artículos 6, 7, 9, 10, 11, 12, 13 de la Ley Núm. 71-2017, conocida como “Ley para Regular la Profesión de Médicos Asistentes de Puerto Rico”, y enmendar el Artículo 4 de la Ley 139-2008, según enmendada, conocida como “Ley de la Junta de Licenciamiento y Disciplina Médica” a los fines de reconocer y regular la profesión de Asociado Médico Certificado; establecer sus requisitos de preparación académica, certificación, responsabilidades, ética profesional y procesos de educación continua; y para otros fines relacionados. </w:t>
      </w:r>
    </w:p>
    <w:p w14:paraId="0AF65374" w14:textId="5BA97FA6" w:rsidR="00095C5B" w:rsidRPr="00B758D4" w:rsidRDefault="00095C5B" w:rsidP="00B758D4">
      <w:pPr>
        <w:ind w:left="720" w:hanging="720"/>
        <w:jc w:val="both"/>
        <w:rPr>
          <w:lang w:val="es-PR"/>
        </w:rPr>
      </w:pPr>
    </w:p>
    <w:p w14:paraId="0FFEA51E" w14:textId="77777777" w:rsidR="000665A1" w:rsidRPr="00044471" w:rsidRDefault="00095C5B" w:rsidP="000665A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37113595" w14:textId="77777777" w:rsidR="000665A1" w:rsidRPr="00044471" w:rsidRDefault="000665A1" w:rsidP="000665A1">
      <w:pPr>
        <w:spacing w:after="0" w:line="276" w:lineRule="auto"/>
        <w:jc w:val="center"/>
        <w:rPr>
          <w:rFonts w:ascii="Book Antiqua" w:eastAsia="Times New Roman" w:hAnsi="Book Antiqua" w:cs="Times New Roman"/>
          <w:b/>
          <w:sz w:val="24"/>
          <w:szCs w:val="24"/>
          <w:lang w:val="es-ES"/>
        </w:rPr>
      </w:pPr>
    </w:p>
    <w:p w14:paraId="3BE1CFA4" w14:textId="77777777" w:rsidR="00C920D1" w:rsidRDefault="00095C5B" w:rsidP="00550D3D">
      <w:pPr>
        <w:pStyle w:val="BodyA"/>
        <w:spacing w:line="276" w:lineRule="auto"/>
        <w:jc w:val="both"/>
        <w:rPr>
          <w:rFonts w:ascii="Book Antiqua" w:hAnsi="Book Antiqua"/>
          <w:lang w:val="es-PR"/>
        </w:rPr>
      </w:pPr>
      <w:r w:rsidRPr="00541E73">
        <w:rPr>
          <w:rFonts w:ascii="Book Antiqua" w:hAnsi="Book Antiqua"/>
          <w:bCs/>
          <w:lang w:val="es-ES"/>
        </w:rPr>
        <w:t xml:space="preserve">Según se desprende de la Exposición de Motivos de la medida, </w:t>
      </w:r>
      <w:r w:rsidR="00B758D4" w:rsidRPr="00E82313">
        <w:rPr>
          <w:rFonts w:ascii="Book Antiqua" w:hAnsi="Book Antiqua"/>
          <w:lang w:val="es-PR"/>
        </w:rPr>
        <w:t>Puerto Rico enfrenta una serie compleja de desafíos en la atención de la salud debido a la falta de proveedores de atención primaria. Estudios recientes han destacado la necesidad de aumentar la cantidad de proveedores de atención primaria y de aclarar el papel de los asistentes médicos (“</w:t>
      </w:r>
      <w:proofErr w:type="spellStart"/>
      <w:r w:rsidR="00B758D4" w:rsidRPr="00E82313">
        <w:rPr>
          <w:rFonts w:ascii="Book Antiqua" w:hAnsi="Book Antiqua"/>
          <w:lang w:val="es-PR"/>
        </w:rPr>
        <w:t>physician</w:t>
      </w:r>
      <w:proofErr w:type="spellEnd"/>
      <w:r w:rsidR="00B758D4" w:rsidRPr="00E82313">
        <w:rPr>
          <w:rFonts w:ascii="Book Antiqua" w:hAnsi="Book Antiqua"/>
          <w:lang w:val="es-PR"/>
        </w:rPr>
        <w:t xml:space="preserve"> </w:t>
      </w:r>
      <w:proofErr w:type="spellStart"/>
      <w:r w:rsidR="00B758D4" w:rsidRPr="00E82313">
        <w:rPr>
          <w:rFonts w:ascii="Book Antiqua" w:hAnsi="Book Antiqua"/>
          <w:lang w:val="es-PR"/>
        </w:rPr>
        <w:t>assistants</w:t>
      </w:r>
      <w:proofErr w:type="spellEnd"/>
      <w:r w:rsidR="00B758D4" w:rsidRPr="00E82313">
        <w:rPr>
          <w:rFonts w:ascii="Book Antiqua" w:hAnsi="Book Antiqua"/>
          <w:lang w:val="es-PR"/>
        </w:rPr>
        <w:t>”) y los asociados médicos certificados (“</w:t>
      </w:r>
      <w:proofErr w:type="spellStart"/>
      <w:r w:rsidR="00B758D4" w:rsidRPr="00E82313">
        <w:rPr>
          <w:rFonts w:ascii="Book Antiqua" w:hAnsi="Book Antiqua"/>
          <w:lang w:val="es-PR"/>
        </w:rPr>
        <w:t>physician</w:t>
      </w:r>
      <w:proofErr w:type="spellEnd"/>
      <w:r w:rsidR="00B758D4" w:rsidRPr="00E82313">
        <w:rPr>
          <w:rFonts w:ascii="Book Antiqua" w:hAnsi="Book Antiqua"/>
          <w:lang w:val="es-PR"/>
        </w:rPr>
        <w:t xml:space="preserve"> </w:t>
      </w:r>
      <w:proofErr w:type="spellStart"/>
      <w:r w:rsidR="00B758D4" w:rsidRPr="00E82313">
        <w:rPr>
          <w:rFonts w:ascii="Book Antiqua" w:hAnsi="Book Antiqua"/>
          <w:lang w:val="es-PR"/>
        </w:rPr>
        <w:t>associates</w:t>
      </w:r>
      <w:proofErr w:type="spellEnd"/>
      <w:r w:rsidR="00B758D4" w:rsidRPr="00E82313">
        <w:rPr>
          <w:rFonts w:ascii="Book Antiqua" w:hAnsi="Book Antiqua"/>
          <w:lang w:val="es-PR"/>
        </w:rPr>
        <w:t>”).</w:t>
      </w:r>
      <w:r w:rsidR="00B758D4">
        <w:rPr>
          <w:rFonts w:ascii="Book Antiqua" w:hAnsi="Book Antiqua"/>
          <w:lang w:val="es-PR"/>
        </w:rPr>
        <w:t xml:space="preserve"> </w:t>
      </w:r>
      <w:r w:rsidR="00B758D4" w:rsidRPr="00E82313">
        <w:rPr>
          <w:rFonts w:ascii="Book Antiqua" w:hAnsi="Book Antiqua"/>
          <w:lang w:val="es-PR"/>
        </w:rPr>
        <w:t xml:space="preserve">Por lo tanto, es necesario y conveniente aclarar las normas relativas a los asociados médicos y médicos asistentes </w:t>
      </w:r>
      <w:r w:rsidR="00B758D4" w:rsidRPr="00F052C1">
        <w:rPr>
          <w:rFonts w:ascii="Book Antiqua" w:hAnsi="Book Antiqua"/>
          <w:lang w:val="es-PR"/>
        </w:rPr>
        <w:t xml:space="preserve">para ceñirlas con la legislación, normas y prácticas en los Estados </w:t>
      </w:r>
    </w:p>
    <w:p w14:paraId="2F52CDF1" w14:textId="77777777" w:rsidR="00C920D1" w:rsidRDefault="00C920D1" w:rsidP="00550D3D">
      <w:pPr>
        <w:pStyle w:val="BodyA"/>
        <w:spacing w:line="276" w:lineRule="auto"/>
        <w:jc w:val="both"/>
        <w:rPr>
          <w:rFonts w:ascii="Book Antiqua" w:hAnsi="Book Antiqua"/>
          <w:lang w:val="es-PR"/>
        </w:rPr>
      </w:pPr>
    </w:p>
    <w:p w14:paraId="585E85B9" w14:textId="60E7952D" w:rsidR="00B758D4" w:rsidRDefault="00B758D4" w:rsidP="00550D3D">
      <w:pPr>
        <w:pStyle w:val="BodyA"/>
        <w:spacing w:line="276" w:lineRule="auto"/>
        <w:jc w:val="both"/>
        <w:rPr>
          <w:rFonts w:ascii="Book Antiqua" w:hAnsi="Book Antiqua"/>
          <w:lang w:val="es-PR"/>
        </w:rPr>
      </w:pPr>
      <w:r w:rsidRPr="00F052C1">
        <w:rPr>
          <w:rFonts w:ascii="Book Antiqua" w:hAnsi="Book Antiqua"/>
          <w:lang w:val="es-PR"/>
        </w:rPr>
        <w:t>Unidos</w:t>
      </w:r>
      <w:r w:rsidRPr="00E82313">
        <w:rPr>
          <w:rFonts w:ascii="Book Antiqua" w:hAnsi="Book Antiqua"/>
          <w:lang w:val="es-PR"/>
        </w:rPr>
        <w:t xml:space="preserve"> con la legislación de los Estados Unidos y, al mismo tiempo, preservar el importante papel que desempeñan los graduados internacionales de medicina en Puerto Rico como proveedores de atención de la salud y apoyo para los médicos de atención primaria y especializada.</w:t>
      </w:r>
    </w:p>
    <w:p w14:paraId="4E26F957" w14:textId="77777777" w:rsidR="00B758D4" w:rsidRPr="00E82313" w:rsidRDefault="00B758D4" w:rsidP="00550D3D">
      <w:pPr>
        <w:pStyle w:val="BodyA"/>
        <w:spacing w:line="276" w:lineRule="auto"/>
        <w:jc w:val="both"/>
        <w:rPr>
          <w:rFonts w:ascii="Book Antiqua" w:hAnsi="Book Antiqua"/>
          <w:lang w:val="es-PR"/>
        </w:rPr>
      </w:pPr>
    </w:p>
    <w:p w14:paraId="3D3CEB8A" w14:textId="77777777" w:rsidR="00B758D4" w:rsidRPr="00F052C1" w:rsidRDefault="00B758D4" w:rsidP="00550D3D">
      <w:pPr>
        <w:pStyle w:val="BodyA"/>
        <w:spacing w:line="276" w:lineRule="auto"/>
        <w:jc w:val="both"/>
        <w:rPr>
          <w:rFonts w:ascii="Book Antiqua" w:hAnsi="Book Antiqua"/>
          <w:lang w:val="es-ES"/>
        </w:rPr>
      </w:pPr>
      <w:r>
        <w:rPr>
          <w:rFonts w:ascii="Book Antiqua" w:hAnsi="Book Antiqua"/>
          <w:lang w:val="es-PR"/>
        </w:rPr>
        <w:t xml:space="preserve">La Ley Núm. 71-2017, conocida como la Ley </w:t>
      </w:r>
      <w:r w:rsidRPr="00F052C1">
        <w:rPr>
          <w:rFonts w:ascii="Book Antiqua" w:hAnsi="Book Antiqua"/>
          <w:lang w:val="es-PR"/>
        </w:rPr>
        <w:t>para Regular la Profesión de Médicos Asistentes de Puerto</w:t>
      </w:r>
      <w:r>
        <w:rPr>
          <w:rFonts w:ascii="Book Antiqua" w:hAnsi="Book Antiqua"/>
          <w:lang w:val="es-PR"/>
        </w:rPr>
        <w:t xml:space="preserve">, </w:t>
      </w:r>
      <w:r w:rsidRPr="00F052C1">
        <w:rPr>
          <w:rFonts w:ascii="Book Antiqua" w:hAnsi="Book Antiqua"/>
          <w:lang w:val="es-PR"/>
        </w:rPr>
        <w:t>para regular la Profesión de Médico Asistente de Puerto Rico, definiendo su preparación y funciones.</w:t>
      </w:r>
      <w:r>
        <w:rPr>
          <w:rFonts w:ascii="Book Antiqua" w:hAnsi="Book Antiqua"/>
          <w:lang w:val="es-PR"/>
        </w:rPr>
        <w:t xml:space="preserve"> Sin embargo, esta Ley incluyó </w:t>
      </w:r>
      <w:r w:rsidRPr="00F052C1">
        <w:rPr>
          <w:rFonts w:ascii="Book Antiqua" w:hAnsi="Book Antiqua"/>
          <w:lang w:val="es-PR"/>
        </w:rPr>
        <w:t xml:space="preserve">dos tipos de profesionales de la salud con formaciones y misiones distintas bajo el mismo título de Médico Asistente o </w:t>
      </w:r>
      <w:proofErr w:type="spellStart"/>
      <w:r w:rsidRPr="00F052C1">
        <w:rPr>
          <w:rFonts w:ascii="Book Antiqua" w:hAnsi="Book Antiqua"/>
          <w:lang w:val="es-PR"/>
        </w:rPr>
        <w:t>Physician</w:t>
      </w:r>
      <w:proofErr w:type="spellEnd"/>
      <w:r w:rsidRPr="00F052C1">
        <w:rPr>
          <w:rFonts w:ascii="Book Antiqua" w:hAnsi="Book Antiqua"/>
          <w:lang w:val="es-PR"/>
        </w:rPr>
        <w:t xml:space="preserve"> </w:t>
      </w:r>
      <w:proofErr w:type="spellStart"/>
      <w:r w:rsidRPr="00F052C1">
        <w:rPr>
          <w:rFonts w:ascii="Book Antiqua" w:hAnsi="Book Antiqua"/>
          <w:lang w:val="es-PR"/>
        </w:rPr>
        <w:t>Assistant</w:t>
      </w:r>
      <w:proofErr w:type="spellEnd"/>
      <w:r w:rsidRPr="00F052C1">
        <w:rPr>
          <w:rFonts w:ascii="Book Antiqua" w:hAnsi="Book Antiqua"/>
          <w:lang w:val="es-PR"/>
        </w:rPr>
        <w:t xml:space="preserve"> (“PA” por sus siglas en inglés)</w:t>
      </w:r>
      <w:r>
        <w:rPr>
          <w:rFonts w:ascii="Book Antiqua" w:hAnsi="Book Antiqua"/>
          <w:lang w:val="es-PR"/>
        </w:rPr>
        <w:t xml:space="preserve">.  </w:t>
      </w:r>
      <w:r w:rsidRPr="00F052C1">
        <w:rPr>
          <w:rFonts w:ascii="Book Antiqua" w:hAnsi="Book Antiqua"/>
          <w:lang w:val="es-PR"/>
        </w:rPr>
        <w:t xml:space="preserve">Este modelo local con dos vertientes distintas para obtener la licencia de Médico Asistente o </w:t>
      </w:r>
      <w:proofErr w:type="spellStart"/>
      <w:r w:rsidRPr="00F052C1">
        <w:rPr>
          <w:rFonts w:ascii="Book Antiqua" w:hAnsi="Book Antiqua"/>
          <w:lang w:val="es-PR"/>
        </w:rPr>
        <w:t>Physician</w:t>
      </w:r>
      <w:proofErr w:type="spellEnd"/>
      <w:r w:rsidRPr="00F052C1">
        <w:rPr>
          <w:rFonts w:ascii="Book Antiqua" w:hAnsi="Book Antiqua"/>
          <w:lang w:val="es-PR"/>
        </w:rPr>
        <w:t xml:space="preserve"> </w:t>
      </w:r>
      <w:proofErr w:type="spellStart"/>
      <w:r w:rsidRPr="00F052C1">
        <w:rPr>
          <w:rFonts w:ascii="Book Antiqua" w:hAnsi="Book Antiqua"/>
          <w:lang w:val="es-PR"/>
        </w:rPr>
        <w:t>Assistant</w:t>
      </w:r>
      <w:proofErr w:type="spellEnd"/>
      <w:r w:rsidRPr="00F052C1">
        <w:rPr>
          <w:rFonts w:ascii="Book Antiqua" w:hAnsi="Book Antiqua"/>
          <w:lang w:val="es-PR"/>
        </w:rPr>
        <w:t xml:space="preserve"> es diferente a la práctica generalizada en los Estados y ha provocado gran confusión a nivel gubernamental, salubrista y comunitario sobre la preparación y capacidades distintivas de los Médicos Asistentes y los Asociados Médicos Certificados. También ha creado desventajas para los Asociados Médicos Certificados al buscar trabajo en la isla debido al desconocimiento sobre sus credenciales y formación, lo que ha forzado a muchos de éstos a mudarse a los Estados en busca de mejores oportunidades para practicar la profesión plena y cabalmente.</w:t>
      </w:r>
    </w:p>
    <w:p w14:paraId="6524E519" w14:textId="77777777" w:rsidR="00B758D4" w:rsidRDefault="00B758D4" w:rsidP="00550D3D">
      <w:pPr>
        <w:pStyle w:val="BodyA"/>
        <w:spacing w:line="276" w:lineRule="auto"/>
        <w:jc w:val="both"/>
        <w:rPr>
          <w:rFonts w:ascii="Book Antiqua" w:hAnsi="Book Antiqua"/>
          <w:lang w:val="es-PR"/>
        </w:rPr>
      </w:pPr>
    </w:p>
    <w:p w14:paraId="5375D35C" w14:textId="77777777" w:rsidR="00B758D4" w:rsidRDefault="00B758D4" w:rsidP="00550D3D">
      <w:pPr>
        <w:pStyle w:val="BodyA"/>
        <w:spacing w:line="276" w:lineRule="auto"/>
        <w:jc w:val="both"/>
        <w:rPr>
          <w:rFonts w:ascii="Book Antiqua" w:hAnsi="Book Antiqua"/>
          <w:lang w:val="es-PR"/>
        </w:rPr>
      </w:pPr>
      <w:r>
        <w:rPr>
          <w:rFonts w:ascii="Book Antiqua" w:hAnsi="Book Antiqua"/>
          <w:lang w:val="es-PR"/>
        </w:rPr>
        <w:t xml:space="preserve">Esta Ley pretende aclarar y separar </w:t>
      </w:r>
      <w:r w:rsidRPr="009E47BF">
        <w:rPr>
          <w:rFonts w:ascii="Book Antiqua" w:hAnsi="Book Antiqua"/>
          <w:lang w:val="es-PR"/>
        </w:rPr>
        <w:t>la profesión de Asociado Médico Certificado de la de Médico Asistente toda vez que tienen una formación académica y un ámbito de practica diferente.</w:t>
      </w:r>
      <w:r>
        <w:rPr>
          <w:rFonts w:ascii="Book Antiqua" w:hAnsi="Book Antiqua"/>
          <w:lang w:val="es-PR"/>
        </w:rPr>
        <w:t xml:space="preserve"> </w:t>
      </w:r>
      <w:r w:rsidRPr="009E47BF">
        <w:rPr>
          <w:rFonts w:ascii="Book Antiqua" w:hAnsi="Book Antiqua"/>
          <w:lang w:val="es-PR"/>
        </w:rPr>
        <w:t>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r>
        <w:rPr>
          <w:rFonts w:ascii="Book Antiqua" w:hAnsi="Book Antiqua"/>
          <w:lang w:val="es-PR"/>
        </w:rPr>
        <w:t xml:space="preserve"> </w:t>
      </w:r>
    </w:p>
    <w:p w14:paraId="1F32696E" w14:textId="6A3A641C" w:rsidR="000665A1" w:rsidRPr="000665A1" w:rsidRDefault="000665A1" w:rsidP="00B758D4">
      <w:pPr>
        <w:spacing w:line="276" w:lineRule="auto"/>
        <w:jc w:val="both"/>
        <w:rPr>
          <w:lang w:val="es-PR"/>
        </w:rPr>
      </w:pPr>
    </w:p>
    <w:p w14:paraId="3A280B6E" w14:textId="77777777" w:rsidR="00095C5B" w:rsidRDefault="00095C5B" w:rsidP="00095C5B">
      <w:pPr>
        <w:pStyle w:val="BodyTextIndent"/>
        <w:ind w:firstLine="720"/>
        <w:jc w:val="center"/>
        <w:rPr>
          <w:rFonts w:ascii="Book Antiqua" w:hAnsi="Book Antiqua"/>
          <w:b/>
          <w:szCs w:val="24"/>
          <w:lang w:val="es-ES"/>
        </w:rPr>
      </w:pPr>
      <w:r w:rsidRPr="00044471">
        <w:rPr>
          <w:rFonts w:ascii="Book Antiqua" w:hAnsi="Book Antiqua"/>
          <w:b/>
          <w:szCs w:val="24"/>
          <w:lang w:val="es-ES"/>
        </w:rPr>
        <w:t>ALCANCE DEL INFORME</w:t>
      </w:r>
    </w:p>
    <w:p w14:paraId="2D4B5D45" w14:textId="77777777" w:rsidR="00095C5B" w:rsidRPr="009D2ED3" w:rsidRDefault="00095C5B" w:rsidP="00095C5B">
      <w:pPr>
        <w:pStyle w:val="NoSpacing"/>
        <w:spacing w:line="276" w:lineRule="auto"/>
        <w:jc w:val="both"/>
        <w:rPr>
          <w:rFonts w:ascii="Book Antiqua" w:hAnsi="Book Antiqua"/>
          <w:lang w:val="es-ES"/>
        </w:rPr>
      </w:pPr>
    </w:p>
    <w:p w14:paraId="43D79452" w14:textId="1F6EDFFE" w:rsidR="003C4486" w:rsidRPr="00B36B5E" w:rsidRDefault="00095C5B" w:rsidP="003C4486">
      <w:pPr>
        <w:pStyle w:val="NoSpacing"/>
        <w:spacing w:line="276" w:lineRule="auto"/>
        <w:jc w:val="both"/>
        <w:rPr>
          <w:rFonts w:ascii="Book Antiqua" w:hAnsi="Book Antiqua"/>
          <w:lang w:val="es-ES"/>
        </w:rPr>
      </w:pPr>
      <w:r w:rsidRPr="009D2ED3">
        <w:rPr>
          <w:rFonts w:ascii="Book Antiqua" w:hAnsi="Book Antiqua"/>
          <w:lang w:val="es-ES"/>
        </w:rPr>
        <w:t xml:space="preserve">Como parte del proceso de análisis y evaluación del </w:t>
      </w:r>
      <w:r w:rsidRPr="009D2ED3">
        <w:rPr>
          <w:rFonts w:ascii="Book Antiqua" w:hAnsi="Book Antiqua"/>
          <w:b/>
          <w:bCs/>
          <w:lang w:val="es-ES"/>
        </w:rPr>
        <w:t>P. de</w:t>
      </w:r>
      <w:r w:rsidR="003364E8">
        <w:rPr>
          <w:rFonts w:ascii="Book Antiqua" w:hAnsi="Book Antiqua"/>
          <w:b/>
          <w:bCs/>
          <w:lang w:val="es-ES"/>
        </w:rPr>
        <w:t xml:space="preserve"> </w:t>
      </w:r>
      <w:r w:rsidRPr="009D2ED3">
        <w:rPr>
          <w:rFonts w:ascii="Book Antiqua" w:hAnsi="Book Antiqua"/>
          <w:b/>
          <w:bCs/>
          <w:lang w:val="es-ES"/>
        </w:rPr>
        <w:t>l</w:t>
      </w:r>
      <w:r w:rsidR="003364E8">
        <w:rPr>
          <w:rFonts w:ascii="Book Antiqua" w:hAnsi="Book Antiqua"/>
          <w:b/>
          <w:bCs/>
          <w:lang w:val="es-ES"/>
        </w:rPr>
        <w:t>a</w:t>
      </w:r>
      <w:r w:rsidRPr="009D2ED3">
        <w:rPr>
          <w:rFonts w:ascii="Book Antiqua" w:hAnsi="Book Antiqua"/>
          <w:b/>
          <w:bCs/>
          <w:lang w:val="es-ES"/>
        </w:rPr>
        <w:t xml:space="preserve"> </w:t>
      </w:r>
      <w:r w:rsidR="003364E8">
        <w:rPr>
          <w:rFonts w:ascii="Book Antiqua" w:hAnsi="Book Antiqua"/>
          <w:b/>
          <w:bCs/>
          <w:lang w:val="es-ES"/>
        </w:rPr>
        <w:t>C</w:t>
      </w:r>
      <w:r w:rsidRPr="009D2ED3">
        <w:rPr>
          <w:rFonts w:ascii="Book Antiqua" w:hAnsi="Book Antiqua"/>
          <w:b/>
          <w:bCs/>
          <w:lang w:val="es-ES"/>
        </w:rPr>
        <w:t xml:space="preserve">. </w:t>
      </w:r>
      <w:r w:rsidR="00ED5674">
        <w:rPr>
          <w:rFonts w:ascii="Book Antiqua" w:hAnsi="Book Antiqua"/>
          <w:b/>
          <w:bCs/>
          <w:lang w:val="es-ES"/>
        </w:rPr>
        <w:t>714</w:t>
      </w:r>
      <w:r w:rsidRPr="009D2ED3">
        <w:rPr>
          <w:rFonts w:ascii="Book Antiqua" w:hAnsi="Book Antiqua"/>
          <w:lang w:val="es-ES"/>
        </w:rPr>
        <w:t xml:space="preserve">, la Honorable Comisión de Salud del Senado solicitó los comentarios sobre la medida a diversos componentes gubernamentales y no gubernamentales. Los memoriales recibidos y utilizados para el análisis de esta pieza legislativa son: el Departamento de </w:t>
      </w:r>
      <w:r w:rsidR="00E15E48">
        <w:rPr>
          <w:rFonts w:ascii="Book Antiqua" w:hAnsi="Book Antiqua"/>
          <w:lang w:val="es-ES"/>
        </w:rPr>
        <w:t>Justicia</w:t>
      </w:r>
      <w:r w:rsidRPr="009D2ED3">
        <w:rPr>
          <w:rFonts w:ascii="Book Antiqua" w:hAnsi="Book Antiqua"/>
          <w:lang w:val="es-ES"/>
        </w:rPr>
        <w:t xml:space="preserve">, </w:t>
      </w:r>
      <w:r w:rsidR="00E15E48">
        <w:rPr>
          <w:rFonts w:ascii="Book Antiqua" w:hAnsi="Book Antiqua"/>
          <w:lang w:val="es-ES"/>
        </w:rPr>
        <w:t xml:space="preserve">la Oficina de Servicios Legislativos (OSL) y </w:t>
      </w:r>
      <w:r w:rsidR="008D5F2F">
        <w:rPr>
          <w:rFonts w:ascii="Book Antiqua" w:hAnsi="Book Antiqua"/>
          <w:lang w:val="es-ES"/>
        </w:rPr>
        <w:t>la Asociación Médica de Puerto Rico.</w:t>
      </w:r>
      <w:r w:rsidR="00404B5A" w:rsidRPr="00404B5A">
        <w:rPr>
          <w:rFonts w:ascii="Book Antiqua" w:hAnsi="Book Antiqua"/>
          <w:b/>
          <w:bCs/>
          <w:szCs w:val="24"/>
          <w:lang w:val="es-ES"/>
        </w:rPr>
        <w:t xml:space="preserve"> </w:t>
      </w:r>
      <w:r w:rsidR="008D78D5">
        <w:rPr>
          <w:rFonts w:ascii="Book Antiqua" w:hAnsi="Book Antiqua"/>
          <w:szCs w:val="24"/>
          <w:lang w:val="es-ES"/>
        </w:rPr>
        <w:t>También</w:t>
      </w:r>
      <w:r w:rsidR="00B36B5E" w:rsidRPr="00B36B5E">
        <w:rPr>
          <w:rFonts w:ascii="Book Antiqua" w:hAnsi="Book Antiqua"/>
          <w:szCs w:val="24"/>
          <w:lang w:val="es-ES"/>
        </w:rPr>
        <w:t>, nos fue remitido el memorial explicativo de la</w:t>
      </w:r>
      <w:r w:rsidR="00B36B5E">
        <w:rPr>
          <w:rFonts w:ascii="Book Antiqua" w:hAnsi="Book Antiqua"/>
          <w:b/>
          <w:bCs/>
          <w:szCs w:val="24"/>
          <w:lang w:val="es-ES"/>
        </w:rPr>
        <w:t xml:space="preserve"> </w:t>
      </w:r>
      <w:r w:rsidR="00404B5A" w:rsidRPr="00B36B5E">
        <w:rPr>
          <w:rFonts w:ascii="Book Antiqua" w:hAnsi="Book Antiqua"/>
          <w:szCs w:val="24"/>
          <w:lang w:val="es-ES"/>
        </w:rPr>
        <w:t>Academia de Asociados Médicos de Puerto Rico (AAMPR)</w:t>
      </w:r>
      <w:r w:rsidR="00B36B5E">
        <w:rPr>
          <w:rFonts w:ascii="Book Antiqua" w:hAnsi="Book Antiqua"/>
          <w:szCs w:val="24"/>
          <w:lang w:val="es-ES"/>
        </w:rPr>
        <w:t>.</w:t>
      </w:r>
    </w:p>
    <w:p w14:paraId="769D3879" w14:textId="77777777" w:rsidR="00095C5B" w:rsidRPr="00B36B5E" w:rsidRDefault="00095C5B" w:rsidP="00095C5B">
      <w:pPr>
        <w:pStyle w:val="NoSpacing"/>
        <w:spacing w:line="276" w:lineRule="auto"/>
        <w:jc w:val="both"/>
        <w:rPr>
          <w:rFonts w:ascii="Book Antiqua" w:hAnsi="Book Antiqua"/>
          <w:lang w:val="es-ES"/>
        </w:rPr>
      </w:pPr>
    </w:p>
    <w:p w14:paraId="088C7285" w14:textId="179911E9" w:rsidR="00095C5B" w:rsidRDefault="00095C5B" w:rsidP="00095C5B">
      <w:pPr>
        <w:pStyle w:val="NoSpacing"/>
        <w:spacing w:line="276" w:lineRule="auto"/>
        <w:jc w:val="both"/>
        <w:rPr>
          <w:rFonts w:ascii="Book Antiqua" w:hAnsi="Book Antiqua"/>
          <w:lang w:val="es-ES"/>
        </w:rPr>
      </w:pPr>
      <w:r w:rsidRPr="009D2ED3">
        <w:rPr>
          <w:rFonts w:ascii="Book Antiqua" w:hAnsi="Book Antiqua"/>
          <w:lang w:val="es-ES"/>
        </w:rPr>
        <w:t>Igualmente, se solicitaron los comentarios a</w:t>
      </w:r>
      <w:r w:rsidR="00E15E48">
        <w:rPr>
          <w:rFonts w:ascii="Book Antiqua" w:hAnsi="Book Antiqua"/>
          <w:lang w:val="es-ES"/>
        </w:rPr>
        <w:t xml:space="preserve"> </w:t>
      </w:r>
      <w:r w:rsidR="00CD1024">
        <w:rPr>
          <w:rFonts w:ascii="Book Antiqua" w:hAnsi="Book Antiqua"/>
          <w:lang w:val="es-ES"/>
        </w:rPr>
        <w:t xml:space="preserve">el Departamento de </w:t>
      </w:r>
      <w:r w:rsidR="00E15E48">
        <w:rPr>
          <w:rFonts w:ascii="Book Antiqua" w:hAnsi="Book Antiqua"/>
          <w:lang w:val="es-ES"/>
        </w:rPr>
        <w:t>Salud (DS)</w:t>
      </w:r>
      <w:r w:rsidR="00CD1024">
        <w:rPr>
          <w:rFonts w:ascii="Book Antiqua" w:hAnsi="Book Antiqua"/>
          <w:lang w:val="es-ES"/>
        </w:rPr>
        <w:t xml:space="preserve">, </w:t>
      </w:r>
      <w:r w:rsidR="00E15E48">
        <w:rPr>
          <w:rFonts w:ascii="Book Antiqua" w:hAnsi="Book Antiqua"/>
          <w:lang w:val="es-ES"/>
        </w:rPr>
        <w:t xml:space="preserve">a la Junta de Licenciamiento Médico y Disciplina Médica de Puerto Rico adscrita al Departamento de Salud (JLDMPR), </w:t>
      </w:r>
      <w:r w:rsidR="00CD1024">
        <w:rPr>
          <w:rFonts w:ascii="Book Antiqua" w:hAnsi="Book Antiqua"/>
          <w:lang w:val="es-ES"/>
        </w:rPr>
        <w:t>el Colegio de Médicos Cirujanos</w:t>
      </w:r>
      <w:r w:rsidR="00241A51">
        <w:rPr>
          <w:rFonts w:ascii="Book Antiqua" w:hAnsi="Book Antiqua"/>
          <w:lang w:val="es-ES"/>
        </w:rPr>
        <w:t xml:space="preserve"> de Puerto Rico</w:t>
      </w:r>
      <w:r w:rsidR="00CD1024">
        <w:rPr>
          <w:rFonts w:ascii="Book Antiqua" w:hAnsi="Book Antiqua"/>
          <w:lang w:val="es-ES"/>
        </w:rPr>
        <w:t xml:space="preserve"> (CMC</w:t>
      </w:r>
      <w:r w:rsidR="00241A51">
        <w:rPr>
          <w:rFonts w:ascii="Book Antiqua" w:hAnsi="Book Antiqua"/>
          <w:lang w:val="es-ES"/>
        </w:rPr>
        <w:t>PR</w:t>
      </w:r>
      <w:r w:rsidR="00CD1024">
        <w:rPr>
          <w:rFonts w:ascii="Book Antiqua" w:hAnsi="Book Antiqua"/>
          <w:lang w:val="es-ES"/>
        </w:rPr>
        <w:t>)</w:t>
      </w:r>
      <w:r w:rsidR="00E15E48">
        <w:rPr>
          <w:rFonts w:ascii="Book Antiqua" w:hAnsi="Book Antiqua"/>
          <w:lang w:val="es-ES"/>
        </w:rPr>
        <w:t>, el Recinto de Ciencias Médicas de la Universidad de Puerto Rico (RCM)</w:t>
      </w:r>
      <w:r w:rsidR="008D5F2F">
        <w:rPr>
          <w:rFonts w:ascii="Book Antiqua" w:hAnsi="Book Antiqua"/>
          <w:lang w:val="es-ES"/>
        </w:rPr>
        <w:t xml:space="preserve"> y </w:t>
      </w:r>
      <w:r w:rsidR="00E15E48">
        <w:rPr>
          <w:rFonts w:ascii="Book Antiqua" w:hAnsi="Book Antiqua"/>
          <w:lang w:val="es-ES"/>
        </w:rPr>
        <w:t>la Universidad Central del Caribe</w:t>
      </w:r>
      <w:r w:rsidRPr="009D2ED3">
        <w:rPr>
          <w:rFonts w:ascii="Book Antiqua" w:hAnsi="Book Antiqua"/>
          <w:lang w:val="es-ES"/>
        </w:rPr>
        <w:t>,</w:t>
      </w:r>
      <w:r w:rsidR="00CD1024">
        <w:rPr>
          <w:rFonts w:ascii="Book Antiqua" w:hAnsi="Book Antiqua"/>
          <w:lang w:val="es-ES"/>
        </w:rPr>
        <w:t xml:space="preserve"> </w:t>
      </w:r>
      <w:r w:rsidRPr="009D2ED3">
        <w:rPr>
          <w:rFonts w:ascii="Book Antiqua" w:hAnsi="Book Antiqua"/>
          <w:lang w:val="es-ES"/>
        </w:rPr>
        <w:t xml:space="preserve">no obstante, al momento de redactar este Informe, estos no han remitido los mismos. </w:t>
      </w:r>
    </w:p>
    <w:p w14:paraId="0F1215D6" w14:textId="77777777" w:rsidR="00095C5B" w:rsidRPr="009D2ED3" w:rsidRDefault="00095C5B" w:rsidP="00095C5B">
      <w:pPr>
        <w:pStyle w:val="NoSpacing"/>
        <w:spacing w:line="276" w:lineRule="auto"/>
        <w:jc w:val="both"/>
        <w:rPr>
          <w:rFonts w:ascii="Book Antiqua" w:hAnsi="Book Antiqua"/>
          <w:lang w:val="es-ES"/>
        </w:rPr>
      </w:pPr>
    </w:p>
    <w:p w14:paraId="43DC6B17" w14:textId="77777777" w:rsidR="00095C5B" w:rsidRDefault="00095C5B" w:rsidP="00095C5B">
      <w:pPr>
        <w:pStyle w:val="NoSpacing"/>
        <w:spacing w:line="276" w:lineRule="auto"/>
        <w:jc w:val="both"/>
        <w:rPr>
          <w:rFonts w:ascii="Book Antiqua" w:hAnsi="Book Antiqua"/>
          <w:lang w:val="es-ES"/>
        </w:rPr>
      </w:pPr>
      <w:r w:rsidRPr="009D2ED3">
        <w:rPr>
          <w:rFonts w:ascii="Book Antiqua" w:hAnsi="Book Antiqua"/>
          <w:lang w:val="es-ES"/>
        </w:rPr>
        <w:t xml:space="preserve">A continuación, presentaremos un resumen de los argumentos y comentarios esbozados por las diferentes agencias y entidades consultadas durante el proceso de evaluación de la medida en referencia.  </w:t>
      </w:r>
    </w:p>
    <w:p w14:paraId="41A7CA35" w14:textId="77777777" w:rsidR="00C5193D" w:rsidRDefault="00C5193D" w:rsidP="00095C5B">
      <w:pPr>
        <w:spacing w:after="0" w:line="276" w:lineRule="auto"/>
        <w:jc w:val="center"/>
        <w:rPr>
          <w:rFonts w:ascii="Book Antiqua" w:eastAsia="Times New Roman" w:hAnsi="Book Antiqua" w:cs="Times New Roman"/>
          <w:b/>
          <w:sz w:val="24"/>
          <w:szCs w:val="24"/>
          <w:lang w:val="es-ES"/>
        </w:rPr>
      </w:pPr>
    </w:p>
    <w:p w14:paraId="615BEE28" w14:textId="71D36621" w:rsidR="00095C5B"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 xml:space="preserve">DEPARTAMENTO DE </w:t>
      </w:r>
      <w:r w:rsidR="0062548D">
        <w:rPr>
          <w:rFonts w:ascii="Book Antiqua" w:eastAsia="Times New Roman" w:hAnsi="Book Antiqua" w:cs="Times New Roman"/>
          <w:b/>
          <w:sz w:val="24"/>
          <w:szCs w:val="24"/>
          <w:lang w:val="es-ES"/>
        </w:rPr>
        <w:t>JUSTICIA</w:t>
      </w:r>
    </w:p>
    <w:p w14:paraId="201A9FB3" w14:textId="77777777" w:rsidR="00C977AE" w:rsidRPr="00870B94" w:rsidRDefault="00C977AE" w:rsidP="00095C5B">
      <w:pPr>
        <w:spacing w:after="0" w:line="276" w:lineRule="auto"/>
        <w:jc w:val="center"/>
        <w:rPr>
          <w:rFonts w:ascii="Book Antiqua" w:eastAsia="Times New Roman" w:hAnsi="Book Antiqua" w:cs="Times New Roman"/>
          <w:b/>
          <w:sz w:val="24"/>
          <w:szCs w:val="24"/>
          <w:lang w:val="es-ES"/>
        </w:rPr>
      </w:pPr>
    </w:p>
    <w:p w14:paraId="1ECC6EBE" w14:textId="05D01F28" w:rsidR="00095C5B" w:rsidRDefault="00095C5B" w:rsidP="00095C5B">
      <w:pPr>
        <w:spacing w:after="0" w:line="276" w:lineRule="auto"/>
        <w:jc w:val="both"/>
        <w:rPr>
          <w:rFonts w:ascii="Book Antiqua" w:eastAsia="Calibri" w:hAnsi="Book Antiqua"/>
          <w:kern w:val="2"/>
          <w:sz w:val="24"/>
          <w:szCs w:val="24"/>
          <w:lang w:val="es-ES"/>
          <w14:ligatures w14:val="standardContextual"/>
        </w:rPr>
      </w:pPr>
      <w:r w:rsidRPr="00870B94">
        <w:rPr>
          <w:rFonts w:ascii="Book Antiqua" w:eastAsia="Times New Roman" w:hAnsi="Book Antiqua" w:cs="Times New Roman"/>
          <w:bCs/>
          <w:sz w:val="24"/>
          <w:szCs w:val="24"/>
          <w:lang w:val="es-ES"/>
        </w:rPr>
        <w:t>Luego de examinar la pieza legislativa de referencia, el</w:t>
      </w:r>
      <w:r w:rsidRPr="00870B94">
        <w:rPr>
          <w:rFonts w:ascii="Book Antiqua" w:eastAsia="Times New Roman" w:hAnsi="Book Antiqua" w:cs="Times New Roman"/>
          <w:b/>
          <w:sz w:val="24"/>
          <w:szCs w:val="24"/>
          <w:lang w:val="es-ES"/>
        </w:rPr>
        <w:t xml:space="preserve"> Departamento </w:t>
      </w:r>
      <w:r w:rsidR="0062548D">
        <w:rPr>
          <w:rFonts w:ascii="Book Antiqua" w:eastAsia="Times New Roman" w:hAnsi="Book Antiqua" w:cs="Times New Roman"/>
          <w:b/>
          <w:sz w:val="24"/>
          <w:szCs w:val="24"/>
          <w:lang w:val="es-ES"/>
        </w:rPr>
        <w:t>de Justicia</w:t>
      </w:r>
      <w:r w:rsidRPr="00870B94">
        <w:rPr>
          <w:rFonts w:ascii="Book Antiqua" w:eastAsia="Times New Roman" w:hAnsi="Book Antiqua" w:cs="Times New Roman"/>
          <w:b/>
          <w:sz w:val="24"/>
          <w:szCs w:val="24"/>
          <w:lang w:val="es-ES"/>
        </w:rPr>
        <w:t xml:space="preserve"> </w:t>
      </w:r>
      <w:r w:rsidRPr="00870B94">
        <w:rPr>
          <w:rFonts w:ascii="Book Antiqua" w:eastAsia="Times New Roman" w:hAnsi="Book Antiqua" w:cs="Times New Roman"/>
          <w:bCs/>
          <w:sz w:val="24"/>
          <w:szCs w:val="24"/>
          <w:lang w:val="es-ES"/>
        </w:rPr>
        <w:t xml:space="preserve">presentó su Memorial Explicativo por conducto de su </w:t>
      </w:r>
      <w:proofErr w:type="gramStart"/>
      <w:r w:rsidRPr="00870B94">
        <w:rPr>
          <w:rFonts w:ascii="Book Antiqua" w:eastAsia="Times New Roman" w:hAnsi="Book Antiqua" w:cs="Times New Roman"/>
          <w:bCs/>
          <w:sz w:val="24"/>
          <w:szCs w:val="24"/>
          <w:lang w:val="es-ES"/>
        </w:rPr>
        <w:t>Secretari</w:t>
      </w:r>
      <w:r w:rsidR="00A759B4">
        <w:rPr>
          <w:rFonts w:ascii="Book Antiqua" w:eastAsia="Times New Roman" w:hAnsi="Book Antiqua" w:cs="Times New Roman"/>
          <w:bCs/>
          <w:sz w:val="24"/>
          <w:szCs w:val="24"/>
          <w:lang w:val="es-ES"/>
        </w:rPr>
        <w:t>a</w:t>
      </w:r>
      <w:proofErr w:type="gramEnd"/>
      <w:r w:rsidRPr="00870B94">
        <w:rPr>
          <w:rFonts w:ascii="Book Antiqua" w:eastAsia="Times New Roman" w:hAnsi="Book Antiqua" w:cs="Times New Roman"/>
          <w:bCs/>
          <w:sz w:val="24"/>
          <w:szCs w:val="24"/>
          <w:lang w:val="es-ES"/>
        </w:rPr>
        <w:t xml:space="preserve">, </w:t>
      </w:r>
      <w:r w:rsidR="00A759B4">
        <w:rPr>
          <w:rFonts w:ascii="Book Antiqua" w:eastAsia="Times New Roman" w:hAnsi="Book Antiqua" w:cs="Times New Roman"/>
          <w:bCs/>
          <w:sz w:val="24"/>
          <w:szCs w:val="24"/>
          <w:lang w:val="es-ES"/>
        </w:rPr>
        <w:t>Lourdes L. Gómez Torres</w:t>
      </w:r>
      <w:r w:rsidRPr="00870B94">
        <w:rPr>
          <w:rFonts w:ascii="Book Antiqua" w:eastAsia="Times New Roman" w:hAnsi="Book Antiqua" w:cs="Times New Roman"/>
          <w:bCs/>
          <w:sz w:val="24"/>
          <w:szCs w:val="24"/>
          <w:lang w:val="es-ES"/>
        </w:rPr>
        <w:t xml:space="preserve">, </w:t>
      </w:r>
      <w:r w:rsidRPr="00870B94">
        <w:rPr>
          <w:rFonts w:ascii="Book Antiqua" w:eastAsia="Calibri" w:hAnsi="Book Antiqua" w:cs="Times New Roman"/>
          <w:kern w:val="2"/>
          <w:sz w:val="24"/>
          <w:szCs w:val="24"/>
          <w:lang w:val="es-ES"/>
          <w14:ligatures w14:val="standardContextual"/>
        </w:rPr>
        <w:t>expresándose a favor de la aprobación de la medida, sujeto a la incorporación de enmiendas.</w:t>
      </w:r>
      <w:r w:rsidRPr="00870B94">
        <w:rPr>
          <w:rFonts w:ascii="Book Antiqua" w:eastAsia="Calibri" w:hAnsi="Book Antiqua"/>
          <w:kern w:val="2"/>
          <w:sz w:val="24"/>
          <w:szCs w:val="24"/>
          <w:lang w:val="es-ES"/>
          <w14:ligatures w14:val="standardContextual"/>
        </w:rPr>
        <w:t xml:space="preserve"> </w:t>
      </w:r>
    </w:p>
    <w:p w14:paraId="70C08F58" w14:textId="77777777" w:rsidR="00A5106F" w:rsidRDefault="00A5106F" w:rsidP="00095C5B">
      <w:pPr>
        <w:spacing w:after="0" w:line="276" w:lineRule="auto"/>
        <w:jc w:val="both"/>
        <w:rPr>
          <w:rFonts w:ascii="Book Antiqua" w:eastAsia="Calibri" w:hAnsi="Book Antiqua"/>
          <w:kern w:val="2"/>
          <w:sz w:val="24"/>
          <w:szCs w:val="24"/>
          <w:lang w:val="es-ES"/>
          <w14:ligatures w14:val="standardContextual"/>
        </w:rPr>
      </w:pPr>
    </w:p>
    <w:p w14:paraId="2A75B8AD" w14:textId="74E66CB3" w:rsidR="00FB20F1" w:rsidRDefault="008876B3" w:rsidP="00FB20F1">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El Departamento de Justicia reconoció, que</w:t>
      </w:r>
      <w:r w:rsidR="00FB20F1" w:rsidRPr="00FB20F1">
        <w:rPr>
          <w:rFonts w:ascii="Book Antiqua" w:hAnsi="Book Antiqua"/>
          <w:color w:val="000000"/>
          <w:lang w:val="es-PR"/>
        </w:rPr>
        <w:t xml:space="preserve"> los fines perseguidos por la presente propuesta se encuentra enmarcado en la facultad de la Asamblea Legislativa de aprobar legislación en protección de la vida, la salud y el bienestar del pueblo.</w:t>
      </w:r>
      <w:r>
        <w:rPr>
          <w:rFonts w:ascii="Book Antiqua" w:hAnsi="Book Antiqua"/>
          <w:color w:val="000000"/>
          <w:lang w:val="es-PR"/>
        </w:rPr>
        <w:t xml:space="preserve"> Así también, indicó, que s</w:t>
      </w:r>
      <w:r w:rsidR="00FB20F1" w:rsidRPr="00FB20F1">
        <w:rPr>
          <w:rFonts w:ascii="Book Antiqua" w:hAnsi="Book Antiqua"/>
          <w:color w:val="000000"/>
          <w:lang w:val="es-PR"/>
        </w:rPr>
        <w:t>obre esa facultad se fundamenta la política pública del Gobierno de Puerto Rico, que impera en nuestro ordenamiento jurídico, mediante legislación promulgada por la Asamblea legislativa dirigidas a promover el bienestar general y salud, incluyendo aquellas relacionadas a regular las profesiones que ejercen en el sistema de salud.</w:t>
      </w:r>
    </w:p>
    <w:p w14:paraId="64F6277B" w14:textId="77777777" w:rsidR="00FB20F1" w:rsidRPr="00FB20F1" w:rsidRDefault="00FB20F1" w:rsidP="00FB20F1">
      <w:pPr>
        <w:pStyle w:val="p1"/>
        <w:spacing w:before="0" w:beforeAutospacing="0" w:after="0" w:afterAutospacing="0" w:line="276" w:lineRule="auto"/>
        <w:jc w:val="both"/>
        <w:rPr>
          <w:rFonts w:ascii="Book Antiqua" w:hAnsi="Book Antiqua"/>
          <w:lang w:val="es-PR"/>
        </w:rPr>
      </w:pPr>
    </w:p>
    <w:p w14:paraId="013A95B3" w14:textId="192614AD" w:rsidR="00FB20F1" w:rsidRDefault="00FB20F1" w:rsidP="00FB20F1">
      <w:pPr>
        <w:pStyle w:val="p1"/>
        <w:spacing w:before="0" w:beforeAutospacing="0" w:after="0" w:afterAutospacing="0" w:line="276" w:lineRule="auto"/>
        <w:jc w:val="both"/>
        <w:rPr>
          <w:rFonts w:ascii="Book Antiqua" w:hAnsi="Book Antiqua"/>
          <w:color w:val="000000"/>
          <w:lang w:val="es-PR"/>
        </w:rPr>
      </w:pPr>
      <w:r w:rsidRPr="00FB20F1">
        <w:rPr>
          <w:rFonts w:ascii="Book Antiqua" w:hAnsi="Book Antiqua"/>
          <w:color w:val="000000"/>
          <w:lang w:val="es-PR"/>
        </w:rPr>
        <w:t xml:space="preserve">En </w:t>
      </w:r>
      <w:r w:rsidR="008876B3">
        <w:rPr>
          <w:rFonts w:ascii="Book Antiqua" w:hAnsi="Book Antiqua"/>
          <w:color w:val="000000"/>
          <w:lang w:val="es-PR"/>
        </w:rPr>
        <w:t>ese</w:t>
      </w:r>
      <w:r w:rsidRPr="00FB20F1">
        <w:rPr>
          <w:rFonts w:ascii="Book Antiqua" w:hAnsi="Book Antiqua"/>
          <w:color w:val="000000"/>
          <w:lang w:val="es-PR"/>
        </w:rPr>
        <w:t xml:space="preserve"> contexto, </w:t>
      </w:r>
      <w:r w:rsidR="008876B3">
        <w:rPr>
          <w:rFonts w:ascii="Book Antiqua" w:hAnsi="Book Antiqua"/>
          <w:color w:val="000000"/>
          <w:lang w:val="es-PR"/>
        </w:rPr>
        <w:t xml:space="preserve">expuso que, </w:t>
      </w:r>
      <w:r w:rsidRPr="00FB20F1">
        <w:rPr>
          <w:rFonts w:ascii="Book Antiqua" w:hAnsi="Book Antiqua"/>
          <w:color w:val="000000"/>
          <w:lang w:val="es-PR"/>
        </w:rPr>
        <w:t>se aprobó la Ley Núm. 71-2017</w:t>
      </w:r>
      <w:r w:rsidR="008876B3">
        <w:rPr>
          <w:rFonts w:ascii="Book Antiqua" w:hAnsi="Book Antiqua"/>
          <w:color w:val="000000"/>
          <w:lang w:val="es-PR"/>
        </w:rPr>
        <w:t xml:space="preserve"> la cual</w:t>
      </w:r>
      <w:r w:rsidRPr="00FB20F1">
        <w:rPr>
          <w:rFonts w:ascii="Book Antiqua" w:hAnsi="Book Antiqua"/>
          <w:color w:val="000000"/>
          <w:lang w:val="es-PR"/>
        </w:rPr>
        <w:t xml:space="preserve"> establece los requisitos mínimos de preparación académica, supervisión médica, ética profesional y los procesos de educación continua de los Médicos Asistentes, </w:t>
      </w:r>
      <w:r w:rsidR="008876B3">
        <w:rPr>
          <w:rFonts w:ascii="Book Antiqua" w:hAnsi="Book Antiqua"/>
          <w:color w:val="000000"/>
          <w:lang w:val="es-PR"/>
        </w:rPr>
        <w:t xml:space="preserve">así como, </w:t>
      </w:r>
      <w:r w:rsidRPr="00FB20F1">
        <w:rPr>
          <w:rFonts w:ascii="Book Antiqua" w:hAnsi="Book Antiqua"/>
          <w:color w:val="000000"/>
          <w:lang w:val="es-PR"/>
        </w:rPr>
        <w:t xml:space="preserve">los requisitos de certificación de dicha profesión. </w:t>
      </w:r>
      <w:r w:rsidR="009B1475">
        <w:rPr>
          <w:rFonts w:ascii="Book Antiqua" w:hAnsi="Book Antiqua"/>
          <w:color w:val="000000"/>
          <w:lang w:val="es-PR"/>
        </w:rPr>
        <w:t>Añadió, que e</w:t>
      </w:r>
      <w:r w:rsidRPr="00FB20F1">
        <w:rPr>
          <w:rFonts w:ascii="Book Antiqua" w:hAnsi="Book Antiqua"/>
          <w:color w:val="000000"/>
          <w:lang w:val="es-PR"/>
        </w:rPr>
        <w:t>sta ley ha servido como herramienta legal para regular el ejercicio de esa profesión bajo parámetros normativos, con el propósito de asegurar la calidad del servicio prestado a los pacientes.</w:t>
      </w:r>
    </w:p>
    <w:p w14:paraId="495E93DC" w14:textId="77777777" w:rsidR="00FB20F1" w:rsidRPr="00FB20F1" w:rsidRDefault="00FB20F1" w:rsidP="00FB20F1">
      <w:pPr>
        <w:pStyle w:val="p1"/>
        <w:spacing w:before="0" w:beforeAutospacing="0" w:after="0" w:afterAutospacing="0" w:line="276" w:lineRule="auto"/>
        <w:jc w:val="both"/>
        <w:rPr>
          <w:rFonts w:ascii="Book Antiqua" w:hAnsi="Book Antiqua"/>
          <w:lang w:val="es-PR"/>
        </w:rPr>
      </w:pPr>
    </w:p>
    <w:p w14:paraId="023AC8D0" w14:textId="77777777" w:rsidR="0068719E" w:rsidRDefault="00FB20F1" w:rsidP="00FB20F1">
      <w:pPr>
        <w:pStyle w:val="p1"/>
        <w:spacing w:before="0" w:beforeAutospacing="0" w:after="0" w:afterAutospacing="0" w:line="276" w:lineRule="auto"/>
        <w:jc w:val="both"/>
        <w:rPr>
          <w:rFonts w:ascii="Book Antiqua" w:hAnsi="Book Antiqua"/>
          <w:color w:val="000000"/>
          <w:lang w:val="es-PR"/>
        </w:rPr>
      </w:pPr>
      <w:r w:rsidRPr="00FB20F1">
        <w:rPr>
          <w:rFonts w:ascii="Book Antiqua" w:hAnsi="Book Antiqua"/>
          <w:color w:val="000000"/>
          <w:lang w:val="es-PR"/>
        </w:rPr>
        <w:t>Por otro lado,</w:t>
      </w:r>
      <w:r w:rsidR="009B1475">
        <w:rPr>
          <w:rFonts w:ascii="Book Antiqua" w:hAnsi="Book Antiqua"/>
          <w:color w:val="000000"/>
          <w:lang w:val="es-PR"/>
        </w:rPr>
        <w:t xml:space="preserve"> mencionó, que</w:t>
      </w:r>
      <w:r w:rsidRPr="00FB20F1">
        <w:rPr>
          <w:rFonts w:ascii="Book Antiqua" w:hAnsi="Book Antiqua"/>
          <w:color w:val="000000"/>
          <w:lang w:val="es-PR"/>
        </w:rPr>
        <w:t xml:space="preserve"> la Ley Núm. 139-2008 creó la Junta de Licenciamiento y Disciplina Médica, ente adscrito al Departamento de Salud, y responsable de regular, licenciar y fiscalizar las profesiones relacionadas con la medicina.</w:t>
      </w:r>
      <w:r w:rsidR="006F11F3">
        <w:rPr>
          <w:rFonts w:ascii="Book Antiqua" w:hAnsi="Book Antiqua"/>
          <w:color w:val="000000"/>
          <w:lang w:val="es-PR"/>
        </w:rPr>
        <w:t xml:space="preserve"> Explicó, que e</w:t>
      </w:r>
      <w:r w:rsidRPr="00FB20F1">
        <w:rPr>
          <w:rFonts w:ascii="Book Antiqua" w:hAnsi="Book Antiqua"/>
          <w:color w:val="000000"/>
          <w:lang w:val="es-PR"/>
        </w:rPr>
        <w:t xml:space="preserve">sta </w:t>
      </w:r>
    </w:p>
    <w:p w14:paraId="5B34F8D0" w14:textId="77777777" w:rsidR="0068719E" w:rsidRDefault="0068719E" w:rsidP="00FB20F1">
      <w:pPr>
        <w:pStyle w:val="p1"/>
        <w:spacing w:before="0" w:beforeAutospacing="0" w:after="0" w:afterAutospacing="0" w:line="276" w:lineRule="auto"/>
        <w:jc w:val="both"/>
        <w:rPr>
          <w:rFonts w:ascii="Book Antiqua" w:hAnsi="Book Antiqua"/>
          <w:color w:val="000000"/>
          <w:lang w:val="es-PR"/>
        </w:rPr>
      </w:pPr>
    </w:p>
    <w:p w14:paraId="3F8DB2A1" w14:textId="24368910" w:rsidR="00FB20F1" w:rsidRDefault="00FB20F1" w:rsidP="00FB20F1">
      <w:pPr>
        <w:pStyle w:val="p1"/>
        <w:spacing w:before="0" w:beforeAutospacing="0" w:after="0" w:afterAutospacing="0" w:line="276" w:lineRule="auto"/>
        <w:jc w:val="both"/>
        <w:rPr>
          <w:rFonts w:ascii="Book Antiqua" w:hAnsi="Book Antiqua"/>
          <w:color w:val="000000"/>
          <w:lang w:val="es-PR"/>
        </w:rPr>
      </w:pPr>
      <w:r w:rsidRPr="00FB20F1">
        <w:rPr>
          <w:rFonts w:ascii="Book Antiqua" w:hAnsi="Book Antiqua"/>
          <w:color w:val="000000"/>
          <w:lang w:val="es-PR"/>
        </w:rPr>
        <w:t>estructura concentra el poder de reglamentación y supervisión sobre los profesionales de la salud, proveyendo al Estado una herramienta adecuada para garantizar la idoneidad, responsabilidad, competencia ética y profesional de quienes ejercen en este campo.</w:t>
      </w:r>
    </w:p>
    <w:p w14:paraId="132DA272" w14:textId="77777777" w:rsidR="00FB20F1" w:rsidRDefault="00FB20F1" w:rsidP="00FB20F1">
      <w:pPr>
        <w:pStyle w:val="p1"/>
        <w:spacing w:before="0" w:beforeAutospacing="0" w:after="0" w:afterAutospacing="0" w:line="276" w:lineRule="auto"/>
        <w:jc w:val="both"/>
        <w:rPr>
          <w:rFonts w:ascii="Book Antiqua" w:hAnsi="Book Antiqua"/>
          <w:color w:val="000000"/>
          <w:lang w:val="es-PR"/>
        </w:rPr>
      </w:pPr>
    </w:p>
    <w:p w14:paraId="46CEC66D" w14:textId="1DB1A547" w:rsidR="00FB20F1" w:rsidRPr="00FB20F1" w:rsidRDefault="00FB20F1" w:rsidP="00FB20F1">
      <w:pPr>
        <w:pStyle w:val="p1"/>
        <w:spacing w:before="0" w:beforeAutospacing="0" w:after="0" w:afterAutospacing="0" w:line="276" w:lineRule="auto"/>
        <w:jc w:val="both"/>
        <w:rPr>
          <w:rFonts w:ascii="Book Antiqua" w:hAnsi="Book Antiqua"/>
          <w:lang w:val="es-PR"/>
        </w:rPr>
      </w:pPr>
      <w:r w:rsidRPr="00FB20F1">
        <w:rPr>
          <w:rFonts w:ascii="Book Antiqua" w:hAnsi="Book Antiqua"/>
          <w:color w:val="000000"/>
          <w:lang w:val="es-PR"/>
        </w:rPr>
        <w:t>Cónsono con tales principios,</w:t>
      </w:r>
      <w:r w:rsidR="00B805F1">
        <w:rPr>
          <w:rFonts w:ascii="Book Antiqua" w:hAnsi="Book Antiqua"/>
          <w:color w:val="000000"/>
          <w:lang w:val="es-PR"/>
        </w:rPr>
        <w:t xml:space="preserve"> señaló, que</w:t>
      </w:r>
      <w:r w:rsidRPr="00FB20F1">
        <w:rPr>
          <w:rFonts w:ascii="Book Antiqua" w:hAnsi="Book Antiqua"/>
          <w:color w:val="000000"/>
          <w:lang w:val="es-PR"/>
        </w:rPr>
        <w:t xml:space="preserve"> el Tribunal Supremo de Puerto Rico, en diferentes instancias, ha reafirmado la autoridad del Estado para reglamentar las profesiones de salud mediante legislación y regulación administrativa. </w:t>
      </w:r>
      <w:r w:rsidR="00B805F1">
        <w:rPr>
          <w:rFonts w:ascii="Book Antiqua" w:hAnsi="Book Antiqua"/>
          <w:color w:val="000000"/>
          <w:lang w:val="es-PR"/>
        </w:rPr>
        <w:t xml:space="preserve">Destacó, que </w:t>
      </w:r>
      <w:r w:rsidR="00550D3D">
        <w:rPr>
          <w:rFonts w:ascii="Book Antiqua" w:hAnsi="Book Antiqua"/>
          <w:color w:val="000000"/>
          <w:lang w:val="es-PR"/>
        </w:rPr>
        <w:t>e</w:t>
      </w:r>
      <w:r w:rsidR="00B805F1">
        <w:rPr>
          <w:rFonts w:ascii="Book Antiqua" w:hAnsi="Book Antiqua"/>
          <w:color w:val="000000"/>
          <w:lang w:val="es-PR"/>
        </w:rPr>
        <w:t xml:space="preserve">l </w:t>
      </w:r>
      <w:r w:rsidRPr="00FB20F1">
        <w:rPr>
          <w:rFonts w:ascii="Book Antiqua" w:hAnsi="Book Antiqua"/>
          <w:color w:val="000000"/>
          <w:lang w:val="es-PR"/>
        </w:rPr>
        <w:t>Alto Foro Estatal sostuvo</w:t>
      </w:r>
      <w:r w:rsidR="00B805F1">
        <w:rPr>
          <w:rFonts w:ascii="Book Antiqua" w:hAnsi="Book Antiqua"/>
          <w:color w:val="000000"/>
          <w:lang w:val="es-PR"/>
        </w:rPr>
        <w:t>,</w:t>
      </w:r>
      <w:r w:rsidRPr="00FB20F1">
        <w:rPr>
          <w:rFonts w:ascii="Book Antiqua" w:hAnsi="Book Antiqua"/>
          <w:color w:val="000000"/>
          <w:lang w:val="es-PR"/>
        </w:rPr>
        <w:t xml:space="preserve"> que</w:t>
      </w:r>
      <w:r w:rsidR="00B805F1">
        <w:rPr>
          <w:rFonts w:ascii="Book Antiqua" w:hAnsi="Book Antiqua"/>
          <w:color w:val="000000"/>
          <w:lang w:val="es-PR"/>
        </w:rPr>
        <w:t xml:space="preserve"> </w:t>
      </w:r>
      <w:r w:rsidRPr="00FB20F1">
        <w:rPr>
          <w:rFonts w:ascii="Book Antiqua" w:hAnsi="Book Antiqua"/>
          <w:color w:val="000000"/>
          <w:lang w:val="es-PR"/>
        </w:rPr>
        <w:t>en la medida en que tales mecanismos respondan al interés público y estén orientados a proteger la salud y seguridad de la ciudadanía, constituyen una manifestación legítima del poder de razón de Estado, orientado a salvaguardar el bienestar colectivo</w:t>
      </w:r>
      <w:r w:rsidR="00B805F1">
        <w:rPr>
          <w:rFonts w:ascii="Book Antiqua" w:hAnsi="Book Antiqua"/>
          <w:color w:val="000000"/>
          <w:lang w:val="es-PR"/>
        </w:rPr>
        <w:t>.</w:t>
      </w:r>
      <w:r w:rsidRPr="00FB20F1">
        <w:rPr>
          <w:rFonts w:ascii="Book Antiqua" w:hAnsi="Book Antiqua"/>
          <w:color w:val="000000"/>
          <w:lang w:val="es-PR"/>
        </w:rPr>
        <w:t xml:space="preserve"> </w:t>
      </w:r>
      <w:r w:rsidR="00B805F1">
        <w:rPr>
          <w:rFonts w:ascii="Book Antiqua" w:hAnsi="Book Antiqua"/>
          <w:color w:val="000000"/>
          <w:lang w:val="es-PR"/>
        </w:rPr>
        <w:t>Por tanto, puntualizó, que e</w:t>
      </w:r>
      <w:r w:rsidRPr="00FB20F1">
        <w:rPr>
          <w:rFonts w:ascii="Book Antiqua" w:hAnsi="Book Antiqua"/>
          <w:color w:val="000000"/>
          <w:lang w:val="es-PR"/>
        </w:rPr>
        <w:t>sta jurisprudencia confirma que el modelo de regulación a través de la Junta de Licenciamiento y Disciplina Médica es constitucionalmente válido y</w:t>
      </w:r>
      <w:r w:rsidR="00B805F1">
        <w:rPr>
          <w:rFonts w:ascii="Book Antiqua" w:hAnsi="Book Antiqua"/>
          <w:lang w:val="es-PR"/>
        </w:rPr>
        <w:t xml:space="preserve"> </w:t>
      </w:r>
      <w:r w:rsidRPr="00FB20F1">
        <w:rPr>
          <w:rFonts w:ascii="Book Antiqua" w:hAnsi="Book Antiqua"/>
          <w:color w:val="000000"/>
          <w:lang w:val="es-PR"/>
        </w:rPr>
        <w:t>suficiente para cumplir con los fines del Estado.</w:t>
      </w:r>
    </w:p>
    <w:p w14:paraId="059F0B62" w14:textId="77777777" w:rsidR="00FB20F1" w:rsidRPr="00FB20F1" w:rsidRDefault="00FB20F1" w:rsidP="00FB20F1">
      <w:pPr>
        <w:pStyle w:val="p2"/>
        <w:spacing w:before="0" w:beforeAutospacing="0" w:after="0" w:afterAutospacing="0" w:line="276" w:lineRule="auto"/>
        <w:jc w:val="both"/>
        <w:rPr>
          <w:rFonts w:ascii="Book Antiqua" w:hAnsi="Book Antiqua"/>
          <w:lang w:val="es-PR"/>
        </w:rPr>
      </w:pPr>
    </w:p>
    <w:p w14:paraId="41846287" w14:textId="10481C78" w:rsidR="00FB20F1" w:rsidRPr="00FB20F1" w:rsidRDefault="00550D3D" w:rsidP="00FB20F1">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Señaló,</w:t>
      </w:r>
      <w:r w:rsidR="00F7128E">
        <w:rPr>
          <w:rFonts w:ascii="Book Antiqua" w:hAnsi="Book Antiqua"/>
          <w:color w:val="000000"/>
          <w:lang w:val="es-PR"/>
        </w:rPr>
        <w:t xml:space="preserve"> </w:t>
      </w:r>
      <w:r w:rsidR="00FB20F1" w:rsidRPr="00FB20F1">
        <w:rPr>
          <w:rFonts w:ascii="Book Antiqua" w:hAnsi="Book Antiqua"/>
          <w:color w:val="000000"/>
          <w:lang w:val="es-PR"/>
        </w:rPr>
        <w:t xml:space="preserve">que un estudio reciente de Puerto Rico </w:t>
      </w:r>
      <w:proofErr w:type="spellStart"/>
      <w:r w:rsidR="00FB20F1" w:rsidRPr="00FB20F1">
        <w:rPr>
          <w:rFonts w:ascii="Book Antiqua" w:hAnsi="Book Antiqua"/>
          <w:color w:val="000000"/>
          <w:lang w:val="es-PR"/>
        </w:rPr>
        <w:t>Healthcare</w:t>
      </w:r>
      <w:proofErr w:type="spellEnd"/>
      <w:r w:rsidR="00FB20F1" w:rsidRPr="00FB20F1">
        <w:rPr>
          <w:rFonts w:ascii="Book Antiqua" w:hAnsi="Book Antiqua"/>
          <w:color w:val="000000"/>
          <w:lang w:val="es-PR"/>
        </w:rPr>
        <w:t xml:space="preserve"> </w:t>
      </w:r>
      <w:proofErr w:type="spellStart"/>
      <w:r w:rsidR="00FB20F1" w:rsidRPr="00FB20F1">
        <w:rPr>
          <w:rFonts w:ascii="Book Antiqua" w:hAnsi="Book Antiqua"/>
          <w:color w:val="000000"/>
          <w:lang w:val="es-PR"/>
        </w:rPr>
        <w:t>Workforce</w:t>
      </w:r>
      <w:proofErr w:type="spellEnd"/>
      <w:r w:rsidR="00FB20F1" w:rsidRPr="00FB20F1">
        <w:rPr>
          <w:rFonts w:ascii="Book Antiqua" w:hAnsi="Book Antiqua"/>
          <w:color w:val="000000"/>
          <w:lang w:val="es-PR"/>
        </w:rPr>
        <w:t xml:space="preserve"> </w:t>
      </w:r>
      <w:proofErr w:type="spellStart"/>
      <w:r w:rsidR="00FB20F1" w:rsidRPr="00FB20F1">
        <w:rPr>
          <w:rFonts w:ascii="Book Antiqua" w:hAnsi="Book Antiqua"/>
          <w:color w:val="000000"/>
          <w:lang w:val="es-PR"/>
        </w:rPr>
        <w:t>Study</w:t>
      </w:r>
      <w:proofErr w:type="spellEnd"/>
      <w:r w:rsidR="00FB20F1" w:rsidRPr="00FB20F1">
        <w:rPr>
          <w:rFonts w:ascii="Book Antiqua" w:hAnsi="Book Antiqua"/>
          <w:color w:val="000000"/>
          <w:lang w:val="es-PR"/>
        </w:rPr>
        <w:t xml:space="preserve">, comisionado por la Junta de Supervisión y Administración Financiera para Puerto Rico, identificó múltiples deficiencias en el sistema de prestación de servicios de salud en la Isla. </w:t>
      </w:r>
      <w:r w:rsidR="00F7128E">
        <w:rPr>
          <w:rFonts w:ascii="Book Antiqua" w:hAnsi="Book Antiqua"/>
          <w:color w:val="000000"/>
          <w:lang w:val="es-PR"/>
        </w:rPr>
        <w:t>Desglosó, que e</w:t>
      </w:r>
      <w:r w:rsidR="00FB20F1" w:rsidRPr="00FB20F1">
        <w:rPr>
          <w:rFonts w:ascii="Book Antiqua" w:hAnsi="Book Antiqua"/>
          <w:color w:val="000000"/>
          <w:lang w:val="es-PR"/>
        </w:rPr>
        <w:t xml:space="preserve">ntre sus hallazgos se destacan la escasez de médicos y personal clínico, el envejecimiento de la fuerza laboral y la dificultad para integrar nuevos profesionales por falta de estructuras regulatorias más ágiles. </w:t>
      </w:r>
      <w:r>
        <w:rPr>
          <w:rFonts w:ascii="Book Antiqua" w:hAnsi="Book Antiqua"/>
          <w:color w:val="000000"/>
          <w:lang w:val="es-PR"/>
        </w:rPr>
        <w:t>A</w:t>
      </w:r>
      <w:r w:rsidR="00F7128E">
        <w:rPr>
          <w:rFonts w:ascii="Book Antiqua" w:hAnsi="Book Antiqua"/>
          <w:color w:val="000000"/>
          <w:lang w:val="es-PR"/>
        </w:rPr>
        <w:t>puntó, que e</w:t>
      </w:r>
      <w:r w:rsidR="00FB20F1" w:rsidRPr="00FB20F1">
        <w:rPr>
          <w:rFonts w:ascii="Book Antiqua" w:hAnsi="Book Antiqua"/>
          <w:color w:val="000000"/>
          <w:lang w:val="es-PR"/>
        </w:rPr>
        <w:t>ste informe validó la necesidad de reformar las leyes vigentes para atender la crisis de acceso a servicios médicos, especialmente en áreas rurales y desventajadas</w:t>
      </w:r>
      <w:r w:rsidR="00F7128E">
        <w:rPr>
          <w:rFonts w:ascii="Book Antiqua" w:hAnsi="Book Antiqua"/>
          <w:color w:val="000000"/>
          <w:lang w:val="es-PR"/>
        </w:rPr>
        <w:t xml:space="preserve"> d</w:t>
      </w:r>
      <w:r w:rsidR="00FB20F1" w:rsidRPr="00FB20F1">
        <w:rPr>
          <w:rFonts w:ascii="Book Antiqua" w:hAnsi="Book Antiqua"/>
          <w:color w:val="000000"/>
          <w:lang w:val="es-PR"/>
        </w:rPr>
        <w:t xml:space="preserve">estacando </w:t>
      </w:r>
      <w:r w:rsidR="00F7128E">
        <w:rPr>
          <w:rFonts w:ascii="Book Antiqua" w:hAnsi="Book Antiqua"/>
          <w:color w:val="000000"/>
          <w:lang w:val="es-PR"/>
        </w:rPr>
        <w:t xml:space="preserve">así </w:t>
      </w:r>
      <w:r w:rsidR="00FB20F1" w:rsidRPr="00FB20F1">
        <w:rPr>
          <w:rFonts w:ascii="Book Antiqua" w:hAnsi="Book Antiqua"/>
          <w:color w:val="000000"/>
          <w:lang w:val="es-PR"/>
        </w:rPr>
        <w:t>la conveniencia e importancia de aclarar y separar la profesión de Asociado Médico Certificado ("</w:t>
      </w:r>
      <w:proofErr w:type="spellStart"/>
      <w:r w:rsidR="00FB20F1" w:rsidRPr="00FB20F1">
        <w:rPr>
          <w:rFonts w:ascii="Book Antiqua" w:hAnsi="Book Antiqua"/>
          <w:color w:val="000000"/>
          <w:lang w:val="es-PR"/>
        </w:rPr>
        <w:t>Physician</w:t>
      </w:r>
      <w:proofErr w:type="spellEnd"/>
      <w:r w:rsidR="00FB20F1" w:rsidRPr="00FB20F1">
        <w:rPr>
          <w:rFonts w:ascii="Book Antiqua" w:hAnsi="Book Antiqua"/>
          <w:color w:val="000000"/>
          <w:lang w:val="es-PR"/>
        </w:rPr>
        <w:t xml:space="preserve"> </w:t>
      </w:r>
      <w:proofErr w:type="spellStart"/>
      <w:r w:rsidR="00FB20F1" w:rsidRPr="00FB20F1">
        <w:rPr>
          <w:rFonts w:ascii="Book Antiqua" w:hAnsi="Book Antiqua"/>
          <w:color w:val="000000"/>
          <w:lang w:val="es-PR"/>
        </w:rPr>
        <w:t>Associates</w:t>
      </w:r>
      <w:proofErr w:type="spellEnd"/>
      <w:r w:rsidR="00FB20F1" w:rsidRPr="00FB20F1">
        <w:rPr>
          <w:rFonts w:ascii="Book Antiqua" w:hAnsi="Book Antiqua"/>
          <w:color w:val="000000"/>
          <w:lang w:val="es-PR"/>
        </w:rPr>
        <w:t>") de la Médico Asistente ("</w:t>
      </w:r>
      <w:proofErr w:type="spellStart"/>
      <w:r w:rsidR="00FB20F1" w:rsidRPr="00FB20F1">
        <w:rPr>
          <w:rFonts w:ascii="Book Antiqua" w:hAnsi="Book Antiqua"/>
          <w:color w:val="000000"/>
          <w:lang w:val="es-PR"/>
        </w:rPr>
        <w:t>Physician</w:t>
      </w:r>
      <w:proofErr w:type="spellEnd"/>
      <w:r w:rsidR="00FB20F1" w:rsidRPr="00FB20F1">
        <w:rPr>
          <w:rFonts w:ascii="Book Antiqua" w:hAnsi="Book Antiqua"/>
          <w:color w:val="000000"/>
          <w:lang w:val="es-PR"/>
        </w:rPr>
        <w:t xml:space="preserve"> </w:t>
      </w:r>
      <w:proofErr w:type="spellStart"/>
      <w:r w:rsidR="00FB20F1" w:rsidRPr="00FB20F1">
        <w:rPr>
          <w:rFonts w:ascii="Book Antiqua" w:hAnsi="Book Antiqua"/>
          <w:color w:val="000000"/>
          <w:lang w:val="es-PR"/>
        </w:rPr>
        <w:t>Assistants</w:t>
      </w:r>
      <w:proofErr w:type="spellEnd"/>
      <w:r w:rsidR="00FB20F1" w:rsidRPr="00FB20F1">
        <w:rPr>
          <w:rFonts w:ascii="Book Antiqua" w:hAnsi="Book Antiqua"/>
          <w:color w:val="000000"/>
          <w:lang w:val="es-PR"/>
        </w:rPr>
        <w:t>"), para ceñirlas con la legislación, normas y prácticas en los Estados Unidos.</w:t>
      </w:r>
    </w:p>
    <w:p w14:paraId="262B5FF6" w14:textId="77777777" w:rsidR="00FB20F1" w:rsidRDefault="00FB20F1" w:rsidP="00FB20F1">
      <w:pPr>
        <w:pStyle w:val="p1"/>
        <w:spacing w:before="0" w:beforeAutospacing="0" w:after="0" w:afterAutospacing="0" w:line="276" w:lineRule="auto"/>
        <w:jc w:val="both"/>
        <w:rPr>
          <w:rFonts w:ascii="Book Antiqua" w:hAnsi="Book Antiqua"/>
          <w:color w:val="000000"/>
          <w:lang w:val="es-PR"/>
        </w:rPr>
      </w:pPr>
    </w:p>
    <w:p w14:paraId="3523793E" w14:textId="04390AB7" w:rsidR="00FB20F1" w:rsidRPr="00FB20F1" w:rsidRDefault="00550D3D" w:rsidP="00FB20F1">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I</w:t>
      </w:r>
      <w:r w:rsidR="00B93171">
        <w:rPr>
          <w:rFonts w:ascii="Book Antiqua" w:hAnsi="Book Antiqua"/>
          <w:color w:val="000000"/>
          <w:lang w:val="es-PR"/>
        </w:rPr>
        <w:t xml:space="preserve">ndicó, que </w:t>
      </w:r>
      <w:r w:rsidR="00FB20F1" w:rsidRPr="00FB20F1">
        <w:rPr>
          <w:rFonts w:ascii="Book Antiqua" w:hAnsi="Book Antiqua"/>
          <w:color w:val="000000"/>
          <w:lang w:val="es-PR"/>
        </w:rPr>
        <w:t>desde el punto de vista constitucional, es un ejercicio legítimo de la Asamblea Legislativa aprobar legislación en protección de la salud a través de la regulación de las profesiones que ejercen en nuestro sistema de salud</w:t>
      </w:r>
      <w:r w:rsidR="00B93171">
        <w:rPr>
          <w:rFonts w:ascii="Book Antiqua" w:hAnsi="Book Antiqua"/>
          <w:color w:val="000000"/>
          <w:lang w:val="es-PR"/>
        </w:rPr>
        <w:t>, puesto que esta pieza</w:t>
      </w:r>
      <w:r w:rsidR="00FB20F1" w:rsidRPr="00FB20F1">
        <w:rPr>
          <w:rFonts w:ascii="Book Antiqua" w:hAnsi="Book Antiqua"/>
          <w:color w:val="000000"/>
          <w:lang w:val="es-PR"/>
        </w:rPr>
        <w:t xml:space="preserve"> legislativa procura atender las necesidades de servicio de atención medica primaria en la isla en respuesta a la situación crítica relacionada a la escasez de profesionales de la salud. </w:t>
      </w:r>
      <w:r w:rsidR="00C36A0D">
        <w:rPr>
          <w:rFonts w:ascii="Book Antiqua" w:hAnsi="Book Antiqua"/>
          <w:color w:val="000000"/>
          <w:lang w:val="es-PR"/>
        </w:rPr>
        <w:t>Aseveró, que l</w:t>
      </w:r>
      <w:r w:rsidR="00FB20F1" w:rsidRPr="00FB20F1">
        <w:rPr>
          <w:rFonts w:ascii="Book Antiqua" w:hAnsi="Book Antiqua"/>
          <w:color w:val="000000"/>
          <w:lang w:val="es-PR"/>
        </w:rPr>
        <w:t>a inclusión de los Asociados Médicos Certificados dentro del esquema normativo responde al interés apremiante de ampliar el acceso a servicios médicos primarios, sin alterar los mecanismos de supervisión y</w:t>
      </w:r>
      <w:r w:rsidR="00FB20F1">
        <w:rPr>
          <w:rFonts w:ascii="Book Antiqua" w:hAnsi="Book Antiqua"/>
          <w:lang w:val="es-PR"/>
        </w:rPr>
        <w:t xml:space="preserve"> </w:t>
      </w:r>
      <w:r w:rsidR="00FB20F1" w:rsidRPr="00FB20F1">
        <w:rPr>
          <w:rFonts w:ascii="Book Antiqua" w:hAnsi="Book Antiqua"/>
          <w:color w:val="000000"/>
          <w:lang w:val="es-PR"/>
        </w:rPr>
        <w:t>responsabilidad ya establecidos.</w:t>
      </w:r>
    </w:p>
    <w:p w14:paraId="5708B5C8" w14:textId="77777777" w:rsidR="00FB20F1" w:rsidRPr="00FB20F1" w:rsidRDefault="00FB20F1" w:rsidP="00FB20F1">
      <w:pPr>
        <w:pStyle w:val="p1"/>
        <w:spacing w:before="0" w:beforeAutospacing="0" w:after="0" w:afterAutospacing="0" w:line="276" w:lineRule="auto"/>
        <w:jc w:val="both"/>
        <w:rPr>
          <w:rFonts w:ascii="Book Antiqua" w:hAnsi="Book Antiqua"/>
          <w:lang w:val="es-PR"/>
        </w:rPr>
      </w:pPr>
    </w:p>
    <w:p w14:paraId="467A9C91" w14:textId="77777777" w:rsidR="0068719E" w:rsidRDefault="0068719E" w:rsidP="00FB20F1">
      <w:pPr>
        <w:pStyle w:val="p1"/>
        <w:spacing w:before="0" w:beforeAutospacing="0" w:after="0" w:afterAutospacing="0" w:line="276" w:lineRule="auto"/>
        <w:jc w:val="both"/>
        <w:rPr>
          <w:rFonts w:ascii="Book Antiqua" w:hAnsi="Book Antiqua"/>
          <w:color w:val="000000"/>
          <w:lang w:val="es-PR"/>
        </w:rPr>
      </w:pPr>
    </w:p>
    <w:p w14:paraId="6A234256" w14:textId="68D54742" w:rsidR="00C854A0" w:rsidRDefault="0068719E" w:rsidP="00FB20F1">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lastRenderedPageBreak/>
        <w:br/>
      </w:r>
      <w:r w:rsidR="00EE3453">
        <w:rPr>
          <w:rFonts w:ascii="Book Antiqua" w:hAnsi="Book Antiqua"/>
          <w:color w:val="000000"/>
          <w:lang w:val="es-PR"/>
        </w:rPr>
        <w:t>Así también, puntualizó, que e</w:t>
      </w:r>
      <w:r w:rsidR="00FB20F1" w:rsidRPr="00FB20F1">
        <w:rPr>
          <w:rFonts w:ascii="Book Antiqua" w:hAnsi="Book Antiqua"/>
          <w:color w:val="000000"/>
          <w:lang w:val="es-PR"/>
        </w:rPr>
        <w:t xml:space="preserve">n esa dirección está orientada la intención legislativa, ya que propone alinear la Ley Núm. 71-2017, con la legislación y las prácticas en los Estados </w:t>
      </w:r>
    </w:p>
    <w:p w14:paraId="65080273" w14:textId="77777777" w:rsidR="00C854A0" w:rsidRDefault="00C854A0" w:rsidP="00FB20F1">
      <w:pPr>
        <w:pStyle w:val="p1"/>
        <w:spacing w:before="0" w:beforeAutospacing="0" w:after="0" w:afterAutospacing="0" w:line="276" w:lineRule="auto"/>
        <w:jc w:val="both"/>
        <w:rPr>
          <w:rFonts w:ascii="Book Antiqua" w:hAnsi="Book Antiqua"/>
          <w:color w:val="000000"/>
          <w:lang w:val="es-PR"/>
        </w:rPr>
      </w:pPr>
    </w:p>
    <w:p w14:paraId="2CEF02F6" w14:textId="65B4D2CD" w:rsidR="00FB20F1" w:rsidRPr="00FB20F1" w:rsidRDefault="00FB20F1" w:rsidP="00FB20F1">
      <w:pPr>
        <w:pStyle w:val="p1"/>
        <w:spacing w:before="0" w:beforeAutospacing="0" w:after="0" w:afterAutospacing="0" w:line="276" w:lineRule="auto"/>
        <w:jc w:val="both"/>
        <w:rPr>
          <w:rFonts w:ascii="Book Antiqua" w:hAnsi="Book Antiqua"/>
          <w:lang w:val="es-PR"/>
        </w:rPr>
      </w:pPr>
      <w:r w:rsidRPr="00FB20F1">
        <w:rPr>
          <w:rFonts w:ascii="Book Antiqua" w:hAnsi="Book Antiqua"/>
          <w:color w:val="000000"/>
          <w:lang w:val="es-PR"/>
        </w:rPr>
        <w:t xml:space="preserve">Unidos, reconociendo, además, que, entre los </w:t>
      </w:r>
      <w:proofErr w:type="spellStart"/>
      <w:r w:rsidRPr="00550D3D">
        <w:rPr>
          <w:rFonts w:ascii="Book Antiqua" w:hAnsi="Book Antiqua"/>
          <w:i/>
          <w:iCs/>
          <w:color w:val="000000"/>
          <w:lang w:val="es-PR"/>
        </w:rPr>
        <w:t>Physician</w:t>
      </w:r>
      <w:proofErr w:type="spellEnd"/>
      <w:r w:rsidRPr="00550D3D">
        <w:rPr>
          <w:rFonts w:ascii="Book Antiqua" w:hAnsi="Book Antiqua"/>
          <w:i/>
          <w:iCs/>
          <w:color w:val="000000"/>
          <w:lang w:val="es-PR"/>
        </w:rPr>
        <w:t xml:space="preserve"> </w:t>
      </w:r>
      <w:proofErr w:type="spellStart"/>
      <w:r w:rsidRPr="00550D3D">
        <w:rPr>
          <w:rFonts w:ascii="Book Antiqua" w:hAnsi="Book Antiqua"/>
          <w:i/>
          <w:iCs/>
          <w:color w:val="000000"/>
          <w:lang w:val="es-PR"/>
        </w:rPr>
        <w:t>Assistants</w:t>
      </w:r>
      <w:proofErr w:type="spellEnd"/>
      <w:r w:rsidRPr="00FB20F1">
        <w:rPr>
          <w:rFonts w:ascii="Book Antiqua" w:hAnsi="Book Antiqua"/>
          <w:color w:val="000000"/>
          <w:lang w:val="es-PR"/>
        </w:rPr>
        <w:t xml:space="preserve"> y los </w:t>
      </w:r>
      <w:proofErr w:type="spellStart"/>
      <w:r w:rsidRPr="00550D3D">
        <w:rPr>
          <w:rFonts w:ascii="Book Antiqua" w:hAnsi="Book Antiqua"/>
          <w:i/>
          <w:iCs/>
          <w:color w:val="000000"/>
          <w:lang w:val="es-PR"/>
        </w:rPr>
        <w:t>Physician</w:t>
      </w:r>
      <w:proofErr w:type="spellEnd"/>
      <w:r w:rsidRPr="00550D3D">
        <w:rPr>
          <w:rFonts w:ascii="Book Antiqua" w:hAnsi="Book Antiqua"/>
          <w:i/>
          <w:iCs/>
          <w:color w:val="000000"/>
          <w:lang w:val="es-PR"/>
        </w:rPr>
        <w:t xml:space="preserve"> </w:t>
      </w:r>
      <w:proofErr w:type="spellStart"/>
      <w:r w:rsidRPr="00550D3D">
        <w:rPr>
          <w:rFonts w:ascii="Book Antiqua" w:hAnsi="Book Antiqua"/>
          <w:i/>
          <w:iCs/>
          <w:color w:val="000000"/>
          <w:lang w:val="es-PR"/>
        </w:rPr>
        <w:t>Associates</w:t>
      </w:r>
      <w:proofErr w:type="spellEnd"/>
      <w:r w:rsidRPr="00FB20F1">
        <w:rPr>
          <w:rFonts w:ascii="Book Antiqua" w:hAnsi="Book Antiqua"/>
          <w:color w:val="000000"/>
          <w:lang w:val="es-PR"/>
        </w:rPr>
        <w:t xml:space="preserve"> existen diferencias en sus formaciones y misiones</w:t>
      </w:r>
      <w:r w:rsidR="00EE3453">
        <w:rPr>
          <w:rFonts w:ascii="Book Antiqua" w:hAnsi="Book Antiqua"/>
          <w:color w:val="000000"/>
          <w:lang w:val="es-PR"/>
        </w:rPr>
        <w:t xml:space="preserve"> permitiendo así </w:t>
      </w:r>
      <w:r w:rsidRPr="00FB20F1">
        <w:rPr>
          <w:rFonts w:ascii="Book Antiqua" w:hAnsi="Book Antiqua"/>
          <w:color w:val="000000"/>
          <w:lang w:val="es-PR"/>
        </w:rPr>
        <w:t>una mayor precisión regulatoria y evita</w:t>
      </w:r>
      <w:r w:rsidR="00EE3453">
        <w:rPr>
          <w:rFonts w:ascii="Book Antiqua" w:hAnsi="Book Antiqua"/>
          <w:color w:val="000000"/>
          <w:lang w:val="es-PR"/>
        </w:rPr>
        <w:t>ndo</w:t>
      </w:r>
      <w:r w:rsidRPr="00FB20F1">
        <w:rPr>
          <w:rFonts w:ascii="Book Antiqua" w:hAnsi="Book Antiqua"/>
          <w:color w:val="000000"/>
          <w:lang w:val="es-PR"/>
        </w:rPr>
        <w:t xml:space="preserve"> la confusión creada por la clasificación actual al incluirlos bajo un mismo título. Además, </w:t>
      </w:r>
      <w:r w:rsidR="00EE3453">
        <w:rPr>
          <w:rFonts w:ascii="Book Antiqua" w:hAnsi="Book Antiqua"/>
          <w:color w:val="000000"/>
          <w:lang w:val="es-PR"/>
        </w:rPr>
        <w:t xml:space="preserve">opinó, que </w:t>
      </w:r>
      <w:r w:rsidRPr="00FB20F1">
        <w:rPr>
          <w:rFonts w:ascii="Book Antiqua" w:hAnsi="Book Antiqua"/>
          <w:color w:val="000000"/>
          <w:lang w:val="es-PR"/>
        </w:rPr>
        <w:t>al asignar a la Junta de Licenciamiento y Disciplina Médica la función de reglamentar y licenciar a estos profesionales, la medida se acoge al modelo legal vigente bajo la Ley Núm. 139-2008, sin necesidad de crear nuevas estructuras ni duplicar funciones.</w:t>
      </w:r>
    </w:p>
    <w:p w14:paraId="146E7297" w14:textId="77777777" w:rsidR="00FB20F1" w:rsidRPr="00FB20F1" w:rsidRDefault="00FB20F1" w:rsidP="00FB20F1">
      <w:pPr>
        <w:pStyle w:val="p2"/>
        <w:spacing w:before="0" w:beforeAutospacing="0" w:after="0" w:afterAutospacing="0" w:line="276" w:lineRule="auto"/>
        <w:jc w:val="both"/>
        <w:rPr>
          <w:rFonts w:ascii="Book Antiqua" w:hAnsi="Book Antiqua"/>
          <w:lang w:val="es-PR"/>
        </w:rPr>
      </w:pPr>
    </w:p>
    <w:p w14:paraId="6C2EB5C9" w14:textId="4ABC664B" w:rsidR="00FB20F1" w:rsidRPr="00FB20F1" w:rsidRDefault="00EE3453" w:rsidP="00FB20F1">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De otra parte, comentó, que </w:t>
      </w:r>
      <w:r w:rsidR="00FB20F1" w:rsidRPr="00FB20F1">
        <w:rPr>
          <w:rFonts w:ascii="Book Antiqua" w:hAnsi="Book Antiqua"/>
          <w:color w:val="000000"/>
          <w:lang w:val="es-PR"/>
        </w:rPr>
        <w:t xml:space="preserve">el estudio publicado por </w:t>
      </w:r>
      <w:r w:rsidR="00FB20F1" w:rsidRPr="00550D3D">
        <w:rPr>
          <w:rFonts w:ascii="Book Antiqua" w:hAnsi="Book Antiqua"/>
          <w:i/>
          <w:iCs/>
          <w:color w:val="000000"/>
          <w:lang w:val="es-PR"/>
        </w:rPr>
        <w:t xml:space="preserve">Puerto Rico </w:t>
      </w:r>
      <w:proofErr w:type="spellStart"/>
      <w:r w:rsidR="00FB20F1" w:rsidRPr="00550D3D">
        <w:rPr>
          <w:rFonts w:ascii="Book Antiqua" w:hAnsi="Book Antiqua"/>
          <w:i/>
          <w:iCs/>
          <w:color w:val="000000"/>
          <w:lang w:val="es-PR"/>
        </w:rPr>
        <w:t>Healthcare</w:t>
      </w:r>
      <w:proofErr w:type="spellEnd"/>
      <w:r w:rsidR="00FB20F1" w:rsidRPr="00550D3D">
        <w:rPr>
          <w:rFonts w:ascii="Book Antiqua" w:hAnsi="Book Antiqua"/>
          <w:i/>
          <w:iCs/>
          <w:color w:val="000000"/>
          <w:lang w:val="es-PR"/>
        </w:rPr>
        <w:t xml:space="preserve"> </w:t>
      </w:r>
      <w:proofErr w:type="spellStart"/>
      <w:r w:rsidR="00FB20F1" w:rsidRPr="00550D3D">
        <w:rPr>
          <w:rFonts w:ascii="Book Antiqua" w:hAnsi="Book Antiqua"/>
          <w:i/>
          <w:iCs/>
          <w:color w:val="000000"/>
          <w:lang w:val="es-PR"/>
        </w:rPr>
        <w:t>Workforce</w:t>
      </w:r>
      <w:proofErr w:type="spellEnd"/>
      <w:r w:rsidR="00FB20F1" w:rsidRPr="00550D3D">
        <w:rPr>
          <w:rFonts w:ascii="Book Antiqua" w:hAnsi="Book Antiqua"/>
          <w:i/>
          <w:iCs/>
          <w:color w:val="000000"/>
          <w:lang w:val="es-PR"/>
        </w:rPr>
        <w:t xml:space="preserve"> </w:t>
      </w:r>
      <w:proofErr w:type="spellStart"/>
      <w:r w:rsidR="00FB20F1" w:rsidRPr="00550D3D">
        <w:rPr>
          <w:rFonts w:ascii="Book Antiqua" w:hAnsi="Book Antiqua"/>
          <w:i/>
          <w:iCs/>
          <w:color w:val="000000"/>
          <w:lang w:val="es-PR"/>
        </w:rPr>
        <w:t>Study</w:t>
      </w:r>
      <w:proofErr w:type="spellEnd"/>
      <w:r w:rsidR="00FB20F1" w:rsidRPr="00FB20F1">
        <w:rPr>
          <w:rFonts w:ascii="Book Antiqua" w:hAnsi="Book Antiqua"/>
          <w:color w:val="000000"/>
          <w:lang w:val="es-PR"/>
        </w:rPr>
        <w:t xml:space="preserve">, evidencia empíricamente la necesidad de reformas como la aquí propuesta. </w:t>
      </w:r>
      <w:r>
        <w:rPr>
          <w:rFonts w:ascii="Book Antiqua" w:hAnsi="Book Antiqua"/>
          <w:color w:val="000000"/>
          <w:lang w:val="es-PR"/>
        </w:rPr>
        <w:t xml:space="preserve">Por tal motivo, consideró, que </w:t>
      </w:r>
      <w:r w:rsidRPr="00A07116">
        <w:rPr>
          <w:rFonts w:ascii="Book Antiqua" w:hAnsi="Book Antiqua"/>
          <w:color w:val="000000"/>
          <w:lang w:val="es-PR"/>
        </w:rPr>
        <w:t>el r</w:t>
      </w:r>
      <w:r w:rsidR="00FB20F1" w:rsidRPr="00A07116">
        <w:rPr>
          <w:rFonts w:ascii="Book Antiqua" w:hAnsi="Book Antiqua"/>
          <w:color w:val="000000"/>
          <w:lang w:val="es-PR"/>
        </w:rPr>
        <w:t>econocimiento formal en nuestro ordenamiento jurídico de la profesión de Asociado Médico Certificado contribuiría a aliviar la escasez de personal clínico y permitiría una distribución más efectiva de los servicios de salud en toda la Isla</w:t>
      </w:r>
      <w:r w:rsidRPr="00A07116">
        <w:rPr>
          <w:rFonts w:ascii="Book Antiqua" w:hAnsi="Book Antiqua"/>
          <w:color w:val="000000"/>
          <w:lang w:val="es-PR"/>
        </w:rPr>
        <w:t>, ya que s</w:t>
      </w:r>
      <w:r w:rsidR="00FB20F1" w:rsidRPr="00A07116">
        <w:rPr>
          <w:rFonts w:ascii="Book Antiqua" w:hAnsi="Book Antiqua"/>
          <w:color w:val="000000"/>
          <w:lang w:val="es-PR"/>
        </w:rPr>
        <w:t>e trata de una política pública dirigida a garantizar acceso, continuidad de servicios y calidad de atención, todo dentro de un marco legal coherente y funcional.</w:t>
      </w:r>
    </w:p>
    <w:p w14:paraId="5700E34B" w14:textId="77777777" w:rsidR="00FB20F1" w:rsidRPr="00FB20F1" w:rsidRDefault="00FB20F1" w:rsidP="00FB20F1">
      <w:pPr>
        <w:pStyle w:val="p2"/>
        <w:spacing w:before="0" w:beforeAutospacing="0" w:after="0" w:afterAutospacing="0" w:line="276" w:lineRule="auto"/>
        <w:jc w:val="both"/>
        <w:rPr>
          <w:rFonts w:ascii="Book Antiqua" w:hAnsi="Book Antiqua"/>
          <w:lang w:val="es-PR"/>
        </w:rPr>
      </w:pPr>
    </w:p>
    <w:p w14:paraId="5BDCA425" w14:textId="07884ED4" w:rsidR="00FB20F1" w:rsidRPr="00FB20F1" w:rsidRDefault="00FB20F1" w:rsidP="00FB20F1">
      <w:pPr>
        <w:pStyle w:val="p1"/>
        <w:spacing w:before="0" w:beforeAutospacing="0" w:after="0" w:afterAutospacing="0" w:line="276" w:lineRule="auto"/>
        <w:jc w:val="both"/>
        <w:rPr>
          <w:rFonts w:ascii="Book Antiqua" w:hAnsi="Book Antiqua"/>
          <w:lang w:val="es-PR"/>
        </w:rPr>
      </w:pPr>
      <w:r w:rsidRPr="00FB20F1">
        <w:rPr>
          <w:rFonts w:ascii="Book Antiqua" w:hAnsi="Book Antiqua"/>
          <w:color w:val="000000"/>
          <w:lang w:val="es-PR"/>
        </w:rPr>
        <w:t xml:space="preserve">El Departamento de Justicia </w:t>
      </w:r>
      <w:r w:rsidR="00EE3453">
        <w:rPr>
          <w:rFonts w:ascii="Book Antiqua" w:hAnsi="Book Antiqua"/>
          <w:color w:val="000000"/>
          <w:lang w:val="es-PR"/>
        </w:rPr>
        <w:t>concluyó reconociendo qu</w:t>
      </w:r>
      <w:r w:rsidRPr="00FB20F1">
        <w:rPr>
          <w:rFonts w:ascii="Book Antiqua" w:hAnsi="Book Antiqua"/>
          <w:color w:val="000000"/>
          <w:lang w:val="es-PR"/>
        </w:rPr>
        <w:t xml:space="preserve">e el asunto ante </w:t>
      </w:r>
      <w:r w:rsidR="00EE3453">
        <w:rPr>
          <w:rFonts w:ascii="Book Antiqua" w:hAnsi="Book Antiqua"/>
          <w:color w:val="000000"/>
          <w:lang w:val="es-PR"/>
        </w:rPr>
        <w:t>su</w:t>
      </w:r>
      <w:r w:rsidRPr="00FB20F1">
        <w:rPr>
          <w:rFonts w:ascii="Book Antiqua" w:hAnsi="Book Antiqua"/>
          <w:color w:val="000000"/>
          <w:lang w:val="es-PR"/>
        </w:rPr>
        <w:t xml:space="preserve"> atención es de gran relevancia y representa un esfuerzo legislativo legítimo por parte de la Legislatura.</w:t>
      </w:r>
      <w:r w:rsidR="00A348BE">
        <w:rPr>
          <w:rFonts w:ascii="Book Antiqua" w:hAnsi="Book Antiqua"/>
          <w:lang w:val="es-PR"/>
        </w:rPr>
        <w:t xml:space="preserve"> </w:t>
      </w:r>
      <w:r w:rsidR="00EE3453">
        <w:rPr>
          <w:rFonts w:ascii="Book Antiqua" w:hAnsi="Book Antiqua"/>
          <w:lang w:val="es-PR"/>
        </w:rPr>
        <w:t xml:space="preserve">No obstante, recomendó, </w:t>
      </w:r>
      <w:r w:rsidRPr="00FB20F1">
        <w:rPr>
          <w:rFonts w:ascii="Book Antiqua" w:hAnsi="Book Antiqua"/>
          <w:color w:val="000000"/>
          <w:lang w:val="es-PR"/>
        </w:rPr>
        <w:t>que se consulte la opinión que tenga el Departamento de Salud, la Junta de Licenciamiento y Disciplina Médica, y a otras entidades concernidas, en torno a los méritos de la medida</w:t>
      </w:r>
      <w:r w:rsidR="00EE3453">
        <w:rPr>
          <w:rFonts w:ascii="Book Antiqua" w:hAnsi="Book Antiqua"/>
          <w:color w:val="000000"/>
          <w:lang w:val="es-PR"/>
        </w:rPr>
        <w:t xml:space="preserve"> asegurando d</w:t>
      </w:r>
      <w:r w:rsidRPr="00FB20F1">
        <w:rPr>
          <w:rFonts w:ascii="Book Antiqua" w:hAnsi="Book Antiqua"/>
          <w:color w:val="000000"/>
          <w:lang w:val="es-PR"/>
        </w:rPr>
        <w:t>e esta forma que los aspectos técnicos y profesionales de esta se encuentren debidamente alineados con la realidad del sistema de salud en Puerto Rico.</w:t>
      </w:r>
    </w:p>
    <w:p w14:paraId="4D5C46E6" w14:textId="77777777" w:rsidR="003F5CDA" w:rsidRPr="003F5CDA" w:rsidRDefault="003F5CDA" w:rsidP="003F5CDA">
      <w:pPr>
        <w:spacing w:after="0" w:line="276" w:lineRule="auto"/>
        <w:jc w:val="both"/>
        <w:rPr>
          <w:rFonts w:ascii="Book Antiqua" w:hAnsi="Book Antiqua"/>
          <w:sz w:val="24"/>
          <w:szCs w:val="24"/>
          <w:lang w:val="es-PR"/>
        </w:rPr>
      </w:pPr>
    </w:p>
    <w:p w14:paraId="218B61C0" w14:textId="5AE30A92" w:rsidR="00095C5B" w:rsidRPr="00870B94" w:rsidRDefault="00A759B4" w:rsidP="00095C5B">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 SERVICIOS LEGISLATIVOS (OSL)</w:t>
      </w:r>
    </w:p>
    <w:p w14:paraId="7B31CD27"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4098392B" w14:textId="406E8514" w:rsidR="00095C5B" w:rsidRDefault="00095C5B" w:rsidP="00095C5B">
      <w:pPr>
        <w:pStyle w:val="NoSpacing"/>
        <w:spacing w:line="276" w:lineRule="auto"/>
        <w:jc w:val="both"/>
        <w:rPr>
          <w:rFonts w:ascii="Book Antiqua" w:hAnsi="Book Antiqua"/>
          <w:szCs w:val="24"/>
          <w:lang w:val="es-ES"/>
        </w:rPr>
      </w:pPr>
      <w:r w:rsidRPr="00870B94">
        <w:rPr>
          <w:rFonts w:ascii="Book Antiqua" w:eastAsia="Calibri" w:hAnsi="Book Antiqua"/>
          <w:kern w:val="2"/>
          <w:szCs w:val="24"/>
          <w:lang w:val="es-ES"/>
          <w14:ligatures w14:val="standardContextual"/>
        </w:rPr>
        <w:t xml:space="preserve">Esta Ilustre Comisión tuvo la oportunidad de examinar los comentarios presentados por </w:t>
      </w:r>
      <w:r w:rsidR="00A759B4">
        <w:rPr>
          <w:rFonts w:ascii="Book Antiqua" w:eastAsia="Calibri" w:hAnsi="Book Antiqua"/>
          <w:kern w:val="2"/>
          <w:szCs w:val="24"/>
          <w:lang w:val="es-ES"/>
          <w14:ligatures w14:val="standardContextual"/>
        </w:rPr>
        <w:t>la</w:t>
      </w:r>
      <w:r w:rsidRPr="00870B94">
        <w:rPr>
          <w:rFonts w:ascii="Book Antiqua" w:eastAsia="Calibri" w:hAnsi="Book Antiqua"/>
          <w:b/>
          <w:bCs/>
          <w:kern w:val="2"/>
          <w:szCs w:val="24"/>
          <w:lang w:val="es-ES"/>
          <w14:ligatures w14:val="standardContextual"/>
        </w:rPr>
        <w:t xml:space="preserve"> </w:t>
      </w:r>
      <w:r w:rsidR="00A759B4">
        <w:rPr>
          <w:rFonts w:ascii="Book Antiqua" w:eastAsia="Calibri" w:hAnsi="Book Antiqua"/>
          <w:b/>
          <w:bCs/>
          <w:kern w:val="2"/>
          <w:szCs w:val="24"/>
          <w:lang w:val="es-ES"/>
          <w14:ligatures w14:val="standardContextual"/>
        </w:rPr>
        <w:t>Oficina de Servicios Legislativos (OSL)</w:t>
      </w:r>
      <w:r w:rsidRPr="00870B94">
        <w:rPr>
          <w:rFonts w:ascii="Book Antiqua" w:eastAsia="Calibri" w:hAnsi="Book Antiqua"/>
          <w:b/>
          <w:bCs/>
          <w:kern w:val="2"/>
          <w:szCs w:val="24"/>
          <w:lang w:val="es-ES"/>
          <w14:ligatures w14:val="standardContextual"/>
        </w:rPr>
        <w:t xml:space="preserve"> </w:t>
      </w:r>
      <w:r w:rsidRPr="00870B94">
        <w:rPr>
          <w:rFonts w:ascii="Book Antiqua" w:eastAsia="Calibri" w:hAnsi="Book Antiqua"/>
          <w:kern w:val="2"/>
          <w:szCs w:val="24"/>
          <w:lang w:val="es-ES"/>
          <w14:ligatures w14:val="standardContextual"/>
        </w:rPr>
        <w:t xml:space="preserve">quien presentó su Memorial Explicativo por conducto de su </w:t>
      </w:r>
      <w:proofErr w:type="gramStart"/>
      <w:r w:rsidR="00A759B4">
        <w:rPr>
          <w:rFonts w:ascii="Book Antiqua" w:hAnsi="Book Antiqua"/>
          <w:szCs w:val="24"/>
          <w:lang w:val="es-ES"/>
        </w:rPr>
        <w:t>Directora</w:t>
      </w:r>
      <w:proofErr w:type="gramEnd"/>
      <w:r w:rsidRPr="00870B94">
        <w:rPr>
          <w:rFonts w:ascii="Book Antiqua" w:hAnsi="Book Antiqua"/>
          <w:szCs w:val="24"/>
          <w:lang w:val="es-ES"/>
        </w:rPr>
        <w:t xml:space="preserve">, </w:t>
      </w:r>
      <w:r w:rsidR="00A759B4">
        <w:rPr>
          <w:rFonts w:ascii="Book Antiqua" w:hAnsi="Book Antiqua"/>
          <w:szCs w:val="24"/>
          <w:lang w:val="es-ES"/>
        </w:rPr>
        <w:t>Olga E. López Iglesias</w:t>
      </w:r>
      <w:r w:rsidRPr="00870B94">
        <w:rPr>
          <w:rFonts w:ascii="Book Antiqua" w:hAnsi="Book Antiqua"/>
          <w:szCs w:val="24"/>
          <w:lang w:val="es-ES"/>
        </w:rPr>
        <w:t xml:space="preserve">, </w:t>
      </w:r>
      <w:r w:rsidR="00C222DB">
        <w:rPr>
          <w:rFonts w:ascii="Book Antiqua" w:hAnsi="Book Antiqua"/>
          <w:szCs w:val="24"/>
          <w:lang w:val="es-ES"/>
        </w:rPr>
        <w:t>a favor</w:t>
      </w:r>
      <w:r w:rsidRPr="00870B94">
        <w:rPr>
          <w:rFonts w:ascii="Book Antiqua" w:hAnsi="Book Antiqua"/>
          <w:szCs w:val="24"/>
          <w:lang w:val="es-ES"/>
        </w:rPr>
        <w:t xml:space="preserve"> la aprobación de la </w:t>
      </w:r>
      <w:r w:rsidR="00C222DB">
        <w:rPr>
          <w:rFonts w:ascii="Book Antiqua" w:hAnsi="Book Antiqua"/>
          <w:szCs w:val="24"/>
          <w:lang w:val="es-ES"/>
        </w:rPr>
        <w:t>medida.</w:t>
      </w:r>
    </w:p>
    <w:p w14:paraId="44663809" w14:textId="77777777" w:rsidR="00A348BE" w:rsidRDefault="00A348BE" w:rsidP="00095C5B">
      <w:pPr>
        <w:pStyle w:val="NoSpacing"/>
        <w:spacing w:line="276" w:lineRule="auto"/>
        <w:jc w:val="both"/>
        <w:rPr>
          <w:rFonts w:ascii="Book Antiqua" w:hAnsi="Book Antiqua"/>
          <w:szCs w:val="24"/>
          <w:lang w:val="es-ES"/>
        </w:rPr>
      </w:pPr>
    </w:p>
    <w:p w14:paraId="1122E2AD" w14:textId="77777777" w:rsidR="0068719E" w:rsidRDefault="00222DB0"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La OSL indicó, que e</w:t>
      </w:r>
      <w:r w:rsidR="00A348BE" w:rsidRPr="00A348BE">
        <w:rPr>
          <w:rFonts w:ascii="Book Antiqua" w:hAnsi="Book Antiqua"/>
          <w:color w:val="000000"/>
          <w:lang w:val="es-PR"/>
        </w:rPr>
        <w:t>nmarcar</w:t>
      </w:r>
      <w:r>
        <w:rPr>
          <w:rFonts w:ascii="Book Antiqua" w:hAnsi="Book Antiqua"/>
          <w:color w:val="000000"/>
          <w:lang w:val="es-PR"/>
        </w:rPr>
        <w:t>á</w:t>
      </w:r>
      <w:r w:rsidR="00A348BE" w:rsidRPr="00A348BE">
        <w:rPr>
          <w:rFonts w:ascii="Book Antiqua" w:hAnsi="Book Antiqua"/>
          <w:color w:val="000000"/>
          <w:lang w:val="es-PR"/>
        </w:rPr>
        <w:t xml:space="preserve"> la viabilidad legal del P. de la C. 714 en la facultad constitucional de la Rama Legislativa para aprobar legislación en beneficio de la salud de la ciudadanía puertorriqueña, así como en las pautas acogidas por el Gobierno de Puerto </w:t>
      </w:r>
    </w:p>
    <w:p w14:paraId="0A6ECDAD" w14:textId="77777777" w:rsidR="0068719E" w:rsidRDefault="0068719E" w:rsidP="00A348BE">
      <w:pPr>
        <w:pStyle w:val="p1"/>
        <w:spacing w:before="0" w:beforeAutospacing="0" w:after="0" w:afterAutospacing="0" w:line="276" w:lineRule="auto"/>
        <w:jc w:val="both"/>
        <w:rPr>
          <w:rFonts w:ascii="Book Antiqua" w:hAnsi="Book Antiqua"/>
          <w:color w:val="000000"/>
          <w:lang w:val="es-PR"/>
        </w:rPr>
      </w:pPr>
    </w:p>
    <w:p w14:paraId="6646A4AF" w14:textId="0F4C1B9A" w:rsidR="00A348BE" w:rsidRPr="0068719E" w:rsidRDefault="00A348BE" w:rsidP="00A348BE">
      <w:pPr>
        <w:pStyle w:val="p1"/>
        <w:spacing w:before="0" w:beforeAutospacing="0" w:after="0" w:afterAutospacing="0" w:line="276" w:lineRule="auto"/>
        <w:jc w:val="both"/>
        <w:rPr>
          <w:rFonts w:ascii="Book Antiqua" w:hAnsi="Book Antiqua"/>
          <w:color w:val="000000"/>
          <w:lang w:val="es-PR"/>
        </w:rPr>
      </w:pPr>
      <w:r w:rsidRPr="00A348BE">
        <w:rPr>
          <w:rFonts w:ascii="Book Antiqua" w:hAnsi="Book Antiqua"/>
          <w:color w:val="000000"/>
          <w:lang w:val="es-PR"/>
        </w:rPr>
        <w:t>Rico en virtud de la Ley Núm. 71-2017</w:t>
      </w:r>
      <w:r w:rsidR="00222DB0">
        <w:rPr>
          <w:rFonts w:ascii="Book Antiqua" w:hAnsi="Book Antiqua"/>
          <w:color w:val="000000"/>
          <w:lang w:val="es-PR"/>
        </w:rPr>
        <w:t>,</w:t>
      </w:r>
      <w:r w:rsidRPr="00A348BE">
        <w:rPr>
          <w:rFonts w:ascii="Book Antiqua" w:hAnsi="Book Antiqua"/>
          <w:color w:val="000000"/>
          <w:lang w:val="es-PR"/>
        </w:rPr>
        <w:t xml:space="preserve"> conocida como "Ley para Regular la Profesión de Médicos Asistentes</w:t>
      </w:r>
      <w:r>
        <w:rPr>
          <w:rFonts w:ascii="Book Antiqua" w:hAnsi="Book Antiqua"/>
          <w:lang w:val="es-PR"/>
        </w:rPr>
        <w:t xml:space="preserve"> </w:t>
      </w:r>
      <w:r w:rsidRPr="00A348BE">
        <w:rPr>
          <w:rFonts w:ascii="Book Antiqua" w:hAnsi="Book Antiqua"/>
          <w:color w:val="000000"/>
          <w:lang w:val="es-PR"/>
        </w:rPr>
        <w:t>de Puerto Rico", así como por las disposiciones de la Ley Núm. 139</w:t>
      </w:r>
      <w:r w:rsidR="0068719E">
        <w:rPr>
          <w:rFonts w:ascii="Book Antiqua" w:hAnsi="Book Antiqua"/>
          <w:color w:val="000000"/>
          <w:lang w:val="es-PR"/>
        </w:rPr>
        <w:t>-</w:t>
      </w:r>
      <w:r w:rsidRPr="00A348BE">
        <w:rPr>
          <w:rFonts w:ascii="Book Antiqua" w:hAnsi="Book Antiqua"/>
          <w:color w:val="000000"/>
          <w:lang w:val="es-PR"/>
        </w:rPr>
        <w:t>2008, según enmendada,</w:t>
      </w:r>
      <w:r>
        <w:rPr>
          <w:rFonts w:ascii="Book Antiqua" w:hAnsi="Book Antiqua"/>
          <w:lang w:val="es-PR"/>
        </w:rPr>
        <w:t xml:space="preserve"> </w:t>
      </w:r>
      <w:r w:rsidRPr="00A348BE">
        <w:rPr>
          <w:rFonts w:ascii="Book Antiqua" w:hAnsi="Book Antiqua"/>
          <w:color w:val="000000"/>
          <w:lang w:val="es-PR"/>
        </w:rPr>
        <w:t>conocida como "Ley de la Junta de Licenciamiento y Disciplina Médica"</w:t>
      </w:r>
    </w:p>
    <w:p w14:paraId="3F28AFE1"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250C530E" w14:textId="7FFF74EA" w:rsidR="00A348BE" w:rsidRPr="00A348BE" w:rsidRDefault="00A348BE" w:rsidP="00A348BE">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 xml:space="preserve">Primeramente, </w:t>
      </w:r>
      <w:r w:rsidR="00222DB0">
        <w:rPr>
          <w:rFonts w:ascii="Book Antiqua" w:hAnsi="Book Antiqua"/>
          <w:color w:val="000000"/>
          <w:lang w:val="es-PR"/>
        </w:rPr>
        <w:t>estableció,</w:t>
      </w:r>
      <w:r w:rsidRPr="00A348BE">
        <w:rPr>
          <w:rFonts w:ascii="Book Antiqua" w:hAnsi="Book Antiqua"/>
          <w:color w:val="000000"/>
          <w:lang w:val="es-PR"/>
        </w:rPr>
        <w:t xml:space="preserve"> que dentro de las facultades inherentes de la Asamblea Legislativa se encuentra el aprobar y derogar leyes a favor de sus ciudadanos.</w:t>
      </w:r>
      <w:r w:rsidR="00D91A27">
        <w:rPr>
          <w:rFonts w:ascii="Book Antiqua" w:hAnsi="Book Antiqua"/>
          <w:lang w:val="es-PR"/>
        </w:rPr>
        <w:t xml:space="preserve"> </w:t>
      </w:r>
      <w:r w:rsidR="00222DB0">
        <w:rPr>
          <w:rFonts w:ascii="Book Antiqua" w:hAnsi="Book Antiqua"/>
          <w:lang w:val="es-PR"/>
        </w:rPr>
        <w:t>Añadió, que e</w:t>
      </w:r>
      <w:r w:rsidRPr="00A348BE">
        <w:rPr>
          <w:rFonts w:ascii="Book Antiqua" w:hAnsi="Book Antiqua"/>
          <w:color w:val="000000"/>
          <w:lang w:val="es-PR"/>
        </w:rPr>
        <w:t>sta facultad está consagrada en la Constitución de Puerto Rico, particularmente en su Artículo III, el cual se dedica a los procedimientos y funciones del Poder Legislativo.</w:t>
      </w:r>
      <w:r w:rsidR="00222DB0">
        <w:rPr>
          <w:rFonts w:ascii="Book Antiqua" w:hAnsi="Book Antiqua"/>
          <w:lang w:val="es-PR"/>
        </w:rPr>
        <w:t xml:space="preserve"> </w:t>
      </w:r>
      <w:r w:rsidR="00550D3D">
        <w:rPr>
          <w:rFonts w:ascii="Book Antiqua" w:hAnsi="Book Antiqua"/>
          <w:color w:val="000000"/>
          <w:lang w:val="es-PR"/>
        </w:rPr>
        <w:t>Ilustró que d</w:t>
      </w:r>
      <w:r w:rsidRPr="00A348BE">
        <w:rPr>
          <w:rFonts w:ascii="Book Antiqua" w:hAnsi="Book Antiqua"/>
          <w:color w:val="000000"/>
          <w:lang w:val="es-PR"/>
        </w:rPr>
        <w:t>icha autoridad resulta de la Sección 17 del Artículo III, que dispone el procedimiento legislativo conducente a la aprobación de las leyes en Puerto Rico</w:t>
      </w:r>
      <w:r w:rsidR="00C67FC9">
        <w:rPr>
          <w:rFonts w:ascii="Book Antiqua" w:hAnsi="Book Antiqua"/>
          <w:lang w:val="es-PR"/>
        </w:rPr>
        <w:t xml:space="preserve"> </w:t>
      </w:r>
      <w:r w:rsidR="00222DB0">
        <w:rPr>
          <w:rFonts w:ascii="Book Antiqua" w:hAnsi="Book Antiqua"/>
          <w:color w:val="000000"/>
          <w:lang w:val="es-PR"/>
        </w:rPr>
        <w:t xml:space="preserve">También, mencionó, que </w:t>
      </w:r>
      <w:r w:rsidRPr="00A07116">
        <w:rPr>
          <w:rFonts w:ascii="Book Antiqua" w:hAnsi="Book Antiqua"/>
          <w:color w:val="000000"/>
          <w:lang w:val="es-PR"/>
        </w:rPr>
        <w:t>la Rama Legislativa tenía abrogada la potestad para acoger cualquier medida legislativa dirigida a proteger la vida, salud y el bienestar de la población.</w:t>
      </w:r>
    </w:p>
    <w:p w14:paraId="64DAF369"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3EB8ED3E" w14:textId="3EB5CE74" w:rsidR="00A348BE" w:rsidRPr="00A348BE" w:rsidRDefault="00C67FC9" w:rsidP="00A348BE">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Expuso</w:t>
      </w:r>
      <w:r w:rsidR="00550D3D">
        <w:rPr>
          <w:rFonts w:ascii="Book Antiqua" w:hAnsi="Book Antiqua"/>
          <w:color w:val="000000"/>
          <w:lang w:val="es-PR"/>
        </w:rPr>
        <w:t xml:space="preserve">, además, </w:t>
      </w:r>
      <w:r>
        <w:rPr>
          <w:rFonts w:ascii="Book Antiqua" w:hAnsi="Book Antiqua"/>
          <w:color w:val="000000"/>
          <w:lang w:val="es-PR"/>
        </w:rPr>
        <w:t xml:space="preserve">que </w:t>
      </w:r>
      <w:r w:rsidR="00A348BE" w:rsidRPr="00A348BE">
        <w:rPr>
          <w:rFonts w:ascii="Book Antiqua" w:hAnsi="Book Antiqua"/>
          <w:color w:val="000000"/>
          <w:lang w:val="es-PR"/>
        </w:rPr>
        <w:t xml:space="preserve">dentro de los departamentos ejecutivos que constituirían el Consejo de </w:t>
      </w:r>
      <w:proofErr w:type="gramStart"/>
      <w:r w:rsidR="00A348BE" w:rsidRPr="00A348BE">
        <w:rPr>
          <w:rFonts w:ascii="Book Antiqua" w:hAnsi="Book Antiqua"/>
          <w:color w:val="000000"/>
          <w:lang w:val="es-PR"/>
        </w:rPr>
        <w:t>Secretarios</w:t>
      </w:r>
      <w:proofErr w:type="gramEnd"/>
      <w:r w:rsidR="00A348BE" w:rsidRPr="00A348BE">
        <w:rPr>
          <w:rFonts w:ascii="Book Antiqua" w:hAnsi="Book Antiqua"/>
          <w:color w:val="000000"/>
          <w:lang w:val="es-PR"/>
        </w:rPr>
        <w:t xml:space="preserve"> bajo el mandato del Gobernador de Puerto Rico, </w:t>
      </w:r>
      <w:r>
        <w:rPr>
          <w:rFonts w:ascii="Book Antiqua" w:hAnsi="Book Antiqua"/>
          <w:color w:val="000000"/>
          <w:lang w:val="es-PR"/>
        </w:rPr>
        <w:t xml:space="preserve">se incluyó </w:t>
      </w:r>
      <w:r w:rsidR="00A348BE" w:rsidRPr="00A348BE">
        <w:rPr>
          <w:rFonts w:ascii="Book Antiqua" w:hAnsi="Book Antiqua"/>
          <w:color w:val="000000"/>
          <w:lang w:val="es-PR"/>
        </w:rPr>
        <w:t xml:space="preserve">el </w:t>
      </w:r>
      <w:proofErr w:type="gramStart"/>
      <w:r w:rsidR="00A348BE" w:rsidRPr="00A348BE">
        <w:rPr>
          <w:rFonts w:ascii="Book Antiqua" w:hAnsi="Book Antiqua"/>
          <w:color w:val="000000"/>
          <w:lang w:val="es-PR"/>
        </w:rPr>
        <w:t>Secretario</w:t>
      </w:r>
      <w:proofErr w:type="gramEnd"/>
      <w:r w:rsidR="00A348BE" w:rsidRPr="00A348BE">
        <w:rPr>
          <w:rFonts w:ascii="Book Antiqua" w:hAnsi="Book Antiqua"/>
          <w:color w:val="000000"/>
          <w:lang w:val="es-PR"/>
        </w:rPr>
        <w:t xml:space="preserve"> de Salud, entre otros</w:t>
      </w:r>
      <w:r>
        <w:rPr>
          <w:rFonts w:ascii="Book Antiqua" w:hAnsi="Book Antiqua"/>
          <w:color w:val="000000"/>
          <w:lang w:val="es-PR"/>
        </w:rPr>
        <w:t>. Esbozó, que e</w:t>
      </w:r>
      <w:r w:rsidR="00A348BE" w:rsidRPr="00A348BE">
        <w:rPr>
          <w:rFonts w:ascii="Book Antiqua" w:hAnsi="Book Antiqua"/>
          <w:color w:val="000000"/>
          <w:lang w:val="es-PR"/>
        </w:rPr>
        <w:t>ste Departamento es regido por la Ley Núm. 81 de 14 de marzo de 1912, según enmendada, en la cual se asevera que el Jefe del Departamento tendrá la responsabilidad de "todos los asuntos que por ley se encomienden relacionados con la salud, sanidad y beneficencia pública</w:t>
      </w:r>
      <w:r>
        <w:rPr>
          <w:rFonts w:ascii="Book Antiqua" w:hAnsi="Book Antiqua"/>
          <w:color w:val="000000"/>
          <w:lang w:val="es-PR"/>
        </w:rPr>
        <w:t>”. Así también, destacó, que</w:t>
      </w:r>
      <w:r w:rsidR="00A348BE" w:rsidRPr="00A348BE">
        <w:rPr>
          <w:rFonts w:ascii="Book Antiqua" w:hAnsi="Book Antiqua"/>
          <w:color w:val="000000"/>
          <w:lang w:val="es-PR"/>
        </w:rPr>
        <w:t xml:space="preserve"> el Artículo 19 de la Ley Núm. 81, </w:t>
      </w:r>
      <w:r w:rsidR="00A348BE" w:rsidRPr="00550D3D">
        <w:rPr>
          <w:rFonts w:ascii="Book Antiqua" w:hAnsi="Book Antiqua"/>
          <w:i/>
          <w:iCs/>
          <w:color w:val="000000"/>
          <w:lang w:val="es-PR"/>
        </w:rPr>
        <w:t>supra</w:t>
      </w:r>
      <w:r w:rsidR="00A348BE" w:rsidRPr="00A348BE">
        <w:rPr>
          <w:rFonts w:ascii="Book Antiqua" w:hAnsi="Book Antiqua"/>
          <w:color w:val="000000"/>
          <w:lang w:val="es-PR"/>
        </w:rPr>
        <w:t xml:space="preserve">, indica que las Juntas Examinadoras tienen que informar al </w:t>
      </w:r>
      <w:proofErr w:type="gramStart"/>
      <w:r w:rsidR="00A348BE" w:rsidRPr="00A348BE">
        <w:rPr>
          <w:rFonts w:ascii="Book Antiqua" w:hAnsi="Book Antiqua"/>
          <w:color w:val="000000"/>
          <w:lang w:val="es-PR"/>
        </w:rPr>
        <w:t>Secretario</w:t>
      </w:r>
      <w:proofErr w:type="gramEnd"/>
      <w:r w:rsidR="00A348BE" w:rsidRPr="00A348BE">
        <w:rPr>
          <w:rFonts w:ascii="Book Antiqua" w:hAnsi="Book Antiqua"/>
          <w:color w:val="000000"/>
          <w:lang w:val="es-PR"/>
        </w:rPr>
        <w:t xml:space="preserve"> de Salud sobre la admisión de los profesionales relacionados a la salud, autorizados a ejercer en Puerto Rico.</w:t>
      </w:r>
    </w:p>
    <w:p w14:paraId="57724527"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55D3DD02" w14:textId="0CB1F660" w:rsidR="00A348BE" w:rsidRDefault="00550D3D"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La OSL d</w:t>
      </w:r>
      <w:r w:rsidR="00C67FC9">
        <w:rPr>
          <w:rFonts w:ascii="Book Antiqua" w:hAnsi="Book Antiqua"/>
          <w:color w:val="000000"/>
          <w:lang w:val="es-PR"/>
        </w:rPr>
        <w:t>eclaró, que e</w:t>
      </w:r>
      <w:r w:rsidR="00A348BE" w:rsidRPr="00A348BE">
        <w:rPr>
          <w:rFonts w:ascii="Book Antiqua" w:hAnsi="Book Antiqua"/>
          <w:color w:val="000000"/>
          <w:lang w:val="es-PR"/>
        </w:rPr>
        <w:t xml:space="preserve">l razonamiento para la aprobación de la Ley Núm. 71, </w:t>
      </w:r>
      <w:r w:rsidR="00A348BE" w:rsidRPr="00550D3D">
        <w:rPr>
          <w:rFonts w:ascii="Book Antiqua" w:hAnsi="Book Antiqua"/>
          <w:i/>
          <w:iCs/>
          <w:color w:val="000000"/>
          <w:lang w:val="es-PR"/>
        </w:rPr>
        <w:t>supra</w:t>
      </w:r>
      <w:r w:rsidR="00A348BE" w:rsidRPr="00A348BE">
        <w:rPr>
          <w:rFonts w:ascii="Book Antiqua" w:hAnsi="Book Antiqua"/>
          <w:color w:val="000000"/>
          <w:lang w:val="es-PR"/>
        </w:rPr>
        <w:t>, surgió en respuesta a la problemática de la carencia de acceso de profesionales de la salud en Puerto Rico</w:t>
      </w:r>
      <w:r w:rsidR="00C67FC9">
        <w:rPr>
          <w:rFonts w:ascii="Book Antiqua" w:hAnsi="Book Antiqua"/>
          <w:color w:val="000000"/>
          <w:lang w:val="es-PR"/>
        </w:rPr>
        <w:t>, ya que e</w:t>
      </w:r>
      <w:r w:rsidR="00A348BE" w:rsidRPr="00A348BE">
        <w:rPr>
          <w:rFonts w:ascii="Book Antiqua" w:hAnsi="Book Antiqua"/>
          <w:color w:val="000000"/>
          <w:lang w:val="es-PR"/>
        </w:rPr>
        <w:t>l Gobierno entendió propicio adoptar mecanismos legales que viabilizaren la disminución de personal de salud, utilizando elementos probados en los Estados Unidos para aliviar la situación de poco personal de la salud para atender a la población como el origen de plazas de médico asistente "</w:t>
      </w:r>
      <w:proofErr w:type="spellStart"/>
      <w:r w:rsidR="00A348BE" w:rsidRPr="00A348BE">
        <w:rPr>
          <w:rFonts w:ascii="Book Antiqua" w:hAnsi="Book Antiqua"/>
          <w:color w:val="000000"/>
          <w:lang w:val="es-PR"/>
        </w:rPr>
        <w:t>physician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assistant</w:t>
      </w:r>
      <w:proofErr w:type="spellEnd"/>
      <w:r w:rsidR="00A348BE" w:rsidRPr="00A348BE">
        <w:rPr>
          <w:rFonts w:ascii="Book Antiqua" w:hAnsi="Book Antiqua"/>
          <w:color w:val="000000"/>
          <w:lang w:val="es-PR"/>
        </w:rPr>
        <w:t xml:space="preserve">" y enfermero práctico "nurse </w:t>
      </w:r>
      <w:proofErr w:type="spellStart"/>
      <w:r w:rsidR="00A348BE" w:rsidRPr="00A348BE">
        <w:rPr>
          <w:rFonts w:ascii="Book Antiqua" w:hAnsi="Book Antiqua"/>
          <w:color w:val="000000"/>
          <w:lang w:val="es-PR"/>
        </w:rPr>
        <w:t>practitioner</w:t>
      </w:r>
      <w:proofErr w:type="spellEnd"/>
      <w:r w:rsidR="00A348BE" w:rsidRPr="00A348BE">
        <w:rPr>
          <w:rFonts w:ascii="Book Antiqua" w:hAnsi="Book Antiqua"/>
          <w:color w:val="000000"/>
          <w:lang w:val="es-PR"/>
        </w:rPr>
        <w:t>", las cuales han tenido un efecto positivo en los Estados</w:t>
      </w:r>
      <w:r w:rsidR="00D91A27">
        <w:rPr>
          <w:rFonts w:ascii="Book Antiqua" w:hAnsi="Book Antiqua"/>
          <w:color w:val="000000"/>
          <w:lang w:val="es-PR"/>
        </w:rPr>
        <w:t>.</w:t>
      </w:r>
    </w:p>
    <w:p w14:paraId="3CE3DF3F" w14:textId="77777777" w:rsidR="00D418EF" w:rsidRPr="00A348BE" w:rsidRDefault="00D418EF" w:rsidP="00A348BE">
      <w:pPr>
        <w:pStyle w:val="p1"/>
        <w:spacing w:before="0" w:beforeAutospacing="0" w:after="0" w:afterAutospacing="0" w:line="276" w:lineRule="auto"/>
        <w:jc w:val="both"/>
        <w:rPr>
          <w:rFonts w:ascii="Book Antiqua" w:hAnsi="Book Antiqua"/>
          <w:lang w:val="es-PR"/>
        </w:rPr>
      </w:pPr>
    </w:p>
    <w:p w14:paraId="1200AB82" w14:textId="628FA5F4" w:rsidR="00A348BE" w:rsidRPr="00A348BE" w:rsidRDefault="00A348BE" w:rsidP="00A348BE">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Señal</w:t>
      </w:r>
      <w:r w:rsidR="00762FD3">
        <w:rPr>
          <w:rFonts w:ascii="Book Antiqua" w:hAnsi="Book Antiqua"/>
          <w:color w:val="000000"/>
          <w:lang w:val="es-PR"/>
        </w:rPr>
        <w:t>ó,</w:t>
      </w:r>
      <w:r w:rsidRPr="00A348BE">
        <w:rPr>
          <w:rFonts w:ascii="Book Antiqua" w:hAnsi="Book Antiqua"/>
          <w:color w:val="000000"/>
          <w:lang w:val="es-PR"/>
        </w:rPr>
        <w:t xml:space="preserve"> que en el Artículo 2 de la Ley Núm. 71, </w:t>
      </w:r>
      <w:r w:rsidRPr="00550D3D">
        <w:rPr>
          <w:rFonts w:ascii="Book Antiqua" w:hAnsi="Book Antiqua"/>
          <w:color w:val="000000"/>
          <w:u w:val="single"/>
          <w:lang w:val="es-PR"/>
        </w:rPr>
        <w:t>supra</w:t>
      </w:r>
      <w:r w:rsidRPr="00A348BE">
        <w:rPr>
          <w:rFonts w:ascii="Book Antiqua" w:hAnsi="Book Antiqua"/>
          <w:color w:val="000000"/>
          <w:lang w:val="es-PR"/>
        </w:rPr>
        <w:t>, se definió el término de "Médico Asistente" como</w:t>
      </w:r>
      <w:r w:rsidR="00762FD3">
        <w:rPr>
          <w:rFonts w:ascii="Book Antiqua" w:hAnsi="Book Antiqua"/>
          <w:color w:val="000000"/>
          <w:lang w:val="es-PR"/>
        </w:rPr>
        <w:t>:</w:t>
      </w:r>
    </w:p>
    <w:p w14:paraId="3EC05100"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2219F438" w14:textId="77777777" w:rsidR="0019023D" w:rsidRDefault="0019023D" w:rsidP="00FC1A3B">
      <w:pPr>
        <w:pStyle w:val="p1"/>
        <w:spacing w:before="0" w:beforeAutospacing="0" w:after="0" w:afterAutospacing="0" w:line="276" w:lineRule="auto"/>
        <w:ind w:left="720"/>
        <w:jc w:val="both"/>
        <w:rPr>
          <w:rFonts w:ascii="Book Antiqua" w:hAnsi="Book Antiqua"/>
          <w:color w:val="000000"/>
          <w:lang w:val="es-PR"/>
        </w:rPr>
      </w:pPr>
    </w:p>
    <w:p w14:paraId="72F03E5F" w14:textId="58BABCDE" w:rsidR="00A348BE" w:rsidRPr="0019023D" w:rsidRDefault="00A348BE" w:rsidP="0019023D">
      <w:pPr>
        <w:pStyle w:val="p1"/>
        <w:spacing w:before="0" w:beforeAutospacing="0" w:after="0" w:afterAutospacing="0" w:line="276" w:lineRule="auto"/>
        <w:ind w:left="720"/>
        <w:jc w:val="both"/>
        <w:rPr>
          <w:rFonts w:ascii="Book Antiqua" w:hAnsi="Book Antiqua"/>
          <w:color w:val="000000"/>
          <w:lang w:val="es-PR"/>
        </w:rPr>
      </w:pPr>
      <w:r w:rsidRPr="00A348BE">
        <w:rPr>
          <w:rFonts w:ascii="Book Antiqua" w:hAnsi="Book Antiqua"/>
          <w:color w:val="000000"/>
          <w:lang w:val="es-PR"/>
        </w:rPr>
        <w:t xml:space="preserve">un profesional de la salud, que posea un diploma, título de médico, o certificado acreditativo de haber completado satisfactoriamente todos los estudios académicos de la carrera de médico expedido por alguna universidad, colegio o escuela cuyo curso de estudios esté aceptado y registrado por la Junta de Licenciamiento y Disciplina Médica creada en virtud de la Ley 139-2008, según enmendada, o que posea un diploma, título de médico asistente o </w:t>
      </w:r>
      <w:proofErr w:type="spellStart"/>
      <w:r w:rsidRPr="00A348BE">
        <w:rPr>
          <w:rFonts w:ascii="Book Antiqua" w:hAnsi="Book Antiqua"/>
          <w:color w:val="000000"/>
          <w:lang w:val="es-PR"/>
        </w:rPr>
        <w:t>Physician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Assistant</w:t>
      </w:r>
      <w:proofErr w:type="spellEnd"/>
      <w:r w:rsidRPr="00A348BE">
        <w:rPr>
          <w:rFonts w:ascii="Book Antiqua" w:hAnsi="Book Antiqua"/>
          <w:color w:val="000000"/>
          <w:lang w:val="es-PR"/>
        </w:rPr>
        <w:t xml:space="preserve">, certificado acreditativo de haber completado satisfactoriamente todos los estudios académicos de la carrera de médico asistente o </w:t>
      </w:r>
      <w:proofErr w:type="spellStart"/>
      <w:r w:rsidRPr="00A348BE">
        <w:rPr>
          <w:rFonts w:ascii="Book Antiqua" w:hAnsi="Book Antiqua"/>
          <w:color w:val="000000"/>
          <w:lang w:val="es-PR"/>
        </w:rPr>
        <w:t>Physician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Assistant</w:t>
      </w:r>
      <w:proofErr w:type="spellEnd"/>
      <w:r w:rsidRPr="00A348BE">
        <w:rPr>
          <w:rFonts w:ascii="Book Antiqua" w:hAnsi="Book Antiqua"/>
          <w:color w:val="000000"/>
          <w:lang w:val="es-PR"/>
        </w:rPr>
        <w:t xml:space="preserve"> expedido por alguna universidad, colegio o escuela cuyo curso de estudios esté acreditado por la </w:t>
      </w:r>
      <w:proofErr w:type="spellStart"/>
      <w:r w:rsidRPr="00A348BE">
        <w:rPr>
          <w:rFonts w:ascii="Book Antiqua" w:hAnsi="Book Antiqua"/>
          <w:color w:val="000000"/>
          <w:lang w:val="es-PR"/>
        </w:rPr>
        <w:t>Acreditation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Review</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Commission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for</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the</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Physician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Assistant</w:t>
      </w:r>
      <w:proofErr w:type="spellEnd"/>
      <w:r w:rsidRPr="00A348BE">
        <w:rPr>
          <w:rFonts w:ascii="Book Antiqua" w:hAnsi="Book Antiqua"/>
          <w:color w:val="000000"/>
          <w:lang w:val="es-PR"/>
        </w:rPr>
        <w:t xml:space="preserve"> (ARC-PA), que tiene licencia y cumple con los requisitos de esta Ley y para practicar medicina de forma limitada bajo la supervisión de un médico autorizado a practicar medicina en Puerto Rico.</w:t>
      </w:r>
    </w:p>
    <w:p w14:paraId="0595A665"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325712DF" w14:textId="0EBE3ABB" w:rsidR="00762FD3" w:rsidRDefault="00762FD3"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Asimismo, </w:t>
      </w:r>
      <w:r w:rsidR="00550D3D">
        <w:rPr>
          <w:rFonts w:ascii="Book Antiqua" w:hAnsi="Book Antiqua"/>
          <w:color w:val="000000"/>
          <w:lang w:val="es-PR"/>
        </w:rPr>
        <w:t>observó</w:t>
      </w:r>
      <w:r>
        <w:rPr>
          <w:rFonts w:ascii="Book Antiqua" w:hAnsi="Book Antiqua"/>
          <w:color w:val="000000"/>
          <w:lang w:val="es-PR"/>
        </w:rPr>
        <w:t>, que</w:t>
      </w:r>
      <w:r w:rsidR="00A348BE" w:rsidRPr="00A348BE">
        <w:rPr>
          <w:rFonts w:ascii="Book Antiqua" w:hAnsi="Book Antiqua"/>
          <w:color w:val="000000"/>
          <w:lang w:val="es-PR"/>
        </w:rPr>
        <w:t xml:space="preserve"> de esta definición se contemplan dos (2) posibilidades para ejercer como Médicos Asistentes en Puerto Rico:</w:t>
      </w:r>
    </w:p>
    <w:p w14:paraId="16312D91" w14:textId="77777777" w:rsidR="00762FD3" w:rsidRDefault="00762FD3" w:rsidP="00A348BE">
      <w:pPr>
        <w:pStyle w:val="p1"/>
        <w:spacing w:before="0" w:beforeAutospacing="0" w:after="0" w:afterAutospacing="0" w:line="276" w:lineRule="auto"/>
        <w:jc w:val="both"/>
        <w:rPr>
          <w:rFonts w:ascii="Book Antiqua" w:hAnsi="Book Antiqua"/>
          <w:color w:val="000000"/>
          <w:lang w:val="es-PR"/>
        </w:rPr>
      </w:pPr>
    </w:p>
    <w:p w14:paraId="581A341E" w14:textId="23DD5801" w:rsidR="00762FD3" w:rsidRDefault="00762FD3" w:rsidP="00762FD3">
      <w:pPr>
        <w:pStyle w:val="p1"/>
        <w:numPr>
          <w:ilvl w:val="0"/>
          <w:numId w:val="22"/>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L</w:t>
      </w:r>
      <w:r w:rsidR="00A348BE" w:rsidRPr="00A348BE">
        <w:rPr>
          <w:rFonts w:ascii="Book Antiqua" w:hAnsi="Book Antiqua"/>
          <w:color w:val="000000"/>
          <w:lang w:val="es-PR"/>
        </w:rPr>
        <w:t>os que tienen un diploma, título de médico, o certificado que acredita que completaron los requisitos satisfactoriamente para culminar sus estudios de medicina por una universidad, colegio o escuela aceptado por la Junta de Licenciamiento y Disciplina Médica, creada en virtud de la Ley Núm. 139, supra</w:t>
      </w:r>
      <w:r>
        <w:rPr>
          <w:rFonts w:ascii="Book Antiqua" w:hAnsi="Book Antiqua"/>
          <w:color w:val="000000"/>
          <w:lang w:val="es-PR"/>
        </w:rPr>
        <w:t>.</w:t>
      </w:r>
    </w:p>
    <w:p w14:paraId="08366F80" w14:textId="77777777" w:rsidR="00762FD3" w:rsidRDefault="00762FD3" w:rsidP="00762FD3">
      <w:pPr>
        <w:pStyle w:val="p1"/>
        <w:spacing w:before="0" w:beforeAutospacing="0" w:after="0" w:afterAutospacing="0" w:line="276" w:lineRule="auto"/>
        <w:ind w:left="720"/>
        <w:jc w:val="both"/>
        <w:rPr>
          <w:rFonts w:ascii="Book Antiqua" w:hAnsi="Book Antiqua"/>
          <w:color w:val="000000"/>
          <w:lang w:val="es-PR"/>
        </w:rPr>
      </w:pPr>
    </w:p>
    <w:p w14:paraId="0B0C9DC8" w14:textId="77777777" w:rsidR="00762FD3" w:rsidRDefault="00762FD3" w:rsidP="00762FD3">
      <w:pPr>
        <w:pStyle w:val="p1"/>
        <w:numPr>
          <w:ilvl w:val="0"/>
          <w:numId w:val="22"/>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U</w:t>
      </w:r>
      <w:r w:rsidR="00A348BE" w:rsidRPr="00762FD3">
        <w:rPr>
          <w:rFonts w:ascii="Book Antiqua" w:hAnsi="Book Antiqua"/>
          <w:color w:val="000000"/>
          <w:lang w:val="es-PR"/>
        </w:rPr>
        <w:t xml:space="preserve">n profesional de la </w:t>
      </w:r>
      <w:r w:rsidRPr="00762FD3">
        <w:rPr>
          <w:rFonts w:ascii="Book Antiqua" w:hAnsi="Book Antiqua"/>
          <w:color w:val="000000"/>
          <w:lang w:val="es-PR"/>
        </w:rPr>
        <w:t>salud</w:t>
      </w:r>
      <w:r w:rsidR="00A348BE" w:rsidRPr="00762FD3">
        <w:rPr>
          <w:rFonts w:ascii="Book Antiqua" w:hAnsi="Book Antiqua"/>
          <w:color w:val="000000"/>
          <w:lang w:val="es-PR"/>
        </w:rPr>
        <w:t xml:space="preserve"> que tenga un diploma, título de médico asistente, con su debida certificación que acredita haber cumplido con los requerimientos académicos para esta carrera que fuere expedido por alguna universidad o colegio acreditado por la</w:t>
      </w:r>
      <w:r w:rsidR="00FC1A3B" w:rsidRPr="00762FD3">
        <w:rPr>
          <w:rFonts w:ascii="Book Antiqua" w:hAnsi="Book Antiqua"/>
          <w:color w:val="000000"/>
          <w:lang w:val="es-PR"/>
        </w:rPr>
        <w:t xml:space="preserve"> </w:t>
      </w:r>
      <w:r w:rsidR="00A348BE" w:rsidRPr="00762FD3">
        <w:rPr>
          <w:rFonts w:ascii="Book Antiqua" w:hAnsi="Book Antiqua"/>
          <w:color w:val="000000"/>
          <w:lang w:val="es-PR"/>
        </w:rPr>
        <w:t>"</w:t>
      </w:r>
      <w:proofErr w:type="spellStart"/>
      <w:r w:rsidR="00A348BE" w:rsidRPr="00762FD3">
        <w:rPr>
          <w:rFonts w:ascii="Book Antiqua" w:hAnsi="Book Antiqua"/>
          <w:color w:val="000000"/>
          <w:lang w:val="es-PR"/>
        </w:rPr>
        <w:t>Accreditation</w:t>
      </w:r>
      <w:proofErr w:type="spellEnd"/>
      <w:r w:rsidR="00A348BE" w:rsidRPr="00762FD3">
        <w:rPr>
          <w:rFonts w:ascii="Book Antiqua" w:hAnsi="Book Antiqua"/>
          <w:color w:val="000000"/>
          <w:lang w:val="es-PR"/>
        </w:rPr>
        <w:t xml:space="preserve"> </w:t>
      </w:r>
      <w:proofErr w:type="spellStart"/>
      <w:r w:rsidR="00A348BE" w:rsidRPr="00762FD3">
        <w:rPr>
          <w:rFonts w:ascii="Book Antiqua" w:hAnsi="Book Antiqua"/>
          <w:color w:val="000000"/>
          <w:lang w:val="es-PR"/>
        </w:rPr>
        <w:t>Review</w:t>
      </w:r>
      <w:proofErr w:type="spellEnd"/>
      <w:r w:rsidR="00A348BE" w:rsidRPr="00762FD3">
        <w:rPr>
          <w:rFonts w:ascii="Book Antiqua" w:hAnsi="Book Antiqua"/>
          <w:color w:val="000000"/>
          <w:lang w:val="es-PR"/>
        </w:rPr>
        <w:t xml:space="preserve"> </w:t>
      </w:r>
      <w:proofErr w:type="spellStart"/>
      <w:r w:rsidR="00A348BE" w:rsidRPr="00762FD3">
        <w:rPr>
          <w:rFonts w:ascii="Book Antiqua" w:hAnsi="Book Antiqua"/>
          <w:color w:val="000000"/>
          <w:lang w:val="es-PR"/>
        </w:rPr>
        <w:t>Commission</w:t>
      </w:r>
      <w:proofErr w:type="spellEnd"/>
      <w:r w:rsidR="00A348BE" w:rsidRPr="00762FD3">
        <w:rPr>
          <w:rFonts w:ascii="Book Antiqua" w:hAnsi="Book Antiqua"/>
          <w:color w:val="000000"/>
          <w:lang w:val="es-PR"/>
        </w:rPr>
        <w:t xml:space="preserve"> </w:t>
      </w:r>
      <w:proofErr w:type="spellStart"/>
      <w:r w:rsidR="00A348BE" w:rsidRPr="00762FD3">
        <w:rPr>
          <w:rFonts w:ascii="Book Antiqua" w:hAnsi="Book Antiqua"/>
          <w:color w:val="000000"/>
          <w:lang w:val="es-PR"/>
        </w:rPr>
        <w:t>for</w:t>
      </w:r>
      <w:proofErr w:type="spellEnd"/>
      <w:r w:rsidR="00A348BE" w:rsidRPr="00762FD3">
        <w:rPr>
          <w:rFonts w:ascii="Book Antiqua" w:hAnsi="Book Antiqua"/>
          <w:color w:val="000000"/>
          <w:lang w:val="es-PR"/>
        </w:rPr>
        <w:t xml:space="preserve"> </w:t>
      </w:r>
      <w:proofErr w:type="spellStart"/>
      <w:r w:rsidR="00A348BE" w:rsidRPr="00762FD3">
        <w:rPr>
          <w:rFonts w:ascii="Book Antiqua" w:hAnsi="Book Antiqua"/>
          <w:color w:val="000000"/>
          <w:lang w:val="es-PR"/>
        </w:rPr>
        <w:t>the</w:t>
      </w:r>
      <w:proofErr w:type="spellEnd"/>
      <w:r w:rsidR="00A348BE" w:rsidRPr="00762FD3">
        <w:rPr>
          <w:rFonts w:ascii="Book Antiqua" w:hAnsi="Book Antiqua"/>
          <w:color w:val="000000"/>
          <w:lang w:val="es-PR"/>
        </w:rPr>
        <w:t xml:space="preserve"> </w:t>
      </w:r>
      <w:proofErr w:type="spellStart"/>
      <w:r w:rsidR="00A348BE" w:rsidRPr="00762FD3">
        <w:rPr>
          <w:rFonts w:ascii="Book Antiqua" w:hAnsi="Book Antiqua"/>
          <w:color w:val="000000"/>
          <w:lang w:val="es-PR"/>
        </w:rPr>
        <w:t>Physician</w:t>
      </w:r>
      <w:proofErr w:type="spellEnd"/>
      <w:r w:rsidR="00A348BE" w:rsidRPr="00762FD3">
        <w:rPr>
          <w:rFonts w:ascii="Book Antiqua" w:hAnsi="Book Antiqua"/>
          <w:color w:val="000000"/>
          <w:lang w:val="es-PR"/>
        </w:rPr>
        <w:t xml:space="preserve"> </w:t>
      </w:r>
      <w:proofErr w:type="spellStart"/>
      <w:r w:rsidR="00A348BE" w:rsidRPr="00762FD3">
        <w:rPr>
          <w:rFonts w:ascii="Book Antiqua" w:hAnsi="Book Antiqua"/>
          <w:color w:val="000000"/>
          <w:lang w:val="es-PR"/>
        </w:rPr>
        <w:t>Assistant</w:t>
      </w:r>
      <w:proofErr w:type="spellEnd"/>
      <w:r w:rsidR="00A348BE" w:rsidRPr="00762FD3">
        <w:rPr>
          <w:rFonts w:ascii="Book Antiqua" w:hAnsi="Book Antiqua"/>
          <w:color w:val="000000"/>
          <w:lang w:val="es-PR"/>
        </w:rPr>
        <w:t xml:space="preserve">" (ARC-PA), así como poseer una licencia y cumplir con los requisitos de ley. </w:t>
      </w:r>
    </w:p>
    <w:p w14:paraId="7E0DACBD" w14:textId="77777777" w:rsidR="00762FD3" w:rsidRDefault="00762FD3" w:rsidP="00762FD3">
      <w:pPr>
        <w:pStyle w:val="ListParagraph"/>
        <w:rPr>
          <w:rFonts w:ascii="Book Antiqua" w:hAnsi="Book Antiqua"/>
          <w:color w:val="000000"/>
          <w:lang w:val="es-PR"/>
        </w:rPr>
      </w:pPr>
    </w:p>
    <w:p w14:paraId="553FFEC7" w14:textId="5CE6C9AA" w:rsidR="00FC1A3B" w:rsidRPr="00D418EF" w:rsidRDefault="00762FD3"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Mencionó, que a</w:t>
      </w:r>
      <w:r w:rsidR="00A348BE" w:rsidRPr="00762FD3">
        <w:rPr>
          <w:rFonts w:ascii="Book Antiqua" w:hAnsi="Book Antiqua"/>
          <w:color w:val="000000"/>
          <w:lang w:val="es-PR"/>
        </w:rPr>
        <w:t>mbas instancias</w:t>
      </w:r>
      <w:r>
        <w:rPr>
          <w:rFonts w:ascii="Book Antiqua" w:hAnsi="Book Antiqua"/>
          <w:color w:val="000000"/>
          <w:lang w:val="es-PR"/>
        </w:rPr>
        <w:t>,</w:t>
      </w:r>
      <w:r w:rsidR="00A348BE" w:rsidRPr="00762FD3">
        <w:rPr>
          <w:rFonts w:ascii="Book Antiqua" w:hAnsi="Book Antiqua"/>
          <w:color w:val="000000"/>
          <w:lang w:val="es-PR"/>
        </w:rPr>
        <w:t xml:space="preserve"> </w:t>
      </w:r>
      <w:r>
        <w:rPr>
          <w:rFonts w:ascii="Book Antiqua" w:hAnsi="Book Antiqua"/>
          <w:color w:val="000000"/>
          <w:lang w:val="es-PR"/>
        </w:rPr>
        <w:t xml:space="preserve">optan </w:t>
      </w:r>
      <w:r w:rsidR="00A348BE" w:rsidRPr="00762FD3">
        <w:rPr>
          <w:rFonts w:ascii="Book Antiqua" w:hAnsi="Book Antiqua"/>
          <w:color w:val="000000"/>
          <w:lang w:val="es-PR"/>
        </w:rPr>
        <w:t>para que el Médico Asistente pueda practicar limitadamente la medicina, sujeto a la supervisión de un médico autorizado a ejercer la medicina en Puerto Rico.</w:t>
      </w:r>
      <w:r>
        <w:rPr>
          <w:rFonts w:ascii="Book Antiqua" w:hAnsi="Book Antiqua"/>
          <w:color w:val="000000"/>
          <w:lang w:val="es-PR"/>
        </w:rPr>
        <w:t xml:space="preserve"> </w:t>
      </w:r>
      <w:r w:rsidR="00A348BE" w:rsidRPr="00A348BE">
        <w:rPr>
          <w:rFonts w:ascii="Book Antiqua" w:hAnsi="Book Antiqua"/>
          <w:color w:val="000000"/>
          <w:lang w:val="es-PR"/>
        </w:rPr>
        <w:t>A modo de contraste, detall</w:t>
      </w:r>
      <w:r>
        <w:rPr>
          <w:rFonts w:ascii="Book Antiqua" w:hAnsi="Book Antiqua"/>
          <w:color w:val="000000"/>
          <w:lang w:val="es-PR"/>
        </w:rPr>
        <w:t>ó que</w:t>
      </w:r>
      <w:r w:rsidR="00A348BE" w:rsidRPr="00A348BE">
        <w:rPr>
          <w:rFonts w:ascii="Book Antiqua" w:hAnsi="Book Antiqua"/>
          <w:color w:val="000000"/>
          <w:lang w:val="es-PR"/>
        </w:rPr>
        <w:t xml:space="preserve"> la definición propuesta por el P. de la C. 714 para el</w:t>
      </w:r>
      <w:r>
        <w:rPr>
          <w:rFonts w:ascii="Book Antiqua" w:hAnsi="Book Antiqua"/>
          <w:color w:val="000000"/>
          <w:lang w:val="es-PR"/>
        </w:rPr>
        <w:t xml:space="preserve"> </w:t>
      </w:r>
      <w:r w:rsidR="00A348BE" w:rsidRPr="00A348BE">
        <w:rPr>
          <w:rFonts w:ascii="Book Antiqua" w:hAnsi="Book Antiqua"/>
          <w:color w:val="000000"/>
          <w:lang w:val="es-PR"/>
        </w:rPr>
        <w:t>"Asociado Médico Certificado", en el nuevo inciso (i) del Artículo 2 de la Ley Núm. 71, supra:</w:t>
      </w:r>
    </w:p>
    <w:p w14:paraId="27EC45B0" w14:textId="77777777" w:rsidR="00762FD3" w:rsidRDefault="00762FD3" w:rsidP="00FC1A3B">
      <w:pPr>
        <w:pStyle w:val="p1"/>
        <w:spacing w:before="0" w:beforeAutospacing="0" w:after="0" w:afterAutospacing="0" w:line="276" w:lineRule="auto"/>
        <w:ind w:left="720"/>
        <w:jc w:val="both"/>
        <w:rPr>
          <w:rFonts w:ascii="Book Antiqua" w:hAnsi="Book Antiqua"/>
          <w:color w:val="000000"/>
          <w:lang w:val="es-PR"/>
        </w:rPr>
      </w:pPr>
    </w:p>
    <w:p w14:paraId="65E1449D" w14:textId="77777777" w:rsidR="00CC1414" w:rsidRDefault="00A348BE" w:rsidP="00CC1414">
      <w:pPr>
        <w:pStyle w:val="p1"/>
        <w:spacing w:before="0" w:beforeAutospacing="0" w:after="0" w:afterAutospacing="0" w:line="276" w:lineRule="auto"/>
        <w:ind w:left="720"/>
        <w:jc w:val="both"/>
        <w:rPr>
          <w:rFonts w:ascii="Book Antiqua" w:hAnsi="Book Antiqua"/>
          <w:color w:val="000000"/>
          <w:lang w:val="es-PR"/>
        </w:rPr>
      </w:pPr>
      <w:r w:rsidRPr="00A348BE">
        <w:rPr>
          <w:rFonts w:ascii="Book Antiqua" w:hAnsi="Book Antiqua"/>
          <w:color w:val="000000"/>
          <w:lang w:val="es-PR"/>
        </w:rPr>
        <w:t xml:space="preserve">i. "Asociado Médico Certificado": significará un profesional de la salud, que posea un diploma o certificado acreditativo de haber completado satisfactoriamente </w:t>
      </w:r>
    </w:p>
    <w:p w14:paraId="6A88FB13" w14:textId="77777777" w:rsidR="00CC1414" w:rsidRDefault="00CC1414" w:rsidP="00CC1414">
      <w:pPr>
        <w:pStyle w:val="p1"/>
        <w:spacing w:before="0" w:beforeAutospacing="0" w:after="0" w:afterAutospacing="0" w:line="276" w:lineRule="auto"/>
        <w:ind w:left="720"/>
        <w:jc w:val="both"/>
        <w:rPr>
          <w:rFonts w:ascii="Book Antiqua" w:hAnsi="Book Antiqua"/>
          <w:color w:val="000000"/>
          <w:lang w:val="es-PR"/>
        </w:rPr>
      </w:pPr>
    </w:p>
    <w:p w14:paraId="6E7D44A3" w14:textId="2414F394" w:rsidR="00A348BE" w:rsidRDefault="00A348BE" w:rsidP="00CC1414">
      <w:pPr>
        <w:pStyle w:val="p1"/>
        <w:spacing w:before="0" w:beforeAutospacing="0" w:after="0" w:afterAutospacing="0" w:line="276" w:lineRule="auto"/>
        <w:ind w:left="720"/>
        <w:jc w:val="both"/>
        <w:rPr>
          <w:rFonts w:ascii="Book Antiqua" w:hAnsi="Book Antiqua"/>
          <w:color w:val="000000"/>
          <w:lang w:val="es-PR"/>
        </w:rPr>
      </w:pPr>
      <w:r w:rsidRPr="00A348BE">
        <w:rPr>
          <w:rFonts w:ascii="Book Antiqua" w:hAnsi="Book Antiqua"/>
          <w:color w:val="000000"/>
          <w:lang w:val="es-PR"/>
        </w:rPr>
        <w:t>todos los estudios académicos de la carrera de Asociado Médico acreditado por el "</w:t>
      </w:r>
      <w:proofErr w:type="spellStart"/>
      <w:r w:rsidRPr="00A348BE">
        <w:rPr>
          <w:rFonts w:ascii="Book Antiqua" w:hAnsi="Book Antiqua"/>
          <w:color w:val="000000"/>
          <w:lang w:val="es-PR"/>
        </w:rPr>
        <w:t>Accreditation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Review</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Commission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Education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for</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the</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Physician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Assistant</w:t>
      </w:r>
      <w:proofErr w:type="spellEnd"/>
      <w:r w:rsidRPr="00A348BE">
        <w:rPr>
          <w:rFonts w:ascii="Book Antiqua" w:hAnsi="Book Antiqua"/>
          <w:color w:val="000000"/>
          <w:lang w:val="es-PR"/>
        </w:rPr>
        <w:t xml:space="preserve"> (ARC-PA) o previo al año 2001 por el "</w:t>
      </w:r>
      <w:proofErr w:type="spellStart"/>
      <w:r w:rsidRPr="00A348BE">
        <w:rPr>
          <w:rFonts w:ascii="Book Antiqua" w:hAnsi="Book Antiqua"/>
          <w:color w:val="000000"/>
          <w:lang w:val="es-PR"/>
        </w:rPr>
        <w:t>Committee</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Allied</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Health</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Education</w:t>
      </w:r>
      <w:proofErr w:type="spellEnd"/>
      <w:r w:rsidRPr="00A348BE">
        <w:rPr>
          <w:rFonts w:ascii="Book Antiqua" w:hAnsi="Book Antiqua"/>
          <w:color w:val="000000"/>
          <w:lang w:val="es-PR"/>
        </w:rPr>
        <w:t xml:space="preserve"> and </w:t>
      </w:r>
      <w:proofErr w:type="spellStart"/>
      <w:r w:rsidRPr="00A348BE">
        <w:rPr>
          <w:rFonts w:ascii="Book Antiqua" w:hAnsi="Book Antiqua"/>
          <w:color w:val="000000"/>
          <w:lang w:val="es-PR"/>
        </w:rPr>
        <w:t>Accreditation</w:t>
      </w:r>
      <w:proofErr w:type="spellEnd"/>
      <w:r w:rsidRPr="00A348BE">
        <w:rPr>
          <w:rFonts w:ascii="Book Antiqua" w:hAnsi="Book Antiqua"/>
          <w:color w:val="000000"/>
          <w:lang w:val="es-PR"/>
        </w:rPr>
        <w:t>" o el "</w:t>
      </w:r>
      <w:proofErr w:type="spellStart"/>
      <w:r w:rsidRPr="00A348BE">
        <w:rPr>
          <w:rFonts w:ascii="Book Antiqua" w:hAnsi="Book Antiqua"/>
          <w:color w:val="000000"/>
          <w:lang w:val="es-PR"/>
        </w:rPr>
        <w:t>Commission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Accreditation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of</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Allied</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Health</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Education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Programs</w:t>
      </w:r>
      <w:proofErr w:type="spellEnd"/>
      <w:r w:rsidRPr="00A348BE">
        <w:rPr>
          <w:rFonts w:ascii="Book Antiqua" w:hAnsi="Book Antiqua"/>
          <w:color w:val="000000"/>
          <w:lang w:val="es-PR"/>
        </w:rPr>
        <w:t xml:space="preserve">" y que ha aprobado el "PA </w:t>
      </w:r>
      <w:proofErr w:type="spellStart"/>
      <w:r w:rsidRPr="00A348BE">
        <w:rPr>
          <w:rFonts w:ascii="Book Antiqua" w:hAnsi="Book Antiqua"/>
          <w:color w:val="000000"/>
          <w:lang w:val="es-PR"/>
        </w:rPr>
        <w:t>National</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Certifying</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Examination</w:t>
      </w:r>
      <w:proofErr w:type="spellEnd"/>
      <w:r w:rsidRPr="00A348BE">
        <w:rPr>
          <w:rFonts w:ascii="Book Antiqua" w:hAnsi="Book Antiqua"/>
          <w:color w:val="000000"/>
          <w:lang w:val="es-PR"/>
        </w:rPr>
        <w:t xml:space="preserve"> (PANCE)" administrado por el "</w:t>
      </w:r>
      <w:proofErr w:type="spellStart"/>
      <w:r w:rsidRPr="00A348BE">
        <w:rPr>
          <w:rFonts w:ascii="Book Antiqua" w:hAnsi="Book Antiqua"/>
          <w:color w:val="000000"/>
          <w:lang w:val="es-PR"/>
        </w:rPr>
        <w:t>National</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Commission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Certification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of</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PAs</w:t>
      </w:r>
      <w:proofErr w:type="spellEnd"/>
      <w:r w:rsidRPr="00A348BE">
        <w:rPr>
          <w:rFonts w:ascii="Book Antiqua" w:hAnsi="Book Antiqua"/>
          <w:color w:val="000000"/>
          <w:lang w:val="es-PR"/>
        </w:rPr>
        <w:t xml:space="preserve"> (NCCPA)", que tiene licencia y cumple con los requisitos de esta Ley y para practicar su profesión bajo la supervisión de un médico autorizado a practicar medicina en Puerto Rico.</w:t>
      </w:r>
    </w:p>
    <w:p w14:paraId="0D5F2FC7" w14:textId="77777777" w:rsidR="00FC1A3B" w:rsidRPr="00A348BE" w:rsidRDefault="00FC1A3B" w:rsidP="00FC1A3B">
      <w:pPr>
        <w:pStyle w:val="p1"/>
        <w:spacing w:before="0" w:beforeAutospacing="0" w:after="0" w:afterAutospacing="0" w:line="276" w:lineRule="auto"/>
        <w:ind w:left="720"/>
        <w:jc w:val="both"/>
        <w:rPr>
          <w:rFonts w:ascii="Book Antiqua" w:hAnsi="Book Antiqua"/>
          <w:lang w:val="es-PR"/>
        </w:rPr>
      </w:pPr>
    </w:p>
    <w:p w14:paraId="56BF0AA3" w14:textId="3B529BB1" w:rsidR="00A348BE" w:rsidRDefault="00762FD3"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La OSL </w:t>
      </w:r>
      <w:r w:rsidR="00170BFE">
        <w:rPr>
          <w:rFonts w:ascii="Book Antiqua" w:hAnsi="Book Antiqua"/>
          <w:color w:val="000000"/>
          <w:lang w:val="es-PR"/>
        </w:rPr>
        <w:t>expuso que</w:t>
      </w:r>
      <w:r w:rsidR="00550D3D">
        <w:rPr>
          <w:rFonts w:ascii="Book Antiqua" w:hAnsi="Book Antiqua"/>
          <w:color w:val="000000"/>
          <w:lang w:val="es-PR"/>
        </w:rPr>
        <w:t xml:space="preserve">, </w:t>
      </w:r>
      <w:r>
        <w:rPr>
          <w:rFonts w:ascii="Book Antiqua" w:hAnsi="Book Antiqua"/>
          <w:color w:val="000000"/>
          <w:lang w:val="es-PR"/>
        </w:rPr>
        <w:t>esta definición</w:t>
      </w:r>
      <w:r w:rsidR="00170BFE">
        <w:rPr>
          <w:rFonts w:ascii="Book Antiqua" w:hAnsi="Book Antiqua"/>
          <w:color w:val="000000"/>
          <w:lang w:val="es-PR"/>
        </w:rPr>
        <w:t xml:space="preserve"> </w:t>
      </w:r>
      <w:r w:rsidR="00A348BE" w:rsidRPr="00A348BE">
        <w:rPr>
          <w:rFonts w:ascii="Book Antiqua" w:hAnsi="Book Antiqua"/>
          <w:color w:val="000000"/>
          <w:lang w:val="es-PR"/>
        </w:rPr>
        <w:t>que al Asociado Médico Certificado se requiere que posea un diploma o certificado que acredite haber completado los estudios de Asociado Médico acreditado remitido por ARC-PA, y si fuere previo al año 2001 por el "</w:t>
      </w:r>
      <w:proofErr w:type="spellStart"/>
      <w:r w:rsidR="00A348BE" w:rsidRPr="00A348BE">
        <w:rPr>
          <w:rFonts w:ascii="Book Antiqua" w:hAnsi="Book Antiqua"/>
          <w:color w:val="000000"/>
          <w:lang w:val="es-PR"/>
        </w:rPr>
        <w:t>Committee</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Allied</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Health</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Education</w:t>
      </w:r>
      <w:proofErr w:type="spellEnd"/>
      <w:r w:rsidR="00A348BE" w:rsidRPr="00A348BE">
        <w:rPr>
          <w:rFonts w:ascii="Book Antiqua" w:hAnsi="Book Antiqua"/>
          <w:color w:val="000000"/>
          <w:lang w:val="es-PR"/>
        </w:rPr>
        <w:t xml:space="preserve"> and </w:t>
      </w:r>
      <w:proofErr w:type="spellStart"/>
      <w:r w:rsidR="00A348BE" w:rsidRPr="00A348BE">
        <w:rPr>
          <w:rFonts w:ascii="Book Antiqua" w:hAnsi="Book Antiqua"/>
          <w:color w:val="000000"/>
          <w:lang w:val="es-PR"/>
        </w:rPr>
        <w:t>Accreditation</w:t>
      </w:r>
      <w:proofErr w:type="spellEnd"/>
      <w:r w:rsidR="00A348BE" w:rsidRPr="00A348BE">
        <w:rPr>
          <w:rFonts w:ascii="Book Antiqua" w:hAnsi="Book Antiqua"/>
          <w:color w:val="000000"/>
          <w:lang w:val="es-PR"/>
        </w:rPr>
        <w:t>" o el "</w:t>
      </w:r>
      <w:proofErr w:type="spellStart"/>
      <w:r w:rsidR="00A348BE" w:rsidRPr="00A348BE">
        <w:rPr>
          <w:rFonts w:ascii="Book Antiqua" w:hAnsi="Book Antiqua"/>
          <w:color w:val="000000"/>
          <w:lang w:val="es-PR"/>
        </w:rPr>
        <w:t>Commission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Accreditation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of</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Allied</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Health</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Education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Programs</w:t>
      </w:r>
      <w:proofErr w:type="spellEnd"/>
      <w:r w:rsidR="00A348BE" w:rsidRPr="00A348BE">
        <w:rPr>
          <w:rFonts w:ascii="Book Antiqua" w:hAnsi="Book Antiqua"/>
          <w:color w:val="000000"/>
          <w:lang w:val="es-PR"/>
        </w:rPr>
        <w:t>"</w:t>
      </w:r>
      <w:r w:rsidR="00B54CB6">
        <w:rPr>
          <w:rFonts w:ascii="Book Antiqua" w:hAnsi="Book Antiqua"/>
          <w:color w:val="000000"/>
          <w:lang w:val="es-PR"/>
        </w:rPr>
        <w:t>.</w:t>
      </w:r>
      <w:r w:rsidR="00A348BE" w:rsidRPr="00A348BE">
        <w:rPr>
          <w:rFonts w:ascii="Book Antiqua" w:hAnsi="Book Antiqua"/>
          <w:color w:val="000000"/>
          <w:lang w:val="es-PR"/>
        </w:rPr>
        <w:t xml:space="preserve"> </w:t>
      </w:r>
      <w:r w:rsidR="00B54CB6">
        <w:rPr>
          <w:rFonts w:ascii="Book Antiqua" w:hAnsi="Book Antiqua"/>
          <w:color w:val="000000"/>
          <w:lang w:val="es-PR"/>
        </w:rPr>
        <w:t>Agregó que, s</w:t>
      </w:r>
      <w:r w:rsidR="00A348BE" w:rsidRPr="00A348BE">
        <w:rPr>
          <w:rFonts w:ascii="Book Antiqua" w:hAnsi="Book Antiqua"/>
          <w:color w:val="000000"/>
          <w:lang w:val="es-PR"/>
        </w:rPr>
        <w:t xml:space="preserve">e </w:t>
      </w:r>
      <w:r w:rsidRPr="00A348BE">
        <w:rPr>
          <w:rFonts w:ascii="Book Antiqua" w:hAnsi="Book Antiqua"/>
          <w:color w:val="000000"/>
          <w:lang w:val="es-PR"/>
        </w:rPr>
        <w:t>requiere,</w:t>
      </w:r>
      <w:r w:rsidR="00A348BE" w:rsidRPr="00A348BE">
        <w:rPr>
          <w:rFonts w:ascii="Book Antiqua" w:hAnsi="Book Antiqua"/>
          <w:color w:val="000000"/>
          <w:lang w:val="es-PR"/>
        </w:rPr>
        <w:t xml:space="preserve"> además, que haya aprobado el PANCE que es una examinación administrada por el NCCPA.</w:t>
      </w:r>
    </w:p>
    <w:p w14:paraId="61874DAB" w14:textId="77777777" w:rsidR="00FC1A3B" w:rsidRPr="00A348BE" w:rsidRDefault="00FC1A3B" w:rsidP="00A348BE">
      <w:pPr>
        <w:pStyle w:val="p1"/>
        <w:spacing w:before="0" w:beforeAutospacing="0" w:after="0" w:afterAutospacing="0" w:line="276" w:lineRule="auto"/>
        <w:jc w:val="both"/>
        <w:rPr>
          <w:rFonts w:ascii="Book Antiqua" w:hAnsi="Book Antiqua"/>
          <w:lang w:val="es-PR"/>
        </w:rPr>
      </w:pPr>
    </w:p>
    <w:p w14:paraId="369BAFCB" w14:textId="53FE75D3" w:rsidR="00A348BE" w:rsidRPr="009B3D37" w:rsidRDefault="009B3D37" w:rsidP="00A348BE">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Asimismo, </w:t>
      </w:r>
      <w:r w:rsidR="00B54CB6">
        <w:rPr>
          <w:rFonts w:ascii="Book Antiqua" w:hAnsi="Book Antiqua"/>
          <w:color w:val="000000"/>
          <w:lang w:val="es-PR"/>
        </w:rPr>
        <w:t xml:space="preserve">la OSL </w:t>
      </w:r>
      <w:r>
        <w:rPr>
          <w:rFonts w:ascii="Book Antiqua" w:hAnsi="Book Antiqua"/>
          <w:color w:val="000000"/>
          <w:lang w:val="es-PR"/>
        </w:rPr>
        <w:t>mencionó que</w:t>
      </w:r>
      <w:r w:rsidR="00B54CB6">
        <w:rPr>
          <w:rFonts w:ascii="Book Antiqua" w:hAnsi="Book Antiqua"/>
          <w:color w:val="000000"/>
          <w:lang w:val="es-PR"/>
        </w:rPr>
        <w:t>,</w:t>
      </w:r>
      <w:r>
        <w:rPr>
          <w:rFonts w:ascii="Book Antiqua" w:hAnsi="Book Antiqua"/>
          <w:color w:val="000000"/>
          <w:lang w:val="es-PR"/>
        </w:rPr>
        <w:t xml:space="preserve"> a</w:t>
      </w:r>
      <w:r w:rsidR="00A348BE" w:rsidRPr="00A348BE">
        <w:rPr>
          <w:rFonts w:ascii="Book Antiqua" w:hAnsi="Book Antiqua"/>
          <w:color w:val="000000"/>
          <w:lang w:val="es-PR"/>
        </w:rPr>
        <w:t>l comparar entre las definiciones del "Medico Asistente" y del "Asociado Médico</w:t>
      </w:r>
      <w:r>
        <w:rPr>
          <w:rFonts w:ascii="Book Antiqua" w:hAnsi="Book Antiqua"/>
          <w:lang w:val="es-PR"/>
        </w:rPr>
        <w:t xml:space="preserve"> </w:t>
      </w:r>
      <w:r w:rsidR="00A348BE" w:rsidRPr="00A348BE">
        <w:rPr>
          <w:rFonts w:ascii="Book Antiqua" w:hAnsi="Book Antiqua"/>
          <w:color w:val="000000"/>
          <w:lang w:val="es-PR"/>
        </w:rPr>
        <w:t>Certificado", observ</w:t>
      </w:r>
      <w:r>
        <w:rPr>
          <w:rFonts w:ascii="Book Antiqua" w:hAnsi="Book Antiqua"/>
          <w:color w:val="000000"/>
          <w:lang w:val="es-PR"/>
        </w:rPr>
        <w:t>ó</w:t>
      </w:r>
      <w:r w:rsidR="00A348BE" w:rsidRPr="00A348BE">
        <w:rPr>
          <w:rFonts w:ascii="Book Antiqua" w:hAnsi="Book Antiqua"/>
          <w:color w:val="000000"/>
          <w:lang w:val="es-PR"/>
        </w:rPr>
        <w:t xml:space="preserve"> que se requiere de ambos profesionales un diploma o certificado.</w:t>
      </w:r>
      <w:r w:rsidR="00FC1A3B">
        <w:rPr>
          <w:rFonts w:ascii="Book Antiqua" w:hAnsi="Book Antiqua"/>
          <w:lang w:val="es-PR"/>
        </w:rPr>
        <w:t xml:space="preserve"> </w:t>
      </w:r>
      <w:r>
        <w:rPr>
          <w:rFonts w:ascii="Book Antiqua" w:hAnsi="Book Antiqua"/>
          <w:color w:val="000000"/>
          <w:lang w:val="es-PR"/>
        </w:rPr>
        <w:t>Sin embargo</w:t>
      </w:r>
      <w:r w:rsidR="00A348BE" w:rsidRPr="00A348BE">
        <w:rPr>
          <w:rFonts w:ascii="Book Antiqua" w:hAnsi="Book Antiqua"/>
          <w:color w:val="000000"/>
          <w:lang w:val="es-PR"/>
        </w:rPr>
        <w:t xml:space="preserve">, </w:t>
      </w:r>
      <w:r w:rsidR="00B54CB6">
        <w:rPr>
          <w:rFonts w:ascii="Book Antiqua" w:hAnsi="Book Antiqua"/>
          <w:color w:val="000000"/>
          <w:lang w:val="es-PR"/>
        </w:rPr>
        <w:t xml:space="preserve">notó que, </w:t>
      </w:r>
      <w:r w:rsidR="00A348BE" w:rsidRPr="00A348BE">
        <w:rPr>
          <w:rFonts w:ascii="Book Antiqua" w:hAnsi="Book Antiqua"/>
          <w:color w:val="000000"/>
          <w:lang w:val="es-PR"/>
        </w:rPr>
        <w:t>en el caso del "Médico Asistente", también</w:t>
      </w:r>
      <w:r w:rsidR="00B50251">
        <w:rPr>
          <w:rFonts w:ascii="Book Antiqua" w:hAnsi="Book Antiqua"/>
          <w:color w:val="000000"/>
          <w:lang w:val="es-PR"/>
        </w:rPr>
        <w:t xml:space="preserve"> se</w:t>
      </w:r>
      <w:r w:rsidR="00A348BE" w:rsidRPr="00A348BE">
        <w:rPr>
          <w:rFonts w:ascii="Book Antiqua" w:hAnsi="Book Antiqua"/>
          <w:color w:val="000000"/>
          <w:lang w:val="es-PR"/>
        </w:rPr>
        <w:t xml:space="preserve"> contempla el título de médico acreditando que completó sus estudios de medicina por una universidad, colegio o escuela</w:t>
      </w:r>
      <w:r w:rsidR="00FC1A3B">
        <w:rPr>
          <w:rFonts w:ascii="Book Antiqua" w:hAnsi="Book Antiqua"/>
          <w:lang w:val="es-PR"/>
        </w:rPr>
        <w:t xml:space="preserve"> </w:t>
      </w:r>
      <w:r w:rsidR="00A348BE" w:rsidRPr="00A348BE">
        <w:rPr>
          <w:rFonts w:ascii="Book Antiqua" w:hAnsi="Book Antiqua"/>
          <w:color w:val="000000"/>
          <w:lang w:val="es-PR"/>
        </w:rPr>
        <w:t>aceptado por la Junta</w:t>
      </w:r>
      <w:r>
        <w:rPr>
          <w:rFonts w:ascii="Book Antiqua" w:hAnsi="Book Antiqua"/>
          <w:color w:val="000000"/>
          <w:lang w:val="es-PR"/>
        </w:rPr>
        <w:t>,</w:t>
      </w:r>
      <w:r w:rsidR="00A348BE" w:rsidRPr="00A348BE">
        <w:rPr>
          <w:rFonts w:ascii="Book Antiqua" w:hAnsi="Book Antiqua"/>
          <w:color w:val="000000"/>
          <w:lang w:val="es-PR"/>
        </w:rPr>
        <w:t xml:space="preserve"> y también incluye aquellos profesionales de la salud que posean un diploma, título de médico asistente</w:t>
      </w:r>
      <w:r w:rsidR="00B50251">
        <w:rPr>
          <w:rFonts w:ascii="Book Antiqua" w:hAnsi="Book Antiqua"/>
          <w:color w:val="000000"/>
          <w:lang w:val="es-PR"/>
        </w:rPr>
        <w:t xml:space="preserve"> </w:t>
      </w:r>
      <w:r w:rsidR="00A348BE" w:rsidRPr="00A348BE">
        <w:rPr>
          <w:rFonts w:ascii="Book Antiqua" w:hAnsi="Book Antiqua"/>
          <w:color w:val="000000"/>
          <w:lang w:val="es-PR"/>
        </w:rPr>
        <w:t>con su debida certificación que acredita haber cumplido con los requerimientos académicos para la carrera de médico asistente que fuere expedido por alguna universidad o colegio acreditado por la (ARC-PA), así como</w:t>
      </w:r>
      <w:r w:rsidR="00B50251">
        <w:rPr>
          <w:rFonts w:ascii="Book Antiqua" w:hAnsi="Book Antiqua"/>
          <w:color w:val="000000"/>
          <w:lang w:val="es-PR"/>
        </w:rPr>
        <w:t>,</w:t>
      </w:r>
      <w:r w:rsidR="00A348BE" w:rsidRPr="00A348BE">
        <w:rPr>
          <w:rFonts w:ascii="Book Antiqua" w:hAnsi="Book Antiqua"/>
          <w:color w:val="000000"/>
          <w:lang w:val="es-PR"/>
        </w:rPr>
        <w:t xml:space="preserve"> tener una licencia y cumplir con los requisitos de ley.</w:t>
      </w:r>
    </w:p>
    <w:p w14:paraId="461118C0" w14:textId="77777777" w:rsidR="00FC1A3B" w:rsidRPr="00A348BE" w:rsidRDefault="00FC1A3B" w:rsidP="00A348BE">
      <w:pPr>
        <w:pStyle w:val="p1"/>
        <w:spacing w:before="0" w:beforeAutospacing="0" w:after="0" w:afterAutospacing="0" w:line="276" w:lineRule="auto"/>
        <w:jc w:val="both"/>
        <w:rPr>
          <w:rFonts w:ascii="Book Antiqua" w:hAnsi="Book Antiqua"/>
          <w:lang w:val="es-PR"/>
        </w:rPr>
      </w:pPr>
    </w:p>
    <w:p w14:paraId="5EE7723E" w14:textId="387E7213" w:rsidR="00A348BE" w:rsidRPr="00A348BE" w:rsidRDefault="00B54CB6" w:rsidP="00A348BE">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Destacó </w:t>
      </w:r>
      <w:r w:rsidR="00B50251">
        <w:rPr>
          <w:rFonts w:ascii="Book Antiqua" w:hAnsi="Book Antiqua"/>
          <w:color w:val="000000"/>
          <w:lang w:val="es-PR"/>
        </w:rPr>
        <w:t>que</w:t>
      </w:r>
      <w:r>
        <w:rPr>
          <w:rFonts w:ascii="Book Antiqua" w:hAnsi="Book Antiqua"/>
          <w:color w:val="000000"/>
          <w:lang w:val="es-PR"/>
        </w:rPr>
        <w:t>,</w:t>
      </w:r>
      <w:r w:rsidR="00A348BE" w:rsidRPr="00A348BE">
        <w:rPr>
          <w:rFonts w:ascii="Book Antiqua" w:hAnsi="Book Antiqua"/>
          <w:color w:val="000000"/>
          <w:lang w:val="es-PR"/>
        </w:rPr>
        <w:t xml:space="preserve"> la legislación objeto de este memorial dispone que el "Asociado Médico Certificado" será el profesional de la salud un diploma o certificado que acredite haber completado los estudios de Asociado Médico acreditado</w:t>
      </w:r>
      <w:r w:rsidR="00B50251">
        <w:rPr>
          <w:rFonts w:ascii="Book Antiqua" w:hAnsi="Book Antiqua"/>
          <w:color w:val="000000"/>
          <w:lang w:val="es-PR"/>
        </w:rPr>
        <w:t>,</w:t>
      </w:r>
      <w:r w:rsidR="00A348BE" w:rsidRPr="00A348BE">
        <w:rPr>
          <w:rFonts w:ascii="Book Antiqua" w:hAnsi="Book Antiqua"/>
          <w:color w:val="000000"/>
          <w:lang w:val="es-PR"/>
        </w:rPr>
        <w:t xml:space="preserve"> remitido por ARC-PA, y si fuere previo al año 2001, por el "</w:t>
      </w:r>
      <w:proofErr w:type="spellStart"/>
      <w:r w:rsidR="00A348BE" w:rsidRPr="00A348BE">
        <w:rPr>
          <w:rFonts w:ascii="Book Antiqua" w:hAnsi="Book Antiqua"/>
          <w:color w:val="000000"/>
          <w:lang w:val="es-PR"/>
        </w:rPr>
        <w:t>Committee</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Allied</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Health</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Education</w:t>
      </w:r>
      <w:proofErr w:type="spellEnd"/>
      <w:r w:rsidR="00A348BE" w:rsidRPr="00A348BE">
        <w:rPr>
          <w:rFonts w:ascii="Book Antiqua" w:hAnsi="Book Antiqua"/>
          <w:color w:val="000000"/>
          <w:lang w:val="es-PR"/>
        </w:rPr>
        <w:t xml:space="preserve"> and </w:t>
      </w:r>
      <w:proofErr w:type="spellStart"/>
      <w:r w:rsidR="00A348BE" w:rsidRPr="00A348BE">
        <w:rPr>
          <w:rFonts w:ascii="Book Antiqua" w:hAnsi="Book Antiqua"/>
          <w:color w:val="000000"/>
          <w:lang w:val="es-PR"/>
        </w:rPr>
        <w:t>Accreditation</w:t>
      </w:r>
      <w:proofErr w:type="spellEnd"/>
      <w:r w:rsidR="00A348BE" w:rsidRPr="00A348BE">
        <w:rPr>
          <w:rFonts w:ascii="Book Antiqua" w:hAnsi="Book Antiqua"/>
          <w:color w:val="000000"/>
          <w:lang w:val="es-PR"/>
        </w:rPr>
        <w:t>" o el "</w:t>
      </w:r>
      <w:proofErr w:type="spellStart"/>
      <w:r w:rsidR="00A348BE" w:rsidRPr="00A348BE">
        <w:rPr>
          <w:rFonts w:ascii="Book Antiqua" w:hAnsi="Book Antiqua"/>
          <w:color w:val="000000"/>
          <w:lang w:val="es-PR"/>
        </w:rPr>
        <w:t>Commission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Accreditation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of</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Allied</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Health</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Education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Programs</w:t>
      </w:r>
      <w:proofErr w:type="spellEnd"/>
      <w:r w:rsidR="00A348BE" w:rsidRPr="00A348BE">
        <w:rPr>
          <w:rFonts w:ascii="Book Antiqua" w:hAnsi="Book Antiqua"/>
          <w:color w:val="000000"/>
          <w:lang w:val="es-PR"/>
        </w:rPr>
        <w:t>". Asimismo, tiene que habérsele expedido una licencia para ejercer y haber</w:t>
      </w:r>
      <w:r w:rsidR="00FC1A3B">
        <w:rPr>
          <w:rFonts w:ascii="Book Antiqua" w:hAnsi="Book Antiqua"/>
          <w:lang w:val="es-PR"/>
        </w:rPr>
        <w:t xml:space="preserve"> </w:t>
      </w:r>
      <w:r w:rsidR="00A348BE" w:rsidRPr="00A348BE">
        <w:rPr>
          <w:rFonts w:ascii="Book Antiqua" w:hAnsi="Book Antiqua"/>
          <w:color w:val="000000"/>
          <w:lang w:val="es-PR"/>
        </w:rPr>
        <w:t xml:space="preserve">aprobado el PANCE provisto por (NCCPA). </w:t>
      </w:r>
      <w:r w:rsidR="00B30E31">
        <w:rPr>
          <w:rFonts w:ascii="Book Antiqua" w:hAnsi="Book Antiqua"/>
          <w:color w:val="000000"/>
          <w:lang w:val="es-PR"/>
        </w:rPr>
        <w:t>Sostuvo que, a</w:t>
      </w:r>
      <w:r w:rsidR="00A348BE" w:rsidRPr="00A348BE">
        <w:rPr>
          <w:rFonts w:ascii="Book Antiqua" w:hAnsi="Book Antiqua"/>
          <w:color w:val="000000"/>
          <w:lang w:val="es-PR"/>
        </w:rPr>
        <w:t>mbos términos tienen puntos similares y grados provistos por ARC-PA, pero varía en términos del examen de PANCE, que no se requiere para el ejercicio de los Médicos Asistentes en Puerto Rico.</w:t>
      </w:r>
    </w:p>
    <w:p w14:paraId="458317C2" w14:textId="77777777" w:rsidR="00C854A0" w:rsidRDefault="00C854A0" w:rsidP="00A348BE">
      <w:pPr>
        <w:pStyle w:val="p1"/>
        <w:spacing w:before="0" w:beforeAutospacing="0" w:after="0" w:afterAutospacing="0" w:line="276" w:lineRule="auto"/>
        <w:jc w:val="both"/>
        <w:rPr>
          <w:rFonts w:ascii="Book Antiqua" w:hAnsi="Book Antiqua"/>
          <w:color w:val="000000"/>
          <w:lang w:val="es-PR"/>
        </w:rPr>
      </w:pPr>
    </w:p>
    <w:p w14:paraId="24A75FE4" w14:textId="30158B05" w:rsidR="00A348BE" w:rsidRDefault="00B50251"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De igual forma, puntualizó, que </w:t>
      </w:r>
      <w:r w:rsidR="00A348BE" w:rsidRPr="00A348BE">
        <w:rPr>
          <w:rFonts w:ascii="Book Antiqua" w:hAnsi="Book Antiqua"/>
          <w:color w:val="000000"/>
          <w:lang w:val="es-PR"/>
        </w:rPr>
        <w:t>dentro de los deberes conferidos a la Junta de Licenciamiento y Disciplina Médica</w:t>
      </w:r>
      <w:r>
        <w:rPr>
          <w:rFonts w:ascii="Book Antiqua" w:hAnsi="Book Antiqua"/>
          <w:color w:val="000000"/>
          <w:lang w:val="es-PR"/>
        </w:rPr>
        <w:t xml:space="preserve"> </w:t>
      </w:r>
      <w:r w:rsidR="00A348BE" w:rsidRPr="00A348BE">
        <w:rPr>
          <w:rFonts w:ascii="Book Antiqua" w:hAnsi="Book Antiqua"/>
          <w:color w:val="000000"/>
          <w:lang w:val="es-PR"/>
        </w:rPr>
        <w:t>se encuentra el implementar la reglamentación necesaria para hacer valer la legislación</w:t>
      </w:r>
      <w:r>
        <w:rPr>
          <w:rFonts w:ascii="Book Antiqua" w:hAnsi="Book Antiqua"/>
          <w:color w:val="000000"/>
          <w:lang w:val="es-PR"/>
        </w:rPr>
        <w:t xml:space="preserve">, </w:t>
      </w:r>
      <w:r w:rsidR="00A348BE" w:rsidRPr="00A348BE">
        <w:rPr>
          <w:rFonts w:ascii="Book Antiqua" w:hAnsi="Book Antiqua"/>
          <w:color w:val="000000"/>
          <w:lang w:val="es-PR"/>
        </w:rPr>
        <w:t>elaborar y administrar los exámenes de reválida que serán aprobados para ejercer la profesión de médico asistente</w:t>
      </w:r>
      <w:r>
        <w:rPr>
          <w:rFonts w:ascii="Book Antiqua" w:hAnsi="Book Antiqua"/>
          <w:color w:val="000000"/>
          <w:lang w:val="es-PR"/>
        </w:rPr>
        <w:t xml:space="preserve">, </w:t>
      </w:r>
      <w:r w:rsidR="00A348BE" w:rsidRPr="00A348BE">
        <w:rPr>
          <w:rFonts w:ascii="Book Antiqua" w:hAnsi="Book Antiqua"/>
          <w:color w:val="000000"/>
          <w:lang w:val="es-PR"/>
        </w:rPr>
        <w:t>garantizar la licencia de Médico Asistente a las personas que reúnan los requerimientos de ley</w:t>
      </w:r>
      <w:r>
        <w:rPr>
          <w:rFonts w:ascii="Book Antiqua" w:hAnsi="Book Antiqua"/>
          <w:color w:val="000000"/>
          <w:lang w:val="es-PR"/>
        </w:rPr>
        <w:t xml:space="preserve">, </w:t>
      </w:r>
      <w:r w:rsidR="00A348BE" w:rsidRPr="00A348BE">
        <w:rPr>
          <w:rFonts w:ascii="Book Antiqua" w:hAnsi="Book Antiqua"/>
          <w:color w:val="000000"/>
          <w:lang w:val="es-PR"/>
        </w:rPr>
        <w:t>denegar o revocar licencias emitidas</w:t>
      </w:r>
      <w:r>
        <w:rPr>
          <w:rFonts w:ascii="Book Antiqua" w:hAnsi="Book Antiqua"/>
          <w:color w:val="000000"/>
          <w:lang w:val="es-PR"/>
        </w:rPr>
        <w:t xml:space="preserve"> </w:t>
      </w:r>
      <w:r w:rsidR="00A348BE" w:rsidRPr="00A348BE">
        <w:rPr>
          <w:rFonts w:ascii="Book Antiqua" w:hAnsi="Book Antiqua"/>
          <w:color w:val="000000"/>
          <w:lang w:val="es-PR"/>
        </w:rPr>
        <w:t>y otorgar certificaciones cada cuatro (4)</w:t>
      </w:r>
      <w:r w:rsidR="00AE2F0B">
        <w:rPr>
          <w:rFonts w:ascii="Book Antiqua" w:hAnsi="Book Antiqua"/>
          <w:lang w:val="es-PR"/>
        </w:rPr>
        <w:t xml:space="preserve"> </w:t>
      </w:r>
      <w:r w:rsidR="00A348BE" w:rsidRPr="00A348BE">
        <w:rPr>
          <w:rFonts w:ascii="Book Antiqua" w:hAnsi="Book Antiqua"/>
          <w:color w:val="000000"/>
          <w:lang w:val="es-PR"/>
        </w:rPr>
        <w:t>años acreditando los cursos de educación continua.</w:t>
      </w:r>
      <w:r>
        <w:rPr>
          <w:rFonts w:ascii="Book Antiqua" w:hAnsi="Book Antiqua"/>
          <w:color w:val="000000"/>
          <w:lang w:val="es-PR"/>
        </w:rPr>
        <w:t xml:space="preserve"> Enfatizó, que la</w:t>
      </w:r>
      <w:r w:rsidR="00A348BE" w:rsidRPr="00A348BE">
        <w:rPr>
          <w:rFonts w:ascii="Book Antiqua" w:hAnsi="Book Antiqua"/>
          <w:color w:val="000000"/>
          <w:lang w:val="es-PR"/>
        </w:rPr>
        <w:t xml:space="preserve"> Junta tiene una amplia potestad sobre los profesionales de la salud que podrán ser considerados médicos asistentes en Puerto Rico, incluyendo su preparación académica, expedición de licencias, certificaciones, incluyendo la denegación o revocación de estas por incumplir los decretos de la Ley Núm. 71, </w:t>
      </w:r>
      <w:r w:rsidR="00A348BE" w:rsidRPr="00B30E31">
        <w:rPr>
          <w:rFonts w:ascii="Book Antiqua" w:hAnsi="Book Antiqua"/>
          <w:i/>
          <w:iCs/>
          <w:color w:val="000000"/>
          <w:lang w:val="es-PR"/>
        </w:rPr>
        <w:t>supra</w:t>
      </w:r>
      <w:r w:rsidR="00A348BE" w:rsidRPr="00A348BE">
        <w:rPr>
          <w:rFonts w:ascii="Book Antiqua" w:hAnsi="Book Antiqua"/>
          <w:color w:val="000000"/>
          <w:lang w:val="es-PR"/>
        </w:rPr>
        <w:t>.</w:t>
      </w:r>
    </w:p>
    <w:p w14:paraId="3ABEF3CF" w14:textId="77777777" w:rsidR="00AE2F0B" w:rsidRPr="00A348BE" w:rsidRDefault="00AE2F0B" w:rsidP="00A348BE">
      <w:pPr>
        <w:pStyle w:val="p1"/>
        <w:spacing w:before="0" w:beforeAutospacing="0" w:after="0" w:afterAutospacing="0" w:line="276" w:lineRule="auto"/>
        <w:jc w:val="both"/>
        <w:rPr>
          <w:rFonts w:ascii="Book Antiqua" w:hAnsi="Book Antiqua"/>
          <w:lang w:val="es-PR"/>
        </w:rPr>
      </w:pPr>
    </w:p>
    <w:p w14:paraId="4416722A" w14:textId="0D3C7EB8" w:rsidR="00A348BE" w:rsidRDefault="00B50251"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Igualmente, la OSL </w:t>
      </w:r>
      <w:r w:rsidR="00A348BE" w:rsidRPr="00A348BE">
        <w:rPr>
          <w:rFonts w:ascii="Book Antiqua" w:hAnsi="Book Antiqua"/>
          <w:color w:val="000000"/>
          <w:lang w:val="es-PR"/>
        </w:rPr>
        <w:t>detall</w:t>
      </w:r>
      <w:r>
        <w:rPr>
          <w:rFonts w:ascii="Book Antiqua" w:hAnsi="Book Antiqua"/>
          <w:color w:val="000000"/>
          <w:lang w:val="es-PR"/>
        </w:rPr>
        <w:t>ó</w:t>
      </w:r>
      <w:r w:rsidR="00A348BE" w:rsidRPr="00A348BE">
        <w:rPr>
          <w:rFonts w:ascii="Book Antiqua" w:hAnsi="Book Antiqua"/>
          <w:color w:val="000000"/>
          <w:lang w:val="es-PR"/>
        </w:rPr>
        <w:t xml:space="preserve"> los elementos configurados en el Artículo 521 de la aludida Ley Núm. 71, que son requeridos para obtener una licencia para ejercer la profesión de médicos asistentes en Puerto Rico. En primer lugar, </w:t>
      </w:r>
      <w:r>
        <w:rPr>
          <w:rFonts w:ascii="Book Antiqua" w:hAnsi="Book Antiqua"/>
          <w:color w:val="000000"/>
          <w:lang w:val="es-PR"/>
        </w:rPr>
        <w:t xml:space="preserve">mencionó, que </w:t>
      </w:r>
      <w:r w:rsidR="00A348BE" w:rsidRPr="00A348BE">
        <w:rPr>
          <w:rFonts w:ascii="Book Antiqua" w:hAnsi="Book Antiqua"/>
          <w:color w:val="000000"/>
          <w:lang w:val="es-PR"/>
        </w:rPr>
        <w:t>el solicitante</w:t>
      </w:r>
      <w:r>
        <w:rPr>
          <w:rFonts w:ascii="Book Antiqua" w:hAnsi="Book Antiqua"/>
          <w:color w:val="000000"/>
          <w:lang w:val="es-PR"/>
        </w:rPr>
        <w:t xml:space="preserve"> </w:t>
      </w:r>
      <w:r w:rsidR="00A348BE" w:rsidRPr="00A348BE">
        <w:rPr>
          <w:rFonts w:ascii="Book Antiqua" w:hAnsi="Book Antiqua"/>
          <w:color w:val="000000"/>
          <w:lang w:val="es-PR"/>
        </w:rPr>
        <w:t>mayor de veintiún (21) años</w:t>
      </w:r>
      <w:r>
        <w:rPr>
          <w:rFonts w:ascii="Book Antiqua" w:hAnsi="Book Antiqua"/>
          <w:color w:val="000000"/>
          <w:lang w:val="es-PR"/>
        </w:rPr>
        <w:t xml:space="preserve"> </w:t>
      </w:r>
      <w:r w:rsidR="00A348BE" w:rsidRPr="00A348BE">
        <w:rPr>
          <w:rFonts w:ascii="Book Antiqua" w:hAnsi="Book Antiqua"/>
          <w:color w:val="000000"/>
          <w:lang w:val="es-PR"/>
        </w:rPr>
        <w:t>tendrá que presentar una solicitud jurada e impresa ante la Junta,</w:t>
      </w:r>
      <w:r w:rsidR="00D900FB">
        <w:rPr>
          <w:rFonts w:ascii="Book Antiqua" w:hAnsi="Book Antiqua"/>
          <w:color w:val="000000"/>
          <w:lang w:val="es-PR"/>
        </w:rPr>
        <w:t xml:space="preserve"> </w:t>
      </w:r>
      <w:r w:rsidR="00A348BE" w:rsidRPr="00A348BE">
        <w:rPr>
          <w:rFonts w:ascii="Book Antiqua" w:hAnsi="Book Antiqua"/>
          <w:color w:val="000000"/>
          <w:lang w:val="es-PR"/>
        </w:rPr>
        <w:t>y remitir un certificado negativo de antecedentes penales conferido por la Policía de Puerto Rico.</w:t>
      </w:r>
      <w:r>
        <w:rPr>
          <w:rFonts w:ascii="Book Antiqua" w:hAnsi="Book Antiqua"/>
          <w:color w:val="000000"/>
          <w:lang w:val="es-PR"/>
        </w:rPr>
        <w:t xml:space="preserve"> </w:t>
      </w:r>
      <w:r w:rsidR="00A348BE" w:rsidRPr="00A348BE">
        <w:rPr>
          <w:rFonts w:ascii="Book Antiqua" w:hAnsi="Book Antiqua"/>
          <w:color w:val="000000"/>
          <w:lang w:val="es-PR"/>
        </w:rPr>
        <w:t xml:space="preserve">De igual forma, deberá realizar el pago determinado por la Junta para la renovación de la licencia en giro postal, bancario o cheque certificado a nombre del </w:t>
      </w:r>
      <w:proofErr w:type="gramStart"/>
      <w:r w:rsidR="00A348BE" w:rsidRPr="00A348BE">
        <w:rPr>
          <w:rFonts w:ascii="Book Antiqua" w:hAnsi="Book Antiqua"/>
          <w:color w:val="000000"/>
          <w:lang w:val="es-PR"/>
        </w:rPr>
        <w:t>Secretario</w:t>
      </w:r>
      <w:proofErr w:type="gramEnd"/>
      <w:r w:rsidR="00A348BE" w:rsidRPr="00A348BE">
        <w:rPr>
          <w:rFonts w:ascii="Book Antiqua" w:hAnsi="Book Antiqua"/>
          <w:color w:val="000000"/>
          <w:lang w:val="es-PR"/>
        </w:rPr>
        <w:t xml:space="preserve"> de Hacienda. </w:t>
      </w:r>
      <w:r w:rsidR="00B30E31">
        <w:rPr>
          <w:rFonts w:ascii="Book Antiqua" w:hAnsi="Book Antiqua"/>
          <w:color w:val="000000"/>
          <w:lang w:val="es-PR"/>
        </w:rPr>
        <w:t>Acentuó que, e</w:t>
      </w:r>
      <w:r w:rsidR="00A348BE" w:rsidRPr="00A348BE">
        <w:rPr>
          <w:rFonts w:ascii="Book Antiqua" w:hAnsi="Book Antiqua"/>
          <w:color w:val="000000"/>
          <w:lang w:val="es-PR"/>
        </w:rPr>
        <w:t>l solicitante tiene que estar capacitado mental y físicamente para ejercer la profesión de médico asistente, por lo cual</w:t>
      </w:r>
      <w:r>
        <w:rPr>
          <w:rFonts w:ascii="Book Antiqua" w:hAnsi="Book Antiqua"/>
          <w:color w:val="000000"/>
          <w:lang w:val="es-PR"/>
        </w:rPr>
        <w:t>,</w:t>
      </w:r>
      <w:r w:rsidR="00A348BE" w:rsidRPr="00A348BE">
        <w:rPr>
          <w:rFonts w:ascii="Book Antiqua" w:hAnsi="Book Antiqua"/>
          <w:color w:val="000000"/>
          <w:lang w:val="es-PR"/>
        </w:rPr>
        <w:t xml:space="preserve"> someterá a la Junta cualquier información que esta considere necesaria para examinar sus calificaciones.</w:t>
      </w:r>
    </w:p>
    <w:p w14:paraId="62B42794" w14:textId="77777777" w:rsidR="00AE2F0B" w:rsidRPr="00A348BE" w:rsidRDefault="00AE2F0B" w:rsidP="00A348BE">
      <w:pPr>
        <w:pStyle w:val="p1"/>
        <w:spacing w:before="0" w:beforeAutospacing="0" w:after="0" w:afterAutospacing="0" w:line="276" w:lineRule="auto"/>
        <w:jc w:val="both"/>
        <w:rPr>
          <w:rFonts w:ascii="Book Antiqua" w:hAnsi="Book Antiqua"/>
          <w:lang w:val="es-PR"/>
        </w:rPr>
      </w:pPr>
    </w:p>
    <w:p w14:paraId="6715CA40" w14:textId="4A2EAC6D" w:rsidR="00AE2F0B" w:rsidRDefault="00B50251"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De otra parte, manifestó, que e</w:t>
      </w:r>
      <w:r w:rsidR="00A348BE" w:rsidRPr="00A348BE">
        <w:rPr>
          <w:rFonts w:ascii="Book Antiqua" w:hAnsi="Book Antiqua"/>
          <w:color w:val="000000"/>
          <w:lang w:val="es-PR"/>
        </w:rPr>
        <w:t>n lo correspondiente a la preparación académica de los solicitantes, se indica que estos tienen que tomar y aprobar las reválidas emitidas por la</w:t>
      </w:r>
      <w:r>
        <w:rPr>
          <w:rFonts w:ascii="Book Antiqua" w:hAnsi="Book Antiqua"/>
          <w:color w:val="000000"/>
          <w:lang w:val="es-PR"/>
        </w:rPr>
        <w:t>:</w:t>
      </w:r>
    </w:p>
    <w:p w14:paraId="0396E6E5" w14:textId="77777777" w:rsidR="00AE2F0B" w:rsidRDefault="00AE2F0B" w:rsidP="00A348BE">
      <w:pPr>
        <w:pStyle w:val="p1"/>
        <w:spacing w:before="0" w:beforeAutospacing="0" w:after="0" w:afterAutospacing="0" w:line="276" w:lineRule="auto"/>
        <w:jc w:val="both"/>
        <w:rPr>
          <w:rFonts w:ascii="Book Antiqua" w:hAnsi="Book Antiqua"/>
          <w:color w:val="000000"/>
          <w:lang w:val="es-PR"/>
        </w:rPr>
      </w:pPr>
    </w:p>
    <w:p w14:paraId="3501FA18" w14:textId="77777777" w:rsidR="00C854A0" w:rsidRDefault="00B30E31" w:rsidP="00AE2F0B">
      <w:pPr>
        <w:pStyle w:val="p1"/>
        <w:spacing w:before="0" w:beforeAutospacing="0" w:after="0" w:afterAutospacing="0" w:line="276" w:lineRule="auto"/>
        <w:ind w:left="720"/>
        <w:jc w:val="both"/>
        <w:rPr>
          <w:rFonts w:ascii="Book Antiqua" w:hAnsi="Book Antiqua"/>
          <w:color w:val="000000"/>
          <w:lang w:val="es-PR"/>
        </w:rPr>
      </w:pPr>
      <w:r>
        <w:rPr>
          <w:rFonts w:ascii="Book Antiqua" w:hAnsi="Book Antiqua"/>
          <w:color w:val="000000"/>
          <w:lang w:val="es-PR"/>
        </w:rPr>
        <w:t>“</w:t>
      </w:r>
      <w:proofErr w:type="spellStart"/>
      <w:r w:rsidR="00A348BE" w:rsidRPr="00A348BE">
        <w:rPr>
          <w:rFonts w:ascii="Book Antiqua" w:hAnsi="Book Antiqua"/>
          <w:color w:val="000000"/>
          <w:lang w:val="es-PR"/>
        </w:rPr>
        <w:t>National</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Commission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Certification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of</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Physician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Assistants</w:t>
      </w:r>
      <w:proofErr w:type="spellEnd"/>
      <w:r w:rsidR="00A348BE" w:rsidRPr="00A348BE">
        <w:rPr>
          <w:rFonts w:ascii="Book Antiqua" w:hAnsi="Book Antiqua"/>
          <w:color w:val="000000"/>
          <w:lang w:val="es-PR"/>
        </w:rPr>
        <w:t xml:space="preserve"> (NCCPA), o algún otro examen equivalente, existente o que surja en el futuro, que obedezca a los mismos fines que el NCCPA, siempre y cuando cumpla con todos los demás requisitos aplicables exigidos en ley; todo aspirante que posea un diploma, título de médico cirujano u osteópata, o certificado acreditativo de haber completado satisfactoriamente todos los estudios académicos de la carrera de médico cirujano u osteópata expedido por alguna universidad, colegio o escuela cuyo curso de estudios esté aceptado y registrado por la Junta de Licenciamiento y Disciplina Médica creada en virtud de la Ley 139-2008, según enmendada, quedará excluido </w:t>
      </w:r>
    </w:p>
    <w:p w14:paraId="78BCEF6C" w14:textId="77777777" w:rsidR="00C854A0" w:rsidRDefault="00C854A0" w:rsidP="00AE2F0B">
      <w:pPr>
        <w:pStyle w:val="p1"/>
        <w:spacing w:before="0" w:beforeAutospacing="0" w:after="0" w:afterAutospacing="0" w:line="276" w:lineRule="auto"/>
        <w:ind w:left="720"/>
        <w:jc w:val="both"/>
        <w:rPr>
          <w:rFonts w:ascii="Book Antiqua" w:hAnsi="Book Antiqua"/>
          <w:color w:val="000000"/>
          <w:lang w:val="es-PR"/>
        </w:rPr>
      </w:pPr>
    </w:p>
    <w:p w14:paraId="63F7EEF2" w14:textId="77777777" w:rsidR="00C854A0" w:rsidRDefault="00C854A0" w:rsidP="00AE2F0B">
      <w:pPr>
        <w:pStyle w:val="p1"/>
        <w:spacing w:before="0" w:beforeAutospacing="0" w:after="0" w:afterAutospacing="0" w:line="276" w:lineRule="auto"/>
        <w:ind w:left="720"/>
        <w:jc w:val="both"/>
        <w:rPr>
          <w:rFonts w:ascii="Book Antiqua" w:hAnsi="Book Antiqua"/>
          <w:color w:val="000000"/>
          <w:lang w:val="es-PR"/>
        </w:rPr>
      </w:pPr>
    </w:p>
    <w:p w14:paraId="5C529A84" w14:textId="033A05AA" w:rsidR="00A348BE" w:rsidRDefault="00A348BE" w:rsidP="00AE2F0B">
      <w:pPr>
        <w:pStyle w:val="p1"/>
        <w:spacing w:before="0" w:beforeAutospacing="0" w:after="0" w:afterAutospacing="0" w:line="276" w:lineRule="auto"/>
        <w:ind w:left="720"/>
        <w:jc w:val="both"/>
        <w:rPr>
          <w:rFonts w:ascii="Book Antiqua" w:hAnsi="Book Antiqua"/>
          <w:color w:val="000000"/>
          <w:lang w:val="es-PR"/>
        </w:rPr>
      </w:pPr>
      <w:r w:rsidRPr="00A348BE">
        <w:rPr>
          <w:rFonts w:ascii="Book Antiqua" w:hAnsi="Book Antiqua"/>
          <w:color w:val="000000"/>
          <w:lang w:val="es-PR"/>
        </w:rPr>
        <w:t>de esta disposición. Sin embargo, deberá cumplir con las disposiciones del Artículo 6, inciso (e) de esta Ley</w:t>
      </w:r>
      <w:r w:rsidR="00AE2F0B">
        <w:rPr>
          <w:rFonts w:ascii="Book Antiqua" w:hAnsi="Book Antiqua"/>
          <w:color w:val="000000"/>
          <w:lang w:val="es-PR"/>
        </w:rPr>
        <w:t>.</w:t>
      </w:r>
      <w:r w:rsidR="00B30E31">
        <w:rPr>
          <w:rFonts w:ascii="Book Antiqua" w:hAnsi="Book Antiqua"/>
          <w:color w:val="000000"/>
          <w:lang w:val="es-PR"/>
        </w:rPr>
        <w:t>”</w:t>
      </w:r>
    </w:p>
    <w:p w14:paraId="2B25D149" w14:textId="77777777" w:rsidR="00AE2F0B" w:rsidRPr="00A348BE" w:rsidRDefault="00AE2F0B" w:rsidP="00A348BE">
      <w:pPr>
        <w:pStyle w:val="p1"/>
        <w:spacing w:before="0" w:beforeAutospacing="0" w:after="0" w:afterAutospacing="0" w:line="276" w:lineRule="auto"/>
        <w:jc w:val="both"/>
        <w:rPr>
          <w:rFonts w:ascii="Book Antiqua" w:hAnsi="Book Antiqua"/>
          <w:lang w:val="es-PR"/>
        </w:rPr>
      </w:pPr>
    </w:p>
    <w:p w14:paraId="67FE8FBE" w14:textId="11420DBC" w:rsidR="00A348BE" w:rsidRDefault="00A348BE" w:rsidP="00A348BE">
      <w:pPr>
        <w:pStyle w:val="p1"/>
        <w:spacing w:before="0" w:beforeAutospacing="0" w:after="0" w:afterAutospacing="0" w:line="276" w:lineRule="auto"/>
        <w:jc w:val="both"/>
        <w:rPr>
          <w:rFonts w:ascii="Book Antiqua" w:hAnsi="Book Antiqua"/>
          <w:color w:val="000000"/>
          <w:lang w:val="es-PR"/>
        </w:rPr>
      </w:pPr>
      <w:r w:rsidRPr="00A348BE">
        <w:rPr>
          <w:rFonts w:ascii="Book Antiqua" w:hAnsi="Book Antiqua"/>
          <w:color w:val="000000"/>
          <w:lang w:val="es-PR"/>
        </w:rPr>
        <w:t xml:space="preserve">En segundo lugar, </w:t>
      </w:r>
      <w:r w:rsidR="00CB4871">
        <w:rPr>
          <w:rFonts w:ascii="Book Antiqua" w:hAnsi="Book Antiqua"/>
          <w:color w:val="000000"/>
          <w:lang w:val="es-PR"/>
        </w:rPr>
        <w:t xml:space="preserve">indicó, que </w:t>
      </w:r>
      <w:r w:rsidRPr="00A348BE">
        <w:rPr>
          <w:rFonts w:ascii="Book Antiqua" w:hAnsi="Book Antiqua"/>
          <w:color w:val="000000"/>
          <w:lang w:val="es-PR"/>
        </w:rPr>
        <w:t>se contempla la posibilidad de que los solicitantes a la licencia ante la Junta posean "un título de doctor en medicina otorgado por una universidad cuyos egresados puedan practicar la medicina en Puerto Rico luego de cumplir todos los requisitos de licenciatura.</w:t>
      </w:r>
      <w:r w:rsidR="00B30E31">
        <w:rPr>
          <w:rFonts w:ascii="Book Antiqua" w:hAnsi="Book Antiqua"/>
          <w:color w:val="000000"/>
          <w:lang w:val="es-PR"/>
        </w:rPr>
        <w:t xml:space="preserve">” </w:t>
      </w:r>
      <w:r w:rsidR="00CB4871">
        <w:rPr>
          <w:rFonts w:ascii="Book Antiqua" w:hAnsi="Book Antiqua"/>
          <w:color w:val="000000"/>
          <w:lang w:val="es-PR"/>
        </w:rPr>
        <w:t>No obstante</w:t>
      </w:r>
      <w:r w:rsidRPr="00A348BE">
        <w:rPr>
          <w:rFonts w:ascii="Book Antiqua" w:hAnsi="Book Antiqua"/>
          <w:color w:val="000000"/>
          <w:lang w:val="es-PR"/>
        </w:rPr>
        <w:t xml:space="preserve">, </w:t>
      </w:r>
      <w:r w:rsidR="00CB4871">
        <w:rPr>
          <w:rFonts w:ascii="Book Antiqua" w:hAnsi="Book Antiqua"/>
          <w:color w:val="000000"/>
          <w:lang w:val="es-PR"/>
        </w:rPr>
        <w:t xml:space="preserve">expuso, que </w:t>
      </w:r>
      <w:r w:rsidRPr="00A348BE">
        <w:rPr>
          <w:rFonts w:ascii="Book Antiqua" w:hAnsi="Book Antiqua"/>
          <w:color w:val="000000"/>
          <w:lang w:val="es-PR"/>
        </w:rPr>
        <w:t>el Artículo 5 aclara que no se admitirá en Puerto Rico al ejercicio de la profesión de Médico Asistente a ninguna persona suspendida de la profesión en medicina, "M.D." por la Junta, que fue originada por la Ley Núm. 139-2008, según enmendada, conocida como "Ley de la Junta de Licenciamiento y Disciplina Médica",</w:t>
      </w:r>
      <w:r w:rsidR="00D900FB">
        <w:rPr>
          <w:rFonts w:ascii="Book Antiqua" w:hAnsi="Book Antiqua"/>
          <w:color w:val="000000"/>
          <w:lang w:val="es-PR"/>
        </w:rPr>
        <w:t xml:space="preserve"> </w:t>
      </w:r>
      <w:r w:rsidRPr="00A348BE">
        <w:rPr>
          <w:rFonts w:ascii="Book Antiqua" w:hAnsi="Book Antiqua"/>
          <w:color w:val="000000"/>
          <w:lang w:val="es-PR"/>
        </w:rPr>
        <w:t xml:space="preserve">o cualquier otra Junta de Licenciamiento Médico con jurisdicción en algún estado o territorio de los Estados Unidos por sentencia o resolución judicial. </w:t>
      </w:r>
    </w:p>
    <w:p w14:paraId="2A205E36" w14:textId="77777777" w:rsidR="00D900FB" w:rsidRPr="00A348BE" w:rsidRDefault="00D900FB" w:rsidP="00A348BE">
      <w:pPr>
        <w:pStyle w:val="p1"/>
        <w:spacing w:before="0" w:beforeAutospacing="0" w:after="0" w:afterAutospacing="0" w:line="276" w:lineRule="auto"/>
        <w:jc w:val="both"/>
        <w:rPr>
          <w:rFonts w:ascii="Book Antiqua" w:hAnsi="Book Antiqua"/>
          <w:lang w:val="es-PR"/>
        </w:rPr>
      </w:pPr>
    </w:p>
    <w:p w14:paraId="686E202A" w14:textId="2A1CC9A1" w:rsidR="00A348BE" w:rsidRPr="007E6A21" w:rsidRDefault="00A348BE" w:rsidP="00A348BE">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Así las cosas,</w:t>
      </w:r>
      <w:r w:rsidR="00601DB6">
        <w:rPr>
          <w:rFonts w:ascii="Book Antiqua" w:hAnsi="Book Antiqua"/>
          <w:color w:val="000000"/>
          <w:lang w:val="es-PR"/>
        </w:rPr>
        <w:t xml:space="preserve"> argumentó, que</w:t>
      </w:r>
      <w:r w:rsidRPr="00A348BE">
        <w:rPr>
          <w:rFonts w:ascii="Book Antiqua" w:hAnsi="Book Antiqua"/>
          <w:color w:val="000000"/>
          <w:lang w:val="es-PR"/>
        </w:rPr>
        <w:t xml:space="preserve"> la Junta podrá conceder o renovar</w:t>
      </w:r>
      <w:r w:rsidR="00D900FB">
        <w:rPr>
          <w:rFonts w:ascii="Book Antiqua" w:hAnsi="Book Antiqua"/>
          <w:color w:val="000000"/>
          <w:lang w:val="es-PR"/>
        </w:rPr>
        <w:t xml:space="preserve"> </w:t>
      </w:r>
      <w:r w:rsidRPr="00A348BE">
        <w:rPr>
          <w:rFonts w:ascii="Book Antiqua" w:hAnsi="Book Antiqua"/>
          <w:color w:val="000000"/>
          <w:lang w:val="es-PR"/>
        </w:rPr>
        <w:t xml:space="preserve">las licencias de la profesión de médicos asistentes a aquellos aspirantes que cumplas con los decretos de la Ley Núm. 71, </w:t>
      </w:r>
      <w:r w:rsidRPr="00B30E31">
        <w:rPr>
          <w:rFonts w:ascii="Book Antiqua" w:hAnsi="Book Antiqua"/>
          <w:i/>
          <w:iCs/>
          <w:color w:val="000000"/>
          <w:lang w:val="es-PR"/>
        </w:rPr>
        <w:t>supra</w:t>
      </w:r>
      <w:r w:rsidR="00601DB6">
        <w:rPr>
          <w:rFonts w:ascii="Book Antiqua" w:hAnsi="Book Antiqua"/>
          <w:color w:val="000000"/>
          <w:lang w:val="es-PR"/>
        </w:rPr>
        <w:t>, y p</w:t>
      </w:r>
      <w:r w:rsidRPr="00A348BE">
        <w:rPr>
          <w:rFonts w:ascii="Book Antiqua" w:hAnsi="Book Antiqua"/>
          <w:color w:val="000000"/>
          <w:lang w:val="es-PR"/>
        </w:rPr>
        <w:t>ara mantener la licencia</w:t>
      </w:r>
      <w:r w:rsidR="00601DB6">
        <w:rPr>
          <w:rFonts w:ascii="Book Antiqua" w:hAnsi="Book Antiqua"/>
          <w:color w:val="000000"/>
          <w:lang w:val="es-PR"/>
        </w:rPr>
        <w:t>,</w:t>
      </w:r>
      <w:r w:rsidRPr="00A348BE">
        <w:rPr>
          <w:rFonts w:ascii="Book Antiqua" w:hAnsi="Book Antiqua"/>
          <w:color w:val="000000"/>
          <w:lang w:val="es-PR"/>
        </w:rPr>
        <w:t xml:space="preserve"> el médico asistente tiene que probar documentalmente el cumplimiento con la educación continua cada tres (3) años. </w:t>
      </w:r>
      <w:r w:rsidR="006B195D">
        <w:rPr>
          <w:rFonts w:ascii="Book Antiqua" w:hAnsi="Book Antiqua"/>
          <w:color w:val="000000"/>
          <w:lang w:val="es-PR"/>
        </w:rPr>
        <w:t>A</w:t>
      </w:r>
      <w:r w:rsidR="007E6A21">
        <w:rPr>
          <w:rFonts w:ascii="Book Antiqua" w:hAnsi="Book Antiqua"/>
          <w:color w:val="000000"/>
          <w:lang w:val="es-PR"/>
        </w:rPr>
        <w:t xml:space="preserve">gregó, que </w:t>
      </w:r>
      <w:r w:rsidRPr="00A348BE">
        <w:rPr>
          <w:rFonts w:ascii="Book Antiqua" w:hAnsi="Book Antiqua"/>
          <w:color w:val="000000"/>
          <w:lang w:val="es-PR"/>
        </w:rPr>
        <w:t>los solicitantes tienen que evidenciar con documentos que cumplen con los requerimientos dispuestos en la definición de lo qué consiste un médico asistente</w:t>
      </w:r>
      <w:r w:rsidR="007E6A21">
        <w:rPr>
          <w:rFonts w:ascii="Book Antiqua" w:hAnsi="Book Antiqua"/>
          <w:color w:val="000000"/>
          <w:lang w:val="es-PR"/>
        </w:rPr>
        <w:t>, e</w:t>
      </w:r>
      <w:r w:rsidRPr="00A348BE">
        <w:rPr>
          <w:rFonts w:ascii="Book Antiqua" w:hAnsi="Book Antiqua"/>
          <w:color w:val="000000"/>
          <w:lang w:val="es-PR"/>
        </w:rPr>
        <w:t>ntre ellos, cumplir con treinta</w:t>
      </w:r>
      <w:r w:rsidR="007E6A21">
        <w:rPr>
          <w:rFonts w:ascii="Book Antiqua" w:hAnsi="Book Antiqua"/>
          <w:lang w:val="es-PR"/>
        </w:rPr>
        <w:t xml:space="preserve"> (</w:t>
      </w:r>
      <w:r w:rsidRPr="00A348BE">
        <w:rPr>
          <w:rFonts w:ascii="Book Antiqua" w:hAnsi="Book Antiqua"/>
          <w:color w:val="000000"/>
          <w:lang w:val="es-PR"/>
        </w:rPr>
        <w:t>30) horas de educación continua en un término de cuatro (4) años.</w:t>
      </w:r>
    </w:p>
    <w:p w14:paraId="2F0E25BE" w14:textId="77777777" w:rsidR="00D900FB" w:rsidRPr="00A348BE" w:rsidRDefault="00D900FB" w:rsidP="00A348BE">
      <w:pPr>
        <w:pStyle w:val="p1"/>
        <w:spacing w:before="0" w:beforeAutospacing="0" w:after="0" w:afterAutospacing="0" w:line="276" w:lineRule="auto"/>
        <w:jc w:val="both"/>
        <w:rPr>
          <w:rFonts w:ascii="Book Antiqua" w:hAnsi="Book Antiqua"/>
          <w:lang w:val="es-PR"/>
        </w:rPr>
      </w:pPr>
    </w:p>
    <w:p w14:paraId="63D4CB9D" w14:textId="618B74EE" w:rsidR="00A348BE" w:rsidRDefault="006B195D"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Afirmó</w:t>
      </w:r>
      <w:r w:rsidR="00D418EF">
        <w:rPr>
          <w:rFonts w:ascii="Book Antiqua" w:hAnsi="Book Antiqua"/>
          <w:color w:val="000000"/>
          <w:lang w:val="es-PR"/>
        </w:rPr>
        <w:t xml:space="preserve">, </w:t>
      </w:r>
      <w:r>
        <w:rPr>
          <w:rFonts w:ascii="Book Antiqua" w:hAnsi="Book Antiqua"/>
          <w:color w:val="000000"/>
          <w:lang w:val="es-PR"/>
        </w:rPr>
        <w:t xml:space="preserve">además, </w:t>
      </w:r>
      <w:r w:rsidR="00D418EF">
        <w:rPr>
          <w:rFonts w:ascii="Book Antiqua" w:hAnsi="Book Antiqua"/>
          <w:color w:val="000000"/>
          <w:lang w:val="es-PR"/>
        </w:rPr>
        <w:t xml:space="preserve">que </w:t>
      </w:r>
      <w:r w:rsidR="00A348BE" w:rsidRPr="00A348BE">
        <w:rPr>
          <w:rFonts w:ascii="Book Antiqua" w:hAnsi="Book Antiqua"/>
          <w:color w:val="000000"/>
          <w:lang w:val="es-PR"/>
        </w:rPr>
        <w:t>la Junta podrá conferir una licencia a un solicitante que no cumpla con la totalidad de los requisitos de la Ley Núm. 71, supra, cuando este</w:t>
      </w:r>
      <w:r w:rsidR="007E6A21">
        <w:rPr>
          <w:rFonts w:ascii="Book Antiqua" w:hAnsi="Book Antiqua"/>
          <w:color w:val="000000"/>
          <w:lang w:val="es-PR"/>
        </w:rPr>
        <w:t>:</w:t>
      </w:r>
    </w:p>
    <w:p w14:paraId="35FC7875" w14:textId="77777777" w:rsidR="00D900FB" w:rsidRPr="00A348BE" w:rsidRDefault="00D900FB" w:rsidP="00A348BE">
      <w:pPr>
        <w:pStyle w:val="p1"/>
        <w:spacing w:before="0" w:beforeAutospacing="0" w:after="0" w:afterAutospacing="0" w:line="276" w:lineRule="auto"/>
        <w:jc w:val="both"/>
        <w:rPr>
          <w:rFonts w:ascii="Book Antiqua" w:hAnsi="Book Antiqua"/>
          <w:lang w:val="es-PR"/>
        </w:rPr>
      </w:pPr>
    </w:p>
    <w:p w14:paraId="51FBBEFD" w14:textId="06F578A2" w:rsidR="00A348BE" w:rsidRDefault="006B195D" w:rsidP="00D900FB">
      <w:pPr>
        <w:pStyle w:val="p1"/>
        <w:spacing w:before="0" w:beforeAutospacing="0" w:after="0" w:afterAutospacing="0" w:line="276" w:lineRule="auto"/>
        <w:ind w:left="720"/>
        <w:jc w:val="both"/>
        <w:rPr>
          <w:rFonts w:ascii="Book Antiqua" w:hAnsi="Book Antiqua"/>
          <w:color w:val="000000"/>
          <w:lang w:val="es-PR"/>
        </w:rPr>
      </w:pPr>
      <w:r>
        <w:rPr>
          <w:rFonts w:ascii="Book Antiqua" w:hAnsi="Book Antiqua"/>
          <w:color w:val="000000"/>
          <w:lang w:val="es-PR"/>
        </w:rPr>
        <w:t>“</w:t>
      </w:r>
      <w:r w:rsidR="00A348BE" w:rsidRPr="00A348BE">
        <w:rPr>
          <w:rFonts w:ascii="Book Antiqua" w:hAnsi="Book Antiqua"/>
          <w:color w:val="000000"/>
          <w:lang w:val="es-PR"/>
        </w:rPr>
        <w:t xml:space="preserve">certifique y acredite que ha sido admitido a ejercer dicha profesión en otra jurisdicción, y demuestre tener un título de doctor en medicina otorgado por una escuela de medicina acreditada, certificada o autorizada por el Consejo de Educación de Puerto Rico, y/o el </w:t>
      </w:r>
      <w:proofErr w:type="spellStart"/>
      <w:r w:rsidR="00A348BE" w:rsidRPr="00A348BE">
        <w:rPr>
          <w:rFonts w:ascii="Book Antiqua" w:hAnsi="Book Antiqua"/>
          <w:color w:val="000000"/>
          <w:lang w:val="es-PR"/>
        </w:rPr>
        <w:t>Liason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Committee</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on</w:t>
      </w:r>
      <w:proofErr w:type="spellEnd"/>
      <w:r w:rsidR="00A348BE" w:rsidRPr="00A348BE">
        <w:rPr>
          <w:rFonts w:ascii="Book Antiqua" w:hAnsi="Book Antiqua"/>
          <w:color w:val="000000"/>
          <w:lang w:val="es-PR"/>
        </w:rPr>
        <w:t xml:space="preserve"> Medical </w:t>
      </w:r>
      <w:proofErr w:type="spellStart"/>
      <w:r w:rsidR="00A348BE" w:rsidRPr="00A348BE">
        <w:rPr>
          <w:rFonts w:ascii="Book Antiqua" w:hAnsi="Book Antiqua"/>
          <w:color w:val="000000"/>
          <w:lang w:val="es-PR"/>
        </w:rPr>
        <w:t>Education</w:t>
      </w:r>
      <w:proofErr w:type="spellEnd"/>
      <w:r w:rsidR="00A348BE" w:rsidRPr="00A348BE">
        <w:rPr>
          <w:rFonts w:ascii="Book Antiqua" w:hAnsi="Book Antiqua"/>
          <w:color w:val="000000"/>
          <w:lang w:val="es-PR"/>
        </w:rPr>
        <w:t xml:space="preserve"> (LCME), o por el </w:t>
      </w:r>
      <w:proofErr w:type="spellStart"/>
      <w:r w:rsidR="00A348BE" w:rsidRPr="00A348BE">
        <w:rPr>
          <w:rFonts w:ascii="Book Antiqua" w:hAnsi="Book Antiqua"/>
          <w:color w:val="000000"/>
          <w:lang w:val="es-PR"/>
        </w:rPr>
        <w:t>Educational</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Commission</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for</w:t>
      </w:r>
      <w:proofErr w:type="spellEnd"/>
      <w:r w:rsidR="00A348BE" w:rsidRPr="00A348BE">
        <w:rPr>
          <w:rFonts w:ascii="Book Antiqua" w:hAnsi="Book Antiqua"/>
          <w:color w:val="000000"/>
          <w:lang w:val="es-PR"/>
        </w:rPr>
        <w:t xml:space="preserve"> </w:t>
      </w:r>
      <w:proofErr w:type="spellStart"/>
      <w:r w:rsidR="00A348BE" w:rsidRPr="00A348BE">
        <w:rPr>
          <w:rFonts w:ascii="Book Antiqua" w:hAnsi="Book Antiqua"/>
          <w:color w:val="000000"/>
          <w:lang w:val="es-PR"/>
        </w:rPr>
        <w:t>Foreign</w:t>
      </w:r>
      <w:proofErr w:type="spellEnd"/>
      <w:r w:rsidR="00A348BE" w:rsidRPr="00A348BE">
        <w:rPr>
          <w:rFonts w:ascii="Book Antiqua" w:hAnsi="Book Antiqua"/>
          <w:color w:val="000000"/>
          <w:lang w:val="es-PR"/>
        </w:rPr>
        <w:t xml:space="preserve"> Medical </w:t>
      </w:r>
      <w:proofErr w:type="spellStart"/>
      <w:r w:rsidR="00A348BE" w:rsidRPr="00A348BE">
        <w:rPr>
          <w:rFonts w:ascii="Book Antiqua" w:hAnsi="Book Antiqua"/>
          <w:color w:val="000000"/>
          <w:lang w:val="es-PR"/>
        </w:rPr>
        <w:t>Graduates</w:t>
      </w:r>
      <w:proofErr w:type="spellEnd"/>
      <w:r w:rsidR="00D900FB">
        <w:rPr>
          <w:rFonts w:ascii="Book Antiqua" w:hAnsi="Book Antiqua"/>
          <w:lang w:val="es-PR"/>
        </w:rPr>
        <w:t xml:space="preserve"> </w:t>
      </w:r>
      <w:r w:rsidR="00A348BE" w:rsidRPr="00A348BE">
        <w:rPr>
          <w:rFonts w:ascii="Book Antiqua" w:hAnsi="Book Antiqua"/>
          <w:color w:val="000000"/>
          <w:lang w:val="es-PR"/>
        </w:rPr>
        <w:t>(ECFMG</w:t>
      </w:r>
      <w:r w:rsidR="00D900FB">
        <w:rPr>
          <w:rFonts w:ascii="Book Antiqua" w:hAnsi="Book Antiqua"/>
          <w:color w:val="000000"/>
          <w:lang w:val="es-PR"/>
        </w:rPr>
        <w:t>).</w:t>
      </w:r>
      <w:r>
        <w:rPr>
          <w:rFonts w:ascii="Book Antiqua" w:hAnsi="Book Antiqua"/>
          <w:color w:val="000000"/>
          <w:lang w:val="es-PR"/>
        </w:rPr>
        <w:t>”</w:t>
      </w:r>
    </w:p>
    <w:p w14:paraId="538AAE01" w14:textId="77777777" w:rsidR="00D900FB" w:rsidRPr="00A348BE" w:rsidRDefault="00D900FB" w:rsidP="00D900FB">
      <w:pPr>
        <w:pStyle w:val="p1"/>
        <w:spacing w:before="0" w:beforeAutospacing="0" w:after="0" w:afterAutospacing="0" w:line="276" w:lineRule="auto"/>
        <w:ind w:left="720"/>
        <w:jc w:val="both"/>
        <w:rPr>
          <w:rFonts w:ascii="Book Antiqua" w:hAnsi="Book Antiqua"/>
          <w:lang w:val="es-PR"/>
        </w:rPr>
      </w:pPr>
    </w:p>
    <w:p w14:paraId="64E52B4A" w14:textId="77777777" w:rsidR="00C854A0" w:rsidRDefault="00D418EF"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También, reconoció, que c</w:t>
      </w:r>
      <w:r w:rsidR="00A348BE" w:rsidRPr="00A348BE">
        <w:rPr>
          <w:rFonts w:ascii="Book Antiqua" w:hAnsi="Book Antiqua"/>
          <w:color w:val="000000"/>
          <w:lang w:val="es-PR"/>
        </w:rPr>
        <w:t>onforme a la importancia y delicadeza de la salud del Pueblo puertorriqueño</w:t>
      </w:r>
      <w:r w:rsidR="007E6A21">
        <w:rPr>
          <w:rFonts w:ascii="Book Antiqua" w:hAnsi="Book Antiqua"/>
          <w:color w:val="000000"/>
          <w:lang w:val="es-PR"/>
        </w:rPr>
        <w:t>,</w:t>
      </w:r>
      <w:r w:rsidR="00A348BE" w:rsidRPr="00A348BE">
        <w:rPr>
          <w:rFonts w:ascii="Book Antiqua" w:hAnsi="Book Antiqua"/>
          <w:color w:val="000000"/>
          <w:lang w:val="es-PR"/>
        </w:rPr>
        <w:t xml:space="preserve"> se establecieron unas proscripciones en las cuales ninguna persona puede ostentar el título de médico asistente excepto aquellos que hayan sido licenciados </w:t>
      </w:r>
    </w:p>
    <w:p w14:paraId="00DA5ED8" w14:textId="77777777" w:rsidR="00C854A0" w:rsidRDefault="00C854A0" w:rsidP="00A348BE">
      <w:pPr>
        <w:pStyle w:val="p1"/>
        <w:spacing w:before="0" w:beforeAutospacing="0" w:after="0" w:afterAutospacing="0" w:line="276" w:lineRule="auto"/>
        <w:jc w:val="both"/>
        <w:rPr>
          <w:rFonts w:ascii="Book Antiqua" w:hAnsi="Book Antiqua"/>
          <w:color w:val="000000"/>
          <w:lang w:val="es-PR"/>
        </w:rPr>
      </w:pPr>
    </w:p>
    <w:p w14:paraId="049F7837" w14:textId="46BAA1B4" w:rsidR="00A348BE" w:rsidRPr="00D418EF" w:rsidRDefault="00A348BE" w:rsidP="00A348BE">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por la Junta</w:t>
      </w:r>
      <w:r w:rsidR="00D418EF">
        <w:rPr>
          <w:rFonts w:ascii="Book Antiqua" w:hAnsi="Book Antiqua"/>
          <w:color w:val="000000"/>
          <w:lang w:val="es-PR"/>
        </w:rPr>
        <w:t xml:space="preserve"> y t</w:t>
      </w:r>
      <w:r w:rsidRPr="00A348BE">
        <w:rPr>
          <w:rFonts w:ascii="Book Antiqua" w:hAnsi="Book Antiqua"/>
          <w:color w:val="000000"/>
          <w:lang w:val="es-PR"/>
        </w:rPr>
        <w:t xml:space="preserve">ampoco pueden asociarse los médicos asistentes licenciados con asociaciones u otras personas para establecer una agrupación profesional. </w:t>
      </w:r>
      <w:r w:rsidR="00D418EF">
        <w:rPr>
          <w:rFonts w:ascii="Book Antiqua" w:hAnsi="Book Antiqua"/>
          <w:color w:val="000000"/>
          <w:lang w:val="es-PR"/>
        </w:rPr>
        <w:t>Explicó, que e</w:t>
      </w:r>
      <w:r w:rsidRPr="00A348BE">
        <w:rPr>
          <w:rFonts w:ascii="Book Antiqua" w:hAnsi="Book Antiqua"/>
          <w:color w:val="000000"/>
          <w:lang w:val="es-PR"/>
        </w:rPr>
        <w:t>n todos los contextos la Junta podrá suspender o revocar las licencias de médicos asistentes después de celebrar una vista administrativa cuando este resulte convicto por delito grave o menos grave que implique depravación moral</w:t>
      </w:r>
      <w:r w:rsidR="00D418EF">
        <w:rPr>
          <w:rFonts w:ascii="Book Antiqua" w:hAnsi="Book Antiqua"/>
          <w:color w:val="000000"/>
          <w:lang w:val="es-PR"/>
        </w:rPr>
        <w:t xml:space="preserve">. Así como también, </w:t>
      </w:r>
      <w:r w:rsidRPr="00A348BE">
        <w:rPr>
          <w:rFonts w:ascii="Book Antiqua" w:hAnsi="Book Antiqua"/>
          <w:color w:val="000000"/>
          <w:lang w:val="es-PR"/>
        </w:rPr>
        <w:t>cuando el profesional haya</w:t>
      </w:r>
      <w:r w:rsidR="00D418EF">
        <w:rPr>
          <w:rFonts w:ascii="Book Antiqua" w:hAnsi="Book Antiqua"/>
          <w:lang w:val="es-PR"/>
        </w:rPr>
        <w:t xml:space="preserve"> </w:t>
      </w:r>
      <w:r w:rsidRPr="00A348BE">
        <w:rPr>
          <w:rFonts w:ascii="Book Antiqua" w:hAnsi="Book Antiqua"/>
          <w:color w:val="000000"/>
          <w:lang w:val="es-PR"/>
        </w:rPr>
        <w:t>"sido encontrado culpable por la Junta o cualquier organismo de obtener la licencia fraudulentamente o que haya ejercido la profesión de una manera negligente."</w:t>
      </w:r>
    </w:p>
    <w:p w14:paraId="140C6309" w14:textId="77777777" w:rsidR="00D900FB" w:rsidRPr="00A348BE" w:rsidRDefault="00D900FB" w:rsidP="00A348BE">
      <w:pPr>
        <w:pStyle w:val="p1"/>
        <w:spacing w:before="0" w:beforeAutospacing="0" w:after="0" w:afterAutospacing="0" w:line="276" w:lineRule="auto"/>
        <w:jc w:val="both"/>
        <w:rPr>
          <w:rFonts w:ascii="Book Antiqua" w:hAnsi="Book Antiqua"/>
          <w:lang w:val="es-PR"/>
        </w:rPr>
      </w:pPr>
    </w:p>
    <w:p w14:paraId="430AD3C4" w14:textId="0B54A653" w:rsidR="00A348BE" w:rsidRPr="00AD4823" w:rsidRDefault="00296659" w:rsidP="00AD4823">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La OSL enunció, que d</w:t>
      </w:r>
      <w:r w:rsidR="00A348BE" w:rsidRPr="00A348BE">
        <w:rPr>
          <w:rFonts w:ascii="Book Antiqua" w:hAnsi="Book Antiqua"/>
          <w:color w:val="000000"/>
          <w:lang w:val="es-PR"/>
        </w:rPr>
        <w:t xml:space="preserve">isponiéndose sobre el marco de acción de los médicos asistentes, estos no poseen autoridad para hacer recetas en Puerto Rico. </w:t>
      </w:r>
      <w:r>
        <w:rPr>
          <w:rFonts w:ascii="Book Antiqua" w:hAnsi="Book Antiqua"/>
          <w:color w:val="000000"/>
          <w:lang w:val="es-PR"/>
        </w:rPr>
        <w:t>Sin embargo</w:t>
      </w:r>
      <w:r w:rsidR="00A348BE" w:rsidRPr="00A348BE">
        <w:rPr>
          <w:rFonts w:ascii="Book Antiqua" w:hAnsi="Book Antiqua"/>
          <w:color w:val="000000"/>
          <w:lang w:val="es-PR"/>
        </w:rPr>
        <w:t>, si pueden</w:t>
      </w:r>
      <w:r w:rsidR="00AD4823">
        <w:rPr>
          <w:rFonts w:ascii="Book Antiqua" w:hAnsi="Book Antiqua"/>
          <w:color w:val="000000"/>
          <w:lang w:val="es-PR"/>
        </w:rPr>
        <w:t xml:space="preserve"> </w:t>
      </w:r>
      <w:r w:rsidR="00A348BE" w:rsidRPr="00A348BE">
        <w:rPr>
          <w:rFonts w:ascii="Book Antiqua" w:hAnsi="Book Antiqua"/>
          <w:color w:val="000000"/>
          <w:lang w:val="es-PR"/>
        </w:rPr>
        <w:t>escribir órdenes médicas, para pacientes en instituciones hospitalarias públicas y privadas, así como en oficinas de médicos y en otros lugares en donde estén autorizados a ejercer su profesión y ofrecer sus servicios, siempre que dichas órdenes sean a su vez, firmadas por el médico que les supervisa, de acuerdo con las disposiciones de esta Ley, y con la reglamentación que a tales efectos establezca</w:t>
      </w:r>
      <w:r w:rsidR="00D900FB">
        <w:rPr>
          <w:rFonts w:ascii="Book Antiqua" w:hAnsi="Book Antiqua"/>
          <w:lang w:val="es-PR"/>
        </w:rPr>
        <w:t xml:space="preserve"> </w:t>
      </w:r>
      <w:r w:rsidR="00A348BE" w:rsidRPr="00A348BE">
        <w:rPr>
          <w:rFonts w:ascii="Book Antiqua" w:hAnsi="Book Antiqua"/>
          <w:color w:val="000000"/>
          <w:lang w:val="es-PR"/>
        </w:rPr>
        <w:t>la Junta</w:t>
      </w:r>
      <w:r w:rsidR="00D900FB">
        <w:rPr>
          <w:rFonts w:ascii="Book Antiqua" w:hAnsi="Book Antiqua"/>
          <w:color w:val="000000"/>
          <w:lang w:val="es-PR"/>
        </w:rPr>
        <w:t>.</w:t>
      </w:r>
    </w:p>
    <w:p w14:paraId="116AE9A3"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4D91C71D" w14:textId="67E834AE" w:rsidR="00A348BE" w:rsidRDefault="000B1638"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Manifestó, que l</w:t>
      </w:r>
      <w:r w:rsidR="00A348BE" w:rsidRPr="00A348BE">
        <w:rPr>
          <w:rFonts w:ascii="Book Antiqua" w:hAnsi="Book Antiqua"/>
          <w:color w:val="000000"/>
          <w:lang w:val="es-PR"/>
        </w:rPr>
        <w:t xml:space="preserve">os Médicos Asistentes están autorizados por la Ley Núm. 71, </w:t>
      </w:r>
      <w:r w:rsidR="00A348BE" w:rsidRPr="006B195D">
        <w:rPr>
          <w:rFonts w:ascii="Book Antiqua" w:hAnsi="Book Antiqua"/>
          <w:i/>
          <w:iCs/>
          <w:color w:val="000000"/>
          <w:lang w:val="es-PR"/>
        </w:rPr>
        <w:t>supra</w:t>
      </w:r>
      <w:r w:rsidR="00A348BE" w:rsidRPr="00A348BE">
        <w:rPr>
          <w:rFonts w:ascii="Book Antiqua" w:hAnsi="Book Antiqua"/>
          <w:color w:val="000000"/>
          <w:lang w:val="es-PR"/>
        </w:rPr>
        <w:t xml:space="preserve">, a "escribir notas de progreso en los expedientes o récords médicos de los pacientes recluidos en instituciones hospitalarias y clínicas, públicas y privadas. Sin embargo, la autorización está sujeta al médico que supervisa al Médico Asistente, y que cada nota de progreso sea firmada por ambos con la fecha y hora de su redacción. Finalmente, </w:t>
      </w:r>
      <w:r>
        <w:rPr>
          <w:rFonts w:ascii="Book Antiqua" w:hAnsi="Book Antiqua"/>
          <w:color w:val="000000"/>
          <w:lang w:val="es-PR"/>
        </w:rPr>
        <w:t xml:space="preserve">puntualizó, que </w:t>
      </w:r>
      <w:r w:rsidR="00A348BE" w:rsidRPr="00A348BE">
        <w:rPr>
          <w:rFonts w:ascii="Book Antiqua" w:hAnsi="Book Antiqua"/>
          <w:color w:val="000000"/>
          <w:lang w:val="es-PR"/>
        </w:rPr>
        <w:t xml:space="preserve">los médicos asistentes podrán trabajar en cualesquiera de las diciplinas de la medicina que sean reconocidas en Puerto Rico, según la reglamentación dispuesta a estos efectos por la Junta. </w:t>
      </w:r>
    </w:p>
    <w:p w14:paraId="384A1268" w14:textId="77777777" w:rsidR="00D900FB" w:rsidRPr="00A348BE" w:rsidRDefault="00D900FB" w:rsidP="00A348BE">
      <w:pPr>
        <w:pStyle w:val="p1"/>
        <w:spacing w:before="0" w:beforeAutospacing="0" w:after="0" w:afterAutospacing="0" w:line="276" w:lineRule="auto"/>
        <w:jc w:val="both"/>
        <w:rPr>
          <w:rFonts w:ascii="Book Antiqua" w:hAnsi="Book Antiqua"/>
          <w:lang w:val="es-PR"/>
        </w:rPr>
      </w:pPr>
    </w:p>
    <w:p w14:paraId="6C908683" w14:textId="2BF73187" w:rsidR="00A348BE" w:rsidRDefault="006B195D"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Adujo que, de</w:t>
      </w:r>
      <w:r w:rsidR="00A348BE" w:rsidRPr="00A348BE">
        <w:rPr>
          <w:rFonts w:ascii="Book Antiqua" w:hAnsi="Book Antiqua"/>
          <w:color w:val="000000"/>
          <w:lang w:val="es-PR"/>
        </w:rPr>
        <w:t xml:space="preserve"> todos los requerimientos a los médicos asistentes</w:t>
      </w:r>
      <w:r w:rsidR="00AD7993">
        <w:rPr>
          <w:rFonts w:ascii="Book Antiqua" w:hAnsi="Book Antiqua"/>
          <w:color w:val="000000"/>
          <w:lang w:val="es-PR"/>
        </w:rPr>
        <w:t>,</w:t>
      </w:r>
      <w:r w:rsidR="00A348BE" w:rsidRPr="00A348BE">
        <w:rPr>
          <w:rFonts w:ascii="Book Antiqua" w:hAnsi="Book Antiqua"/>
          <w:color w:val="000000"/>
          <w:lang w:val="es-PR"/>
        </w:rPr>
        <w:t xml:space="preserve"> que el elemento central para la legitimación de su labor es la supervisión por parte de un médico autorizado a ejercer la medicina en Puerto Rico. Dicha supervisión tiene que ser continua y no incidental. Lo que indica que el médico asistente puede estar asegurado por dicho médico o lugar de trabajo, así como por el propio médico asistente</w:t>
      </w:r>
      <w:r w:rsidR="00F97503">
        <w:rPr>
          <w:rFonts w:ascii="Book Antiqua" w:hAnsi="Book Antiqua"/>
          <w:color w:val="000000"/>
          <w:lang w:val="es-PR"/>
        </w:rPr>
        <w:t>.</w:t>
      </w:r>
      <w:r w:rsidR="00A348BE" w:rsidRPr="00A348BE">
        <w:rPr>
          <w:rFonts w:ascii="Book Antiqua" w:hAnsi="Book Antiqua"/>
          <w:color w:val="000000"/>
          <w:lang w:val="es-PR"/>
        </w:rPr>
        <w:t xml:space="preserve"> En cuanto al título, </w:t>
      </w:r>
      <w:r w:rsidR="00C053EA">
        <w:rPr>
          <w:rFonts w:ascii="Book Antiqua" w:hAnsi="Book Antiqua"/>
          <w:color w:val="000000"/>
          <w:lang w:val="es-PR"/>
        </w:rPr>
        <w:t xml:space="preserve">expuso, que </w:t>
      </w:r>
      <w:r w:rsidR="00A348BE" w:rsidRPr="00A348BE">
        <w:rPr>
          <w:rFonts w:ascii="Book Antiqua" w:hAnsi="Book Antiqua"/>
          <w:color w:val="000000"/>
          <w:lang w:val="es-PR"/>
        </w:rPr>
        <w:t>los médicos asistentes solamente podrán usar las siglas de "PA" o Médico Asistente. Nunca podrán hacer uso del título ni dar a entender que son "Doctor en Medicina" o "MD".</w:t>
      </w:r>
    </w:p>
    <w:p w14:paraId="75F5737E" w14:textId="77777777" w:rsidR="00F97503" w:rsidRPr="00A348BE" w:rsidRDefault="00F97503" w:rsidP="00A348BE">
      <w:pPr>
        <w:pStyle w:val="p1"/>
        <w:spacing w:before="0" w:beforeAutospacing="0" w:after="0" w:afterAutospacing="0" w:line="276" w:lineRule="auto"/>
        <w:jc w:val="both"/>
        <w:rPr>
          <w:rFonts w:ascii="Book Antiqua" w:hAnsi="Book Antiqua"/>
          <w:lang w:val="es-PR"/>
        </w:rPr>
      </w:pPr>
    </w:p>
    <w:p w14:paraId="3120C2E1" w14:textId="77777777" w:rsidR="00C854A0" w:rsidRDefault="00C854A0" w:rsidP="00A348BE">
      <w:pPr>
        <w:pStyle w:val="p1"/>
        <w:spacing w:before="0" w:beforeAutospacing="0" w:after="0" w:afterAutospacing="0" w:line="276" w:lineRule="auto"/>
        <w:jc w:val="both"/>
        <w:rPr>
          <w:rFonts w:ascii="Book Antiqua" w:hAnsi="Book Antiqua"/>
          <w:color w:val="000000"/>
          <w:lang w:val="es-PR"/>
        </w:rPr>
      </w:pPr>
    </w:p>
    <w:p w14:paraId="63F36508" w14:textId="77777777" w:rsidR="00C854A0" w:rsidRDefault="00C854A0" w:rsidP="00A348BE">
      <w:pPr>
        <w:pStyle w:val="p1"/>
        <w:spacing w:before="0" w:beforeAutospacing="0" w:after="0" w:afterAutospacing="0" w:line="276" w:lineRule="auto"/>
        <w:jc w:val="both"/>
        <w:rPr>
          <w:rFonts w:ascii="Book Antiqua" w:hAnsi="Book Antiqua"/>
          <w:color w:val="000000"/>
          <w:lang w:val="es-PR"/>
        </w:rPr>
      </w:pPr>
    </w:p>
    <w:p w14:paraId="5DD4DE82" w14:textId="50E107C1" w:rsidR="0039003C" w:rsidRDefault="000107D2" w:rsidP="00A348BE">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Argumentó, que u</w:t>
      </w:r>
      <w:r w:rsidR="00A348BE" w:rsidRPr="00A348BE">
        <w:rPr>
          <w:rFonts w:ascii="Book Antiqua" w:hAnsi="Book Antiqua"/>
          <w:color w:val="000000"/>
          <w:lang w:val="es-PR"/>
        </w:rPr>
        <w:t>na vez dispuesta la normativa que rige a los médicos asistentes en Puerto Rico, torn</w:t>
      </w:r>
      <w:r>
        <w:rPr>
          <w:rFonts w:ascii="Book Antiqua" w:hAnsi="Book Antiqua"/>
          <w:color w:val="000000"/>
          <w:lang w:val="es-PR"/>
        </w:rPr>
        <w:t>aba</w:t>
      </w:r>
      <w:r w:rsidR="00A348BE" w:rsidRPr="00A348BE">
        <w:rPr>
          <w:rFonts w:ascii="Book Antiqua" w:hAnsi="Book Antiqua"/>
          <w:color w:val="000000"/>
          <w:lang w:val="es-PR"/>
        </w:rPr>
        <w:t xml:space="preserve"> </w:t>
      </w:r>
      <w:r>
        <w:rPr>
          <w:rFonts w:ascii="Book Antiqua" w:hAnsi="Book Antiqua"/>
          <w:color w:val="000000"/>
          <w:lang w:val="es-PR"/>
        </w:rPr>
        <w:t>su</w:t>
      </w:r>
      <w:r w:rsidR="00A348BE" w:rsidRPr="00A348BE">
        <w:rPr>
          <w:rFonts w:ascii="Book Antiqua" w:hAnsi="Book Antiqua"/>
          <w:color w:val="000000"/>
          <w:lang w:val="es-PR"/>
        </w:rPr>
        <w:t xml:space="preserve"> atención sobre las pautas que rigen la práctica de la medicina, constituidas en la Ley Núm. 139-2008, según enmendada, conocida como "Ley de la Junta de Licenciamiento y Disciplina Médica",</w:t>
      </w:r>
      <w:r w:rsidR="00F97503">
        <w:rPr>
          <w:rFonts w:ascii="Book Antiqua" w:hAnsi="Book Antiqua"/>
          <w:color w:val="000000"/>
          <w:lang w:val="es-PR"/>
        </w:rPr>
        <w:t xml:space="preserve"> </w:t>
      </w:r>
      <w:r w:rsidR="00A348BE" w:rsidRPr="00A348BE">
        <w:rPr>
          <w:rFonts w:ascii="Book Antiqua" w:hAnsi="Book Antiqua"/>
          <w:color w:val="000000"/>
          <w:lang w:val="es-PR"/>
        </w:rPr>
        <w:t xml:space="preserve">que aplican a la profesión de los médicos asistentes, y que fueron acogidas cuando se aprobó la Ley Núm. 71, </w:t>
      </w:r>
      <w:r w:rsidR="00A348BE" w:rsidRPr="006B195D">
        <w:rPr>
          <w:rFonts w:ascii="Book Antiqua" w:hAnsi="Book Antiqua"/>
          <w:i/>
          <w:iCs/>
          <w:color w:val="000000"/>
          <w:lang w:val="es-PR"/>
        </w:rPr>
        <w:t>supra</w:t>
      </w:r>
      <w:r w:rsidR="00A348BE" w:rsidRPr="00A348BE">
        <w:rPr>
          <w:rFonts w:ascii="Book Antiqua" w:hAnsi="Book Antiqua"/>
          <w:color w:val="000000"/>
          <w:lang w:val="es-PR"/>
        </w:rPr>
        <w:t>.</w:t>
      </w:r>
      <w:r w:rsidR="006B195D">
        <w:rPr>
          <w:rFonts w:ascii="Book Antiqua" w:hAnsi="Book Antiqua"/>
          <w:color w:val="000000"/>
          <w:lang w:val="es-PR"/>
        </w:rPr>
        <w:t xml:space="preserve"> También detall</w:t>
      </w:r>
      <w:r w:rsidR="0039003C" w:rsidRPr="0039003C">
        <w:rPr>
          <w:rFonts w:ascii="Book Antiqua" w:hAnsi="Book Antiqua" w:cs="Times New Roman"/>
          <w:color w:val="000000"/>
          <w:lang w:val="es-PR"/>
        </w:rPr>
        <w:t>ó, que, d</w:t>
      </w:r>
      <w:r w:rsidR="00A348BE" w:rsidRPr="0039003C">
        <w:rPr>
          <w:rFonts w:ascii="Book Antiqua" w:hAnsi="Book Antiqua"/>
          <w:color w:val="000000"/>
          <w:lang w:val="es-PR"/>
        </w:rPr>
        <w:t xml:space="preserve">entro del marco jurisdiccional de la Junta de Licenciamiento y Disciplina Médica, se contemplan las siguientes capacidades: </w:t>
      </w:r>
    </w:p>
    <w:p w14:paraId="1D9D1A97" w14:textId="77777777" w:rsidR="0039003C" w:rsidRDefault="0039003C" w:rsidP="00023727">
      <w:pPr>
        <w:pStyle w:val="NoSpacing"/>
        <w:rPr>
          <w:lang w:val="es-PR"/>
        </w:rPr>
      </w:pPr>
    </w:p>
    <w:p w14:paraId="56D73527" w14:textId="30936066" w:rsidR="0039003C" w:rsidRDefault="0039003C" w:rsidP="0039003C">
      <w:pPr>
        <w:pStyle w:val="p1"/>
        <w:numPr>
          <w:ilvl w:val="0"/>
          <w:numId w:val="26"/>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E</w:t>
      </w:r>
      <w:r w:rsidR="00A348BE" w:rsidRPr="0039003C">
        <w:rPr>
          <w:rFonts w:ascii="Book Antiqua" w:hAnsi="Book Antiqua"/>
          <w:color w:val="000000"/>
          <w:lang w:val="es-PR"/>
        </w:rPr>
        <w:t>laborar y administrar los exámenes de reválida para la profesión de Médico Asistente</w:t>
      </w:r>
      <w:r>
        <w:rPr>
          <w:rFonts w:ascii="Book Antiqua" w:hAnsi="Book Antiqua"/>
          <w:color w:val="000000"/>
          <w:lang w:val="es-PR"/>
        </w:rPr>
        <w:t>.</w:t>
      </w:r>
    </w:p>
    <w:p w14:paraId="301E7E7D" w14:textId="77777777" w:rsidR="0039003C" w:rsidRDefault="0039003C" w:rsidP="0039003C">
      <w:pPr>
        <w:pStyle w:val="p1"/>
        <w:spacing w:before="0" w:beforeAutospacing="0" w:after="0" w:afterAutospacing="0" w:line="276" w:lineRule="auto"/>
        <w:ind w:left="720"/>
        <w:jc w:val="both"/>
        <w:rPr>
          <w:rFonts w:ascii="Book Antiqua" w:hAnsi="Book Antiqua"/>
          <w:color w:val="000000"/>
          <w:lang w:val="es-PR"/>
        </w:rPr>
      </w:pPr>
    </w:p>
    <w:p w14:paraId="65F893EC" w14:textId="77777777" w:rsidR="0039003C" w:rsidRDefault="0039003C" w:rsidP="00A348BE">
      <w:pPr>
        <w:pStyle w:val="p1"/>
        <w:numPr>
          <w:ilvl w:val="0"/>
          <w:numId w:val="26"/>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G</w:t>
      </w:r>
      <w:r w:rsidR="00A348BE" w:rsidRPr="0039003C">
        <w:rPr>
          <w:rFonts w:ascii="Book Antiqua" w:hAnsi="Book Antiqua"/>
          <w:color w:val="000000"/>
          <w:lang w:val="es-PR"/>
        </w:rPr>
        <w:t>arantizar la emisión de licencia para los Médicos Asistentes que cumplan con los requerimientos legales</w:t>
      </w:r>
      <w:r>
        <w:rPr>
          <w:rFonts w:ascii="Book Antiqua" w:hAnsi="Book Antiqua"/>
          <w:color w:val="000000"/>
          <w:lang w:val="es-PR"/>
        </w:rPr>
        <w:t>.</w:t>
      </w:r>
    </w:p>
    <w:p w14:paraId="0C4FB6A1" w14:textId="77777777" w:rsidR="0039003C" w:rsidRDefault="0039003C" w:rsidP="00023727">
      <w:pPr>
        <w:pStyle w:val="NoSpacing"/>
        <w:rPr>
          <w:lang w:val="es-PR"/>
        </w:rPr>
      </w:pPr>
    </w:p>
    <w:p w14:paraId="3F70E74A" w14:textId="691DF58F" w:rsidR="00A348BE" w:rsidRDefault="0039003C" w:rsidP="00A348BE">
      <w:pPr>
        <w:pStyle w:val="p1"/>
        <w:numPr>
          <w:ilvl w:val="0"/>
          <w:numId w:val="26"/>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B</w:t>
      </w:r>
      <w:r w:rsidR="00A348BE" w:rsidRPr="0039003C">
        <w:rPr>
          <w:rFonts w:ascii="Book Antiqua" w:hAnsi="Book Antiqua"/>
          <w:color w:val="000000"/>
          <w:lang w:val="es-PR"/>
        </w:rPr>
        <w:t>rindar los cursos de educación continua requeridos para la renovación de la licencia de Médicos</w:t>
      </w:r>
      <w:r w:rsidR="00F97503" w:rsidRPr="0039003C">
        <w:rPr>
          <w:rFonts w:ascii="Book Antiqua" w:hAnsi="Book Antiqua"/>
          <w:lang w:val="es-PR"/>
        </w:rPr>
        <w:t xml:space="preserve"> </w:t>
      </w:r>
      <w:r w:rsidR="00A348BE" w:rsidRPr="0039003C">
        <w:rPr>
          <w:rFonts w:ascii="Book Antiqua" w:hAnsi="Book Antiqua"/>
          <w:color w:val="000000"/>
          <w:lang w:val="es-PR"/>
        </w:rPr>
        <w:t>Asistentes, y garantizar que este requisito fue satisfecho para la emisión de la licencia</w:t>
      </w:r>
      <w:r>
        <w:rPr>
          <w:rFonts w:ascii="Book Antiqua" w:hAnsi="Book Antiqua"/>
          <w:color w:val="000000"/>
          <w:lang w:val="es-PR"/>
        </w:rPr>
        <w:t>.</w:t>
      </w:r>
    </w:p>
    <w:p w14:paraId="69AFF728" w14:textId="77777777" w:rsidR="0039003C" w:rsidRDefault="0039003C" w:rsidP="00023727">
      <w:pPr>
        <w:pStyle w:val="NoSpacing"/>
        <w:rPr>
          <w:lang w:val="es-PR"/>
        </w:rPr>
      </w:pPr>
    </w:p>
    <w:p w14:paraId="7EDD0FAC" w14:textId="77777777" w:rsidR="0039003C" w:rsidRDefault="0039003C" w:rsidP="00A348BE">
      <w:pPr>
        <w:pStyle w:val="p1"/>
        <w:numPr>
          <w:ilvl w:val="0"/>
          <w:numId w:val="26"/>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E</w:t>
      </w:r>
      <w:r w:rsidR="00A348BE" w:rsidRPr="0039003C">
        <w:rPr>
          <w:rFonts w:ascii="Book Antiqua" w:hAnsi="Book Antiqua"/>
          <w:color w:val="000000"/>
          <w:lang w:val="es-PR"/>
        </w:rPr>
        <w:t>stablecer las pautas reglamentarias para poner en vigor la legislación</w:t>
      </w:r>
      <w:r>
        <w:rPr>
          <w:rFonts w:ascii="Book Antiqua" w:hAnsi="Book Antiqua"/>
          <w:color w:val="000000"/>
          <w:lang w:val="es-PR"/>
        </w:rPr>
        <w:t>.</w:t>
      </w:r>
    </w:p>
    <w:p w14:paraId="01AF24F0" w14:textId="77777777" w:rsidR="0039003C" w:rsidRDefault="0039003C" w:rsidP="00023727">
      <w:pPr>
        <w:pStyle w:val="NoSpacing"/>
        <w:rPr>
          <w:lang w:val="es-PR"/>
        </w:rPr>
      </w:pPr>
    </w:p>
    <w:p w14:paraId="0900F8A6" w14:textId="0B77CFA8" w:rsidR="0039003C" w:rsidRDefault="0039003C" w:rsidP="00A348BE">
      <w:pPr>
        <w:pStyle w:val="p1"/>
        <w:numPr>
          <w:ilvl w:val="0"/>
          <w:numId w:val="26"/>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R</w:t>
      </w:r>
      <w:r w:rsidR="00A348BE" w:rsidRPr="0039003C">
        <w:rPr>
          <w:rFonts w:ascii="Book Antiqua" w:hAnsi="Book Antiqua"/>
          <w:color w:val="000000"/>
          <w:lang w:val="es-PR"/>
        </w:rPr>
        <w:t>ealizar investigaciones y vistas administrativas éticas, o por desempeño</w:t>
      </w:r>
      <w:r>
        <w:rPr>
          <w:rFonts w:ascii="Book Antiqua" w:hAnsi="Book Antiqua"/>
          <w:color w:val="000000"/>
          <w:lang w:val="es-PR"/>
        </w:rPr>
        <w:t>.</w:t>
      </w:r>
    </w:p>
    <w:p w14:paraId="054FA411" w14:textId="77777777" w:rsidR="0039003C" w:rsidRDefault="0039003C" w:rsidP="00023727">
      <w:pPr>
        <w:pStyle w:val="NoSpacing"/>
        <w:rPr>
          <w:lang w:val="es-PR"/>
        </w:rPr>
      </w:pPr>
    </w:p>
    <w:p w14:paraId="2E5AD5C2" w14:textId="77777777" w:rsidR="0039003C" w:rsidRDefault="0039003C" w:rsidP="00A348BE">
      <w:pPr>
        <w:pStyle w:val="p1"/>
        <w:numPr>
          <w:ilvl w:val="0"/>
          <w:numId w:val="26"/>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D</w:t>
      </w:r>
      <w:r w:rsidR="00A348BE" w:rsidRPr="0039003C">
        <w:rPr>
          <w:rFonts w:ascii="Book Antiqua" w:hAnsi="Book Antiqua"/>
          <w:color w:val="000000"/>
          <w:lang w:val="es-PR"/>
        </w:rPr>
        <w:t>enegar o revocar las licencias emitidas</w:t>
      </w:r>
      <w:r>
        <w:rPr>
          <w:rFonts w:ascii="Book Antiqua" w:hAnsi="Book Antiqua"/>
          <w:color w:val="000000"/>
          <w:lang w:val="es-PR"/>
        </w:rPr>
        <w:t>.</w:t>
      </w:r>
    </w:p>
    <w:p w14:paraId="6DC7436C" w14:textId="77777777" w:rsidR="0039003C" w:rsidRDefault="0039003C" w:rsidP="00023727">
      <w:pPr>
        <w:pStyle w:val="NoSpacing"/>
        <w:rPr>
          <w:lang w:val="es-PR"/>
        </w:rPr>
      </w:pPr>
    </w:p>
    <w:p w14:paraId="6965CCF5" w14:textId="1385750F" w:rsidR="00A348BE" w:rsidRPr="0039003C" w:rsidRDefault="0039003C" w:rsidP="00A348BE">
      <w:pPr>
        <w:pStyle w:val="p1"/>
        <w:numPr>
          <w:ilvl w:val="0"/>
          <w:numId w:val="26"/>
        </w:numPr>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M</w:t>
      </w:r>
      <w:r w:rsidR="00A348BE" w:rsidRPr="0039003C">
        <w:rPr>
          <w:rFonts w:ascii="Book Antiqua" w:hAnsi="Book Antiqua"/>
          <w:color w:val="000000"/>
          <w:lang w:val="es-PR"/>
        </w:rPr>
        <w:t>antener un registro oficial con numeración de las licencias conferidas para ejercer la profesión de Médico Asistente.</w:t>
      </w:r>
    </w:p>
    <w:p w14:paraId="0174D35C"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34945645" w14:textId="6E9D7299" w:rsidR="00A348BE" w:rsidRPr="00A348BE" w:rsidRDefault="00A348BE" w:rsidP="006B195D">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Señal</w:t>
      </w:r>
      <w:r w:rsidR="0039003C">
        <w:rPr>
          <w:rFonts w:ascii="Book Antiqua" w:hAnsi="Book Antiqua"/>
          <w:color w:val="000000"/>
          <w:lang w:val="es-PR"/>
        </w:rPr>
        <w:t>ó,</w:t>
      </w:r>
      <w:r w:rsidRPr="00A348BE">
        <w:rPr>
          <w:rFonts w:ascii="Book Antiqua" w:hAnsi="Book Antiqua"/>
          <w:color w:val="000000"/>
          <w:lang w:val="es-PR"/>
        </w:rPr>
        <w:t xml:space="preserve"> además, que generalmente la Junta de Licenciamiento y Disciplina Médica tiene la responsabilidad de examinar la educación médica y entrenamiento de los candidatos solicitantes a las licencias; así como a evaluar su experiencia profesional previa. </w:t>
      </w:r>
    </w:p>
    <w:p w14:paraId="39BE6FA8"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7E2C66B4" w14:textId="77777777" w:rsidR="00C854A0" w:rsidRDefault="00A348BE" w:rsidP="00F97503">
      <w:pPr>
        <w:pStyle w:val="p1"/>
        <w:spacing w:before="0" w:beforeAutospacing="0" w:after="0" w:afterAutospacing="0" w:line="276" w:lineRule="auto"/>
        <w:jc w:val="both"/>
        <w:rPr>
          <w:rFonts w:ascii="Book Antiqua" w:hAnsi="Book Antiqua"/>
          <w:color w:val="000000"/>
          <w:lang w:val="es-PR"/>
        </w:rPr>
      </w:pPr>
      <w:r w:rsidRPr="00A348BE">
        <w:rPr>
          <w:rFonts w:ascii="Book Antiqua" w:hAnsi="Book Antiqua"/>
          <w:color w:val="000000"/>
          <w:lang w:val="es-PR"/>
        </w:rPr>
        <w:t>De otra parte,</w:t>
      </w:r>
      <w:r w:rsidR="006B195D">
        <w:rPr>
          <w:rFonts w:ascii="Book Antiqua" w:hAnsi="Book Antiqua"/>
          <w:color w:val="000000"/>
          <w:lang w:val="es-PR"/>
        </w:rPr>
        <w:t xml:space="preserve"> la OSL esbozó que,</w:t>
      </w:r>
      <w:r w:rsidRPr="00A348BE">
        <w:rPr>
          <w:rFonts w:ascii="Book Antiqua" w:hAnsi="Book Antiqua"/>
          <w:color w:val="000000"/>
          <w:lang w:val="es-PR"/>
        </w:rPr>
        <w:t xml:space="preserve"> al realizar un análisis del entorno federal, not</w:t>
      </w:r>
      <w:r w:rsidR="0039003C">
        <w:rPr>
          <w:rFonts w:ascii="Book Antiqua" w:hAnsi="Book Antiqua"/>
          <w:color w:val="000000"/>
          <w:lang w:val="es-PR"/>
        </w:rPr>
        <w:t>ó</w:t>
      </w:r>
      <w:r w:rsidRPr="00A348BE">
        <w:rPr>
          <w:rFonts w:ascii="Book Antiqua" w:hAnsi="Book Antiqua"/>
          <w:color w:val="000000"/>
          <w:lang w:val="es-PR"/>
        </w:rPr>
        <w:t xml:space="preserve"> que, en origen,</w:t>
      </w:r>
      <w:r w:rsidR="00176E63">
        <w:rPr>
          <w:rFonts w:ascii="Book Antiqua" w:hAnsi="Book Antiqua"/>
          <w:lang w:val="es-PR"/>
        </w:rPr>
        <w:t xml:space="preserve"> </w:t>
      </w:r>
      <w:r w:rsidRPr="00A348BE">
        <w:rPr>
          <w:rFonts w:ascii="Book Antiqua" w:hAnsi="Book Antiqua"/>
          <w:color w:val="000000"/>
          <w:lang w:val="es-PR"/>
        </w:rPr>
        <w:t>"Médicos Asistentes" surgieron para cubrir unas necesidades de profesionales de salud en áreas rurales de los Estados Unidos bajo los servicios del Medicare y Medicaid.</w:t>
      </w:r>
      <w:r w:rsidR="0039003C">
        <w:rPr>
          <w:rFonts w:ascii="Book Antiqua" w:hAnsi="Book Antiqua"/>
          <w:color w:val="000000"/>
          <w:lang w:val="es-PR"/>
        </w:rPr>
        <w:t xml:space="preserve"> Subrayó, que e</w:t>
      </w:r>
      <w:r w:rsidRPr="00A348BE">
        <w:rPr>
          <w:rFonts w:ascii="Book Antiqua" w:hAnsi="Book Antiqua"/>
          <w:color w:val="000000"/>
          <w:lang w:val="es-PR"/>
        </w:rPr>
        <w:t>n la actualidad</w:t>
      </w:r>
      <w:r w:rsidR="0039003C">
        <w:rPr>
          <w:rFonts w:ascii="Book Antiqua" w:hAnsi="Book Antiqua"/>
          <w:color w:val="000000"/>
          <w:lang w:val="es-PR"/>
        </w:rPr>
        <w:t>,</w:t>
      </w:r>
      <w:r w:rsidRPr="00A348BE">
        <w:rPr>
          <w:rFonts w:ascii="Book Antiqua" w:hAnsi="Book Antiqua"/>
          <w:color w:val="000000"/>
          <w:lang w:val="es-PR"/>
        </w:rPr>
        <w:t xml:space="preserve"> en la literatura se trata indistintamente ambos conceptos de</w:t>
      </w:r>
      <w:r w:rsidR="0039003C">
        <w:rPr>
          <w:rFonts w:ascii="Book Antiqua" w:hAnsi="Book Antiqua"/>
          <w:lang w:val="es-PR"/>
        </w:rPr>
        <w:t xml:space="preserve"> </w:t>
      </w:r>
      <w:r w:rsidRPr="00A348BE">
        <w:rPr>
          <w:rFonts w:ascii="Book Antiqua" w:hAnsi="Book Antiqua"/>
          <w:color w:val="000000"/>
          <w:lang w:val="es-PR"/>
        </w:rPr>
        <w:t xml:space="preserve">"Asistentes Médicos" y a los "Asociados Médicos Certificados". </w:t>
      </w:r>
      <w:r w:rsidR="006B195D">
        <w:rPr>
          <w:rFonts w:ascii="Book Antiqua" w:hAnsi="Book Antiqua"/>
          <w:color w:val="000000"/>
          <w:lang w:val="es-PR"/>
        </w:rPr>
        <w:t>Coligió</w:t>
      </w:r>
      <w:r w:rsidRPr="00A348BE">
        <w:rPr>
          <w:rFonts w:ascii="Book Antiqua" w:hAnsi="Book Antiqua"/>
          <w:color w:val="000000"/>
          <w:lang w:val="es-PR"/>
        </w:rPr>
        <w:t xml:space="preserve"> que</w:t>
      </w:r>
      <w:r w:rsidR="006B195D">
        <w:rPr>
          <w:rFonts w:ascii="Book Antiqua" w:hAnsi="Book Antiqua"/>
          <w:color w:val="000000"/>
          <w:lang w:val="es-PR"/>
        </w:rPr>
        <w:t>,</w:t>
      </w:r>
      <w:r w:rsidRPr="00A348BE">
        <w:rPr>
          <w:rFonts w:ascii="Book Antiqua" w:hAnsi="Book Antiqua"/>
          <w:color w:val="000000"/>
          <w:lang w:val="es-PR"/>
        </w:rPr>
        <w:t xml:space="preserve"> la</w:t>
      </w:r>
      <w:r w:rsidR="0039003C">
        <w:rPr>
          <w:rFonts w:ascii="Book Antiqua" w:hAnsi="Book Antiqua"/>
          <w:lang w:val="es-PR"/>
        </w:rPr>
        <w:t xml:space="preserve"> </w:t>
      </w:r>
      <w:r w:rsidRPr="00A348BE">
        <w:rPr>
          <w:rFonts w:ascii="Book Antiqua" w:hAnsi="Book Antiqua"/>
          <w:color w:val="000000"/>
          <w:lang w:val="es-PR"/>
        </w:rPr>
        <w:t xml:space="preserve">posible confusión discutida en la exposición de motivos del P. de la C. 714, puede responder a </w:t>
      </w:r>
    </w:p>
    <w:p w14:paraId="59F721E5" w14:textId="77777777" w:rsidR="00C854A0" w:rsidRDefault="00C854A0" w:rsidP="00F97503">
      <w:pPr>
        <w:pStyle w:val="p1"/>
        <w:spacing w:before="0" w:beforeAutospacing="0" w:after="0" w:afterAutospacing="0" w:line="276" w:lineRule="auto"/>
        <w:jc w:val="both"/>
        <w:rPr>
          <w:rFonts w:ascii="Book Antiqua" w:hAnsi="Book Antiqua"/>
          <w:color w:val="000000"/>
          <w:lang w:val="es-PR"/>
        </w:rPr>
      </w:pPr>
    </w:p>
    <w:p w14:paraId="49C99EDA" w14:textId="086D08CC" w:rsidR="00A348BE" w:rsidRPr="00A348BE" w:rsidRDefault="00A348BE" w:rsidP="00F97503">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 xml:space="preserve">que en una Asamblea de "American </w:t>
      </w:r>
      <w:proofErr w:type="spellStart"/>
      <w:r w:rsidRPr="00A348BE">
        <w:rPr>
          <w:rFonts w:ascii="Book Antiqua" w:hAnsi="Book Antiqua"/>
          <w:color w:val="000000"/>
          <w:lang w:val="es-PR"/>
        </w:rPr>
        <w:t>Academy</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of</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Physician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Associates</w:t>
      </w:r>
      <w:proofErr w:type="spellEnd"/>
      <w:r w:rsidRPr="00A348BE">
        <w:rPr>
          <w:rFonts w:ascii="Book Antiqua" w:hAnsi="Book Antiqua"/>
          <w:color w:val="000000"/>
          <w:lang w:val="es-PR"/>
        </w:rPr>
        <w:t xml:space="preserve"> (AAPA)" de 24 de mayo de 2021, mediante voto, se afirmó en una resolución que el título oficial de PA sería llamado "Médico Asociado" Mientras que la "</w:t>
      </w:r>
      <w:proofErr w:type="spellStart"/>
      <w:r w:rsidRPr="00A348BE">
        <w:rPr>
          <w:rFonts w:ascii="Book Antiqua" w:hAnsi="Book Antiqua"/>
          <w:color w:val="000000"/>
          <w:lang w:val="es-PR"/>
        </w:rPr>
        <w:t>Accreditation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Review</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Commission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Education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for</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the</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Physician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Assistant</w:t>
      </w:r>
      <w:proofErr w:type="spellEnd"/>
      <w:r w:rsidRPr="00A348BE">
        <w:rPr>
          <w:rFonts w:ascii="Book Antiqua" w:hAnsi="Book Antiqua"/>
          <w:color w:val="000000"/>
          <w:lang w:val="es-PR"/>
        </w:rPr>
        <w:t xml:space="preserve"> (ARC-PA)" se refiere al término “Médico Asistente".</w:t>
      </w:r>
    </w:p>
    <w:p w14:paraId="56DFDE72" w14:textId="77777777" w:rsidR="00A348BE" w:rsidRPr="00A348BE" w:rsidRDefault="00A348BE" w:rsidP="00A348BE">
      <w:pPr>
        <w:pStyle w:val="p2"/>
        <w:spacing w:before="0" w:beforeAutospacing="0" w:after="0" w:afterAutospacing="0" w:line="276" w:lineRule="auto"/>
        <w:jc w:val="both"/>
        <w:rPr>
          <w:rFonts w:ascii="Book Antiqua" w:hAnsi="Book Antiqua"/>
          <w:lang w:val="es-PR"/>
        </w:rPr>
      </w:pPr>
    </w:p>
    <w:p w14:paraId="41454021" w14:textId="7313FF2D" w:rsidR="00A348BE" w:rsidRPr="00A348BE" w:rsidRDefault="00A348BE" w:rsidP="00A348BE">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 xml:space="preserve">Conforme a los pronunciamientos constitucionales y legales antes </w:t>
      </w:r>
      <w:r w:rsidR="0039003C" w:rsidRPr="00A348BE">
        <w:rPr>
          <w:rFonts w:ascii="Book Antiqua" w:hAnsi="Book Antiqua"/>
          <w:color w:val="000000"/>
          <w:lang w:val="es-PR"/>
        </w:rPr>
        <w:t>enunciados,</w:t>
      </w:r>
      <w:r w:rsidR="0039003C">
        <w:rPr>
          <w:rFonts w:ascii="Book Antiqua" w:hAnsi="Book Antiqua"/>
          <w:color w:val="000000"/>
          <w:lang w:val="es-PR"/>
        </w:rPr>
        <w:t xml:space="preserve"> </w:t>
      </w:r>
      <w:r w:rsidR="006B195D">
        <w:rPr>
          <w:rFonts w:ascii="Book Antiqua" w:hAnsi="Book Antiqua"/>
          <w:color w:val="000000"/>
          <w:lang w:val="es-PR"/>
        </w:rPr>
        <w:t>la OSL es de la opinión que</w:t>
      </w:r>
      <w:r w:rsidR="004F12F5">
        <w:rPr>
          <w:rFonts w:ascii="Book Antiqua" w:hAnsi="Book Antiqua"/>
          <w:color w:val="000000"/>
          <w:lang w:val="es-PR"/>
        </w:rPr>
        <w:t>,</w:t>
      </w:r>
      <w:r w:rsidR="0039003C">
        <w:rPr>
          <w:rFonts w:ascii="Book Antiqua" w:hAnsi="Book Antiqua"/>
          <w:color w:val="000000"/>
          <w:lang w:val="es-PR"/>
        </w:rPr>
        <w:t xml:space="preserve"> </w:t>
      </w:r>
      <w:r w:rsidRPr="00A348BE">
        <w:rPr>
          <w:rFonts w:ascii="Book Antiqua" w:hAnsi="Book Antiqua"/>
          <w:color w:val="000000"/>
          <w:lang w:val="es-PR"/>
        </w:rPr>
        <w:t>la Asamblea Legislativa está legitimada para aprobar legislación a favor del bienestar y la salud de la sociedad puertorriqueña</w:t>
      </w:r>
      <w:r w:rsidR="004F38DB">
        <w:rPr>
          <w:rFonts w:ascii="Book Antiqua" w:hAnsi="Book Antiqua"/>
          <w:color w:val="000000"/>
          <w:lang w:val="es-PR"/>
        </w:rPr>
        <w:t xml:space="preserve"> </w:t>
      </w:r>
      <w:r w:rsidRPr="00A348BE">
        <w:rPr>
          <w:rFonts w:ascii="Book Antiqua" w:hAnsi="Book Antiqua"/>
          <w:color w:val="000000"/>
          <w:lang w:val="es-PR"/>
        </w:rPr>
        <w:t>como</w:t>
      </w:r>
      <w:r w:rsidR="004F38DB">
        <w:rPr>
          <w:rFonts w:ascii="Book Antiqua" w:hAnsi="Book Antiqua"/>
          <w:color w:val="000000"/>
          <w:lang w:val="es-PR"/>
        </w:rPr>
        <w:t xml:space="preserve"> lo es</w:t>
      </w:r>
      <w:r w:rsidRPr="00A348BE">
        <w:rPr>
          <w:rFonts w:ascii="Book Antiqua" w:hAnsi="Book Antiqua"/>
          <w:color w:val="000000"/>
          <w:lang w:val="es-PR"/>
        </w:rPr>
        <w:t xml:space="preserve"> el P. de la C. 714, que tenga el efecto de adicionar a los Asociados Médicos Certificados a los profesionales de la salud a nuestro sistema en aras de cumplir con el derecho constitucional del Pueblo puertorriqueño.</w:t>
      </w:r>
      <w:r w:rsidR="00F97503">
        <w:rPr>
          <w:rFonts w:ascii="Book Antiqua" w:hAnsi="Book Antiqua"/>
          <w:lang w:val="es-PR"/>
        </w:rPr>
        <w:t xml:space="preserve"> </w:t>
      </w:r>
      <w:r w:rsidRPr="00A348BE">
        <w:rPr>
          <w:rFonts w:ascii="Book Antiqua" w:hAnsi="Book Antiqua"/>
          <w:color w:val="000000"/>
          <w:lang w:val="es-PR"/>
        </w:rPr>
        <w:t>Aclarando mediante definición quiénes serán definidos como "Asistentes Médicos" y</w:t>
      </w:r>
      <w:r w:rsidR="006B195D">
        <w:rPr>
          <w:rFonts w:ascii="Book Antiqua" w:hAnsi="Book Antiqua"/>
          <w:lang w:val="es-PR"/>
        </w:rPr>
        <w:t xml:space="preserve"> </w:t>
      </w:r>
      <w:r w:rsidRPr="00A348BE">
        <w:rPr>
          <w:rFonts w:ascii="Book Antiqua" w:hAnsi="Book Antiqua"/>
          <w:color w:val="000000"/>
          <w:lang w:val="es-PR"/>
        </w:rPr>
        <w:t>"Asociados Médicos Certificados", incluso estableciendo distinciones académicas y de</w:t>
      </w:r>
      <w:r w:rsidR="006B195D">
        <w:rPr>
          <w:rFonts w:ascii="Book Antiqua" w:hAnsi="Book Antiqua"/>
          <w:lang w:val="es-PR"/>
        </w:rPr>
        <w:t xml:space="preserve"> </w:t>
      </w:r>
      <w:r w:rsidRPr="00A348BE">
        <w:rPr>
          <w:rFonts w:ascii="Book Antiqua" w:hAnsi="Book Antiqua"/>
          <w:color w:val="000000"/>
          <w:lang w:val="es-PR"/>
        </w:rPr>
        <w:t>funciones. Ello, independientemente de que en distintos estados de los Estados Unidos se traten indistintamente, y sus funciones sean similares y, en algunos casos, idénticas.</w:t>
      </w:r>
    </w:p>
    <w:p w14:paraId="3A23CCDF" w14:textId="77777777" w:rsidR="006B195D" w:rsidRDefault="006B195D" w:rsidP="00F97503">
      <w:pPr>
        <w:pStyle w:val="p1"/>
        <w:spacing w:before="0" w:beforeAutospacing="0" w:after="0" w:afterAutospacing="0" w:line="276" w:lineRule="auto"/>
        <w:jc w:val="both"/>
        <w:rPr>
          <w:rFonts w:ascii="Book Antiqua" w:hAnsi="Book Antiqua"/>
          <w:color w:val="000000"/>
          <w:lang w:val="es-PR"/>
        </w:rPr>
      </w:pPr>
    </w:p>
    <w:p w14:paraId="0E4A4E5C" w14:textId="3AB4420B" w:rsidR="00A348BE" w:rsidRPr="00F97503" w:rsidRDefault="00A348BE" w:rsidP="00F97503">
      <w:pPr>
        <w:pStyle w:val="p1"/>
        <w:spacing w:before="0" w:beforeAutospacing="0" w:after="0" w:afterAutospacing="0" w:line="276" w:lineRule="auto"/>
        <w:jc w:val="both"/>
        <w:rPr>
          <w:rFonts w:ascii="Book Antiqua" w:hAnsi="Book Antiqua"/>
          <w:lang w:val="es-PR"/>
        </w:rPr>
      </w:pPr>
      <w:r w:rsidRPr="00A348BE">
        <w:rPr>
          <w:rFonts w:ascii="Book Antiqua" w:hAnsi="Book Antiqua"/>
          <w:color w:val="000000"/>
          <w:lang w:val="es-PR"/>
        </w:rPr>
        <w:t>Recalc</w:t>
      </w:r>
      <w:r w:rsidR="006B195D">
        <w:rPr>
          <w:rFonts w:ascii="Book Antiqua" w:hAnsi="Book Antiqua"/>
          <w:color w:val="000000"/>
          <w:lang w:val="es-PR"/>
        </w:rPr>
        <w:t>ó</w:t>
      </w:r>
      <w:r w:rsidRPr="00A348BE">
        <w:rPr>
          <w:rFonts w:ascii="Book Antiqua" w:hAnsi="Book Antiqua"/>
          <w:color w:val="000000"/>
          <w:lang w:val="es-PR"/>
        </w:rPr>
        <w:t xml:space="preserve"> que</w:t>
      </w:r>
      <w:r w:rsidR="006B195D">
        <w:rPr>
          <w:rFonts w:ascii="Book Antiqua" w:hAnsi="Book Antiqua"/>
          <w:color w:val="000000"/>
          <w:lang w:val="es-PR"/>
        </w:rPr>
        <w:t>,</w:t>
      </w:r>
      <w:r w:rsidRPr="00A348BE">
        <w:rPr>
          <w:rFonts w:ascii="Book Antiqua" w:hAnsi="Book Antiqua"/>
          <w:color w:val="000000"/>
          <w:lang w:val="es-PR"/>
        </w:rPr>
        <w:t xml:space="preserve"> en Puerto Rico se ha establecido una diferencia académica entre</w:t>
      </w:r>
      <w:r w:rsidR="004F38DB">
        <w:rPr>
          <w:rFonts w:ascii="Book Antiqua" w:hAnsi="Book Antiqua"/>
          <w:color w:val="000000"/>
          <w:lang w:val="es-PR"/>
        </w:rPr>
        <w:t xml:space="preserve"> los</w:t>
      </w:r>
      <w:r w:rsidRPr="00A348BE">
        <w:rPr>
          <w:rFonts w:ascii="Book Antiqua" w:hAnsi="Book Antiqua"/>
          <w:color w:val="000000"/>
          <w:lang w:val="es-PR"/>
        </w:rPr>
        <w:t xml:space="preserve"> </w:t>
      </w:r>
      <w:r w:rsidR="004F38DB" w:rsidRPr="00A348BE">
        <w:rPr>
          <w:rFonts w:ascii="Book Antiqua" w:hAnsi="Book Antiqua"/>
          <w:color w:val="000000"/>
          <w:lang w:val="es-PR"/>
        </w:rPr>
        <w:t>"Asistentes Médicos" y</w:t>
      </w:r>
      <w:r w:rsidR="004F38DB">
        <w:rPr>
          <w:rFonts w:ascii="Book Antiqua" w:hAnsi="Book Antiqua"/>
          <w:color w:val="000000"/>
          <w:lang w:val="es-PR"/>
        </w:rPr>
        <w:t xml:space="preserve"> los</w:t>
      </w:r>
      <w:r w:rsidR="004F38DB">
        <w:rPr>
          <w:rFonts w:ascii="Book Antiqua" w:hAnsi="Book Antiqua"/>
          <w:lang w:val="es-PR"/>
        </w:rPr>
        <w:t xml:space="preserve"> </w:t>
      </w:r>
      <w:r w:rsidR="004F38DB" w:rsidRPr="00A348BE">
        <w:rPr>
          <w:rFonts w:ascii="Book Antiqua" w:hAnsi="Book Antiqua"/>
          <w:color w:val="000000"/>
          <w:lang w:val="es-PR"/>
        </w:rPr>
        <w:t>"Asociados Médicos Certificados"</w:t>
      </w:r>
      <w:r w:rsidRPr="00A348BE">
        <w:rPr>
          <w:rFonts w:ascii="Book Antiqua" w:hAnsi="Book Antiqua"/>
          <w:color w:val="000000"/>
          <w:lang w:val="es-PR"/>
        </w:rPr>
        <w:t xml:space="preserve">, mientras en algunos estados se ha empezado un movimiento para enmendar legislación en la que se contemple cambiar el concepto de " Asistente Médico" a "Certificado Médico Asociado". Por tanto, </w:t>
      </w:r>
      <w:r w:rsidR="004F38DB">
        <w:rPr>
          <w:rFonts w:ascii="Book Antiqua" w:hAnsi="Book Antiqua"/>
          <w:color w:val="000000"/>
          <w:lang w:val="es-PR"/>
        </w:rPr>
        <w:t>recomendó asegurarse</w:t>
      </w:r>
      <w:r w:rsidRPr="00A348BE">
        <w:rPr>
          <w:rFonts w:ascii="Book Antiqua" w:hAnsi="Book Antiqua"/>
          <w:color w:val="000000"/>
          <w:lang w:val="es-PR"/>
        </w:rPr>
        <w:t xml:space="preserve"> que, en término de licencias y acreditaciones, estas sean cónsonas a las emitidas por las entidades ARC-PA y por "</w:t>
      </w:r>
      <w:proofErr w:type="spellStart"/>
      <w:r w:rsidRPr="00A348BE">
        <w:rPr>
          <w:rFonts w:ascii="Book Antiqua" w:hAnsi="Book Antiqua"/>
          <w:color w:val="000000"/>
          <w:lang w:val="es-PR"/>
        </w:rPr>
        <w:t>Committee</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Allied</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Health</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Education</w:t>
      </w:r>
      <w:proofErr w:type="spellEnd"/>
      <w:r w:rsidRPr="00A348BE">
        <w:rPr>
          <w:rFonts w:ascii="Book Antiqua" w:hAnsi="Book Antiqua"/>
          <w:color w:val="000000"/>
          <w:lang w:val="es-PR"/>
        </w:rPr>
        <w:t xml:space="preserve"> and </w:t>
      </w:r>
      <w:proofErr w:type="spellStart"/>
      <w:r w:rsidRPr="00A348BE">
        <w:rPr>
          <w:rFonts w:ascii="Book Antiqua" w:hAnsi="Book Antiqua"/>
          <w:color w:val="000000"/>
          <w:lang w:val="es-PR"/>
        </w:rPr>
        <w:t>Acreditation</w:t>
      </w:r>
      <w:proofErr w:type="spellEnd"/>
      <w:r w:rsidRPr="00A348BE">
        <w:rPr>
          <w:rFonts w:ascii="Book Antiqua" w:hAnsi="Book Antiqua"/>
          <w:color w:val="000000"/>
          <w:lang w:val="es-PR"/>
        </w:rPr>
        <w:t>" o el "</w:t>
      </w:r>
      <w:proofErr w:type="spellStart"/>
      <w:r w:rsidRPr="00A348BE">
        <w:rPr>
          <w:rFonts w:ascii="Book Antiqua" w:hAnsi="Book Antiqua"/>
          <w:color w:val="000000"/>
          <w:lang w:val="es-PR"/>
        </w:rPr>
        <w:t>Commission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Acreditation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of</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Allied</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Health</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Education</w:t>
      </w:r>
      <w:proofErr w:type="spellEnd"/>
      <w:r w:rsidRPr="00A348BE">
        <w:rPr>
          <w:rFonts w:ascii="Book Antiqua" w:hAnsi="Book Antiqua"/>
          <w:color w:val="000000"/>
          <w:lang w:val="es-PR"/>
        </w:rPr>
        <w:t xml:space="preserve"> </w:t>
      </w:r>
      <w:proofErr w:type="spellStart"/>
      <w:r w:rsidRPr="00A348BE">
        <w:rPr>
          <w:rFonts w:ascii="Book Antiqua" w:hAnsi="Book Antiqua"/>
          <w:color w:val="000000"/>
          <w:lang w:val="es-PR"/>
        </w:rPr>
        <w:t>Programs</w:t>
      </w:r>
      <w:proofErr w:type="spellEnd"/>
      <w:r w:rsidRPr="00A348BE">
        <w:rPr>
          <w:rFonts w:ascii="Book Antiqua" w:hAnsi="Book Antiqua"/>
          <w:color w:val="000000"/>
          <w:lang w:val="es-PR"/>
        </w:rPr>
        <w:t>".</w:t>
      </w:r>
    </w:p>
    <w:p w14:paraId="2AD604F5" w14:textId="77777777" w:rsidR="00095C5B" w:rsidRPr="00870B94" w:rsidRDefault="00095C5B" w:rsidP="00095C5B">
      <w:pPr>
        <w:pStyle w:val="NoSpacing"/>
        <w:spacing w:line="276" w:lineRule="auto"/>
        <w:jc w:val="both"/>
        <w:rPr>
          <w:rFonts w:ascii="Book Antiqua" w:eastAsia="Calibri" w:hAnsi="Book Antiqua"/>
          <w:kern w:val="2"/>
          <w:szCs w:val="24"/>
          <w:lang w:val="es-ES"/>
          <w14:ligatures w14:val="standardContextual"/>
        </w:rPr>
      </w:pPr>
    </w:p>
    <w:p w14:paraId="7C6A3CA1" w14:textId="399EEA76" w:rsidR="00095C5B" w:rsidRPr="00870B94" w:rsidRDefault="00E227D1" w:rsidP="00095C5B">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ASOCIACIÓN MÉDICA DE PUERTO RICO </w:t>
      </w:r>
    </w:p>
    <w:p w14:paraId="12A4EFD7"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5C91CE9D" w14:textId="471CDF11" w:rsidR="00095C5B" w:rsidRPr="001D27A4" w:rsidRDefault="00095C5B" w:rsidP="001D27A4">
      <w:pPr>
        <w:pStyle w:val="NoSpacing"/>
        <w:spacing w:line="276" w:lineRule="auto"/>
        <w:jc w:val="both"/>
        <w:rPr>
          <w:rFonts w:ascii="Book Antiqua" w:hAnsi="Book Antiqua"/>
          <w:lang w:val="es-PR"/>
        </w:rPr>
      </w:pPr>
      <w:r w:rsidRPr="001D27A4">
        <w:rPr>
          <w:rFonts w:ascii="Book Antiqua" w:eastAsia="Times New Roman" w:hAnsi="Book Antiqua"/>
          <w:bCs/>
          <w:lang w:val="es-PR"/>
        </w:rPr>
        <w:t xml:space="preserve">Recibimos, de igual forma, </w:t>
      </w:r>
      <w:r w:rsidR="00B256BC" w:rsidRPr="001D27A4">
        <w:rPr>
          <w:rFonts w:ascii="Book Antiqua" w:eastAsia="Times New Roman" w:hAnsi="Book Antiqua"/>
          <w:bCs/>
          <w:lang w:val="es-PR"/>
        </w:rPr>
        <w:t>el memorial Explicativo</w:t>
      </w:r>
      <w:r w:rsidRPr="001D27A4">
        <w:rPr>
          <w:rFonts w:ascii="Book Antiqua" w:eastAsia="Times New Roman" w:hAnsi="Book Antiqua"/>
          <w:bCs/>
          <w:lang w:val="es-PR"/>
        </w:rPr>
        <w:t xml:space="preserve"> de </w:t>
      </w:r>
      <w:r w:rsidRPr="001D27A4">
        <w:rPr>
          <w:rFonts w:ascii="Book Antiqua" w:hAnsi="Book Antiqua"/>
          <w:lang w:val="es-PR"/>
        </w:rPr>
        <w:t>l</w:t>
      </w:r>
      <w:r w:rsidRPr="001D27A4">
        <w:rPr>
          <w:rFonts w:ascii="Book Antiqua" w:hAnsi="Book Antiqua"/>
          <w:lang w:val="es-ES"/>
        </w:rPr>
        <w:t xml:space="preserve">a </w:t>
      </w:r>
      <w:r w:rsidR="00E227D1" w:rsidRPr="001D27A4">
        <w:rPr>
          <w:rFonts w:ascii="Book Antiqua" w:hAnsi="Book Antiqua"/>
          <w:b/>
          <w:bCs/>
          <w:lang w:val="es-ES"/>
        </w:rPr>
        <w:t>Asociación Médica de Puerto Rico</w:t>
      </w:r>
      <w:r w:rsidRPr="001D27A4">
        <w:rPr>
          <w:rFonts w:ascii="Book Antiqua" w:hAnsi="Book Antiqua"/>
          <w:lang w:val="es-ES"/>
        </w:rPr>
        <w:t xml:space="preserve"> por conducto de su </w:t>
      </w:r>
      <w:proofErr w:type="gramStart"/>
      <w:r w:rsidR="00E227D1" w:rsidRPr="001D27A4">
        <w:rPr>
          <w:rFonts w:ascii="Book Antiqua" w:hAnsi="Book Antiqua"/>
          <w:lang w:val="es-ES"/>
        </w:rPr>
        <w:t>Presidente</w:t>
      </w:r>
      <w:proofErr w:type="gramEnd"/>
      <w:r w:rsidRPr="001D27A4">
        <w:rPr>
          <w:rFonts w:ascii="Book Antiqua" w:hAnsi="Book Antiqua"/>
          <w:lang w:val="es-ES"/>
        </w:rPr>
        <w:t xml:space="preserve">, </w:t>
      </w:r>
      <w:r w:rsidR="00E227D1" w:rsidRPr="001D27A4">
        <w:rPr>
          <w:rFonts w:ascii="Book Antiqua" w:hAnsi="Book Antiqua"/>
          <w:lang w:val="es-ES"/>
        </w:rPr>
        <w:t xml:space="preserve">Yussef </w:t>
      </w:r>
      <w:proofErr w:type="spellStart"/>
      <w:r w:rsidR="00E227D1" w:rsidRPr="001D27A4">
        <w:rPr>
          <w:rFonts w:ascii="Book Antiqua" w:hAnsi="Book Antiqua"/>
          <w:lang w:val="es-ES"/>
        </w:rPr>
        <w:t>Galib-Frangie</w:t>
      </w:r>
      <w:proofErr w:type="spellEnd"/>
      <w:r w:rsidR="00E227D1" w:rsidRPr="001D27A4">
        <w:rPr>
          <w:rFonts w:ascii="Book Antiqua" w:hAnsi="Book Antiqua"/>
          <w:lang w:val="es-ES"/>
        </w:rPr>
        <w:t xml:space="preserve"> Fiol</w:t>
      </w:r>
      <w:r w:rsidRPr="001D27A4">
        <w:rPr>
          <w:rFonts w:ascii="Book Antiqua" w:hAnsi="Book Antiqua"/>
          <w:lang w:val="es-ES"/>
        </w:rPr>
        <w:t xml:space="preserve">, en el cual se expresó </w:t>
      </w:r>
      <w:r w:rsidR="00DD2980" w:rsidRPr="001D27A4">
        <w:rPr>
          <w:rFonts w:ascii="Book Antiqua" w:hAnsi="Book Antiqua"/>
          <w:lang w:val="es-ES"/>
        </w:rPr>
        <w:t>a favor</w:t>
      </w:r>
      <w:r w:rsidRPr="001D27A4">
        <w:rPr>
          <w:rFonts w:ascii="Book Antiqua" w:hAnsi="Book Antiqua"/>
          <w:lang w:val="es-ES"/>
        </w:rPr>
        <w:t xml:space="preserve"> de la aprobación de la medida</w:t>
      </w:r>
      <w:r w:rsidR="00E227D1" w:rsidRPr="001D27A4">
        <w:rPr>
          <w:rFonts w:ascii="Book Antiqua" w:hAnsi="Book Antiqua"/>
          <w:lang w:val="es-ES"/>
        </w:rPr>
        <w:t xml:space="preserve"> con</w:t>
      </w:r>
      <w:r w:rsidR="00B256BC" w:rsidRPr="001D27A4">
        <w:rPr>
          <w:rFonts w:ascii="Book Antiqua" w:hAnsi="Book Antiqua"/>
          <w:lang w:val="es-ES"/>
        </w:rPr>
        <w:t xml:space="preserve"> ciertas</w:t>
      </w:r>
      <w:r w:rsidR="00E227D1" w:rsidRPr="001D27A4">
        <w:rPr>
          <w:rFonts w:ascii="Book Antiqua" w:hAnsi="Book Antiqua"/>
          <w:lang w:val="es-ES"/>
        </w:rPr>
        <w:t xml:space="preserve"> enmiendas</w:t>
      </w:r>
      <w:r w:rsidR="00B256BC" w:rsidRPr="001D27A4">
        <w:rPr>
          <w:rFonts w:ascii="Book Antiqua" w:hAnsi="Book Antiqua"/>
          <w:lang w:val="es-ES"/>
        </w:rPr>
        <w:t xml:space="preserve"> sugeridas</w:t>
      </w:r>
      <w:r w:rsidR="00E227D1" w:rsidRPr="001D27A4">
        <w:rPr>
          <w:rFonts w:ascii="Book Antiqua" w:hAnsi="Book Antiqua"/>
          <w:lang w:val="es-ES"/>
        </w:rPr>
        <w:t>.</w:t>
      </w:r>
    </w:p>
    <w:p w14:paraId="5FB30A2D" w14:textId="77777777" w:rsidR="00FB20F1" w:rsidRPr="001D27A4" w:rsidRDefault="00FB20F1" w:rsidP="001D27A4">
      <w:pPr>
        <w:pStyle w:val="NoSpacing"/>
        <w:spacing w:line="276" w:lineRule="auto"/>
        <w:jc w:val="both"/>
        <w:rPr>
          <w:rFonts w:ascii="Book Antiqua" w:hAnsi="Book Antiqua"/>
          <w:color w:val="222222"/>
          <w:lang w:val="es-PR"/>
        </w:rPr>
      </w:pPr>
    </w:p>
    <w:p w14:paraId="4234620D" w14:textId="379CBCE8" w:rsidR="000E7E8D" w:rsidRPr="001D27A4" w:rsidRDefault="000E7E8D" w:rsidP="001D27A4">
      <w:pPr>
        <w:pStyle w:val="NoSpacing"/>
        <w:spacing w:line="276" w:lineRule="auto"/>
        <w:jc w:val="both"/>
        <w:rPr>
          <w:rFonts w:ascii="Book Antiqua" w:hAnsi="Book Antiqua"/>
          <w:color w:val="222222"/>
          <w:lang w:val="es-PR"/>
        </w:rPr>
      </w:pPr>
      <w:r w:rsidRPr="001D27A4">
        <w:rPr>
          <w:rFonts w:ascii="Book Antiqua" w:hAnsi="Book Antiqua"/>
          <w:color w:val="222222"/>
          <w:lang w:val="es-PR"/>
        </w:rPr>
        <w:t>Reconoc</w:t>
      </w:r>
      <w:r w:rsidR="00AB1781" w:rsidRPr="001D27A4">
        <w:rPr>
          <w:rFonts w:ascii="Book Antiqua" w:hAnsi="Book Antiqua"/>
          <w:color w:val="222222"/>
          <w:lang w:val="es-PR"/>
        </w:rPr>
        <w:t>ió</w:t>
      </w:r>
      <w:r w:rsidRPr="001D27A4">
        <w:rPr>
          <w:rFonts w:ascii="Book Antiqua" w:hAnsi="Book Antiqua"/>
          <w:color w:val="222222"/>
          <w:lang w:val="es-PR"/>
        </w:rPr>
        <w:t xml:space="preserve"> que</w:t>
      </w:r>
      <w:r w:rsidR="00FC4BE1">
        <w:rPr>
          <w:rFonts w:ascii="Book Antiqua" w:hAnsi="Book Antiqua"/>
          <w:color w:val="222222"/>
          <w:lang w:val="es-PR"/>
        </w:rPr>
        <w:t>,</w:t>
      </w:r>
      <w:r w:rsidRPr="001D27A4">
        <w:rPr>
          <w:rFonts w:ascii="Book Antiqua" w:hAnsi="Book Antiqua"/>
          <w:color w:val="222222"/>
          <w:lang w:val="es-PR"/>
        </w:rPr>
        <w:t xml:space="preserve"> esta medida busca atender una problemática real en la reglamentación de profesiones auxiliares en la atención de salud y merece un análisis cuidadoso.</w:t>
      </w:r>
      <w:r w:rsidR="00AB1781" w:rsidRPr="001D27A4">
        <w:rPr>
          <w:rFonts w:ascii="Book Antiqua" w:hAnsi="Book Antiqua"/>
          <w:color w:val="222222"/>
          <w:lang w:val="es-PR"/>
        </w:rPr>
        <w:t xml:space="preserve"> Por consiguiente, e</w:t>
      </w:r>
      <w:r w:rsidRPr="001D27A4">
        <w:rPr>
          <w:rFonts w:ascii="Book Antiqua" w:hAnsi="Book Antiqua"/>
          <w:lang w:val="es-PR"/>
        </w:rPr>
        <w:t>numeró los siguientes puntos positivos:</w:t>
      </w:r>
    </w:p>
    <w:p w14:paraId="079898D9" w14:textId="77777777" w:rsidR="000E7E8D" w:rsidRPr="001D27A4" w:rsidRDefault="000E7E8D" w:rsidP="001D27A4">
      <w:pPr>
        <w:pStyle w:val="NoSpacing"/>
        <w:spacing w:line="276" w:lineRule="auto"/>
        <w:jc w:val="both"/>
        <w:rPr>
          <w:rFonts w:ascii="Book Antiqua" w:hAnsi="Book Antiqua"/>
          <w:lang w:val="es-PR"/>
        </w:rPr>
      </w:pPr>
    </w:p>
    <w:p w14:paraId="0E1BEBE0" w14:textId="77777777" w:rsidR="009525AE" w:rsidRDefault="009525AE" w:rsidP="009525AE">
      <w:pPr>
        <w:pStyle w:val="NoSpacing"/>
        <w:spacing w:line="276" w:lineRule="auto"/>
        <w:jc w:val="both"/>
        <w:rPr>
          <w:rFonts w:ascii="Book Antiqua" w:hAnsi="Book Antiqua"/>
          <w:color w:val="222222"/>
          <w:lang w:val="es-PR"/>
        </w:rPr>
      </w:pPr>
    </w:p>
    <w:p w14:paraId="2B4AD4BC" w14:textId="6C80391D" w:rsidR="000E7E8D" w:rsidRPr="009525AE" w:rsidRDefault="000E7E8D" w:rsidP="009525AE">
      <w:pPr>
        <w:pStyle w:val="NoSpacing"/>
        <w:numPr>
          <w:ilvl w:val="0"/>
          <w:numId w:val="33"/>
        </w:numPr>
        <w:spacing w:line="276" w:lineRule="auto"/>
        <w:jc w:val="both"/>
        <w:rPr>
          <w:rFonts w:ascii="Book Antiqua" w:hAnsi="Book Antiqua"/>
          <w:color w:val="222222"/>
          <w:lang w:val="es-PR"/>
        </w:rPr>
      </w:pPr>
      <w:r w:rsidRPr="009525AE">
        <w:rPr>
          <w:rFonts w:ascii="Book Antiqua" w:hAnsi="Book Antiqua"/>
          <w:color w:val="222222"/>
          <w:lang w:val="es-PR"/>
        </w:rPr>
        <w:t>Claridad Definitoria: La medida distingue entre el Médico Asistente (graduado en medicina sin licencia plena para ejercer como médico) y el Asociado Médico Certificado (profesional entrenado bajo programas acreditados por ARC-PA y certificado por NCCPA).</w:t>
      </w:r>
    </w:p>
    <w:p w14:paraId="47B253D9" w14:textId="77777777" w:rsidR="00AB1781" w:rsidRPr="001D27A4" w:rsidRDefault="00AB1781" w:rsidP="001D27A4">
      <w:pPr>
        <w:pStyle w:val="NoSpacing"/>
        <w:spacing w:line="276" w:lineRule="auto"/>
        <w:jc w:val="both"/>
        <w:rPr>
          <w:rFonts w:ascii="Book Antiqua" w:hAnsi="Book Antiqua"/>
          <w:color w:val="222222"/>
          <w:lang w:val="es-PR"/>
        </w:rPr>
      </w:pPr>
    </w:p>
    <w:p w14:paraId="70D00CE8" w14:textId="77777777" w:rsidR="000E7E8D" w:rsidRPr="001D27A4" w:rsidRDefault="000E7E8D" w:rsidP="001D27A4">
      <w:pPr>
        <w:pStyle w:val="NoSpacing"/>
        <w:numPr>
          <w:ilvl w:val="0"/>
          <w:numId w:val="33"/>
        </w:numPr>
        <w:spacing w:line="276" w:lineRule="auto"/>
        <w:jc w:val="both"/>
        <w:rPr>
          <w:rFonts w:ascii="Book Antiqua" w:hAnsi="Book Antiqua"/>
          <w:color w:val="222222"/>
          <w:lang w:val="es-PR"/>
        </w:rPr>
      </w:pPr>
      <w:r w:rsidRPr="001D27A4">
        <w:rPr>
          <w:rFonts w:ascii="Book Antiqua" w:hAnsi="Book Antiqua"/>
          <w:color w:val="222222"/>
          <w:lang w:val="es-PR"/>
        </w:rPr>
        <w:t>Armonización con EE. UU.: Reconoce las credenciales de los PA-C y les otorga una identidad profesional separada, lo cual reduce las barreras laborales y mejora las oportunidades de práctica en la isla.</w:t>
      </w:r>
    </w:p>
    <w:p w14:paraId="1624E60E" w14:textId="77777777" w:rsidR="00AB1781" w:rsidRPr="001D27A4" w:rsidRDefault="00AB1781" w:rsidP="001D27A4">
      <w:pPr>
        <w:pStyle w:val="NoSpacing"/>
        <w:spacing w:line="276" w:lineRule="auto"/>
        <w:jc w:val="both"/>
        <w:rPr>
          <w:rFonts w:ascii="Book Antiqua" w:hAnsi="Book Antiqua"/>
          <w:color w:val="222222"/>
          <w:lang w:val="es-PR"/>
        </w:rPr>
      </w:pPr>
    </w:p>
    <w:p w14:paraId="3B14D4FA" w14:textId="3B9BF9DE" w:rsidR="00AB1781" w:rsidRPr="001D27A4" w:rsidRDefault="000E7E8D" w:rsidP="001D27A4">
      <w:pPr>
        <w:pStyle w:val="NoSpacing"/>
        <w:numPr>
          <w:ilvl w:val="0"/>
          <w:numId w:val="33"/>
        </w:numPr>
        <w:spacing w:line="276" w:lineRule="auto"/>
        <w:jc w:val="both"/>
        <w:rPr>
          <w:rFonts w:ascii="Book Antiqua" w:hAnsi="Book Antiqua"/>
          <w:color w:val="222222"/>
          <w:lang w:val="es-PR"/>
        </w:rPr>
      </w:pPr>
      <w:r w:rsidRPr="001D27A4">
        <w:rPr>
          <w:rFonts w:ascii="Book Antiqua" w:hAnsi="Book Antiqua"/>
          <w:color w:val="222222"/>
          <w:lang w:val="es-PR"/>
        </w:rPr>
        <w:t>Seguridad Jurídica: Al separar las categorías se evita la confusión con otros profesionales de la salud, y se brinda mayor certeza a las instituciones de salud y a los pacientes.</w:t>
      </w:r>
    </w:p>
    <w:p w14:paraId="0EE7D0DA" w14:textId="77777777" w:rsidR="00AB1781" w:rsidRPr="001D27A4" w:rsidRDefault="00AB1781" w:rsidP="001D27A4">
      <w:pPr>
        <w:pStyle w:val="NoSpacing"/>
        <w:spacing w:line="276" w:lineRule="auto"/>
        <w:jc w:val="both"/>
        <w:rPr>
          <w:rFonts w:ascii="Book Antiqua" w:hAnsi="Book Antiqua"/>
          <w:color w:val="222222"/>
          <w:lang w:val="es-PR"/>
        </w:rPr>
      </w:pPr>
    </w:p>
    <w:p w14:paraId="16AE5AA4" w14:textId="77777777" w:rsidR="000E7E8D" w:rsidRPr="001D27A4" w:rsidRDefault="000E7E8D" w:rsidP="001D27A4">
      <w:pPr>
        <w:pStyle w:val="NoSpacing"/>
        <w:numPr>
          <w:ilvl w:val="0"/>
          <w:numId w:val="33"/>
        </w:numPr>
        <w:spacing w:line="276" w:lineRule="auto"/>
        <w:jc w:val="both"/>
        <w:rPr>
          <w:rFonts w:ascii="Book Antiqua" w:hAnsi="Book Antiqua"/>
          <w:color w:val="222222"/>
          <w:lang w:val="es-PR"/>
        </w:rPr>
      </w:pPr>
      <w:r w:rsidRPr="001D27A4">
        <w:rPr>
          <w:rFonts w:ascii="Book Antiqua" w:hAnsi="Book Antiqua"/>
          <w:color w:val="222222"/>
          <w:lang w:val="es-PR"/>
        </w:rPr>
        <w:t>Acceso a Servicios: Aumenta la capacidad del sistema de salud de Puerto Rico para atender la escasez de proveedores primarios.</w:t>
      </w:r>
    </w:p>
    <w:p w14:paraId="6F75A163" w14:textId="77777777" w:rsidR="000E7E8D" w:rsidRPr="001D27A4" w:rsidRDefault="000E7E8D" w:rsidP="001D27A4">
      <w:pPr>
        <w:pStyle w:val="NoSpacing"/>
        <w:spacing w:line="276" w:lineRule="auto"/>
        <w:jc w:val="both"/>
        <w:rPr>
          <w:rFonts w:ascii="Book Antiqua" w:hAnsi="Book Antiqua"/>
          <w:lang w:val="es-PR"/>
        </w:rPr>
      </w:pPr>
    </w:p>
    <w:p w14:paraId="25AF6522" w14:textId="6C70F672" w:rsidR="00AB1781" w:rsidRPr="001D27A4" w:rsidRDefault="00AB1781" w:rsidP="001D27A4">
      <w:pPr>
        <w:pStyle w:val="NoSpacing"/>
        <w:spacing w:line="276" w:lineRule="auto"/>
        <w:jc w:val="both"/>
        <w:rPr>
          <w:rFonts w:ascii="Book Antiqua" w:hAnsi="Book Antiqua"/>
          <w:color w:val="222222"/>
          <w:lang w:val="es-PR"/>
        </w:rPr>
      </w:pPr>
      <w:r w:rsidRPr="001D27A4">
        <w:rPr>
          <w:rFonts w:ascii="Book Antiqua" w:hAnsi="Book Antiqua"/>
          <w:lang w:val="es-PR"/>
        </w:rPr>
        <w:t>Asimismo, resaltó que</w:t>
      </w:r>
      <w:r w:rsidR="001D27A4">
        <w:rPr>
          <w:rFonts w:ascii="Book Antiqua" w:hAnsi="Book Antiqua"/>
          <w:lang w:val="es-PR"/>
        </w:rPr>
        <w:t>,</w:t>
      </w:r>
      <w:r w:rsidRPr="001D27A4">
        <w:rPr>
          <w:rFonts w:ascii="Book Antiqua" w:hAnsi="Book Antiqua"/>
          <w:lang w:val="es-PR"/>
        </w:rPr>
        <w:t xml:space="preserve"> </w:t>
      </w:r>
      <w:r w:rsidRPr="001D27A4">
        <w:rPr>
          <w:rFonts w:ascii="Book Antiqua" w:hAnsi="Book Antiqua"/>
          <w:color w:val="222222"/>
          <w:lang w:val="es-PR"/>
        </w:rPr>
        <w:t>aunque apoya la intención y el contenido de la medida, algunos puntos que ameritan consideración adicional:</w:t>
      </w:r>
    </w:p>
    <w:p w14:paraId="7C51F640" w14:textId="77777777" w:rsidR="001D27A4" w:rsidRDefault="001D27A4" w:rsidP="001D27A4">
      <w:pPr>
        <w:pStyle w:val="NoSpacing"/>
        <w:spacing w:line="276" w:lineRule="auto"/>
        <w:jc w:val="both"/>
        <w:rPr>
          <w:rFonts w:ascii="Book Antiqua" w:hAnsi="Book Antiqua"/>
          <w:color w:val="222222"/>
          <w:lang w:val="es-PR"/>
        </w:rPr>
      </w:pPr>
    </w:p>
    <w:p w14:paraId="54C77F73" w14:textId="44AB57BE" w:rsidR="00AB1781" w:rsidRPr="001D27A4" w:rsidRDefault="00AB1781" w:rsidP="001D27A4">
      <w:pPr>
        <w:pStyle w:val="NoSpacing"/>
        <w:numPr>
          <w:ilvl w:val="0"/>
          <w:numId w:val="34"/>
        </w:numPr>
        <w:spacing w:line="276" w:lineRule="auto"/>
        <w:jc w:val="both"/>
        <w:rPr>
          <w:rFonts w:ascii="Book Antiqua" w:hAnsi="Book Antiqua"/>
          <w:color w:val="222222"/>
          <w:lang w:val="es-PR"/>
        </w:rPr>
      </w:pPr>
      <w:r w:rsidRPr="001D27A4">
        <w:rPr>
          <w:rFonts w:ascii="Book Antiqua" w:hAnsi="Book Antiqua"/>
          <w:color w:val="222222"/>
          <w:lang w:val="es-PR"/>
        </w:rPr>
        <w:t>Definiciones de Alcance de Práctica: Deben evitar solaparse con funciones ya reglamentadas en otras leyes de profesionales de la salud. Esto requiere coordinación reglamentaria estrecha entre la Junta de Licenciamiento y Disciplina Médica y las demás juntas reguladoras.</w:t>
      </w:r>
    </w:p>
    <w:p w14:paraId="37FA2D35" w14:textId="77777777" w:rsidR="00AB1781" w:rsidRPr="001D27A4" w:rsidRDefault="00AB1781" w:rsidP="001D27A4">
      <w:pPr>
        <w:pStyle w:val="NoSpacing"/>
        <w:spacing w:line="276" w:lineRule="auto"/>
        <w:jc w:val="both"/>
        <w:rPr>
          <w:rFonts w:ascii="Book Antiqua" w:hAnsi="Book Antiqua"/>
          <w:color w:val="222222"/>
          <w:lang w:val="es-PR"/>
        </w:rPr>
      </w:pPr>
    </w:p>
    <w:p w14:paraId="04713E2A" w14:textId="77777777" w:rsidR="00AB1781" w:rsidRDefault="00AB1781" w:rsidP="001D27A4">
      <w:pPr>
        <w:pStyle w:val="NoSpacing"/>
        <w:numPr>
          <w:ilvl w:val="0"/>
          <w:numId w:val="34"/>
        </w:numPr>
        <w:spacing w:line="276" w:lineRule="auto"/>
        <w:jc w:val="both"/>
        <w:rPr>
          <w:rFonts w:ascii="Book Antiqua" w:hAnsi="Book Antiqua"/>
          <w:color w:val="222222"/>
          <w:lang w:val="es-PR"/>
        </w:rPr>
      </w:pPr>
      <w:r w:rsidRPr="001D27A4">
        <w:rPr>
          <w:rFonts w:ascii="Book Antiqua" w:hAnsi="Book Antiqua"/>
          <w:color w:val="222222"/>
          <w:lang w:val="es-PR"/>
        </w:rPr>
        <w:t>Requisitos Académicos y de Examen:</w:t>
      </w:r>
    </w:p>
    <w:p w14:paraId="1149943D" w14:textId="77777777" w:rsidR="009525AE" w:rsidRPr="001D27A4" w:rsidRDefault="009525AE" w:rsidP="009525AE">
      <w:pPr>
        <w:pStyle w:val="NoSpacing"/>
        <w:spacing w:line="276" w:lineRule="auto"/>
        <w:jc w:val="both"/>
        <w:rPr>
          <w:rFonts w:ascii="Book Antiqua" w:hAnsi="Book Antiqua"/>
          <w:color w:val="222222"/>
          <w:lang w:val="es-PR"/>
        </w:rPr>
      </w:pPr>
    </w:p>
    <w:p w14:paraId="076A8D81" w14:textId="77777777" w:rsidR="00AB1781" w:rsidRDefault="00AB1781" w:rsidP="001D27A4">
      <w:pPr>
        <w:pStyle w:val="NoSpacing"/>
        <w:numPr>
          <w:ilvl w:val="1"/>
          <w:numId w:val="34"/>
        </w:numPr>
        <w:spacing w:line="276" w:lineRule="auto"/>
        <w:jc w:val="both"/>
        <w:rPr>
          <w:rFonts w:ascii="Book Antiqua" w:hAnsi="Book Antiqua"/>
          <w:color w:val="222222"/>
          <w:lang w:val="es-PR"/>
        </w:rPr>
      </w:pPr>
      <w:r w:rsidRPr="001D27A4">
        <w:rPr>
          <w:rFonts w:ascii="Book Antiqua" w:hAnsi="Book Antiqua"/>
          <w:color w:val="222222"/>
          <w:lang w:val="es-PR"/>
        </w:rPr>
        <w:t>Para los Médicos Asistentes, se enfatiza la posesión de un grado de medicina, pero no queda del todo claro si aplica solo a egresados de programas internacionales o también a egresados locales sin revalidar.</w:t>
      </w:r>
    </w:p>
    <w:p w14:paraId="40FCEE18" w14:textId="77777777" w:rsidR="009525AE" w:rsidRPr="001D27A4" w:rsidRDefault="009525AE" w:rsidP="009525AE">
      <w:pPr>
        <w:pStyle w:val="NoSpacing"/>
        <w:spacing w:line="276" w:lineRule="auto"/>
        <w:jc w:val="both"/>
        <w:rPr>
          <w:rFonts w:ascii="Book Antiqua" w:hAnsi="Book Antiqua"/>
          <w:color w:val="222222"/>
          <w:lang w:val="es-PR"/>
        </w:rPr>
      </w:pPr>
    </w:p>
    <w:p w14:paraId="1DC342D7" w14:textId="77777777" w:rsidR="00AB1781" w:rsidRPr="001D27A4" w:rsidRDefault="00AB1781" w:rsidP="001D27A4">
      <w:pPr>
        <w:pStyle w:val="NoSpacing"/>
        <w:numPr>
          <w:ilvl w:val="1"/>
          <w:numId w:val="34"/>
        </w:numPr>
        <w:spacing w:line="276" w:lineRule="auto"/>
        <w:jc w:val="both"/>
        <w:rPr>
          <w:rFonts w:ascii="Book Antiqua" w:hAnsi="Book Antiqua"/>
          <w:color w:val="222222"/>
          <w:lang w:val="es-PR"/>
        </w:rPr>
      </w:pPr>
      <w:r w:rsidRPr="001D27A4">
        <w:rPr>
          <w:rFonts w:ascii="Book Antiqua" w:hAnsi="Book Antiqua"/>
          <w:color w:val="222222"/>
          <w:lang w:val="es-PR"/>
        </w:rPr>
        <w:t>Para los Asociados Médicos Certificados, es esencial que quede claro que la certificación nacional (PANCE/NCCPA) es requisito indispensable, sin espacio para interpretaciones.</w:t>
      </w:r>
    </w:p>
    <w:p w14:paraId="3DEE465A" w14:textId="77777777" w:rsidR="00AB1781" w:rsidRPr="001D27A4" w:rsidRDefault="00AB1781" w:rsidP="001D27A4">
      <w:pPr>
        <w:pStyle w:val="NoSpacing"/>
        <w:spacing w:line="276" w:lineRule="auto"/>
        <w:jc w:val="both"/>
        <w:rPr>
          <w:rFonts w:ascii="Book Antiqua" w:hAnsi="Book Antiqua"/>
          <w:lang w:val="es-PR"/>
        </w:rPr>
      </w:pPr>
    </w:p>
    <w:p w14:paraId="356B9D97" w14:textId="77777777" w:rsidR="009525AE" w:rsidRDefault="00AB1781" w:rsidP="001D27A4">
      <w:pPr>
        <w:pStyle w:val="NoSpacing"/>
        <w:numPr>
          <w:ilvl w:val="0"/>
          <w:numId w:val="34"/>
        </w:numPr>
        <w:spacing w:line="276" w:lineRule="auto"/>
        <w:jc w:val="both"/>
        <w:rPr>
          <w:rFonts w:ascii="Book Antiqua" w:hAnsi="Book Antiqua"/>
          <w:lang w:val="es-PR"/>
        </w:rPr>
      </w:pPr>
      <w:r w:rsidRPr="001D27A4">
        <w:rPr>
          <w:rFonts w:ascii="Book Antiqua" w:hAnsi="Book Antiqua"/>
          <w:lang w:val="es-PR"/>
        </w:rPr>
        <w:t xml:space="preserve">Educación Continua: Se establece una carga de 200 horas cada 4 años para los Asociados Médicos Certificados, cifra que parece excesiva en comparación con </w:t>
      </w:r>
    </w:p>
    <w:p w14:paraId="41EFFC73" w14:textId="77777777" w:rsidR="009525AE" w:rsidRDefault="009525AE" w:rsidP="009525AE">
      <w:pPr>
        <w:pStyle w:val="NoSpacing"/>
        <w:spacing w:line="276" w:lineRule="auto"/>
        <w:ind w:left="720"/>
        <w:jc w:val="both"/>
        <w:rPr>
          <w:rFonts w:ascii="Book Antiqua" w:hAnsi="Book Antiqua"/>
          <w:lang w:val="es-PR"/>
        </w:rPr>
      </w:pPr>
    </w:p>
    <w:p w14:paraId="66E7F5B0" w14:textId="7C897F92" w:rsidR="00AB1781" w:rsidRPr="001D27A4" w:rsidRDefault="00AB1781" w:rsidP="009525AE">
      <w:pPr>
        <w:pStyle w:val="NoSpacing"/>
        <w:spacing w:line="276" w:lineRule="auto"/>
        <w:ind w:left="720"/>
        <w:jc w:val="both"/>
        <w:rPr>
          <w:rFonts w:ascii="Book Antiqua" w:hAnsi="Book Antiqua"/>
          <w:lang w:val="es-PR"/>
        </w:rPr>
      </w:pPr>
      <w:r w:rsidRPr="001D27A4">
        <w:rPr>
          <w:rFonts w:ascii="Book Antiqua" w:hAnsi="Book Antiqua"/>
          <w:lang w:val="es-PR"/>
        </w:rPr>
        <w:t>estándares nacionales (generalmente 100 horas cada 2 años). Recomendamos revisar esta disposición para mantener paridad con Estados Unidos y viabilidad práctica.</w:t>
      </w:r>
    </w:p>
    <w:p w14:paraId="2144E16B" w14:textId="77777777" w:rsidR="00AB1781" w:rsidRPr="001D27A4" w:rsidRDefault="00AB1781" w:rsidP="001D27A4">
      <w:pPr>
        <w:pStyle w:val="NoSpacing"/>
        <w:spacing w:line="276" w:lineRule="auto"/>
        <w:jc w:val="both"/>
        <w:rPr>
          <w:rFonts w:ascii="Book Antiqua" w:hAnsi="Book Antiqua"/>
          <w:lang w:val="es-PR"/>
        </w:rPr>
      </w:pPr>
    </w:p>
    <w:p w14:paraId="6BC95AFE" w14:textId="24B001A6" w:rsidR="00AB1781" w:rsidRPr="001D27A4" w:rsidRDefault="00AB1781" w:rsidP="001D27A4">
      <w:pPr>
        <w:pStyle w:val="NoSpacing"/>
        <w:numPr>
          <w:ilvl w:val="0"/>
          <w:numId w:val="34"/>
        </w:numPr>
        <w:spacing w:line="276" w:lineRule="auto"/>
        <w:jc w:val="both"/>
        <w:rPr>
          <w:rFonts w:ascii="Book Antiqua" w:hAnsi="Book Antiqua"/>
          <w:lang w:val="es-PR"/>
        </w:rPr>
      </w:pPr>
      <w:r w:rsidRPr="001D27A4">
        <w:rPr>
          <w:rFonts w:ascii="Book Antiqua" w:hAnsi="Book Antiqua"/>
          <w:lang w:val="es-PR"/>
        </w:rPr>
        <w:t>Supervisión: Limitar a dos (2) profesionales por médico supervisor puede resultar restrictivo, especialmente en centros de salud primarios y en hospitales con alta demanda. Sugerimos una revisión más flexible, tomando en cuenta proporciones utilizadas en otros estados.</w:t>
      </w:r>
    </w:p>
    <w:p w14:paraId="10A41D02" w14:textId="77777777" w:rsidR="00AB1781" w:rsidRPr="001D27A4" w:rsidRDefault="00AB1781" w:rsidP="001D27A4">
      <w:pPr>
        <w:pStyle w:val="NoSpacing"/>
        <w:spacing w:line="276" w:lineRule="auto"/>
        <w:jc w:val="both"/>
        <w:rPr>
          <w:rFonts w:ascii="Book Antiqua" w:hAnsi="Book Antiqua"/>
          <w:lang w:val="es-PR"/>
        </w:rPr>
      </w:pPr>
    </w:p>
    <w:p w14:paraId="26B4BE5B" w14:textId="38DDABCE" w:rsidR="00AB1781" w:rsidRPr="001D27A4" w:rsidRDefault="00AB1781" w:rsidP="001D27A4">
      <w:pPr>
        <w:pStyle w:val="NoSpacing"/>
        <w:numPr>
          <w:ilvl w:val="0"/>
          <w:numId w:val="34"/>
        </w:numPr>
        <w:spacing w:line="276" w:lineRule="auto"/>
        <w:jc w:val="both"/>
        <w:rPr>
          <w:rFonts w:ascii="Book Antiqua" w:hAnsi="Book Antiqua"/>
          <w:lang w:val="es-PR"/>
        </w:rPr>
      </w:pPr>
      <w:r w:rsidRPr="001D27A4">
        <w:rPr>
          <w:rFonts w:ascii="Book Antiqua" w:hAnsi="Book Antiqua"/>
          <w:lang w:val="es-PR"/>
        </w:rPr>
        <w:t>Uso de Títulos: Es adecuado prohibir que usen la designación “Doctor en Medicina”, pero debe reforzarse la obligación de que las instituciones educativas, hospitalarias y de salud utilicen las denominaciones correctas en todo material oficial para evitar confusión pública.</w:t>
      </w:r>
    </w:p>
    <w:p w14:paraId="3A86B990" w14:textId="77777777" w:rsidR="00AB1781" w:rsidRPr="001D27A4" w:rsidRDefault="00AB1781" w:rsidP="001D27A4">
      <w:pPr>
        <w:pStyle w:val="NoSpacing"/>
        <w:spacing w:line="276" w:lineRule="auto"/>
        <w:jc w:val="both"/>
        <w:rPr>
          <w:rFonts w:ascii="Book Antiqua" w:hAnsi="Book Antiqua"/>
          <w:lang w:val="es-PR"/>
        </w:rPr>
      </w:pPr>
    </w:p>
    <w:p w14:paraId="5B00F10E" w14:textId="3043493B" w:rsidR="00AB1781" w:rsidRPr="00D378E9" w:rsidRDefault="00AB1781" w:rsidP="00D378E9">
      <w:pPr>
        <w:shd w:val="clear" w:color="auto" w:fill="FFFFFF"/>
        <w:spacing w:line="276" w:lineRule="auto"/>
        <w:jc w:val="both"/>
        <w:rPr>
          <w:rFonts w:ascii="Book Antiqua" w:hAnsi="Book Antiqua"/>
          <w:color w:val="222222"/>
          <w:sz w:val="24"/>
          <w:szCs w:val="24"/>
          <w:lang w:val="es-PR"/>
        </w:rPr>
      </w:pPr>
      <w:r w:rsidRPr="00AB1781">
        <w:rPr>
          <w:rFonts w:ascii="Book Antiqua" w:hAnsi="Book Antiqua"/>
          <w:color w:val="222222"/>
          <w:sz w:val="24"/>
          <w:szCs w:val="24"/>
          <w:lang w:val="es-PR"/>
        </w:rPr>
        <w:t>Para concluir, la Asociaci</w:t>
      </w:r>
      <w:r>
        <w:rPr>
          <w:rFonts w:ascii="Book Antiqua" w:hAnsi="Book Antiqua"/>
          <w:color w:val="222222"/>
          <w:sz w:val="24"/>
          <w:szCs w:val="24"/>
          <w:lang w:val="es-PR"/>
        </w:rPr>
        <w:t>ó</w:t>
      </w:r>
      <w:r w:rsidRPr="00AB1781">
        <w:rPr>
          <w:rFonts w:ascii="Book Antiqua" w:hAnsi="Book Antiqua"/>
          <w:color w:val="222222"/>
          <w:sz w:val="24"/>
          <w:szCs w:val="24"/>
          <w:lang w:val="es-PR"/>
        </w:rPr>
        <w:t>n M</w:t>
      </w:r>
      <w:r>
        <w:rPr>
          <w:rFonts w:ascii="Book Antiqua" w:hAnsi="Book Antiqua"/>
          <w:color w:val="222222"/>
          <w:sz w:val="24"/>
          <w:szCs w:val="24"/>
          <w:lang w:val="es-PR"/>
        </w:rPr>
        <w:t>é</w:t>
      </w:r>
      <w:r w:rsidRPr="00AB1781">
        <w:rPr>
          <w:rFonts w:ascii="Book Antiqua" w:hAnsi="Book Antiqua"/>
          <w:color w:val="222222"/>
          <w:sz w:val="24"/>
          <w:szCs w:val="24"/>
          <w:lang w:val="es-PR"/>
        </w:rPr>
        <w:t xml:space="preserve">dica reconoció que </w:t>
      </w:r>
      <w:r w:rsidRPr="00A07116">
        <w:rPr>
          <w:rFonts w:ascii="Book Antiqua" w:hAnsi="Book Antiqua"/>
          <w:color w:val="222222"/>
          <w:sz w:val="24"/>
          <w:szCs w:val="24"/>
          <w:lang w:val="es-PR"/>
        </w:rPr>
        <w:t>el P. de la C. 714 es una medida positiva, necesaria y que fortalece la claridad regulatoria en las profesiones auxiliares de la salud en Puerto Rico</w:t>
      </w:r>
      <w:r w:rsidRPr="00AB1781">
        <w:rPr>
          <w:rFonts w:ascii="Book Antiqua" w:hAnsi="Book Antiqua"/>
          <w:color w:val="222222"/>
          <w:sz w:val="24"/>
          <w:szCs w:val="24"/>
          <w:lang w:val="es-PR"/>
        </w:rPr>
        <w:t xml:space="preserve">. </w:t>
      </w:r>
      <w:r>
        <w:rPr>
          <w:rFonts w:ascii="Book Antiqua" w:hAnsi="Book Antiqua"/>
          <w:color w:val="222222"/>
          <w:sz w:val="24"/>
          <w:szCs w:val="24"/>
          <w:lang w:val="es-PR"/>
        </w:rPr>
        <w:t>También, r</w:t>
      </w:r>
      <w:r w:rsidRPr="00AB1781">
        <w:rPr>
          <w:rFonts w:ascii="Book Antiqua" w:hAnsi="Book Antiqua"/>
          <w:color w:val="222222"/>
          <w:sz w:val="24"/>
          <w:szCs w:val="24"/>
          <w:lang w:val="es-PR"/>
        </w:rPr>
        <w:t>eiter</w:t>
      </w:r>
      <w:r>
        <w:rPr>
          <w:rFonts w:ascii="Book Antiqua" w:hAnsi="Book Antiqua"/>
          <w:color w:val="222222"/>
          <w:sz w:val="24"/>
          <w:szCs w:val="24"/>
          <w:lang w:val="es-PR"/>
        </w:rPr>
        <w:t>ó</w:t>
      </w:r>
      <w:r w:rsidRPr="00AB1781">
        <w:rPr>
          <w:rFonts w:ascii="Book Antiqua" w:hAnsi="Book Antiqua"/>
          <w:color w:val="222222"/>
          <w:sz w:val="24"/>
          <w:szCs w:val="24"/>
          <w:lang w:val="es-PR"/>
        </w:rPr>
        <w:t xml:space="preserve"> </w:t>
      </w:r>
      <w:r>
        <w:rPr>
          <w:rFonts w:ascii="Book Antiqua" w:hAnsi="Book Antiqua"/>
          <w:color w:val="222222"/>
          <w:sz w:val="24"/>
          <w:szCs w:val="24"/>
          <w:lang w:val="es-PR"/>
        </w:rPr>
        <w:t xml:space="preserve">su </w:t>
      </w:r>
      <w:r w:rsidRPr="00AB1781">
        <w:rPr>
          <w:rFonts w:ascii="Book Antiqua" w:hAnsi="Book Antiqua"/>
          <w:color w:val="222222"/>
          <w:sz w:val="24"/>
          <w:szCs w:val="24"/>
          <w:lang w:val="es-PR"/>
        </w:rPr>
        <w:t xml:space="preserve">apoyo a su aprobación sujeto a las observaciones presentadas que buscan fortalecer la medida y asegurar su implantación efectiva. </w:t>
      </w:r>
      <w:r>
        <w:rPr>
          <w:rFonts w:ascii="Book Antiqua" w:hAnsi="Book Antiqua"/>
          <w:color w:val="222222"/>
          <w:sz w:val="24"/>
          <w:szCs w:val="24"/>
          <w:lang w:val="es-PR"/>
        </w:rPr>
        <w:t>Concluyó que</w:t>
      </w:r>
      <w:r w:rsidR="00FC4BE1">
        <w:rPr>
          <w:rFonts w:ascii="Book Antiqua" w:hAnsi="Book Antiqua"/>
          <w:color w:val="222222"/>
          <w:sz w:val="24"/>
          <w:szCs w:val="24"/>
          <w:lang w:val="es-PR"/>
        </w:rPr>
        <w:t>,</w:t>
      </w:r>
      <w:r>
        <w:rPr>
          <w:rFonts w:ascii="Book Antiqua" w:hAnsi="Book Antiqua"/>
          <w:color w:val="222222"/>
          <w:sz w:val="24"/>
          <w:szCs w:val="24"/>
          <w:lang w:val="es-PR"/>
        </w:rPr>
        <w:t xml:space="preserve"> l</w:t>
      </w:r>
      <w:r w:rsidRPr="00AB1781">
        <w:rPr>
          <w:rFonts w:ascii="Book Antiqua" w:hAnsi="Book Antiqua"/>
          <w:color w:val="222222"/>
          <w:sz w:val="24"/>
          <w:szCs w:val="24"/>
          <w:lang w:val="es-PR"/>
        </w:rPr>
        <w:t>a salud de nuestro pueblo requiere transparencia en la reglamentación, respeto a las credenciales de cada profesional y colaboración entre las diversas disciplinas.</w:t>
      </w:r>
    </w:p>
    <w:p w14:paraId="05687940" w14:textId="77777777" w:rsidR="00DC7773" w:rsidRDefault="00DC7773" w:rsidP="00DC7773">
      <w:pPr>
        <w:pStyle w:val="NoSpacing"/>
        <w:spacing w:line="276" w:lineRule="auto"/>
        <w:jc w:val="center"/>
        <w:rPr>
          <w:rFonts w:ascii="Book Antiqua" w:hAnsi="Book Antiqua"/>
          <w:b/>
          <w:szCs w:val="24"/>
          <w:lang w:val="es-ES"/>
        </w:rPr>
      </w:pPr>
    </w:p>
    <w:p w14:paraId="4ACC7E41" w14:textId="27128B0B" w:rsidR="00DC7773" w:rsidRDefault="005C7141" w:rsidP="00DC7773">
      <w:pPr>
        <w:pStyle w:val="NoSpacing"/>
        <w:spacing w:line="276" w:lineRule="auto"/>
        <w:jc w:val="center"/>
        <w:rPr>
          <w:rFonts w:ascii="Book Antiqua" w:hAnsi="Book Antiqua"/>
          <w:b/>
          <w:szCs w:val="24"/>
          <w:lang w:val="es-ES"/>
        </w:rPr>
      </w:pPr>
      <w:r>
        <w:rPr>
          <w:rFonts w:ascii="Book Antiqua" w:hAnsi="Book Antiqua"/>
          <w:b/>
          <w:szCs w:val="24"/>
          <w:lang w:val="es-ES"/>
        </w:rPr>
        <w:t>ACADEMIA DE ASOCIADOS MÉDICOS DE PUERTO RICO (AAMPR)</w:t>
      </w:r>
    </w:p>
    <w:p w14:paraId="23380993" w14:textId="77777777" w:rsidR="0070100A" w:rsidRDefault="0070100A" w:rsidP="00DC7773">
      <w:pPr>
        <w:pStyle w:val="NoSpacing"/>
        <w:spacing w:line="276" w:lineRule="auto"/>
        <w:jc w:val="center"/>
        <w:rPr>
          <w:rFonts w:ascii="Book Antiqua" w:hAnsi="Book Antiqua"/>
          <w:b/>
          <w:szCs w:val="24"/>
          <w:lang w:val="es-ES"/>
        </w:rPr>
      </w:pPr>
    </w:p>
    <w:p w14:paraId="2F57CE7C" w14:textId="094C0A52" w:rsidR="0070100A" w:rsidRDefault="0070100A" w:rsidP="001B2593">
      <w:pPr>
        <w:pStyle w:val="NoSpacing"/>
        <w:spacing w:line="276" w:lineRule="auto"/>
        <w:jc w:val="both"/>
        <w:rPr>
          <w:rFonts w:ascii="Book Antiqua" w:hAnsi="Book Antiqua"/>
          <w:szCs w:val="24"/>
          <w:lang w:val="es-ES"/>
        </w:rPr>
      </w:pPr>
      <w:r w:rsidRPr="001B2593">
        <w:rPr>
          <w:rFonts w:ascii="Book Antiqua" w:hAnsi="Book Antiqua"/>
          <w:szCs w:val="24"/>
          <w:lang w:val="es-ES"/>
        </w:rPr>
        <w:t xml:space="preserve">La </w:t>
      </w:r>
      <w:r w:rsidR="005C7141">
        <w:rPr>
          <w:rFonts w:ascii="Book Antiqua" w:hAnsi="Book Antiqua"/>
          <w:b/>
          <w:bCs/>
          <w:szCs w:val="24"/>
          <w:lang w:val="es-ES"/>
        </w:rPr>
        <w:t>Academia de Asociados Médicos de Puerto Rico (AAMPR)</w:t>
      </w:r>
      <w:r w:rsidRPr="001B2593">
        <w:rPr>
          <w:rFonts w:ascii="Book Antiqua" w:hAnsi="Book Antiqua"/>
          <w:szCs w:val="24"/>
          <w:lang w:val="es-ES"/>
        </w:rPr>
        <w:t xml:space="preserve"> cursó sus comentarios a esta Distinguida Comisión expresándose a favor de la aprobación de la medida.</w:t>
      </w:r>
    </w:p>
    <w:p w14:paraId="40C28AC4" w14:textId="77777777" w:rsidR="005C7141" w:rsidRDefault="005C7141" w:rsidP="001B2593">
      <w:pPr>
        <w:pStyle w:val="NoSpacing"/>
        <w:spacing w:line="276" w:lineRule="auto"/>
        <w:jc w:val="both"/>
        <w:rPr>
          <w:rFonts w:ascii="Book Antiqua" w:hAnsi="Book Antiqua"/>
          <w:szCs w:val="24"/>
          <w:lang w:val="es-ES"/>
        </w:rPr>
      </w:pPr>
    </w:p>
    <w:p w14:paraId="0A9746BB" w14:textId="70812C36" w:rsidR="005C7141" w:rsidRPr="00B36E37" w:rsidRDefault="006A0F66" w:rsidP="005C7141">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M</w:t>
      </w:r>
      <w:r w:rsidR="004F12F5">
        <w:rPr>
          <w:rFonts w:ascii="Book Antiqua" w:hAnsi="Book Antiqua"/>
          <w:color w:val="000000"/>
          <w:lang w:val="es-PR"/>
        </w:rPr>
        <w:t>encionó</w:t>
      </w:r>
      <w:r w:rsidR="00B36E37">
        <w:rPr>
          <w:rFonts w:ascii="Book Antiqua" w:hAnsi="Book Antiqua"/>
          <w:color w:val="000000"/>
          <w:lang w:val="es-PR"/>
        </w:rPr>
        <w:t xml:space="preserve"> </w:t>
      </w:r>
      <w:r w:rsidR="004F12F5">
        <w:rPr>
          <w:rFonts w:ascii="Book Antiqua" w:hAnsi="Book Antiqua"/>
          <w:color w:val="000000"/>
          <w:lang w:val="es-PR"/>
        </w:rPr>
        <w:t xml:space="preserve">que </w:t>
      </w:r>
      <w:r w:rsidR="005C7141" w:rsidRPr="005C7141">
        <w:rPr>
          <w:rFonts w:ascii="Book Antiqua" w:hAnsi="Book Antiqua"/>
          <w:color w:val="000000"/>
          <w:lang w:val="es-PR"/>
        </w:rPr>
        <w:t xml:space="preserve">Puerto Rico enfrenta una grave escasez de proveedores de servicios médicos, particularmente en la atención primaria, lo que coloca una carga desproporcionada sobre las personas y comunidades más vulnerables. </w:t>
      </w:r>
      <w:r w:rsidR="00B36E37">
        <w:rPr>
          <w:rFonts w:ascii="Book Antiqua" w:hAnsi="Book Antiqua"/>
          <w:color w:val="000000"/>
          <w:lang w:val="es-PR"/>
        </w:rPr>
        <w:t>Añadió, que p</w:t>
      </w:r>
      <w:r w:rsidR="005C7141" w:rsidRPr="005C7141">
        <w:rPr>
          <w:rFonts w:ascii="Book Antiqua" w:hAnsi="Book Antiqua"/>
          <w:color w:val="000000"/>
          <w:lang w:val="es-PR"/>
        </w:rPr>
        <w:t xml:space="preserve">ara atender </w:t>
      </w:r>
      <w:r w:rsidR="004F12F5" w:rsidRPr="005C7141">
        <w:rPr>
          <w:rFonts w:ascii="Book Antiqua" w:hAnsi="Book Antiqua"/>
          <w:color w:val="000000"/>
          <w:lang w:val="es-PR"/>
        </w:rPr>
        <w:t>tal</w:t>
      </w:r>
      <w:r w:rsidR="005C7141" w:rsidRPr="005C7141">
        <w:rPr>
          <w:rFonts w:ascii="Book Antiqua" w:hAnsi="Book Antiqua"/>
          <w:color w:val="000000"/>
          <w:lang w:val="es-PR"/>
        </w:rPr>
        <w:t xml:space="preserve"> situación, el sistema de salud debe reconocer y regular de manera adecuada las</w:t>
      </w:r>
      <w:r w:rsidR="00B36E37">
        <w:rPr>
          <w:rFonts w:ascii="Book Antiqua" w:hAnsi="Book Antiqua"/>
          <w:lang w:val="es-PR"/>
        </w:rPr>
        <w:t xml:space="preserve"> </w:t>
      </w:r>
      <w:r w:rsidR="005C7141" w:rsidRPr="005C7141">
        <w:rPr>
          <w:rFonts w:ascii="Book Antiqua" w:hAnsi="Book Antiqua"/>
          <w:color w:val="000000"/>
          <w:lang w:val="es-PR"/>
        </w:rPr>
        <w:t>funciones de todos los profesionales.</w:t>
      </w:r>
    </w:p>
    <w:p w14:paraId="05BBCFCA" w14:textId="77777777" w:rsidR="005C7141" w:rsidRPr="005C7141" w:rsidRDefault="005C7141" w:rsidP="005C7141">
      <w:pPr>
        <w:pStyle w:val="p1"/>
        <w:spacing w:before="0" w:beforeAutospacing="0" w:after="0" w:afterAutospacing="0" w:line="276" w:lineRule="auto"/>
        <w:jc w:val="both"/>
        <w:rPr>
          <w:rFonts w:ascii="Book Antiqua" w:hAnsi="Book Antiqua"/>
          <w:lang w:val="es-PR"/>
        </w:rPr>
      </w:pPr>
    </w:p>
    <w:p w14:paraId="6A46D46B" w14:textId="77777777" w:rsidR="005B2D5B" w:rsidRDefault="007F3EFD" w:rsidP="005C7141">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Subrayó que</w:t>
      </w:r>
      <w:r w:rsidR="00FC4BE1">
        <w:rPr>
          <w:rFonts w:ascii="Book Antiqua" w:hAnsi="Book Antiqua"/>
          <w:color w:val="000000"/>
          <w:lang w:val="es-PR"/>
        </w:rPr>
        <w:t>,</w:t>
      </w:r>
      <w:r>
        <w:rPr>
          <w:rFonts w:ascii="Book Antiqua" w:hAnsi="Book Antiqua"/>
          <w:color w:val="000000"/>
          <w:lang w:val="es-PR"/>
        </w:rPr>
        <w:t xml:space="preserve"> a</w:t>
      </w:r>
      <w:r w:rsidR="005C7141" w:rsidRPr="005C7141">
        <w:rPr>
          <w:rFonts w:ascii="Book Antiqua" w:hAnsi="Book Antiqua"/>
          <w:color w:val="000000"/>
          <w:lang w:val="es-PR"/>
        </w:rPr>
        <w:t xml:space="preserve">unque la Ley 71-2017 y el Reglamento 9065 (2018) introdujeron el título de Médico Asistente en Puerto Rico, el marco actual de licenciamiento para esta profesión </w:t>
      </w:r>
    </w:p>
    <w:p w14:paraId="28BF89DB" w14:textId="77777777" w:rsidR="005B2D5B" w:rsidRDefault="005B2D5B" w:rsidP="005C7141">
      <w:pPr>
        <w:pStyle w:val="p1"/>
        <w:spacing w:before="0" w:beforeAutospacing="0" w:after="0" w:afterAutospacing="0" w:line="276" w:lineRule="auto"/>
        <w:jc w:val="both"/>
        <w:rPr>
          <w:rFonts w:ascii="Book Antiqua" w:hAnsi="Book Antiqua"/>
          <w:color w:val="000000"/>
          <w:lang w:val="es-PR"/>
        </w:rPr>
      </w:pPr>
    </w:p>
    <w:p w14:paraId="5E6098F3" w14:textId="77777777" w:rsidR="005B2D5B" w:rsidRDefault="005B2D5B" w:rsidP="005C7141">
      <w:pPr>
        <w:pStyle w:val="p1"/>
        <w:spacing w:before="0" w:beforeAutospacing="0" w:after="0" w:afterAutospacing="0" w:line="276" w:lineRule="auto"/>
        <w:jc w:val="both"/>
        <w:rPr>
          <w:rFonts w:ascii="Book Antiqua" w:hAnsi="Book Antiqua"/>
          <w:color w:val="000000"/>
          <w:lang w:val="es-PR"/>
        </w:rPr>
      </w:pPr>
    </w:p>
    <w:p w14:paraId="68811BCB" w14:textId="57186828" w:rsidR="005C7141" w:rsidRPr="005C7141" w:rsidRDefault="005C7141" w:rsidP="005C7141">
      <w:pPr>
        <w:pStyle w:val="p1"/>
        <w:spacing w:before="0" w:beforeAutospacing="0" w:after="0" w:afterAutospacing="0" w:line="276" w:lineRule="auto"/>
        <w:jc w:val="both"/>
        <w:rPr>
          <w:rFonts w:ascii="Book Antiqua" w:hAnsi="Book Antiqua"/>
          <w:lang w:val="es-PR"/>
        </w:rPr>
      </w:pPr>
      <w:r w:rsidRPr="005C7141">
        <w:rPr>
          <w:rFonts w:ascii="Book Antiqua" w:hAnsi="Book Antiqua"/>
          <w:color w:val="000000"/>
          <w:lang w:val="es-PR"/>
        </w:rPr>
        <w:t>ha generado gran confusión</w:t>
      </w:r>
      <w:r w:rsidR="004E68B4">
        <w:rPr>
          <w:rFonts w:ascii="Book Antiqua" w:hAnsi="Book Antiqua"/>
          <w:color w:val="000000"/>
          <w:lang w:val="es-PR"/>
        </w:rPr>
        <w:t xml:space="preserve">, debido que, </w:t>
      </w:r>
      <w:r w:rsidR="009525AE">
        <w:rPr>
          <w:rFonts w:ascii="Book Antiqua" w:hAnsi="Book Antiqua"/>
          <w:color w:val="000000"/>
          <w:lang w:val="es-PR"/>
        </w:rPr>
        <w:t>a</w:t>
      </w:r>
      <w:r w:rsidR="009525AE" w:rsidRPr="005C7141">
        <w:rPr>
          <w:rFonts w:ascii="Book Antiqua" w:hAnsi="Book Antiqua"/>
          <w:color w:val="000000"/>
          <w:lang w:val="es-PR"/>
        </w:rPr>
        <w:t xml:space="preserve"> diferencia</w:t>
      </w:r>
      <w:r w:rsidRPr="005C7141">
        <w:rPr>
          <w:rFonts w:ascii="Book Antiqua" w:hAnsi="Book Antiqua"/>
          <w:color w:val="000000"/>
          <w:lang w:val="es-PR"/>
        </w:rPr>
        <w:t xml:space="preserve"> de la práctica en el resto de la nación, en la Isla se otorga la misma licencia a dos grupos distintos:</w:t>
      </w:r>
    </w:p>
    <w:p w14:paraId="3C142CDD" w14:textId="77777777" w:rsidR="005C7141" w:rsidRPr="005C7141" w:rsidRDefault="005C7141" w:rsidP="005C7141">
      <w:pPr>
        <w:pStyle w:val="p2"/>
        <w:spacing w:before="0" w:beforeAutospacing="0" w:after="0" w:afterAutospacing="0" w:line="276" w:lineRule="auto"/>
        <w:jc w:val="both"/>
        <w:rPr>
          <w:rFonts w:ascii="Book Antiqua" w:hAnsi="Book Antiqua"/>
          <w:lang w:val="es-PR"/>
        </w:rPr>
      </w:pPr>
    </w:p>
    <w:p w14:paraId="5EDE544D" w14:textId="4E4BDE5A" w:rsidR="005C7141" w:rsidRDefault="005C7141" w:rsidP="00786CA7">
      <w:pPr>
        <w:numPr>
          <w:ilvl w:val="0"/>
          <w:numId w:val="23"/>
        </w:numPr>
        <w:spacing w:after="0" w:line="276" w:lineRule="auto"/>
        <w:jc w:val="both"/>
        <w:rPr>
          <w:rFonts w:ascii="Book Antiqua" w:eastAsia="Times New Roman" w:hAnsi="Book Antiqua"/>
          <w:color w:val="000000"/>
          <w:sz w:val="24"/>
          <w:szCs w:val="24"/>
          <w:lang w:val="es-PR"/>
        </w:rPr>
      </w:pPr>
      <w:r w:rsidRPr="005C7141">
        <w:rPr>
          <w:rFonts w:ascii="Tahoma" w:eastAsia="Times New Roman" w:hAnsi="Tahoma" w:cs="Tahoma"/>
          <w:color w:val="000000"/>
          <w:sz w:val="24"/>
          <w:szCs w:val="24"/>
        </w:rPr>
        <w:t>﻿﻿</w:t>
      </w:r>
      <w:r w:rsidRPr="005C7141">
        <w:rPr>
          <w:rFonts w:ascii="Book Antiqua" w:eastAsia="Times New Roman" w:hAnsi="Book Antiqua"/>
          <w:color w:val="000000"/>
          <w:sz w:val="24"/>
          <w:szCs w:val="24"/>
          <w:lang w:val="es-PR"/>
        </w:rPr>
        <w:t>Asociados M</w:t>
      </w:r>
      <w:r w:rsidRPr="005C7141">
        <w:rPr>
          <w:rFonts w:ascii="Book Antiqua" w:eastAsia="Times New Roman" w:hAnsi="Book Antiqua" w:cs="Cambria"/>
          <w:color w:val="000000"/>
          <w:sz w:val="24"/>
          <w:szCs w:val="24"/>
          <w:lang w:val="es-PR"/>
        </w:rPr>
        <w:t>é</w:t>
      </w:r>
      <w:r w:rsidRPr="005C7141">
        <w:rPr>
          <w:rFonts w:ascii="Book Antiqua" w:eastAsia="Times New Roman" w:hAnsi="Book Antiqua"/>
          <w:color w:val="000000"/>
          <w:sz w:val="24"/>
          <w:szCs w:val="24"/>
          <w:lang w:val="es-PR"/>
        </w:rPr>
        <w:t>dicos Certificados (PA-Cs): egresados de programas acreditados</w:t>
      </w:r>
      <w:r w:rsidR="00786CA7">
        <w:rPr>
          <w:rFonts w:ascii="Book Antiqua" w:eastAsia="Times New Roman" w:hAnsi="Book Antiqua"/>
          <w:color w:val="000000"/>
          <w:sz w:val="24"/>
          <w:szCs w:val="24"/>
          <w:lang w:val="es-PR"/>
        </w:rPr>
        <w:t xml:space="preserve"> </w:t>
      </w:r>
      <w:r w:rsidRPr="00786CA7">
        <w:rPr>
          <w:rFonts w:ascii="Book Antiqua" w:eastAsia="Times New Roman" w:hAnsi="Book Antiqua"/>
          <w:color w:val="000000"/>
          <w:sz w:val="24"/>
          <w:szCs w:val="24"/>
          <w:lang w:val="es-PR"/>
        </w:rPr>
        <w:t>nacionalmente por la ARC-PA, con grado de maestría y certificados por la NCCPA tras aprobar el examen nacional PANCE.</w:t>
      </w:r>
    </w:p>
    <w:p w14:paraId="5831D34F" w14:textId="77777777" w:rsidR="003A1C42" w:rsidRPr="00786CA7" w:rsidRDefault="003A1C42" w:rsidP="003A1C42">
      <w:pPr>
        <w:spacing w:after="0" w:line="276" w:lineRule="auto"/>
        <w:ind w:left="720"/>
        <w:jc w:val="both"/>
        <w:rPr>
          <w:rFonts w:ascii="Book Antiqua" w:eastAsia="Times New Roman" w:hAnsi="Book Antiqua"/>
          <w:color w:val="000000"/>
          <w:sz w:val="24"/>
          <w:szCs w:val="24"/>
          <w:lang w:val="es-PR"/>
        </w:rPr>
      </w:pPr>
    </w:p>
    <w:p w14:paraId="1254EA96" w14:textId="77777777" w:rsidR="005C7141" w:rsidRPr="005C7141" w:rsidRDefault="005C7141" w:rsidP="005C7141">
      <w:pPr>
        <w:numPr>
          <w:ilvl w:val="0"/>
          <w:numId w:val="23"/>
        </w:numPr>
        <w:spacing w:after="0" w:line="276" w:lineRule="auto"/>
        <w:jc w:val="both"/>
        <w:rPr>
          <w:rFonts w:ascii="Book Antiqua" w:eastAsia="Times New Roman" w:hAnsi="Book Antiqua"/>
          <w:color w:val="000000"/>
          <w:sz w:val="24"/>
          <w:szCs w:val="24"/>
          <w:lang w:val="es-PR"/>
        </w:rPr>
      </w:pPr>
      <w:r w:rsidRPr="005C7141">
        <w:rPr>
          <w:rFonts w:ascii="Tahoma" w:eastAsia="Times New Roman" w:hAnsi="Tahoma" w:cs="Tahoma"/>
          <w:color w:val="000000"/>
          <w:sz w:val="24"/>
          <w:szCs w:val="24"/>
        </w:rPr>
        <w:t>﻿﻿</w:t>
      </w:r>
      <w:r w:rsidRPr="005C7141">
        <w:rPr>
          <w:rFonts w:ascii="Book Antiqua" w:eastAsia="Times New Roman" w:hAnsi="Book Antiqua"/>
          <w:color w:val="000000"/>
          <w:sz w:val="24"/>
          <w:szCs w:val="24"/>
          <w:lang w:val="es-PR"/>
        </w:rPr>
        <w:t>Profesionales no certificados: frecuentemente egresados de escuelas de medicina internacionales que no han completado residencia ni aprobado ex</w:t>
      </w:r>
      <w:r w:rsidRPr="005C7141">
        <w:rPr>
          <w:rFonts w:ascii="Book Antiqua" w:eastAsia="Times New Roman" w:hAnsi="Book Antiqua" w:cs="Cambria"/>
          <w:color w:val="000000"/>
          <w:sz w:val="24"/>
          <w:szCs w:val="24"/>
          <w:lang w:val="es-PR"/>
        </w:rPr>
        <w:t>á</w:t>
      </w:r>
      <w:r w:rsidRPr="005C7141">
        <w:rPr>
          <w:rFonts w:ascii="Book Antiqua" w:eastAsia="Times New Roman" w:hAnsi="Book Antiqua"/>
          <w:color w:val="000000"/>
          <w:sz w:val="24"/>
          <w:szCs w:val="24"/>
          <w:lang w:val="es-PR"/>
        </w:rPr>
        <w:t>menes de rev</w:t>
      </w:r>
      <w:r w:rsidRPr="005C7141">
        <w:rPr>
          <w:rFonts w:ascii="Book Antiqua" w:eastAsia="Times New Roman" w:hAnsi="Book Antiqua" w:cs="Cambria"/>
          <w:color w:val="000000"/>
          <w:sz w:val="24"/>
          <w:szCs w:val="24"/>
          <w:lang w:val="es-PR"/>
        </w:rPr>
        <w:t>á</w:t>
      </w:r>
      <w:r w:rsidRPr="005C7141">
        <w:rPr>
          <w:rFonts w:ascii="Book Antiqua" w:eastAsia="Times New Roman" w:hAnsi="Book Antiqua"/>
          <w:color w:val="000000"/>
          <w:sz w:val="24"/>
          <w:szCs w:val="24"/>
          <w:lang w:val="es-PR"/>
        </w:rPr>
        <w:t>lida en Puerto Rico o Estados Unidos.</w:t>
      </w:r>
    </w:p>
    <w:p w14:paraId="5EB84373" w14:textId="77777777" w:rsidR="005C7141" w:rsidRPr="005C7141" w:rsidRDefault="005C7141" w:rsidP="005C7141">
      <w:pPr>
        <w:pStyle w:val="p2"/>
        <w:spacing w:before="0" w:beforeAutospacing="0" w:after="0" w:afterAutospacing="0" w:line="276" w:lineRule="auto"/>
        <w:jc w:val="both"/>
        <w:rPr>
          <w:rFonts w:ascii="Book Antiqua" w:hAnsi="Book Antiqua"/>
          <w:lang w:val="es-PR"/>
        </w:rPr>
      </w:pPr>
    </w:p>
    <w:p w14:paraId="5167DA2A" w14:textId="652AAD28" w:rsidR="005C7141" w:rsidRPr="005C7141" w:rsidRDefault="007F3EFD" w:rsidP="005C7141">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Expuso, que e</w:t>
      </w:r>
      <w:r w:rsidR="005C7141" w:rsidRPr="005C7141">
        <w:rPr>
          <w:rFonts w:ascii="Book Antiqua" w:hAnsi="Book Antiqua"/>
          <w:color w:val="000000"/>
          <w:lang w:val="es-PR"/>
        </w:rPr>
        <w:t>sta falta de diferenciación y consolidación de dos profesiones distintas ha creado gran confusión y controversia en agencias gubernamentales, instituciones de salud y ante el público, dificultando la contratación y provocando que muchos PA-Cs cualificados abandonen la Isla para ejercer en estados donde sus credenciales son consistente y</w:t>
      </w:r>
      <w:r>
        <w:rPr>
          <w:rFonts w:ascii="Book Antiqua" w:hAnsi="Book Antiqua"/>
          <w:lang w:val="es-PR"/>
        </w:rPr>
        <w:t xml:space="preserve"> </w:t>
      </w:r>
      <w:r w:rsidR="005C7141" w:rsidRPr="005C7141">
        <w:rPr>
          <w:rFonts w:ascii="Book Antiqua" w:hAnsi="Book Antiqua"/>
          <w:color w:val="000000"/>
          <w:lang w:val="es-PR"/>
        </w:rPr>
        <w:t>plenamente reconocidos.</w:t>
      </w:r>
    </w:p>
    <w:p w14:paraId="1829602A" w14:textId="77777777" w:rsidR="005C7141" w:rsidRPr="005C7141" w:rsidRDefault="005C7141" w:rsidP="005C7141">
      <w:pPr>
        <w:pStyle w:val="p2"/>
        <w:spacing w:before="0" w:beforeAutospacing="0" w:after="0" w:afterAutospacing="0" w:line="276" w:lineRule="auto"/>
        <w:jc w:val="both"/>
        <w:rPr>
          <w:rFonts w:ascii="Book Antiqua" w:hAnsi="Book Antiqua"/>
          <w:lang w:val="es-PR"/>
        </w:rPr>
      </w:pPr>
    </w:p>
    <w:p w14:paraId="065AFC1C" w14:textId="6CD81E0F" w:rsidR="005C7141" w:rsidRPr="005C7141" w:rsidRDefault="005C7141" w:rsidP="005C7141">
      <w:pPr>
        <w:pStyle w:val="p1"/>
        <w:spacing w:before="0" w:beforeAutospacing="0" w:after="0" w:afterAutospacing="0" w:line="276" w:lineRule="auto"/>
        <w:jc w:val="both"/>
        <w:rPr>
          <w:rFonts w:ascii="Book Antiqua" w:hAnsi="Book Antiqua"/>
          <w:lang w:val="es-PR"/>
        </w:rPr>
      </w:pPr>
      <w:r w:rsidRPr="005C7141">
        <w:rPr>
          <w:rFonts w:ascii="Book Antiqua" w:hAnsi="Book Antiqua"/>
          <w:color w:val="000000"/>
          <w:lang w:val="es-PR"/>
        </w:rPr>
        <w:t xml:space="preserve">A manera de ejemplo, </w:t>
      </w:r>
      <w:r w:rsidR="006A0F66">
        <w:rPr>
          <w:rFonts w:ascii="Book Antiqua" w:hAnsi="Book Antiqua"/>
          <w:color w:val="000000"/>
          <w:lang w:val="es-PR"/>
        </w:rPr>
        <w:t xml:space="preserve">la AAMPR </w:t>
      </w:r>
      <w:r w:rsidR="007F3EFD">
        <w:rPr>
          <w:rFonts w:ascii="Book Antiqua" w:hAnsi="Book Antiqua"/>
          <w:color w:val="000000"/>
          <w:lang w:val="es-PR"/>
        </w:rPr>
        <w:t xml:space="preserve">compartió, que </w:t>
      </w:r>
      <w:r w:rsidRPr="005C7141">
        <w:rPr>
          <w:rFonts w:ascii="Book Antiqua" w:hAnsi="Book Antiqua"/>
          <w:color w:val="000000"/>
          <w:lang w:val="es-PR"/>
        </w:rPr>
        <w:t>en los 50 estados, sobre 200,000 PA-Cs intervienen en más de 500 millones de visitas con pacientes anualmente, aportando beneficios cuantificables al sistema de salud como mayor acceso a servicios de atención primaria, reducción de costos y apoyo a médicos mediante modelos de colaboración en equipo, entre otros. En contraste, Puerto Rico, con una población de 3.2 millones, cuenta con apenas 1,300 Médicos Asistentes licenciados, la gran mayoría de ellos sin certificación nacional de PA-C.</w:t>
      </w:r>
    </w:p>
    <w:p w14:paraId="6B867145" w14:textId="77777777" w:rsidR="005C7141" w:rsidRPr="005C7141" w:rsidRDefault="005C7141" w:rsidP="005C7141">
      <w:pPr>
        <w:pStyle w:val="p2"/>
        <w:spacing w:before="0" w:beforeAutospacing="0" w:after="0" w:afterAutospacing="0" w:line="276" w:lineRule="auto"/>
        <w:jc w:val="both"/>
        <w:rPr>
          <w:rFonts w:ascii="Book Antiqua" w:hAnsi="Book Antiqua"/>
          <w:lang w:val="es-PR"/>
        </w:rPr>
      </w:pPr>
    </w:p>
    <w:p w14:paraId="65C544D4" w14:textId="631AF567" w:rsidR="005C7141" w:rsidRPr="00A07116" w:rsidRDefault="00851DA5" w:rsidP="005C7141">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Indicó, que </w:t>
      </w:r>
      <w:r w:rsidRPr="00A07116">
        <w:rPr>
          <w:rFonts w:ascii="Book Antiqua" w:hAnsi="Book Antiqua"/>
          <w:color w:val="000000"/>
          <w:lang w:val="es-PR"/>
        </w:rPr>
        <w:t>e</w:t>
      </w:r>
      <w:r w:rsidR="005C7141" w:rsidRPr="00A07116">
        <w:rPr>
          <w:rFonts w:ascii="Book Antiqua" w:hAnsi="Book Antiqua"/>
          <w:color w:val="000000"/>
          <w:lang w:val="es-PR"/>
        </w:rPr>
        <w:t xml:space="preserve">l P. de la C. 714 propone una distinción justa y precisa entre Asociados Médicos Certificados (PA-Cs) y Médicos Asistentes que simplemente busca atemperar la práctica local a los estándares nacionales basado en criterios como educación, adiestramiento, acreditación y certificación. </w:t>
      </w:r>
      <w:r w:rsidRPr="00A07116">
        <w:rPr>
          <w:rFonts w:ascii="Book Antiqua" w:hAnsi="Book Antiqua"/>
          <w:color w:val="000000"/>
          <w:lang w:val="es-PR"/>
        </w:rPr>
        <w:t>Asimismo, d</w:t>
      </w:r>
      <w:r w:rsidR="002E089F" w:rsidRPr="00A07116">
        <w:rPr>
          <w:rFonts w:ascii="Book Antiqua" w:hAnsi="Book Antiqua"/>
          <w:color w:val="000000"/>
          <w:lang w:val="es-PR"/>
        </w:rPr>
        <w:t>estacó,</w:t>
      </w:r>
      <w:r w:rsidR="005C7141" w:rsidRPr="00A07116">
        <w:rPr>
          <w:rFonts w:ascii="Book Antiqua" w:hAnsi="Book Antiqua"/>
          <w:color w:val="000000"/>
          <w:lang w:val="es-PR"/>
        </w:rPr>
        <w:t xml:space="preserve"> que este proyecto no elimina la función de los Médicos Asistentes según establecida en la Ley 71-2017</w:t>
      </w:r>
      <w:r w:rsidR="002E089F" w:rsidRPr="00A07116">
        <w:rPr>
          <w:rFonts w:ascii="Book Antiqua" w:hAnsi="Book Antiqua"/>
          <w:color w:val="000000"/>
          <w:lang w:val="es-PR"/>
        </w:rPr>
        <w:t xml:space="preserve">, </w:t>
      </w:r>
      <w:r w:rsidR="005C7141" w:rsidRPr="00A07116">
        <w:rPr>
          <w:rFonts w:ascii="Book Antiqua" w:hAnsi="Book Antiqua"/>
          <w:color w:val="000000"/>
          <w:lang w:val="es-PR"/>
        </w:rPr>
        <w:t>ni interfiere con la práctica de médicos generales o especialistas. Por el contrario:</w:t>
      </w:r>
    </w:p>
    <w:p w14:paraId="5BEE72B3" w14:textId="77777777" w:rsidR="005C7141" w:rsidRPr="00A07116" w:rsidRDefault="005C7141" w:rsidP="005C7141">
      <w:pPr>
        <w:pStyle w:val="p2"/>
        <w:spacing w:before="0" w:beforeAutospacing="0" w:after="0" w:afterAutospacing="0" w:line="276" w:lineRule="auto"/>
        <w:jc w:val="both"/>
        <w:rPr>
          <w:rFonts w:ascii="Book Antiqua" w:hAnsi="Book Antiqua"/>
          <w:lang w:val="es-PR"/>
        </w:rPr>
      </w:pPr>
    </w:p>
    <w:p w14:paraId="6F067247" w14:textId="77777777" w:rsidR="003A1C42" w:rsidRPr="00A07116" w:rsidRDefault="005C7141" w:rsidP="003A1C42">
      <w:pPr>
        <w:pStyle w:val="ListParagraph"/>
        <w:numPr>
          <w:ilvl w:val="0"/>
          <w:numId w:val="27"/>
        </w:numPr>
        <w:spacing w:after="0" w:line="276" w:lineRule="auto"/>
        <w:jc w:val="both"/>
        <w:rPr>
          <w:rFonts w:ascii="Book Antiqua" w:eastAsia="Times New Roman" w:hAnsi="Book Antiqua"/>
          <w:color w:val="000000"/>
          <w:sz w:val="24"/>
          <w:szCs w:val="24"/>
          <w:lang w:val="es-PR"/>
        </w:rPr>
      </w:pPr>
      <w:r w:rsidRPr="00A07116">
        <w:rPr>
          <w:rFonts w:ascii="Book Antiqua" w:eastAsia="Times New Roman" w:hAnsi="Book Antiqua"/>
          <w:color w:val="000000"/>
          <w:sz w:val="24"/>
          <w:szCs w:val="24"/>
          <w:lang w:val="es-PR"/>
        </w:rPr>
        <w:t>Fortalece la fuerza laboral multidisciplinaria de salud en Puerto Rico.</w:t>
      </w:r>
    </w:p>
    <w:p w14:paraId="787B0986" w14:textId="77777777" w:rsidR="003A1C42" w:rsidRPr="00A07116" w:rsidRDefault="003A1C42" w:rsidP="003A1C42">
      <w:pPr>
        <w:pStyle w:val="ListParagraph"/>
        <w:spacing w:after="0" w:line="276" w:lineRule="auto"/>
        <w:jc w:val="both"/>
        <w:rPr>
          <w:rFonts w:ascii="Book Antiqua" w:eastAsia="Times New Roman" w:hAnsi="Book Antiqua"/>
          <w:color w:val="000000"/>
          <w:sz w:val="24"/>
          <w:szCs w:val="24"/>
          <w:lang w:val="es-PR"/>
        </w:rPr>
      </w:pPr>
    </w:p>
    <w:p w14:paraId="67DD7D0D" w14:textId="77777777" w:rsidR="003A1C42" w:rsidRPr="00A07116" w:rsidRDefault="005C7141" w:rsidP="003A1C42">
      <w:pPr>
        <w:pStyle w:val="ListParagraph"/>
        <w:numPr>
          <w:ilvl w:val="0"/>
          <w:numId w:val="27"/>
        </w:numPr>
        <w:spacing w:after="0" w:line="276" w:lineRule="auto"/>
        <w:jc w:val="both"/>
        <w:rPr>
          <w:rFonts w:ascii="Book Antiqua" w:eastAsia="Times New Roman" w:hAnsi="Book Antiqua"/>
          <w:color w:val="000000"/>
          <w:sz w:val="24"/>
          <w:szCs w:val="24"/>
          <w:lang w:val="es-PR"/>
        </w:rPr>
      </w:pPr>
      <w:r w:rsidRPr="00A07116">
        <w:rPr>
          <w:rFonts w:ascii="Book Antiqua" w:eastAsia="Times New Roman" w:hAnsi="Book Antiqua"/>
          <w:color w:val="000000"/>
          <w:sz w:val="24"/>
          <w:szCs w:val="24"/>
          <w:lang w:val="es-PR"/>
        </w:rPr>
        <w:t>Alinea el marco regulatorio de la Isla con los est</w:t>
      </w:r>
      <w:r w:rsidRPr="00A07116">
        <w:rPr>
          <w:rFonts w:ascii="Book Antiqua" w:eastAsia="Times New Roman" w:hAnsi="Book Antiqua" w:cs="Cambria"/>
          <w:color w:val="000000"/>
          <w:sz w:val="24"/>
          <w:szCs w:val="24"/>
          <w:lang w:val="es-PR"/>
        </w:rPr>
        <w:t>á</w:t>
      </w:r>
      <w:r w:rsidRPr="00A07116">
        <w:rPr>
          <w:rFonts w:ascii="Book Antiqua" w:eastAsia="Times New Roman" w:hAnsi="Book Antiqua"/>
          <w:color w:val="000000"/>
          <w:sz w:val="24"/>
          <w:szCs w:val="24"/>
          <w:lang w:val="es-PR"/>
        </w:rPr>
        <w:t>ndares nacionales.</w:t>
      </w:r>
    </w:p>
    <w:p w14:paraId="009E7091" w14:textId="77777777" w:rsidR="003A1C42" w:rsidRPr="00A07116" w:rsidRDefault="003A1C42" w:rsidP="003A1C42">
      <w:pPr>
        <w:spacing w:after="0" w:line="276" w:lineRule="auto"/>
        <w:jc w:val="both"/>
        <w:rPr>
          <w:rFonts w:ascii="Book Antiqua" w:eastAsia="Times New Roman" w:hAnsi="Book Antiqua"/>
          <w:color w:val="000000"/>
          <w:sz w:val="24"/>
          <w:szCs w:val="24"/>
          <w:lang w:val="es-PR"/>
        </w:rPr>
      </w:pPr>
    </w:p>
    <w:p w14:paraId="35068911" w14:textId="77777777" w:rsidR="005B2D5B" w:rsidRPr="005B2D5B" w:rsidRDefault="005B2D5B" w:rsidP="005B2D5B">
      <w:pPr>
        <w:rPr>
          <w:rFonts w:ascii="Book Antiqua" w:eastAsia="Times New Roman" w:hAnsi="Book Antiqua"/>
          <w:color w:val="000000"/>
          <w:sz w:val="24"/>
          <w:szCs w:val="24"/>
          <w:lang w:val="es-PR"/>
        </w:rPr>
      </w:pPr>
    </w:p>
    <w:p w14:paraId="5532AA53" w14:textId="4597EEDE" w:rsidR="003A1C42" w:rsidRPr="00A07116" w:rsidRDefault="005C7141" w:rsidP="003A1C42">
      <w:pPr>
        <w:pStyle w:val="ListParagraph"/>
        <w:numPr>
          <w:ilvl w:val="0"/>
          <w:numId w:val="27"/>
        </w:numPr>
        <w:spacing w:after="0" w:line="276" w:lineRule="auto"/>
        <w:jc w:val="both"/>
        <w:rPr>
          <w:rFonts w:ascii="Book Antiqua" w:eastAsia="Times New Roman" w:hAnsi="Book Antiqua"/>
          <w:color w:val="000000"/>
          <w:sz w:val="24"/>
          <w:szCs w:val="24"/>
          <w:lang w:val="es-PR"/>
        </w:rPr>
      </w:pPr>
      <w:r w:rsidRPr="00A07116">
        <w:rPr>
          <w:rFonts w:ascii="Book Antiqua" w:eastAsia="Times New Roman" w:hAnsi="Book Antiqua"/>
          <w:color w:val="000000"/>
          <w:sz w:val="24"/>
          <w:szCs w:val="24"/>
          <w:lang w:val="es-PR"/>
        </w:rPr>
        <w:t>Establece v</w:t>
      </w:r>
      <w:r w:rsidRPr="00A07116">
        <w:rPr>
          <w:rFonts w:ascii="Book Antiqua" w:eastAsia="Times New Roman" w:hAnsi="Book Antiqua" w:cs="Cambria"/>
          <w:color w:val="000000"/>
          <w:sz w:val="24"/>
          <w:szCs w:val="24"/>
          <w:lang w:val="es-PR"/>
        </w:rPr>
        <w:t>í</w:t>
      </w:r>
      <w:r w:rsidRPr="00A07116">
        <w:rPr>
          <w:rFonts w:ascii="Book Antiqua" w:eastAsia="Times New Roman" w:hAnsi="Book Antiqua"/>
          <w:color w:val="000000"/>
          <w:sz w:val="24"/>
          <w:szCs w:val="24"/>
          <w:lang w:val="es-PR"/>
        </w:rPr>
        <w:t>as de licencia y par</w:t>
      </w:r>
      <w:r w:rsidRPr="00A07116">
        <w:rPr>
          <w:rFonts w:ascii="Book Antiqua" w:eastAsia="Times New Roman" w:hAnsi="Book Antiqua" w:cs="Cambria"/>
          <w:color w:val="000000"/>
          <w:sz w:val="24"/>
          <w:szCs w:val="24"/>
          <w:lang w:val="es-PR"/>
        </w:rPr>
        <w:t>á</w:t>
      </w:r>
      <w:r w:rsidRPr="00A07116">
        <w:rPr>
          <w:rFonts w:ascii="Book Antiqua" w:eastAsia="Times New Roman" w:hAnsi="Book Antiqua"/>
          <w:color w:val="000000"/>
          <w:sz w:val="24"/>
          <w:szCs w:val="24"/>
          <w:lang w:val="es-PR"/>
        </w:rPr>
        <w:t>metros de pr</w:t>
      </w:r>
      <w:r w:rsidRPr="00A07116">
        <w:rPr>
          <w:rFonts w:ascii="Book Antiqua" w:eastAsia="Times New Roman" w:hAnsi="Book Antiqua" w:cs="Cambria"/>
          <w:color w:val="000000"/>
          <w:sz w:val="24"/>
          <w:szCs w:val="24"/>
          <w:lang w:val="es-PR"/>
        </w:rPr>
        <w:t>á</w:t>
      </w:r>
      <w:r w:rsidRPr="00A07116">
        <w:rPr>
          <w:rFonts w:ascii="Book Antiqua" w:eastAsia="Times New Roman" w:hAnsi="Book Antiqua"/>
          <w:color w:val="000000"/>
          <w:sz w:val="24"/>
          <w:szCs w:val="24"/>
          <w:lang w:val="es-PR"/>
        </w:rPr>
        <w:t>ctica adecuados.</w:t>
      </w:r>
    </w:p>
    <w:p w14:paraId="5B76DD86" w14:textId="77777777" w:rsidR="003A1C42" w:rsidRPr="00A07116" w:rsidRDefault="003A1C42" w:rsidP="003A1C42">
      <w:pPr>
        <w:spacing w:after="0" w:line="276" w:lineRule="auto"/>
        <w:jc w:val="both"/>
        <w:rPr>
          <w:rFonts w:ascii="Book Antiqua" w:eastAsia="Times New Roman" w:hAnsi="Book Antiqua"/>
          <w:color w:val="000000"/>
          <w:sz w:val="24"/>
          <w:szCs w:val="24"/>
          <w:lang w:val="es-PR"/>
        </w:rPr>
      </w:pPr>
    </w:p>
    <w:p w14:paraId="6666BF69" w14:textId="77777777" w:rsidR="003A1C42" w:rsidRPr="00A07116" w:rsidRDefault="005C7141" w:rsidP="003A1C42">
      <w:pPr>
        <w:pStyle w:val="ListParagraph"/>
        <w:numPr>
          <w:ilvl w:val="0"/>
          <w:numId w:val="27"/>
        </w:numPr>
        <w:spacing w:after="0" w:line="276" w:lineRule="auto"/>
        <w:jc w:val="both"/>
        <w:rPr>
          <w:rFonts w:ascii="Book Antiqua" w:eastAsia="Times New Roman" w:hAnsi="Book Antiqua"/>
          <w:color w:val="000000"/>
          <w:sz w:val="24"/>
          <w:szCs w:val="24"/>
          <w:lang w:val="es-PR"/>
        </w:rPr>
      </w:pPr>
      <w:r w:rsidRPr="00A07116">
        <w:rPr>
          <w:rFonts w:ascii="Book Antiqua" w:eastAsia="Times New Roman" w:hAnsi="Book Antiqua"/>
          <w:color w:val="000000"/>
          <w:sz w:val="24"/>
          <w:szCs w:val="24"/>
          <w:lang w:val="es-PR"/>
        </w:rPr>
        <w:t>Ampl</w:t>
      </w:r>
      <w:r w:rsidRPr="00A07116">
        <w:rPr>
          <w:rFonts w:ascii="Book Antiqua" w:eastAsia="Times New Roman" w:hAnsi="Book Antiqua" w:cs="Cambria"/>
          <w:color w:val="000000"/>
          <w:sz w:val="24"/>
          <w:szCs w:val="24"/>
          <w:lang w:val="es-PR"/>
        </w:rPr>
        <w:t>í</w:t>
      </w:r>
      <w:r w:rsidRPr="00A07116">
        <w:rPr>
          <w:rFonts w:ascii="Book Antiqua" w:eastAsia="Times New Roman" w:hAnsi="Book Antiqua"/>
          <w:color w:val="000000"/>
          <w:sz w:val="24"/>
          <w:szCs w:val="24"/>
          <w:lang w:val="es-PR"/>
        </w:rPr>
        <w:t>a el acceso a servicios, en especial en regiones con escasez de proveedores.</w:t>
      </w:r>
    </w:p>
    <w:p w14:paraId="110BEBFC" w14:textId="77777777" w:rsidR="003A1C42" w:rsidRPr="00A07116" w:rsidRDefault="003A1C42" w:rsidP="003A1C42">
      <w:pPr>
        <w:pStyle w:val="ListParagraph"/>
        <w:spacing w:after="0" w:line="276" w:lineRule="auto"/>
        <w:jc w:val="both"/>
        <w:rPr>
          <w:rFonts w:ascii="Book Antiqua" w:eastAsia="Times New Roman" w:hAnsi="Book Antiqua"/>
          <w:color w:val="000000"/>
          <w:sz w:val="24"/>
          <w:szCs w:val="24"/>
          <w:lang w:val="es-PR"/>
        </w:rPr>
      </w:pPr>
    </w:p>
    <w:p w14:paraId="1B7690FE" w14:textId="359D1621" w:rsidR="005C7141" w:rsidRPr="00A07116" w:rsidRDefault="005C7141" w:rsidP="003A1C42">
      <w:pPr>
        <w:pStyle w:val="ListParagraph"/>
        <w:numPr>
          <w:ilvl w:val="0"/>
          <w:numId w:val="27"/>
        </w:numPr>
        <w:spacing w:after="0" w:line="276" w:lineRule="auto"/>
        <w:jc w:val="both"/>
        <w:rPr>
          <w:rFonts w:ascii="Book Antiqua" w:eastAsia="Times New Roman" w:hAnsi="Book Antiqua"/>
          <w:color w:val="000000"/>
          <w:sz w:val="24"/>
          <w:szCs w:val="24"/>
          <w:lang w:val="es-PR"/>
        </w:rPr>
      </w:pPr>
      <w:r w:rsidRPr="00A07116">
        <w:rPr>
          <w:rFonts w:ascii="Book Antiqua" w:eastAsia="Times New Roman" w:hAnsi="Book Antiqua"/>
          <w:color w:val="000000"/>
          <w:sz w:val="24"/>
          <w:szCs w:val="24"/>
          <w:lang w:val="es-PR"/>
        </w:rPr>
        <w:t>Ayuda a retener profesionales altamente capacitados que de otro modo emigrar</w:t>
      </w:r>
      <w:r w:rsidRPr="00A07116">
        <w:rPr>
          <w:rFonts w:ascii="Book Antiqua" w:eastAsia="Times New Roman" w:hAnsi="Book Antiqua" w:cs="Cambria"/>
          <w:color w:val="000000"/>
          <w:sz w:val="24"/>
          <w:szCs w:val="24"/>
          <w:lang w:val="es-PR"/>
        </w:rPr>
        <w:t>í</w:t>
      </w:r>
      <w:r w:rsidRPr="00A07116">
        <w:rPr>
          <w:rFonts w:ascii="Book Antiqua" w:eastAsia="Times New Roman" w:hAnsi="Book Antiqua"/>
          <w:color w:val="000000"/>
          <w:sz w:val="24"/>
          <w:szCs w:val="24"/>
          <w:lang w:val="es-PR"/>
        </w:rPr>
        <w:t>an a otras jurisdicciones.</w:t>
      </w:r>
    </w:p>
    <w:p w14:paraId="2EA51147" w14:textId="77777777" w:rsidR="005C7141" w:rsidRPr="00A07116" w:rsidRDefault="005C7141" w:rsidP="005C7141">
      <w:pPr>
        <w:pStyle w:val="p2"/>
        <w:spacing w:before="0" w:beforeAutospacing="0" w:after="0" w:afterAutospacing="0" w:line="276" w:lineRule="auto"/>
        <w:jc w:val="both"/>
        <w:rPr>
          <w:rFonts w:ascii="Book Antiqua" w:hAnsi="Book Antiqua"/>
          <w:lang w:val="es-PR"/>
        </w:rPr>
      </w:pPr>
    </w:p>
    <w:p w14:paraId="0D94A2B1" w14:textId="0FD05C44" w:rsidR="005C7141" w:rsidRPr="005C7141" w:rsidRDefault="006A0F66" w:rsidP="005C7141">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Puntualiz</w:t>
      </w:r>
      <w:r w:rsidR="009E0EE1" w:rsidRPr="00A07116">
        <w:rPr>
          <w:rFonts w:ascii="Book Antiqua" w:hAnsi="Book Antiqua"/>
          <w:color w:val="000000"/>
          <w:lang w:val="es-PR"/>
        </w:rPr>
        <w:t>ó</w:t>
      </w:r>
      <w:r>
        <w:rPr>
          <w:rFonts w:ascii="Book Antiqua" w:hAnsi="Book Antiqua"/>
          <w:color w:val="000000"/>
          <w:lang w:val="es-PR"/>
        </w:rPr>
        <w:t xml:space="preserve"> la AAMPR</w:t>
      </w:r>
      <w:r w:rsidR="009E0EE1" w:rsidRPr="00A07116">
        <w:rPr>
          <w:rFonts w:ascii="Book Antiqua" w:hAnsi="Book Antiqua"/>
          <w:color w:val="000000"/>
          <w:lang w:val="es-PR"/>
        </w:rPr>
        <w:t>, que</w:t>
      </w:r>
      <w:r w:rsidR="005C7141" w:rsidRPr="00A07116">
        <w:rPr>
          <w:rFonts w:ascii="Book Antiqua" w:hAnsi="Book Antiqua"/>
          <w:color w:val="000000"/>
          <w:lang w:val="es-PR"/>
        </w:rPr>
        <w:t xml:space="preserve"> el P. de la C. 714 representa una oportunidad crítica para modernizar la prestación de servicios de salud en Puerto Rico, garantizando claridad, equidad y calidad en el reconocimiento y desempeño de los profesionales. </w:t>
      </w:r>
      <w:r w:rsidR="009E0EE1" w:rsidRPr="00A07116">
        <w:rPr>
          <w:rFonts w:ascii="Book Antiqua" w:hAnsi="Book Antiqua"/>
          <w:color w:val="000000"/>
          <w:lang w:val="es-PR"/>
        </w:rPr>
        <w:t>Agregó, que a</w:t>
      </w:r>
      <w:r w:rsidR="005C7141" w:rsidRPr="00A07116">
        <w:rPr>
          <w:rFonts w:ascii="Book Antiqua" w:hAnsi="Book Antiqua"/>
          <w:color w:val="000000"/>
          <w:lang w:val="es-PR"/>
        </w:rPr>
        <w:t>l reconocer formalmente la profesión de Asociado Médico Certificado y regularla conforme a estándares nacionales, Puerto Rico puede tanto retener como atraer talento clínico valioso y mejorar la atención medica en toda la Isla.</w:t>
      </w:r>
    </w:p>
    <w:p w14:paraId="6D39EA05" w14:textId="77777777" w:rsidR="005C7141" w:rsidRDefault="005C7141" w:rsidP="005C7141">
      <w:pPr>
        <w:pStyle w:val="NoSpacing"/>
        <w:spacing w:line="276" w:lineRule="auto"/>
        <w:jc w:val="both"/>
        <w:rPr>
          <w:rFonts w:ascii="Book Antiqua" w:hAnsi="Book Antiqua"/>
          <w:color w:val="000000"/>
          <w:szCs w:val="24"/>
          <w:lang w:val="es-PR"/>
        </w:rPr>
      </w:pPr>
    </w:p>
    <w:p w14:paraId="14A70639" w14:textId="77777777" w:rsidR="006A0F66" w:rsidRDefault="005C7141" w:rsidP="005C7141">
      <w:pPr>
        <w:pStyle w:val="NoSpacing"/>
        <w:spacing w:line="276" w:lineRule="auto"/>
        <w:jc w:val="both"/>
        <w:rPr>
          <w:rFonts w:ascii="Book Antiqua" w:hAnsi="Book Antiqua"/>
          <w:color w:val="000000"/>
          <w:szCs w:val="24"/>
          <w:lang w:val="es-PR"/>
        </w:rPr>
      </w:pPr>
      <w:r w:rsidRPr="005C7141">
        <w:rPr>
          <w:rFonts w:ascii="Book Antiqua" w:hAnsi="Book Antiqua"/>
          <w:color w:val="000000"/>
          <w:szCs w:val="24"/>
          <w:lang w:val="es-PR"/>
        </w:rPr>
        <w:t>Por ende, exhort</w:t>
      </w:r>
      <w:r w:rsidR="003A1C42">
        <w:rPr>
          <w:rFonts w:ascii="Book Antiqua" w:hAnsi="Book Antiqua"/>
          <w:color w:val="000000"/>
          <w:szCs w:val="24"/>
          <w:lang w:val="es-PR"/>
        </w:rPr>
        <w:t>ó</w:t>
      </w:r>
      <w:r w:rsidRPr="005C7141">
        <w:rPr>
          <w:rFonts w:ascii="Book Antiqua" w:hAnsi="Book Antiqua"/>
          <w:color w:val="000000"/>
          <w:szCs w:val="24"/>
          <w:lang w:val="es-PR"/>
        </w:rPr>
        <w:t xml:space="preserve"> a la Comisión de Salud del Senado a aprobar </w:t>
      </w:r>
      <w:r w:rsidR="006A0F66">
        <w:rPr>
          <w:rFonts w:ascii="Book Antiqua" w:hAnsi="Book Antiqua"/>
          <w:color w:val="000000"/>
          <w:szCs w:val="24"/>
          <w:lang w:val="es-PR"/>
        </w:rPr>
        <w:t xml:space="preserve">la pieza legislativa </w:t>
      </w:r>
      <w:r w:rsidRPr="005C7141">
        <w:rPr>
          <w:rFonts w:ascii="Book Antiqua" w:hAnsi="Book Antiqua"/>
          <w:color w:val="000000"/>
          <w:szCs w:val="24"/>
          <w:lang w:val="es-PR"/>
        </w:rPr>
        <w:t>y reiter</w:t>
      </w:r>
      <w:r w:rsidR="003A1C42">
        <w:rPr>
          <w:rFonts w:ascii="Book Antiqua" w:hAnsi="Book Antiqua"/>
          <w:color w:val="000000"/>
          <w:szCs w:val="24"/>
          <w:lang w:val="es-PR"/>
        </w:rPr>
        <w:t>ó</w:t>
      </w:r>
      <w:r w:rsidRPr="005C7141">
        <w:rPr>
          <w:rFonts w:ascii="Book Antiqua" w:hAnsi="Book Antiqua"/>
          <w:color w:val="000000"/>
          <w:szCs w:val="24"/>
          <w:lang w:val="es-PR"/>
        </w:rPr>
        <w:t xml:space="preserve"> </w:t>
      </w:r>
      <w:r w:rsidR="003A1C42">
        <w:rPr>
          <w:rFonts w:ascii="Book Antiqua" w:hAnsi="Book Antiqua"/>
          <w:color w:val="000000"/>
          <w:szCs w:val="24"/>
          <w:lang w:val="es-PR"/>
        </w:rPr>
        <w:t>su</w:t>
      </w:r>
      <w:r w:rsidRPr="005C7141">
        <w:rPr>
          <w:rFonts w:ascii="Book Antiqua" w:hAnsi="Book Antiqua"/>
          <w:color w:val="000000"/>
          <w:szCs w:val="24"/>
          <w:lang w:val="es-PR"/>
        </w:rPr>
        <w:t xml:space="preserve"> disposición a colaborar en todo esfuerzo que promueva una política pública de salud responsable, inclusiva y basada en evidencia.</w:t>
      </w:r>
      <w:r w:rsidR="003A1C42">
        <w:rPr>
          <w:rFonts w:ascii="Book Antiqua" w:hAnsi="Book Antiqua"/>
          <w:color w:val="000000"/>
          <w:szCs w:val="24"/>
          <w:lang w:val="es-PR"/>
        </w:rPr>
        <w:t xml:space="preserve"> </w:t>
      </w:r>
    </w:p>
    <w:p w14:paraId="1B574451" w14:textId="77777777" w:rsidR="006A0F66" w:rsidRDefault="006A0F66" w:rsidP="005C7141">
      <w:pPr>
        <w:pStyle w:val="NoSpacing"/>
        <w:spacing w:line="276" w:lineRule="auto"/>
        <w:jc w:val="both"/>
        <w:rPr>
          <w:rFonts w:ascii="Book Antiqua" w:hAnsi="Book Antiqua"/>
          <w:color w:val="000000"/>
          <w:szCs w:val="24"/>
          <w:lang w:val="es-PR"/>
        </w:rPr>
      </w:pPr>
    </w:p>
    <w:p w14:paraId="7F1AD344" w14:textId="1DA48A70" w:rsidR="005C7141" w:rsidRPr="003A1C42" w:rsidRDefault="006A0F66" w:rsidP="005C7141">
      <w:pPr>
        <w:pStyle w:val="NoSpacing"/>
        <w:spacing w:line="276" w:lineRule="auto"/>
        <w:jc w:val="both"/>
        <w:rPr>
          <w:rFonts w:ascii="Book Antiqua" w:hAnsi="Book Antiqua"/>
          <w:color w:val="000000"/>
          <w:szCs w:val="24"/>
          <w:lang w:val="es-PR"/>
        </w:rPr>
      </w:pPr>
      <w:r>
        <w:rPr>
          <w:rFonts w:ascii="Book Antiqua" w:hAnsi="Book Antiqua"/>
          <w:color w:val="000000"/>
          <w:szCs w:val="24"/>
          <w:lang w:val="es-PR"/>
        </w:rPr>
        <w:t xml:space="preserve">Finalmente, enumeró ciertos asuntos que considera medulares destacar: </w:t>
      </w:r>
    </w:p>
    <w:p w14:paraId="5812D509" w14:textId="77777777" w:rsidR="005C7141" w:rsidRPr="005C7141" w:rsidRDefault="005C7141" w:rsidP="005C7141">
      <w:pPr>
        <w:pStyle w:val="NoSpacing"/>
        <w:spacing w:line="276" w:lineRule="auto"/>
        <w:jc w:val="both"/>
        <w:rPr>
          <w:rFonts w:ascii="Book Antiqua" w:hAnsi="Book Antiqua"/>
          <w:szCs w:val="24"/>
          <w:lang w:val="es-ES"/>
        </w:rPr>
      </w:pPr>
    </w:p>
    <w:p w14:paraId="21FC1E19" w14:textId="77777777" w:rsidR="003A1C42" w:rsidRDefault="005C7141" w:rsidP="003A1C42">
      <w:pPr>
        <w:pStyle w:val="ListParagraph"/>
        <w:numPr>
          <w:ilvl w:val="0"/>
          <w:numId w:val="28"/>
        </w:numPr>
        <w:spacing w:after="0" w:line="276" w:lineRule="auto"/>
        <w:jc w:val="both"/>
        <w:rPr>
          <w:rFonts w:ascii="Book Antiqua" w:hAnsi="Book Antiqua"/>
          <w:sz w:val="24"/>
          <w:szCs w:val="24"/>
          <w:lang w:val="es-PR"/>
        </w:rPr>
      </w:pPr>
      <w:r w:rsidRPr="003A1C42">
        <w:rPr>
          <w:rFonts w:ascii="Book Antiqua" w:hAnsi="Book Antiqua"/>
          <w:sz w:val="24"/>
          <w:szCs w:val="24"/>
          <w:lang w:val="es-PR"/>
        </w:rPr>
        <w:t>En Puerto Rico, los Asociados Médicos Certificados y otros proveedores no certificados, como los graduados de escuelas médicas internacionales (médicos asistentes), comparten el mismo proceso de licencia bajo la Ley 71. Esto confunde dos profesiones distintas con diferentes formaciones educativas y entrenamiento.</w:t>
      </w:r>
    </w:p>
    <w:p w14:paraId="6223D28A" w14:textId="77777777" w:rsidR="003A1C42" w:rsidRPr="003A1C42" w:rsidRDefault="003A1C42" w:rsidP="003A1C42">
      <w:pPr>
        <w:pStyle w:val="ListParagraph"/>
        <w:spacing w:after="0" w:line="276" w:lineRule="auto"/>
        <w:jc w:val="both"/>
        <w:rPr>
          <w:rFonts w:ascii="Book Antiqua" w:hAnsi="Book Antiqua"/>
          <w:sz w:val="24"/>
          <w:szCs w:val="24"/>
          <w:lang w:val="es-PR"/>
        </w:rPr>
      </w:pPr>
    </w:p>
    <w:p w14:paraId="134DA4F3" w14:textId="77777777" w:rsidR="003A1C42" w:rsidRDefault="005C7141" w:rsidP="003A1C42">
      <w:pPr>
        <w:pStyle w:val="ListParagraph"/>
        <w:numPr>
          <w:ilvl w:val="0"/>
          <w:numId w:val="28"/>
        </w:numPr>
        <w:spacing w:after="0" w:line="276" w:lineRule="auto"/>
        <w:jc w:val="both"/>
        <w:rPr>
          <w:rFonts w:ascii="Book Antiqua" w:hAnsi="Book Antiqua"/>
          <w:sz w:val="24"/>
          <w:szCs w:val="24"/>
          <w:lang w:val="es-PR"/>
        </w:rPr>
      </w:pPr>
      <w:r w:rsidRPr="003A1C42">
        <w:rPr>
          <w:rFonts w:ascii="Book Antiqua" w:hAnsi="Book Antiqua"/>
          <w:sz w:val="24"/>
          <w:szCs w:val="24"/>
          <w:lang w:val="es-PR"/>
        </w:rPr>
        <w:t>Este proyecto de ley pretende separar la profesión de Asociado Médico Certificado de la de M</w:t>
      </w:r>
      <w:r w:rsidRPr="003A1C42">
        <w:rPr>
          <w:rFonts w:ascii="Book Antiqua" w:hAnsi="Book Antiqua" w:cs="Times New Roman"/>
          <w:sz w:val="24"/>
          <w:szCs w:val="24"/>
          <w:lang w:val="es-PR"/>
        </w:rPr>
        <w:t>é</w:t>
      </w:r>
      <w:r w:rsidRPr="003A1C42">
        <w:rPr>
          <w:rFonts w:ascii="Book Antiqua" w:hAnsi="Book Antiqua"/>
          <w:sz w:val="24"/>
          <w:szCs w:val="24"/>
          <w:lang w:val="es-PR"/>
        </w:rPr>
        <w:t>dico Asistente toda vez que tienen una formación académica y un ámbito de practica diferente.</w:t>
      </w:r>
    </w:p>
    <w:p w14:paraId="21994C58" w14:textId="77777777" w:rsidR="003A1C42" w:rsidRPr="003A1C42" w:rsidRDefault="003A1C42" w:rsidP="003A1C42">
      <w:pPr>
        <w:spacing w:after="0" w:line="276" w:lineRule="auto"/>
        <w:jc w:val="both"/>
        <w:rPr>
          <w:rFonts w:ascii="Book Antiqua" w:hAnsi="Book Antiqua"/>
          <w:sz w:val="24"/>
          <w:szCs w:val="24"/>
          <w:lang w:val="es-PR"/>
        </w:rPr>
      </w:pPr>
    </w:p>
    <w:p w14:paraId="6E33CB21" w14:textId="77777777" w:rsidR="003A1C42" w:rsidRDefault="005C7141" w:rsidP="003A1C42">
      <w:pPr>
        <w:pStyle w:val="ListParagraph"/>
        <w:numPr>
          <w:ilvl w:val="0"/>
          <w:numId w:val="28"/>
        </w:numPr>
        <w:spacing w:after="0" w:line="276" w:lineRule="auto"/>
        <w:jc w:val="both"/>
        <w:rPr>
          <w:rFonts w:ascii="Book Antiqua" w:hAnsi="Book Antiqua"/>
          <w:sz w:val="24"/>
          <w:szCs w:val="24"/>
          <w:lang w:val="es-PR"/>
        </w:rPr>
      </w:pPr>
      <w:r w:rsidRPr="003A1C42">
        <w:rPr>
          <w:rFonts w:ascii="Book Antiqua" w:hAnsi="Book Antiqua"/>
          <w:sz w:val="24"/>
          <w:szCs w:val="24"/>
          <w:lang w:val="es-PR"/>
        </w:rPr>
        <w:t>Bajo esta propuesta, los Asociados Médicos Certificados siguen comprometidos con la pr</w:t>
      </w:r>
      <w:r w:rsidRPr="003A1C42">
        <w:rPr>
          <w:rFonts w:ascii="Book Antiqua" w:hAnsi="Book Antiqua" w:cs="Times New Roman"/>
          <w:sz w:val="24"/>
          <w:szCs w:val="24"/>
          <w:lang w:val="es-PR"/>
        </w:rPr>
        <w:t>á</w:t>
      </w:r>
      <w:r w:rsidRPr="003A1C42">
        <w:rPr>
          <w:rFonts w:ascii="Book Antiqua" w:hAnsi="Book Antiqua"/>
          <w:sz w:val="24"/>
          <w:szCs w:val="24"/>
          <w:lang w:val="es-PR"/>
        </w:rPr>
        <w:t xml:space="preserve">ctica en equipo con los médicos y de ninguna manera desean desplazar y minimizar el rol de </w:t>
      </w:r>
      <w:r w:rsidRPr="003A1C42">
        <w:rPr>
          <w:rFonts w:ascii="Book Antiqua" w:hAnsi="Book Antiqua" w:cs="Times New Roman"/>
          <w:sz w:val="24"/>
          <w:szCs w:val="24"/>
          <w:lang w:val="es-PR"/>
        </w:rPr>
        <w:t>é</w:t>
      </w:r>
      <w:r w:rsidRPr="003A1C42">
        <w:rPr>
          <w:rFonts w:ascii="Book Antiqua" w:hAnsi="Book Antiqua"/>
          <w:sz w:val="24"/>
          <w:szCs w:val="24"/>
          <w:lang w:val="es-PR"/>
        </w:rPr>
        <w:t xml:space="preserve">stos.  </w:t>
      </w:r>
    </w:p>
    <w:p w14:paraId="3A88A56E" w14:textId="77777777" w:rsidR="003A1C42" w:rsidRPr="003A1C42" w:rsidRDefault="003A1C42" w:rsidP="003A1C42">
      <w:pPr>
        <w:spacing w:after="0" w:line="276" w:lineRule="auto"/>
        <w:jc w:val="both"/>
        <w:rPr>
          <w:rFonts w:ascii="Book Antiqua" w:hAnsi="Book Antiqua"/>
          <w:sz w:val="24"/>
          <w:szCs w:val="24"/>
          <w:lang w:val="es-PR"/>
        </w:rPr>
      </w:pPr>
    </w:p>
    <w:p w14:paraId="7BA4D922" w14:textId="77777777" w:rsidR="005B2D5B" w:rsidRDefault="005C7141" w:rsidP="003A1C42">
      <w:pPr>
        <w:pStyle w:val="ListParagraph"/>
        <w:numPr>
          <w:ilvl w:val="0"/>
          <w:numId w:val="28"/>
        </w:numPr>
        <w:spacing w:after="0" w:line="276" w:lineRule="auto"/>
        <w:jc w:val="both"/>
        <w:rPr>
          <w:rFonts w:ascii="Book Antiqua" w:hAnsi="Book Antiqua"/>
          <w:sz w:val="24"/>
          <w:szCs w:val="24"/>
          <w:lang w:val="es-PR"/>
        </w:rPr>
      </w:pPr>
      <w:r w:rsidRPr="003A1C42">
        <w:rPr>
          <w:rFonts w:ascii="Book Antiqua" w:hAnsi="Book Antiqua"/>
          <w:sz w:val="24"/>
          <w:szCs w:val="24"/>
          <w:lang w:val="es-PR"/>
        </w:rPr>
        <w:t>Este proyecto tampoco pretende abolir la Ley 71</w:t>
      </w:r>
      <w:r w:rsidR="002E339C">
        <w:rPr>
          <w:rFonts w:ascii="Book Antiqua" w:hAnsi="Book Antiqua"/>
          <w:sz w:val="24"/>
          <w:szCs w:val="24"/>
          <w:lang w:val="es-PR"/>
        </w:rPr>
        <w:t xml:space="preserve">, </w:t>
      </w:r>
      <w:r w:rsidR="002E339C" w:rsidRPr="002E339C">
        <w:rPr>
          <w:rFonts w:ascii="Book Antiqua" w:hAnsi="Book Antiqua"/>
          <w:i/>
          <w:iCs/>
          <w:sz w:val="24"/>
          <w:szCs w:val="24"/>
          <w:lang w:val="es-PR"/>
        </w:rPr>
        <w:t>supra</w:t>
      </w:r>
      <w:r w:rsidR="002E339C">
        <w:rPr>
          <w:rFonts w:ascii="Book Antiqua" w:hAnsi="Book Antiqua"/>
          <w:sz w:val="24"/>
          <w:szCs w:val="24"/>
          <w:lang w:val="es-PR"/>
        </w:rPr>
        <w:t>,</w:t>
      </w:r>
      <w:r w:rsidRPr="003A1C42">
        <w:rPr>
          <w:rFonts w:ascii="Book Antiqua" w:hAnsi="Book Antiqua"/>
          <w:sz w:val="24"/>
          <w:szCs w:val="24"/>
          <w:lang w:val="es-PR"/>
        </w:rPr>
        <w:t xml:space="preserve"> ni la profesión de Médico Asistente, sino simplemente establecer c</w:t>
      </w:r>
      <w:r w:rsidRPr="003A1C42">
        <w:rPr>
          <w:rFonts w:ascii="Book Antiqua" w:hAnsi="Book Antiqua" w:cs="Times New Roman"/>
          <w:sz w:val="24"/>
          <w:szCs w:val="24"/>
          <w:lang w:val="es-PR"/>
        </w:rPr>
        <w:t>ó</w:t>
      </w:r>
      <w:r w:rsidRPr="003A1C42">
        <w:rPr>
          <w:rFonts w:ascii="Book Antiqua" w:hAnsi="Book Antiqua"/>
          <w:sz w:val="24"/>
          <w:szCs w:val="24"/>
          <w:lang w:val="es-PR"/>
        </w:rPr>
        <w:t xml:space="preserve">mo los Asociados Médicos Certificados pueden pasar a formar parte integral e indispensable del sistema salubrista </w:t>
      </w:r>
    </w:p>
    <w:p w14:paraId="7E2AE383" w14:textId="77777777" w:rsidR="005B2D5B" w:rsidRPr="005B2D5B" w:rsidRDefault="005B2D5B" w:rsidP="005B2D5B">
      <w:pPr>
        <w:pStyle w:val="ListParagraph"/>
        <w:rPr>
          <w:rFonts w:ascii="Book Antiqua" w:hAnsi="Book Antiqua"/>
          <w:sz w:val="24"/>
          <w:szCs w:val="24"/>
          <w:lang w:val="es-PR"/>
        </w:rPr>
      </w:pPr>
    </w:p>
    <w:p w14:paraId="0A23B8CA" w14:textId="3F8F6866" w:rsidR="003A1C42" w:rsidRDefault="005C7141" w:rsidP="005B2D5B">
      <w:pPr>
        <w:pStyle w:val="ListParagraph"/>
        <w:spacing w:after="0" w:line="276" w:lineRule="auto"/>
        <w:jc w:val="both"/>
        <w:rPr>
          <w:rFonts w:ascii="Book Antiqua" w:hAnsi="Book Antiqua"/>
          <w:sz w:val="24"/>
          <w:szCs w:val="24"/>
          <w:lang w:val="es-PR"/>
        </w:rPr>
      </w:pPr>
      <w:r w:rsidRPr="003A1C42">
        <w:rPr>
          <w:rFonts w:ascii="Book Antiqua" w:hAnsi="Book Antiqua"/>
          <w:sz w:val="24"/>
          <w:szCs w:val="24"/>
          <w:lang w:val="es-PR"/>
        </w:rPr>
        <w:t>puertorriqueño junto a las otras profesiones ya establecidas en el ámbito de la salud.</w:t>
      </w:r>
    </w:p>
    <w:p w14:paraId="09BE88C3" w14:textId="77777777" w:rsidR="003A1C42" w:rsidRPr="003A1C42" w:rsidRDefault="003A1C42" w:rsidP="003A1C42">
      <w:pPr>
        <w:spacing w:after="0" w:line="276" w:lineRule="auto"/>
        <w:jc w:val="both"/>
        <w:rPr>
          <w:rFonts w:ascii="Book Antiqua" w:hAnsi="Book Antiqua"/>
          <w:sz w:val="24"/>
          <w:szCs w:val="24"/>
          <w:lang w:val="es-PR"/>
        </w:rPr>
      </w:pPr>
    </w:p>
    <w:p w14:paraId="03D6F12F" w14:textId="1EFDBFD2" w:rsidR="003A1C42" w:rsidRPr="003A1C42" w:rsidRDefault="005C7141" w:rsidP="003A1C42">
      <w:pPr>
        <w:pStyle w:val="ListParagraph"/>
        <w:numPr>
          <w:ilvl w:val="0"/>
          <w:numId w:val="28"/>
        </w:numPr>
        <w:spacing w:after="0" w:line="276" w:lineRule="auto"/>
        <w:jc w:val="both"/>
        <w:rPr>
          <w:rFonts w:ascii="Book Antiqua" w:hAnsi="Book Antiqua"/>
          <w:sz w:val="24"/>
          <w:szCs w:val="24"/>
          <w:lang w:val="es-PR"/>
        </w:rPr>
      </w:pPr>
      <w:r w:rsidRPr="003A1C42">
        <w:rPr>
          <w:rFonts w:ascii="Book Antiqua" w:hAnsi="Book Antiqua"/>
          <w:sz w:val="24"/>
          <w:szCs w:val="24"/>
          <w:lang w:val="es-PR"/>
        </w:rPr>
        <w:t>En los Estados Unidos, los Asociados Médicos Certificados se han convertido en un componente esencial para abordar la escasez de médicos, especialmente en áreas rurales y económicamente deprimidas. Ellos juegan un rol vital en la eficiencia del sistema de salud, mejorando el acceso a la atención médica y en la reducción de los costos de atención al paciente.</w:t>
      </w:r>
    </w:p>
    <w:p w14:paraId="438F0689" w14:textId="77777777" w:rsidR="003A1C42" w:rsidRPr="003A1C42" w:rsidRDefault="003A1C42" w:rsidP="003A1C42">
      <w:pPr>
        <w:spacing w:after="0" w:line="276" w:lineRule="auto"/>
        <w:jc w:val="both"/>
        <w:rPr>
          <w:rFonts w:ascii="Book Antiqua" w:hAnsi="Book Antiqua"/>
          <w:sz w:val="24"/>
          <w:szCs w:val="24"/>
          <w:lang w:val="es-PR"/>
        </w:rPr>
      </w:pPr>
    </w:p>
    <w:p w14:paraId="2C135799" w14:textId="410F5259" w:rsidR="005C7141" w:rsidRPr="003A1C42" w:rsidRDefault="005C7141" w:rsidP="003A1C42">
      <w:pPr>
        <w:pStyle w:val="ListParagraph"/>
        <w:numPr>
          <w:ilvl w:val="0"/>
          <w:numId w:val="28"/>
        </w:numPr>
        <w:spacing w:after="0" w:line="276" w:lineRule="auto"/>
        <w:jc w:val="both"/>
        <w:rPr>
          <w:rFonts w:ascii="Book Antiqua" w:hAnsi="Book Antiqua"/>
          <w:sz w:val="24"/>
          <w:szCs w:val="24"/>
          <w:lang w:val="es-PR"/>
        </w:rPr>
      </w:pPr>
      <w:r w:rsidRPr="003A1C42">
        <w:rPr>
          <w:rFonts w:ascii="Book Antiqua" w:hAnsi="Book Antiqua"/>
          <w:sz w:val="24"/>
          <w:szCs w:val="24"/>
          <w:lang w:val="es-PR"/>
        </w:rPr>
        <w:t>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p>
    <w:p w14:paraId="03AD112E" w14:textId="77777777" w:rsidR="003A1C42" w:rsidRDefault="003A1C42" w:rsidP="00095C5B">
      <w:pPr>
        <w:pStyle w:val="NoSpacing"/>
        <w:spacing w:line="276" w:lineRule="auto"/>
        <w:jc w:val="center"/>
        <w:rPr>
          <w:rFonts w:ascii="Book Antiqua" w:hAnsi="Book Antiqua"/>
          <w:b/>
          <w:szCs w:val="24"/>
          <w:lang w:val="es-ES"/>
        </w:rPr>
      </w:pPr>
    </w:p>
    <w:p w14:paraId="30629816" w14:textId="2B62ADAA" w:rsidR="00095C5B" w:rsidRPr="00870B94" w:rsidRDefault="00095C5B" w:rsidP="00095C5B">
      <w:pPr>
        <w:pStyle w:val="NoSpacing"/>
        <w:spacing w:line="276" w:lineRule="auto"/>
        <w:jc w:val="center"/>
        <w:rPr>
          <w:rFonts w:ascii="Book Antiqua" w:hAnsi="Book Antiqua"/>
          <w:b/>
          <w:szCs w:val="24"/>
          <w:lang w:val="es-ES"/>
        </w:rPr>
      </w:pPr>
      <w:r w:rsidRPr="00870B94">
        <w:rPr>
          <w:rFonts w:ascii="Book Antiqua" w:hAnsi="Book Antiqua"/>
          <w:b/>
          <w:szCs w:val="24"/>
          <w:lang w:val="es-ES"/>
        </w:rPr>
        <w:t>IMPACTO FISCAL MUNICIPAL</w:t>
      </w:r>
    </w:p>
    <w:p w14:paraId="51714C39" w14:textId="77777777" w:rsidR="00095C5B" w:rsidRPr="00870B94" w:rsidRDefault="00095C5B" w:rsidP="00095C5B">
      <w:pPr>
        <w:pStyle w:val="NoSpacing"/>
        <w:spacing w:line="276" w:lineRule="auto"/>
        <w:jc w:val="center"/>
        <w:rPr>
          <w:rFonts w:ascii="Book Antiqua" w:hAnsi="Book Antiqua"/>
          <w:b/>
          <w:szCs w:val="24"/>
          <w:lang w:val="es-ES"/>
        </w:rPr>
      </w:pPr>
    </w:p>
    <w:p w14:paraId="6A6545CE" w14:textId="1B067FEE" w:rsidR="00095C5B" w:rsidRDefault="00095C5B" w:rsidP="00095C5B">
      <w:pPr>
        <w:spacing w:after="0" w:line="276" w:lineRule="auto"/>
        <w:jc w:val="both"/>
        <w:rPr>
          <w:rFonts w:ascii="Book Antiqua" w:hAnsi="Book Antiqua" w:cs="Arial"/>
          <w:sz w:val="24"/>
          <w:szCs w:val="24"/>
          <w:lang w:val="es-ES"/>
        </w:rPr>
      </w:pPr>
      <w:r w:rsidRPr="00870B94">
        <w:rPr>
          <w:rFonts w:ascii="Book Antiqua" w:hAnsi="Book Antiqua" w:cs="Arial"/>
          <w:sz w:val="24"/>
          <w:szCs w:val="24"/>
          <w:lang w:val="es-ES"/>
        </w:rPr>
        <w:t xml:space="preserve">En cumplimiento con el Artículo 1.007 de la Ley 107-2020, según enmendada, conocida como “Código Municipal de Puerto Rico”, la Comisión de Salud certifica que </w:t>
      </w:r>
      <w:r w:rsidRPr="00870B94">
        <w:rPr>
          <w:rFonts w:ascii="Book Antiqua" w:hAnsi="Book Antiqua" w:cs="Arial"/>
          <w:b/>
          <w:bCs/>
          <w:sz w:val="24"/>
          <w:szCs w:val="24"/>
          <w:lang w:val="es-ES"/>
        </w:rPr>
        <w:t>el P. de</w:t>
      </w:r>
      <w:r w:rsidR="00865A27">
        <w:rPr>
          <w:rFonts w:ascii="Book Antiqua" w:hAnsi="Book Antiqua" w:cs="Arial"/>
          <w:b/>
          <w:bCs/>
          <w:sz w:val="24"/>
          <w:szCs w:val="24"/>
          <w:lang w:val="es-ES"/>
        </w:rPr>
        <w:t xml:space="preserve"> </w:t>
      </w:r>
      <w:r w:rsidRPr="00870B94">
        <w:rPr>
          <w:rFonts w:ascii="Book Antiqua" w:hAnsi="Book Antiqua" w:cs="Arial"/>
          <w:b/>
          <w:bCs/>
          <w:sz w:val="24"/>
          <w:szCs w:val="24"/>
          <w:lang w:val="es-ES"/>
        </w:rPr>
        <w:t>l</w:t>
      </w:r>
      <w:r w:rsidR="00865A27">
        <w:rPr>
          <w:rFonts w:ascii="Book Antiqua" w:hAnsi="Book Antiqua" w:cs="Arial"/>
          <w:b/>
          <w:bCs/>
          <w:sz w:val="24"/>
          <w:szCs w:val="24"/>
          <w:lang w:val="es-ES"/>
        </w:rPr>
        <w:t>a</w:t>
      </w:r>
      <w:r w:rsidRPr="00870B94">
        <w:rPr>
          <w:rFonts w:ascii="Book Antiqua" w:hAnsi="Book Antiqua" w:cs="Arial"/>
          <w:b/>
          <w:bCs/>
          <w:sz w:val="24"/>
          <w:szCs w:val="24"/>
          <w:lang w:val="es-ES"/>
        </w:rPr>
        <w:t xml:space="preserve"> </w:t>
      </w:r>
      <w:r w:rsidR="00865A27">
        <w:rPr>
          <w:rFonts w:ascii="Book Antiqua" w:hAnsi="Book Antiqua" w:cs="Arial"/>
          <w:b/>
          <w:bCs/>
          <w:sz w:val="24"/>
          <w:szCs w:val="24"/>
          <w:lang w:val="es-ES"/>
        </w:rPr>
        <w:t>C</w:t>
      </w:r>
      <w:r w:rsidRPr="00870B94">
        <w:rPr>
          <w:rFonts w:ascii="Book Antiqua" w:hAnsi="Book Antiqua" w:cs="Arial"/>
          <w:b/>
          <w:bCs/>
          <w:sz w:val="24"/>
          <w:szCs w:val="24"/>
          <w:lang w:val="es-ES"/>
        </w:rPr>
        <w:t xml:space="preserve">. </w:t>
      </w:r>
      <w:r w:rsidR="00930303">
        <w:rPr>
          <w:rFonts w:ascii="Book Antiqua" w:hAnsi="Book Antiqua" w:cs="Arial"/>
          <w:b/>
          <w:bCs/>
          <w:sz w:val="24"/>
          <w:szCs w:val="24"/>
          <w:lang w:val="es-ES"/>
        </w:rPr>
        <w:t>714</w:t>
      </w:r>
      <w:r w:rsidRPr="00870B94">
        <w:rPr>
          <w:rFonts w:ascii="Book Antiqua" w:hAnsi="Book Antiqua" w:cs="Arial"/>
          <w:b/>
          <w:sz w:val="24"/>
          <w:szCs w:val="24"/>
          <w:lang w:val="es-ES"/>
        </w:rPr>
        <w:t xml:space="preserve"> </w:t>
      </w:r>
      <w:r w:rsidRPr="00870B94">
        <w:rPr>
          <w:rFonts w:ascii="Book Antiqua" w:hAnsi="Book Antiqua" w:cs="Arial"/>
          <w:sz w:val="24"/>
          <w:szCs w:val="24"/>
          <w:lang w:val="es-ES"/>
        </w:rPr>
        <w:t>no impone una obligación económica en el presupuesto de los gobiernos municipales.</w:t>
      </w:r>
    </w:p>
    <w:p w14:paraId="7A2FDA2E" w14:textId="77777777" w:rsidR="00095C5B" w:rsidRPr="00870B94" w:rsidRDefault="00095C5B" w:rsidP="00095C5B">
      <w:pPr>
        <w:spacing w:after="0" w:line="276" w:lineRule="auto"/>
        <w:jc w:val="both"/>
        <w:rPr>
          <w:rFonts w:ascii="Book Antiqua" w:hAnsi="Book Antiqua" w:cs="Arial"/>
          <w:sz w:val="24"/>
          <w:szCs w:val="24"/>
          <w:lang w:val="es-ES"/>
        </w:rPr>
      </w:pPr>
    </w:p>
    <w:p w14:paraId="18D20C47" w14:textId="77777777" w:rsidR="00095C5B" w:rsidRPr="00870B94" w:rsidRDefault="00095C5B" w:rsidP="00095C5B">
      <w:pPr>
        <w:spacing w:after="0" w:line="360" w:lineRule="auto"/>
        <w:jc w:val="center"/>
        <w:rPr>
          <w:rFonts w:ascii="Book Antiqua" w:eastAsia="Times New Roman" w:hAnsi="Book Antiqua"/>
          <w:b/>
          <w:sz w:val="24"/>
          <w:szCs w:val="24"/>
          <w:lang w:val="es-ES_tradnl"/>
        </w:rPr>
      </w:pPr>
      <w:r w:rsidRPr="00870B94">
        <w:rPr>
          <w:rFonts w:ascii="Book Antiqua" w:eastAsia="Times New Roman" w:hAnsi="Book Antiqua"/>
          <w:b/>
          <w:sz w:val="24"/>
          <w:szCs w:val="24"/>
          <w:lang w:val="es-ES_tradnl"/>
        </w:rPr>
        <w:t>HALLAZGOS Y RECOMENDACIONES</w:t>
      </w:r>
    </w:p>
    <w:p w14:paraId="4D2DB31E" w14:textId="77777777" w:rsidR="00095C5B" w:rsidRPr="00A2340F" w:rsidRDefault="00095C5B" w:rsidP="000A728C">
      <w:pPr>
        <w:pStyle w:val="NoSpacing"/>
        <w:rPr>
          <w:lang w:val="es-PR"/>
        </w:rPr>
      </w:pPr>
    </w:p>
    <w:p w14:paraId="15BD4875" w14:textId="33BA603E" w:rsidR="006A0F66" w:rsidRPr="006A0F66" w:rsidRDefault="00BB4CFF" w:rsidP="006A0F66">
      <w:pPr>
        <w:pStyle w:val="NoSpacing"/>
        <w:spacing w:line="276" w:lineRule="auto"/>
        <w:jc w:val="both"/>
        <w:rPr>
          <w:rFonts w:ascii="Book Antiqua" w:hAnsi="Book Antiqua"/>
          <w:bCs/>
          <w:szCs w:val="24"/>
          <w:lang w:val="es-PR"/>
        </w:rPr>
      </w:pPr>
      <w:r>
        <w:rPr>
          <w:rFonts w:ascii="Book Antiqua" w:hAnsi="Book Antiqua"/>
          <w:color w:val="222222"/>
          <w:lang w:val="es-PR"/>
        </w:rPr>
        <w:t>Esta</w:t>
      </w:r>
      <w:r w:rsidRPr="00EC3982">
        <w:rPr>
          <w:rFonts w:ascii="Book Antiqua" w:hAnsi="Book Antiqua"/>
          <w:color w:val="222222"/>
          <w:lang w:val="es-PR"/>
        </w:rPr>
        <w:t xml:space="preserve"> medida </w:t>
      </w:r>
      <w:r>
        <w:rPr>
          <w:rFonts w:ascii="Book Antiqua" w:hAnsi="Book Antiqua"/>
          <w:color w:val="222222"/>
          <w:lang w:val="es-PR"/>
        </w:rPr>
        <w:t xml:space="preserve">legislativa </w:t>
      </w:r>
      <w:r w:rsidRPr="00EC3982">
        <w:rPr>
          <w:rFonts w:ascii="Book Antiqua" w:hAnsi="Book Antiqua"/>
          <w:color w:val="222222"/>
          <w:lang w:val="es-PR"/>
        </w:rPr>
        <w:t>busca atender una problemática real en la reglamentación de profesiones auxiliares en la atención de salud</w:t>
      </w:r>
      <w:r>
        <w:rPr>
          <w:rFonts w:ascii="Book Antiqua" w:hAnsi="Book Antiqua"/>
          <w:color w:val="222222"/>
          <w:lang w:val="es-PR"/>
        </w:rPr>
        <w:t xml:space="preserve"> y está</w:t>
      </w:r>
      <w:r w:rsidRPr="00C83C42">
        <w:rPr>
          <w:rFonts w:ascii="Book Antiqua" w:hAnsi="Book Antiqua"/>
          <w:color w:val="000000"/>
          <w:lang w:val="es-PR"/>
        </w:rPr>
        <w:t xml:space="preserve"> </w:t>
      </w:r>
      <w:r w:rsidRPr="00EC3982">
        <w:rPr>
          <w:rFonts w:ascii="Book Antiqua" w:hAnsi="Book Antiqua"/>
          <w:color w:val="000000"/>
          <w:lang w:val="es-PR"/>
        </w:rPr>
        <w:t>dirigida a proteger la vida, salud y el bienestar de la población.</w:t>
      </w:r>
      <w:r>
        <w:rPr>
          <w:rFonts w:ascii="Book Antiqua" w:hAnsi="Book Antiqua"/>
          <w:bCs/>
          <w:szCs w:val="24"/>
          <w:lang w:val="es-PR"/>
        </w:rPr>
        <w:t xml:space="preserve"> </w:t>
      </w:r>
      <w:r w:rsidR="006A0F66" w:rsidRPr="00A62129">
        <w:rPr>
          <w:rFonts w:ascii="Book Antiqua" w:hAnsi="Book Antiqua"/>
          <w:bCs/>
          <w:szCs w:val="24"/>
          <w:lang w:val="es-PR"/>
        </w:rPr>
        <w:t>Luego de realizar un análisis exhaustivo de la pieza legislativa y analizar los argumentos y comentarios esbozados por las diferentes agencias y entidades consultadas, se pudieron identificar elementos de consenso que validan la necesidad y pertinencia del proyecto.</w:t>
      </w:r>
      <w:r w:rsidR="006A0F66">
        <w:rPr>
          <w:rFonts w:ascii="Book Antiqua" w:hAnsi="Book Antiqua"/>
          <w:bCs/>
          <w:szCs w:val="24"/>
          <w:lang w:val="es-PR"/>
        </w:rPr>
        <w:t xml:space="preserve"> </w:t>
      </w:r>
    </w:p>
    <w:p w14:paraId="19916495" w14:textId="77777777" w:rsidR="006A0F66" w:rsidRPr="00EC3982" w:rsidRDefault="006A0F66" w:rsidP="006A0F66">
      <w:pPr>
        <w:pStyle w:val="p1"/>
        <w:spacing w:before="0" w:beforeAutospacing="0" w:after="0" w:afterAutospacing="0" w:line="276" w:lineRule="auto"/>
        <w:jc w:val="both"/>
        <w:rPr>
          <w:rFonts w:ascii="Book Antiqua" w:hAnsi="Book Antiqua"/>
          <w:color w:val="000000"/>
          <w:lang w:val="es-PR"/>
        </w:rPr>
      </w:pPr>
    </w:p>
    <w:p w14:paraId="79CC64D1" w14:textId="19D812EF" w:rsidR="006A0F66" w:rsidRDefault="00BB4CFF" w:rsidP="006A0F66">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222222"/>
          <w:lang w:val="es-PR"/>
        </w:rPr>
        <w:t>Este Proyecto f</w:t>
      </w:r>
      <w:r w:rsidR="006A0F66" w:rsidRPr="00EC3982">
        <w:rPr>
          <w:rFonts w:ascii="Book Antiqua" w:hAnsi="Book Antiqua"/>
          <w:color w:val="222222"/>
          <w:lang w:val="es-PR"/>
        </w:rPr>
        <w:t>ortalece la claridad regulatoria en las profesiones auxiliares de la salud en Puerto Rico</w:t>
      </w:r>
      <w:r w:rsidR="006A0F66">
        <w:rPr>
          <w:rFonts w:ascii="Book Antiqua" w:hAnsi="Book Antiqua"/>
          <w:color w:val="222222"/>
          <w:lang w:val="es-PR"/>
        </w:rPr>
        <w:t xml:space="preserve"> ya que </w:t>
      </w:r>
      <w:r w:rsidR="006A0F66" w:rsidRPr="00EC3982">
        <w:rPr>
          <w:rFonts w:ascii="Book Antiqua" w:hAnsi="Book Antiqua"/>
          <w:color w:val="000000"/>
          <w:lang w:val="es-PR"/>
        </w:rPr>
        <w:t xml:space="preserve">propone una distinción precisa entre Asociados Médicos Certificados (PA-Cs) y Médicos Asistentes que simplemente busca atemperar la práctica local a los estándares nacionales basado en criterios como educación, adiestramiento, acreditación y certificación. </w:t>
      </w:r>
    </w:p>
    <w:p w14:paraId="3144AB13" w14:textId="77777777" w:rsidR="006A0F66" w:rsidRDefault="006A0F66" w:rsidP="006A0F66">
      <w:pPr>
        <w:pStyle w:val="p1"/>
        <w:spacing w:before="0" w:beforeAutospacing="0" w:after="0" w:afterAutospacing="0" w:line="276" w:lineRule="auto"/>
        <w:jc w:val="both"/>
        <w:rPr>
          <w:rFonts w:ascii="Book Antiqua" w:hAnsi="Book Antiqua"/>
          <w:color w:val="000000"/>
          <w:lang w:val="es-PR"/>
        </w:rPr>
      </w:pPr>
    </w:p>
    <w:p w14:paraId="3263C933" w14:textId="77777777" w:rsidR="006A0F66" w:rsidRPr="00EC3982" w:rsidRDefault="006A0F66" w:rsidP="006A0F66">
      <w:pPr>
        <w:shd w:val="clear" w:color="auto" w:fill="FFFFFF"/>
        <w:spacing w:after="0" w:line="276" w:lineRule="auto"/>
        <w:jc w:val="both"/>
        <w:rPr>
          <w:rFonts w:ascii="Book Antiqua" w:hAnsi="Book Antiqua"/>
          <w:color w:val="222222"/>
          <w:sz w:val="24"/>
          <w:szCs w:val="24"/>
          <w:lang w:val="es-PR"/>
        </w:rPr>
      </w:pPr>
      <w:r>
        <w:rPr>
          <w:rFonts w:ascii="Book Antiqua" w:hAnsi="Book Antiqua"/>
          <w:color w:val="222222"/>
          <w:sz w:val="24"/>
          <w:szCs w:val="24"/>
          <w:lang w:val="es-PR"/>
        </w:rPr>
        <w:t>La</w:t>
      </w:r>
      <w:r w:rsidRPr="00EC3982">
        <w:rPr>
          <w:rFonts w:ascii="Book Antiqua" w:hAnsi="Book Antiqua"/>
          <w:color w:val="222222"/>
          <w:sz w:val="24"/>
          <w:szCs w:val="24"/>
          <w:lang w:val="es-PR"/>
        </w:rPr>
        <w:t xml:space="preserve"> medida distingue entre el Médico Asistente (graduado en medicina sin licencia plena para ejercer como médico) y el Asociado Médico Certificado (profesional entrenado bajo programas acreditados por ARC-PA y certificado por NCCPA).</w:t>
      </w:r>
      <w:r>
        <w:rPr>
          <w:rFonts w:ascii="Book Antiqua" w:hAnsi="Book Antiqua"/>
          <w:color w:val="222222"/>
          <w:sz w:val="24"/>
          <w:szCs w:val="24"/>
          <w:lang w:val="es-PR"/>
        </w:rPr>
        <w:t xml:space="preserve"> </w:t>
      </w:r>
      <w:r w:rsidRPr="00EC3982">
        <w:rPr>
          <w:rFonts w:ascii="Book Antiqua" w:hAnsi="Book Antiqua"/>
          <w:color w:val="222222"/>
          <w:sz w:val="24"/>
          <w:szCs w:val="24"/>
          <w:lang w:val="es-PR"/>
        </w:rPr>
        <w:t>Reconoce las credenciales de los PA-C y les otorga una identidad profesional separada, lo cual reduce las barreras laborales y mejora las oportunidades de práctica en la isla.</w:t>
      </w:r>
      <w:r>
        <w:rPr>
          <w:rFonts w:ascii="Book Antiqua" w:hAnsi="Book Antiqua"/>
          <w:color w:val="222222"/>
          <w:sz w:val="24"/>
          <w:szCs w:val="24"/>
          <w:lang w:val="es-PR"/>
        </w:rPr>
        <w:t xml:space="preserve"> E</w:t>
      </w:r>
      <w:r w:rsidRPr="00EC3982">
        <w:rPr>
          <w:rFonts w:ascii="Book Antiqua" w:hAnsi="Book Antiqua"/>
          <w:color w:val="222222"/>
          <w:sz w:val="24"/>
          <w:szCs w:val="24"/>
          <w:lang w:val="es-PR"/>
        </w:rPr>
        <w:t>vita la confusión con otros profesionales de la salud, y se brinda mayor certeza a las instituciones de salud y a los pacientes</w:t>
      </w:r>
      <w:r>
        <w:rPr>
          <w:rFonts w:ascii="Book Antiqua" w:hAnsi="Book Antiqua"/>
          <w:color w:val="222222"/>
          <w:sz w:val="24"/>
          <w:szCs w:val="24"/>
          <w:lang w:val="es-PR"/>
        </w:rPr>
        <w:t xml:space="preserve"> a</w:t>
      </w:r>
      <w:r w:rsidRPr="00EC3982">
        <w:rPr>
          <w:rFonts w:ascii="Book Antiqua" w:hAnsi="Book Antiqua"/>
          <w:color w:val="222222"/>
          <w:sz w:val="24"/>
          <w:szCs w:val="24"/>
          <w:lang w:val="es-PR"/>
        </w:rPr>
        <w:t>l separar las categorías</w:t>
      </w:r>
      <w:r>
        <w:rPr>
          <w:rFonts w:ascii="Book Antiqua" w:hAnsi="Book Antiqua"/>
          <w:color w:val="222222"/>
          <w:sz w:val="24"/>
          <w:szCs w:val="24"/>
          <w:lang w:val="es-PR"/>
        </w:rPr>
        <w:t>, y a</w:t>
      </w:r>
      <w:r w:rsidRPr="00EC3982">
        <w:rPr>
          <w:rFonts w:ascii="Book Antiqua" w:hAnsi="Book Antiqua"/>
          <w:color w:val="222222"/>
          <w:sz w:val="24"/>
          <w:szCs w:val="24"/>
          <w:lang w:val="es-PR"/>
        </w:rPr>
        <w:t>umenta la capacidad del sistema de salud de Puerto Rico para atender la escasez de proveedores primarios.</w:t>
      </w:r>
    </w:p>
    <w:p w14:paraId="392A8670" w14:textId="77777777" w:rsidR="006A0F66" w:rsidRDefault="006A0F66" w:rsidP="006A0F66">
      <w:pPr>
        <w:pStyle w:val="p1"/>
        <w:spacing w:before="0" w:beforeAutospacing="0" w:after="0" w:afterAutospacing="0" w:line="276" w:lineRule="auto"/>
        <w:jc w:val="both"/>
        <w:rPr>
          <w:rFonts w:ascii="Book Antiqua" w:hAnsi="Book Antiqua"/>
          <w:color w:val="000000"/>
          <w:lang w:val="es-PR"/>
        </w:rPr>
      </w:pPr>
    </w:p>
    <w:p w14:paraId="2F745985" w14:textId="78C759D1" w:rsidR="006A0F66" w:rsidRPr="00EC3982" w:rsidRDefault="006A0F66" w:rsidP="006A0F66">
      <w:pPr>
        <w:pStyle w:val="p2"/>
        <w:spacing w:before="0" w:beforeAutospacing="0" w:after="0" w:afterAutospacing="0" w:line="276" w:lineRule="auto"/>
        <w:jc w:val="both"/>
        <w:rPr>
          <w:rFonts w:ascii="Book Antiqua" w:eastAsia="Times New Roman" w:hAnsi="Book Antiqua"/>
          <w:color w:val="000000"/>
          <w:lang w:val="es-PR"/>
        </w:rPr>
      </w:pPr>
      <w:r>
        <w:rPr>
          <w:rFonts w:ascii="Book Antiqua" w:hAnsi="Book Antiqua"/>
          <w:color w:val="000000"/>
          <w:lang w:val="es-PR"/>
        </w:rPr>
        <w:t>De igual forma, el Proyecto f</w:t>
      </w:r>
      <w:r w:rsidRPr="00E878F8">
        <w:rPr>
          <w:rFonts w:ascii="Book Antiqua" w:eastAsia="Times New Roman" w:hAnsi="Book Antiqua"/>
          <w:color w:val="000000"/>
          <w:lang w:val="es-PR"/>
        </w:rPr>
        <w:t>ortalece la fuerza laboral multidisciplinaria de salud en Puerto Rico</w:t>
      </w:r>
      <w:r>
        <w:rPr>
          <w:rFonts w:ascii="Book Antiqua" w:eastAsia="Times New Roman" w:hAnsi="Book Antiqua"/>
          <w:color w:val="000000"/>
          <w:lang w:val="es-PR"/>
        </w:rPr>
        <w:t>, a</w:t>
      </w:r>
      <w:r w:rsidRPr="00E878F8">
        <w:rPr>
          <w:rFonts w:ascii="Book Antiqua" w:eastAsia="Times New Roman" w:hAnsi="Book Antiqua"/>
          <w:color w:val="000000"/>
          <w:lang w:val="es-PR"/>
        </w:rPr>
        <w:t>linea el marco regulatorio de la Isla con los est</w:t>
      </w:r>
      <w:r w:rsidRPr="00E878F8">
        <w:rPr>
          <w:rFonts w:ascii="Book Antiqua" w:eastAsia="Times New Roman" w:hAnsi="Book Antiqua" w:cs="Cambria"/>
          <w:color w:val="000000"/>
          <w:lang w:val="es-PR"/>
        </w:rPr>
        <w:t>á</w:t>
      </w:r>
      <w:r w:rsidRPr="00E878F8">
        <w:rPr>
          <w:rFonts w:ascii="Book Antiqua" w:eastAsia="Times New Roman" w:hAnsi="Book Antiqua"/>
          <w:color w:val="000000"/>
          <w:lang w:val="es-PR"/>
        </w:rPr>
        <w:t>ndares nacionales</w:t>
      </w:r>
      <w:r>
        <w:rPr>
          <w:rFonts w:ascii="Book Antiqua" w:eastAsia="Times New Roman" w:hAnsi="Book Antiqua"/>
          <w:color w:val="000000"/>
          <w:lang w:val="es-PR"/>
        </w:rPr>
        <w:t>, e</w:t>
      </w:r>
      <w:r w:rsidRPr="00E878F8">
        <w:rPr>
          <w:rFonts w:ascii="Book Antiqua" w:eastAsia="Times New Roman" w:hAnsi="Book Antiqua"/>
          <w:color w:val="000000"/>
          <w:lang w:val="es-PR"/>
        </w:rPr>
        <w:t>stablece v</w:t>
      </w:r>
      <w:r w:rsidRPr="00E878F8">
        <w:rPr>
          <w:rFonts w:ascii="Book Antiqua" w:eastAsia="Times New Roman" w:hAnsi="Book Antiqua" w:cs="Cambria"/>
          <w:color w:val="000000"/>
          <w:lang w:val="es-PR"/>
        </w:rPr>
        <w:t>í</w:t>
      </w:r>
      <w:r w:rsidRPr="00E878F8">
        <w:rPr>
          <w:rFonts w:ascii="Book Antiqua" w:eastAsia="Times New Roman" w:hAnsi="Book Antiqua"/>
          <w:color w:val="000000"/>
          <w:lang w:val="es-PR"/>
        </w:rPr>
        <w:t>as de licencia y par</w:t>
      </w:r>
      <w:r w:rsidRPr="00E878F8">
        <w:rPr>
          <w:rFonts w:ascii="Book Antiqua" w:eastAsia="Times New Roman" w:hAnsi="Book Antiqua" w:cs="Cambria"/>
          <w:color w:val="000000"/>
          <w:lang w:val="es-PR"/>
        </w:rPr>
        <w:t>á</w:t>
      </w:r>
      <w:r w:rsidRPr="00E878F8">
        <w:rPr>
          <w:rFonts w:ascii="Book Antiqua" w:eastAsia="Times New Roman" w:hAnsi="Book Antiqua"/>
          <w:color w:val="000000"/>
          <w:lang w:val="es-PR"/>
        </w:rPr>
        <w:t>metros de pr</w:t>
      </w:r>
      <w:r w:rsidRPr="00E878F8">
        <w:rPr>
          <w:rFonts w:ascii="Book Antiqua" w:eastAsia="Times New Roman" w:hAnsi="Book Antiqua" w:cs="Cambria"/>
          <w:color w:val="000000"/>
          <w:lang w:val="es-PR"/>
        </w:rPr>
        <w:t>á</w:t>
      </w:r>
      <w:r w:rsidRPr="00E878F8">
        <w:rPr>
          <w:rFonts w:ascii="Book Antiqua" w:eastAsia="Times New Roman" w:hAnsi="Book Antiqua"/>
          <w:color w:val="000000"/>
          <w:lang w:val="es-PR"/>
        </w:rPr>
        <w:t>ctica adecuados</w:t>
      </w:r>
      <w:r>
        <w:rPr>
          <w:rFonts w:ascii="Book Antiqua" w:eastAsia="Times New Roman" w:hAnsi="Book Antiqua"/>
          <w:color w:val="000000"/>
          <w:lang w:val="es-PR"/>
        </w:rPr>
        <w:t>, a</w:t>
      </w:r>
      <w:r w:rsidRPr="00E878F8">
        <w:rPr>
          <w:rFonts w:ascii="Book Antiqua" w:eastAsia="Times New Roman" w:hAnsi="Book Antiqua"/>
          <w:color w:val="000000"/>
          <w:lang w:val="es-PR"/>
        </w:rPr>
        <w:t>mpl</w:t>
      </w:r>
      <w:r w:rsidRPr="00E878F8">
        <w:rPr>
          <w:rFonts w:ascii="Book Antiqua" w:eastAsia="Times New Roman" w:hAnsi="Book Antiqua" w:cs="Cambria"/>
          <w:color w:val="000000"/>
          <w:lang w:val="es-PR"/>
        </w:rPr>
        <w:t>í</w:t>
      </w:r>
      <w:r w:rsidRPr="00E878F8">
        <w:rPr>
          <w:rFonts w:ascii="Book Antiqua" w:eastAsia="Times New Roman" w:hAnsi="Book Antiqua"/>
          <w:color w:val="000000"/>
          <w:lang w:val="es-PR"/>
        </w:rPr>
        <w:t>a el acceso a servicios, en especial en regiones con escasez de proveedores</w:t>
      </w:r>
      <w:r>
        <w:rPr>
          <w:rFonts w:ascii="Book Antiqua" w:eastAsia="Times New Roman" w:hAnsi="Book Antiqua"/>
          <w:color w:val="000000"/>
          <w:lang w:val="es-PR"/>
        </w:rPr>
        <w:t xml:space="preserve"> y a</w:t>
      </w:r>
      <w:r w:rsidRPr="00EC3982">
        <w:rPr>
          <w:rFonts w:ascii="Book Antiqua" w:eastAsia="Times New Roman" w:hAnsi="Book Antiqua"/>
          <w:color w:val="000000"/>
          <w:lang w:val="es-PR"/>
        </w:rPr>
        <w:t>yuda a retener profesionales altamente capacitados que de otro modo emigrar</w:t>
      </w:r>
      <w:r w:rsidRPr="00EC3982">
        <w:rPr>
          <w:rFonts w:ascii="Book Antiqua" w:eastAsia="Times New Roman" w:hAnsi="Book Antiqua" w:cs="Cambria"/>
          <w:color w:val="000000"/>
          <w:lang w:val="es-PR"/>
        </w:rPr>
        <w:t>í</w:t>
      </w:r>
      <w:r w:rsidRPr="00EC3982">
        <w:rPr>
          <w:rFonts w:ascii="Book Antiqua" w:eastAsia="Times New Roman" w:hAnsi="Book Antiqua"/>
          <w:color w:val="000000"/>
          <w:lang w:val="es-PR"/>
        </w:rPr>
        <w:t>an a otras jurisdicciones.</w:t>
      </w:r>
    </w:p>
    <w:p w14:paraId="1D9B0D33" w14:textId="77777777" w:rsidR="006A0F66" w:rsidRPr="00EC3982" w:rsidRDefault="006A0F66" w:rsidP="006A0F66">
      <w:pPr>
        <w:pStyle w:val="p2"/>
        <w:spacing w:before="0" w:beforeAutospacing="0" w:after="0" w:afterAutospacing="0" w:line="276" w:lineRule="auto"/>
        <w:jc w:val="both"/>
        <w:rPr>
          <w:rFonts w:ascii="Book Antiqua" w:hAnsi="Book Antiqua"/>
          <w:lang w:val="es-PR"/>
        </w:rPr>
      </w:pPr>
    </w:p>
    <w:p w14:paraId="42755231" w14:textId="6BAC3D54" w:rsidR="006A0F66" w:rsidRPr="00EC3982" w:rsidRDefault="004C4CCF" w:rsidP="006A0F66">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Asimismo</w:t>
      </w:r>
      <w:r w:rsidR="006A0F66">
        <w:rPr>
          <w:rFonts w:ascii="Book Antiqua" w:hAnsi="Book Antiqua"/>
          <w:color w:val="000000"/>
          <w:lang w:val="es-PR"/>
        </w:rPr>
        <w:t>, e</w:t>
      </w:r>
      <w:r w:rsidR="006A0F66" w:rsidRPr="00EC3982">
        <w:rPr>
          <w:rFonts w:ascii="Book Antiqua" w:hAnsi="Book Antiqua"/>
          <w:color w:val="000000"/>
          <w:lang w:val="es-PR"/>
        </w:rPr>
        <w:t xml:space="preserve">l P. de la C. 714 representa una oportunidad crítica para modernizar la prestación de servicios de salud en Puerto Rico, garantizando claridad, equidad y calidad en el reconocimiento y desempeño de los profesionales. </w:t>
      </w:r>
    </w:p>
    <w:p w14:paraId="3453CEA1" w14:textId="77777777" w:rsidR="00616ACC" w:rsidRPr="006A0F66" w:rsidRDefault="00616ACC" w:rsidP="00616ACC">
      <w:pPr>
        <w:pStyle w:val="NoSpacing"/>
        <w:rPr>
          <w:lang w:val="es-PR"/>
        </w:rPr>
      </w:pPr>
    </w:p>
    <w:p w14:paraId="02ED69F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CONCLUSIÓN</w:t>
      </w:r>
    </w:p>
    <w:p w14:paraId="69068A7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3AFA9C06" w14:textId="6A3CD259" w:rsidR="00095C5B" w:rsidRPr="00870B94" w:rsidRDefault="00095C5B" w:rsidP="007E1DF6">
      <w:pPr>
        <w:spacing w:after="0" w:line="276" w:lineRule="auto"/>
        <w:jc w:val="both"/>
        <w:rPr>
          <w:rFonts w:ascii="Book Antiqua" w:eastAsia="Times New Roman" w:hAnsi="Book Antiqua"/>
          <w:sz w:val="24"/>
          <w:szCs w:val="24"/>
          <w:lang w:val="es-ES_tradnl"/>
        </w:rPr>
      </w:pPr>
      <w:r w:rsidRPr="00870B94">
        <w:rPr>
          <w:rFonts w:ascii="Book Antiqua" w:eastAsia="Times New Roman" w:hAnsi="Book Antiqua"/>
          <w:b/>
          <w:sz w:val="24"/>
          <w:szCs w:val="24"/>
          <w:lang w:val="es-PR"/>
        </w:rPr>
        <w:t>POR TODO LO ANTES EXPUESTO</w:t>
      </w:r>
      <w:r w:rsidRPr="00870B94">
        <w:rPr>
          <w:rFonts w:ascii="Book Antiqua" w:eastAsia="Times New Roman" w:hAnsi="Book Antiqua"/>
          <w:sz w:val="24"/>
          <w:szCs w:val="24"/>
          <w:lang w:val="es-PR"/>
        </w:rPr>
        <w:t xml:space="preserve">, </w:t>
      </w:r>
      <w:r w:rsidRPr="00870B94">
        <w:rPr>
          <w:rFonts w:ascii="Book Antiqua" w:eastAsia="Times New Roman" w:hAnsi="Book Antiqua"/>
          <w:sz w:val="24"/>
          <w:szCs w:val="24"/>
          <w:lang w:val="es-ES_tradnl"/>
        </w:rPr>
        <w:t>la Comisión de Salud del Senado de Puerto Rico</w:t>
      </w:r>
      <w:r w:rsidRPr="00870B94">
        <w:rPr>
          <w:rFonts w:ascii="Book Antiqua" w:eastAsia="Times New Roman" w:hAnsi="Book Antiqua"/>
          <w:sz w:val="24"/>
          <w:szCs w:val="24"/>
          <w:lang w:val="es-PR"/>
        </w:rPr>
        <w:t xml:space="preserve">, luego de la consideración correspondiente, tiene a bien someter a este Alto Cuerpo su Informe, </w:t>
      </w:r>
      <w:r w:rsidRPr="00870B94">
        <w:rPr>
          <w:rFonts w:ascii="Book Antiqua" w:eastAsia="Times New Roman" w:hAnsi="Book Antiqua"/>
          <w:b/>
          <w:sz w:val="24"/>
          <w:szCs w:val="24"/>
          <w:lang w:val="es-PR"/>
        </w:rPr>
        <w:t>RECOMENDANDO LA APROBACIÓN</w:t>
      </w:r>
      <w:r w:rsidRPr="00870B94">
        <w:rPr>
          <w:rFonts w:ascii="Book Antiqua" w:eastAsia="Times New Roman" w:hAnsi="Book Antiqua"/>
          <w:sz w:val="24"/>
          <w:szCs w:val="24"/>
          <w:lang w:val="es-PR"/>
        </w:rPr>
        <w:t xml:space="preserve"> del </w:t>
      </w:r>
      <w:r w:rsidRPr="00870B94">
        <w:rPr>
          <w:rFonts w:ascii="Book Antiqua" w:eastAsia="Times New Roman" w:hAnsi="Book Antiqua"/>
          <w:b/>
          <w:sz w:val="24"/>
          <w:szCs w:val="24"/>
          <w:lang w:val="es-PR"/>
        </w:rPr>
        <w:t>Proyecto de</w:t>
      </w:r>
      <w:r w:rsidR="00865A27">
        <w:rPr>
          <w:rFonts w:ascii="Book Antiqua" w:eastAsia="Times New Roman" w:hAnsi="Book Antiqua"/>
          <w:b/>
          <w:sz w:val="24"/>
          <w:szCs w:val="24"/>
          <w:lang w:val="es-PR"/>
        </w:rPr>
        <w:t xml:space="preserve"> </w:t>
      </w:r>
      <w:r w:rsidRPr="00870B94">
        <w:rPr>
          <w:rFonts w:ascii="Book Antiqua" w:eastAsia="Times New Roman" w:hAnsi="Book Antiqua"/>
          <w:b/>
          <w:sz w:val="24"/>
          <w:szCs w:val="24"/>
          <w:lang w:val="es-PR"/>
        </w:rPr>
        <w:t>l</w:t>
      </w:r>
      <w:r w:rsidR="00865A27">
        <w:rPr>
          <w:rFonts w:ascii="Book Antiqua" w:eastAsia="Times New Roman" w:hAnsi="Book Antiqua"/>
          <w:b/>
          <w:sz w:val="24"/>
          <w:szCs w:val="24"/>
          <w:lang w:val="es-PR"/>
        </w:rPr>
        <w:t>a</w:t>
      </w:r>
      <w:r w:rsidRPr="00870B94">
        <w:rPr>
          <w:rFonts w:ascii="Book Antiqua" w:eastAsia="Times New Roman" w:hAnsi="Book Antiqua"/>
          <w:b/>
          <w:sz w:val="24"/>
          <w:szCs w:val="24"/>
          <w:lang w:val="es-PR"/>
        </w:rPr>
        <w:t xml:space="preserve"> </w:t>
      </w:r>
      <w:r w:rsidR="00865A27">
        <w:rPr>
          <w:rFonts w:ascii="Book Antiqua" w:eastAsia="Times New Roman" w:hAnsi="Book Antiqua"/>
          <w:b/>
          <w:sz w:val="24"/>
          <w:szCs w:val="24"/>
          <w:lang w:val="es-PR"/>
        </w:rPr>
        <w:t xml:space="preserve">Cámara </w:t>
      </w:r>
      <w:r w:rsidR="00255034">
        <w:rPr>
          <w:rFonts w:ascii="Book Antiqua" w:eastAsia="Times New Roman" w:hAnsi="Book Antiqua"/>
          <w:b/>
          <w:sz w:val="24"/>
          <w:szCs w:val="24"/>
          <w:lang w:val="es-PR"/>
        </w:rPr>
        <w:t>714</w:t>
      </w:r>
      <w:r w:rsidR="00865A27">
        <w:rPr>
          <w:rFonts w:ascii="Book Antiqua" w:eastAsia="Times New Roman" w:hAnsi="Book Antiqua"/>
          <w:b/>
          <w:sz w:val="24"/>
          <w:szCs w:val="24"/>
          <w:lang w:val="es-PR"/>
        </w:rPr>
        <w:t xml:space="preserve"> </w:t>
      </w:r>
      <w:r w:rsidR="00302A9F">
        <w:rPr>
          <w:rFonts w:ascii="Book Antiqua" w:eastAsia="Times New Roman" w:hAnsi="Book Antiqua"/>
          <w:sz w:val="24"/>
          <w:szCs w:val="24"/>
          <w:lang w:val="es-ES_tradnl"/>
        </w:rPr>
        <w:t>sin</w:t>
      </w:r>
      <w:r w:rsidRPr="00870B94">
        <w:rPr>
          <w:rFonts w:ascii="Book Antiqua" w:eastAsia="Times New Roman" w:hAnsi="Book Antiqua"/>
          <w:sz w:val="24"/>
          <w:szCs w:val="24"/>
          <w:lang w:val="es-ES_tradnl"/>
        </w:rPr>
        <w:t xml:space="preserve"> enmiendas. </w:t>
      </w:r>
    </w:p>
    <w:p w14:paraId="3B4063C7" w14:textId="77777777" w:rsidR="00095C5B" w:rsidRPr="00870B94" w:rsidRDefault="00095C5B" w:rsidP="00095C5B">
      <w:pPr>
        <w:spacing w:after="0" w:line="276" w:lineRule="auto"/>
        <w:jc w:val="both"/>
        <w:rPr>
          <w:rFonts w:ascii="Book Antiqua" w:eastAsia="Batang" w:hAnsi="Book Antiqua" w:cs="Times New Roman"/>
          <w:sz w:val="24"/>
          <w:szCs w:val="24"/>
          <w:lang w:val="es-ES_tradnl"/>
        </w:rPr>
      </w:pPr>
    </w:p>
    <w:p w14:paraId="30409BB7" w14:textId="77777777" w:rsidR="00095C5B" w:rsidRPr="00870B94" w:rsidRDefault="00095C5B" w:rsidP="00095C5B">
      <w:pPr>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Respetuosamente sometido,</w:t>
      </w:r>
    </w:p>
    <w:p w14:paraId="39A28DD4" w14:textId="77777777" w:rsidR="00095C5B" w:rsidRPr="00870B94" w:rsidRDefault="00095C5B" w:rsidP="00095C5B">
      <w:pPr>
        <w:pStyle w:val="NoSpacing"/>
        <w:rPr>
          <w:lang w:val="es-ES"/>
        </w:rPr>
      </w:pPr>
    </w:p>
    <w:p w14:paraId="2C27C965" w14:textId="77777777" w:rsidR="00095C5B" w:rsidRPr="00870B94" w:rsidRDefault="00095C5B" w:rsidP="00095C5B">
      <w:pPr>
        <w:pStyle w:val="NoSpacing"/>
        <w:rPr>
          <w:lang w:val="es-ES"/>
        </w:rPr>
      </w:pPr>
    </w:p>
    <w:p w14:paraId="0D65F732" w14:textId="77777777" w:rsidR="00095C5B" w:rsidRPr="00870B94" w:rsidRDefault="00095C5B" w:rsidP="00095C5B">
      <w:pPr>
        <w:pStyle w:val="NoSpacing"/>
        <w:rPr>
          <w:lang w:val="es-ES"/>
        </w:rPr>
      </w:pPr>
    </w:p>
    <w:p w14:paraId="1BC8E1ED" w14:textId="77777777" w:rsidR="00095C5B" w:rsidRPr="00870B94" w:rsidRDefault="00095C5B" w:rsidP="00095C5B">
      <w:pPr>
        <w:spacing w:after="0" w:line="276" w:lineRule="auto"/>
        <w:jc w:val="both"/>
        <w:outlineLvl w:val="0"/>
        <w:rPr>
          <w:rFonts w:ascii="Book Antiqua" w:eastAsia="Batang" w:hAnsi="Book Antiqua" w:cs="Times New Roman"/>
          <w:b/>
          <w:sz w:val="24"/>
          <w:szCs w:val="24"/>
          <w:lang w:val="es-ES"/>
        </w:rPr>
      </w:pPr>
      <w:r w:rsidRPr="00870B94">
        <w:rPr>
          <w:rFonts w:ascii="Book Antiqua" w:eastAsia="Batang" w:hAnsi="Book Antiqua" w:cs="Times New Roman"/>
          <w:b/>
          <w:sz w:val="24"/>
          <w:szCs w:val="24"/>
          <w:lang w:val="es-ES"/>
        </w:rPr>
        <w:t>Juan Oscar Morales Rodríguez</w:t>
      </w:r>
    </w:p>
    <w:p w14:paraId="049013BF" w14:textId="63E67A52" w:rsidR="00095C5B" w:rsidRPr="00870B94" w:rsidRDefault="00095C5B" w:rsidP="003203CC">
      <w:pPr>
        <w:tabs>
          <w:tab w:val="right" w:pos="9360"/>
        </w:tabs>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Presidente</w:t>
      </w:r>
      <w:r w:rsidR="003203CC">
        <w:rPr>
          <w:rFonts w:ascii="Book Antiqua" w:eastAsia="Batang" w:hAnsi="Book Antiqua" w:cs="Times New Roman"/>
          <w:sz w:val="24"/>
          <w:szCs w:val="24"/>
          <w:lang w:val="es-ES"/>
        </w:rPr>
        <w:tab/>
      </w:r>
    </w:p>
    <w:p w14:paraId="0BFAA385" w14:textId="17BC0CAD" w:rsidR="00095C5B" w:rsidRPr="00095C5B" w:rsidRDefault="00095C5B" w:rsidP="00095C5B">
      <w:pPr>
        <w:spacing w:after="0" w:line="276" w:lineRule="auto"/>
        <w:jc w:val="both"/>
        <w:rPr>
          <w:rFonts w:ascii="Book Antiqua" w:eastAsia="Batang" w:hAnsi="Book Antiqua" w:cs="Times New Roman"/>
          <w:sz w:val="24"/>
          <w:szCs w:val="24"/>
          <w:lang w:val="es-ES_tradnl"/>
        </w:rPr>
      </w:pPr>
      <w:r w:rsidRPr="00870B94">
        <w:rPr>
          <w:rFonts w:ascii="Book Antiqua" w:eastAsia="Batang" w:hAnsi="Book Antiqua" w:cs="Times New Roman"/>
          <w:sz w:val="24"/>
          <w:szCs w:val="24"/>
          <w:lang w:val="es-ES"/>
        </w:rPr>
        <w:t>Comisión de Salud</w:t>
      </w:r>
    </w:p>
    <w:sectPr w:rsidR="00095C5B" w:rsidRPr="00095C5B"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7AE16" w14:textId="77777777" w:rsidR="00F43A3A" w:rsidRDefault="00F43A3A" w:rsidP="00426A07">
      <w:pPr>
        <w:spacing w:after="0" w:line="240" w:lineRule="auto"/>
      </w:pPr>
      <w:r>
        <w:separator/>
      </w:r>
    </w:p>
  </w:endnote>
  <w:endnote w:type="continuationSeparator" w:id="0">
    <w:p w14:paraId="0D680E70" w14:textId="77777777" w:rsidR="00F43A3A" w:rsidRDefault="00F43A3A"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A61BB" w14:textId="77777777" w:rsidR="00F43A3A" w:rsidRDefault="00F43A3A" w:rsidP="00426A07">
      <w:pPr>
        <w:spacing w:after="0" w:line="240" w:lineRule="auto"/>
      </w:pPr>
      <w:r>
        <w:separator/>
      </w:r>
    </w:p>
  </w:footnote>
  <w:footnote w:type="continuationSeparator" w:id="0">
    <w:p w14:paraId="5C68ABE0" w14:textId="77777777" w:rsidR="00F43A3A" w:rsidRDefault="00F43A3A"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236588BC" w14:textId="5EA4B1AF" w:rsidR="00EE5266" w:rsidRPr="00EE5266" w:rsidRDefault="00EA3604" w:rsidP="0025503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w:t>
    </w:r>
    <w:r w:rsidR="003364E8">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3364E8">
      <w:rPr>
        <w:rFonts w:ascii="Book Antiqua" w:hAnsi="Book Antiqua" w:cs="Arial"/>
        <w:b/>
        <w:bCs/>
        <w:sz w:val="20"/>
        <w:szCs w:val="20"/>
        <w:lang w:val="es-419"/>
      </w:rPr>
      <w:t>a</w:t>
    </w:r>
    <w:r w:rsidR="00EA7611">
      <w:rPr>
        <w:rFonts w:ascii="Book Antiqua" w:hAnsi="Book Antiqua" w:cs="Arial"/>
        <w:b/>
        <w:bCs/>
        <w:sz w:val="20"/>
        <w:szCs w:val="20"/>
        <w:lang w:val="es-419"/>
      </w:rPr>
      <w:t xml:space="preserve"> </w:t>
    </w:r>
    <w:r w:rsidR="003364E8">
      <w:rPr>
        <w:rFonts w:ascii="Book Antiqua" w:hAnsi="Book Antiqua" w:cs="Arial"/>
        <w:b/>
        <w:bCs/>
        <w:sz w:val="20"/>
        <w:szCs w:val="20"/>
        <w:lang w:val="es-419"/>
      </w:rPr>
      <w:t xml:space="preserve">Cámara </w:t>
    </w:r>
    <w:r w:rsidR="00255034">
      <w:rPr>
        <w:rFonts w:ascii="Book Antiqua" w:hAnsi="Book Antiqua" w:cs="Arial"/>
        <w:b/>
        <w:bCs/>
        <w:sz w:val="20"/>
        <w:szCs w:val="20"/>
        <w:lang w:val="es-419"/>
      </w:rPr>
      <w:t>714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1046"/>
    <w:multiLevelType w:val="hybridMultilevel"/>
    <w:tmpl w:val="AF3C1A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2D141B"/>
    <w:multiLevelType w:val="hybridMultilevel"/>
    <w:tmpl w:val="BD9240D8"/>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3C0640C"/>
    <w:multiLevelType w:val="hybridMultilevel"/>
    <w:tmpl w:val="0F129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CC4DB7"/>
    <w:multiLevelType w:val="hybridMultilevel"/>
    <w:tmpl w:val="3794AD18"/>
    <w:lvl w:ilvl="0" w:tplc="18E0BB90">
      <w:start w:val="1"/>
      <w:numFmt w:val="bullet"/>
      <w:lvlText w:val="-"/>
      <w:lvlJc w:val="left"/>
      <w:pPr>
        <w:ind w:left="1080" w:hanging="360"/>
      </w:pPr>
      <w:rPr>
        <w:rFonts w:ascii="Times New Roman" w:eastAsia="Times New Roman"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ED16419"/>
    <w:multiLevelType w:val="hybridMultilevel"/>
    <w:tmpl w:val="5DCCC654"/>
    <w:lvl w:ilvl="0" w:tplc="05A62B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A35A55"/>
    <w:multiLevelType w:val="hybridMultilevel"/>
    <w:tmpl w:val="99CEE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BA2DBB"/>
    <w:multiLevelType w:val="hybridMultilevel"/>
    <w:tmpl w:val="45CAD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6B6043"/>
    <w:multiLevelType w:val="hybridMultilevel"/>
    <w:tmpl w:val="015452FC"/>
    <w:lvl w:ilvl="0" w:tplc="F53EDFC0">
      <w:start w:val="1"/>
      <w:numFmt w:val="decimal"/>
      <w:lvlText w:val="%1."/>
      <w:lvlJc w:val="left"/>
      <w:pPr>
        <w:ind w:left="1065" w:hanging="705"/>
      </w:pPr>
      <w:rPr>
        <w:rFonts w:ascii="Times New Roman" w:eastAsia="Times New Roman"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137BA5"/>
    <w:multiLevelType w:val="hybridMultilevel"/>
    <w:tmpl w:val="63F2A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91314E"/>
    <w:multiLevelType w:val="hybridMultilevel"/>
    <w:tmpl w:val="5096F73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3" w15:restartNumberingAfterBreak="0">
    <w:nsid w:val="27220306"/>
    <w:multiLevelType w:val="hybridMultilevel"/>
    <w:tmpl w:val="C3701D0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2E065327"/>
    <w:multiLevelType w:val="hybridMultilevel"/>
    <w:tmpl w:val="0BC04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36612E"/>
    <w:multiLevelType w:val="multilevel"/>
    <w:tmpl w:val="D4486D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B55D68"/>
    <w:multiLevelType w:val="hybridMultilevel"/>
    <w:tmpl w:val="2CEE2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EE6B2E"/>
    <w:multiLevelType w:val="multilevel"/>
    <w:tmpl w:val="24B492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D54C8D"/>
    <w:multiLevelType w:val="hybridMultilevel"/>
    <w:tmpl w:val="25404C8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0" w15:restartNumberingAfterBreak="0">
    <w:nsid w:val="4586593B"/>
    <w:multiLevelType w:val="hybridMultilevel"/>
    <w:tmpl w:val="C3701D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7944379"/>
    <w:multiLevelType w:val="hybridMultilevel"/>
    <w:tmpl w:val="8182E150"/>
    <w:lvl w:ilvl="0" w:tplc="500A000F">
      <w:start w:val="1"/>
      <w:numFmt w:val="decimal"/>
      <w:lvlText w:val="%1."/>
      <w:lvlJc w:val="left"/>
      <w:pPr>
        <w:ind w:left="778" w:hanging="360"/>
      </w:pPr>
    </w:lvl>
    <w:lvl w:ilvl="1" w:tplc="500A0019" w:tentative="1">
      <w:start w:val="1"/>
      <w:numFmt w:val="lowerLetter"/>
      <w:lvlText w:val="%2."/>
      <w:lvlJc w:val="left"/>
      <w:pPr>
        <w:ind w:left="1498" w:hanging="360"/>
      </w:pPr>
    </w:lvl>
    <w:lvl w:ilvl="2" w:tplc="500A001B" w:tentative="1">
      <w:start w:val="1"/>
      <w:numFmt w:val="lowerRoman"/>
      <w:lvlText w:val="%3."/>
      <w:lvlJc w:val="right"/>
      <w:pPr>
        <w:ind w:left="2218" w:hanging="180"/>
      </w:pPr>
    </w:lvl>
    <w:lvl w:ilvl="3" w:tplc="500A000F" w:tentative="1">
      <w:start w:val="1"/>
      <w:numFmt w:val="decimal"/>
      <w:lvlText w:val="%4."/>
      <w:lvlJc w:val="left"/>
      <w:pPr>
        <w:ind w:left="2938" w:hanging="360"/>
      </w:pPr>
    </w:lvl>
    <w:lvl w:ilvl="4" w:tplc="500A0019" w:tentative="1">
      <w:start w:val="1"/>
      <w:numFmt w:val="lowerLetter"/>
      <w:lvlText w:val="%5."/>
      <w:lvlJc w:val="left"/>
      <w:pPr>
        <w:ind w:left="3658" w:hanging="360"/>
      </w:pPr>
    </w:lvl>
    <w:lvl w:ilvl="5" w:tplc="500A001B" w:tentative="1">
      <w:start w:val="1"/>
      <w:numFmt w:val="lowerRoman"/>
      <w:lvlText w:val="%6."/>
      <w:lvlJc w:val="right"/>
      <w:pPr>
        <w:ind w:left="4378" w:hanging="180"/>
      </w:pPr>
    </w:lvl>
    <w:lvl w:ilvl="6" w:tplc="500A000F" w:tentative="1">
      <w:start w:val="1"/>
      <w:numFmt w:val="decimal"/>
      <w:lvlText w:val="%7."/>
      <w:lvlJc w:val="left"/>
      <w:pPr>
        <w:ind w:left="5098" w:hanging="360"/>
      </w:pPr>
    </w:lvl>
    <w:lvl w:ilvl="7" w:tplc="500A0019" w:tentative="1">
      <w:start w:val="1"/>
      <w:numFmt w:val="lowerLetter"/>
      <w:lvlText w:val="%8."/>
      <w:lvlJc w:val="left"/>
      <w:pPr>
        <w:ind w:left="5818" w:hanging="360"/>
      </w:pPr>
    </w:lvl>
    <w:lvl w:ilvl="8" w:tplc="500A001B" w:tentative="1">
      <w:start w:val="1"/>
      <w:numFmt w:val="lowerRoman"/>
      <w:lvlText w:val="%9."/>
      <w:lvlJc w:val="right"/>
      <w:pPr>
        <w:ind w:left="6538" w:hanging="180"/>
      </w:pPr>
    </w:lvl>
  </w:abstractNum>
  <w:abstractNum w:abstractNumId="22" w15:restartNumberingAfterBreak="0">
    <w:nsid w:val="48620CC4"/>
    <w:multiLevelType w:val="multilevel"/>
    <w:tmpl w:val="D14A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DC4523"/>
    <w:multiLevelType w:val="hybridMultilevel"/>
    <w:tmpl w:val="FB0E0A32"/>
    <w:lvl w:ilvl="0" w:tplc="0409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574E0CEA"/>
    <w:multiLevelType w:val="hybridMultilevel"/>
    <w:tmpl w:val="577CC7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6337DC"/>
    <w:multiLevelType w:val="hybridMultilevel"/>
    <w:tmpl w:val="5CE40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8F6E60"/>
    <w:multiLevelType w:val="hybridMultilevel"/>
    <w:tmpl w:val="1DACD9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5503E0"/>
    <w:multiLevelType w:val="hybridMultilevel"/>
    <w:tmpl w:val="BEA2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2B02C0"/>
    <w:multiLevelType w:val="hybridMultilevel"/>
    <w:tmpl w:val="1E4E06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7FCF06B3"/>
    <w:multiLevelType w:val="hybridMultilevel"/>
    <w:tmpl w:val="577CC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4750484">
    <w:abstractNumId w:val="25"/>
  </w:num>
  <w:num w:numId="2" w16cid:durableId="2020693400">
    <w:abstractNumId w:val="1"/>
  </w:num>
  <w:num w:numId="3" w16cid:durableId="587807769">
    <w:abstractNumId w:val="10"/>
  </w:num>
  <w:num w:numId="4" w16cid:durableId="965046320">
    <w:abstractNumId w:val="4"/>
  </w:num>
  <w:num w:numId="5" w16cid:durableId="96758950">
    <w:abstractNumId w:val="28"/>
  </w:num>
  <w:num w:numId="6" w16cid:durableId="1647588523">
    <w:abstractNumId w:val="30"/>
  </w:num>
  <w:num w:numId="7" w16cid:durableId="1210799447">
    <w:abstractNumId w:val="17"/>
  </w:num>
  <w:num w:numId="8" w16cid:durableId="1560358451">
    <w:abstractNumId w:val="22"/>
  </w:num>
  <w:num w:numId="9" w16cid:durableId="1433092423">
    <w:abstractNumId w:val="29"/>
  </w:num>
  <w:num w:numId="10" w16cid:durableId="1576744201">
    <w:abstractNumId w:val="21"/>
  </w:num>
  <w:num w:numId="11" w16cid:durableId="1578831352">
    <w:abstractNumId w:val="6"/>
  </w:num>
  <w:num w:numId="12" w16cid:durableId="1382094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1867948">
    <w:abstractNumId w:val="31"/>
  </w:num>
  <w:num w:numId="14" w16cid:durableId="2053532647">
    <w:abstractNumId w:val="19"/>
  </w:num>
  <w:num w:numId="15" w16cid:durableId="1214924728">
    <w:abstractNumId w:val="12"/>
  </w:num>
  <w:num w:numId="16" w16cid:durableId="109781188">
    <w:abstractNumId w:val="3"/>
  </w:num>
  <w:num w:numId="17" w16cid:durableId="851989034">
    <w:abstractNumId w:val="26"/>
  </w:num>
  <w:num w:numId="18" w16cid:durableId="192697064">
    <w:abstractNumId w:val="0"/>
  </w:num>
  <w:num w:numId="19" w16cid:durableId="329990946">
    <w:abstractNumId w:val="13"/>
  </w:num>
  <w:num w:numId="20" w16cid:durableId="580063892">
    <w:abstractNumId w:val="9"/>
  </w:num>
  <w:num w:numId="21" w16cid:durableId="1114205010">
    <w:abstractNumId w:val="5"/>
  </w:num>
  <w:num w:numId="22" w16cid:durableId="654340798">
    <w:abstractNumId w:val="16"/>
  </w:num>
  <w:num w:numId="23" w16cid:durableId="2063366847">
    <w:abstractNumId w:val="18"/>
  </w:num>
  <w:num w:numId="24" w16cid:durableId="130634561">
    <w:abstractNumId w:val="15"/>
  </w:num>
  <w:num w:numId="25" w16cid:durableId="1719863790">
    <w:abstractNumId w:val="11"/>
  </w:num>
  <w:num w:numId="26" w16cid:durableId="456224098">
    <w:abstractNumId w:val="8"/>
  </w:num>
  <w:num w:numId="27" w16cid:durableId="953290782">
    <w:abstractNumId w:val="32"/>
  </w:num>
  <w:num w:numId="28" w16cid:durableId="1401247750">
    <w:abstractNumId w:val="14"/>
  </w:num>
  <w:num w:numId="29" w16cid:durableId="1986543884">
    <w:abstractNumId w:val="20"/>
  </w:num>
  <w:num w:numId="30" w16cid:durableId="406919915">
    <w:abstractNumId w:val="24"/>
  </w:num>
  <w:num w:numId="31" w16cid:durableId="689721538">
    <w:abstractNumId w:val="7"/>
  </w:num>
  <w:num w:numId="32" w16cid:durableId="513888065">
    <w:abstractNumId w:val="27"/>
  </w:num>
  <w:num w:numId="33" w16cid:durableId="1677267798">
    <w:abstractNumId w:val="2"/>
  </w:num>
  <w:num w:numId="34" w16cid:durableId="3807860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1222"/>
    <w:rsid w:val="000107D2"/>
    <w:rsid w:val="00014B9B"/>
    <w:rsid w:val="00022407"/>
    <w:rsid w:val="00023727"/>
    <w:rsid w:val="0002692C"/>
    <w:rsid w:val="00042970"/>
    <w:rsid w:val="00044471"/>
    <w:rsid w:val="000451EE"/>
    <w:rsid w:val="00050C02"/>
    <w:rsid w:val="00052747"/>
    <w:rsid w:val="00063EE7"/>
    <w:rsid w:val="000665A1"/>
    <w:rsid w:val="000713DF"/>
    <w:rsid w:val="00073854"/>
    <w:rsid w:val="0008359E"/>
    <w:rsid w:val="0008420D"/>
    <w:rsid w:val="0009185C"/>
    <w:rsid w:val="00092D19"/>
    <w:rsid w:val="000941C3"/>
    <w:rsid w:val="00094F07"/>
    <w:rsid w:val="00095C5B"/>
    <w:rsid w:val="000A728C"/>
    <w:rsid w:val="000B1638"/>
    <w:rsid w:val="000B4F5A"/>
    <w:rsid w:val="000C39E4"/>
    <w:rsid w:val="000D6316"/>
    <w:rsid w:val="000E3382"/>
    <w:rsid w:val="000E7E8D"/>
    <w:rsid w:val="000F067D"/>
    <w:rsid w:val="000F4BDF"/>
    <w:rsid w:val="000F757E"/>
    <w:rsid w:val="00101BCE"/>
    <w:rsid w:val="00102103"/>
    <w:rsid w:val="00107E83"/>
    <w:rsid w:val="00114466"/>
    <w:rsid w:val="00115431"/>
    <w:rsid w:val="001176CA"/>
    <w:rsid w:val="00121C66"/>
    <w:rsid w:val="00126404"/>
    <w:rsid w:val="00131CEE"/>
    <w:rsid w:val="00141321"/>
    <w:rsid w:val="00146A2A"/>
    <w:rsid w:val="00153AFE"/>
    <w:rsid w:val="0016187F"/>
    <w:rsid w:val="00163B7A"/>
    <w:rsid w:val="00170BFE"/>
    <w:rsid w:val="00171190"/>
    <w:rsid w:val="001752C0"/>
    <w:rsid w:val="00176E63"/>
    <w:rsid w:val="001826A5"/>
    <w:rsid w:val="00183CCC"/>
    <w:rsid w:val="0019023D"/>
    <w:rsid w:val="0019169C"/>
    <w:rsid w:val="00192779"/>
    <w:rsid w:val="001A1782"/>
    <w:rsid w:val="001A2329"/>
    <w:rsid w:val="001B2593"/>
    <w:rsid w:val="001B7A9B"/>
    <w:rsid w:val="001C09CB"/>
    <w:rsid w:val="001C3557"/>
    <w:rsid w:val="001D27A4"/>
    <w:rsid w:val="001D6C3A"/>
    <w:rsid w:val="002027A2"/>
    <w:rsid w:val="00211C12"/>
    <w:rsid w:val="002129CF"/>
    <w:rsid w:val="0021626F"/>
    <w:rsid w:val="00220F7E"/>
    <w:rsid w:val="00222DB0"/>
    <w:rsid w:val="00227142"/>
    <w:rsid w:val="0023195A"/>
    <w:rsid w:val="002370DB"/>
    <w:rsid w:val="00241A51"/>
    <w:rsid w:val="0024559D"/>
    <w:rsid w:val="00245CF4"/>
    <w:rsid w:val="00255034"/>
    <w:rsid w:val="00262FC1"/>
    <w:rsid w:val="002700AE"/>
    <w:rsid w:val="00271566"/>
    <w:rsid w:val="00280D54"/>
    <w:rsid w:val="00291FD8"/>
    <w:rsid w:val="00296659"/>
    <w:rsid w:val="002A37B1"/>
    <w:rsid w:val="002A493F"/>
    <w:rsid w:val="002A68F3"/>
    <w:rsid w:val="002B6CCA"/>
    <w:rsid w:val="002B7C37"/>
    <w:rsid w:val="002C0A55"/>
    <w:rsid w:val="002C3396"/>
    <w:rsid w:val="002D2EE2"/>
    <w:rsid w:val="002D45A2"/>
    <w:rsid w:val="002D47B8"/>
    <w:rsid w:val="002E089F"/>
    <w:rsid w:val="002E339C"/>
    <w:rsid w:val="002E3F9F"/>
    <w:rsid w:val="002F5B43"/>
    <w:rsid w:val="002F6F99"/>
    <w:rsid w:val="002F7641"/>
    <w:rsid w:val="0030144D"/>
    <w:rsid w:val="00302A9F"/>
    <w:rsid w:val="00305FAE"/>
    <w:rsid w:val="00311229"/>
    <w:rsid w:val="00316451"/>
    <w:rsid w:val="00317962"/>
    <w:rsid w:val="003203CC"/>
    <w:rsid w:val="0032300B"/>
    <w:rsid w:val="003364E8"/>
    <w:rsid w:val="003435BE"/>
    <w:rsid w:val="00344ADE"/>
    <w:rsid w:val="00351A43"/>
    <w:rsid w:val="00354DC8"/>
    <w:rsid w:val="00360F8F"/>
    <w:rsid w:val="00364E2E"/>
    <w:rsid w:val="0036586B"/>
    <w:rsid w:val="0036586D"/>
    <w:rsid w:val="003866F9"/>
    <w:rsid w:val="0038786D"/>
    <w:rsid w:val="0039003C"/>
    <w:rsid w:val="003A065C"/>
    <w:rsid w:val="003A1C42"/>
    <w:rsid w:val="003C4486"/>
    <w:rsid w:val="003D1330"/>
    <w:rsid w:val="003E35AF"/>
    <w:rsid w:val="003E49DB"/>
    <w:rsid w:val="003E4DE5"/>
    <w:rsid w:val="003F5CDA"/>
    <w:rsid w:val="003F65C0"/>
    <w:rsid w:val="004011BD"/>
    <w:rsid w:val="00401E44"/>
    <w:rsid w:val="00403511"/>
    <w:rsid w:val="00404B5A"/>
    <w:rsid w:val="00415B9C"/>
    <w:rsid w:val="004171FC"/>
    <w:rsid w:val="00426A07"/>
    <w:rsid w:val="00432395"/>
    <w:rsid w:val="00435F2B"/>
    <w:rsid w:val="00445866"/>
    <w:rsid w:val="00447C2C"/>
    <w:rsid w:val="00463942"/>
    <w:rsid w:val="0047020E"/>
    <w:rsid w:val="004B3D9A"/>
    <w:rsid w:val="004B6507"/>
    <w:rsid w:val="004C1C8A"/>
    <w:rsid w:val="004C2432"/>
    <w:rsid w:val="004C32B1"/>
    <w:rsid w:val="004C3A1F"/>
    <w:rsid w:val="004C4CCF"/>
    <w:rsid w:val="004C6ADB"/>
    <w:rsid w:val="004D0126"/>
    <w:rsid w:val="004D275C"/>
    <w:rsid w:val="004D71A0"/>
    <w:rsid w:val="004E1F89"/>
    <w:rsid w:val="004E68B4"/>
    <w:rsid w:val="004F08A2"/>
    <w:rsid w:val="004F12F5"/>
    <w:rsid w:val="004F38DB"/>
    <w:rsid w:val="004F51C7"/>
    <w:rsid w:val="00501E8E"/>
    <w:rsid w:val="00505311"/>
    <w:rsid w:val="0050586F"/>
    <w:rsid w:val="00530710"/>
    <w:rsid w:val="00530849"/>
    <w:rsid w:val="00541E73"/>
    <w:rsid w:val="00544F50"/>
    <w:rsid w:val="00546410"/>
    <w:rsid w:val="005472F2"/>
    <w:rsid w:val="00550D3D"/>
    <w:rsid w:val="00555766"/>
    <w:rsid w:val="005571D8"/>
    <w:rsid w:val="00560C4D"/>
    <w:rsid w:val="00583BFA"/>
    <w:rsid w:val="005875AD"/>
    <w:rsid w:val="00587EFB"/>
    <w:rsid w:val="00596CD9"/>
    <w:rsid w:val="005A2365"/>
    <w:rsid w:val="005A50E1"/>
    <w:rsid w:val="005A5EF2"/>
    <w:rsid w:val="005B2D5B"/>
    <w:rsid w:val="005B2E7F"/>
    <w:rsid w:val="005B36DA"/>
    <w:rsid w:val="005B4444"/>
    <w:rsid w:val="005C3D8B"/>
    <w:rsid w:val="005C7141"/>
    <w:rsid w:val="005E243D"/>
    <w:rsid w:val="005E244C"/>
    <w:rsid w:val="005E3F68"/>
    <w:rsid w:val="005E5101"/>
    <w:rsid w:val="00601DB6"/>
    <w:rsid w:val="0060292F"/>
    <w:rsid w:val="00603458"/>
    <w:rsid w:val="00607F19"/>
    <w:rsid w:val="00611FE2"/>
    <w:rsid w:val="00616ACC"/>
    <w:rsid w:val="006177A3"/>
    <w:rsid w:val="0062548D"/>
    <w:rsid w:val="0062552E"/>
    <w:rsid w:val="00637A13"/>
    <w:rsid w:val="0065044B"/>
    <w:rsid w:val="0068118A"/>
    <w:rsid w:val="0068719E"/>
    <w:rsid w:val="006914A5"/>
    <w:rsid w:val="00693271"/>
    <w:rsid w:val="00696626"/>
    <w:rsid w:val="006A0F66"/>
    <w:rsid w:val="006A3DD0"/>
    <w:rsid w:val="006A5D8D"/>
    <w:rsid w:val="006A6CCB"/>
    <w:rsid w:val="006B0BCC"/>
    <w:rsid w:val="006B195D"/>
    <w:rsid w:val="006B1A89"/>
    <w:rsid w:val="006B1D8B"/>
    <w:rsid w:val="006C590A"/>
    <w:rsid w:val="006C60FB"/>
    <w:rsid w:val="006D1010"/>
    <w:rsid w:val="006D746B"/>
    <w:rsid w:val="006F11F3"/>
    <w:rsid w:val="006F686F"/>
    <w:rsid w:val="006F7C1D"/>
    <w:rsid w:val="0070100A"/>
    <w:rsid w:val="00713085"/>
    <w:rsid w:val="007136A5"/>
    <w:rsid w:val="00715E89"/>
    <w:rsid w:val="007321B1"/>
    <w:rsid w:val="00737B58"/>
    <w:rsid w:val="00754CB9"/>
    <w:rsid w:val="0076193A"/>
    <w:rsid w:val="007621F1"/>
    <w:rsid w:val="00762FD3"/>
    <w:rsid w:val="0077476C"/>
    <w:rsid w:val="007816D1"/>
    <w:rsid w:val="00784FEB"/>
    <w:rsid w:val="0078529D"/>
    <w:rsid w:val="0078560E"/>
    <w:rsid w:val="00786CA7"/>
    <w:rsid w:val="007902DB"/>
    <w:rsid w:val="0079725F"/>
    <w:rsid w:val="007A07E0"/>
    <w:rsid w:val="007A2874"/>
    <w:rsid w:val="007A7109"/>
    <w:rsid w:val="007B5C3B"/>
    <w:rsid w:val="007B79B9"/>
    <w:rsid w:val="007C5F3F"/>
    <w:rsid w:val="007D0BA9"/>
    <w:rsid w:val="007E0F86"/>
    <w:rsid w:val="007E1DF6"/>
    <w:rsid w:val="007E656E"/>
    <w:rsid w:val="007E6973"/>
    <w:rsid w:val="007E6A21"/>
    <w:rsid w:val="007F1F1E"/>
    <w:rsid w:val="007F3EFD"/>
    <w:rsid w:val="007F67FB"/>
    <w:rsid w:val="00800F3A"/>
    <w:rsid w:val="00801651"/>
    <w:rsid w:val="008051C7"/>
    <w:rsid w:val="00811351"/>
    <w:rsid w:val="00831D00"/>
    <w:rsid w:val="00841EBF"/>
    <w:rsid w:val="00851DA5"/>
    <w:rsid w:val="00857E10"/>
    <w:rsid w:val="008626D7"/>
    <w:rsid w:val="008626DD"/>
    <w:rsid w:val="00865A27"/>
    <w:rsid w:val="00870B94"/>
    <w:rsid w:val="008720C8"/>
    <w:rsid w:val="00873A58"/>
    <w:rsid w:val="008876B3"/>
    <w:rsid w:val="0089459D"/>
    <w:rsid w:val="008A02D7"/>
    <w:rsid w:val="008A0F91"/>
    <w:rsid w:val="008A505F"/>
    <w:rsid w:val="008C4012"/>
    <w:rsid w:val="008C4CF4"/>
    <w:rsid w:val="008C63DB"/>
    <w:rsid w:val="008D5F2F"/>
    <w:rsid w:val="008D78D5"/>
    <w:rsid w:val="008F0118"/>
    <w:rsid w:val="00903165"/>
    <w:rsid w:val="00903BC2"/>
    <w:rsid w:val="0090642F"/>
    <w:rsid w:val="009064A5"/>
    <w:rsid w:val="009070B9"/>
    <w:rsid w:val="0091125D"/>
    <w:rsid w:val="0091317E"/>
    <w:rsid w:val="00930303"/>
    <w:rsid w:val="00932C0E"/>
    <w:rsid w:val="00945AE9"/>
    <w:rsid w:val="00946428"/>
    <w:rsid w:val="00951351"/>
    <w:rsid w:val="009525AE"/>
    <w:rsid w:val="00960C5A"/>
    <w:rsid w:val="00970C8D"/>
    <w:rsid w:val="00976808"/>
    <w:rsid w:val="00982738"/>
    <w:rsid w:val="009A54F5"/>
    <w:rsid w:val="009A61C1"/>
    <w:rsid w:val="009B12D6"/>
    <w:rsid w:val="009B1475"/>
    <w:rsid w:val="009B3D37"/>
    <w:rsid w:val="009C4659"/>
    <w:rsid w:val="009C7756"/>
    <w:rsid w:val="009D2645"/>
    <w:rsid w:val="009E0EE1"/>
    <w:rsid w:val="009F1CA2"/>
    <w:rsid w:val="00A07116"/>
    <w:rsid w:val="00A14818"/>
    <w:rsid w:val="00A20181"/>
    <w:rsid w:val="00A215E6"/>
    <w:rsid w:val="00A2340F"/>
    <w:rsid w:val="00A2416A"/>
    <w:rsid w:val="00A31068"/>
    <w:rsid w:val="00A348BE"/>
    <w:rsid w:val="00A50CF5"/>
    <w:rsid w:val="00A5106F"/>
    <w:rsid w:val="00A52183"/>
    <w:rsid w:val="00A62129"/>
    <w:rsid w:val="00A668D1"/>
    <w:rsid w:val="00A70A6B"/>
    <w:rsid w:val="00A72CAB"/>
    <w:rsid w:val="00A73D5D"/>
    <w:rsid w:val="00A7513C"/>
    <w:rsid w:val="00A759B4"/>
    <w:rsid w:val="00A80DF3"/>
    <w:rsid w:val="00A839E9"/>
    <w:rsid w:val="00A87A70"/>
    <w:rsid w:val="00A90166"/>
    <w:rsid w:val="00A90745"/>
    <w:rsid w:val="00A92BB8"/>
    <w:rsid w:val="00A9339E"/>
    <w:rsid w:val="00AB1781"/>
    <w:rsid w:val="00AB198F"/>
    <w:rsid w:val="00AB6BD1"/>
    <w:rsid w:val="00AC628E"/>
    <w:rsid w:val="00AC7630"/>
    <w:rsid w:val="00AD4823"/>
    <w:rsid w:val="00AD7993"/>
    <w:rsid w:val="00AE2F0B"/>
    <w:rsid w:val="00AF2708"/>
    <w:rsid w:val="00AF5DA3"/>
    <w:rsid w:val="00AF6A3B"/>
    <w:rsid w:val="00B13021"/>
    <w:rsid w:val="00B1528E"/>
    <w:rsid w:val="00B16058"/>
    <w:rsid w:val="00B254CA"/>
    <w:rsid w:val="00B256BC"/>
    <w:rsid w:val="00B30E31"/>
    <w:rsid w:val="00B36B5E"/>
    <w:rsid w:val="00B36E37"/>
    <w:rsid w:val="00B371F3"/>
    <w:rsid w:val="00B41848"/>
    <w:rsid w:val="00B50251"/>
    <w:rsid w:val="00B511F2"/>
    <w:rsid w:val="00B54CB6"/>
    <w:rsid w:val="00B56C56"/>
    <w:rsid w:val="00B72036"/>
    <w:rsid w:val="00B73770"/>
    <w:rsid w:val="00B758D4"/>
    <w:rsid w:val="00B805F1"/>
    <w:rsid w:val="00B829FB"/>
    <w:rsid w:val="00B878A9"/>
    <w:rsid w:val="00B920DA"/>
    <w:rsid w:val="00B93171"/>
    <w:rsid w:val="00B93805"/>
    <w:rsid w:val="00B9492A"/>
    <w:rsid w:val="00B94A30"/>
    <w:rsid w:val="00B97BCB"/>
    <w:rsid w:val="00BA1C54"/>
    <w:rsid w:val="00BB03EB"/>
    <w:rsid w:val="00BB1912"/>
    <w:rsid w:val="00BB2E81"/>
    <w:rsid w:val="00BB4341"/>
    <w:rsid w:val="00BB4CFF"/>
    <w:rsid w:val="00BC3521"/>
    <w:rsid w:val="00BC6AB2"/>
    <w:rsid w:val="00BC74A8"/>
    <w:rsid w:val="00BD2F3F"/>
    <w:rsid w:val="00BF27E3"/>
    <w:rsid w:val="00BF764D"/>
    <w:rsid w:val="00C05295"/>
    <w:rsid w:val="00C053EA"/>
    <w:rsid w:val="00C10857"/>
    <w:rsid w:val="00C12857"/>
    <w:rsid w:val="00C12DB2"/>
    <w:rsid w:val="00C1766B"/>
    <w:rsid w:val="00C222DB"/>
    <w:rsid w:val="00C3020F"/>
    <w:rsid w:val="00C34095"/>
    <w:rsid w:val="00C36A0D"/>
    <w:rsid w:val="00C40536"/>
    <w:rsid w:val="00C41B7E"/>
    <w:rsid w:val="00C50AF5"/>
    <w:rsid w:val="00C5193D"/>
    <w:rsid w:val="00C54EE1"/>
    <w:rsid w:val="00C61F20"/>
    <w:rsid w:val="00C6356F"/>
    <w:rsid w:val="00C67FC9"/>
    <w:rsid w:val="00C83C42"/>
    <w:rsid w:val="00C854A0"/>
    <w:rsid w:val="00C920D1"/>
    <w:rsid w:val="00C977AE"/>
    <w:rsid w:val="00CA0F07"/>
    <w:rsid w:val="00CA352E"/>
    <w:rsid w:val="00CA3668"/>
    <w:rsid w:val="00CB1613"/>
    <w:rsid w:val="00CB4871"/>
    <w:rsid w:val="00CC0CB5"/>
    <w:rsid w:val="00CC1414"/>
    <w:rsid w:val="00CC74E1"/>
    <w:rsid w:val="00CD1024"/>
    <w:rsid w:val="00CD2002"/>
    <w:rsid w:val="00CD7DFD"/>
    <w:rsid w:val="00CE3364"/>
    <w:rsid w:val="00CF3B56"/>
    <w:rsid w:val="00D12C50"/>
    <w:rsid w:val="00D12D7A"/>
    <w:rsid w:val="00D23D1A"/>
    <w:rsid w:val="00D24F0F"/>
    <w:rsid w:val="00D2522E"/>
    <w:rsid w:val="00D2627F"/>
    <w:rsid w:val="00D26C78"/>
    <w:rsid w:val="00D35546"/>
    <w:rsid w:val="00D360F4"/>
    <w:rsid w:val="00D378E9"/>
    <w:rsid w:val="00D418EF"/>
    <w:rsid w:val="00D45D3F"/>
    <w:rsid w:val="00D566A9"/>
    <w:rsid w:val="00D57611"/>
    <w:rsid w:val="00D609BB"/>
    <w:rsid w:val="00D61F2A"/>
    <w:rsid w:val="00D6709F"/>
    <w:rsid w:val="00D80200"/>
    <w:rsid w:val="00D8627E"/>
    <w:rsid w:val="00D900FB"/>
    <w:rsid w:val="00D91A27"/>
    <w:rsid w:val="00D92E85"/>
    <w:rsid w:val="00D931FF"/>
    <w:rsid w:val="00D9432E"/>
    <w:rsid w:val="00DA0B1E"/>
    <w:rsid w:val="00DA7186"/>
    <w:rsid w:val="00DB1880"/>
    <w:rsid w:val="00DB3A41"/>
    <w:rsid w:val="00DB79BC"/>
    <w:rsid w:val="00DC23D9"/>
    <w:rsid w:val="00DC4633"/>
    <w:rsid w:val="00DC7773"/>
    <w:rsid w:val="00DD2980"/>
    <w:rsid w:val="00DD55C0"/>
    <w:rsid w:val="00DD7459"/>
    <w:rsid w:val="00DE65D3"/>
    <w:rsid w:val="00DF4A9B"/>
    <w:rsid w:val="00E003C7"/>
    <w:rsid w:val="00E037E5"/>
    <w:rsid w:val="00E05FDF"/>
    <w:rsid w:val="00E10A5B"/>
    <w:rsid w:val="00E123C8"/>
    <w:rsid w:val="00E15E48"/>
    <w:rsid w:val="00E166BB"/>
    <w:rsid w:val="00E20599"/>
    <w:rsid w:val="00E206E7"/>
    <w:rsid w:val="00E22516"/>
    <w:rsid w:val="00E227D1"/>
    <w:rsid w:val="00E25B62"/>
    <w:rsid w:val="00E30696"/>
    <w:rsid w:val="00E34393"/>
    <w:rsid w:val="00E554C8"/>
    <w:rsid w:val="00E55F9C"/>
    <w:rsid w:val="00E616CD"/>
    <w:rsid w:val="00E675FD"/>
    <w:rsid w:val="00E725D8"/>
    <w:rsid w:val="00E72848"/>
    <w:rsid w:val="00E76F17"/>
    <w:rsid w:val="00E878F8"/>
    <w:rsid w:val="00EA3604"/>
    <w:rsid w:val="00EA7611"/>
    <w:rsid w:val="00EC291A"/>
    <w:rsid w:val="00EC3982"/>
    <w:rsid w:val="00EC75AE"/>
    <w:rsid w:val="00ED0DB2"/>
    <w:rsid w:val="00ED427F"/>
    <w:rsid w:val="00ED5674"/>
    <w:rsid w:val="00EE035C"/>
    <w:rsid w:val="00EE3453"/>
    <w:rsid w:val="00EE428D"/>
    <w:rsid w:val="00EE5266"/>
    <w:rsid w:val="00EE58F1"/>
    <w:rsid w:val="00EF56ED"/>
    <w:rsid w:val="00F0148A"/>
    <w:rsid w:val="00F0155D"/>
    <w:rsid w:val="00F0579D"/>
    <w:rsid w:val="00F12F0A"/>
    <w:rsid w:val="00F15EC5"/>
    <w:rsid w:val="00F17096"/>
    <w:rsid w:val="00F23B9B"/>
    <w:rsid w:val="00F24358"/>
    <w:rsid w:val="00F26593"/>
    <w:rsid w:val="00F43A3A"/>
    <w:rsid w:val="00F471D6"/>
    <w:rsid w:val="00F50386"/>
    <w:rsid w:val="00F5254F"/>
    <w:rsid w:val="00F56E70"/>
    <w:rsid w:val="00F6728B"/>
    <w:rsid w:val="00F7128E"/>
    <w:rsid w:val="00F71A78"/>
    <w:rsid w:val="00F7790D"/>
    <w:rsid w:val="00F77E45"/>
    <w:rsid w:val="00F83D2A"/>
    <w:rsid w:val="00F97503"/>
    <w:rsid w:val="00FA0DE8"/>
    <w:rsid w:val="00FA2750"/>
    <w:rsid w:val="00FA5EAD"/>
    <w:rsid w:val="00FB1365"/>
    <w:rsid w:val="00FB20F1"/>
    <w:rsid w:val="00FB2671"/>
    <w:rsid w:val="00FB2BB6"/>
    <w:rsid w:val="00FC1A3B"/>
    <w:rsid w:val="00FC4BE1"/>
    <w:rsid w:val="00FC6C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DD660676-2A70-43DD-B851-579940FE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BodyTextIndent">
    <w:name w:val="Body Text Indent"/>
    <w:basedOn w:val="Normal"/>
    <w:link w:val="BodyTextIndentChar"/>
    <w:rsid w:val="00AB198F"/>
    <w:pPr>
      <w:spacing w:after="0" w:line="360" w:lineRule="auto"/>
      <w:jc w:val="both"/>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rsid w:val="00AB198F"/>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801651"/>
    <w:pPr>
      <w:spacing w:before="100" w:beforeAutospacing="1" w:after="100" w:afterAutospacing="1" w:line="240" w:lineRule="auto"/>
    </w:pPr>
    <w:rPr>
      <w:rFonts w:ascii="Aptos" w:hAnsi="Aptos" w:cs="Aptos"/>
      <w:sz w:val="24"/>
      <w:szCs w:val="24"/>
    </w:rPr>
  </w:style>
  <w:style w:type="paragraph" w:customStyle="1" w:styleId="p2">
    <w:name w:val="p2"/>
    <w:basedOn w:val="Normal"/>
    <w:rsid w:val="00801651"/>
    <w:pPr>
      <w:spacing w:before="100" w:beforeAutospacing="1" w:after="100" w:afterAutospacing="1" w:line="240" w:lineRule="auto"/>
    </w:pPr>
    <w:rPr>
      <w:rFonts w:ascii="Aptos" w:hAnsi="Aptos" w:cs="Aptos"/>
      <w:sz w:val="24"/>
      <w:szCs w:val="24"/>
    </w:rPr>
  </w:style>
  <w:style w:type="paragraph" w:styleId="NormalWeb">
    <w:name w:val="Normal (Web)"/>
    <w:basedOn w:val="Normal"/>
    <w:uiPriority w:val="99"/>
    <w:unhideWhenUsed/>
    <w:rsid w:val="003F5C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A">
    <w:name w:val="Body A"/>
    <w:rsid w:val="00B758D4"/>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14:textOutline w14:w="12700" w14:cap="flat" w14:cmpd="sng" w14:algn="ctr">
        <w14:noFill/>
        <w14:prstDash w14:val="solid"/>
        <w14:miter w14:lim="400000"/>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060058705">
      <w:bodyDiv w:val="1"/>
      <w:marLeft w:val="0"/>
      <w:marRight w:val="0"/>
      <w:marTop w:val="0"/>
      <w:marBottom w:val="0"/>
      <w:divBdr>
        <w:top w:val="none" w:sz="0" w:space="0" w:color="auto"/>
        <w:left w:val="none" w:sz="0" w:space="0" w:color="auto"/>
        <w:bottom w:val="none" w:sz="0" w:space="0" w:color="auto"/>
        <w:right w:val="none" w:sz="0" w:space="0" w:color="auto"/>
      </w:divBdr>
    </w:div>
    <w:div w:id="176056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4SQX5P7U7WPY-958212181-819054</_dlc_DocId>
    <_dlc_DocIdUrl xmlns="c890fddd-4e87-4e08-8b51-545f2a3f7b06">
      <Url>https://senpr.sharepoint.com/sites/obralegislativa/_layouts/15/DocIdRedir.aspx?ID=4SQX5P7U7WPY-958212181-819054</Url>
      <Description>4SQX5P7U7WPY-958212181-819054</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6295</Words>
  <Characters>35882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2025-09-18T15:18:00Z</cp:lastPrinted>
  <dcterms:created xsi:type="dcterms:W3CDTF">2025-09-23T13:19:00Z</dcterms:created>
  <dcterms:modified xsi:type="dcterms:W3CDTF">2025-09-23T13:19:00Z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ae0a79bc-768a-4adc-83b0-d1f48c5ee0a8</vt:lpwstr>
  </property>
  <property fmtid="{D5CDD505-2E9C-101B-9397-08002B2CF9AE}" pid="4" name="MediaServiceImageTags">
    <vt:lpwstr/>
  </property>
</Properties>
</file>