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BA20D" w14:textId="77777777" w:rsidR="003D4ED8" w:rsidRDefault="003D4ED8" w:rsidP="003D4ED8">
      <w:pPr>
        <w:jc w:val="center"/>
        <w:rPr>
          <w:rFonts w:ascii="Book Antiqua" w:eastAsia="Book Antiqua" w:hAnsi="Book Antiqua" w:cs="Book Antiqua"/>
          <w:sz w:val="28"/>
          <w:szCs w:val="28"/>
          <w:lang w:val="es-PR"/>
        </w:rPr>
      </w:pPr>
      <w:r w:rsidRPr="57F30295">
        <w:rPr>
          <w:rFonts w:ascii="Book Antiqua" w:eastAsia="Book Antiqua" w:hAnsi="Book Antiqua" w:cs="Book Antiqua"/>
          <w:sz w:val="28"/>
          <w:szCs w:val="28"/>
          <w:lang w:val="es-PR"/>
        </w:rPr>
        <w:t>GOBIERNO DE PUERTO RICO</w:t>
      </w:r>
    </w:p>
    <w:p w14:paraId="7909C1A5" w14:textId="77777777" w:rsidR="00480840" w:rsidRDefault="00480840" w:rsidP="003D4ED8">
      <w:pPr>
        <w:jc w:val="center"/>
      </w:pPr>
    </w:p>
    <w:p w14:paraId="04507132" w14:textId="77777777" w:rsidR="00480840" w:rsidRPr="00480840" w:rsidRDefault="00480840" w:rsidP="00480840">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szCs w:val="24"/>
        </w:rPr>
      </w:pPr>
      <w:r w:rsidRPr="00480840">
        <w:rPr>
          <w:rFonts w:ascii="Book Antiqua" w:eastAsia="Book Antiqua" w:hAnsi="Book Antiqua" w:cs="Book Antiqua"/>
          <w:color w:val="000000"/>
          <w:szCs w:val="24"/>
        </w:rPr>
        <w:t xml:space="preserve">20 </w:t>
      </w:r>
      <w:r w:rsidRPr="00480840">
        <w:rPr>
          <w:rFonts w:ascii="Book Antiqua" w:eastAsia="Book Antiqua" w:hAnsi="Book Antiqua" w:cs="Book Antiqua"/>
          <w:color w:val="000000"/>
          <w:szCs w:val="24"/>
          <w:vertAlign w:val="superscript"/>
        </w:rPr>
        <w:t>ma</w:t>
      </w:r>
      <w:r w:rsidRPr="00480840">
        <w:rPr>
          <w:rFonts w:ascii="Book Antiqua" w:eastAsia="Book Antiqua" w:hAnsi="Book Antiqua" w:cs="Book Antiqua"/>
          <w:color w:val="000000"/>
          <w:szCs w:val="24"/>
        </w:rPr>
        <w:tab/>
      </w:r>
      <w:proofErr w:type="spellStart"/>
      <w:r w:rsidRPr="00480840">
        <w:rPr>
          <w:rFonts w:ascii="Book Antiqua" w:eastAsia="Book Antiqua" w:hAnsi="Book Antiqua" w:cs="Book Antiqua"/>
          <w:color w:val="000000"/>
          <w:szCs w:val="24"/>
        </w:rPr>
        <w:t>Asamblea</w:t>
      </w:r>
      <w:proofErr w:type="spellEnd"/>
      <w:r w:rsidRPr="00480840">
        <w:rPr>
          <w:rFonts w:ascii="Book Antiqua" w:eastAsia="Book Antiqua" w:hAnsi="Book Antiqua" w:cs="Book Antiqua"/>
          <w:color w:val="000000"/>
          <w:szCs w:val="24"/>
        </w:rPr>
        <w:tab/>
        <w:t xml:space="preserve">1 </w:t>
      </w:r>
      <w:proofErr w:type="spellStart"/>
      <w:r w:rsidRPr="00480840">
        <w:rPr>
          <w:rFonts w:ascii="Book Antiqua" w:eastAsia="Book Antiqua" w:hAnsi="Book Antiqua" w:cs="Book Antiqua"/>
          <w:color w:val="000000"/>
          <w:szCs w:val="24"/>
          <w:vertAlign w:val="superscript"/>
        </w:rPr>
        <w:t>ra</w:t>
      </w:r>
      <w:proofErr w:type="spellEnd"/>
      <w:r w:rsidRPr="00480840">
        <w:rPr>
          <w:rFonts w:ascii="Book Antiqua" w:eastAsia="Book Antiqua" w:hAnsi="Book Antiqua" w:cs="Book Antiqua"/>
          <w:color w:val="000000"/>
          <w:szCs w:val="24"/>
        </w:rPr>
        <w:tab/>
      </w:r>
      <w:proofErr w:type="spellStart"/>
      <w:r w:rsidRPr="00480840">
        <w:rPr>
          <w:rFonts w:ascii="Book Antiqua" w:eastAsia="Book Antiqua" w:hAnsi="Book Antiqua" w:cs="Book Antiqua"/>
          <w:color w:val="000000"/>
          <w:szCs w:val="24"/>
        </w:rPr>
        <w:t>Sesión</w:t>
      </w:r>
      <w:proofErr w:type="spellEnd"/>
    </w:p>
    <w:p w14:paraId="1D1346E2" w14:textId="77777777" w:rsidR="00480840" w:rsidRPr="00480840" w:rsidRDefault="00480840" w:rsidP="00480840">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szCs w:val="24"/>
        </w:rPr>
      </w:pPr>
      <w:r w:rsidRPr="00480840">
        <w:rPr>
          <w:rFonts w:ascii="Book Antiqua" w:eastAsia="Book Antiqua" w:hAnsi="Book Antiqua" w:cs="Book Antiqua"/>
          <w:color w:val="000000"/>
          <w:szCs w:val="24"/>
        </w:rPr>
        <w:tab/>
      </w:r>
      <w:proofErr w:type="spellStart"/>
      <w:r w:rsidRPr="00480840">
        <w:rPr>
          <w:rFonts w:ascii="Book Antiqua" w:eastAsia="Book Antiqua" w:hAnsi="Book Antiqua" w:cs="Book Antiqua"/>
          <w:color w:val="000000"/>
          <w:szCs w:val="24"/>
        </w:rPr>
        <w:t>Legislativa</w:t>
      </w:r>
      <w:proofErr w:type="spellEnd"/>
      <w:r w:rsidRPr="00480840">
        <w:rPr>
          <w:rFonts w:ascii="Book Antiqua" w:eastAsia="Book Antiqua" w:hAnsi="Book Antiqua" w:cs="Book Antiqua"/>
          <w:color w:val="000000"/>
          <w:szCs w:val="24"/>
        </w:rPr>
        <w:tab/>
      </w:r>
      <w:r w:rsidRPr="00480840">
        <w:rPr>
          <w:rFonts w:ascii="Book Antiqua" w:eastAsia="Book Antiqua" w:hAnsi="Book Antiqua" w:cs="Book Antiqua"/>
          <w:color w:val="000000"/>
          <w:szCs w:val="24"/>
        </w:rPr>
        <w:tab/>
      </w:r>
      <w:proofErr w:type="spellStart"/>
      <w:r w:rsidRPr="00480840">
        <w:rPr>
          <w:rFonts w:ascii="Book Antiqua" w:eastAsia="Book Antiqua" w:hAnsi="Book Antiqua" w:cs="Book Antiqua"/>
          <w:color w:val="000000"/>
          <w:szCs w:val="24"/>
        </w:rPr>
        <w:t>Ordinaria</w:t>
      </w:r>
      <w:proofErr w:type="spellEnd"/>
    </w:p>
    <w:p w14:paraId="6B54910E" w14:textId="77777777" w:rsidR="003D4ED8" w:rsidRDefault="003D4ED8" w:rsidP="003D4ED8">
      <w:pPr>
        <w:jc w:val="center"/>
      </w:pPr>
      <w:r w:rsidRPr="00480840">
        <w:rPr>
          <w:rFonts w:ascii="Book Antiqua" w:eastAsia="Book Antiqua" w:hAnsi="Book Antiqua" w:cs="Book Antiqua"/>
          <w:sz w:val="28"/>
          <w:szCs w:val="28"/>
        </w:rPr>
        <w:t xml:space="preserve"> </w:t>
      </w:r>
    </w:p>
    <w:p w14:paraId="7BA6C3B6" w14:textId="77777777" w:rsidR="003D4ED8" w:rsidRDefault="003D4ED8" w:rsidP="003D4ED8">
      <w:pPr>
        <w:jc w:val="center"/>
      </w:pPr>
      <w:r w:rsidRPr="00480840">
        <w:rPr>
          <w:rFonts w:ascii="Book Antiqua" w:eastAsia="Book Antiqua" w:hAnsi="Book Antiqua" w:cs="Book Antiqua"/>
          <w:b/>
          <w:bCs/>
          <w:sz w:val="36"/>
          <w:szCs w:val="36"/>
        </w:rPr>
        <w:t>CÁMARA DE REPRESENTANTES</w:t>
      </w:r>
    </w:p>
    <w:p w14:paraId="47AF08F0" w14:textId="77777777" w:rsidR="003D4ED8" w:rsidRDefault="003D4ED8" w:rsidP="003D4ED8">
      <w:pPr>
        <w:jc w:val="center"/>
      </w:pPr>
      <w:r w:rsidRPr="00480840">
        <w:rPr>
          <w:rFonts w:ascii="Book Antiqua" w:eastAsia="Book Antiqua" w:hAnsi="Book Antiqua" w:cs="Book Antiqua"/>
          <w:b/>
          <w:bCs/>
          <w:szCs w:val="24"/>
        </w:rPr>
        <w:t xml:space="preserve"> </w:t>
      </w:r>
    </w:p>
    <w:p w14:paraId="20F6C7B7" w14:textId="6A1729FF" w:rsidR="003D4ED8" w:rsidRDefault="003D4ED8" w:rsidP="003D4ED8">
      <w:pPr>
        <w:jc w:val="center"/>
      </w:pPr>
      <w:r w:rsidRPr="00480840">
        <w:rPr>
          <w:rFonts w:ascii="Book Antiqua" w:eastAsia="Book Antiqua" w:hAnsi="Book Antiqua" w:cs="Book Antiqua"/>
          <w:b/>
          <w:bCs/>
          <w:sz w:val="52"/>
          <w:szCs w:val="52"/>
        </w:rPr>
        <w:t xml:space="preserve">R. de la C. </w:t>
      </w:r>
      <w:r w:rsidR="00DF4BF1" w:rsidRPr="00480840">
        <w:rPr>
          <w:rFonts w:ascii="Book Antiqua" w:eastAsia="Book Antiqua" w:hAnsi="Book Antiqua" w:cs="Book Antiqua"/>
          <w:b/>
          <w:bCs/>
          <w:sz w:val="52"/>
          <w:szCs w:val="52"/>
        </w:rPr>
        <w:t>374</w:t>
      </w:r>
    </w:p>
    <w:p w14:paraId="365879DE" w14:textId="77777777" w:rsidR="003D4ED8" w:rsidRPr="00480840" w:rsidRDefault="003D4ED8" w:rsidP="003D4ED8">
      <w:pPr>
        <w:jc w:val="center"/>
        <w:rPr>
          <w:rFonts w:ascii="Book Antiqua" w:hAnsi="Book Antiqua"/>
          <w:szCs w:val="24"/>
        </w:rPr>
      </w:pPr>
    </w:p>
    <w:p w14:paraId="3131B214" w14:textId="698A90FF" w:rsidR="00E52032" w:rsidRPr="00480840" w:rsidRDefault="00E52032" w:rsidP="003D4ED8">
      <w:pPr>
        <w:ind w:left="810" w:hanging="810"/>
        <w:jc w:val="center"/>
        <w:rPr>
          <w:rFonts w:ascii="Book Antiqua" w:hAnsi="Book Antiqua"/>
        </w:rPr>
      </w:pPr>
      <w:r w:rsidRPr="00480840">
        <w:rPr>
          <w:rFonts w:ascii="Book Antiqua" w:hAnsi="Book Antiqua"/>
        </w:rPr>
        <w:t>30 DE JUNIO DE 2025</w:t>
      </w:r>
    </w:p>
    <w:p w14:paraId="3943DFC0" w14:textId="77777777" w:rsidR="00E52032" w:rsidRPr="00480840" w:rsidRDefault="00E52032" w:rsidP="003D4ED8">
      <w:pPr>
        <w:ind w:left="810" w:hanging="810"/>
        <w:jc w:val="center"/>
        <w:rPr>
          <w:rFonts w:ascii="Book Antiqua" w:hAnsi="Book Antiqua"/>
        </w:rPr>
      </w:pPr>
    </w:p>
    <w:p w14:paraId="7B4810F0" w14:textId="7630629C" w:rsidR="003D4ED8" w:rsidRPr="00480840" w:rsidRDefault="003D4ED8" w:rsidP="003D4ED8">
      <w:pPr>
        <w:ind w:left="810" w:hanging="810"/>
        <w:jc w:val="center"/>
        <w:rPr>
          <w:rFonts w:ascii="Book Antiqua" w:eastAsia="Aptos" w:hAnsi="Book Antiqua"/>
          <w:i/>
          <w:iCs/>
          <w:kern w:val="2"/>
          <w14:ligatures w14:val="standardContextual"/>
        </w:rPr>
      </w:pPr>
      <w:proofErr w:type="spellStart"/>
      <w:r w:rsidRPr="00480840">
        <w:rPr>
          <w:rFonts w:ascii="Book Antiqua" w:hAnsi="Book Antiqua"/>
        </w:rPr>
        <w:t>Presentada</w:t>
      </w:r>
      <w:proofErr w:type="spellEnd"/>
      <w:r w:rsidRPr="00480840">
        <w:rPr>
          <w:rFonts w:ascii="Book Antiqua" w:hAnsi="Book Antiqua"/>
        </w:rPr>
        <w:t xml:space="preserve"> </w:t>
      </w:r>
      <w:proofErr w:type="spellStart"/>
      <w:r w:rsidRPr="00480840">
        <w:rPr>
          <w:rFonts w:ascii="Book Antiqua" w:hAnsi="Book Antiqua"/>
        </w:rPr>
        <w:t>por</w:t>
      </w:r>
      <w:proofErr w:type="spellEnd"/>
      <w:r w:rsidRPr="00480840">
        <w:rPr>
          <w:rFonts w:ascii="Book Antiqua" w:hAnsi="Book Antiqua"/>
        </w:rPr>
        <w:t xml:space="preserve"> </w:t>
      </w:r>
      <w:proofErr w:type="spellStart"/>
      <w:r w:rsidRPr="00480840">
        <w:rPr>
          <w:rFonts w:ascii="Book Antiqua" w:hAnsi="Book Antiqua"/>
        </w:rPr>
        <w:t>el</w:t>
      </w:r>
      <w:proofErr w:type="spellEnd"/>
      <w:r w:rsidRPr="00480840">
        <w:rPr>
          <w:rFonts w:ascii="Book Antiqua" w:hAnsi="Book Antiqua"/>
        </w:rPr>
        <w:t xml:space="preserve"> </w:t>
      </w:r>
      <w:proofErr w:type="spellStart"/>
      <w:r w:rsidRPr="00480840">
        <w:rPr>
          <w:rFonts w:ascii="Book Antiqua" w:hAnsi="Book Antiqua"/>
        </w:rPr>
        <w:t>representante</w:t>
      </w:r>
      <w:proofErr w:type="spellEnd"/>
      <w:r w:rsidRPr="00480840">
        <w:rPr>
          <w:rFonts w:ascii="Book Antiqua" w:hAnsi="Book Antiqua"/>
        </w:rPr>
        <w:t xml:space="preserve"> </w:t>
      </w:r>
      <w:r w:rsidRPr="00480840">
        <w:rPr>
          <w:rFonts w:ascii="Book Antiqua" w:hAnsi="Book Antiqua"/>
          <w:i/>
          <w:iCs/>
        </w:rPr>
        <w:t>Méndez Núñez</w:t>
      </w:r>
    </w:p>
    <w:p w14:paraId="16BEB87B" w14:textId="77777777" w:rsidR="003D4ED8" w:rsidRDefault="003D4ED8" w:rsidP="003D4ED8">
      <w:pPr>
        <w:ind w:left="810" w:hanging="810"/>
        <w:jc w:val="center"/>
        <w:rPr>
          <w:rFonts w:ascii="Book Antiqua" w:hAnsi="Book Antiqua"/>
          <w:i/>
          <w:iCs/>
          <w:lang w:val="es-PR"/>
        </w:rPr>
      </w:pPr>
      <w:r w:rsidRPr="57F30295">
        <w:rPr>
          <w:rFonts w:ascii="Book Antiqua" w:hAnsi="Book Antiqua"/>
          <w:i/>
          <w:iCs/>
          <w:lang w:val="es-PR"/>
        </w:rPr>
        <w:t>Por Petición de AARP Puerto Rico</w:t>
      </w:r>
    </w:p>
    <w:p w14:paraId="2DB812BD" w14:textId="77777777" w:rsidR="003D4ED8" w:rsidRPr="00775A0E" w:rsidRDefault="003D4ED8" w:rsidP="003D4ED8">
      <w:pPr>
        <w:jc w:val="center"/>
        <w:rPr>
          <w:rFonts w:ascii="Book Antiqua" w:hAnsi="Book Antiqua"/>
          <w:szCs w:val="24"/>
          <w:lang w:val="es-PR"/>
        </w:rPr>
      </w:pPr>
    </w:p>
    <w:p w14:paraId="4AC6E834" w14:textId="5FA98C0E" w:rsidR="003D4ED8" w:rsidRDefault="00480840" w:rsidP="00480840">
      <w:pPr>
        <w:jc w:val="center"/>
        <w:rPr>
          <w:rFonts w:ascii="Book Antiqua" w:hAnsi="Book Antiqua"/>
          <w:lang w:val="es-PR"/>
        </w:rPr>
      </w:pPr>
      <w:r w:rsidRPr="00480840">
        <w:rPr>
          <w:rFonts w:ascii="Book Antiqua" w:hAnsi="Book Antiqua"/>
          <w:lang w:val="es-PR"/>
        </w:rPr>
        <w:t>Referida a la Comisión de Asuntos Internos</w:t>
      </w:r>
    </w:p>
    <w:p w14:paraId="461E7EC1" w14:textId="77777777" w:rsidR="00480840" w:rsidRPr="00775A0E" w:rsidRDefault="00480840" w:rsidP="00480840">
      <w:pPr>
        <w:jc w:val="center"/>
        <w:rPr>
          <w:rFonts w:ascii="Book Antiqua" w:hAnsi="Book Antiqua"/>
          <w:szCs w:val="24"/>
          <w:lang w:val="es-PR"/>
        </w:rPr>
      </w:pPr>
    </w:p>
    <w:p w14:paraId="11CDF7A1" w14:textId="77777777" w:rsidR="001D156A" w:rsidRPr="00B36DFA" w:rsidRDefault="001D156A" w:rsidP="001D156A">
      <w:pPr>
        <w:jc w:val="center"/>
        <w:rPr>
          <w:rFonts w:ascii="Book Antiqua" w:hAnsi="Book Antiqua"/>
          <w:b/>
          <w:sz w:val="28"/>
          <w:szCs w:val="28"/>
          <w:lang w:val="es-PR"/>
        </w:rPr>
      </w:pPr>
      <w:r w:rsidRPr="00B36DFA">
        <w:rPr>
          <w:rFonts w:ascii="Book Antiqua" w:hAnsi="Book Antiqua"/>
          <w:b/>
          <w:sz w:val="28"/>
          <w:szCs w:val="28"/>
          <w:lang w:val="es-PR"/>
        </w:rPr>
        <w:t>RESOLUCIÓN</w:t>
      </w:r>
    </w:p>
    <w:p w14:paraId="25A195B6" w14:textId="77777777" w:rsidR="001D156A" w:rsidRPr="00775A0E" w:rsidRDefault="001D156A" w:rsidP="001D156A">
      <w:pPr>
        <w:jc w:val="center"/>
        <w:rPr>
          <w:rFonts w:ascii="Book Antiqua" w:hAnsi="Book Antiqua"/>
          <w:b/>
          <w:szCs w:val="24"/>
          <w:lang w:val="es-PR"/>
        </w:rPr>
      </w:pPr>
    </w:p>
    <w:p w14:paraId="42F91FC3" w14:textId="45F85487" w:rsidR="001D156A" w:rsidRPr="00775A0E" w:rsidRDefault="001D156A" w:rsidP="001D156A">
      <w:pPr>
        <w:ind w:left="600" w:hanging="600"/>
        <w:jc w:val="both"/>
        <w:rPr>
          <w:rFonts w:ascii="Book Antiqua" w:hAnsi="Book Antiqua"/>
          <w:szCs w:val="24"/>
          <w:lang w:val="es-PR"/>
        </w:rPr>
      </w:pPr>
      <w:r w:rsidRPr="00775A0E">
        <w:rPr>
          <w:rFonts w:ascii="Book Antiqua" w:hAnsi="Book Antiqua"/>
          <w:szCs w:val="24"/>
          <w:lang w:val="es-PR"/>
        </w:rPr>
        <w:t xml:space="preserve">Para </w:t>
      </w:r>
      <w:r w:rsidRPr="005541A0">
        <w:rPr>
          <w:rFonts w:ascii="Book Antiqua" w:hAnsi="Book Antiqua"/>
          <w:szCs w:val="24"/>
          <w:lang w:val="es-PR"/>
        </w:rPr>
        <w:t xml:space="preserve">ordenar a </w:t>
      </w:r>
      <w:r w:rsidR="004631FA">
        <w:rPr>
          <w:rFonts w:ascii="Book Antiqua" w:hAnsi="Book Antiqua"/>
          <w:szCs w:val="24"/>
          <w:lang w:val="es-PR"/>
        </w:rPr>
        <w:t>la</w:t>
      </w:r>
      <w:r w:rsidR="00193170">
        <w:rPr>
          <w:rFonts w:ascii="Book Antiqua" w:hAnsi="Book Antiqua"/>
          <w:szCs w:val="24"/>
          <w:lang w:val="es-PR"/>
        </w:rPr>
        <w:t>s</w:t>
      </w:r>
      <w:r w:rsidR="004631FA">
        <w:rPr>
          <w:rFonts w:ascii="Book Antiqua" w:hAnsi="Book Antiqua"/>
          <w:szCs w:val="24"/>
          <w:lang w:val="es-PR"/>
        </w:rPr>
        <w:t xml:space="preserve"> </w:t>
      </w:r>
      <w:bookmarkStart w:id="0" w:name="_Hlk202105750"/>
      <w:r w:rsidR="004631FA">
        <w:rPr>
          <w:rFonts w:ascii="Book Antiqua" w:hAnsi="Book Antiqua"/>
          <w:szCs w:val="24"/>
          <w:lang w:val="es-PR"/>
        </w:rPr>
        <w:t>Comisiones</w:t>
      </w:r>
      <w:r w:rsidRPr="005541A0">
        <w:rPr>
          <w:rFonts w:ascii="Book Antiqua" w:hAnsi="Book Antiqua"/>
          <w:szCs w:val="24"/>
          <w:lang w:val="es-PR"/>
        </w:rPr>
        <w:t xml:space="preserve"> de</w:t>
      </w:r>
      <w:r w:rsidR="004631FA">
        <w:rPr>
          <w:rFonts w:ascii="Book Antiqua" w:hAnsi="Book Antiqua"/>
          <w:szCs w:val="24"/>
          <w:lang w:val="es-PR"/>
        </w:rPr>
        <w:t xml:space="preserve"> Seguridad Publica; y de </w:t>
      </w:r>
      <w:r w:rsidR="004631FA" w:rsidRPr="004631FA">
        <w:rPr>
          <w:rFonts w:ascii="Book Antiqua" w:hAnsi="Book Antiqua"/>
          <w:szCs w:val="24"/>
          <w:lang w:val="es-ES_tradnl"/>
        </w:rPr>
        <w:t xml:space="preserve">Adultos Mayores y Bienestar Social </w:t>
      </w:r>
      <w:bookmarkEnd w:id="0"/>
      <w:r w:rsidRPr="005541A0">
        <w:rPr>
          <w:rFonts w:ascii="Book Antiqua" w:hAnsi="Book Antiqua"/>
          <w:szCs w:val="24"/>
          <w:lang w:val="es-PR"/>
        </w:rPr>
        <w:t xml:space="preserve">de la Cámara de Representantes de Puerto Rico </w:t>
      </w:r>
      <w:bookmarkStart w:id="1" w:name="_Hlk201832173"/>
      <w:r w:rsidRPr="005541A0">
        <w:rPr>
          <w:rFonts w:ascii="Book Antiqua" w:hAnsi="Book Antiqua"/>
          <w:szCs w:val="24"/>
          <w:lang w:val="es-PR"/>
        </w:rPr>
        <w:t xml:space="preserve">realizar una investigación sobre todo asunto relacionado con </w:t>
      </w:r>
      <w:r w:rsidR="00543F98">
        <w:rPr>
          <w:rFonts w:ascii="Book Antiqua" w:hAnsi="Book Antiqua"/>
          <w:szCs w:val="24"/>
          <w:lang w:val="es-PR"/>
        </w:rPr>
        <w:t>el tema de</w:t>
      </w:r>
      <w:r w:rsidR="0066026C">
        <w:rPr>
          <w:rFonts w:ascii="Book Antiqua" w:hAnsi="Book Antiqua"/>
          <w:lang w:val="es-PR"/>
        </w:rPr>
        <w:t xml:space="preserve"> la seguridad y el crimen contra la población </w:t>
      </w:r>
      <w:r w:rsidR="004E4011">
        <w:rPr>
          <w:rFonts w:ascii="Book Antiqua" w:hAnsi="Book Antiqua"/>
          <w:lang w:val="es-PR"/>
        </w:rPr>
        <w:t xml:space="preserve">de </w:t>
      </w:r>
      <w:r w:rsidR="0066026C">
        <w:rPr>
          <w:rFonts w:ascii="Book Antiqua" w:hAnsi="Book Antiqua"/>
          <w:lang w:val="es-PR"/>
        </w:rPr>
        <w:t>adult</w:t>
      </w:r>
      <w:r w:rsidR="004E4011">
        <w:rPr>
          <w:rFonts w:ascii="Book Antiqua" w:hAnsi="Book Antiqua"/>
          <w:lang w:val="es-PR"/>
        </w:rPr>
        <w:t>os</w:t>
      </w:r>
      <w:r w:rsidR="0066026C">
        <w:rPr>
          <w:rFonts w:ascii="Book Antiqua" w:hAnsi="Book Antiqua"/>
          <w:lang w:val="es-PR"/>
        </w:rPr>
        <w:t xml:space="preserve"> mayo</w:t>
      </w:r>
      <w:r w:rsidR="004E4011">
        <w:rPr>
          <w:rFonts w:ascii="Book Antiqua" w:hAnsi="Book Antiqua"/>
          <w:lang w:val="es-PR"/>
        </w:rPr>
        <w:t>res de sesenta (60) años; los aspectos sociales, psicológicos</w:t>
      </w:r>
      <w:r w:rsidR="003723A9">
        <w:rPr>
          <w:rFonts w:ascii="Book Antiqua" w:hAnsi="Book Antiqua"/>
          <w:lang w:val="es-PR"/>
        </w:rPr>
        <w:t xml:space="preserve"> y de ley y orden</w:t>
      </w:r>
      <w:r w:rsidR="004E4011">
        <w:rPr>
          <w:rFonts w:ascii="Book Antiqua" w:hAnsi="Book Antiqua"/>
          <w:lang w:val="es-PR"/>
        </w:rPr>
        <w:t xml:space="preserve"> de esta situación desde la perspectiva de todas las agencias y entidades concernidas</w:t>
      </w:r>
      <w:r w:rsidR="003723A9">
        <w:rPr>
          <w:rFonts w:ascii="Book Antiqua" w:hAnsi="Book Antiqua"/>
          <w:szCs w:val="24"/>
          <w:lang w:val="es-PR"/>
        </w:rPr>
        <w:t xml:space="preserve">; propuestas de política pública y acción agencial para atender la situación; </w:t>
      </w:r>
      <w:r w:rsidR="0038466C">
        <w:rPr>
          <w:rFonts w:ascii="Book Antiqua" w:hAnsi="Book Antiqua"/>
          <w:szCs w:val="24"/>
          <w:lang w:val="es-PR"/>
        </w:rPr>
        <w:t>y otros asuntos</w:t>
      </w:r>
      <w:bookmarkEnd w:id="1"/>
      <w:r w:rsidR="0038466C">
        <w:rPr>
          <w:rFonts w:ascii="Book Antiqua" w:hAnsi="Book Antiqua"/>
          <w:szCs w:val="24"/>
          <w:lang w:val="es-PR"/>
        </w:rPr>
        <w:t>.</w:t>
      </w:r>
    </w:p>
    <w:p w14:paraId="6A4461F7" w14:textId="77777777" w:rsidR="001D156A" w:rsidRPr="00775A0E" w:rsidRDefault="001D156A" w:rsidP="001D156A">
      <w:pPr>
        <w:ind w:left="600" w:hanging="600"/>
        <w:jc w:val="both"/>
        <w:rPr>
          <w:rFonts w:ascii="Book Antiqua" w:hAnsi="Book Antiqua"/>
          <w:szCs w:val="24"/>
          <w:lang w:val="es-PR"/>
        </w:rPr>
      </w:pPr>
    </w:p>
    <w:p w14:paraId="5C6F30AC" w14:textId="77777777" w:rsidR="001D156A" w:rsidRDefault="001D156A" w:rsidP="001D156A">
      <w:pPr>
        <w:jc w:val="center"/>
        <w:rPr>
          <w:rFonts w:ascii="Book Antiqua" w:hAnsi="Book Antiqua"/>
          <w:szCs w:val="24"/>
          <w:lang w:val="es-PR"/>
        </w:rPr>
      </w:pPr>
      <w:r w:rsidRPr="00775A0E">
        <w:rPr>
          <w:rFonts w:ascii="Book Antiqua" w:hAnsi="Book Antiqua"/>
          <w:szCs w:val="24"/>
          <w:lang w:val="es-PR"/>
        </w:rPr>
        <w:t>EXPOSICIÓN DE MOTIVOS</w:t>
      </w:r>
    </w:p>
    <w:p w14:paraId="4BD658B7" w14:textId="77777777" w:rsidR="007064D6" w:rsidRPr="00775A0E" w:rsidRDefault="007064D6" w:rsidP="001D156A">
      <w:pPr>
        <w:jc w:val="center"/>
        <w:rPr>
          <w:rFonts w:ascii="Book Antiqua" w:hAnsi="Book Antiqua"/>
          <w:szCs w:val="24"/>
          <w:lang w:val="es-PR"/>
        </w:rPr>
      </w:pPr>
    </w:p>
    <w:p w14:paraId="7E4E412A" w14:textId="21451DB3" w:rsidR="0048707F" w:rsidRDefault="0048707F" w:rsidP="0048707F">
      <w:pPr>
        <w:autoSpaceDE w:val="0"/>
        <w:autoSpaceDN w:val="0"/>
        <w:adjustRightInd w:val="0"/>
        <w:ind w:firstLine="720"/>
        <w:jc w:val="both"/>
        <w:rPr>
          <w:rFonts w:ascii="Book Antiqua" w:hAnsi="Book Antiqua"/>
          <w:lang w:val="es-PR"/>
        </w:rPr>
      </w:pPr>
      <w:r w:rsidRPr="0048707F">
        <w:rPr>
          <w:rFonts w:ascii="Book Antiqua" w:hAnsi="Book Antiqua"/>
          <w:lang w:val="es-PR"/>
        </w:rPr>
        <w:t xml:space="preserve">En Puerto Rico, ha habido un aumento en la preocupación por la seguridad de los adultos mayores y su vulnerabilidad a la delincuencia. </w:t>
      </w:r>
      <w:r w:rsidR="004C1DD6">
        <w:rPr>
          <w:rFonts w:ascii="Book Antiqua" w:hAnsi="Book Antiqua"/>
          <w:lang w:val="es-PR"/>
        </w:rPr>
        <w:t xml:space="preserve">En años recientes, hemos visto un aumento en los </w:t>
      </w:r>
      <w:r w:rsidRPr="0048707F">
        <w:rPr>
          <w:rFonts w:ascii="Book Antiqua" w:hAnsi="Book Antiqua"/>
          <w:lang w:val="es-PR"/>
        </w:rPr>
        <w:t xml:space="preserve">ataques violentos </w:t>
      </w:r>
      <w:r w:rsidR="00F85F8A">
        <w:rPr>
          <w:rFonts w:ascii="Book Antiqua" w:hAnsi="Book Antiqua"/>
          <w:lang w:val="es-PR"/>
        </w:rPr>
        <w:t xml:space="preserve">y del crimen </w:t>
      </w:r>
      <w:r w:rsidRPr="0048707F">
        <w:rPr>
          <w:rFonts w:ascii="Book Antiqua" w:hAnsi="Book Antiqua"/>
          <w:lang w:val="es-PR"/>
        </w:rPr>
        <w:t xml:space="preserve">contra personas mayores, lo que ha llevado a un mayor escrutinio sobre este tema. </w:t>
      </w:r>
    </w:p>
    <w:p w14:paraId="7C1CD234" w14:textId="77777777" w:rsidR="000129AB" w:rsidRDefault="000129AB" w:rsidP="0048707F">
      <w:pPr>
        <w:autoSpaceDE w:val="0"/>
        <w:autoSpaceDN w:val="0"/>
        <w:adjustRightInd w:val="0"/>
        <w:ind w:firstLine="720"/>
        <w:jc w:val="both"/>
        <w:rPr>
          <w:rFonts w:ascii="Book Antiqua" w:hAnsi="Book Antiqua"/>
          <w:lang w:val="es-PR"/>
        </w:rPr>
      </w:pPr>
    </w:p>
    <w:p w14:paraId="263699F1" w14:textId="4E6196CE" w:rsidR="000129AB" w:rsidRDefault="000129AB" w:rsidP="0048707F">
      <w:pPr>
        <w:autoSpaceDE w:val="0"/>
        <w:autoSpaceDN w:val="0"/>
        <w:adjustRightInd w:val="0"/>
        <w:ind w:firstLine="720"/>
        <w:jc w:val="both"/>
        <w:rPr>
          <w:rFonts w:ascii="Book Antiqua" w:hAnsi="Book Antiqua"/>
          <w:lang w:val="es-PR"/>
        </w:rPr>
      </w:pPr>
      <w:r w:rsidRPr="686055F8">
        <w:rPr>
          <w:rFonts w:ascii="Book Antiqua" w:hAnsi="Book Antiqua"/>
          <w:lang w:val="es-PR"/>
        </w:rPr>
        <w:t>El tema de la seguridad nos preocupa a todos, pero en particular resulta alarmante la manera en que se ha visto seriamente afectada la seguridad física de la población adulta mayor en años recientes. La soledad y el aislamiento</w:t>
      </w:r>
      <w:r w:rsidR="00F85F8A" w:rsidRPr="686055F8">
        <w:rPr>
          <w:rFonts w:ascii="Book Antiqua" w:hAnsi="Book Antiqua"/>
          <w:lang w:val="es-PR"/>
        </w:rPr>
        <w:t xml:space="preserve"> </w:t>
      </w:r>
      <w:r w:rsidR="00212CF3" w:rsidRPr="686055F8">
        <w:rPr>
          <w:rFonts w:ascii="Book Antiqua" w:hAnsi="Book Antiqua"/>
          <w:lang w:val="es-PR"/>
        </w:rPr>
        <w:t>social agravan</w:t>
      </w:r>
      <w:r w:rsidRPr="686055F8">
        <w:rPr>
          <w:rFonts w:ascii="Book Antiqua" w:hAnsi="Book Antiqua"/>
          <w:lang w:val="es-PR"/>
        </w:rPr>
        <w:t xml:space="preserve"> la condición de vulnerabilidad en que viven muchos adultos mayores, particularmente en las áreas rurales. Esto crea diversidad de circunstancias en las cuales la seguridad de esta población se está viendo aún más afectada.</w:t>
      </w:r>
    </w:p>
    <w:p w14:paraId="7DB33581" w14:textId="77777777" w:rsidR="00B976FB" w:rsidRDefault="00B976FB" w:rsidP="0048707F">
      <w:pPr>
        <w:autoSpaceDE w:val="0"/>
        <w:autoSpaceDN w:val="0"/>
        <w:adjustRightInd w:val="0"/>
        <w:ind w:firstLine="720"/>
        <w:jc w:val="both"/>
        <w:rPr>
          <w:rFonts w:ascii="Book Antiqua" w:hAnsi="Book Antiqua"/>
          <w:lang w:val="es-PR"/>
        </w:rPr>
      </w:pPr>
    </w:p>
    <w:p w14:paraId="1D0E6DFC" w14:textId="0E8AE8E7" w:rsidR="00D4784A" w:rsidRDefault="00B976FB" w:rsidP="00D365F0">
      <w:pPr>
        <w:autoSpaceDE w:val="0"/>
        <w:autoSpaceDN w:val="0"/>
        <w:adjustRightInd w:val="0"/>
        <w:ind w:firstLine="720"/>
        <w:jc w:val="both"/>
        <w:rPr>
          <w:rFonts w:ascii="Book Antiqua" w:hAnsi="Book Antiqua"/>
          <w:lang w:val="es-PR"/>
        </w:rPr>
      </w:pPr>
      <w:r>
        <w:rPr>
          <w:rFonts w:ascii="Book Antiqua" w:hAnsi="Book Antiqua"/>
          <w:lang w:val="es-PR"/>
        </w:rPr>
        <w:lastRenderedPageBreak/>
        <w:t xml:space="preserve">Aunque el crimen afecta a toda la población, no importa la edad, vemos que cada día son mas los delitos que se </w:t>
      </w:r>
      <w:r w:rsidR="00D365F0">
        <w:rPr>
          <w:rFonts w:ascii="Book Antiqua" w:hAnsi="Book Antiqua"/>
          <w:lang w:val="es-PR"/>
        </w:rPr>
        <w:t>perpetúan</w:t>
      </w:r>
      <w:r>
        <w:rPr>
          <w:rFonts w:ascii="Book Antiqua" w:hAnsi="Book Antiqua"/>
          <w:lang w:val="es-PR"/>
        </w:rPr>
        <w:t xml:space="preserve"> contra</w:t>
      </w:r>
      <w:r w:rsidR="00F85F8A">
        <w:rPr>
          <w:rFonts w:ascii="Book Antiqua" w:hAnsi="Book Antiqua"/>
          <w:lang w:val="es-PR"/>
        </w:rPr>
        <w:t xml:space="preserve"> la creciente </w:t>
      </w:r>
      <w:r w:rsidR="00212CF3">
        <w:rPr>
          <w:rFonts w:ascii="Book Antiqua" w:hAnsi="Book Antiqua"/>
          <w:lang w:val="es-PR"/>
        </w:rPr>
        <w:t>población</w:t>
      </w:r>
      <w:r w:rsidR="00F85F8A">
        <w:rPr>
          <w:rFonts w:ascii="Book Antiqua" w:hAnsi="Book Antiqua"/>
          <w:lang w:val="es-PR"/>
        </w:rPr>
        <w:t xml:space="preserve"> de </w:t>
      </w:r>
      <w:r>
        <w:rPr>
          <w:rFonts w:ascii="Book Antiqua" w:hAnsi="Book Antiqua"/>
          <w:lang w:val="es-PR"/>
        </w:rPr>
        <w:t>adultos mayores</w:t>
      </w:r>
      <w:r w:rsidR="00D365F0">
        <w:rPr>
          <w:rFonts w:ascii="Book Antiqua" w:hAnsi="Book Antiqua"/>
          <w:lang w:val="es-PR"/>
        </w:rPr>
        <w:t xml:space="preserve">. Los </w:t>
      </w:r>
      <w:r w:rsidR="0048707F" w:rsidRPr="0048707F">
        <w:rPr>
          <w:rFonts w:ascii="Book Antiqua" w:hAnsi="Book Antiqua"/>
          <w:lang w:val="es-PR"/>
        </w:rPr>
        <w:t xml:space="preserve">incidentes de violencia, incluyendo </w:t>
      </w:r>
      <w:r w:rsidR="00F85F8A">
        <w:rPr>
          <w:rFonts w:ascii="Book Antiqua" w:hAnsi="Book Antiqua"/>
          <w:lang w:val="es-PR"/>
        </w:rPr>
        <w:t xml:space="preserve">atracos en las calles, </w:t>
      </w:r>
      <w:r w:rsidR="0048707F" w:rsidRPr="0048707F">
        <w:rPr>
          <w:rFonts w:ascii="Book Antiqua" w:hAnsi="Book Antiqua"/>
          <w:lang w:val="es-PR"/>
        </w:rPr>
        <w:t>robos</w:t>
      </w:r>
      <w:r w:rsidR="00F85F8A">
        <w:rPr>
          <w:rFonts w:ascii="Book Antiqua" w:hAnsi="Book Antiqua"/>
          <w:lang w:val="es-PR"/>
        </w:rPr>
        <w:t xml:space="preserve"> </w:t>
      </w:r>
      <w:r w:rsidR="00212CF3">
        <w:rPr>
          <w:rFonts w:ascii="Book Antiqua" w:hAnsi="Book Antiqua"/>
          <w:lang w:val="es-PR"/>
        </w:rPr>
        <w:t>domiciliarios</w:t>
      </w:r>
      <w:r w:rsidR="0048707F" w:rsidRPr="0048707F">
        <w:rPr>
          <w:rFonts w:ascii="Book Antiqua" w:hAnsi="Book Antiqua"/>
          <w:lang w:val="es-PR"/>
        </w:rPr>
        <w:t xml:space="preserve"> y agresiones</w:t>
      </w:r>
      <w:r w:rsidR="00F85F8A">
        <w:rPr>
          <w:rFonts w:ascii="Book Antiqua" w:hAnsi="Book Antiqua"/>
          <w:lang w:val="es-PR"/>
        </w:rPr>
        <w:t xml:space="preserve"> hasta asesinatos violentos</w:t>
      </w:r>
      <w:r w:rsidR="0048707F" w:rsidRPr="0048707F">
        <w:rPr>
          <w:rFonts w:ascii="Book Antiqua" w:hAnsi="Book Antiqua"/>
          <w:lang w:val="es-PR"/>
        </w:rPr>
        <w:t>, dirigidos a personas mayores</w:t>
      </w:r>
      <w:r w:rsidR="00D365F0">
        <w:rPr>
          <w:rFonts w:ascii="Book Antiqua" w:hAnsi="Book Antiqua"/>
          <w:lang w:val="es-PR"/>
        </w:rPr>
        <w:t>, han ido en aumento, cuando en otras épocas pasadas, la idea de agredir o</w:t>
      </w:r>
      <w:r w:rsidR="00D4784A">
        <w:rPr>
          <w:rFonts w:ascii="Book Antiqua" w:hAnsi="Book Antiqua"/>
          <w:lang w:val="es-PR"/>
        </w:rPr>
        <w:t xml:space="preserve"> robarle a un adulto mayor en estado de vulnerabilidad resultaba inconcebible. </w:t>
      </w:r>
    </w:p>
    <w:p w14:paraId="46D62573" w14:textId="77777777" w:rsidR="00D4784A" w:rsidRDefault="00D4784A" w:rsidP="00D365F0">
      <w:pPr>
        <w:autoSpaceDE w:val="0"/>
        <w:autoSpaceDN w:val="0"/>
        <w:adjustRightInd w:val="0"/>
        <w:ind w:firstLine="720"/>
        <w:jc w:val="both"/>
        <w:rPr>
          <w:rFonts w:ascii="Book Antiqua" w:hAnsi="Book Antiqua"/>
          <w:lang w:val="es-PR"/>
        </w:rPr>
      </w:pPr>
    </w:p>
    <w:p w14:paraId="58D1BBA8" w14:textId="388BEC54" w:rsidR="0048707F" w:rsidRDefault="00D4784A" w:rsidP="004C0B7C">
      <w:pPr>
        <w:autoSpaceDE w:val="0"/>
        <w:autoSpaceDN w:val="0"/>
        <w:adjustRightInd w:val="0"/>
        <w:ind w:firstLine="720"/>
        <w:jc w:val="both"/>
        <w:rPr>
          <w:rFonts w:ascii="Book Antiqua" w:hAnsi="Book Antiqua"/>
          <w:lang w:val="es-PR"/>
        </w:rPr>
      </w:pPr>
      <w:r>
        <w:rPr>
          <w:rFonts w:ascii="Book Antiqua" w:hAnsi="Book Antiqua"/>
          <w:lang w:val="es-PR"/>
        </w:rPr>
        <w:t xml:space="preserve">Hoy en día parece ser todo lo contrario: </w:t>
      </w:r>
      <w:r w:rsidR="0048707F" w:rsidRPr="0048707F">
        <w:rPr>
          <w:rFonts w:ascii="Book Antiqua" w:hAnsi="Book Antiqua"/>
          <w:lang w:val="es-PR"/>
        </w:rPr>
        <w:t xml:space="preserve">Los adultos mayores </w:t>
      </w:r>
      <w:r>
        <w:rPr>
          <w:rFonts w:ascii="Book Antiqua" w:hAnsi="Book Antiqua"/>
          <w:lang w:val="es-PR"/>
        </w:rPr>
        <w:t xml:space="preserve">en muchos casos </w:t>
      </w:r>
      <w:r w:rsidR="004C0B7C">
        <w:rPr>
          <w:rFonts w:ascii="Book Antiqua" w:hAnsi="Book Antiqua"/>
          <w:lang w:val="es-PR"/>
        </w:rPr>
        <w:t xml:space="preserve">son </w:t>
      </w:r>
      <w:r w:rsidR="004C0B7C" w:rsidRPr="0048707F">
        <w:rPr>
          <w:rFonts w:ascii="Book Antiqua" w:hAnsi="Book Antiqua"/>
          <w:lang w:val="es-PR"/>
        </w:rPr>
        <w:t>percibidos</w:t>
      </w:r>
      <w:r w:rsidR="0048707F" w:rsidRPr="0048707F">
        <w:rPr>
          <w:rFonts w:ascii="Book Antiqua" w:hAnsi="Book Antiqua"/>
          <w:lang w:val="es-PR"/>
        </w:rPr>
        <w:t xml:space="preserve"> como objetivos más fáciles para los delincuentes debido a su edad y posibles limitaciones físicas.</w:t>
      </w:r>
      <w:r w:rsidR="004C0B7C">
        <w:rPr>
          <w:rFonts w:ascii="Book Antiqua" w:hAnsi="Book Antiqua"/>
          <w:lang w:val="es-PR"/>
        </w:rPr>
        <w:t xml:space="preserve"> Estos </w:t>
      </w:r>
      <w:r w:rsidR="0048707F" w:rsidRPr="0048707F">
        <w:rPr>
          <w:rFonts w:ascii="Book Antiqua" w:hAnsi="Book Antiqua"/>
          <w:lang w:val="es-PR"/>
        </w:rPr>
        <w:t>incidentes han generado preocupación en la comunidad, con llamados a tomar medidas para proteger a esta población vulnerable.</w:t>
      </w:r>
      <w:r w:rsidR="00F85F8A">
        <w:rPr>
          <w:rFonts w:ascii="Book Antiqua" w:hAnsi="Book Antiqua"/>
          <w:lang w:val="es-PR"/>
        </w:rPr>
        <w:t xml:space="preserve"> Esta ola criminal impulsa aun mas el aislamiento social, crea ansiedad y </w:t>
      </w:r>
      <w:r w:rsidR="00212CF3">
        <w:rPr>
          <w:rFonts w:ascii="Book Antiqua" w:hAnsi="Book Antiqua"/>
          <w:lang w:val="es-PR"/>
        </w:rPr>
        <w:t>depresión</w:t>
      </w:r>
      <w:r w:rsidR="00F85F8A">
        <w:rPr>
          <w:rFonts w:ascii="Book Antiqua" w:hAnsi="Book Antiqua"/>
          <w:lang w:val="es-PR"/>
        </w:rPr>
        <w:t xml:space="preserve"> entra las personas mayores, hasta el punto de querer vivir encerrados para </w:t>
      </w:r>
      <w:r w:rsidR="00212CF3">
        <w:rPr>
          <w:rFonts w:ascii="Book Antiqua" w:hAnsi="Book Antiqua"/>
          <w:lang w:val="es-PR"/>
        </w:rPr>
        <w:t>evitar</w:t>
      </w:r>
      <w:r w:rsidR="00F85F8A">
        <w:rPr>
          <w:rFonts w:ascii="Book Antiqua" w:hAnsi="Book Antiqua"/>
          <w:lang w:val="es-PR"/>
        </w:rPr>
        <w:t xml:space="preserve"> contactos con el mundo exterior y ser victimas de la violencia. </w:t>
      </w:r>
    </w:p>
    <w:p w14:paraId="6D703D61" w14:textId="77777777" w:rsidR="00F85F8A" w:rsidRDefault="00F85F8A" w:rsidP="004C0B7C">
      <w:pPr>
        <w:autoSpaceDE w:val="0"/>
        <w:autoSpaceDN w:val="0"/>
        <w:adjustRightInd w:val="0"/>
        <w:ind w:firstLine="720"/>
        <w:jc w:val="both"/>
        <w:rPr>
          <w:rFonts w:ascii="Book Antiqua" w:hAnsi="Book Antiqua"/>
          <w:lang w:val="es-PR"/>
        </w:rPr>
      </w:pPr>
    </w:p>
    <w:p w14:paraId="54BCB95D" w14:textId="78192986" w:rsidR="00F85F8A" w:rsidRDefault="00F85F8A" w:rsidP="004C0B7C">
      <w:pPr>
        <w:autoSpaceDE w:val="0"/>
        <w:autoSpaceDN w:val="0"/>
        <w:adjustRightInd w:val="0"/>
        <w:ind w:firstLine="720"/>
        <w:jc w:val="both"/>
        <w:rPr>
          <w:rFonts w:ascii="Book Antiqua" w:hAnsi="Book Antiqua"/>
          <w:lang w:val="es-PR"/>
        </w:rPr>
      </w:pPr>
      <w:r>
        <w:rPr>
          <w:rFonts w:ascii="Book Antiqua" w:hAnsi="Book Antiqua"/>
          <w:lang w:val="es-PR"/>
        </w:rPr>
        <w:t xml:space="preserve">Es sumamente </w:t>
      </w:r>
      <w:r w:rsidR="005F00F2">
        <w:rPr>
          <w:rFonts w:ascii="Book Antiqua" w:hAnsi="Book Antiqua"/>
          <w:lang w:val="es-PR"/>
        </w:rPr>
        <w:t xml:space="preserve">arduo </w:t>
      </w:r>
      <w:r w:rsidR="00DD66EA">
        <w:rPr>
          <w:rFonts w:ascii="Book Antiqua" w:hAnsi="Book Antiqua"/>
          <w:lang w:val="es-PR"/>
        </w:rPr>
        <w:t>para</w:t>
      </w:r>
      <w:r>
        <w:rPr>
          <w:rFonts w:ascii="Book Antiqua" w:hAnsi="Book Antiqua"/>
          <w:lang w:val="es-PR"/>
        </w:rPr>
        <w:t xml:space="preserve"> </w:t>
      </w:r>
      <w:r w:rsidR="00DD66EA">
        <w:rPr>
          <w:rFonts w:ascii="Book Antiqua" w:hAnsi="Book Antiqua"/>
          <w:lang w:val="es-PR"/>
        </w:rPr>
        <w:t>un adulto</w:t>
      </w:r>
      <w:r>
        <w:rPr>
          <w:rFonts w:ascii="Book Antiqua" w:hAnsi="Book Antiqua"/>
          <w:lang w:val="es-PR"/>
        </w:rPr>
        <w:t xml:space="preserve"> mayor super</w:t>
      </w:r>
      <w:r w:rsidR="00DD66EA">
        <w:rPr>
          <w:rFonts w:ascii="Book Antiqua" w:hAnsi="Book Antiqua"/>
          <w:lang w:val="es-PR"/>
        </w:rPr>
        <w:t>ar</w:t>
      </w:r>
      <w:r>
        <w:rPr>
          <w:rFonts w:ascii="Book Antiqua" w:hAnsi="Book Antiqua"/>
          <w:lang w:val="es-PR"/>
        </w:rPr>
        <w:t xml:space="preserve"> </w:t>
      </w:r>
      <w:r w:rsidR="00212CF3">
        <w:rPr>
          <w:rFonts w:ascii="Book Antiqua" w:hAnsi="Book Antiqua"/>
          <w:lang w:val="es-PR"/>
        </w:rPr>
        <w:t>emocional y económicamente</w:t>
      </w:r>
      <w:r>
        <w:rPr>
          <w:rFonts w:ascii="Book Antiqua" w:hAnsi="Book Antiqua"/>
          <w:lang w:val="es-PR"/>
        </w:rPr>
        <w:t xml:space="preserve"> una agresión o la violencia. Generalmente</w:t>
      </w:r>
      <w:r w:rsidR="005F00F2">
        <w:rPr>
          <w:rFonts w:ascii="Book Antiqua" w:hAnsi="Book Antiqua"/>
          <w:lang w:val="es-PR"/>
        </w:rPr>
        <w:t>, se</w:t>
      </w:r>
      <w:r>
        <w:rPr>
          <w:rFonts w:ascii="Book Antiqua" w:hAnsi="Book Antiqua"/>
          <w:lang w:val="es-PR"/>
        </w:rPr>
        <w:t xml:space="preserve"> </w:t>
      </w:r>
      <w:r w:rsidR="007A3F4A">
        <w:rPr>
          <w:rFonts w:ascii="Book Antiqua" w:hAnsi="Book Antiqua"/>
          <w:lang w:val="es-PR"/>
        </w:rPr>
        <w:t>abaten</w:t>
      </w:r>
      <w:r>
        <w:rPr>
          <w:rFonts w:ascii="Book Antiqua" w:hAnsi="Book Antiqua"/>
          <w:lang w:val="es-PR"/>
        </w:rPr>
        <w:t xml:space="preserve"> en depresiones y en estado de shock emocional que impacta su calidad de vida y hasta su expectativa de vida. </w:t>
      </w:r>
    </w:p>
    <w:p w14:paraId="26664D45" w14:textId="77777777" w:rsidR="0095517B" w:rsidRDefault="0095517B" w:rsidP="004C0B7C">
      <w:pPr>
        <w:autoSpaceDE w:val="0"/>
        <w:autoSpaceDN w:val="0"/>
        <w:adjustRightInd w:val="0"/>
        <w:ind w:firstLine="720"/>
        <w:jc w:val="both"/>
        <w:rPr>
          <w:rFonts w:ascii="Book Antiqua" w:hAnsi="Book Antiqua"/>
          <w:lang w:val="es-PR"/>
        </w:rPr>
      </w:pPr>
    </w:p>
    <w:p w14:paraId="622E9A44" w14:textId="686E0E18" w:rsidR="0095517B" w:rsidRDefault="0095517B" w:rsidP="00316282">
      <w:pPr>
        <w:autoSpaceDE w:val="0"/>
        <w:autoSpaceDN w:val="0"/>
        <w:adjustRightInd w:val="0"/>
        <w:ind w:firstLine="720"/>
        <w:jc w:val="both"/>
        <w:rPr>
          <w:rFonts w:ascii="Book Antiqua" w:hAnsi="Book Antiqua"/>
          <w:lang w:val="es-PR"/>
        </w:rPr>
      </w:pPr>
      <w:r>
        <w:rPr>
          <w:rFonts w:ascii="Book Antiqua" w:hAnsi="Book Antiqua"/>
          <w:lang w:val="es-PR"/>
        </w:rPr>
        <w:t xml:space="preserve">Por su parte, </w:t>
      </w:r>
      <w:r w:rsidR="00877AEA">
        <w:rPr>
          <w:rFonts w:ascii="Book Antiqua" w:hAnsi="Book Antiqua"/>
          <w:lang w:val="es-PR"/>
        </w:rPr>
        <w:t>e</w:t>
      </w:r>
      <w:r w:rsidRPr="0095517B">
        <w:rPr>
          <w:rFonts w:ascii="Book Antiqua" w:hAnsi="Book Antiqua"/>
          <w:lang w:val="es-PR"/>
        </w:rPr>
        <w:t xml:space="preserve">l Departamento de Justicia y otras agencias </w:t>
      </w:r>
      <w:r w:rsidR="0022155E">
        <w:rPr>
          <w:rFonts w:ascii="Book Antiqua" w:hAnsi="Book Antiqua"/>
          <w:lang w:val="es-PR"/>
        </w:rPr>
        <w:t xml:space="preserve">han indicado que </w:t>
      </w:r>
      <w:r w:rsidRPr="0095517B">
        <w:rPr>
          <w:rFonts w:ascii="Book Antiqua" w:hAnsi="Book Antiqua"/>
          <w:lang w:val="es-PR"/>
        </w:rPr>
        <w:t>están trabajando para fortalecer la protección de los adultos mayores y tomar acciones legales contra los responsables de crímenes.</w:t>
      </w:r>
      <w:r w:rsidR="00877AEA">
        <w:rPr>
          <w:rFonts w:ascii="Book Antiqua" w:hAnsi="Book Antiqua"/>
          <w:lang w:val="es-PR"/>
        </w:rPr>
        <w:t xml:space="preserve"> Además de las agencias de ley y orden, e</w:t>
      </w:r>
      <w:r w:rsidRPr="0095517B">
        <w:rPr>
          <w:rFonts w:ascii="Book Antiqua" w:hAnsi="Book Antiqua"/>
          <w:lang w:val="es-PR"/>
        </w:rPr>
        <w:t xml:space="preserve">xisten organizaciones sin fines de lucro y </w:t>
      </w:r>
      <w:r w:rsidR="00877AEA">
        <w:rPr>
          <w:rFonts w:ascii="Book Antiqua" w:hAnsi="Book Antiqua"/>
          <w:lang w:val="es-PR"/>
        </w:rPr>
        <w:t xml:space="preserve">otros entes </w:t>
      </w:r>
      <w:r w:rsidRPr="0095517B">
        <w:rPr>
          <w:rFonts w:ascii="Book Antiqua" w:hAnsi="Book Antiqua"/>
          <w:lang w:val="es-PR"/>
        </w:rPr>
        <w:t xml:space="preserve">gubernamentales que ofrecen recursos y apoyo a adultos mayores, incluyendo líneas de ayuda y programas de prevención. </w:t>
      </w:r>
      <w:r w:rsidR="001827DC">
        <w:rPr>
          <w:rFonts w:ascii="Book Antiqua" w:hAnsi="Book Antiqua"/>
          <w:lang w:val="es-PR"/>
        </w:rPr>
        <w:t xml:space="preserve">Los llamados a la acción para atender esta situación </w:t>
      </w:r>
      <w:r w:rsidR="00E0773D">
        <w:rPr>
          <w:rFonts w:ascii="Book Antiqua" w:hAnsi="Book Antiqua"/>
          <w:lang w:val="es-PR"/>
        </w:rPr>
        <w:t xml:space="preserve">incluyen </w:t>
      </w:r>
      <w:r w:rsidR="00316282">
        <w:rPr>
          <w:rFonts w:ascii="Book Antiqua" w:hAnsi="Book Antiqua"/>
          <w:lang w:val="es-PR"/>
        </w:rPr>
        <w:t xml:space="preserve">propuestas para </w:t>
      </w:r>
      <w:r w:rsidRPr="0095517B">
        <w:rPr>
          <w:rFonts w:ascii="Book Antiqua" w:hAnsi="Book Antiqua"/>
          <w:lang w:val="es-PR"/>
        </w:rPr>
        <w:t xml:space="preserve">crear unidades especializadas para atender delitos contra adultos mayores, </w:t>
      </w:r>
      <w:r w:rsidR="00316282">
        <w:rPr>
          <w:rFonts w:ascii="Book Antiqua" w:hAnsi="Book Antiqua"/>
          <w:lang w:val="es-PR"/>
        </w:rPr>
        <w:t xml:space="preserve">iniciativas para </w:t>
      </w:r>
      <w:r w:rsidRPr="0095517B">
        <w:rPr>
          <w:rFonts w:ascii="Book Antiqua" w:hAnsi="Book Antiqua"/>
          <w:lang w:val="es-PR"/>
        </w:rPr>
        <w:t xml:space="preserve">fortalecer la prevención del crimen y </w:t>
      </w:r>
      <w:r w:rsidR="0066026C">
        <w:rPr>
          <w:rFonts w:ascii="Book Antiqua" w:hAnsi="Book Antiqua"/>
          <w:lang w:val="es-PR"/>
        </w:rPr>
        <w:t xml:space="preserve">medidas para </w:t>
      </w:r>
      <w:r w:rsidRPr="0095517B">
        <w:rPr>
          <w:rFonts w:ascii="Book Antiqua" w:hAnsi="Book Antiqua"/>
          <w:lang w:val="es-PR"/>
        </w:rPr>
        <w:t>reducir los tiempos de resolución de casos.</w:t>
      </w:r>
    </w:p>
    <w:p w14:paraId="63B450AE" w14:textId="77777777" w:rsidR="007064D6" w:rsidRPr="007064D6" w:rsidRDefault="007064D6" w:rsidP="007064D6">
      <w:pPr>
        <w:autoSpaceDE w:val="0"/>
        <w:autoSpaceDN w:val="0"/>
        <w:adjustRightInd w:val="0"/>
        <w:ind w:firstLine="720"/>
        <w:jc w:val="both"/>
        <w:rPr>
          <w:rFonts w:ascii="Book Antiqua" w:hAnsi="Book Antiqua"/>
          <w:lang w:val="es-PR"/>
        </w:rPr>
      </w:pPr>
    </w:p>
    <w:p w14:paraId="45941D6D" w14:textId="1F6620AE" w:rsidR="00E2690D" w:rsidRDefault="007064D6" w:rsidP="0095517B">
      <w:pPr>
        <w:autoSpaceDE w:val="0"/>
        <w:autoSpaceDN w:val="0"/>
        <w:adjustRightInd w:val="0"/>
        <w:ind w:firstLine="720"/>
        <w:jc w:val="both"/>
        <w:rPr>
          <w:rFonts w:ascii="Book Antiqua" w:hAnsi="Book Antiqua"/>
          <w:lang w:val="es-PR"/>
        </w:rPr>
      </w:pPr>
      <w:r w:rsidRPr="007064D6">
        <w:rPr>
          <w:rFonts w:ascii="Book Antiqua" w:hAnsi="Book Antiqua"/>
          <w:lang w:val="es-PR"/>
        </w:rPr>
        <w:t>Ante esta realidad, nos parece importante tomar acción para indagar sobre la situación referente a la seguridad de la población adulta mayor</w:t>
      </w:r>
      <w:r w:rsidR="0095517B">
        <w:rPr>
          <w:rFonts w:ascii="Book Antiqua" w:hAnsi="Book Antiqua"/>
          <w:lang w:val="es-PR"/>
        </w:rPr>
        <w:t>. A</w:t>
      </w:r>
      <w:r w:rsidRPr="007064D6">
        <w:rPr>
          <w:rFonts w:ascii="Book Antiqua" w:hAnsi="Book Antiqua"/>
          <w:lang w:val="es-PR"/>
        </w:rPr>
        <w:t xml:space="preserve"> su vez</w:t>
      </w:r>
      <w:r w:rsidR="0095517B">
        <w:rPr>
          <w:rFonts w:ascii="Book Antiqua" w:hAnsi="Book Antiqua"/>
          <w:lang w:val="es-PR"/>
        </w:rPr>
        <w:t xml:space="preserve">, </w:t>
      </w:r>
      <w:r w:rsidR="0022155E">
        <w:rPr>
          <w:rFonts w:ascii="Book Antiqua" w:hAnsi="Book Antiqua"/>
          <w:lang w:val="es-PR"/>
        </w:rPr>
        <w:t>la Cámara de Representantes interesa</w:t>
      </w:r>
      <w:r w:rsidRPr="007064D6">
        <w:rPr>
          <w:rFonts w:ascii="Book Antiqua" w:hAnsi="Book Antiqua"/>
          <w:lang w:val="es-PR"/>
        </w:rPr>
        <w:t xml:space="preserve"> proponer espacios de diálogo donde se puedan ventilar estas preocupaciones y lograr acuerdos de beneficio para nuestra población.</w:t>
      </w:r>
    </w:p>
    <w:p w14:paraId="7F92F2D5" w14:textId="77777777" w:rsidR="007064D6" w:rsidRPr="006578FE" w:rsidRDefault="007064D6" w:rsidP="007064D6">
      <w:pPr>
        <w:autoSpaceDE w:val="0"/>
        <w:autoSpaceDN w:val="0"/>
        <w:adjustRightInd w:val="0"/>
        <w:ind w:firstLine="720"/>
        <w:jc w:val="both"/>
        <w:rPr>
          <w:rStyle w:val="apple-converted-space"/>
          <w:rFonts w:ascii="Book Antiqua" w:hAnsi="Book Antiqua"/>
          <w:lang w:val="es-PR"/>
        </w:rPr>
      </w:pPr>
    </w:p>
    <w:p w14:paraId="3346FDFB" w14:textId="006809C6" w:rsidR="00A22A39" w:rsidRDefault="00A22A39" w:rsidP="00882E3F">
      <w:pPr>
        <w:rPr>
          <w:rFonts w:ascii="Book Antiqua" w:hAnsi="Book Antiqua"/>
          <w:i/>
          <w:lang w:val="es-ES_tradnl"/>
        </w:rPr>
      </w:pPr>
      <w:r>
        <w:rPr>
          <w:rFonts w:ascii="Book Antiqua" w:hAnsi="Book Antiqua"/>
          <w:i/>
          <w:lang w:val="es-ES_tradnl"/>
        </w:rPr>
        <w:t>RESUÉLVESE POR LA CÁMARA DE REPRESENTANTES DE PUERTO RICO:</w:t>
      </w:r>
    </w:p>
    <w:p w14:paraId="17498ECE" w14:textId="77777777" w:rsidR="00A22A39" w:rsidRDefault="00A22A39" w:rsidP="00882E3F">
      <w:pPr>
        <w:jc w:val="both"/>
        <w:rPr>
          <w:rFonts w:ascii="Book Antiqua" w:hAnsi="Book Antiqua"/>
          <w:lang w:val="es-ES_tradnl"/>
        </w:rPr>
      </w:pPr>
    </w:p>
    <w:p w14:paraId="458A578E" w14:textId="77777777" w:rsidR="00882E3F" w:rsidRDefault="00882E3F" w:rsidP="00882E3F">
      <w:pPr>
        <w:jc w:val="both"/>
        <w:rPr>
          <w:rFonts w:ascii="Book Antiqua" w:hAnsi="Book Antiqua"/>
          <w:lang w:val="es-ES_tradnl"/>
        </w:rPr>
        <w:sectPr w:rsidR="00882E3F">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674DC677" w14:textId="3AB399F9" w:rsidR="00A22A39" w:rsidRPr="002E5950" w:rsidRDefault="00A22A39" w:rsidP="00882E3F">
      <w:pPr>
        <w:spacing w:line="480" w:lineRule="auto"/>
        <w:ind w:firstLine="567"/>
        <w:jc w:val="both"/>
        <w:rPr>
          <w:rFonts w:ascii="Book Antiqua" w:hAnsi="Book Antiqua"/>
          <w:lang w:val="es-ES_tradnl"/>
        </w:rPr>
      </w:pPr>
      <w:r w:rsidRPr="002E5950">
        <w:rPr>
          <w:rFonts w:ascii="Book Antiqua" w:hAnsi="Book Antiqua"/>
          <w:lang w:val="es-ES_tradnl"/>
        </w:rPr>
        <w:t>Sección 1.-</w:t>
      </w:r>
      <w:r w:rsidR="009B01D4">
        <w:rPr>
          <w:rFonts w:ascii="Book Antiqua" w:hAnsi="Book Antiqua"/>
          <w:lang w:val="es-ES_tradnl"/>
        </w:rPr>
        <w:t xml:space="preserve"> Ordenar</w:t>
      </w:r>
      <w:r w:rsidR="009B01D4" w:rsidRPr="005541A0">
        <w:rPr>
          <w:rFonts w:ascii="Book Antiqua" w:hAnsi="Book Antiqua"/>
          <w:szCs w:val="24"/>
          <w:lang w:val="es-PR"/>
        </w:rPr>
        <w:t xml:space="preserve"> a la</w:t>
      </w:r>
      <w:r w:rsidR="00997BAB">
        <w:rPr>
          <w:rFonts w:ascii="Book Antiqua" w:hAnsi="Book Antiqua"/>
          <w:szCs w:val="24"/>
          <w:lang w:val="es-PR"/>
        </w:rPr>
        <w:t>s</w:t>
      </w:r>
      <w:r w:rsidR="009B01D4" w:rsidRPr="005541A0">
        <w:rPr>
          <w:rFonts w:ascii="Book Antiqua" w:hAnsi="Book Antiqua"/>
          <w:szCs w:val="24"/>
          <w:lang w:val="es-PR"/>
        </w:rPr>
        <w:t xml:space="preserve"> </w:t>
      </w:r>
      <w:r w:rsidR="00D5175A" w:rsidRPr="00D5175A">
        <w:rPr>
          <w:rFonts w:ascii="Book Antiqua" w:hAnsi="Book Antiqua"/>
          <w:szCs w:val="24"/>
          <w:lang w:val="es-PR"/>
        </w:rPr>
        <w:t>Comisiones de Seguridad Publica; y de Adultos Mayores y Bienestar Social</w:t>
      </w:r>
      <w:r w:rsidR="00997BAB">
        <w:rPr>
          <w:rFonts w:ascii="Book Antiqua" w:hAnsi="Book Antiqua"/>
          <w:szCs w:val="24"/>
          <w:lang w:val="es-PR"/>
        </w:rPr>
        <w:t xml:space="preserve"> </w:t>
      </w:r>
      <w:r w:rsidR="009B01D4">
        <w:rPr>
          <w:rFonts w:ascii="Book Antiqua" w:hAnsi="Book Antiqua"/>
          <w:szCs w:val="24"/>
          <w:lang w:val="es-PR"/>
        </w:rPr>
        <w:t>de l</w:t>
      </w:r>
      <w:r w:rsidR="009B01D4" w:rsidRPr="005541A0">
        <w:rPr>
          <w:rFonts w:ascii="Book Antiqua" w:hAnsi="Book Antiqua"/>
          <w:szCs w:val="24"/>
          <w:lang w:val="es-PR"/>
        </w:rPr>
        <w:t xml:space="preserve">a Cámara de Representantes de Puerto Rico </w:t>
      </w:r>
      <w:r w:rsidR="0038466C" w:rsidRPr="0038466C">
        <w:rPr>
          <w:rFonts w:ascii="Book Antiqua" w:hAnsi="Book Antiqua"/>
          <w:szCs w:val="24"/>
          <w:lang w:val="es-PR"/>
        </w:rPr>
        <w:t xml:space="preserve">realizar una investigación sobre todo asunto relacionado con el tema de la seguridad y el crimen contra la población de adultos mayores de sesenta (60) años; los aspectos sociales, </w:t>
      </w:r>
      <w:r w:rsidR="0038466C" w:rsidRPr="0038466C">
        <w:rPr>
          <w:rFonts w:ascii="Book Antiqua" w:hAnsi="Book Antiqua"/>
          <w:szCs w:val="24"/>
          <w:lang w:val="es-PR"/>
        </w:rPr>
        <w:lastRenderedPageBreak/>
        <w:t>psicológicos y de ley y orden de esta situación desde la perspectiva de todas las agencias y entidades concernidas; propuestas de política pública y acción agencial para atender la situación; convocatoria de una Cumbre de Seguridad del Adulto Mayor por parte de la Cámara de Representantes; y otros asuntos</w:t>
      </w:r>
    </w:p>
    <w:p w14:paraId="7B10F0F7" w14:textId="4A737573" w:rsidR="00A20194" w:rsidRPr="00A20194" w:rsidRDefault="3C42D78C" w:rsidP="00882E3F">
      <w:pPr>
        <w:spacing w:line="480" w:lineRule="auto"/>
        <w:ind w:firstLine="567"/>
        <w:jc w:val="both"/>
        <w:rPr>
          <w:rFonts w:ascii="Book Antiqua" w:hAnsi="Book Antiqua"/>
          <w:lang w:val="es-ES"/>
        </w:rPr>
      </w:pPr>
      <w:r w:rsidRPr="3C42D78C">
        <w:rPr>
          <w:rFonts w:ascii="Book Antiqua" w:hAnsi="Book Antiqua"/>
          <w:lang w:val="es-ES"/>
        </w:rPr>
        <w:t>Sección 2.-La</w:t>
      </w:r>
      <w:r w:rsidR="00D5175A">
        <w:rPr>
          <w:rFonts w:ascii="Book Antiqua" w:hAnsi="Book Antiqua"/>
          <w:lang w:val="es-ES"/>
        </w:rPr>
        <w:t>s</w:t>
      </w:r>
      <w:r w:rsidRPr="3C42D78C">
        <w:rPr>
          <w:rFonts w:ascii="Book Antiqua" w:hAnsi="Book Antiqua"/>
          <w:lang w:val="es-ES"/>
        </w:rPr>
        <w:t xml:space="preserve"> Comisi</w:t>
      </w:r>
      <w:r w:rsidR="00D5175A">
        <w:rPr>
          <w:rFonts w:ascii="Book Antiqua" w:hAnsi="Book Antiqua"/>
          <w:lang w:val="es-ES"/>
        </w:rPr>
        <w:t>ones</w:t>
      </w:r>
      <w:r w:rsidRPr="3C42D78C">
        <w:rPr>
          <w:rFonts w:ascii="Book Antiqua" w:hAnsi="Book Antiqua"/>
          <w:lang w:val="es-ES"/>
        </w:rPr>
        <w:t>, conforme dispone el Reglamento de la Cámara de Representantes, puede</w:t>
      </w:r>
      <w:r w:rsidR="00D5175A">
        <w:rPr>
          <w:rFonts w:ascii="Book Antiqua" w:hAnsi="Book Antiqua"/>
          <w:lang w:val="es-ES"/>
        </w:rPr>
        <w:t>n</w:t>
      </w:r>
      <w:r w:rsidRPr="3C42D78C">
        <w:rPr>
          <w:rFonts w:ascii="Book Antiqua" w:hAnsi="Book Antiqua"/>
          <w:lang w:val="es-ES"/>
        </w:rPr>
        <w:t xml:space="preserve"> citar a cualquier persona natural o jurídica, o entidad gubernamental, organizaciones con o sin fines de lucro, que haya tenido o tenga cualquier clase de relación o conexión en los asuntos especificados en la Sección 1 de esta Resolución.  </w:t>
      </w:r>
    </w:p>
    <w:p w14:paraId="53F92938" w14:textId="6595A3FB" w:rsidR="00A20194" w:rsidRPr="00A20194" w:rsidRDefault="00A20194" w:rsidP="00882E3F">
      <w:pPr>
        <w:spacing w:line="480" w:lineRule="auto"/>
        <w:ind w:firstLine="567"/>
        <w:jc w:val="both"/>
        <w:rPr>
          <w:rFonts w:ascii="Book Antiqua" w:hAnsi="Book Antiqua"/>
          <w:lang w:val="es-ES_tradnl"/>
        </w:rPr>
      </w:pPr>
      <w:r w:rsidRPr="00A20194">
        <w:rPr>
          <w:rFonts w:ascii="Book Antiqua" w:hAnsi="Book Antiqua"/>
          <w:lang w:val="es-ES_tradnl"/>
        </w:rPr>
        <w:t>Sección</w:t>
      </w:r>
      <w:r w:rsidR="002E5950">
        <w:rPr>
          <w:rFonts w:ascii="Book Antiqua" w:hAnsi="Book Antiqua"/>
          <w:lang w:val="es-ES_tradnl"/>
        </w:rPr>
        <w:t xml:space="preserve"> </w:t>
      </w:r>
      <w:r w:rsidRPr="00A20194">
        <w:rPr>
          <w:rFonts w:ascii="Book Antiqua" w:hAnsi="Book Antiqua"/>
          <w:lang w:val="es-ES_tradnl"/>
        </w:rPr>
        <w:t>3.-</w:t>
      </w:r>
      <w:r w:rsidR="00D5175A" w:rsidRPr="00D5175A">
        <w:rPr>
          <w:rFonts w:ascii="Book Antiqua" w:hAnsi="Book Antiqua"/>
          <w:lang w:val="es-ES"/>
        </w:rPr>
        <w:t xml:space="preserve"> </w:t>
      </w:r>
      <w:r w:rsidR="00D5175A" w:rsidRPr="3C42D78C">
        <w:rPr>
          <w:rFonts w:ascii="Book Antiqua" w:hAnsi="Book Antiqua"/>
          <w:lang w:val="es-ES"/>
        </w:rPr>
        <w:t>La</w:t>
      </w:r>
      <w:r w:rsidR="00D5175A">
        <w:rPr>
          <w:rFonts w:ascii="Book Antiqua" w:hAnsi="Book Antiqua"/>
          <w:lang w:val="es-ES"/>
        </w:rPr>
        <w:t>s</w:t>
      </w:r>
      <w:r w:rsidR="00D5175A" w:rsidRPr="3C42D78C">
        <w:rPr>
          <w:rFonts w:ascii="Book Antiqua" w:hAnsi="Book Antiqua"/>
          <w:lang w:val="es-ES"/>
        </w:rPr>
        <w:t xml:space="preserve"> Comisi</w:t>
      </w:r>
      <w:r w:rsidR="00D5175A">
        <w:rPr>
          <w:rFonts w:ascii="Book Antiqua" w:hAnsi="Book Antiqua"/>
          <w:lang w:val="es-ES"/>
        </w:rPr>
        <w:t>ones</w:t>
      </w:r>
      <w:r w:rsidRPr="00A20194">
        <w:rPr>
          <w:rFonts w:ascii="Book Antiqua" w:hAnsi="Book Antiqua"/>
          <w:lang w:val="es-ES_tradnl"/>
        </w:rPr>
        <w:t>, además, podrá</w:t>
      </w:r>
      <w:r w:rsidR="00D5175A">
        <w:rPr>
          <w:rFonts w:ascii="Book Antiqua" w:hAnsi="Book Antiqua"/>
          <w:lang w:val="es-ES_tradnl"/>
        </w:rPr>
        <w:t>n</w:t>
      </w:r>
      <w:r w:rsidRPr="00A20194">
        <w:rPr>
          <w:rFonts w:ascii="Book Antiqua" w:hAnsi="Book Antiqua"/>
          <w:lang w:val="es-ES_tradnl"/>
        </w:rPr>
        <w:t xml:space="preserve">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4396F778" w:rsidR="00A20194" w:rsidRPr="00A20194" w:rsidRDefault="00A20194" w:rsidP="00882E3F">
      <w:pPr>
        <w:spacing w:line="480" w:lineRule="auto"/>
        <w:ind w:firstLine="567"/>
        <w:jc w:val="both"/>
        <w:rPr>
          <w:rFonts w:ascii="Book Antiqua" w:hAnsi="Book Antiqua"/>
          <w:lang w:val="es-ES_tradnl"/>
        </w:rPr>
      </w:pPr>
      <w:r w:rsidRPr="00A20194">
        <w:rPr>
          <w:rFonts w:ascii="Book Antiqua" w:hAnsi="Book Antiqua"/>
          <w:lang w:val="es-ES_tradnl"/>
        </w:rPr>
        <w:t>Sección 4.-</w:t>
      </w:r>
      <w:r w:rsidR="00D5175A" w:rsidRPr="00D5175A">
        <w:rPr>
          <w:rFonts w:ascii="Book Antiqua" w:hAnsi="Book Antiqua"/>
          <w:lang w:val="es-ES"/>
        </w:rPr>
        <w:t xml:space="preserve"> </w:t>
      </w:r>
      <w:r w:rsidR="00D5175A" w:rsidRPr="3C42D78C">
        <w:rPr>
          <w:rFonts w:ascii="Book Antiqua" w:hAnsi="Book Antiqua"/>
          <w:lang w:val="es-ES"/>
        </w:rPr>
        <w:t>La</w:t>
      </w:r>
      <w:r w:rsidR="00D5175A">
        <w:rPr>
          <w:rFonts w:ascii="Book Antiqua" w:hAnsi="Book Antiqua"/>
          <w:lang w:val="es-ES"/>
        </w:rPr>
        <w:t>s</w:t>
      </w:r>
      <w:r w:rsidR="00D5175A" w:rsidRPr="3C42D78C">
        <w:rPr>
          <w:rFonts w:ascii="Book Antiqua" w:hAnsi="Book Antiqua"/>
          <w:lang w:val="es-ES"/>
        </w:rPr>
        <w:t xml:space="preserve"> Comisi</w:t>
      </w:r>
      <w:r w:rsidR="00D5175A">
        <w:rPr>
          <w:rFonts w:ascii="Book Antiqua" w:hAnsi="Book Antiqua"/>
          <w:lang w:val="es-ES"/>
        </w:rPr>
        <w:t>ones</w:t>
      </w:r>
      <w:r w:rsidR="00D5175A" w:rsidRPr="00903E28">
        <w:rPr>
          <w:rFonts w:ascii="Book Antiqua" w:hAnsi="Book Antiqua"/>
          <w:lang w:val="es-MX"/>
        </w:rPr>
        <w:t xml:space="preserve"> </w:t>
      </w:r>
      <w:r w:rsidR="001A37A5" w:rsidRPr="00903E28">
        <w:rPr>
          <w:rFonts w:ascii="Book Antiqua" w:hAnsi="Book Antiqua"/>
          <w:lang w:val="es-MX"/>
        </w:rPr>
        <w:t>rendirá</w:t>
      </w:r>
      <w:r w:rsidR="00D5175A">
        <w:rPr>
          <w:rFonts w:ascii="Book Antiqua" w:hAnsi="Book Antiqua"/>
          <w:lang w:val="es-MX"/>
        </w:rPr>
        <w:t>n</w:t>
      </w:r>
      <w:r w:rsidR="001A37A5" w:rsidRPr="00903E28">
        <w:rPr>
          <w:rFonts w:ascii="Book Antiqua" w:hAnsi="Book Antiqua"/>
          <w:lang w:val="es-MX"/>
        </w:rPr>
        <w:t xml:space="preserve"> a la Cámara de Representantes de Puerto Rico los informes parciales que estime necesarios o convenientes en los que incluyan sus hallazgos, conclusiones y recomendaciones; asimismo, someterá</w:t>
      </w:r>
      <w:r w:rsidR="007A3F4A">
        <w:rPr>
          <w:rFonts w:ascii="Book Antiqua" w:hAnsi="Book Antiqua"/>
          <w:lang w:val="es-MX"/>
        </w:rPr>
        <w:t>n</w:t>
      </w:r>
      <w:r w:rsidR="001A37A5" w:rsidRPr="00903E28">
        <w:rPr>
          <w:rFonts w:ascii="Book Antiqua" w:hAnsi="Book Antiqua"/>
          <w:lang w:val="es-MX"/>
        </w:rPr>
        <w:t xml:space="preserve"> un informe final, antes de que finalice </w:t>
      </w:r>
      <w:r>
        <w:rPr>
          <w:rFonts w:ascii="Book Antiqua" w:hAnsi="Book Antiqua"/>
          <w:lang w:val="es-ES_tradnl"/>
        </w:rPr>
        <w:t xml:space="preserve">la </w:t>
      </w:r>
      <w:r w:rsidR="00E774AF">
        <w:rPr>
          <w:rFonts w:ascii="Book Antiqua" w:hAnsi="Book Antiqua"/>
          <w:lang w:val="es-ES_tradnl"/>
        </w:rPr>
        <w:t xml:space="preserve">Vigésima </w:t>
      </w:r>
      <w:r>
        <w:rPr>
          <w:rFonts w:ascii="Book Antiqua" w:hAnsi="Book Antiqua"/>
          <w:lang w:val="es-ES_tradnl"/>
        </w:rPr>
        <w:t xml:space="preserve">Asamblea Legislativa.   </w:t>
      </w:r>
    </w:p>
    <w:p w14:paraId="31EBBA22" w14:textId="10D1A02A" w:rsidR="00A22A39" w:rsidRPr="009C2609" w:rsidRDefault="00A20194" w:rsidP="00882E3F">
      <w:pPr>
        <w:spacing w:line="480" w:lineRule="auto"/>
        <w:ind w:firstLine="567"/>
        <w:jc w:val="both"/>
        <w:rPr>
          <w:rFonts w:ascii="Book Antiqua" w:hAnsi="Book Antiqua"/>
          <w:lang w:val="es-PR"/>
        </w:rPr>
      </w:pPr>
      <w:r w:rsidRPr="00A20194">
        <w:rPr>
          <w:rFonts w:ascii="Book Antiqua" w:hAnsi="Book Antiqua"/>
          <w:lang w:val="es-ES_tradnl"/>
        </w:rPr>
        <w:t>Sección 5.-Esta Resolución tendrá vigencia al momento 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99B3CF" w14:textId="77777777" w:rsidR="00AC6228" w:rsidRDefault="00AC6228">
      <w:r>
        <w:separator/>
      </w:r>
    </w:p>
  </w:endnote>
  <w:endnote w:type="continuationSeparator" w:id="0">
    <w:p w14:paraId="3DF963D9" w14:textId="77777777" w:rsidR="00AC6228" w:rsidRDefault="00AC6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FFCF7" w14:textId="77777777" w:rsidR="00AC6228" w:rsidRDefault="00AC6228">
      <w:r>
        <w:separator/>
      </w:r>
    </w:p>
  </w:footnote>
  <w:footnote w:type="continuationSeparator" w:id="0">
    <w:p w14:paraId="0322DDFB" w14:textId="77777777" w:rsidR="00AC6228" w:rsidRDefault="00AC62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129AB"/>
    <w:rsid w:val="00020BBB"/>
    <w:rsid w:val="00026C44"/>
    <w:rsid w:val="00056024"/>
    <w:rsid w:val="00061613"/>
    <w:rsid w:val="00061890"/>
    <w:rsid w:val="00095AE1"/>
    <w:rsid w:val="000A6B6C"/>
    <w:rsid w:val="000B0DBB"/>
    <w:rsid w:val="00111E71"/>
    <w:rsid w:val="00127C6A"/>
    <w:rsid w:val="001363FE"/>
    <w:rsid w:val="00162962"/>
    <w:rsid w:val="0017132B"/>
    <w:rsid w:val="00177B39"/>
    <w:rsid w:val="00180903"/>
    <w:rsid w:val="001827DC"/>
    <w:rsid w:val="0018283A"/>
    <w:rsid w:val="00193170"/>
    <w:rsid w:val="00194003"/>
    <w:rsid w:val="001A37A5"/>
    <w:rsid w:val="001A622E"/>
    <w:rsid w:val="001A76AD"/>
    <w:rsid w:val="001D156A"/>
    <w:rsid w:val="001F4CA3"/>
    <w:rsid w:val="001F612A"/>
    <w:rsid w:val="00211396"/>
    <w:rsid w:val="00212CF3"/>
    <w:rsid w:val="0022155E"/>
    <w:rsid w:val="00226AE6"/>
    <w:rsid w:val="00234480"/>
    <w:rsid w:val="00245B34"/>
    <w:rsid w:val="00263355"/>
    <w:rsid w:val="00273792"/>
    <w:rsid w:val="0027565F"/>
    <w:rsid w:val="002917F4"/>
    <w:rsid w:val="002D4AC8"/>
    <w:rsid w:val="002D728B"/>
    <w:rsid w:val="002E5950"/>
    <w:rsid w:val="00316282"/>
    <w:rsid w:val="00320D78"/>
    <w:rsid w:val="00320EC3"/>
    <w:rsid w:val="00342C2F"/>
    <w:rsid w:val="00350439"/>
    <w:rsid w:val="00354230"/>
    <w:rsid w:val="00356823"/>
    <w:rsid w:val="0036166C"/>
    <w:rsid w:val="003723A9"/>
    <w:rsid w:val="00380FE5"/>
    <w:rsid w:val="0038466C"/>
    <w:rsid w:val="0038525A"/>
    <w:rsid w:val="003924DD"/>
    <w:rsid w:val="00394FCB"/>
    <w:rsid w:val="003963F4"/>
    <w:rsid w:val="003B5254"/>
    <w:rsid w:val="003B75A6"/>
    <w:rsid w:val="003C0A03"/>
    <w:rsid w:val="003C55C0"/>
    <w:rsid w:val="003D4ED8"/>
    <w:rsid w:val="003F293D"/>
    <w:rsid w:val="00404B3E"/>
    <w:rsid w:val="004061CA"/>
    <w:rsid w:val="00415689"/>
    <w:rsid w:val="004440CB"/>
    <w:rsid w:val="004631FA"/>
    <w:rsid w:val="004713D2"/>
    <w:rsid w:val="00480840"/>
    <w:rsid w:val="0048707F"/>
    <w:rsid w:val="004B0591"/>
    <w:rsid w:val="004C0B7C"/>
    <w:rsid w:val="004C1DD6"/>
    <w:rsid w:val="004E4011"/>
    <w:rsid w:val="004E5AEE"/>
    <w:rsid w:val="00512265"/>
    <w:rsid w:val="00521639"/>
    <w:rsid w:val="00532BB7"/>
    <w:rsid w:val="005332E4"/>
    <w:rsid w:val="0053550C"/>
    <w:rsid w:val="00543F98"/>
    <w:rsid w:val="0054547A"/>
    <w:rsid w:val="00552076"/>
    <w:rsid w:val="005545D9"/>
    <w:rsid w:val="00555018"/>
    <w:rsid w:val="005723DC"/>
    <w:rsid w:val="00587B9D"/>
    <w:rsid w:val="005F00F2"/>
    <w:rsid w:val="00605E44"/>
    <w:rsid w:val="006210DC"/>
    <w:rsid w:val="0064349D"/>
    <w:rsid w:val="00653EED"/>
    <w:rsid w:val="006578FE"/>
    <w:rsid w:val="0066026C"/>
    <w:rsid w:val="00685549"/>
    <w:rsid w:val="006976E7"/>
    <w:rsid w:val="006B08BB"/>
    <w:rsid w:val="006B7365"/>
    <w:rsid w:val="006C2D81"/>
    <w:rsid w:val="006C7DF8"/>
    <w:rsid w:val="007064D6"/>
    <w:rsid w:val="0072097D"/>
    <w:rsid w:val="00746642"/>
    <w:rsid w:val="00750FC8"/>
    <w:rsid w:val="007533D0"/>
    <w:rsid w:val="00755069"/>
    <w:rsid w:val="0077639B"/>
    <w:rsid w:val="0078014A"/>
    <w:rsid w:val="007A3F4A"/>
    <w:rsid w:val="007B0660"/>
    <w:rsid w:val="007C767A"/>
    <w:rsid w:val="007D0A0C"/>
    <w:rsid w:val="007D78F5"/>
    <w:rsid w:val="007E3868"/>
    <w:rsid w:val="007E3F2F"/>
    <w:rsid w:val="007F1F27"/>
    <w:rsid w:val="008053A6"/>
    <w:rsid w:val="00820C41"/>
    <w:rsid w:val="00850256"/>
    <w:rsid w:val="008557BF"/>
    <w:rsid w:val="00855A00"/>
    <w:rsid w:val="00861A0A"/>
    <w:rsid w:val="00866D69"/>
    <w:rsid w:val="00877AEA"/>
    <w:rsid w:val="00882E3F"/>
    <w:rsid w:val="008D2365"/>
    <w:rsid w:val="00922B89"/>
    <w:rsid w:val="00935A03"/>
    <w:rsid w:val="0093686F"/>
    <w:rsid w:val="00942FD4"/>
    <w:rsid w:val="00951997"/>
    <w:rsid w:val="0095517B"/>
    <w:rsid w:val="00990352"/>
    <w:rsid w:val="009940C8"/>
    <w:rsid w:val="00997BAB"/>
    <w:rsid w:val="009A771F"/>
    <w:rsid w:val="009B01D4"/>
    <w:rsid w:val="009C2609"/>
    <w:rsid w:val="009F753C"/>
    <w:rsid w:val="00A03405"/>
    <w:rsid w:val="00A1528A"/>
    <w:rsid w:val="00A20194"/>
    <w:rsid w:val="00A22A39"/>
    <w:rsid w:val="00A33918"/>
    <w:rsid w:val="00A7629F"/>
    <w:rsid w:val="00A92A96"/>
    <w:rsid w:val="00A9423C"/>
    <w:rsid w:val="00A956D1"/>
    <w:rsid w:val="00A9746B"/>
    <w:rsid w:val="00AA56F4"/>
    <w:rsid w:val="00AC6228"/>
    <w:rsid w:val="00AE731B"/>
    <w:rsid w:val="00AF0CEE"/>
    <w:rsid w:val="00B139DC"/>
    <w:rsid w:val="00B667AD"/>
    <w:rsid w:val="00B84C38"/>
    <w:rsid w:val="00B86C00"/>
    <w:rsid w:val="00B947F6"/>
    <w:rsid w:val="00B976FB"/>
    <w:rsid w:val="00BC3848"/>
    <w:rsid w:val="00BF16AA"/>
    <w:rsid w:val="00BF7E39"/>
    <w:rsid w:val="00C05B60"/>
    <w:rsid w:val="00C354B8"/>
    <w:rsid w:val="00C44C31"/>
    <w:rsid w:val="00C52517"/>
    <w:rsid w:val="00C6083E"/>
    <w:rsid w:val="00C60921"/>
    <w:rsid w:val="00C62936"/>
    <w:rsid w:val="00C63905"/>
    <w:rsid w:val="00C653F2"/>
    <w:rsid w:val="00C679E6"/>
    <w:rsid w:val="00C73121"/>
    <w:rsid w:val="00C84368"/>
    <w:rsid w:val="00C908F9"/>
    <w:rsid w:val="00CA0917"/>
    <w:rsid w:val="00CA1099"/>
    <w:rsid w:val="00CE03A2"/>
    <w:rsid w:val="00CE0972"/>
    <w:rsid w:val="00D03EE3"/>
    <w:rsid w:val="00D365F0"/>
    <w:rsid w:val="00D417C2"/>
    <w:rsid w:val="00D41F2A"/>
    <w:rsid w:val="00D4784A"/>
    <w:rsid w:val="00D5175A"/>
    <w:rsid w:val="00D534A7"/>
    <w:rsid w:val="00D60936"/>
    <w:rsid w:val="00D709EB"/>
    <w:rsid w:val="00D74714"/>
    <w:rsid w:val="00D77EEF"/>
    <w:rsid w:val="00D82F3F"/>
    <w:rsid w:val="00D86B93"/>
    <w:rsid w:val="00D921C6"/>
    <w:rsid w:val="00D958C2"/>
    <w:rsid w:val="00DA54E2"/>
    <w:rsid w:val="00DC50B7"/>
    <w:rsid w:val="00DC5DBE"/>
    <w:rsid w:val="00DD66EA"/>
    <w:rsid w:val="00DF4BF1"/>
    <w:rsid w:val="00E04AB5"/>
    <w:rsid w:val="00E06E43"/>
    <w:rsid w:val="00E0773D"/>
    <w:rsid w:val="00E2690D"/>
    <w:rsid w:val="00E426FC"/>
    <w:rsid w:val="00E50EEA"/>
    <w:rsid w:val="00E52032"/>
    <w:rsid w:val="00E52F58"/>
    <w:rsid w:val="00E774AF"/>
    <w:rsid w:val="00EC26AA"/>
    <w:rsid w:val="00ED7A53"/>
    <w:rsid w:val="00EE3FF4"/>
    <w:rsid w:val="00EE4273"/>
    <w:rsid w:val="00F02004"/>
    <w:rsid w:val="00F03CAC"/>
    <w:rsid w:val="00F042CB"/>
    <w:rsid w:val="00F43B44"/>
    <w:rsid w:val="00F44DC8"/>
    <w:rsid w:val="00F55D7D"/>
    <w:rsid w:val="00F60A20"/>
    <w:rsid w:val="00F85F8A"/>
    <w:rsid w:val="00FC0A95"/>
    <w:rsid w:val="00FC1E1C"/>
    <w:rsid w:val="00FC3D9C"/>
    <w:rsid w:val="00FF0153"/>
    <w:rsid w:val="00FF4DD7"/>
    <w:rsid w:val="00FF6BD2"/>
    <w:rsid w:val="091AC6D8"/>
    <w:rsid w:val="27861338"/>
    <w:rsid w:val="3C42D78C"/>
    <w:rsid w:val="686055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935A03"/>
  </w:style>
  <w:style w:type="paragraph" w:styleId="NormalWeb">
    <w:name w:val="Normal (Web)"/>
    <w:basedOn w:val="Normal"/>
    <w:uiPriority w:val="99"/>
    <w:unhideWhenUsed/>
    <w:rsid w:val="006976E7"/>
    <w:pPr>
      <w:spacing w:before="100" w:beforeAutospacing="1" w:after="100" w:afterAutospacing="1"/>
    </w:pPr>
    <w:rPr>
      <w:szCs w:val="24"/>
    </w:rPr>
  </w:style>
  <w:style w:type="paragraph" w:styleId="Revision">
    <w:name w:val="Revision"/>
    <w:hidden/>
    <w:uiPriority w:val="99"/>
    <w:semiHidden/>
    <w:rsid w:val="00F85F8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2114918">
      <w:bodyDiv w:val="1"/>
      <w:marLeft w:val="0"/>
      <w:marRight w:val="0"/>
      <w:marTop w:val="0"/>
      <w:marBottom w:val="0"/>
      <w:divBdr>
        <w:top w:val="none" w:sz="0" w:space="0" w:color="auto"/>
        <w:left w:val="none" w:sz="0" w:space="0" w:color="auto"/>
        <w:bottom w:val="none" w:sz="0" w:space="0" w:color="auto"/>
        <w:right w:val="none" w:sz="0" w:space="0" w:color="auto"/>
      </w:divBdr>
    </w:div>
    <w:div w:id="70078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871</Words>
  <Characters>4756</Characters>
  <Application>Microsoft Office Word</Application>
  <DocSecurity>0</DocSecurity>
  <Lines>39</Lines>
  <Paragraphs>11</Paragraphs>
  <ScaleCrop>false</ScaleCrop>
  <Company/>
  <LinksUpToDate>false</LinksUpToDate>
  <CharactersWithSpaces>5616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3</cp:revision>
  <cp:lastPrinted>2024-02-27T19:21:00Z</cp:lastPrinted>
  <dcterms:created xsi:type="dcterms:W3CDTF">2025-06-30T17:41:00Z</dcterms:created>
  <dcterms:modified xsi:type="dcterms:W3CDTF">2025-06-30T18:08:00Z</dcterms:modified>
</cp:coreProperties>
</file>