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0EC7E65" w:rsidR="00AE4248" w:rsidRPr="00621B6F" w:rsidRDefault="00621B6F" w:rsidP="00621B6F">
      <w:pPr>
        <w:pStyle w:val="Title2"/>
        <w:tabs>
          <w:tab w:val="clear" w:pos="648"/>
          <w:tab w:val="clear" w:pos="7776"/>
          <w:tab w:val="clear" w:pos="7848"/>
        </w:tabs>
        <w:rPr>
          <w:rFonts w:ascii="Book Antiqua" w:hAnsi="Book Antiqua"/>
          <w:lang w:val="it-IT"/>
        </w:rPr>
      </w:pPr>
      <w:r w:rsidRPr="00621B6F">
        <w:rPr>
          <w:rFonts w:ascii="Book Antiqua" w:hAnsi="Book Antiqua"/>
          <w:lang w:val="it-IT"/>
        </w:rPr>
        <w:t xml:space="preserve">20ma. </w:t>
      </w:r>
      <w:r w:rsidR="00AE4248" w:rsidRPr="00621B6F">
        <w:rPr>
          <w:rFonts w:ascii="Book Antiqua" w:hAnsi="Book Antiqua"/>
          <w:lang w:val="it-IT"/>
        </w:rPr>
        <w:tab/>
        <w:t>Asamblea</w:t>
      </w:r>
      <w:r w:rsidR="00AE4248" w:rsidRPr="00621B6F">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 </w:t>
      </w:r>
      <w:r w:rsidR="00AE4248" w:rsidRPr="00621B6F">
        <w:rPr>
          <w:rFonts w:ascii="Book Antiqua" w:hAnsi="Book Antiqua"/>
          <w:lang w:val="it-IT"/>
        </w:rPr>
        <w:t>Sesión</w:t>
      </w:r>
    </w:p>
    <w:p w14:paraId="415BD37C" w14:textId="02CC346F" w:rsidR="00AE4248" w:rsidRPr="00621B6F" w:rsidRDefault="00AE4248" w:rsidP="00621B6F">
      <w:pPr>
        <w:pStyle w:val="Title2"/>
        <w:tabs>
          <w:tab w:val="clear" w:pos="648"/>
          <w:tab w:val="clear" w:pos="7776"/>
          <w:tab w:val="clear" w:pos="7848"/>
        </w:tabs>
        <w:rPr>
          <w:rFonts w:ascii="Book Antiqua" w:hAnsi="Book Antiqua"/>
          <w:lang w:val="it-IT"/>
        </w:rPr>
      </w:pPr>
      <w:r w:rsidRPr="00621B6F">
        <w:rPr>
          <w:rFonts w:ascii="Book Antiqua" w:hAnsi="Book Antiqua"/>
          <w:lang w:val="it-IT"/>
        </w:rPr>
        <w:tab/>
      </w:r>
      <w:r w:rsidR="00621B6F" w:rsidRPr="00621B6F">
        <w:rPr>
          <w:rFonts w:ascii="Book Antiqua" w:hAnsi="Book Antiqua"/>
          <w:lang w:val="it-IT"/>
        </w:rPr>
        <w:t xml:space="preserve"> </w:t>
      </w:r>
      <w:r w:rsidRPr="00621B6F">
        <w:rPr>
          <w:rFonts w:ascii="Book Antiqua" w:hAnsi="Book Antiqua"/>
          <w:lang w:val="it-IT"/>
        </w:rPr>
        <w:t>Legislativa</w:t>
      </w:r>
      <w:r w:rsidRPr="00621B6F">
        <w:rPr>
          <w:rFonts w:ascii="Book Antiqua" w:hAnsi="Book Antiqua"/>
          <w:lang w:val="it-IT"/>
        </w:rPr>
        <w:tab/>
      </w:r>
      <w:r w:rsidRPr="00621B6F">
        <w:rPr>
          <w:rFonts w:ascii="Book Antiqua" w:hAnsi="Book Antiqua"/>
          <w:lang w:val="it-IT"/>
        </w:rPr>
        <w:tab/>
      </w:r>
      <w:r w:rsidR="00621B6F">
        <w:rPr>
          <w:rFonts w:ascii="Book Antiqua" w:hAnsi="Book Antiqua"/>
          <w:lang w:val="it-IT"/>
        </w:rPr>
        <w:t xml:space="preserve">                                                                                          </w:t>
      </w:r>
      <w:r w:rsidRPr="00621B6F">
        <w:rPr>
          <w:rFonts w:ascii="Book Antiqua" w:hAnsi="Book Antiqua"/>
          <w:lang w:val="it-IT"/>
        </w:rPr>
        <w:t>Ordinaria</w:t>
      </w:r>
    </w:p>
    <w:p w14:paraId="7ACD016D" w14:textId="77777777" w:rsidR="00AE4248" w:rsidRPr="00621B6F" w:rsidRDefault="00AE4248" w:rsidP="002C43A2">
      <w:pPr>
        <w:rPr>
          <w:lang w:val="it-IT"/>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2811672F"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5E3F96">
        <w:rPr>
          <w:rFonts w:ascii="Book Antiqua" w:hAnsi="Book Antiqua"/>
          <w:b/>
          <w:sz w:val="52"/>
          <w:lang w:val="es-ES_tradnl"/>
        </w:rPr>
        <w:t xml:space="preserve"> 694</w:t>
      </w:r>
    </w:p>
    <w:p w14:paraId="4E9412AA" w14:textId="77777777" w:rsidR="002C43A2" w:rsidRPr="002C43A2" w:rsidRDefault="002C43A2" w:rsidP="002C43A2">
      <w:pPr>
        <w:jc w:val="center"/>
        <w:rPr>
          <w:rFonts w:ascii="Book Antiqua" w:hAnsi="Book Antiqua"/>
          <w:b/>
          <w:szCs w:val="24"/>
          <w:lang w:val="es-ES_tradnl"/>
        </w:rPr>
      </w:pPr>
    </w:p>
    <w:p w14:paraId="3832402D" w14:textId="23E493F4" w:rsidR="00AE4248" w:rsidRDefault="00566340" w:rsidP="00C044B3">
      <w:pPr>
        <w:jc w:val="center"/>
        <w:rPr>
          <w:rFonts w:ascii="Book Antiqua" w:hAnsi="Book Antiqua"/>
          <w:lang w:val="es-ES_tradnl"/>
        </w:rPr>
      </w:pPr>
      <w:r>
        <w:rPr>
          <w:rFonts w:ascii="Book Antiqua" w:hAnsi="Book Antiqua"/>
          <w:lang w:val="es-ES_tradnl"/>
        </w:rPr>
        <w:t>22</w:t>
      </w:r>
      <w:r w:rsidR="00C044B3">
        <w:rPr>
          <w:rFonts w:ascii="Book Antiqua" w:hAnsi="Book Antiqua"/>
          <w:lang w:val="es-ES_tradnl"/>
        </w:rPr>
        <w:t xml:space="preserve"> </w:t>
      </w:r>
      <w:r w:rsidR="00AE4248">
        <w:rPr>
          <w:rFonts w:ascii="Book Antiqua" w:hAnsi="Book Antiqua"/>
          <w:lang w:val="es-ES_tradnl"/>
        </w:rPr>
        <w:t xml:space="preserve">DE </w:t>
      </w:r>
      <w:r w:rsidR="00787BE2">
        <w:rPr>
          <w:rFonts w:ascii="Book Antiqua" w:hAnsi="Book Antiqua"/>
          <w:lang w:val="es-ES_tradnl"/>
        </w:rPr>
        <w:t>MAYO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2F7D761A"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la</w:t>
      </w:r>
      <w:r w:rsidR="00943398">
        <w:rPr>
          <w:rFonts w:ascii="Book Antiqua" w:hAnsi="Book Antiqua"/>
          <w:lang w:val="es-ES_tradnl"/>
        </w:rPr>
        <w:t>s</w:t>
      </w:r>
      <w:r w:rsidR="00F214B0">
        <w:rPr>
          <w:rFonts w:ascii="Book Antiqua" w:hAnsi="Book Antiqua"/>
          <w:lang w:val="es-ES_tradnl"/>
        </w:rPr>
        <w:t xml:space="preserve"> Comisi</w:t>
      </w:r>
      <w:r w:rsidR="00943398">
        <w:rPr>
          <w:rFonts w:ascii="Book Antiqua" w:hAnsi="Book Antiqua"/>
          <w:lang w:val="es-ES_tradnl"/>
        </w:rPr>
        <w:t>o</w:t>
      </w:r>
      <w:r w:rsidR="00F214B0">
        <w:rPr>
          <w:rFonts w:ascii="Book Antiqua" w:hAnsi="Book Antiqua"/>
          <w:lang w:val="es-ES_tradnl"/>
        </w:rPr>
        <w:t>n</w:t>
      </w:r>
      <w:r w:rsidR="00943398">
        <w:rPr>
          <w:rFonts w:ascii="Book Antiqua" w:hAnsi="Book Antiqua"/>
          <w:lang w:val="es-ES_tradnl"/>
        </w:rPr>
        <w:t>es</w:t>
      </w:r>
      <w:r w:rsidR="00F214B0">
        <w:rPr>
          <w:rFonts w:ascii="Book Antiqua" w:hAnsi="Book Antiqua"/>
          <w:lang w:val="es-ES_tradnl"/>
        </w:rPr>
        <w:t xml:space="preserve"> de</w:t>
      </w:r>
      <w:r w:rsidR="00943398">
        <w:rPr>
          <w:rFonts w:ascii="Book Antiqua" w:hAnsi="Book Antiqua"/>
          <w:lang w:val="es-ES_tradnl"/>
        </w:rPr>
        <w:t xml:space="preserve"> Gobierno; y de Turismo</w:t>
      </w:r>
      <w:r w:rsidR="00F214B0">
        <w:rPr>
          <w:rFonts w:ascii="Book Antiqua" w:hAnsi="Book Antiqua"/>
          <w:lang w:val="es-ES_tradnl"/>
        </w:rPr>
        <w:t xml:space="preserve"> </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2DF0B620" w:rsidR="00E57842" w:rsidRDefault="00AE4248" w:rsidP="00621B6F">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690D9C">
        <w:rPr>
          <w:rFonts w:ascii="Book Antiqua" w:hAnsi="Book Antiqua"/>
          <w:lang w:val="es-ES_tradnl"/>
        </w:rPr>
        <w:t xml:space="preserve">declarar el tercer domingo de mayo de cada año como el “Día Nacional del Maratón de la Virgen del Pozo </w:t>
      </w:r>
      <w:r w:rsidR="00E8120E">
        <w:rPr>
          <w:rFonts w:ascii="Book Antiqua" w:hAnsi="Book Antiqua"/>
          <w:lang w:val="es-ES_tradnl"/>
        </w:rPr>
        <w:t>de</w:t>
      </w:r>
      <w:r w:rsidR="00690D9C">
        <w:rPr>
          <w:rFonts w:ascii="Book Antiqua" w:hAnsi="Book Antiqua"/>
          <w:lang w:val="es-ES_tradnl"/>
        </w:rPr>
        <w:t xml:space="preserve"> Sabana Grande en Puerto Rico</w:t>
      </w:r>
      <w:r w:rsidR="00E8120E">
        <w:rPr>
          <w:rFonts w:ascii="Book Antiqua" w:hAnsi="Book Antiqua"/>
          <w:lang w:val="es-ES_tradnl"/>
        </w:rPr>
        <w:t>”</w:t>
      </w:r>
      <w:r w:rsidR="00690D9C">
        <w:rPr>
          <w:rFonts w:ascii="Book Antiqua" w:hAnsi="Book Antiqua"/>
          <w:lang w:val="es-ES_tradnl"/>
        </w:rPr>
        <w:t>; y para otros fines relacionados</w:t>
      </w:r>
      <w:r w:rsidR="00E57842">
        <w:rPr>
          <w:rFonts w:ascii="Book Antiqua" w:hAnsi="Book Antiqua"/>
          <w:lang w:val="es-ES_tradnl"/>
        </w:rPr>
        <w:t xml:space="preserve">.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7D995632" w14:textId="71DEA6B3" w:rsidR="00541BFE" w:rsidRDefault="00AE4248" w:rsidP="004B4996">
      <w:pPr>
        <w:ind w:firstLine="360"/>
        <w:jc w:val="center"/>
        <w:rPr>
          <w:rFonts w:ascii="Book Antiqua" w:hAnsi="Book Antiqua"/>
          <w:lang w:val="es-ES_tradnl"/>
        </w:rPr>
      </w:pPr>
      <w:r>
        <w:rPr>
          <w:rFonts w:ascii="Book Antiqua" w:hAnsi="Book Antiqua"/>
          <w:lang w:val="es-ES_tradnl"/>
        </w:rPr>
        <w:t>EXPOSICIÓN DE MOTIVOS</w:t>
      </w:r>
      <w:r w:rsidR="00541BFE">
        <w:rPr>
          <w:rFonts w:ascii="Book Antiqua" w:hAnsi="Book Antiqua"/>
          <w:lang w:val="es-PR"/>
        </w:rPr>
        <w:t xml:space="preserve"> </w:t>
      </w:r>
    </w:p>
    <w:p w14:paraId="2414D121" w14:textId="77777777" w:rsidR="004B4996" w:rsidRDefault="004B4996" w:rsidP="004B4996">
      <w:pPr>
        <w:ind w:firstLine="360"/>
        <w:rPr>
          <w:rFonts w:ascii="Book Antiqua" w:hAnsi="Book Antiqua"/>
          <w:lang w:val="es-ES_tradnl"/>
        </w:rPr>
      </w:pPr>
    </w:p>
    <w:p w14:paraId="0D5C73B2" w14:textId="03E4A672" w:rsidR="005078DB" w:rsidRDefault="009B13CF" w:rsidP="00621B6F">
      <w:pPr>
        <w:ind w:firstLine="720"/>
        <w:jc w:val="both"/>
        <w:rPr>
          <w:rFonts w:ascii="Book Antiqua" w:hAnsi="Book Antiqua"/>
          <w:lang w:val="es-ES_tradnl"/>
        </w:rPr>
      </w:pPr>
      <w:r>
        <w:rPr>
          <w:rFonts w:ascii="Book Antiqua" w:hAnsi="Book Antiqua"/>
          <w:lang w:val="es-ES_tradnl"/>
        </w:rPr>
        <w:t xml:space="preserve">Este año se celebró la 72nda Edición del Maratón de la Virgen del Pozo en Sabana Grande. Este tradicional maratón se celebra el tercer mayo de cada año. Su origen se inspira en la historia de la aparición de la Virgen María a tres niños en el Barrio Rincón de Sabana Grande. </w:t>
      </w:r>
      <w:r w:rsidR="004E5D58">
        <w:rPr>
          <w:rFonts w:ascii="Book Antiqua" w:hAnsi="Book Antiqua"/>
          <w:lang w:val="es-ES_tradnl"/>
        </w:rPr>
        <w:t>Este evento se convirtió en un símbolo espiritual de protección y fe para muchos creyentes.</w:t>
      </w:r>
    </w:p>
    <w:p w14:paraId="1CB4F339" w14:textId="77777777" w:rsidR="004E5D58" w:rsidRDefault="004E5D58" w:rsidP="00621B6F">
      <w:pPr>
        <w:ind w:firstLine="720"/>
        <w:jc w:val="both"/>
        <w:rPr>
          <w:rFonts w:ascii="Book Antiqua" w:hAnsi="Book Antiqua"/>
          <w:lang w:val="es-ES_tradnl"/>
        </w:rPr>
      </w:pPr>
    </w:p>
    <w:p w14:paraId="5E32429A" w14:textId="34C22409" w:rsidR="004E5D58" w:rsidRDefault="004E5D58" w:rsidP="00621B6F">
      <w:pPr>
        <w:ind w:firstLine="720"/>
        <w:jc w:val="both"/>
        <w:rPr>
          <w:rFonts w:ascii="Book Antiqua" w:hAnsi="Book Antiqua"/>
          <w:lang w:val="es-ES_tradnl"/>
        </w:rPr>
      </w:pPr>
      <w:r>
        <w:rPr>
          <w:rFonts w:ascii="Book Antiqua" w:hAnsi="Book Antiqua"/>
          <w:lang w:val="es-ES_tradnl"/>
        </w:rPr>
        <w:t xml:space="preserve">Cada año el pueblo de Sabana Grande se llena de energía, devoción y espíritu deportivo con la celebración de este tradicional Maratón 10k de la Virgen del Pozo. Este evento combina la cultura de fe con la actividad física y la misma se ha convertido en una de las actividades más emblemáticas de la región, atrayendo así a corredores de todas partes de Puerto Rico. </w:t>
      </w:r>
    </w:p>
    <w:p w14:paraId="19A504E8" w14:textId="77777777" w:rsidR="004E5D58" w:rsidRDefault="004E5D58" w:rsidP="00621B6F">
      <w:pPr>
        <w:ind w:firstLine="720"/>
        <w:jc w:val="both"/>
        <w:rPr>
          <w:rFonts w:ascii="Book Antiqua" w:hAnsi="Book Antiqua"/>
          <w:lang w:val="es-ES_tradnl"/>
        </w:rPr>
      </w:pPr>
    </w:p>
    <w:p w14:paraId="2AF242B3" w14:textId="4D8606C7" w:rsidR="003043CC" w:rsidRDefault="004E5D58" w:rsidP="00621B6F">
      <w:pPr>
        <w:ind w:firstLine="720"/>
        <w:jc w:val="both"/>
        <w:rPr>
          <w:rFonts w:ascii="Book Antiqua" w:hAnsi="Book Antiqua"/>
          <w:lang w:val="es-ES_tradnl"/>
        </w:rPr>
      </w:pPr>
      <w:r>
        <w:rPr>
          <w:rFonts w:ascii="Book Antiqua" w:hAnsi="Book Antiqua"/>
          <w:lang w:val="es-ES_tradnl"/>
        </w:rPr>
        <w:t>El Maratón de la Virgen del Pozo surgió como una iniciativa para rendir homenaje a la Virgen mientras se promovía a su vez, la salud, la convivencia de los sabaneños y el turismo interno en la Ciudad del Petate. Desde entonces, evolucionó a ser un evento anual icónico esperado tanto por atletas</w:t>
      </w:r>
      <w:r w:rsidR="001B6F6F">
        <w:rPr>
          <w:rFonts w:ascii="Book Antiqua" w:hAnsi="Book Antiqua"/>
          <w:lang w:val="es-ES_tradnl"/>
        </w:rPr>
        <w:t xml:space="preserve"> como</w:t>
      </w:r>
      <w:r>
        <w:rPr>
          <w:rFonts w:ascii="Book Antiqua" w:hAnsi="Book Antiqua"/>
          <w:lang w:val="es-ES_tradnl"/>
        </w:rPr>
        <w:t xml:space="preserve"> deportistas y devotos religiosos de la Virgen. </w:t>
      </w:r>
      <w:r w:rsidR="003043CC">
        <w:rPr>
          <w:rFonts w:ascii="Book Antiqua" w:hAnsi="Book Antiqua"/>
          <w:lang w:val="es-ES_tradnl"/>
        </w:rPr>
        <w:t xml:space="preserve">El mismo es reconocido por ser la carrera pedestre más antigua de Puerto Rico, </w:t>
      </w:r>
      <w:r w:rsidR="003043CC">
        <w:rPr>
          <w:rFonts w:ascii="Book Antiqua" w:hAnsi="Book Antiqua"/>
          <w:lang w:val="es-ES_tradnl"/>
        </w:rPr>
        <w:lastRenderedPageBreak/>
        <w:t xml:space="preserve">pues su primera edición se remonta a mayo de 1954, en el Barrio Rincón y el mismo ha sido celebrado ininterrumpidamente. </w:t>
      </w:r>
    </w:p>
    <w:p w14:paraId="28B9D63E" w14:textId="77777777" w:rsidR="003043CC" w:rsidRDefault="003043CC" w:rsidP="00621B6F">
      <w:pPr>
        <w:ind w:firstLine="720"/>
        <w:jc w:val="both"/>
        <w:rPr>
          <w:rFonts w:ascii="Book Antiqua" w:hAnsi="Book Antiqua"/>
          <w:lang w:val="es-ES_tradnl"/>
        </w:rPr>
      </w:pPr>
    </w:p>
    <w:p w14:paraId="7CEC547E" w14:textId="374F51A6" w:rsidR="004E5D58" w:rsidRDefault="004E5D58" w:rsidP="00621B6F">
      <w:pPr>
        <w:ind w:firstLine="720"/>
        <w:jc w:val="both"/>
        <w:rPr>
          <w:rFonts w:ascii="Book Antiqua" w:hAnsi="Book Antiqua"/>
          <w:lang w:val="es-ES_tradnl"/>
        </w:rPr>
      </w:pPr>
      <w:r>
        <w:rPr>
          <w:rFonts w:ascii="Book Antiqua" w:hAnsi="Book Antiqua"/>
          <w:lang w:val="es-ES_tradnl"/>
        </w:rPr>
        <w:t>La ruta que se traza en el maratón se ha desarrollado para recorrer las principales calles del Municipio de Sabana Grande desde el Barrio Rincón. Durante el recorrido, se pueden observar lugares emblemáticos relac</w:t>
      </w:r>
      <w:r w:rsidR="00E24FD4">
        <w:rPr>
          <w:rFonts w:ascii="Book Antiqua" w:hAnsi="Book Antiqua"/>
          <w:lang w:val="es-ES_tradnl"/>
        </w:rPr>
        <w:t xml:space="preserve">ionados a la con la historia del municipio y la devoción a la Virgen. Aquellos residentes que no corren el </w:t>
      </w:r>
      <w:r w:rsidR="00F85BC8">
        <w:rPr>
          <w:rFonts w:ascii="Book Antiqua" w:hAnsi="Book Antiqua"/>
          <w:lang w:val="es-ES_tradnl"/>
        </w:rPr>
        <w:t>maratón</w:t>
      </w:r>
      <w:r w:rsidR="00E24FD4">
        <w:rPr>
          <w:rFonts w:ascii="Book Antiqua" w:hAnsi="Book Antiqua"/>
          <w:lang w:val="es-ES_tradnl"/>
        </w:rPr>
        <w:t xml:space="preserve"> disfrutan </w:t>
      </w:r>
      <w:r w:rsidR="00951491">
        <w:rPr>
          <w:rFonts w:ascii="Book Antiqua" w:hAnsi="Book Antiqua"/>
          <w:lang w:val="es-ES_tradnl"/>
        </w:rPr>
        <w:t>del mismo congregándose en las aceras y mostrando sus expresiones de apoyo a los corredores.</w:t>
      </w:r>
    </w:p>
    <w:p w14:paraId="7764D024" w14:textId="77777777" w:rsidR="00951491" w:rsidRDefault="00951491" w:rsidP="00621B6F">
      <w:pPr>
        <w:ind w:firstLine="720"/>
        <w:jc w:val="both"/>
        <w:rPr>
          <w:rFonts w:ascii="Book Antiqua" w:hAnsi="Book Antiqua"/>
          <w:lang w:val="es-ES_tradnl"/>
        </w:rPr>
      </w:pPr>
    </w:p>
    <w:p w14:paraId="3923CB37" w14:textId="5C3E23B9" w:rsidR="00951491" w:rsidRDefault="00951491" w:rsidP="00621B6F">
      <w:pPr>
        <w:ind w:firstLine="720"/>
        <w:jc w:val="both"/>
        <w:rPr>
          <w:rFonts w:ascii="Book Antiqua" w:hAnsi="Book Antiqua"/>
          <w:lang w:val="es-ES_tradnl"/>
        </w:rPr>
      </w:pPr>
      <w:r>
        <w:rPr>
          <w:rFonts w:ascii="Book Antiqua" w:hAnsi="Book Antiqua"/>
          <w:lang w:val="es-ES_tradnl"/>
        </w:rPr>
        <w:t xml:space="preserve">Para algunos, este maratón es una prueba atlética y a su vez, una peregrinación simbólica. Más allá del ámbito deportivo y religioso, el Maratón de la Virgen del Pozo se ha convertido en una fiesta de pueblo más. Este maratón, es una expresión sobre la identidad sabaneña y su capacidad de unir el fervor religioso junto a la participación ciudadana de los residentes. Por lo anterior, podemos indicar que cada edición del Maratón de la Virgen del Pozo fortalece el sentido de pertenencia y orgullo local de los residentes, a la vez que proyecta al Municipio de Sabana Grande como un pueblo que cohesiona el fervor espiritual con la cultura social e histórica. </w:t>
      </w:r>
    </w:p>
    <w:p w14:paraId="1907DD5C" w14:textId="77777777" w:rsidR="001B6F6F" w:rsidRDefault="001B6F6F" w:rsidP="00621B6F">
      <w:pPr>
        <w:ind w:firstLine="720"/>
        <w:jc w:val="both"/>
        <w:rPr>
          <w:rFonts w:ascii="Book Antiqua" w:hAnsi="Book Antiqua"/>
          <w:lang w:val="es-ES_tradnl"/>
        </w:rPr>
      </w:pPr>
    </w:p>
    <w:p w14:paraId="39F38115" w14:textId="73F58E3E" w:rsidR="001B6F6F" w:rsidRDefault="001B6F6F" w:rsidP="00621B6F">
      <w:pPr>
        <w:ind w:firstLine="720"/>
        <w:jc w:val="both"/>
        <w:rPr>
          <w:rFonts w:ascii="Book Antiqua" w:hAnsi="Book Antiqua"/>
          <w:lang w:val="es-ES_tradnl"/>
        </w:rPr>
      </w:pPr>
      <w:r>
        <w:rPr>
          <w:rFonts w:ascii="Book Antiqua" w:hAnsi="Book Antiqua"/>
          <w:lang w:val="es-ES_tradnl"/>
        </w:rPr>
        <w:t xml:space="preserve">Mientras muchas comunidades luchan por mantener vivas sus costumbres, el Maratón de la Virgen del Pozo se ha posicionado como un símbolo de resiliencia cultural y la capacidad de un pueblo para convertir su historia en un evento para compartir y enriquecer la experiencia de quienes disfrutan del mismo. </w:t>
      </w:r>
    </w:p>
    <w:p w14:paraId="604D7B53" w14:textId="77777777" w:rsidR="009B13CF" w:rsidRDefault="009B13CF" w:rsidP="00621B6F">
      <w:pPr>
        <w:ind w:firstLine="720"/>
        <w:rPr>
          <w:rFonts w:ascii="Book Antiqua" w:hAnsi="Book Antiqua"/>
          <w:lang w:val="es-ES_tradnl"/>
        </w:rPr>
      </w:pPr>
    </w:p>
    <w:p w14:paraId="66DA23CC" w14:textId="79E3445E" w:rsidR="009B13CF" w:rsidRDefault="004A4EFE" w:rsidP="00621B6F">
      <w:pPr>
        <w:ind w:firstLine="720"/>
        <w:jc w:val="both"/>
        <w:rPr>
          <w:rFonts w:ascii="Book Antiqua" w:hAnsi="Book Antiqua"/>
          <w:lang w:val="es-PR"/>
        </w:rPr>
      </w:pPr>
      <w:r>
        <w:rPr>
          <w:rFonts w:ascii="Book Antiqua" w:hAnsi="Book Antiqua"/>
          <w:lang w:val="es-PR"/>
        </w:rPr>
        <w:t>Por lo anterior, e</w:t>
      </w:r>
      <w:r w:rsidR="00F85BC8">
        <w:rPr>
          <w:rFonts w:ascii="Book Antiqua" w:hAnsi="Book Antiqua"/>
          <w:lang w:val="es-PR"/>
        </w:rPr>
        <w:t xml:space="preserve">n reconocimiento a lo distinguible del Maratón de la Virgen del Pozo de Sabana Grande, esta Asamblea Legislativa declara el tercer domingo de mayo de cada año como el Día Nacional del Maratón de la Virgen del Pozo de Sabana Grande. </w:t>
      </w:r>
    </w:p>
    <w:p w14:paraId="1F71CC07" w14:textId="77777777" w:rsidR="002C43A2" w:rsidRDefault="002C43A2" w:rsidP="00621B6F">
      <w:pPr>
        <w:ind w:firstLine="72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64CEF346" w14:textId="590FBE16" w:rsidR="00EA4FD5" w:rsidRPr="00EA4FD5" w:rsidRDefault="00D4495A" w:rsidP="00690D9C">
      <w:pPr>
        <w:spacing w:line="480" w:lineRule="auto"/>
        <w:ind w:firstLine="360"/>
        <w:jc w:val="both"/>
        <w:rPr>
          <w:rFonts w:ascii="Book Antiqua" w:hAnsi="Book Antiqua"/>
          <w:lang w:val="es-PR"/>
        </w:rPr>
      </w:pPr>
      <w:r w:rsidRPr="00D41F3D">
        <w:rPr>
          <w:rFonts w:ascii="Book Antiqua" w:hAnsi="Book Antiqua"/>
          <w:lang w:val="es-ES_tradnl"/>
        </w:rPr>
        <w:tab/>
      </w:r>
      <w:bookmarkStart w:id="0" w:name="_Hlk193969423"/>
      <w:r w:rsidRPr="00D41F3D">
        <w:rPr>
          <w:rFonts w:ascii="Book Antiqua" w:hAnsi="Book Antiqua"/>
          <w:lang w:val="es-ES_tradnl"/>
        </w:rPr>
        <w:t>Artículo 1.-</w:t>
      </w:r>
      <w:bookmarkEnd w:id="0"/>
      <w:r w:rsidR="00690D9C">
        <w:rPr>
          <w:rFonts w:ascii="Book Antiqua" w:hAnsi="Book Antiqua"/>
          <w:lang w:val="es-ES_tradnl"/>
        </w:rPr>
        <w:t xml:space="preserve">Esta Ley se conocerá como “Ley para declarar el tercer domingo de mayo de cada año como el Día Nacional del Maratón de la Virgen del Pozo de Sabana Grande en Puerto Rico”.  </w:t>
      </w:r>
    </w:p>
    <w:p w14:paraId="3882F0FA" w14:textId="0CAC7398" w:rsidR="00AE4248" w:rsidRDefault="00BB7343" w:rsidP="00213270">
      <w:pPr>
        <w:spacing w:line="480" w:lineRule="auto"/>
        <w:ind w:firstLine="720"/>
        <w:jc w:val="both"/>
        <w:rPr>
          <w:rFonts w:ascii="Book Antiqua" w:hAnsi="Book Antiqua"/>
          <w:lang w:val="es-PR"/>
        </w:rPr>
      </w:pPr>
      <w:r>
        <w:rPr>
          <w:rFonts w:ascii="Book Antiqua" w:hAnsi="Book Antiqua"/>
          <w:lang w:val="es-PR"/>
        </w:rPr>
        <w:t xml:space="preserve">Artículo </w:t>
      </w:r>
      <w:r w:rsidR="00DD6405">
        <w:rPr>
          <w:rFonts w:ascii="Book Antiqua" w:hAnsi="Book Antiqua"/>
          <w:lang w:val="es-PR"/>
        </w:rPr>
        <w:t>2</w:t>
      </w:r>
      <w:r>
        <w:rPr>
          <w:rFonts w:ascii="Book Antiqua" w:hAnsi="Book Antiqua"/>
          <w:lang w:val="es-PR"/>
        </w:rPr>
        <w:t>.-</w:t>
      </w:r>
      <w:r w:rsidR="00690D9C">
        <w:rPr>
          <w:rFonts w:ascii="Book Antiqua" w:hAnsi="Book Antiqua"/>
          <w:lang w:val="es-PR"/>
        </w:rPr>
        <w:t xml:space="preserve">Se declara el tercer domingo de mayo de cada año como el “Día Nacional del Maratón de la Virgen del Pozo de Sabana Grande en Puerto Rico”. El Gobernador o la Gobernadora del Gobierno de Puerto Rico, mediante proclama y por al menos diez (10) días de antelación al tercer domingo de mayo de cada año, recordará al </w:t>
      </w:r>
      <w:r w:rsidR="00690D9C">
        <w:rPr>
          <w:rFonts w:ascii="Book Antiqua" w:hAnsi="Book Antiqua"/>
          <w:lang w:val="es-PR"/>
        </w:rPr>
        <w:lastRenderedPageBreak/>
        <w:t xml:space="preserve">pueblo puertorriqueño la importancia social y cultural que representa El Maratón de la Virgen del Pozo de Sabana Grande, al ser este el maratón más antiguo de Puerto Rico y uno de los que atrae más cantidad de atletas. </w:t>
      </w:r>
    </w:p>
    <w:p w14:paraId="517F6B72" w14:textId="48FE677C" w:rsidR="00690D9C" w:rsidRDefault="00690D9C" w:rsidP="00213270">
      <w:pPr>
        <w:spacing w:line="480" w:lineRule="auto"/>
        <w:ind w:firstLine="720"/>
        <w:jc w:val="both"/>
        <w:rPr>
          <w:rFonts w:ascii="Book Antiqua" w:hAnsi="Book Antiqua"/>
          <w:lang w:val="es-PR"/>
        </w:rPr>
      </w:pPr>
      <w:r w:rsidRPr="00690D9C">
        <w:rPr>
          <w:rFonts w:ascii="Book Antiqua" w:hAnsi="Book Antiqua"/>
          <w:lang w:val="es-PR"/>
        </w:rPr>
        <w:t xml:space="preserve">Artículo </w:t>
      </w:r>
      <w:r w:rsidR="0042085F">
        <w:rPr>
          <w:rFonts w:ascii="Book Antiqua" w:hAnsi="Book Antiqua"/>
          <w:lang w:val="es-PR"/>
        </w:rPr>
        <w:t>3</w:t>
      </w:r>
      <w:r w:rsidRPr="00690D9C">
        <w:rPr>
          <w:rFonts w:ascii="Book Antiqua" w:hAnsi="Book Antiqua"/>
          <w:lang w:val="es-PR"/>
        </w:rPr>
        <w:t>.-</w:t>
      </w:r>
      <w:r w:rsidR="0042085F">
        <w:rPr>
          <w:rFonts w:ascii="Book Antiqua" w:hAnsi="Book Antiqua"/>
          <w:lang w:val="es-PR"/>
        </w:rPr>
        <w:t xml:space="preserve">Durante este día, en el que se celebra el Maratón de la Virgen del Pozo de Sabana Grande, </w:t>
      </w:r>
      <w:r w:rsidR="006C022E">
        <w:rPr>
          <w:rFonts w:ascii="Book Antiqua" w:hAnsi="Book Antiqua"/>
          <w:lang w:val="es-PR"/>
        </w:rPr>
        <w:t>la Compañía de Turismo</w:t>
      </w:r>
      <w:r w:rsidR="00EC2645">
        <w:rPr>
          <w:rFonts w:ascii="Book Antiqua" w:hAnsi="Book Antiqua"/>
          <w:lang w:val="es-PR"/>
        </w:rPr>
        <w:t xml:space="preserve"> y aquellas otras entidades e instrumentalidades del gobierno relacionadas al tema de esta ley,</w:t>
      </w:r>
      <w:r w:rsidR="006C022E">
        <w:rPr>
          <w:rFonts w:ascii="Book Antiqua" w:hAnsi="Book Antiqua"/>
          <w:lang w:val="es-PR"/>
        </w:rPr>
        <w:t xml:space="preserve"> ayudará</w:t>
      </w:r>
      <w:r w:rsidR="00EC2645">
        <w:rPr>
          <w:rFonts w:ascii="Book Antiqua" w:hAnsi="Book Antiqua"/>
          <w:lang w:val="es-PR"/>
        </w:rPr>
        <w:t>n</w:t>
      </w:r>
      <w:r w:rsidR="006C022E">
        <w:rPr>
          <w:rFonts w:ascii="Book Antiqua" w:hAnsi="Book Antiqua"/>
          <w:lang w:val="es-PR"/>
        </w:rPr>
        <w:t xml:space="preserve"> a desarrollar</w:t>
      </w:r>
      <w:r w:rsidR="00EC2645">
        <w:rPr>
          <w:rFonts w:ascii="Book Antiqua" w:hAnsi="Book Antiqua"/>
          <w:lang w:val="es-PR"/>
        </w:rPr>
        <w:t xml:space="preserve">, </w:t>
      </w:r>
      <w:r w:rsidR="006C022E">
        <w:rPr>
          <w:rFonts w:ascii="Book Antiqua" w:hAnsi="Book Antiqua"/>
          <w:lang w:val="es-PR"/>
        </w:rPr>
        <w:t xml:space="preserve">y publicar una campaña orientada a los promover los propósitos de esta Ley. </w:t>
      </w:r>
    </w:p>
    <w:p w14:paraId="61EB9F8B" w14:textId="1E9E2020" w:rsidR="005C3EF9" w:rsidRPr="009A3B85" w:rsidRDefault="005C3EF9" w:rsidP="00213270">
      <w:pPr>
        <w:spacing w:line="480" w:lineRule="auto"/>
        <w:ind w:firstLine="720"/>
        <w:jc w:val="both"/>
        <w:rPr>
          <w:rFonts w:ascii="Book Antiqua" w:hAnsi="Book Antiqua"/>
          <w:lang w:val="es-ES_tradnl"/>
        </w:rPr>
      </w:pPr>
      <w:r w:rsidRPr="005C3EF9">
        <w:rPr>
          <w:rFonts w:ascii="Book Antiqua" w:hAnsi="Book Antiqua"/>
          <w:lang w:val="es-PR"/>
        </w:rPr>
        <w:t xml:space="preserve">Artículo </w:t>
      </w:r>
      <w:r>
        <w:rPr>
          <w:rFonts w:ascii="Book Antiqua" w:hAnsi="Book Antiqua"/>
          <w:lang w:val="es-PR"/>
        </w:rPr>
        <w:t>4</w:t>
      </w:r>
      <w:r w:rsidRPr="005C3EF9">
        <w:rPr>
          <w:rFonts w:ascii="Book Antiqua" w:hAnsi="Book Antiqua"/>
          <w:lang w:val="es-PR"/>
        </w:rPr>
        <w:t>.-</w:t>
      </w:r>
      <w:r>
        <w:rPr>
          <w:rFonts w:ascii="Book Antiqua" w:hAnsi="Book Antiqua"/>
          <w:lang w:val="es-PR"/>
        </w:rPr>
        <w:t xml:space="preserve">Esta Ley entrará en vigor inmediatamente después de su aprobación. </w:t>
      </w:r>
    </w:p>
    <w:sectPr w:rsidR="005C3EF9"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54C6" w14:textId="77777777" w:rsidR="00140B5A" w:rsidRDefault="00140B5A">
      <w:r>
        <w:separator/>
      </w:r>
    </w:p>
  </w:endnote>
  <w:endnote w:type="continuationSeparator" w:id="0">
    <w:p w14:paraId="11F9A493" w14:textId="77777777" w:rsidR="00140B5A" w:rsidRDefault="00140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F8EFE" w14:textId="77777777" w:rsidR="00140B5A" w:rsidRDefault="00140B5A">
      <w:r>
        <w:separator/>
      </w:r>
    </w:p>
  </w:footnote>
  <w:footnote w:type="continuationSeparator" w:id="0">
    <w:p w14:paraId="7B2149D1" w14:textId="77777777" w:rsidR="00140B5A" w:rsidRDefault="00140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72F7E"/>
    <w:rsid w:val="00086060"/>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0B5A"/>
    <w:rsid w:val="001429C6"/>
    <w:rsid w:val="00165410"/>
    <w:rsid w:val="0017132B"/>
    <w:rsid w:val="001722A5"/>
    <w:rsid w:val="001B1BD8"/>
    <w:rsid w:val="001B48FF"/>
    <w:rsid w:val="001B6777"/>
    <w:rsid w:val="001B6F6F"/>
    <w:rsid w:val="001C12A0"/>
    <w:rsid w:val="001D03D2"/>
    <w:rsid w:val="001D4291"/>
    <w:rsid w:val="001D5099"/>
    <w:rsid w:val="001D7C5B"/>
    <w:rsid w:val="001F1F22"/>
    <w:rsid w:val="001F4CA3"/>
    <w:rsid w:val="001F612A"/>
    <w:rsid w:val="00207D49"/>
    <w:rsid w:val="00211396"/>
    <w:rsid w:val="00213270"/>
    <w:rsid w:val="00220F11"/>
    <w:rsid w:val="00226AE6"/>
    <w:rsid w:val="00227DDD"/>
    <w:rsid w:val="00245B34"/>
    <w:rsid w:val="00251A9D"/>
    <w:rsid w:val="002528EB"/>
    <w:rsid w:val="00262151"/>
    <w:rsid w:val="00263355"/>
    <w:rsid w:val="00267494"/>
    <w:rsid w:val="00273792"/>
    <w:rsid w:val="002753C6"/>
    <w:rsid w:val="00290D1D"/>
    <w:rsid w:val="002B0946"/>
    <w:rsid w:val="002B425F"/>
    <w:rsid w:val="002C43A2"/>
    <w:rsid w:val="002C5F91"/>
    <w:rsid w:val="002D4AC8"/>
    <w:rsid w:val="003043CC"/>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B5254"/>
    <w:rsid w:val="003B75A6"/>
    <w:rsid w:val="003C0D9E"/>
    <w:rsid w:val="003C25E1"/>
    <w:rsid w:val="003F2EF0"/>
    <w:rsid w:val="003F7F11"/>
    <w:rsid w:val="004061CA"/>
    <w:rsid w:val="00415689"/>
    <w:rsid w:val="004157A4"/>
    <w:rsid w:val="0042085F"/>
    <w:rsid w:val="00422E89"/>
    <w:rsid w:val="00434529"/>
    <w:rsid w:val="004440CB"/>
    <w:rsid w:val="004515EC"/>
    <w:rsid w:val="004713D2"/>
    <w:rsid w:val="00477312"/>
    <w:rsid w:val="00483DA5"/>
    <w:rsid w:val="004A2C01"/>
    <w:rsid w:val="004A4EFE"/>
    <w:rsid w:val="004B4996"/>
    <w:rsid w:val="004C532F"/>
    <w:rsid w:val="004D1AC6"/>
    <w:rsid w:val="004D4714"/>
    <w:rsid w:val="004D488B"/>
    <w:rsid w:val="004D611F"/>
    <w:rsid w:val="004E5D58"/>
    <w:rsid w:val="00502283"/>
    <w:rsid w:val="005040A1"/>
    <w:rsid w:val="005078DB"/>
    <w:rsid w:val="005176B4"/>
    <w:rsid w:val="00521639"/>
    <w:rsid w:val="00532BB7"/>
    <w:rsid w:val="005332E4"/>
    <w:rsid w:val="0053550C"/>
    <w:rsid w:val="00541202"/>
    <w:rsid w:val="00541BFE"/>
    <w:rsid w:val="005467B8"/>
    <w:rsid w:val="00555018"/>
    <w:rsid w:val="00565BAB"/>
    <w:rsid w:val="00566340"/>
    <w:rsid w:val="005723DC"/>
    <w:rsid w:val="00572A32"/>
    <w:rsid w:val="0058280A"/>
    <w:rsid w:val="00587253"/>
    <w:rsid w:val="00587E70"/>
    <w:rsid w:val="00593C61"/>
    <w:rsid w:val="005B4A32"/>
    <w:rsid w:val="005C3EF9"/>
    <w:rsid w:val="005D59DC"/>
    <w:rsid w:val="005D6C44"/>
    <w:rsid w:val="005E3F96"/>
    <w:rsid w:val="005E67FB"/>
    <w:rsid w:val="005F0FDB"/>
    <w:rsid w:val="005F507D"/>
    <w:rsid w:val="00601BFB"/>
    <w:rsid w:val="00613B60"/>
    <w:rsid w:val="00614EED"/>
    <w:rsid w:val="00620C94"/>
    <w:rsid w:val="006210DC"/>
    <w:rsid w:val="00621B6F"/>
    <w:rsid w:val="00622AC8"/>
    <w:rsid w:val="0063447D"/>
    <w:rsid w:val="006374A2"/>
    <w:rsid w:val="006376E1"/>
    <w:rsid w:val="0064349D"/>
    <w:rsid w:val="00663F4A"/>
    <w:rsid w:val="006720F0"/>
    <w:rsid w:val="00680B1C"/>
    <w:rsid w:val="00685549"/>
    <w:rsid w:val="00687C6E"/>
    <w:rsid w:val="00690D9C"/>
    <w:rsid w:val="0069274C"/>
    <w:rsid w:val="0069665A"/>
    <w:rsid w:val="006A2B1B"/>
    <w:rsid w:val="006A66A0"/>
    <w:rsid w:val="006B0A1D"/>
    <w:rsid w:val="006B55E9"/>
    <w:rsid w:val="006B7365"/>
    <w:rsid w:val="006C022E"/>
    <w:rsid w:val="006C2D81"/>
    <w:rsid w:val="006C77CF"/>
    <w:rsid w:val="006C7DF8"/>
    <w:rsid w:val="006D0C19"/>
    <w:rsid w:val="006F02E5"/>
    <w:rsid w:val="006F35CD"/>
    <w:rsid w:val="006F41D1"/>
    <w:rsid w:val="006F5AED"/>
    <w:rsid w:val="0071717D"/>
    <w:rsid w:val="0072046D"/>
    <w:rsid w:val="00720BF0"/>
    <w:rsid w:val="007216C4"/>
    <w:rsid w:val="007470D4"/>
    <w:rsid w:val="0074720B"/>
    <w:rsid w:val="00747ADE"/>
    <w:rsid w:val="00750FC8"/>
    <w:rsid w:val="007533D0"/>
    <w:rsid w:val="00755069"/>
    <w:rsid w:val="007550F4"/>
    <w:rsid w:val="007566D7"/>
    <w:rsid w:val="00777575"/>
    <w:rsid w:val="00787BE2"/>
    <w:rsid w:val="00796C19"/>
    <w:rsid w:val="007A18EF"/>
    <w:rsid w:val="007B0660"/>
    <w:rsid w:val="007B2806"/>
    <w:rsid w:val="007B7BD7"/>
    <w:rsid w:val="007D36CC"/>
    <w:rsid w:val="007E1B33"/>
    <w:rsid w:val="007E1CAE"/>
    <w:rsid w:val="007E3868"/>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1634"/>
    <w:rsid w:val="008734CD"/>
    <w:rsid w:val="008738FF"/>
    <w:rsid w:val="00892C48"/>
    <w:rsid w:val="00893B88"/>
    <w:rsid w:val="008A08FA"/>
    <w:rsid w:val="008A29C0"/>
    <w:rsid w:val="008A66A4"/>
    <w:rsid w:val="008B3BDF"/>
    <w:rsid w:val="008B4E69"/>
    <w:rsid w:val="008C12B6"/>
    <w:rsid w:val="008D47B6"/>
    <w:rsid w:val="008E22B8"/>
    <w:rsid w:val="00903764"/>
    <w:rsid w:val="0091103E"/>
    <w:rsid w:val="009138B3"/>
    <w:rsid w:val="00913C37"/>
    <w:rsid w:val="00925EA5"/>
    <w:rsid w:val="00942FD4"/>
    <w:rsid w:val="00943398"/>
    <w:rsid w:val="009457B1"/>
    <w:rsid w:val="00951491"/>
    <w:rsid w:val="00951997"/>
    <w:rsid w:val="009568CD"/>
    <w:rsid w:val="00957877"/>
    <w:rsid w:val="00963A46"/>
    <w:rsid w:val="00990352"/>
    <w:rsid w:val="009A3B85"/>
    <w:rsid w:val="009A783E"/>
    <w:rsid w:val="009A7F44"/>
    <w:rsid w:val="009B13CF"/>
    <w:rsid w:val="009C299D"/>
    <w:rsid w:val="009C4151"/>
    <w:rsid w:val="009D25FC"/>
    <w:rsid w:val="009D33EA"/>
    <w:rsid w:val="009D4196"/>
    <w:rsid w:val="009D4807"/>
    <w:rsid w:val="009D5316"/>
    <w:rsid w:val="009D59F3"/>
    <w:rsid w:val="009D6632"/>
    <w:rsid w:val="009E2D88"/>
    <w:rsid w:val="009E4B89"/>
    <w:rsid w:val="009F6371"/>
    <w:rsid w:val="00A03405"/>
    <w:rsid w:val="00A06518"/>
    <w:rsid w:val="00A1528A"/>
    <w:rsid w:val="00A33918"/>
    <w:rsid w:val="00A352EE"/>
    <w:rsid w:val="00A414E9"/>
    <w:rsid w:val="00A63F28"/>
    <w:rsid w:val="00A758C2"/>
    <w:rsid w:val="00A7629F"/>
    <w:rsid w:val="00A952D5"/>
    <w:rsid w:val="00AB5532"/>
    <w:rsid w:val="00AD2FEE"/>
    <w:rsid w:val="00AE2766"/>
    <w:rsid w:val="00AE4248"/>
    <w:rsid w:val="00AE42F8"/>
    <w:rsid w:val="00AE4B40"/>
    <w:rsid w:val="00AF0CEE"/>
    <w:rsid w:val="00B03A1E"/>
    <w:rsid w:val="00B1767B"/>
    <w:rsid w:val="00B411EC"/>
    <w:rsid w:val="00B4442B"/>
    <w:rsid w:val="00B511F7"/>
    <w:rsid w:val="00B5258D"/>
    <w:rsid w:val="00B5398B"/>
    <w:rsid w:val="00B621B3"/>
    <w:rsid w:val="00B65B41"/>
    <w:rsid w:val="00B667AD"/>
    <w:rsid w:val="00B82CD8"/>
    <w:rsid w:val="00B84C38"/>
    <w:rsid w:val="00B86C00"/>
    <w:rsid w:val="00B93CC3"/>
    <w:rsid w:val="00B947F6"/>
    <w:rsid w:val="00BA2FC3"/>
    <w:rsid w:val="00BA3241"/>
    <w:rsid w:val="00BA3984"/>
    <w:rsid w:val="00BA3E9C"/>
    <w:rsid w:val="00BA4522"/>
    <w:rsid w:val="00BA6BDB"/>
    <w:rsid w:val="00BB7343"/>
    <w:rsid w:val="00BB78F1"/>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37259"/>
    <w:rsid w:val="00C4615D"/>
    <w:rsid w:val="00C47A7A"/>
    <w:rsid w:val="00C52517"/>
    <w:rsid w:val="00C60921"/>
    <w:rsid w:val="00C62936"/>
    <w:rsid w:val="00C653F2"/>
    <w:rsid w:val="00C679E6"/>
    <w:rsid w:val="00C77ED2"/>
    <w:rsid w:val="00C908F9"/>
    <w:rsid w:val="00C97F55"/>
    <w:rsid w:val="00CA0917"/>
    <w:rsid w:val="00CA1099"/>
    <w:rsid w:val="00CE041D"/>
    <w:rsid w:val="00CE239D"/>
    <w:rsid w:val="00CE6312"/>
    <w:rsid w:val="00CE69D0"/>
    <w:rsid w:val="00CF335E"/>
    <w:rsid w:val="00CF5274"/>
    <w:rsid w:val="00D221B0"/>
    <w:rsid w:val="00D417C2"/>
    <w:rsid w:val="00D4495A"/>
    <w:rsid w:val="00D45D54"/>
    <w:rsid w:val="00D50E54"/>
    <w:rsid w:val="00D57497"/>
    <w:rsid w:val="00D60936"/>
    <w:rsid w:val="00D66D3D"/>
    <w:rsid w:val="00D678FA"/>
    <w:rsid w:val="00D709EB"/>
    <w:rsid w:val="00D73D4E"/>
    <w:rsid w:val="00D74714"/>
    <w:rsid w:val="00D77A81"/>
    <w:rsid w:val="00D822B3"/>
    <w:rsid w:val="00D82F3F"/>
    <w:rsid w:val="00D921C6"/>
    <w:rsid w:val="00D958C2"/>
    <w:rsid w:val="00D9680E"/>
    <w:rsid w:val="00DA65C8"/>
    <w:rsid w:val="00DB0958"/>
    <w:rsid w:val="00DB09E9"/>
    <w:rsid w:val="00DB7E86"/>
    <w:rsid w:val="00DD2048"/>
    <w:rsid w:val="00DD6405"/>
    <w:rsid w:val="00DD7D6E"/>
    <w:rsid w:val="00DE13A2"/>
    <w:rsid w:val="00DF14E9"/>
    <w:rsid w:val="00E00A11"/>
    <w:rsid w:val="00E04AB5"/>
    <w:rsid w:val="00E07160"/>
    <w:rsid w:val="00E24FD4"/>
    <w:rsid w:val="00E27A70"/>
    <w:rsid w:val="00E37609"/>
    <w:rsid w:val="00E40B09"/>
    <w:rsid w:val="00E44AEE"/>
    <w:rsid w:val="00E50EEA"/>
    <w:rsid w:val="00E52F58"/>
    <w:rsid w:val="00E535E2"/>
    <w:rsid w:val="00E53757"/>
    <w:rsid w:val="00E57842"/>
    <w:rsid w:val="00E67E4E"/>
    <w:rsid w:val="00E76A11"/>
    <w:rsid w:val="00E8120E"/>
    <w:rsid w:val="00E96FE3"/>
    <w:rsid w:val="00EA4FD5"/>
    <w:rsid w:val="00EB2BDD"/>
    <w:rsid w:val="00EC2645"/>
    <w:rsid w:val="00EC26AA"/>
    <w:rsid w:val="00EC7EB3"/>
    <w:rsid w:val="00ED7A53"/>
    <w:rsid w:val="00EE05FF"/>
    <w:rsid w:val="00EE3EEE"/>
    <w:rsid w:val="00EE4273"/>
    <w:rsid w:val="00EF2B32"/>
    <w:rsid w:val="00EF6F1A"/>
    <w:rsid w:val="00F02004"/>
    <w:rsid w:val="00F042CB"/>
    <w:rsid w:val="00F04FF5"/>
    <w:rsid w:val="00F07A6D"/>
    <w:rsid w:val="00F214B0"/>
    <w:rsid w:val="00F24916"/>
    <w:rsid w:val="00F51118"/>
    <w:rsid w:val="00F569FD"/>
    <w:rsid w:val="00F56A05"/>
    <w:rsid w:val="00F731BF"/>
    <w:rsid w:val="00F85BC8"/>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781</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2025-05-22T18:16:00Z</cp:lastPrinted>
  <dcterms:created xsi:type="dcterms:W3CDTF">2025-05-22T17:28:00Z</dcterms:created>
  <dcterms:modified xsi:type="dcterms:W3CDTF">2025-05-23T14:25:00Z</dcterms:modified>
</cp:coreProperties>
</file>