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AF6817" w:rsidRDefault="002905BE" w:rsidP="009852EB">
      <w:pPr>
        <w:jc w:val="center"/>
        <w:outlineLvl w:val="0"/>
        <w:rPr>
          <w:rFonts w:ascii="Book Antiqua" w:hAnsi="Book Antiqua"/>
          <w:b/>
          <w:sz w:val="28"/>
          <w:szCs w:val="28"/>
          <w:lang w:val="es-ES_tradnl"/>
        </w:rPr>
      </w:pPr>
      <w:r w:rsidRPr="00AF6817">
        <w:rPr>
          <w:rFonts w:ascii="Book Antiqua" w:hAnsi="Book Antiqua"/>
          <w:b/>
          <w:sz w:val="28"/>
          <w:szCs w:val="28"/>
          <w:lang w:val="es-ES_tradnl"/>
        </w:rPr>
        <w:t>GOBIERNO</w:t>
      </w:r>
      <w:r w:rsidR="002670C1" w:rsidRPr="00AF6817">
        <w:rPr>
          <w:rFonts w:ascii="Book Antiqua" w:hAnsi="Book Antiqua"/>
          <w:b/>
          <w:sz w:val="28"/>
          <w:szCs w:val="28"/>
          <w:lang w:val="es-ES_tradnl"/>
        </w:rPr>
        <w:t xml:space="preserve"> DE PUERTO RICO</w:t>
      </w:r>
    </w:p>
    <w:p w14:paraId="356118BB" w14:textId="77777777" w:rsidR="002670C1" w:rsidRPr="00AF6817" w:rsidRDefault="002670C1" w:rsidP="002670C1">
      <w:pPr>
        <w:tabs>
          <w:tab w:val="left" w:pos="5080"/>
        </w:tabs>
        <w:jc w:val="center"/>
        <w:rPr>
          <w:rFonts w:ascii="Book Antiqua" w:hAnsi="Book Antiqua"/>
          <w:lang w:val="es-ES_tradnl"/>
        </w:rPr>
      </w:pPr>
    </w:p>
    <w:p w14:paraId="68FE966C" w14:textId="2F339FFC" w:rsidR="002670C1" w:rsidRPr="00AF6817" w:rsidRDefault="002905BE" w:rsidP="00632DBA">
      <w:pPr>
        <w:pStyle w:val="Title2"/>
        <w:tabs>
          <w:tab w:val="clear" w:pos="7776"/>
          <w:tab w:val="clear" w:pos="7848"/>
          <w:tab w:val="right" w:pos="8640"/>
          <w:tab w:val="left" w:pos="9180"/>
        </w:tabs>
        <w:rPr>
          <w:rFonts w:ascii="Book Antiqua" w:hAnsi="Book Antiqua"/>
          <w:szCs w:val="24"/>
          <w:lang w:val="es-ES_tradnl"/>
        </w:rPr>
      </w:pPr>
      <w:r w:rsidRPr="00AF6817">
        <w:rPr>
          <w:rFonts w:ascii="Book Antiqua" w:hAnsi="Book Antiqua"/>
          <w:szCs w:val="24"/>
          <w:lang w:val="es-ES_tradnl"/>
        </w:rPr>
        <w:t>20m</w:t>
      </w:r>
      <w:r w:rsidR="002670C1" w:rsidRPr="00AF6817">
        <w:rPr>
          <w:rFonts w:ascii="Book Antiqua" w:hAnsi="Book Antiqua"/>
          <w:szCs w:val="24"/>
          <w:lang w:val="es-ES_tradnl"/>
        </w:rPr>
        <w:t>a. Asamblea</w:t>
      </w:r>
      <w:r w:rsidR="002670C1" w:rsidRPr="00AF6817">
        <w:rPr>
          <w:rFonts w:ascii="Book Antiqua" w:hAnsi="Book Antiqua"/>
          <w:szCs w:val="24"/>
          <w:lang w:val="es-ES_tradnl"/>
        </w:rPr>
        <w:tab/>
        <w:t xml:space="preserve">    </w:t>
      </w:r>
      <w:r w:rsidR="00445CFE" w:rsidRPr="00AF6817">
        <w:rPr>
          <w:rFonts w:ascii="Book Antiqua" w:hAnsi="Book Antiqua"/>
          <w:szCs w:val="24"/>
          <w:lang w:val="es-ES_tradnl"/>
        </w:rPr>
        <w:t xml:space="preserve">       </w:t>
      </w:r>
      <w:r w:rsidR="00632DBA" w:rsidRPr="00AF6817">
        <w:rPr>
          <w:rFonts w:ascii="Book Antiqua" w:hAnsi="Book Antiqua"/>
          <w:szCs w:val="24"/>
          <w:lang w:val="es-ES_tradnl"/>
        </w:rPr>
        <w:t xml:space="preserve">  </w:t>
      </w:r>
      <w:r w:rsidR="003D1498" w:rsidRPr="00AF6817">
        <w:rPr>
          <w:rFonts w:ascii="Book Antiqua" w:hAnsi="Book Antiqua"/>
          <w:szCs w:val="24"/>
          <w:lang w:val="es-ES_tradnl"/>
        </w:rPr>
        <w:t>2d</w:t>
      </w:r>
      <w:r w:rsidR="002670C1" w:rsidRPr="00AF6817">
        <w:rPr>
          <w:rFonts w:ascii="Book Antiqua" w:hAnsi="Book Antiqua"/>
          <w:szCs w:val="24"/>
          <w:lang w:val="es-ES_tradnl"/>
        </w:rPr>
        <w:t>a. Sesión</w:t>
      </w:r>
    </w:p>
    <w:p w14:paraId="158D734E" w14:textId="4A7AA8DB" w:rsidR="002670C1" w:rsidRPr="00AF6817" w:rsidRDefault="002670C1" w:rsidP="001A14B6">
      <w:pPr>
        <w:pStyle w:val="Title2"/>
        <w:tabs>
          <w:tab w:val="clear" w:pos="648"/>
          <w:tab w:val="left" w:pos="540"/>
          <w:tab w:val="left" w:pos="6930"/>
        </w:tabs>
        <w:rPr>
          <w:rFonts w:ascii="Book Antiqua" w:hAnsi="Book Antiqua"/>
          <w:szCs w:val="24"/>
          <w:lang w:val="es-ES_tradnl"/>
        </w:rPr>
      </w:pPr>
      <w:r w:rsidRPr="00AF6817">
        <w:rPr>
          <w:rFonts w:ascii="Book Antiqua" w:hAnsi="Book Antiqua"/>
          <w:szCs w:val="24"/>
          <w:lang w:val="es-ES_tradnl"/>
        </w:rPr>
        <w:tab/>
        <w:t>Legislativa</w:t>
      </w:r>
      <w:r w:rsidRPr="00AF6817">
        <w:rPr>
          <w:rFonts w:ascii="Book Antiqua" w:hAnsi="Book Antiqua"/>
          <w:szCs w:val="24"/>
          <w:lang w:val="es-ES_tradnl"/>
        </w:rPr>
        <w:tab/>
        <w:t xml:space="preserve">   </w:t>
      </w:r>
      <w:r w:rsidR="00632DBA" w:rsidRPr="00AF6817">
        <w:rPr>
          <w:rFonts w:ascii="Book Antiqua" w:hAnsi="Book Antiqua"/>
          <w:szCs w:val="24"/>
          <w:lang w:val="es-ES_tradnl"/>
        </w:rPr>
        <w:t xml:space="preserve">       </w:t>
      </w:r>
      <w:r w:rsidRPr="00AF6817">
        <w:rPr>
          <w:rFonts w:ascii="Book Antiqua" w:hAnsi="Book Antiqua"/>
          <w:szCs w:val="24"/>
          <w:lang w:val="es-ES_tradnl"/>
        </w:rPr>
        <w:t xml:space="preserve"> </w:t>
      </w:r>
      <w:r w:rsidR="00632DBA" w:rsidRPr="00AF6817">
        <w:rPr>
          <w:rFonts w:ascii="Book Antiqua" w:hAnsi="Book Antiqua"/>
          <w:szCs w:val="24"/>
          <w:lang w:val="es-ES_tradnl"/>
        </w:rPr>
        <w:t xml:space="preserve"> </w:t>
      </w:r>
      <w:r w:rsidRPr="00AF6817">
        <w:rPr>
          <w:rFonts w:ascii="Book Antiqua" w:hAnsi="Book Antiqua"/>
          <w:szCs w:val="24"/>
          <w:lang w:val="es-ES_tradnl"/>
        </w:rPr>
        <w:t>Ordinaria</w:t>
      </w:r>
    </w:p>
    <w:p w14:paraId="6E8D3ED1" w14:textId="77777777" w:rsidR="002670C1" w:rsidRPr="00AF6817" w:rsidRDefault="002670C1" w:rsidP="002670C1">
      <w:pPr>
        <w:rPr>
          <w:rFonts w:ascii="Book Antiqua" w:hAnsi="Book Antiqua"/>
          <w:lang w:val="es-ES_tradnl"/>
        </w:rPr>
      </w:pPr>
    </w:p>
    <w:p w14:paraId="3BAFBCB4" w14:textId="77777777" w:rsidR="002670C1" w:rsidRPr="00AF6817" w:rsidRDefault="002670C1" w:rsidP="009852EB">
      <w:pPr>
        <w:jc w:val="center"/>
        <w:outlineLvl w:val="0"/>
        <w:rPr>
          <w:rFonts w:ascii="Book Antiqua" w:hAnsi="Book Antiqua"/>
          <w:smallCaps/>
          <w:sz w:val="36"/>
          <w:szCs w:val="36"/>
          <w:lang w:val="es-ES_tradnl"/>
        </w:rPr>
      </w:pPr>
      <w:r w:rsidRPr="00AF6817">
        <w:rPr>
          <w:rFonts w:ascii="Book Antiqua" w:hAnsi="Book Antiqua"/>
          <w:b/>
          <w:caps/>
          <w:sz w:val="36"/>
          <w:szCs w:val="36"/>
          <w:lang w:val="es-ES_tradnl"/>
        </w:rPr>
        <w:t>CÁMARA DE REPRESENTANTES</w:t>
      </w:r>
    </w:p>
    <w:p w14:paraId="5FE72B11" w14:textId="77777777" w:rsidR="002670C1" w:rsidRPr="00AF6817" w:rsidRDefault="002670C1" w:rsidP="002670C1">
      <w:pPr>
        <w:jc w:val="center"/>
        <w:rPr>
          <w:rFonts w:ascii="Book Antiqua" w:hAnsi="Book Antiqua" w:cs="Tahoma"/>
          <w:b/>
          <w:sz w:val="20"/>
          <w:szCs w:val="20"/>
          <w:lang w:val="es-ES_tradnl"/>
        </w:rPr>
      </w:pPr>
    </w:p>
    <w:p w14:paraId="426C17AC" w14:textId="77777777" w:rsidR="002670C1" w:rsidRPr="00AF6817" w:rsidRDefault="002670C1" w:rsidP="002670C1">
      <w:pPr>
        <w:jc w:val="center"/>
        <w:rPr>
          <w:rFonts w:ascii="Book Antiqua" w:hAnsi="Book Antiqua" w:cs="Tahoma"/>
          <w:b/>
          <w:sz w:val="20"/>
          <w:szCs w:val="20"/>
          <w:lang w:val="es-ES_tradnl"/>
        </w:rPr>
      </w:pPr>
    </w:p>
    <w:p w14:paraId="50D16FCA" w14:textId="4B97590A" w:rsidR="002670C1" w:rsidRPr="00AF6817" w:rsidRDefault="002670C1" w:rsidP="009852EB">
      <w:pPr>
        <w:jc w:val="center"/>
        <w:outlineLvl w:val="0"/>
        <w:rPr>
          <w:rFonts w:ascii="Book Antiqua" w:hAnsi="Book Antiqua" w:cs="Tahoma"/>
          <w:b/>
          <w:sz w:val="52"/>
          <w:szCs w:val="52"/>
          <w:lang w:val="es-ES_tradnl"/>
        </w:rPr>
      </w:pPr>
      <w:r w:rsidRPr="00AF6817">
        <w:rPr>
          <w:rFonts w:ascii="Book Antiqua" w:hAnsi="Book Antiqua" w:cs="Tahoma"/>
          <w:b/>
          <w:sz w:val="52"/>
          <w:szCs w:val="52"/>
          <w:lang w:val="es-ES_tradnl"/>
        </w:rPr>
        <w:t xml:space="preserve">R. DE LA C. </w:t>
      </w:r>
      <w:r w:rsidR="00DD3A36">
        <w:rPr>
          <w:rFonts w:ascii="Book Antiqua" w:hAnsi="Book Antiqua" w:cs="Tahoma"/>
          <w:b/>
          <w:sz w:val="52"/>
          <w:szCs w:val="52"/>
          <w:lang w:val="es-ES_tradnl"/>
        </w:rPr>
        <w:t>347</w:t>
      </w:r>
    </w:p>
    <w:p w14:paraId="2AB71EBC" w14:textId="77777777" w:rsidR="001A14B6" w:rsidRPr="00AF6817" w:rsidRDefault="001A14B6" w:rsidP="001A14B6">
      <w:pPr>
        <w:jc w:val="center"/>
        <w:rPr>
          <w:rFonts w:ascii="Book Antiqua" w:hAnsi="Book Antiqua" w:cs="Tahoma"/>
          <w:b/>
          <w:sz w:val="52"/>
          <w:szCs w:val="52"/>
          <w:lang w:val="es-ES_tradnl"/>
        </w:rPr>
      </w:pPr>
    </w:p>
    <w:p w14:paraId="0DBA772C" w14:textId="77777777" w:rsidR="002670C1" w:rsidRPr="00AF6817" w:rsidRDefault="002670C1" w:rsidP="009852EB">
      <w:pPr>
        <w:jc w:val="center"/>
        <w:outlineLvl w:val="0"/>
        <w:rPr>
          <w:rFonts w:ascii="Book Antiqua" w:hAnsi="Book Antiqua" w:cs="Tahoma"/>
          <w:b/>
          <w:sz w:val="28"/>
          <w:szCs w:val="28"/>
          <w:lang w:val="es-ES_tradnl"/>
        </w:rPr>
      </w:pPr>
      <w:r w:rsidRPr="00AF6817">
        <w:rPr>
          <w:rFonts w:ascii="Book Antiqua" w:hAnsi="Book Antiqua" w:cs="Tahoma"/>
          <w:b/>
          <w:sz w:val="28"/>
          <w:szCs w:val="28"/>
          <w:lang w:val="es-ES_tradnl"/>
        </w:rPr>
        <w:t>INFORME</w:t>
      </w:r>
      <w:r w:rsidR="00632DBA" w:rsidRPr="00AF6817">
        <w:rPr>
          <w:rFonts w:ascii="Book Antiqua" w:hAnsi="Book Antiqua" w:cs="Tahoma"/>
          <w:b/>
          <w:sz w:val="28"/>
          <w:szCs w:val="28"/>
          <w:lang w:val="es-ES_tradnl"/>
        </w:rPr>
        <w:t xml:space="preserve"> POSITIVO</w:t>
      </w:r>
    </w:p>
    <w:p w14:paraId="457A7DD8" w14:textId="77777777" w:rsidR="002670C1" w:rsidRPr="00AF6817" w:rsidRDefault="002670C1" w:rsidP="002670C1">
      <w:pPr>
        <w:jc w:val="center"/>
        <w:rPr>
          <w:rFonts w:ascii="Book Antiqua" w:hAnsi="Book Antiqua" w:cs="Tahoma"/>
          <w:b/>
          <w:sz w:val="28"/>
          <w:szCs w:val="28"/>
          <w:lang w:val="es-ES_tradnl"/>
        </w:rPr>
      </w:pPr>
    </w:p>
    <w:p w14:paraId="073A9D6A" w14:textId="7DA8054A" w:rsidR="002670C1" w:rsidRPr="00AF6817" w:rsidRDefault="002670C1" w:rsidP="002670C1">
      <w:pPr>
        <w:jc w:val="center"/>
        <w:rPr>
          <w:rFonts w:ascii="Book Antiqua" w:hAnsi="Book Antiqua" w:cs="Tahoma"/>
          <w:lang w:val="es-ES_tradnl"/>
        </w:rPr>
      </w:pPr>
      <w:r w:rsidRPr="00AF6817">
        <w:rPr>
          <w:rFonts w:ascii="Book Antiqua" w:hAnsi="Book Antiqua" w:cs="Tahoma"/>
          <w:lang w:val="es-ES_tradnl"/>
        </w:rPr>
        <w:t xml:space="preserve"> </w:t>
      </w:r>
      <w:r w:rsidR="00DD3A36">
        <w:rPr>
          <w:rFonts w:ascii="Book Antiqua" w:hAnsi="Book Antiqua" w:cs="Tahoma"/>
          <w:lang w:val="es-ES_tradnl"/>
        </w:rPr>
        <w:t>1</w:t>
      </w:r>
      <w:r w:rsidR="001C65BA">
        <w:rPr>
          <w:rFonts w:ascii="Book Antiqua" w:hAnsi="Book Antiqua" w:cs="Tahoma"/>
          <w:lang w:val="es-ES_tradnl"/>
        </w:rPr>
        <w:t>2</w:t>
      </w:r>
      <w:r w:rsidRPr="00AF6817">
        <w:rPr>
          <w:rFonts w:ascii="Book Antiqua" w:hAnsi="Book Antiqua" w:cs="Tahoma"/>
          <w:lang w:val="es-ES_tradnl"/>
        </w:rPr>
        <w:t xml:space="preserve"> de </w:t>
      </w:r>
      <w:r w:rsidR="0029076F" w:rsidRPr="00AF6817">
        <w:rPr>
          <w:rFonts w:ascii="Book Antiqua" w:hAnsi="Book Antiqua" w:cs="Tahoma"/>
          <w:lang w:val="es-ES_tradnl"/>
        </w:rPr>
        <w:t>agosto</w:t>
      </w:r>
      <w:r w:rsidRPr="00AF6817">
        <w:rPr>
          <w:rFonts w:ascii="Book Antiqua" w:hAnsi="Book Antiqua" w:cs="Tahoma"/>
          <w:lang w:val="es-ES_tradnl"/>
        </w:rPr>
        <w:t xml:space="preserve"> de </w:t>
      </w:r>
      <w:r w:rsidR="00333864" w:rsidRPr="00AF6817">
        <w:rPr>
          <w:rFonts w:ascii="Book Antiqua" w:hAnsi="Book Antiqua" w:cs="Tahoma"/>
          <w:lang w:val="es-ES_tradnl"/>
        </w:rPr>
        <w:t>2025</w:t>
      </w:r>
    </w:p>
    <w:p w14:paraId="4A980496" w14:textId="77777777" w:rsidR="002670C1" w:rsidRPr="00AF6817" w:rsidRDefault="002670C1" w:rsidP="002670C1">
      <w:pPr>
        <w:jc w:val="both"/>
        <w:rPr>
          <w:rFonts w:ascii="Book Antiqua" w:hAnsi="Book Antiqua" w:cs="Tahoma"/>
          <w:sz w:val="20"/>
          <w:szCs w:val="20"/>
          <w:lang w:val="es-ES_tradnl"/>
        </w:rPr>
      </w:pPr>
    </w:p>
    <w:p w14:paraId="44F4CFAD" w14:textId="77777777" w:rsidR="00EF143E" w:rsidRPr="00AF6817" w:rsidRDefault="00EF143E" w:rsidP="002670C1">
      <w:pPr>
        <w:jc w:val="both"/>
        <w:rPr>
          <w:rFonts w:ascii="Book Antiqua" w:hAnsi="Book Antiqua" w:cs="Tahoma"/>
          <w:sz w:val="20"/>
          <w:szCs w:val="20"/>
          <w:lang w:val="es-ES_tradnl"/>
        </w:rPr>
      </w:pPr>
    </w:p>
    <w:p w14:paraId="7ECFE9E0" w14:textId="77777777" w:rsidR="002670C1" w:rsidRPr="00AF6817" w:rsidRDefault="002670C1" w:rsidP="002670C1">
      <w:pPr>
        <w:jc w:val="both"/>
        <w:rPr>
          <w:rFonts w:ascii="Book Antiqua" w:hAnsi="Book Antiqua" w:cs="Tahoma"/>
          <w:b/>
          <w:lang w:val="es-ES_tradnl"/>
        </w:rPr>
      </w:pPr>
      <w:r w:rsidRPr="00AF6817">
        <w:rPr>
          <w:rFonts w:ascii="Book Antiqua" w:hAnsi="Book Antiqua" w:cs="Tahoma"/>
          <w:b/>
          <w:lang w:val="es-ES_tradnl"/>
        </w:rPr>
        <w:t>A LA CÁMARA DE REPRESENTANTES DE PUERTO RICO:</w:t>
      </w:r>
    </w:p>
    <w:p w14:paraId="094C21E7" w14:textId="77777777" w:rsidR="002670C1" w:rsidRPr="00AF6817" w:rsidRDefault="002670C1" w:rsidP="002670C1">
      <w:pPr>
        <w:jc w:val="both"/>
        <w:rPr>
          <w:rFonts w:ascii="Book Antiqua" w:hAnsi="Book Antiqua" w:cs="Tahoma"/>
          <w:lang w:val="es-ES_tradnl"/>
        </w:rPr>
      </w:pPr>
    </w:p>
    <w:p w14:paraId="37CB50E6" w14:textId="0F2EDCF5" w:rsidR="00682883" w:rsidRPr="00AF6817" w:rsidRDefault="002670C1" w:rsidP="00682883">
      <w:pPr>
        <w:jc w:val="both"/>
        <w:rPr>
          <w:rFonts w:ascii="Book Antiqua" w:hAnsi="Book Antiqua" w:cs="Tahoma"/>
          <w:lang w:val="es-ES_tradnl"/>
        </w:rPr>
      </w:pPr>
      <w:r w:rsidRPr="00AF6817">
        <w:rPr>
          <w:rFonts w:ascii="Book Antiqua" w:hAnsi="Book Antiqua" w:cs="Tahoma"/>
          <w:lang w:val="es-ES_tradnl"/>
        </w:rPr>
        <w:tab/>
      </w:r>
      <w:r w:rsidR="008A4022" w:rsidRPr="00AF6817">
        <w:rPr>
          <w:rFonts w:ascii="Book Antiqua" w:hAnsi="Book Antiqua" w:cs="Tahoma"/>
          <w:lang w:val="es-ES_tradnl"/>
        </w:rPr>
        <w:t>La Comisión de Asuntos Internos de la Cámara de Representantes, previo estudio y con</w:t>
      </w:r>
      <w:r w:rsidR="00062F39" w:rsidRPr="00AF6817">
        <w:rPr>
          <w:rFonts w:ascii="Book Antiqua" w:hAnsi="Book Antiqua" w:cs="Tahoma"/>
          <w:lang w:val="es-ES_tradnl"/>
        </w:rPr>
        <w:t>sideración de la R. de la C.</w:t>
      </w:r>
      <w:r w:rsidR="00AF6817" w:rsidRPr="00AF6817">
        <w:rPr>
          <w:rFonts w:ascii="Book Antiqua" w:hAnsi="Book Antiqua" w:cs="Tahoma"/>
          <w:lang w:val="es-ES_tradnl"/>
        </w:rPr>
        <w:t xml:space="preserve"> </w:t>
      </w:r>
      <w:r w:rsidR="00DD3A36">
        <w:rPr>
          <w:rFonts w:ascii="Book Antiqua" w:hAnsi="Book Antiqua" w:cs="Tahoma"/>
          <w:lang w:val="es-ES_tradnl"/>
        </w:rPr>
        <w:t>347</w:t>
      </w:r>
      <w:r w:rsidR="00FA5F29" w:rsidRPr="00AF6817">
        <w:rPr>
          <w:rFonts w:ascii="Book Antiqua" w:hAnsi="Book Antiqua" w:cs="Tahoma"/>
          <w:lang w:val="es-ES_tradnl"/>
        </w:rPr>
        <w:t xml:space="preserve">, </w:t>
      </w:r>
      <w:r w:rsidR="00682883" w:rsidRPr="00AF6817">
        <w:rPr>
          <w:rFonts w:ascii="Book Antiqua" w:hAnsi="Book Antiqua" w:cs="Tahoma"/>
          <w:lang w:val="es-ES_tradnl"/>
        </w:rPr>
        <w:t xml:space="preserve">tiene a bien someter su informe recomendando la aprobación de la medida con las enmiendas contenidas en el </w:t>
      </w:r>
      <w:proofErr w:type="spellStart"/>
      <w:r w:rsidR="00682883" w:rsidRPr="00AF6817">
        <w:rPr>
          <w:rFonts w:ascii="Book Antiqua" w:hAnsi="Book Antiqua" w:cs="Tahoma"/>
          <w:lang w:val="es-ES_tradnl"/>
        </w:rPr>
        <w:t>entirillado</w:t>
      </w:r>
      <w:proofErr w:type="spellEnd"/>
      <w:r w:rsidR="00682883" w:rsidRPr="00AF6817">
        <w:rPr>
          <w:rFonts w:ascii="Book Antiqua" w:hAnsi="Book Antiqua" w:cs="Tahoma"/>
          <w:lang w:val="es-ES_tradnl"/>
        </w:rPr>
        <w:t xml:space="preserve"> electrónico que acompaña este informe, cuyo título lee:</w:t>
      </w:r>
    </w:p>
    <w:p w14:paraId="31C593C5" w14:textId="77777777" w:rsidR="00BC1CB2" w:rsidRPr="00AF6817" w:rsidRDefault="00BC1CB2" w:rsidP="007F3B99">
      <w:pPr>
        <w:jc w:val="both"/>
        <w:rPr>
          <w:rFonts w:ascii="Book Antiqua" w:hAnsi="Book Antiqua" w:cs="Tahoma"/>
          <w:lang w:val="es-ES_tradnl"/>
        </w:rPr>
      </w:pPr>
    </w:p>
    <w:p w14:paraId="716A98FC" w14:textId="2DC76F7D" w:rsidR="008D4A0A" w:rsidRPr="00AF6817" w:rsidRDefault="00BC1CB2" w:rsidP="00AF6817">
      <w:pPr>
        <w:ind w:left="567" w:hanging="567"/>
        <w:jc w:val="both"/>
        <w:rPr>
          <w:rFonts w:ascii="Book Antiqua" w:hAnsi="Book Antiqua"/>
          <w:lang w:val="es-ES_tradnl"/>
        </w:rPr>
      </w:pPr>
      <w:r w:rsidRPr="00AF6817">
        <w:rPr>
          <w:rFonts w:ascii="Book Antiqua" w:hAnsi="Book Antiqua" w:cs="Tahoma"/>
          <w:lang w:val="es-ES_tradnl"/>
        </w:rPr>
        <w:t xml:space="preserve"> </w:t>
      </w:r>
      <w:r w:rsidR="00E86FF9" w:rsidRPr="00AF6817">
        <w:rPr>
          <w:rFonts w:ascii="Book Antiqua" w:hAnsi="Book Antiqua" w:cs="Tahoma"/>
          <w:lang w:val="es-ES_tradnl"/>
        </w:rPr>
        <w:t>“</w:t>
      </w:r>
      <w:r w:rsidR="00E86FF9" w:rsidRPr="00AF6817">
        <w:rPr>
          <w:rFonts w:ascii="Book Antiqua" w:hAnsi="Book Antiqua"/>
          <w:lang w:val="es-ES_tradnl"/>
        </w:rPr>
        <w:t>Para</w:t>
      </w:r>
      <w:r w:rsidR="00E86FF9" w:rsidRPr="00AF6817">
        <w:rPr>
          <w:lang w:val="es-ES_tradnl"/>
        </w:rPr>
        <w:t xml:space="preserve"> </w:t>
      </w:r>
      <w:r w:rsidR="00DD3A36" w:rsidRPr="00E7649A">
        <w:rPr>
          <w:rStyle w:val="s1"/>
          <w:rFonts w:ascii="Book Antiqua" w:eastAsia="BatangChe" w:hAnsi="Book Antiqua"/>
          <w:lang w:val="es-PR"/>
        </w:rPr>
        <w:t xml:space="preserve">ordenar a la Comisión de </w:t>
      </w:r>
      <w:r w:rsidR="00DD3A36">
        <w:rPr>
          <w:rStyle w:val="s1"/>
          <w:rFonts w:ascii="Book Antiqua" w:eastAsia="BatangChe" w:hAnsi="Book Antiqua"/>
          <w:lang w:val="es-PR"/>
        </w:rPr>
        <w:t>Transportación e Infraestructura</w:t>
      </w:r>
      <w:r w:rsidR="00DD3A36" w:rsidRPr="00E7649A">
        <w:rPr>
          <w:rStyle w:val="s1"/>
          <w:rFonts w:ascii="Book Antiqua" w:eastAsia="BatangChe" w:hAnsi="Book Antiqua"/>
          <w:lang w:val="es-PR"/>
        </w:rPr>
        <w:t xml:space="preserve"> de la Cámara de Representantes de Puerto Rico </w:t>
      </w:r>
      <w:r w:rsidR="00DD3A36">
        <w:rPr>
          <w:rStyle w:val="s1"/>
          <w:rFonts w:ascii="Book Antiqua" w:eastAsia="BatangChe" w:hAnsi="Book Antiqua"/>
          <w:lang w:val="es-PR"/>
        </w:rPr>
        <w:t>realizar</w:t>
      </w:r>
      <w:r w:rsidR="00DD3A36" w:rsidRPr="00E7649A">
        <w:rPr>
          <w:rStyle w:val="s1"/>
          <w:rFonts w:ascii="Book Antiqua" w:eastAsia="BatangChe" w:hAnsi="Book Antiqua"/>
          <w:lang w:val="es-PR"/>
        </w:rPr>
        <w:t xml:space="preserve"> una investigación exhaustiva sobre las operaciones, condiciones, infraestructura, seguridad, protocolos y tarifas de los estacionamientos ubicados en el Aeropuerto Internacional Luis Muñoz Marín</w:t>
      </w:r>
      <w:r w:rsidR="00DD3A36">
        <w:rPr>
          <w:rStyle w:val="s1"/>
          <w:rFonts w:ascii="Book Antiqua" w:eastAsia="BatangChe" w:hAnsi="Book Antiqua"/>
          <w:lang w:val="es-PR"/>
        </w:rPr>
        <w:t>; y para otros fines relacionados</w:t>
      </w:r>
      <w:r w:rsidR="00AF6817" w:rsidRPr="00AF6817">
        <w:rPr>
          <w:rFonts w:ascii="Book Antiqua" w:hAnsi="Book Antiqua"/>
          <w:lang w:val="es-ES_tradnl"/>
        </w:rPr>
        <w:t>.</w:t>
      </w:r>
      <w:r w:rsidR="00FA5F29" w:rsidRPr="00AF6817">
        <w:rPr>
          <w:rFonts w:ascii="Book Antiqua" w:hAnsi="Book Antiqua"/>
          <w:bCs/>
          <w:lang w:val="es-ES_tradnl"/>
        </w:rPr>
        <w:t>”</w:t>
      </w:r>
    </w:p>
    <w:p w14:paraId="0066EB36" w14:textId="77777777" w:rsidR="00AD4702" w:rsidRPr="00AF6817" w:rsidRDefault="00AD4702" w:rsidP="00AF186C">
      <w:pPr>
        <w:jc w:val="both"/>
        <w:rPr>
          <w:rFonts w:ascii="Book Antiqua" w:hAnsi="Book Antiqua" w:cs="Tahoma"/>
          <w:lang w:val="es-ES_tradnl"/>
        </w:rPr>
      </w:pPr>
    </w:p>
    <w:p w14:paraId="5331B0D5" w14:textId="77777777" w:rsidR="008A1F08" w:rsidRPr="00AF6817" w:rsidRDefault="008A1F08" w:rsidP="009852EB">
      <w:pPr>
        <w:jc w:val="center"/>
        <w:outlineLvl w:val="0"/>
        <w:rPr>
          <w:rFonts w:ascii="Book Antiqua" w:hAnsi="Book Antiqua" w:cs="Tahoma"/>
          <w:b/>
          <w:u w:val="single"/>
          <w:lang w:val="es-ES_tradnl"/>
        </w:rPr>
      </w:pPr>
      <w:r w:rsidRPr="00AF6817">
        <w:rPr>
          <w:rFonts w:ascii="Book Antiqua" w:hAnsi="Book Antiqua" w:cs="Tahoma"/>
          <w:b/>
          <w:u w:val="single"/>
          <w:lang w:val="es-ES_tradnl"/>
        </w:rPr>
        <w:t>ALCANCE Y ANÁLISIS DE LA MEDIDA</w:t>
      </w:r>
    </w:p>
    <w:p w14:paraId="553B3D6B" w14:textId="77777777" w:rsidR="00DE02EB" w:rsidRPr="00AF6817" w:rsidRDefault="00DE02EB" w:rsidP="009852EB">
      <w:pPr>
        <w:jc w:val="center"/>
        <w:outlineLvl w:val="0"/>
        <w:rPr>
          <w:rFonts w:ascii="Book Antiqua" w:hAnsi="Book Antiqua" w:cs="Tahoma"/>
          <w:b/>
          <w:u w:val="single"/>
          <w:lang w:val="es-ES_tradnl"/>
        </w:rPr>
      </w:pPr>
    </w:p>
    <w:p w14:paraId="25E1E8DC" w14:textId="6E010A46" w:rsidR="00AF6817" w:rsidRPr="00AF6817" w:rsidRDefault="00DE02EB" w:rsidP="00DD3A36">
      <w:pPr>
        <w:ind w:firstLine="708"/>
        <w:jc w:val="both"/>
        <w:rPr>
          <w:rFonts w:ascii="Book Antiqua" w:hAnsi="Book Antiqua"/>
          <w:lang w:val="es-ES_tradnl"/>
        </w:rPr>
      </w:pPr>
      <w:r w:rsidRPr="00AF6817">
        <w:rPr>
          <w:rFonts w:ascii="Book Antiqua" w:hAnsi="Book Antiqua"/>
          <w:lang w:val="es-ES_tradnl"/>
        </w:rPr>
        <w:t>La</w:t>
      </w:r>
      <w:r w:rsidR="00194744" w:rsidRPr="00AF6817">
        <w:rPr>
          <w:rFonts w:ascii="Book Antiqua" w:hAnsi="Book Antiqua"/>
          <w:lang w:val="es-ES_tradnl"/>
        </w:rPr>
        <w:t xml:space="preserve"> Resolución de la Cámara Núm.</w:t>
      </w:r>
      <w:r w:rsidR="00AF6817" w:rsidRPr="00AF6817">
        <w:rPr>
          <w:rFonts w:ascii="Book Antiqua" w:hAnsi="Book Antiqua"/>
          <w:lang w:val="es-ES_tradnl"/>
        </w:rPr>
        <w:t xml:space="preserve"> </w:t>
      </w:r>
      <w:r w:rsidR="00DD3A36">
        <w:rPr>
          <w:rFonts w:ascii="Book Antiqua" w:hAnsi="Book Antiqua"/>
          <w:lang w:val="es-ES_tradnl"/>
        </w:rPr>
        <w:t>347</w:t>
      </w:r>
      <w:r w:rsidR="00AF6817" w:rsidRPr="00AF6817">
        <w:rPr>
          <w:rFonts w:ascii="Book Antiqua" w:hAnsi="Book Antiqua"/>
          <w:lang w:val="es-ES_tradnl"/>
        </w:rPr>
        <w:t xml:space="preserve"> tiene como objetivo </w:t>
      </w:r>
      <w:r w:rsidR="00DD3A36">
        <w:rPr>
          <w:rStyle w:val="s1"/>
          <w:rFonts w:ascii="Book Antiqua" w:eastAsia="BatangChe" w:hAnsi="Book Antiqua"/>
          <w:lang w:val="es-PR"/>
        </w:rPr>
        <w:t>realizar</w:t>
      </w:r>
      <w:r w:rsidR="00DD3A36" w:rsidRPr="00E7649A">
        <w:rPr>
          <w:rStyle w:val="s1"/>
          <w:rFonts w:ascii="Book Antiqua" w:eastAsia="BatangChe" w:hAnsi="Book Antiqua"/>
          <w:lang w:val="es-PR"/>
        </w:rPr>
        <w:t xml:space="preserve"> una investigación exhaustiva sobre las operaciones, condiciones, infraestructura, seguridad, protocolos y tarifas de los estacionamientos ubicados en el Aeropuerto Internacional Luis Muñoz Marín</w:t>
      </w:r>
      <w:r w:rsidR="00DD3A36">
        <w:rPr>
          <w:rStyle w:val="s1"/>
          <w:rFonts w:ascii="Book Antiqua" w:eastAsia="BatangChe" w:hAnsi="Book Antiqua"/>
          <w:lang w:val="es-PR"/>
        </w:rPr>
        <w:t>; y para otros fines relacionados</w:t>
      </w:r>
      <w:r w:rsidR="00AF6817" w:rsidRPr="00AF6817">
        <w:rPr>
          <w:rFonts w:ascii="Book Antiqua" w:hAnsi="Book Antiqua"/>
          <w:lang w:val="es-ES_tradnl"/>
        </w:rPr>
        <w:t>.</w:t>
      </w:r>
    </w:p>
    <w:p w14:paraId="0C49D3C7" w14:textId="77777777" w:rsidR="00AF6817" w:rsidRPr="00AF6817" w:rsidRDefault="00AF6817" w:rsidP="00AF6817">
      <w:pPr>
        <w:jc w:val="both"/>
        <w:rPr>
          <w:rFonts w:ascii="Book Antiqua" w:hAnsi="Book Antiqua"/>
          <w:lang w:val="es-ES_tradnl"/>
        </w:rPr>
      </w:pPr>
    </w:p>
    <w:p w14:paraId="7C7025D8" w14:textId="694A9AAD" w:rsidR="00DD3A36" w:rsidRDefault="00AF6817" w:rsidP="00DD3A36">
      <w:pPr>
        <w:ind w:firstLine="708"/>
        <w:jc w:val="both"/>
        <w:rPr>
          <w:rFonts w:ascii="Book Antiqua" w:hAnsi="Book Antiqua"/>
          <w:lang w:val="es-ES_tradnl"/>
        </w:rPr>
      </w:pPr>
      <w:r w:rsidRPr="00AF6817">
        <w:rPr>
          <w:rFonts w:ascii="Book Antiqua" w:hAnsi="Book Antiqua"/>
          <w:lang w:val="es-ES_tradnl"/>
        </w:rPr>
        <w:t>En la Exposición de Motivos se detalla que</w:t>
      </w:r>
      <w:r w:rsidR="004F799F">
        <w:rPr>
          <w:rFonts w:ascii="Book Antiqua" w:hAnsi="Book Antiqua"/>
          <w:lang w:val="es-ES_tradnl"/>
        </w:rPr>
        <w:t xml:space="preserve"> </w:t>
      </w:r>
      <w:r w:rsidR="004F799F" w:rsidRPr="00E7649A">
        <w:rPr>
          <w:rStyle w:val="s1"/>
          <w:rFonts w:ascii="Book Antiqua" w:hAnsi="Book Antiqua"/>
          <w:lang w:val="es-PR"/>
        </w:rPr>
        <w:t>han surgido preocupaciones significativas sobre distintos aspectos operacionales</w:t>
      </w:r>
      <w:r w:rsidR="004F799F">
        <w:rPr>
          <w:rStyle w:val="s1"/>
          <w:rFonts w:ascii="Book Antiqua" w:hAnsi="Book Antiqua"/>
          <w:lang w:val="es-PR"/>
        </w:rPr>
        <w:t xml:space="preserve"> del Aeropuerto Internacional Luis Muñoz Marín</w:t>
      </w:r>
      <w:r w:rsidR="004F799F" w:rsidRPr="00E7649A">
        <w:rPr>
          <w:rStyle w:val="s1"/>
          <w:rFonts w:ascii="Book Antiqua" w:hAnsi="Book Antiqua"/>
          <w:lang w:val="es-PR"/>
        </w:rPr>
        <w:t xml:space="preserve">, particularmente en lo que respecta a la infraestructura y funcionamiento de los estacionamientos. En los últimos meses, se han recibido numerosas quejas de usuarios del aeropuerto que, tras un viaje desde distintos puntos de la isla, llegan al área de estacionamiento para encontrarse con que no hay </w:t>
      </w:r>
      <w:r w:rsidR="004F799F">
        <w:rPr>
          <w:rStyle w:val="s1"/>
          <w:rFonts w:ascii="Book Antiqua" w:hAnsi="Book Antiqua"/>
          <w:lang w:val="es-PR"/>
        </w:rPr>
        <w:t xml:space="preserve">espacios disponibles, </w:t>
      </w:r>
      <w:r w:rsidR="004F799F" w:rsidRPr="00E7649A">
        <w:rPr>
          <w:rStyle w:val="s1"/>
          <w:rFonts w:ascii="Book Antiqua" w:hAnsi="Book Antiqua"/>
          <w:lang w:val="es-PR"/>
        </w:rPr>
        <w:t xml:space="preserve">sin </w:t>
      </w:r>
      <w:r w:rsidR="004F799F" w:rsidRPr="00E7649A">
        <w:rPr>
          <w:rStyle w:val="s1"/>
          <w:rFonts w:ascii="Book Antiqua" w:hAnsi="Book Antiqua"/>
          <w:lang w:val="es-PR"/>
        </w:rPr>
        <w:lastRenderedPageBreak/>
        <w:t>previo aviso ni alternativas viables</w:t>
      </w:r>
      <w:r w:rsidR="004F799F">
        <w:rPr>
          <w:rStyle w:val="s1"/>
          <w:rFonts w:ascii="Book Antiqua" w:hAnsi="Book Antiqua"/>
          <w:lang w:val="es-PR"/>
        </w:rPr>
        <w:t>. Asimismo, se aduce que existen otras deficiencias como señalización adecuada, ausencia de sistemas actualizados en tiempo real, iluminación deficiente, escaso personal para orientación, entre otros.</w:t>
      </w:r>
    </w:p>
    <w:p w14:paraId="6ED53FF7" w14:textId="77777777" w:rsidR="004F799F" w:rsidRDefault="004F799F" w:rsidP="00DD3A36">
      <w:pPr>
        <w:ind w:firstLine="708"/>
        <w:jc w:val="both"/>
        <w:rPr>
          <w:rFonts w:ascii="Book Antiqua" w:hAnsi="Book Antiqua"/>
          <w:lang w:val="es-ES_tradnl"/>
        </w:rPr>
      </w:pPr>
    </w:p>
    <w:p w14:paraId="31C4CA96" w14:textId="31A6005C" w:rsidR="004F799F" w:rsidRDefault="004F799F" w:rsidP="004F799F">
      <w:pPr>
        <w:jc w:val="both"/>
        <w:rPr>
          <w:rFonts w:ascii="Book Antiqua" w:hAnsi="Book Antiqua"/>
          <w:lang w:val="es-ES_tradnl"/>
        </w:rPr>
      </w:pPr>
      <w:r>
        <w:rPr>
          <w:rFonts w:ascii="Book Antiqua" w:hAnsi="Book Antiqua"/>
          <w:lang w:val="es-ES_tradnl"/>
        </w:rPr>
        <w:tab/>
        <w:t>Por las razones antes expuestas, la Cámara de Representantes interesa realizar una investigación sobre los aspectos operacionales del Aeropuerto, su infraestructura, seguridad, protocolos y tarifas de estacionamiento.</w:t>
      </w:r>
    </w:p>
    <w:p w14:paraId="71EA2BE5" w14:textId="77777777" w:rsidR="004F799F" w:rsidRPr="004F799F" w:rsidRDefault="004F799F" w:rsidP="004F799F">
      <w:pPr>
        <w:jc w:val="both"/>
        <w:rPr>
          <w:rFonts w:ascii="Book Antiqua" w:hAnsi="Book Antiqua"/>
          <w:lang w:val="es-ES_tradnl"/>
        </w:rPr>
      </w:pPr>
    </w:p>
    <w:p w14:paraId="3E07A231" w14:textId="63B4FFC3" w:rsidR="008B1E7C" w:rsidRPr="00AF6817" w:rsidRDefault="006150BB" w:rsidP="00AF6817">
      <w:pPr>
        <w:pStyle w:val="NormalWeb"/>
        <w:jc w:val="center"/>
        <w:outlineLvl w:val="0"/>
        <w:rPr>
          <w:rFonts w:ascii="Book Antiqua" w:hAnsi="Book Antiqua"/>
          <w:b/>
          <w:sz w:val="24"/>
          <w:szCs w:val="24"/>
          <w:u w:val="single"/>
          <w:lang w:val="es-ES_tradnl"/>
        </w:rPr>
      </w:pPr>
      <w:r w:rsidRPr="00AF6817">
        <w:rPr>
          <w:rFonts w:ascii="Book Antiqua" w:hAnsi="Book Antiqua"/>
          <w:b/>
          <w:sz w:val="24"/>
          <w:szCs w:val="24"/>
          <w:u w:val="single"/>
          <w:lang w:val="es-ES_tradnl"/>
        </w:rPr>
        <w:t>CONCLUSIÓN Y RECOMENDACIÓN</w:t>
      </w:r>
    </w:p>
    <w:p w14:paraId="11B431CD" w14:textId="69F5B248" w:rsidR="001A02E8" w:rsidRPr="00AF6817" w:rsidRDefault="001A02E8" w:rsidP="004F799F">
      <w:pPr>
        <w:pStyle w:val="NormalWeb"/>
        <w:ind w:firstLine="708"/>
        <w:jc w:val="both"/>
        <w:rPr>
          <w:rFonts w:ascii="Book Antiqua" w:hAnsi="Book Antiqua"/>
          <w:sz w:val="24"/>
          <w:szCs w:val="24"/>
          <w:lang w:val="es-ES_tradnl"/>
        </w:rPr>
      </w:pPr>
      <w:r w:rsidRPr="00AF6817">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AF6817" w:rsidRPr="00AF6817">
        <w:rPr>
          <w:rFonts w:ascii="Book Antiqua" w:hAnsi="Book Antiqua"/>
          <w:sz w:val="24"/>
          <w:szCs w:val="24"/>
          <w:lang w:val="es-ES_tradnl"/>
        </w:rPr>
        <w:t xml:space="preserve">a Resolución de la Cámara </w:t>
      </w:r>
      <w:r w:rsidR="00DD3A36">
        <w:rPr>
          <w:rFonts w:ascii="Book Antiqua" w:hAnsi="Book Antiqua"/>
          <w:sz w:val="24"/>
          <w:szCs w:val="24"/>
          <w:lang w:val="es-ES_tradnl"/>
        </w:rPr>
        <w:t>347</w:t>
      </w:r>
      <w:r w:rsidRPr="00AF6817">
        <w:rPr>
          <w:rFonts w:ascii="Book Antiqua" w:hAnsi="Book Antiqua"/>
          <w:sz w:val="24"/>
          <w:szCs w:val="24"/>
          <w:lang w:val="es-ES_tradnl"/>
        </w:rPr>
        <w:t xml:space="preserve">, con las enmiendas que obran en el </w:t>
      </w:r>
      <w:proofErr w:type="spellStart"/>
      <w:r w:rsidRPr="00AF6817">
        <w:rPr>
          <w:rFonts w:ascii="Book Antiqua" w:hAnsi="Book Antiqua"/>
          <w:sz w:val="24"/>
          <w:szCs w:val="24"/>
          <w:lang w:val="es-ES_tradnl"/>
        </w:rPr>
        <w:t>entirillado</w:t>
      </w:r>
      <w:proofErr w:type="spellEnd"/>
      <w:r w:rsidRPr="00AF6817">
        <w:rPr>
          <w:rFonts w:ascii="Book Antiqua" w:hAnsi="Book Antiqua"/>
          <w:sz w:val="24"/>
          <w:szCs w:val="24"/>
          <w:lang w:val="es-ES_tradnl"/>
        </w:rPr>
        <w:t xml:space="preserve"> electrónico que acompaña este informe.</w:t>
      </w:r>
    </w:p>
    <w:p w14:paraId="50FFCE58" w14:textId="5212975D" w:rsidR="006150BB" w:rsidRPr="00AF6817" w:rsidRDefault="006150BB" w:rsidP="00AF6817">
      <w:pPr>
        <w:pStyle w:val="NormalWeb"/>
        <w:jc w:val="both"/>
        <w:rPr>
          <w:rFonts w:ascii="Book Antiqua" w:hAnsi="Book Antiqua"/>
          <w:sz w:val="24"/>
          <w:szCs w:val="24"/>
          <w:lang w:val="es-ES_tradnl"/>
        </w:rPr>
      </w:pPr>
      <w:r w:rsidRPr="00AF6817">
        <w:rPr>
          <w:rFonts w:ascii="Book Antiqua" w:hAnsi="Book Antiqua" w:cs="Tahoma"/>
          <w:sz w:val="24"/>
          <w:szCs w:val="24"/>
          <w:lang w:val="es-ES_tradnl"/>
        </w:rPr>
        <w:t>Respetuosamente sometido,</w:t>
      </w:r>
    </w:p>
    <w:p w14:paraId="788BD5EC" w14:textId="77777777" w:rsidR="00DF3E6F" w:rsidRPr="00AF6817" w:rsidRDefault="00DF3E6F" w:rsidP="00DF3E6F">
      <w:pPr>
        <w:jc w:val="both"/>
        <w:rPr>
          <w:rFonts w:ascii="Book Antiqua" w:hAnsi="Book Antiqua"/>
          <w:lang w:val="es-ES_tradnl"/>
        </w:rPr>
      </w:pPr>
    </w:p>
    <w:p w14:paraId="3F4BB2E4" w14:textId="591E7D20" w:rsidR="00F27289" w:rsidRPr="00AF6817" w:rsidRDefault="000F1167" w:rsidP="000F1167">
      <w:pPr>
        <w:jc w:val="both"/>
        <w:rPr>
          <w:rFonts w:ascii="Book Antiqua" w:hAnsi="Book Antiqua"/>
          <w:b/>
          <w:u w:val="single"/>
          <w:lang w:val="es-ES_tradnl"/>
        </w:rPr>
      </w:pPr>
      <w:r w:rsidRPr="00AF6817">
        <w:rPr>
          <w:rFonts w:ascii="Book Antiqua" w:hAnsi="Book Antiqua"/>
          <w:lang w:val="es-ES_tradnl"/>
        </w:rPr>
        <w:t xml:space="preserve">    </w:t>
      </w:r>
    </w:p>
    <w:p w14:paraId="6C06768D" w14:textId="77777777" w:rsidR="003F3D8D" w:rsidRPr="00AF6817" w:rsidRDefault="003F3D8D" w:rsidP="003F3D8D">
      <w:pPr>
        <w:rPr>
          <w:rFonts w:ascii="Book Antiqua" w:hAnsi="Book Antiqua" w:cs="Tahoma"/>
          <w:lang w:val="es-ES_tradnl"/>
        </w:rPr>
      </w:pPr>
    </w:p>
    <w:p w14:paraId="7DC33FC3" w14:textId="4F4319C4" w:rsidR="00307416" w:rsidRPr="00AF6817" w:rsidRDefault="003F3D8D" w:rsidP="008A4022">
      <w:pPr>
        <w:rPr>
          <w:rFonts w:ascii="Book Antiqua" w:hAnsi="Book Antiqua"/>
          <w:b/>
          <w:smallCaps/>
          <w:lang w:val="es-ES_tradnl"/>
        </w:rPr>
      </w:pPr>
      <w:r w:rsidRPr="00AF6817">
        <w:rPr>
          <w:rFonts w:ascii="Book Antiqua" w:hAnsi="Book Antiqua" w:cs="Tahoma"/>
          <w:b/>
          <w:bCs/>
          <w:lang w:val="es-ES_tradnl"/>
        </w:rPr>
        <w:t>PEDRO JULIO SANTIAGO GUZMÁN</w:t>
      </w:r>
      <w:r w:rsidRPr="00AF6817">
        <w:rPr>
          <w:rFonts w:ascii="Book Antiqua" w:hAnsi="Book Antiqua" w:cs="Tahoma"/>
          <w:lang w:val="es-ES_tradnl"/>
        </w:rPr>
        <w:br/>
      </w:r>
      <w:proofErr w:type="gramStart"/>
      <w:r w:rsidRPr="00AF6817">
        <w:rPr>
          <w:rFonts w:ascii="Book Antiqua" w:hAnsi="Book Antiqua" w:cs="Tahoma"/>
          <w:lang w:val="es-ES_tradnl"/>
        </w:rPr>
        <w:t>Presidente</w:t>
      </w:r>
      <w:proofErr w:type="gramEnd"/>
      <w:r w:rsidRPr="00AF6817">
        <w:rPr>
          <w:rFonts w:ascii="Book Antiqua" w:hAnsi="Book Antiqua" w:cs="Tahoma"/>
          <w:lang w:val="es-ES_tradnl"/>
        </w:rPr>
        <w:br/>
        <w:t>Comisión de Asuntos Internos</w:t>
      </w:r>
    </w:p>
    <w:sectPr w:rsidR="00307416" w:rsidRPr="00AF681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68434" w14:textId="77777777" w:rsidR="006C7E20" w:rsidRDefault="006C7E20" w:rsidP="00614C2C">
      <w:r>
        <w:separator/>
      </w:r>
    </w:p>
  </w:endnote>
  <w:endnote w:type="continuationSeparator" w:id="0">
    <w:p w14:paraId="5CF0D4B5" w14:textId="77777777" w:rsidR="006C7E20" w:rsidRDefault="006C7E20"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AF6817">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1B5D6" w14:textId="77777777" w:rsidR="006C7E20" w:rsidRDefault="006C7E20" w:rsidP="00614C2C">
      <w:r>
        <w:separator/>
      </w:r>
    </w:p>
  </w:footnote>
  <w:footnote w:type="continuationSeparator" w:id="0">
    <w:p w14:paraId="6301F7E6" w14:textId="77777777" w:rsidR="006C7E20" w:rsidRDefault="006C7E20"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0623122">
    <w:abstractNumId w:val="6"/>
  </w:num>
  <w:num w:numId="2" w16cid:durableId="182213564">
    <w:abstractNumId w:val="12"/>
  </w:num>
  <w:num w:numId="3" w16cid:durableId="362636583">
    <w:abstractNumId w:val="3"/>
  </w:num>
  <w:num w:numId="4" w16cid:durableId="1029380077">
    <w:abstractNumId w:val="1"/>
  </w:num>
  <w:num w:numId="5" w16cid:durableId="1185482297">
    <w:abstractNumId w:val="7"/>
  </w:num>
  <w:num w:numId="6" w16cid:durableId="540555450">
    <w:abstractNumId w:val="4"/>
  </w:num>
  <w:num w:numId="7" w16cid:durableId="1277904782">
    <w:abstractNumId w:val="5"/>
  </w:num>
  <w:num w:numId="8" w16cid:durableId="1058897638">
    <w:abstractNumId w:val="8"/>
  </w:num>
  <w:num w:numId="9" w16cid:durableId="1807356628">
    <w:abstractNumId w:val="9"/>
  </w:num>
  <w:num w:numId="10" w16cid:durableId="2079357625">
    <w:abstractNumId w:val="0"/>
  </w:num>
  <w:num w:numId="11" w16cid:durableId="980622875">
    <w:abstractNumId w:val="2"/>
  </w:num>
  <w:num w:numId="12" w16cid:durableId="958684367">
    <w:abstractNumId w:val="11"/>
  </w:num>
  <w:num w:numId="13" w16cid:durableId="13300647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15E48"/>
    <w:rsid w:val="00133986"/>
    <w:rsid w:val="0014288C"/>
    <w:rsid w:val="00173884"/>
    <w:rsid w:val="001763F4"/>
    <w:rsid w:val="00181B70"/>
    <w:rsid w:val="00194744"/>
    <w:rsid w:val="001A02E8"/>
    <w:rsid w:val="001A14B6"/>
    <w:rsid w:val="001A7203"/>
    <w:rsid w:val="001C65BA"/>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4F799F"/>
    <w:rsid w:val="00506C85"/>
    <w:rsid w:val="00525E8D"/>
    <w:rsid w:val="0053434B"/>
    <w:rsid w:val="00580E90"/>
    <w:rsid w:val="00582242"/>
    <w:rsid w:val="005930E2"/>
    <w:rsid w:val="005A5DF4"/>
    <w:rsid w:val="005A7E47"/>
    <w:rsid w:val="005D0B8C"/>
    <w:rsid w:val="005D3224"/>
    <w:rsid w:val="005F6537"/>
    <w:rsid w:val="00601225"/>
    <w:rsid w:val="00606351"/>
    <w:rsid w:val="006148ED"/>
    <w:rsid w:val="00614C2C"/>
    <w:rsid w:val="006150BB"/>
    <w:rsid w:val="0062204F"/>
    <w:rsid w:val="00624D05"/>
    <w:rsid w:val="00632DBA"/>
    <w:rsid w:val="00644454"/>
    <w:rsid w:val="006456B8"/>
    <w:rsid w:val="006464C3"/>
    <w:rsid w:val="006469A2"/>
    <w:rsid w:val="00680F2A"/>
    <w:rsid w:val="00682883"/>
    <w:rsid w:val="006B0997"/>
    <w:rsid w:val="006C7E20"/>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A3B"/>
    <w:rsid w:val="00812C0F"/>
    <w:rsid w:val="008171E8"/>
    <w:rsid w:val="00846B7C"/>
    <w:rsid w:val="00851127"/>
    <w:rsid w:val="008A1F08"/>
    <w:rsid w:val="008A4022"/>
    <w:rsid w:val="008B1E7C"/>
    <w:rsid w:val="008B6BF6"/>
    <w:rsid w:val="008C4EC6"/>
    <w:rsid w:val="008C757B"/>
    <w:rsid w:val="008D4A0A"/>
    <w:rsid w:val="008E0870"/>
    <w:rsid w:val="008E310D"/>
    <w:rsid w:val="008E31FE"/>
    <w:rsid w:val="008E4A69"/>
    <w:rsid w:val="008F7380"/>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AF6817"/>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3A36"/>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6F20"/>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E46538B-6B2B-472E-A28D-81385B1E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 w:type="character" w:customStyle="1" w:styleId="s1">
    <w:name w:val="s1"/>
    <w:basedOn w:val="DefaultParagraphFont"/>
    <w:rsid w:val="00DD3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11868644">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85294422">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390</Words>
  <Characters>2223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2025-08-12T19:02:00Z</dcterms:created>
  <dcterms:modified xsi:type="dcterms:W3CDTF">2025-08-12T19:02:00Z</dcterms:modified>
</cp:coreProperties>
</file>