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69621C" w:rsidRDefault="002905BE" w:rsidP="009852EB">
      <w:pPr>
        <w:jc w:val="center"/>
        <w:outlineLvl w:val="0"/>
        <w:rPr>
          <w:rFonts w:ascii="Book Antiqua" w:hAnsi="Book Antiqua"/>
          <w:b/>
          <w:sz w:val="28"/>
          <w:szCs w:val="28"/>
          <w:lang w:val="es-ES_tradnl"/>
        </w:rPr>
      </w:pPr>
      <w:r w:rsidRPr="0069621C">
        <w:rPr>
          <w:rFonts w:ascii="Book Antiqua" w:hAnsi="Book Antiqua"/>
          <w:b/>
          <w:sz w:val="28"/>
          <w:szCs w:val="28"/>
          <w:lang w:val="es-ES_tradnl"/>
        </w:rPr>
        <w:t>GOBIERNO</w:t>
      </w:r>
      <w:r w:rsidR="002670C1" w:rsidRPr="0069621C">
        <w:rPr>
          <w:rFonts w:ascii="Book Antiqua" w:hAnsi="Book Antiqua"/>
          <w:b/>
          <w:sz w:val="28"/>
          <w:szCs w:val="28"/>
          <w:lang w:val="es-ES_tradnl"/>
        </w:rPr>
        <w:t xml:space="preserve"> DE PUERTO RICO</w:t>
      </w:r>
    </w:p>
    <w:p w14:paraId="356118BB" w14:textId="77777777" w:rsidR="002670C1" w:rsidRPr="0069621C" w:rsidRDefault="002670C1" w:rsidP="002670C1">
      <w:pPr>
        <w:tabs>
          <w:tab w:val="left" w:pos="5080"/>
        </w:tabs>
        <w:jc w:val="center"/>
        <w:rPr>
          <w:rFonts w:ascii="Book Antiqua" w:hAnsi="Book Antiqua"/>
          <w:lang w:val="es-ES_tradnl"/>
        </w:rPr>
      </w:pPr>
    </w:p>
    <w:p w14:paraId="68FE966C" w14:textId="2F339FFC" w:rsidR="002670C1" w:rsidRPr="0069621C" w:rsidRDefault="002905BE" w:rsidP="00632DBA">
      <w:pPr>
        <w:pStyle w:val="Title2"/>
        <w:tabs>
          <w:tab w:val="clear" w:pos="7776"/>
          <w:tab w:val="clear" w:pos="7848"/>
          <w:tab w:val="right" w:pos="8640"/>
          <w:tab w:val="left" w:pos="9180"/>
        </w:tabs>
        <w:rPr>
          <w:rFonts w:ascii="Book Antiqua" w:hAnsi="Book Antiqua"/>
          <w:szCs w:val="24"/>
          <w:lang w:val="es-ES_tradnl"/>
        </w:rPr>
      </w:pPr>
      <w:r w:rsidRPr="0069621C">
        <w:rPr>
          <w:rFonts w:ascii="Book Antiqua" w:hAnsi="Book Antiqua"/>
          <w:szCs w:val="24"/>
          <w:lang w:val="es-ES_tradnl"/>
        </w:rPr>
        <w:t>20m</w:t>
      </w:r>
      <w:r w:rsidR="002670C1" w:rsidRPr="0069621C">
        <w:rPr>
          <w:rFonts w:ascii="Book Antiqua" w:hAnsi="Book Antiqua"/>
          <w:szCs w:val="24"/>
          <w:lang w:val="es-ES_tradnl"/>
        </w:rPr>
        <w:t>a. Asamblea</w:t>
      </w:r>
      <w:r w:rsidR="002670C1" w:rsidRPr="0069621C">
        <w:rPr>
          <w:rFonts w:ascii="Book Antiqua" w:hAnsi="Book Antiqua"/>
          <w:szCs w:val="24"/>
          <w:lang w:val="es-ES_tradnl"/>
        </w:rPr>
        <w:tab/>
        <w:t xml:space="preserve">    </w:t>
      </w:r>
      <w:r w:rsidR="00445CFE" w:rsidRPr="0069621C">
        <w:rPr>
          <w:rFonts w:ascii="Book Antiqua" w:hAnsi="Book Antiqua"/>
          <w:szCs w:val="24"/>
          <w:lang w:val="es-ES_tradnl"/>
        </w:rPr>
        <w:t xml:space="preserve">       </w:t>
      </w:r>
      <w:r w:rsidR="00632DBA" w:rsidRPr="0069621C">
        <w:rPr>
          <w:rFonts w:ascii="Book Antiqua" w:hAnsi="Book Antiqua"/>
          <w:szCs w:val="24"/>
          <w:lang w:val="es-ES_tradnl"/>
        </w:rPr>
        <w:t xml:space="preserve">  </w:t>
      </w:r>
      <w:r w:rsidR="003D1498" w:rsidRPr="0069621C">
        <w:rPr>
          <w:rFonts w:ascii="Book Antiqua" w:hAnsi="Book Antiqua"/>
          <w:szCs w:val="24"/>
          <w:lang w:val="es-ES_tradnl"/>
        </w:rPr>
        <w:t>2d</w:t>
      </w:r>
      <w:r w:rsidR="002670C1" w:rsidRPr="0069621C">
        <w:rPr>
          <w:rFonts w:ascii="Book Antiqua" w:hAnsi="Book Antiqua"/>
          <w:szCs w:val="24"/>
          <w:lang w:val="es-ES_tradnl"/>
        </w:rPr>
        <w:t>a. Sesión</w:t>
      </w:r>
    </w:p>
    <w:p w14:paraId="158D734E" w14:textId="4A7AA8DB" w:rsidR="002670C1" w:rsidRPr="0069621C" w:rsidRDefault="002670C1" w:rsidP="001A14B6">
      <w:pPr>
        <w:pStyle w:val="Title2"/>
        <w:tabs>
          <w:tab w:val="clear" w:pos="648"/>
          <w:tab w:val="left" w:pos="540"/>
          <w:tab w:val="left" w:pos="6930"/>
        </w:tabs>
        <w:rPr>
          <w:rFonts w:ascii="Book Antiqua" w:hAnsi="Book Antiqua"/>
          <w:szCs w:val="24"/>
          <w:lang w:val="es-ES_tradnl"/>
        </w:rPr>
      </w:pPr>
      <w:r w:rsidRPr="0069621C">
        <w:rPr>
          <w:rFonts w:ascii="Book Antiqua" w:hAnsi="Book Antiqua"/>
          <w:szCs w:val="24"/>
          <w:lang w:val="es-ES_tradnl"/>
        </w:rPr>
        <w:tab/>
        <w:t>Legislativa</w:t>
      </w:r>
      <w:r w:rsidRPr="0069621C">
        <w:rPr>
          <w:rFonts w:ascii="Book Antiqua" w:hAnsi="Book Antiqua"/>
          <w:szCs w:val="24"/>
          <w:lang w:val="es-ES_tradnl"/>
        </w:rPr>
        <w:tab/>
        <w:t xml:space="preserve">   </w:t>
      </w:r>
      <w:r w:rsidR="00632DBA" w:rsidRPr="0069621C">
        <w:rPr>
          <w:rFonts w:ascii="Book Antiqua" w:hAnsi="Book Antiqua"/>
          <w:szCs w:val="24"/>
          <w:lang w:val="es-ES_tradnl"/>
        </w:rPr>
        <w:t xml:space="preserve">       </w:t>
      </w:r>
      <w:r w:rsidRPr="0069621C">
        <w:rPr>
          <w:rFonts w:ascii="Book Antiqua" w:hAnsi="Book Antiqua"/>
          <w:szCs w:val="24"/>
          <w:lang w:val="es-ES_tradnl"/>
        </w:rPr>
        <w:t xml:space="preserve"> </w:t>
      </w:r>
      <w:r w:rsidR="00632DBA" w:rsidRPr="0069621C">
        <w:rPr>
          <w:rFonts w:ascii="Book Antiqua" w:hAnsi="Book Antiqua"/>
          <w:szCs w:val="24"/>
          <w:lang w:val="es-ES_tradnl"/>
        </w:rPr>
        <w:t xml:space="preserve"> </w:t>
      </w:r>
      <w:r w:rsidRPr="0069621C">
        <w:rPr>
          <w:rFonts w:ascii="Book Antiqua" w:hAnsi="Book Antiqua"/>
          <w:szCs w:val="24"/>
          <w:lang w:val="es-ES_tradnl"/>
        </w:rPr>
        <w:t>Ordinaria</w:t>
      </w:r>
    </w:p>
    <w:p w14:paraId="6E8D3ED1" w14:textId="77777777" w:rsidR="002670C1" w:rsidRPr="0069621C" w:rsidRDefault="002670C1" w:rsidP="002670C1">
      <w:pPr>
        <w:rPr>
          <w:rFonts w:ascii="Book Antiqua" w:hAnsi="Book Antiqua"/>
          <w:lang w:val="es-ES_tradnl"/>
        </w:rPr>
      </w:pPr>
    </w:p>
    <w:p w14:paraId="3BAFBCB4" w14:textId="77777777" w:rsidR="002670C1" w:rsidRPr="0069621C" w:rsidRDefault="002670C1" w:rsidP="009852EB">
      <w:pPr>
        <w:jc w:val="center"/>
        <w:outlineLvl w:val="0"/>
        <w:rPr>
          <w:rFonts w:ascii="Book Antiqua" w:hAnsi="Book Antiqua"/>
          <w:smallCaps/>
          <w:sz w:val="36"/>
          <w:szCs w:val="36"/>
          <w:lang w:val="es-ES_tradnl"/>
        </w:rPr>
      </w:pPr>
      <w:r w:rsidRPr="0069621C">
        <w:rPr>
          <w:rFonts w:ascii="Book Antiqua" w:hAnsi="Book Antiqua"/>
          <w:b/>
          <w:caps/>
          <w:sz w:val="36"/>
          <w:szCs w:val="36"/>
          <w:lang w:val="es-ES_tradnl"/>
        </w:rPr>
        <w:t>CÁMARA DE REPRESENTANTES</w:t>
      </w:r>
    </w:p>
    <w:p w14:paraId="5FE72B11" w14:textId="77777777" w:rsidR="002670C1" w:rsidRPr="0069621C" w:rsidRDefault="002670C1" w:rsidP="002670C1">
      <w:pPr>
        <w:jc w:val="center"/>
        <w:rPr>
          <w:rFonts w:ascii="Book Antiqua" w:hAnsi="Book Antiqua" w:cs="Tahoma"/>
          <w:b/>
          <w:sz w:val="20"/>
          <w:szCs w:val="20"/>
          <w:lang w:val="es-ES_tradnl"/>
        </w:rPr>
      </w:pPr>
    </w:p>
    <w:p w14:paraId="426C17AC" w14:textId="77777777" w:rsidR="002670C1" w:rsidRPr="0069621C" w:rsidRDefault="002670C1" w:rsidP="002670C1">
      <w:pPr>
        <w:jc w:val="center"/>
        <w:rPr>
          <w:rFonts w:ascii="Book Antiqua" w:hAnsi="Book Antiqua" w:cs="Tahoma"/>
          <w:b/>
          <w:sz w:val="20"/>
          <w:szCs w:val="20"/>
          <w:lang w:val="es-ES_tradnl"/>
        </w:rPr>
      </w:pPr>
    </w:p>
    <w:p w14:paraId="50D16FCA" w14:textId="024E3006" w:rsidR="002670C1" w:rsidRPr="0069621C" w:rsidRDefault="002670C1" w:rsidP="009852EB">
      <w:pPr>
        <w:jc w:val="center"/>
        <w:outlineLvl w:val="0"/>
        <w:rPr>
          <w:rFonts w:ascii="Book Antiqua" w:hAnsi="Book Antiqua" w:cs="Tahoma"/>
          <w:b/>
          <w:sz w:val="52"/>
          <w:szCs w:val="52"/>
          <w:lang w:val="es-ES_tradnl"/>
        </w:rPr>
      </w:pPr>
      <w:r w:rsidRPr="0069621C">
        <w:rPr>
          <w:rFonts w:ascii="Book Antiqua" w:hAnsi="Book Antiqua" w:cs="Tahoma"/>
          <w:b/>
          <w:sz w:val="52"/>
          <w:szCs w:val="52"/>
          <w:lang w:val="es-ES_tradnl"/>
        </w:rPr>
        <w:t xml:space="preserve">R. DE LA C. </w:t>
      </w:r>
      <w:r w:rsidR="009F56E4" w:rsidRPr="0069621C">
        <w:rPr>
          <w:rFonts w:ascii="Book Antiqua" w:hAnsi="Book Antiqua" w:cs="Tahoma"/>
          <w:b/>
          <w:sz w:val="52"/>
          <w:szCs w:val="52"/>
          <w:lang w:val="es-ES_tradnl"/>
        </w:rPr>
        <w:t>438</w:t>
      </w:r>
    </w:p>
    <w:p w14:paraId="2AB71EBC" w14:textId="77777777" w:rsidR="001A14B6" w:rsidRPr="0069621C" w:rsidRDefault="001A14B6" w:rsidP="001A14B6">
      <w:pPr>
        <w:jc w:val="center"/>
        <w:rPr>
          <w:rFonts w:ascii="Book Antiqua" w:hAnsi="Book Antiqua" w:cs="Tahoma"/>
          <w:b/>
          <w:sz w:val="52"/>
          <w:szCs w:val="52"/>
          <w:lang w:val="es-ES_tradnl"/>
        </w:rPr>
      </w:pPr>
    </w:p>
    <w:p w14:paraId="0DBA772C" w14:textId="77777777" w:rsidR="002670C1" w:rsidRPr="0069621C" w:rsidRDefault="002670C1" w:rsidP="009852EB">
      <w:pPr>
        <w:jc w:val="center"/>
        <w:outlineLvl w:val="0"/>
        <w:rPr>
          <w:rFonts w:ascii="Book Antiqua" w:hAnsi="Book Antiqua" w:cs="Tahoma"/>
          <w:b/>
          <w:sz w:val="28"/>
          <w:szCs w:val="28"/>
          <w:lang w:val="es-ES_tradnl"/>
        </w:rPr>
      </w:pPr>
      <w:r w:rsidRPr="0069621C">
        <w:rPr>
          <w:rFonts w:ascii="Book Antiqua" w:hAnsi="Book Antiqua" w:cs="Tahoma"/>
          <w:b/>
          <w:sz w:val="28"/>
          <w:szCs w:val="28"/>
          <w:lang w:val="es-ES_tradnl"/>
        </w:rPr>
        <w:t>INFORME</w:t>
      </w:r>
      <w:r w:rsidR="00632DBA" w:rsidRPr="0069621C">
        <w:rPr>
          <w:rFonts w:ascii="Book Antiqua" w:hAnsi="Book Antiqua" w:cs="Tahoma"/>
          <w:b/>
          <w:sz w:val="28"/>
          <w:szCs w:val="28"/>
          <w:lang w:val="es-ES_tradnl"/>
        </w:rPr>
        <w:t xml:space="preserve"> POSITIVO</w:t>
      </w:r>
    </w:p>
    <w:p w14:paraId="457A7DD8" w14:textId="77777777" w:rsidR="002670C1" w:rsidRPr="0069621C" w:rsidRDefault="002670C1" w:rsidP="002670C1">
      <w:pPr>
        <w:jc w:val="center"/>
        <w:rPr>
          <w:rFonts w:ascii="Book Antiqua" w:hAnsi="Book Antiqua" w:cs="Tahoma"/>
          <w:b/>
          <w:sz w:val="28"/>
          <w:szCs w:val="28"/>
          <w:lang w:val="es-ES_tradnl"/>
        </w:rPr>
      </w:pPr>
    </w:p>
    <w:p w14:paraId="073A9D6A" w14:textId="206EAA59" w:rsidR="002670C1" w:rsidRPr="0069621C" w:rsidRDefault="002670C1" w:rsidP="001613EF">
      <w:pPr>
        <w:jc w:val="center"/>
        <w:rPr>
          <w:rFonts w:ascii="Book Antiqua" w:hAnsi="Book Antiqua" w:cs="Tahoma"/>
          <w:lang w:val="es-ES_tradnl"/>
        </w:rPr>
      </w:pPr>
      <w:r w:rsidRPr="0069621C">
        <w:rPr>
          <w:rFonts w:ascii="Book Antiqua" w:hAnsi="Book Antiqua" w:cs="Tahoma"/>
          <w:lang w:val="es-ES_tradnl"/>
        </w:rPr>
        <w:t xml:space="preserve"> </w:t>
      </w:r>
      <w:r w:rsidR="001613EF">
        <w:rPr>
          <w:rFonts w:ascii="Book Antiqua" w:hAnsi="Book Antiqua" w:cs="Tahoma"/>
          <w:lang w:val="es-ES_tradnl"/>
        </w:rPr>
        <w:t>1</w:t>
      </w:r>
      <w:r w:rsidRPr="0069621C">
        <w:rPr>
          <w:rFonts w:ascii="Book Antiqua" w:hAnsi="Book Antiqua" w:cs="Tahoma"/>
          <w:lang w:val="es-ES_tradnl"/>
        </w:rPr>
        <w:t xml:space="preserve"> de </w:t>
      </w:r>
      <w:r w:rsidR="001613EF">
        <w:rPr>
          <w:rFonts w:ascii="Book Antiqua" w:hAnsi="Book Antiqua" w:cs="Tahoma"/>
          <w:lang w:val="es-ES_tradnl"/>
        </w:rPr>
        <w:t>octubre</w:t>
      </w:r>
      <w:r w:rsidRPr="0069621C">
        <w:rPr>
          <w:rFonts w:ascii="Book Antiqua" w:hAnsi="Book Antiqua" w:cs="Tahoma"/>
          <w:lang w:val="es-ES_tradnl"/>
        </w:rPr>
        <w:t xml:space="preserve"> de </w:t>
      </w:r>
      <w:r w:rsidR="00333864" w:rsidRPr="0069621C">
        <w:rPr>
          <w:rFonts w:ascii="Book Antiqua" w:hAnsi="Book Antiqua" w:cs="Tahoma"/>
          <w:lang w:val="es-ES_tradnl"/>
        </w:rPr>
        <w:t>2025</w:t>
      </w:r>
    </w:p>
    <w:p w14:paraId="4A980496" w14:textId="77777777" w:rsidR="002670C1" w:rsidRPr="0069621C" w:rsidRDefault="002670C1" w:rsidP="002670C1">
      <w:pPr>
        <w:jc w:val="both"/>
        <w:rPr>
          <w:rFonts w:ascii="Book Antiqua" w:hAnsi="Book Antiqua" w:cs="Tahoma"/>
          <w:sz w:val="20"/>
          <w:szCs w:val="20"/>
          <w:lang w:val="es-ES_tradnl"/>
        </w:rPr>
      </w:pPr>
    </w:p>
    <w:p w14:paraId="44F4CFAD" w14:textId="77777777" w:rsidR="00EF143E" w:rsidRPr="0069621C" w:rsidRDefault="00EF143E" w:rsidP="002670C1">
      <w:pPr>
        <w:jc w:val="both"/>
        <w:rPr>
          <w:rFonts w:ascii="Book Antiqua" w:hAnsi="Book Antiqua" w:cs="Tahoma"/>
          <w:sz w:val="20"/>
          <w:szCs w:val="20"/>
          <w:lang w:val="es-ES_tradnl"/>
        </w:rPr>
      </w:pPr>
    </w:p>
    <w:p w14:paraId="7ECFE9E0" w14:textId="77777777" w:rsidR="002670C1" w:rsidRPr="0069621C" w:rsidRDefault="002670C1" w:rsidP="002670C1">
      <w:pPr>
        <w:jc w:val="both"/>
        <w:rPr>
          <w:rFonts w:ascii="Book Antiqua" w:hAnsi="Book Antiqua" w:cs="Tahoma"/>
          <w:b/>
          <w:lang w:val="es-ES_tradnl"/>
        </w:rPr>
      </w:pPr>
      <w:r w:rsidRPr="0069621C">
        <w:rPr>
          <w:rFonts w:ascii="Book Antiqua" w:hAnsi="Book Antiqua" w:cs="Tahoma"/>
          <w:b/>
          <w:lang w:val="es-ES_tradnl"/>
        </w:rPr>
        <w:t>A LA CÁMARA DE REPRESENTANTES DE PUERTO RICO:</w:t>
      </w:r>
    </w:p>
    <w:p w14:paraId="094C21E7" w14:textId="77777777" w:rsidR="002670C1" w:rsidRPr="0069621C" w:rsidRDefault="002670C1" w:rsidP="002670C1">
      <w:pPr>
        <w:jc w:val="both"/>
        <w:rPr>
          <w:rFonts w:ascii="Book Antiqua" w:hAnsi="Book Antiqua" w:cs="Tahoma"/>
          <w:lang w:val="es-ES_tradnl"/>
        </w:rPr>
      </w:pPr>
    </w:p>
    <w:p w14:paraId="37CB50E6" w14:textId="4AC79B80" w:rsidR="00682883" w:rsidRPr="0069621C" w:rsidRDefault="002670C1" w:rsidP="00682883">
      <w:pPr>
        <w:jc w:val="both"/>
        <w:rPr>
          <w:rFonts w:ascii="Book Antiqua" w:hAnsi="Book Antiqua" w:cs="Tahoma"/>
          <w:lang w:val="es-ES_tradnl"/>
        </w:rPr>
      </w:pPr>
      <w:r w:rsidRPr="0069621C">
        <w:rPr>
          <w:rFonts w:ascii="Book Antiqua" w:hAnsi="Book Antiqua" w:cs="Tahoma"/>
          <w:lang w:val="es-ES_tradnl"/>
        </w:rPr>
        <w:tab/>
      </w:r>
      <w:r w:rsidR="008A4022" w:rsidRPr="0069621C">
        <w:rPr>
          <w:rFonts w:ascii="Book Antiqua" w:hAnsi="Book Antiqua" w:cs="Tahoma"/>
          <w:lang w:val="es-ES_tradnl"/>
        </w:rPr>
        <w:t>La Comisión de Asuntos Internos de la Cámara de Representantes, previo estudio y con</w:t>
      </w:r>
      <w:r w:rsidR="00062F39" w:rsidRPr="0069621C">
        <w:rPr>
          <w:rFonts w:ascii="Book Antiqua" w:hAnsi="Book Antiqua" w:cs="Tahoma"/>
          <w:lang w:val="es-ES_tradnl"/>
        </w:rPr>
        <w:t>sideración de la R. de la C.</w:t>
      </w:r>
      <w:r w:rsidR="009F56E4" w:rsidRPr="0069621C">
        <w:rPr>
          <w:rFonts w:ascii="Book Antiqua" w:hAnsi="Book Antiqua" w:cs="Tahoma"/>
          <w:lang w:val="es-ES_tradnl"/>
        </w:rPr>
        <w:t xml:space="preserve"> 438</w:t>
      </w:r>
      <w:r w:rsidR="00FA5F29" w:rsidRPr="0069621C">
        <w:rPr>
          <w:rFonts w:ascii="Book Antiqua" w:hAnsi="Book Antiqua" w:cs="Tahoma"/>
          <w:lang w:val="es-ES_tradnl"/>
        </w:rPr>
        <w:t xml:space="preserve">, </w:t>
      </w:r>
      <w:r w:rsidR="00682883" w:rsidRPr="0069621C">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31C593C5" w14:textId="77777777" w:rsidR="00BC1CB2" w:rsidRPr="0069621C" w:rsidRDefault="00BC1CB2" w:rsidP="007F3B99">
      <w:pPr>
        <w:jc w:val="both"/>
        <w:rPr>
          <w:rFonts w:ascii="Book Antiqua" w:hAnsi="Book Antiqua" w:cs="Tahoma"/>
          <w:lang w:val="es-ES_tradnl"/>
        </w:rPr>
      </w:pPr>
    </w:p>
    <w:p w14:paraId="716A98FC" w14:textId="75E507E5" w:rsidR="008D4A0A" w:rsidRPr="0069621C" w:rsidRDefault="00BC1CB2" w:rsidP="009F56E4">
      <w:pPr>
        <w:ind w:left="567" w:hanging="567"/>
        <w:jc w:val="both"/>
        <w:rPr>
          <w:rFonts w:ascii="Book Antiqua" w:hAnsi="Book Antiqua"/>
          <w:lang w:val="es-ES_tradnl"/>
        </w:rPr>
      </w:pPr>
      <w:r w:rsidRPr="0069621C">
        <w:rPr>
          <w:rFonts w:ascii="Book Antiqua" w:hAnsi="Book Antiqua" w:cs="Tahoma"/>
          <w:lang w:val="es-ES_tradnl"/>
        </w:rPr>
        <w:t xml:space="preserve"> </w:t>
      </w:r>
      <w:r w:rsidR="00E86FF9" w:rsidRPr="0069621C">
        <w:rPr>
          <w:rFonts w:ascii="Book Antiqua" w:hAnsi="Book Antiqua" w:cs="Tahoma"/>
          <w:lang w:val="es-ES_tradnl"/>
        </w:rPr>
        <w:t>“</w:t>
      </w:r>
      <w:r w:rsidR="00E86FF9" w:rsidRPr="0069621C">
        <w:rPr>
          <w:rFonts w:ascii="Book Antiqua" w:hAnsi="Book Antiqua"/>
          <w:lang w:val="es-ES_tradnl"/>
        </w:rPr>
        <w:t>Para</w:t>
      </w:r>
      <w:r w:rsidR="00E86FF9" w:rsidRPr="0069621C">
        <w:rPr>
          <w:lang w:val="es-ES_tradnl"/>
        </w:rPr>
        <w:t xml:space="preserve"> </w:t>
      </w:r>
      <w:bookmarkStart w:id="0" w:name="_Hlk481777822"/>
      <w:bookmarkStart w:id="1" w:name="_Hlk481778563"/>
      <w:bookmarkStart w:id="2" w:name="_Hlk188016072"/>
      <w:r w:rsidR="00272823" w:rsidRPr="0069621C">
        <w:rPr>
          <w:rFonts w:ascii="Book Antiqua" w:hAnsi="Book Antiqua"/>
          <w:lang w:val="es-ES_tradnl"/>
        </w:rPr>
        <w:t xml:space="preserve">ordenar </w:t>
      </w:r>
      <w:bookmarkStart w:id="3" w:name="_Hlk481775927"/>
      <w:r w:rsidR="00272823" w:rsidRPr="0069621C">
        <w:rPr>
          <w:rFonts w:ascii="Book Antiqua" w:hAnsi="Book Antiqua"/>
          <w:lang w:val="es-ES_tradnl"/>
        </w:rPr>
        <w:t>a la</w:t>
      </w:r>
      <w:r w:rsidR="00AD3B6D">
        <w:rPr>
          <w:rFonts w:ascii="Book Antiqua" w:hAnsi="Book Antiqua"/>
          <w:lang w:val="es-ES_tradnl"/>
        </w:rPr>
        <w:t>s</w:t>
      </w:r>
      <w:r w:rsidR="00272823" w:rsidRPr="0069621C">
        <w:rPr>
          <w:rFonts w:ascii="Book Antiqua" w:hAnsi="Book Antiqua"/>
          <w:lang w:val="es-ES_tradnl"/>
        </w:rPr>
        <w:t xml:space="preserve"> </w:t>
      </w:r>
      <w:r w:rsidR="00AD3B6D">
        <w:rPr>
          <w:rFonts w:ascii="Book Antiqua" w:hAnsi="Book Antiqua"/>
          <w:lang w:val="es-ES_tradnl"/>
        </w:rPr>
        <w:t>c</w:t>
      </w:r>
      <w:r w:rsidR="00272823" w:rsidRPr="0069621C">
        <w:rPr>
          <w:rFonts w:ascii="Book Antiqua" w:hAnsi="Book Antiqua"/>
          <w:lang w:val="es-ES_tradnl"/>
        </w:rPr>
        <w:t>omisi</w:t>
      </w:r>
      <w:r w:rsidR="00AD3B6D">
        <w:rPr>
          <w:rFonts w:ascii="Book Antiqua" w:hAnsi="Book Antiqua"/>
          <w:lang w:val="es-ES_tradnl"/>
        </w:rPr>
        <w:t>ones</w:t>
      </w:r>
      <w:r w:rsidR="00272823" w:rsidRPr="0069621C">
        <w:rPr>
          <w:rFonts w:ascii="Book Antiqua" w:hAnsi="Book Antiqua"/>
          <w:lang w:val="es-ES_tradnl"/>
        </w:rPr>
        <w:t xml:space="preserve"> </w:t>
      </w:r>
      <w:r w:rsidR="00C321E8" w:rsidRPr="0069621C">
        <w:rPr>
          <w:rFonts w:ascii="Book Antiqua" w:hAnsi="Book Antiqua"/>
          <w:lang w:val="es-ES_tradnl"/>
        </w:rPr>
        <w:t>de</w:t>
      </w:r>
      <w:r w:rsidR="00DF3E6F" w:rsidRPr="0069621C">
        <w:rPr>
          <w:rFonts w:ascii="Book Antiqua" w:hAnsi="Book Antiqua"/>
          <w:lang w:val="es-ES_tradnl"/>
        </w:rPr>
        <w:t xml:space="preserve"> </w:t>
      </w:r>
      <w:bookmarkEnd w:id="0"/>
      <w:bookmarkEnd w:id="3"/>
      <w:bookmarkEnd w:id="1"/>
      <w:bookmarkEnd w:id="2"/>
      <w:r w:rsidR="009F56E4" w:rsidRPr="0069621C">
        <w:rPr>
          <w:rFonts w:ascii="Book Antiqua" w:eastAsia="Book Antiqua" w:hAnsi="Book Antiqua" w:cs="Book Antiqua"/>
          <w:lang w:val="es-ES_tradnl"/>
        </w:rPr>
        <w:t>Adultos Mayores y Bienestar Social</w:t>
      </w:r>
      <w:r w:rsidR="00301B08">
        <w:rPr>
          <w:rFonts w:ascii="Book Antiqua" w:eastAsia="Book Antiqua" w:hAnsi="Book Antiqua" w:cs="Book Antiqua"/>
          <w:lang w:val="es-ES_tradnl"/>
        </w:rPr>
        <w:t>;</w:t>
      </w:r>
      <w:r w:rsidR="009F56E4" w:rsidRPr="0069621C">
        <w:rPr>
          <w:rFonts w:ascii="Book Antiqua" w:eastAsia="Book Antiqua" w:hAnsi="Book Antiqua" w:cs="Book Antiqua"/>
          <w:lang w:val="es-ES_tradnl"/>
        </w:rPr>
        <w:t xml:space="preserve"> y de Recursos Naturales de la Cámara de Representantes de Puerto Rico, llevar a cabo una investigación sobre el proyecto de canalización del río Piedras, evaluando su pertinencia, alcance y posibles efectos sociales, ambientales y comunitarios, particularmente en lo relativo al acceso a información clara y a la participación de los adultos mayores residentes en sectores como Villa Nevárez, Reparto Metropolitano, Jardines Metropolitanos y University Gardens; y para otros fines relacionados.</w:t>
      </w:r>
      <w:r w:rsidR="00FA5F29" w:rsidRPr="0069621C">
        <w:rPr>
          <w:rFonts w:ascii="Book Antiqua" w:hAnsi="Book Antiqua"/>
          <w:bCs/>
          <w:lang w:val="es-ES_tradnl"/>
        </w:rPr>
        <w:t>”</w:t>
      </w:r>
    </w:p>
    <w:p w14:paraId="0066EB36" w14:textId="77777777" w:rsidR="00AD4702" w:rsidRPr="0069621C" w:rsidRDefault="00AD4702" w:rsidP="00AF186C">
      <w:pPr>
        <w:jc w:val="both"/>
        <w:rPr>
          <w:rFonts w:ascii="Book Antiqua" w:hAnsi="Book Antiqua" w:cs="Tahoma"/>
          <w:lang w:val="es-ES_tradnl"/>
        </w:rPr>
      </w:pPr>
    </w:p>
    <w:p w14:paraId="5331B0D5" w14:textId="77777777" w:rsidR="008A1F08" w:rsidRPr="0069621C" w:rsidRDefault="008A1F08" w:rsidP="009852EB">
      <w:pPr>
        <w:jc w:val="center"/>
        <w:outlineLvl w:val="0"/>
        <w:rPr>
          <w:rFonts w:ascii="Book Antiqua" w:hAnsi="Book Antiqua" w:cs="Tahoma"/>
          <w:b/>
          <w:u w:val="single"/>
          <w:lang w:val="es-ES_tradnl"/>
        </w:rPr>
      </w:pPr>
      <w:r w:rsidRPr="0069621C">
        <w:rPr>
          <w:rFonts w:ascii="Book Antiqua" w:hAnsi="Book Antiqua" w:cs="Tahoma"/>
          <w:b/>
          <w:u w:val="single"/>
          <w:lang w:val="es-ES_tradnl"/>
        </w:rPr>
        <w:t>ALCANCE Y ANÁLISIS DE LA MEDIDA</w:t>
      </w:r>
    </w:p>
    <w:p w14:paraId="553B3D6B" w14:textId="77777777" w:rsidR="00DE02EB" w:rsidRPr="0069621C" w:rsidRDefault="00DE02EB" w:rsidP="009852EB">
      <w:pPr>
        <w:jc w:val="center"/>
        <w:outlineLvl w:val="0"/>
        <w:rPr>
          <w:rFonts w:ascii="Book Antiqua" w:hAnsi="Book Antiqua" w:cs="Tahoma"/>
          <w:b/>
          <w:u w:val="single"/>
          <w:lang w:val="es-ES_tradnl"/>
        </w:rPr>
      </w:pPr>
    </w:p>
    <w:p w14:paraId="2A79C610" w14:textId="7B16B15E" w:rsidR="009F56E4" w:rsidRPr="0069621C" w:rsidRDefault="00DE02EB" w:rsidP="00301B08">
      <w:pPr>
        <w:ind w:firstLine="708"/>
        <w:jc w:val="both"/>
        <w:rPr>
          <w:rFonts w:ascii="Book Antiqua" w:hAnsi="Book Antiqua"/>
          <w:lang w:val="es-ES_tradnl"/>
        </w:rPr>
      </w:pPr>
      <w:r w:rsidRPr="0069621C">
        <w:rPr>
          <w:rFonts w:ascii="Book Antiqua" w:hAnsi="Book Antiqua"/>
          <w:lang w:val="es-ES_tradnl"/>
        </w:rPr>
        <w:t>La</w:t>
      </w:r>
      <w:r w:rsidR="00194744" w:rsidRPr="0069621C">
        <w:rPr>
          <w:rFonts w:ascii="Book Antiqua" w:hAnsi="Book Antiqua"/>
          <w:lang w:val="es-ES_tradnl"/>
        </w:rPr>
        <w:t xml:space="preserve"> Resolución de la Cámara Núm.</w:t>
      </w:r>
      <w:r w:rsidR="009F56E4" w:rsidRPr="0069621C">
        <w:rPr>
          <w:rFonts w:ascii="Book Antiqua" w:hAnsi="Book Antiqua"/>
          <w:lang w:val="es-ES_tradnl"/>
        </w:rPr>
        <w:t xml:space="preserve"> 438 tiene como propósito ordenar una investigación sobre el estado actual del proyecto de canalización del río Piedras, un asunto que se encuentra bajo la jurisdicción del Cuerpo de Ingenieros de los Estados Unidos y que ha suscitado amplio debate en las comunidades del Distrito Representativo 2 de San Juan. En particular, los residentes de Villa Nevárez, Reparto Metropolitano, Jardines Metropolitanos y University Gardens han expresado preocupación por la ausencia de información clara y consistente respecto a la obra y por la falta de espacios adecuados de participación ciudadana.</w:t>
      </w:r>
    </w:p>
    <w:p w14:paraId="05E78832" w14:textId="1BF5FEF6" w:rsidR="00DF3E6F" w:rsidRPr="0069621C" w:rsidRDefault="009F56E4" w:rsidP="00301B08">
      <w:pPr>
        <w:ind w:firstLine="708"/>
        <w:jc w:val="both"/>
        <w:rPr>
          <w:rFonts w:ascii="Book Antiqua" w:hAnsi="Book Antiqua"/>
          <w:lang w:val="es-ES_tradnl"/>
        </w:rPr>
      </w:pPr>
      <w:r w:rsidRPr="0069621C">
        <w:rPr>
          <w:rFonts w:ascii="Book Antiqua" w:hAnsi="Book Antiqua"/>
          <w:lang w:val="es-ES_tradnl"/>
        </w:rPr>
        <w:lastRenderedPageBreak/>
        <w:t>La medida reconoce que el proyecto de canalización responde a estudios técnicos y diseños de la década de 1980 que no han sido actualizados a la luz de los cambios sociales, ambientales y climáticos de las últimas décadas. La ciudadanía, especialmente los adultos mayores que residen en las comunidades impactadas, ha reclamado transparencia y participación activa en un proceso que afectará su calidad de vida. Organizaciones comunitarias y ambientales han planteado que el diseño vigente del proyecto podría ocasionar impactos adversos en la flora, fauna y servicios ecosistémicos de la zona, así como agravar fenómenos urbanos como el de isla de calor.</w:t>
      </w:r>
    </w:p>
    <w:p w14:paraId="7645A4CC" w14:textId="77777777" w:rsidR="006150BB" w:rsidRPr="0069621C" w:rsidRDefault="006150BB" w:rsidP="006150BB">
      <w:pPr>
        <w:pStyle w:val="NormalWeb"/>
        <w:jc w:val="center"/>
        <w:outlineLvl w:val="0"/>
        <w:rPr>
          <w:rFonts w:ascii="Book Antiqua" w:hAnsi="Book Antiqua"/>
          <w:b/>
          <w:sz w:val="24"/>
          <w:szCs w:val="24"/>
          <w:u w:val="single"/>
          <w:lang w:val="es-ES_tradnl"/>
        </w:rPr>
      </w:pPr>
      <w:r w:rsidRPr="0069621C">
        <w:rPr>
          <w:rFonts w:ascii="Book Antiqua" w:hAnsi="Book Antiqua"/>
          <w:b/>
          <w:sz w:val="24"/>
          <w:szCs w:val="24"/>
          <w:u w:val="single"/>
          <w:lang w:val="es-ES_tradnl"/>
        </w:rPr>
        <w:t>CONCLUSIÓN Y RECOMENDACIÓN</w:t>
      </w:r>
    </w:p>
    <w:p w14:paraId="284E870A" w14:textId="586ACDE5" w:rsidR="001A02E8" w:rsidRPr="0069621C" w:rsidRDefault="008B1E7C" w:rsidP="00301B08">
      <w:pPr>
        <w:pStyle w:val="NormalWeb"/>
        <w:ind w:firstLine="708"/>
        <w:jc w:val="both"/>
        <w:rPr>
          <w:rFonts w:ascii="Book Antiqua" w:hAnsi="Book Antiqua"/>
          <w:sz w:val="24"/>
          <w:szCs w:val="24"/>
          <w:lang w:val="es-ES_tradnl"/>
        </w:rPr>
      </w:pPr>
      <w:r w:rsidRPr="0069621C">
        <w:rPr>
          <w:rFonts w:ascii="Book Antiqua" w:hAnsi="Book Antiqua"/>
          <w:sz w:val="24"/>
          <w:szCs w:val="24"/>
          <w:lang w:val="es-ES_tradnl"/>
        </w:rPr>
        <w:t>En atención a lo expuesto, la Comisión de Asuntos Internos concluye que la medida propuesta persigue un fin apremiante y cumple con los requisitos necesarios para su aprobación. Por tal razón, se recomienda la aprobación d</w:t>
      </w:r>
      <w:r w:rsidR="001A02E8" w:rsidRPr="0069621C">
        <w:rPr>
          <w:rFonts w:ascii="Book Antiqua" w:hAnsi="Book Antiqua"/>
          <w:sz w:val="24"/>
          <w:szCs w:val="24"/>
          <w:lang w:val="es-ES_tradnl"/>
        </w:rPr>
        <w:t>e l</w:t>
      </w:r>
      <w:r w:rsidR="0069621C" w:rsidRPr="0069621C">
        <w:rPr>
          <w:rFonts w:ascii="Book Antiqua" w:hAnsi="Book Antiqua"/>
          <w:sz w:val="24"/>
          <w:szCs w:val="24"/>
          <w:lang w:val="es-ES_tradnl"/>
        </w:rPr>
        <w:t>a Resolución de la Cámara 438</w:t>
      </w:r>
      <w:r w:rsidRPr="0069621C">
        <w:rPr>
          <w:rFonts w:ascii="Book Antiqua" w:hAnsi="Book Antiqua"/>
          <w:sz w:val="24"/>
          <w:szCs w:val="24"/>
          <w:lang w:val="es-ES_tradnl"/>
        </w:rPr>
        <w:t>, con las enmiendas contenidas en el entirillado electrónico que acompaña este informe.</w:t>
      </w:r>
    </w:p>
    <w:p w14:paraId="50FFCE58" w14:textId="77777777" w:rsidR="006150BB" w:rsidRPr="0069621C" w:rsidRDefault="006150BB" w:rsidP="006150BB">
      <w:pPr>
        <w:jc w:val="both"/>
        <w:rPr>
          <w:rFonts w:ascii="Book Antiqua" w:hAnsi="Book Antiqua" w:cs="Tahoma"/>
          <w:lang w:val="es-ES_tradnl"/>
        </w:rPr>
      </w:pPr>
      <w:r w:rsidRPr="0069621C">
        <w:rPr>
          <w:rFonts w:ascii="Book Antiqua" w:hAnsi="Book Antiqua" w:cs="Tahoma"/>
          <w:lang w:val="es-ES_tradnl"/>
        </w:rPr>
        <w:t>Respetuosamente sometido,</w:t>
      </w:r>
    </w:p>
    <w:p w14:paraId="788BD5EC" w14:textId="77777777" w:rsidR="00DF3E6F" w:rsidRPr="0069621C" w:rsidRDefault="00DF3E6F" w:rsidP="00DF3E6F">
      <w:pPr>
        <w:jc w:val="both"/>
        <w:rPr>
          <w:rFonts w:ascii="Book Antiqua" w:hAnsi="Book Antiqua"/>
          <w:lang w:val="es-ES_tradnl"/>
        </w:rPr>
      </w:pPr>
    </w:p>
    <w:p w14:paraId="3F4BB2E4" w14:textId="591E7D20" w:rsidR="00F27289" w:rsidRPr="0069621C" w:rsidRDefault="000F1167" w:rsidP="000F1167">
      <w:pPr>
        <w:jc w:val="both"/>
        <w:rPr>
          <w:rFonts w:ascii="Book Antiqua" w:hAnsi="Book Antiqua"/>
          <w:b/>
          <w:u w:val="single"/>
          <w:lang w:val="es-ES_tradnl"/>
        </w:rPr>
      </w:pPr>
      <w:r w:rsidRPr="0069621C">
        <w:rPr>
          <w:rFonts w:ascii="Book Antiqua" w:hAnsi="Book Antiqua"/>
          <w:lang w:val="es-ES_tradnl"/>
        </w:rPr>
        <w:t xml:space="preserve">    </w:t>
      </w:r>
    </w:p>
    <w:p w14:paraId="539E1B06" w14:textId="77777777" w:rsidR="00580E90" w:rsidRPr="0069621C" w:rsidRDefault="00580E90" w:rsidP="003F3D8D">
      <w:pPr>
        <w:jc w:val="both"/>
        <w:rPr>
          <w:rFonts w:ascii="Book Antiqua" w:hAnsi="Book Antiqua" w:cs="Tahoma"/>
          <w:lang w:val="es-ES_tradnl"/>
        </w:rPr>
      </w:pPr>
    </w:p>
    <w:p w14:paraId="6C06768D" w14:textId="77777777" w:rsidR="003F3D8D" w:rsidRPr="0069621C" w:rsidRDefault="003F3D8D" w:rsidP="003F3D8D">
      <w:pPr>
        <w:rPr>
          <w:rFonts w:ascii="Book Antiqua" w:hAnsi="Book Antiqua" w:cs="Tahoma"/>
          <w:lang w:val="es-ES_tradnl"/>
        </w:rPr>
      </w:pPr>
    </w:p>
    <w:p w14:paraId="7DC33FC3" w14:textId="4F4319C4" w:rsidR="00307416" w:rsidRPr="0069621C" w:rsidRDefault="003F3D8D" w:rsidP="008A4022">
      <w:pPr>
        <w:rPr>
          <w:rFonts w:ascii="Book Antiqua" w:hAnsi="Book Antiqua"/>
          <w:b/>
          <w:smallCaps/>
          <w:lang w:val="es-ES_tradnl"/>
        </w:rPr>
      </w:pPr>
      <w:r w:rsidRPr="0069621C">
        <w:rPr>
          <w:rFonts w:ascii="Book Antiqua" w:hAnsi="Book Antiqua" w:cs="Tahoma"/>
          <w:b/>
          <w:bCs/>
          <w:lang w:val="es-ES_tradnl"/>
        </w:rPr>
        <w:t>PEDRO JULIO SANTIAGO GUZMÁN</w:t>
      </w:r>
      <w:r w:rsidRPr="0069621C">
        <w:rPr>
          <w:rFonts w:ascii="Book Antiqua" w:hAnsi="Book Antiqua" w:cs="Tahoma"/>
          <w:lang w:val="es-ES_tradnl"/>
        </w:rPr>
        <w:br/>
        <w:t>Presidente</w:t>
      </w:r>
      <w:r w:rsidRPr="0069621C">
        <w:rPr>
          <w:rFonts w:ascii="Book Antiqua" w:hAnsi="Book Antiqua" w:cs="Tahoma"/>
          <w:lang w:val="es-ES_tradnl"/>
        </w:rPr>
        <w:br/>
        <w:t>Comisión de Asuntos Internos</w:t>
      </w:r>
    </w:p>
    <w:sectPr w:rsidR="00307416" w:rsidRPr="0069621C"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80EEE" w14:textId="77777777" w:rsidR="009E2C2B" w:rsidRDefault="009E2C2B" w:rsidP="00614C2C">
      <w:r>
        <w:separator/>
      </w:r>
    </w:p>
  </w:endnote>
  <w:endnote w:type="continuationSeparator" w:id="0">
    <w:p w14:paraId="483CD127" w14:textId="77777777" w:rsidR="009E2C2B" w:rsidRDefault="009E2C2B"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69621C">
          <w:rPr>
            <w:noProof/>
          </w:rPr>
          <w:t>1</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224CF" w14:textId="77777777" w:rsidR="009E2C2B" w:rsidRDefault="009E2C2B" w:rsidP="00614C2C">
      <w:r>
        <w:separator/>
      </w:r>
    </w:p>
  </w:footnote>
  <w:footnote w:type="continuationSeparator" w:id="0">
    <w:p w14:paraId="6D8415B7" w14:textId="77777777" w:rsidR="009E2C2B" w:rsidRDefault="009E2C2B"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2759437">
    <w:abstractNumId w:val="6"/>
  </w:num>
  <w:num w:numId="2" w16cid:durableId="847254663">
    <w:abstractNumId w:val="12"/>
  </w:num>
  <w:num w:numId="3" w16cid:durableId="194388745">
    <w:abstractNumId w:val="3"/>
  </w:num>
  <w:num w:numId="4" w16cid:durableId="1101874006">
    <w:abstractNumId w:val="1"/>
  </w:num>
  <w:num w:numId="5" w16cid:durableId="885213414">
    <w:abstractNumId w:val="7"/>
  </w:num>
  <w:num w:numId="6" w16cid:durableId="1583837180">
    <w:abstractNumId w:val="4"/>
  </w:num>
  <w:num w:numId="7" w16cid:durableId="250093210">
    <w:abstractNumId w:val="5"/>
  </w:num>
  <w:num w:numId="8" w16cid:durableId="2131630240">
    <w:abstractNumId w:val="8"/>
  </w:num>
  <w:num w:numId="9" w16cid:durableId="570818766">
    <w:abstractNumId w:val="9"/>
  </w:num>
  <w:num w:numId="10" w16cid:durableId="1105930287">
    <w:abstractNumId w:val="0"/>
  </w:num>
  <w:num w:numId="11" w16cid:durableId="1501430349">
    <w:abstractNumId w:val="2"/>
  </w:num>
  <w:num w:numId="12" w16cid:durableId="397943322">
    <w:abstractNumId w:val="11"/>
  </w:num>
  <w:num w:numId="13" w16cid:durableId="67904355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31006"/>
    <w:rsid w:val="000606B3"/>
    <w:rsid w:val="000608DB"/>
    <w:rsid w:val="00062F39"/>
    <w:rsid w:val="00075A15"/>
    <w:rsid w:val="000836CB"/>
    <w:rsid w:val="00083DFD"/>
    <w:rsid w:val="000A3CD4"/>
    <w:rsid w:val="000C6264"/>
    <w:rsid w:val="000E15AD"/>
    <w:rsid w:val="000F1167"/>
    <w:rsid w:val="00133986"/>
    <w:rsid w:val="0014288C"/>
    <w:rsid w:val="001613EF"/>
    <w:rsid w:val="00173884"/>
    <w:rsid w:val="001763F4"/>
    <w:rsid w:val="00181B70"/>
    <w:rsid w:val="00194744"/>
    <w:rsid w:val="001A02E8"/>
    <w:rsid w:val="001A14B6"/>
    <w:rsid w:val="001A7203"/>
    <w:rsid w:val="001D3E64"/>
    <w:rsid w:val="001E38DF"/>
    <w:rsid w:val="001E5575"/>
    <w:rsid w:val="00220B04"/>
    <w:rsid w:val="00224DE4"/>
    <w:rsid w:val="002252A6"/>
    <w:rsid w:val="002345C3"/>
    <w:rsid w:val="0023528E"/>
    <w:rsid w:val="00247790"/>
    <w:rsid w:val="002670C1"/>
    <w:rsid w:val="00272823"/>
    <w:rsid w:val="0028725D"/>
    <w:rsid w:val="00287E61"/>
    <w:rsid w:val="002905BE"/>
    <w:rsid w:val="0029076F"/>
    <w:rsid w:val="00295113"/>
    <w:rsid w:val="002954B6"/>
    <w:rsid w:val="002A5F77"/>
    <w:rsid w:val="002C39FD"/>
    <w:rsid w:val="002E3557"/>
    <w:rsid w:val="00301B08"/>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D1498"/>
    <w:rsid w:val="003E29B3"/>
    <w:rsid w:val="003F3D8D"/>
    <w:rsid w:val="00410C54"/>
    <w:rsid w:val="004129D2"/>
    <w:rsid w:val="0043389C"/>
    <w:rsid w:val="00445CFE"/>
    <w:rsid w:val="004552A8"/>
    <w:rsid w:val="00455A9A"/>
    <w:rsid w:val="004761BE"/>
    <w:rsid w:val="00476691"/>
    <w:rsid w:val="00494052"/>
    <w:rsid w:val="004C1BC6"/>
    <w:rsid w:val="004C217E"/>
    <w:rsid w:val="004C29A4"/>
    <w:rsid w:val="004C5BCE"/>
    <w:rsid w:val="004D42C2"/>
    <w:rsid w:val="004E3952"/>
    <w:rsid w:val="00506C85"/>
    <w:rsid w:val="00525E8D"/>
    <w:rsid w:val="0053434B"/>
    <w:rsid w:val="00580E90"/>
    <w:rsid w:val="00582242"/>
    <w:rsid w:val="005930E2"/>
    <w:rsid w:val="005A5DF4"/>
    <w:rsid w:val="005A7E47"/>
    <w:rsid w:val="005D0B8C"/>
    <w:rsid w:val="005D3224"/>
    <w:rsid w:val="005D51AC"/>
    <w:rsid w:val="005F6537"/>
    <w:rsid w:val="00601225"/>
    <w:rsid w:val="00606351"/>
    <w:rsid w:val="00614C2C"/>
    <w:rsid w:val="006150BB"/>
    <w:rsid w:val="0062204F"/>
    <w:rsid w:val="00624D05"/>
    <w:rsid w:val="00632DBA"/>
    <w:rsid w:val="00636A33"/>
    <w:rsid w:val="00644454"/>
    <w:rsid w:val="006456B8"/>
    <w:rsid w:val="006469A2"/>
    <w:rsid w:val="00680F2A"/>
    <w:rsid w:val="00682883"/>
    <w:rsid w:val="0069621C"/>
    <w:rsid w:val="006B0997"/>
    <w:rsid w:val="007106D1"/>
    <w:rsid w:val="00712D94"/>
    <w:rsid w:val="007156BD"/>
    <w:rsid w:val="0076703E"/>
    <w:rsid w:val="00774628"/>
    <w:rsid w:val="00776B6F"/>
    <w:rsid w:val="00780620"/>
    <w:rsid w:val="00781922"/>
    <w:rsid w:val="0079275C"/>
    <w:rsid w:val="007B31DC"/>
    <w:rsid w:val="007B6091"/>
    <w:rsid w:val="007C5A2C"/>
    <w:rsid w:val="007D7209"/>
    <w:rsid w:val="007F0E20"/>
    <w:rsid w:val="007F3B99"/>
    <w:rsid w:val="00812C0F"/>
    <w:rsid w:val="008171E8"/>
    <w:rsid w:val="00846B7C"/>
    <w:rsid w:val="00851127"/>
    <w:rsid w:val="008A1F08"/>
    <w:rsid w:val="008A4022"/>
    <w:rsid w:val="008B1E7C"/>
    <w:rsid w:val="008B6BF6"/>
    <w:rsid w:val="008C4EC6"/>
    <w:rsid w:val="008C757B"/>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E27AD"/>
    <w:rsid w:val="009E2C2B"/>
    <w:rsid w:val="009E7623"/>
    <w:rsid w:val="009F56E4"/>
    <w:rsid w:val="00A012A2"/>
    <w:rsid w:val="00A14380"/>
    <w:rsid w:val="00A15740"/>
    <w:rsid w:val="00A16A73"/>
    <w:rsid w:val="00A21C7C"/>
    <w:rsid w:val="00A365D9"/>
    <w:rsid w:val="00A4759F"/>
    <w:rsid w:val="00A53279"/>
    <w:rsid w:val="00A55420"/>
    <w:rsid w:val="00A84A3B"/>
    <w:rsid w:val="00AB0555"/>
    <w:rsid w:val="00AB099D"/>
    <w:rsid w:val="00AC06D5"/>
    <w:rsid w:val="00AC35C0"/>
    <w:rsid w:val="00AD3B6D"/>
    <w:rsid w:val="00AD4702"/>
    <w:rsid w:val="00AF186C"/>
    <w:rsid w:val="00B0402B"/>
    <w:rsid w:val="00B16CF6"/>
    <w:rsid w:val="00B2058B"/>
    <w:rsid w:val="00B26882"/>
    <w:rsid w:val="00B30114"/>
    <w:rsid w:val="00B330A4"/>
    <w:rsid w:val="00B34E25"/>
    <w:rsid w:val="00B475D2"/>
    <w:rsid w:val="00B557DA"/>
    <w:rsid w:val="00B65C62"/>
    <w:rsid w:val="00B67E5D"/>
    <w:rsid w:val="00B805AA"/>
    <w:rsid w:val="00B9373D"/>
    <w:rsid w:val="00B95BFE"/>
    <w:rsid w:val="00BA0E34"/>
    <w:rsid w:val="00BA5BE6"/>
    <w:rsid w:val="00BB5CBB"/>
    <w:rsid w:val="00BB7D59"/>
    <w:rsid w:val="00BC0AB4"/>
    <w:rsid w:val="00BC1CB2"/>
    <w:rsid w:val="00BC1D0C"/>
    <w:rsid w:val="00BD5F6F"/>
    <w:rsid w:val="00BE6F7F"/>
    <w:rsid w:val="00BF384D"/>
    <w:rsid w:val="00C05FA6"/>
    <w:rsid w:val="00C20404"/>
    <w:rsid w:val="00C211F8"/>
    <w:rsid w:val="00C321E8"/>
    <w:rsid w:val="00C456AB"/>
    <w:rsid w:val="00C52FD2"/>
    <w:rsid w:val="00C83EB5"/>
    <w:rsid w:val="00CA370E"/>
    <w:rsid w:val="00CB0A0E"/>
    <w:rsid w:val="00CB1E5A"/>
    <w:rsid w:val="00CC4336"/>
    <w:rsid w:val="00CC5AB6"/>
    <w:rsid w:val="00CD5EE6"/>
    <w:rsid w:val="00CD69DB"/>
    <w:rsid w:val="00D4296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B0209"/>
    <w:rsid w:val="00EB3FFE"/>
    <w:rsid w:val="00ED37CF"/>
    <w:rsid w:val="00EF143E"/>
    <w:rsid w:val="00EF4A8F"/>
    <w:rsid w:val="00F059A3"/>
    <w:rsid w:val="00F06902"/>
    <w:rsid w:val="00F21532"/>
    <w:rsid w:val="00F226DF"/>
    <w:rsid w:val="00F27289"/>
    <w:rsid w:val="00F36705"/>
    <w:rsid w:val="00F533D4"/>
    <w:rsid w:val="00F8240A"/>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47EAF249-8CD6-4F44-BE5C-6363AA448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48304461">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0225784">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429</Words>
  <Characters>2448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6</cp:revision>
  <cp:lastPrinted>2025-02-17T12:55:00Z</cp:lastPrinted>
  <dcterms:created xsi:type="dcterms:W3CDTF">2025-09-30T04:32:00Z</dcterms:created>
  <dcterms:modified xsi:type="dcterms:W3CDTF">2025-10-01T14:07:00Z</dcterms:modified>
</cp:coreProperties>
</file>