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9EE999" w14:textId="468E8948" w:rsidR="000715FF" w:rsidRPr="006637F4" w:rsidRDefault="00A63459" w:rsidP="00146970">
      <w:pPr>
        <w:jc w:val="center"/>
        <w:rPr>
          <w:rFonts w:ascii="Book Antiqua" w:hAnsi="Book Antiqua"/>
          <w:sz w:val="28"/>
          <w:szCs w:val="28"/>
        </w:rPr>
      </w:pPr>
      <w:r w:rsidRPr="006637F4">
        <w:rPr>
          <w:rFonts w:ascii="Book Antiqua" w:hAnsi="Book Antiqua"/>
          <w:sz w:val="28"/>
          <w:szCs w:val="28"/>
        </w:rPr>
        <w:t>GOBIERNO</w:t>
      </w:r>
      <w:r w:rsidR="00A0097C" w:rsidRPr="006637F4">
        <w:rPr>
          <w:rFonts w:ascii="Book Antiqua" w:hAnsi="Book Antiqua"/>
          <w:sz w:val="28"/>
          <w:szCs w:val="28"/>
        </w:rPr>
        <w:t xml:space="preserve"> DE PUERTO RICO</w:t>
      </w:r>
    </w:p>
    <w:p w14:paraId="027451C0" w14:textId="77777777" w:rsidR="000715FF" w:rsidRPr="000046EF" w:rsidRDefault="000715FF" w:rsidP="00146970">
      <w:pPr>
        <w:jc w:val="center"/>
        <w:rPr>
          <w:rFonts w:ascii="Book Antiqua" w:hAnsi="Book Antiqua"/>
        </w:rPr>
      </w:pPr>
    </w:p>
    <w:p w14:paraId="4370EAF2" w14:textId="797B3020" w:rsidR="000715FF" w:rsidRPr="00B50D2C" w:rsidRDefault="006637F4" w:rsidP="006637F4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</w:rPr>
      </w:pPr>
      <w:r w:rsidRPr="00B50D2C">
        <w:rPr>
          <w:rFonts w:ascii="Book Antiqua" w:hAnsi="Book Antiqua"/>
        </w:rPr>
        <w:t>20ma.</w:t>
      </w:r>
      <w:r w:rsidR="00DA35AA" w:rsidRPr="00B50D2C">
        <w:rPr>
          <w:rFonts w:ascii="Book Antiqua" w:hAnsi="Book Antiqua"/>
        </w:rPr>
        <w:t xml:space="preserve"> </w:t>
      </w:r>
      <w:r w:rsidR="003163A2" w:rsidRPr="00B50D2C">
        <w:rPr>
          <w:rFonts w:ascii="Book Antiqua" w:hAnsi="Book Antiqua"/>
        </w:rPr>
        <w:t>Asamblea</w:t>
      </w:r>
      <w:r w:rsidR="003163A2" w:rsidRPr="00B50D2C">
        <w:rPr>
          <w:rFonts w:ascii="Book Antiqua" w:hAnsi="Book Antiqua"/>
        </w:rPr>
        <w:tab/>
      </w:r>
      <w:r w:rsidRPr="00B50D2C">
        <w:rPr>
          <w:rFonts w:ascii="Book Antiqua" w:hAnsi="Book Antiqua"/>
        </w:rPr>
        <w:tab/>
      </w:r>
      <w:r w:rsidRPr="00B50D2C">
        <w:rPr>
          <w:rFonts w:ascii="Book Antiqua" w:hAnsi="Book Antiqua"/>
        </w:rPr>
        <w:tab/>
      </w:r>
      <w:r w:rsidRPr="00B50D2C">
        <w:rPr>
          <w:rFonts w:ascii="Book Antiqua" w:hAnsi="Book Antiqua"/>
        </w:rPr>
        <w:tab/>
      </w:r>
      <w:r w:rsidRPr="00B50D2C">
        <w:rPr>
          <w:rFonts w:ascii="Book Antiqua" w:hAnsi="Book Antiqua"/>
        </w:rPr>
        <w:tab/>
      </w:r>
      <w:r w:rsidRPr="00B50D2C">
        <w:rPr>
          <w:rFonts w:ascii="Book Antiqua" w:hAnsi="Book Antiqua"/>
        </w:rPr>
        <w:tab/>
      </w:r>
      <w:r w:rsidRPr="00B50D2C">
        <w:rPr>
          <w:rFonts w:ascii="Book Antiqua" w:hAnsi="Book Antiqua"/>
        </w:rPr>
        <w:tab/>
      </w:r>
      <w:r w:rsidRPr="00B50D2C">
        <w:rPr>
          <w:rFonts w:ascii="Book Antiqua" w:hAnsi="Book Antiqua"/>
        </w:rPr>
        <w:tab/>
        <w:t xml:space="preserve">             2da. </w:t>
      </w:r>
      <w:r w:rsidR="000715FF" w:rsidRPr="00B50D2C">
        <w:rPr>
          <w:rFonts w:ascii="Book Antiqua" w:hAnsi="Book Antiqua"/>
        </w:rPr>
        <w:t>Sesión</w:t>
      </w:r>
    </w:p>
    <w:p w14:paraId="5DF22898" w14:textId="56505CB1" w:rsidR="000715FF" w:rsidRPr="00B50D2C" w:rsidRDefault="000715FF" w:rsidP="006637F4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</w:rPr>
      </w:pPr>
      <w:r w:rsidRPr="00B50D2C">
        <w:rPr>
          <w:rFonts w:ascii="Book Antiqua" w:hAnsi="Book Antiqua"/>
        </w:rPr>
        <w:tab/>
        <w:t>Legislativa</w:t>
      </w:r>
      <w:r w:rsidRPr="00B50D2C">
        <w:rPr>
          <w:rFonts w:ascii="Book Antiqua" w:hAnsi="Book Antiqua"/>
        </w:rPr>
        <w:tab/>
      </w:r>
      <w:r w:rsidRPr="00B50D2C">
        <w:rPr>
          <w:rFonts w:ascii="Book Antiqua" w:hAnsi="Book Antiqua"/>
        </w:rPr>
        <w:tab/>
      </w:r>
      <w:r w:rsidR="006637F4" w:rsidRPr="00B50D2C">
        <w:rPr>
          <w:rFonts w:ascii="Book Antiqua" w:hAnsi="Book Antiqua"/>
        </w:rPr>
        <w:tab/>
      </w:r>
      <w:r w:rsidR="006637F4" w:rsidRPr="00B50D2C">
        <w:rPr>
          <w:rFonts w:ascii="Book Antiqua" w:hAnsi="Book Antiqua"/>
        </w:rPr>
        <w:tab/>
      </w:r>
      <w:r w:rsidR="006637F4" w:rsidRPr="00B50D2C">
        <w:rPr>
          <w:rFonts w:ascii="Book Antiqua" w:hAnsi="Book Antiqua"/>
        </w:rPr>
        <w:tab/>
      </w:r>
      <w:r w:rsidR="006637F4" w:rsidRPr="00B50D2C">
        <w:rPr>
          <w:rFonts w:ascii="Book Antiqua" w:hAnsi="Book Antiqua"/>
        </w:rPr>
        <w:tab/>
      </w:r>
      <w:r w:rsidR="006637F4" w:rsidRPr="00B50D2C">
        <w:rPr>
          <w:rFonts w:ascii="Book Antiqua" w:hAnsi="Book Antiqua"/>
        </w:rPr>
        <w:tab/>
      </w:r>
      <w:r w:rsidR="006637F4" w:rsidRPr="00B50D2C">
        <w:rPr>
          <w:rFonts w:ascii="Book Antiqua" w:hAnsi="Book Antiqua"/>
        </w:rPr>
        <w:tab/>
      </w:r>
      <w:r w:rsidR="006637F4" w:rsidRPr="00B50D2C">
        <w:rPr>
          <w:rFonts w:ascii="Book Antiqua" w:hAnsi="Book Antiqua"/>
        </w:rPr>
        <w:tab/>
        <w:t xml:space="preserve">         </w:t>
      </w:r>
      <w:r w:rsidRPr="00B50D2C">
        <w:rPr>
          <w:rFonts w:ascii="Book Antiqua" w:hAnsi="Book Antiqua"/>
        </w:rPr>
        <w:t>Ordinaria</w:t>
      </w:r>
    </w:p>
    <w:p w14:paraId="2E0C4887" w14:textId="77777777" w:rsidR="000715FF" w:rsidRPr="00B50D2C" w:rsidRDefault="000715FF" w:rsidP="00146970">
      <w:pPr>
        <w:rPr>
          <w:rFonts w:ascii="Book Antiqua" w:hAnsi="Book Antiqua"/>
        </w:rPr>
      </w:pPr>
    </w:p>
    <w:p w14:paraId="28473FCE" w14:textId="6B87438A" w:rsidR="000715FF" w:rsidRPr="000046EF" w:rsidRDefault="00A63459" w:rsidP="006637F4">
      <w:pPr>
        <w:jc w:val="center"/>
        <w:rPr>
          <w:rFonts w:ascii="Book Antiqua" w:hAnsi="Book Antiqua"/>
          <w:b/>
          <w:sz w:val="36"/>
          <w:szCs w:val="36"/>
        </w:rPr>
      </w:pPr>
      <w:r>
        <w:rPr>
          <w:rFonts w:ascii="Book Antiqua" w:hAnsi="Book Antiqua"/>
          <w:b/>
          <w:sz w:val="36"/>
          <w:szCs w:val="36"/>
        </w:rPr>
        <w:t>C</w:t>
      </w:r>
      <w:r w:rsidR="00CA5DA3">
        <w:rPr>
          <w:rFonts w:ascii="Book Antiqua" w:hAnsi="Book Antiqua"/>
          <w:b/>
          <w:sz w:val="36"/>
          <w:szCs w:val="36"/>
        </w:rPr>
        <w:t>ÁMARA DE REPRESENTANTES</w:t>
      </w:r>
    </w:p>
    <w:p w14:paraId="678074C1" w14:textId="77777777" w:rsidR="006637F4" w:rsidRPr="006637F4" w:rsidRDefault="006637F4" w:rsidP="006637F4">
      <w:pPr>
        <w:jc w:val="center"/>
        <w:rPr>
          <w:rFonts w:ascii="Book Antiqua" w:hAnsi="Book Antiqua"/>
          <w:b/>
          <w:szCs w:val="24"/>
        </w:rPr>
      </w:pPr>
    </w:p>
    <w:p w14:paraId="275260C1" w14:textId="42D10382" w:rsidR="00F005B8" w:rsidRDefault="000715FF" w:rsidP="006637F4">
      <w:pPr>
        <w:jc w:val="center"/>
        <w:rPr>
          <w:rFonts w:ascii="Book Antiqua" w:hAnsi="Book Antiqua"/>
          <w:b/>
          <w:sz w:val="52"/>
          <w:szCs w:val="52"/>
        </w:rPr>
      </w:pPr>
      <w:r w:rsidRPr="000046EF">
        <w:rPr>
          <w:rFonts w:ascii="Book Antiqua" w:hAnsi="Book Antiqua"/>
          <w:b/>
          <w:sz w:val="52"/>
          <w:szCs w:val="52"/>
        </w:rPr>
        <w:t>P. de</w:t>
      </w:r>
      <w:r w:rsidR="00CA5DA3">
        <w:rPr>
          <w:rFonts w:ascii="Book Antiqua" w:hAnsi="Book Antiqua"/>
          <w:b/>
          <w:sz w:val="52"/>
          <w:szCs w:val="52"/>
        </w:rPr>
        <w:t xml:space="preserve"> </w:t>
      </w:r>
      <w:r w:rsidRPr="000046EF">
        <w:rPr>
          <w:rFonts w:ascii="Book Antiqua" w:hAnsi="Book Antiqua"/>
          <w:b/>
          <w:sz w:val="52"/>
          <w:szCs w:val="52"/>
        </w:rPr>
        <w:t>l</w:t>
      </w:r>
      <w:r w:rsidR="00CA5DA3">
        <w:rPr>
          <w:rFonts w:ascii="Book Antiqua" w:hAnsi="Book Antiqua"/>
          <w:b/>
          <w:sz w:val="52"/>
          <w:szCs w:val="52"/>
        </w:rPr>
        <w:t>a</w:t>
      </w:r>
      <w:r w:rsidRPr="000046EF">
        <w:rPr>
          <w:rFonts w:ascii="Book Antiqua" w:hAnsi="Book Antiqua"/>
          <w:b/>
          <w:sz w:val="52"/>
          <w:szCs w:val="52"/>
        </w:rPr>
        <w:t xml:space="preserve"> </w:t>
      </w:r>
      <w:r w:rsidR="00CA5DA3">
        <w:rPr>
          <w:rFonts w:ascii="Book Antiqua" w:hAnsi="Book Antiqua"/>
          <w:b/>
          <w:sz w:val="52"/>
          <w:szCs w:val="52"/>
        </w:rPr>
        <w:t>C</w:t>
      </w:r>
      <w:r w:rsidRPr="000046EF">
        <w:rPr>
          <w:rFonts w:ascii="Book Antiqua" w:hAnsi="Book Antiqua"/>
          <w:b/>
          <w:sz w:val="52"/>
          <w:szCs w:val="52"/>
        </w:rPr>
        <w:t>.</w:t>
      </w:r>
      <w:r w:rsidR="006871E4">
        <w:rPr>
          <w:rFonts w:ascii="Book Antiqua" w:hAnsi="Book Antiqua"/>
          <w:b/>
          <w:sz w:val="52"/>
          <w:szCs w:val="52"/>
        </w:rPr>
        <w:t xml:space="preserve"> 870</w:t>
      </w:r>
    </w:p>
    <w:p w14:paraId="5708EE8A" w14:textId="77777777" w:rsidR="006637F4" w:rsidRDefault="006637F4" w:rsidP="006637F4">
      <w:pPr>
        <w:jc w:val="center"/>
        <w:rPr>
          <w:rFonts w:ascii="Book Antiqua" w:hAnsi="Book Antiqua"/>
        </w:rPr>
      </w:pPr>
    </w:p>
    <w:p w14:paraId="6A75721F" w14:textId="1D49C0A7" w:rsidR="00F005B8" w:rsidRPr="00F005B8" w:rsidRDefault="006871E4" w:rsidP="006637F4">
      <w:pPr>
        <w:jc w:val="center"/>
        <w:rPr>
          <w:rFonts w:ascii="Book Antiqua" w:hAnsi="Book Antiqua"/>
          <w:szCs w:val="24"/>
        </w:rPr>
      </w:pPr>
      <w:r>
        <w:rPr>
          <w:rFonts w:ascii="Book Antiqua" w:hAnsi="Book Antiqua"/>
        </w:rPr>
        <w:t>22</w:t>
      </w:r>
      <w:r w:rsidR="00A0097C">
        <w:rPr>
          <w:rFonts w:ascii="Book Antiqua" w:hAnsi="Book Antiqua"/>
        </w:rPr>
        <w:t xml:space="preserve"> </w:t>
      </w:r>
      <w:r w:rsidR="006637F4">
        <w:rPr>
          <w:rFonts w:ascii="Book Antiqua" w:hAnsi="Book Antiqua"/>
          <w:szCs w:val="24"/>
        </w:rPr>
        <w:t>DE SEPTIEMBRE DE</w:t>
      </w:r>
      <w:r w:rsidR="003163A2">
        <w:rPr>
          <w:rFonts w:ascii="Book Antiqua" w:hAnsi="Book Antiqua"/>
          <w:szCs w:val="24"/>
        </w:rPr>
        <w:t xml:space="preserve"> 202</w:t>
      </w:r>
      <w:r w:rsidR="000A4782">
        <w:rPr>
          <w:rFonts w:ascii="Book Antiqua" w:hAnsi="Book Antiqua"/>
          <w:szCs w:val="24"/>
        </w:rPr>
        <w:t>5</w:t>
      </w:r>
    </w:p>
    <w:p w14:paraId="6F28F661" w14:textId="77777777" w:rsidR="006637F4" w:rsidRDefault="006637F4" w:rsidP="006637F4">
      <w:pPr>
        <w:jc w:val="center"/>
        <w:rPr>
          <w:rFonts w:ascii="Book Antiqua" w:hAnsi="Book Antiqua"/>
          <w:szCs w:val="24"/>
        </w:rPr>
      </w:pPr>
    </w:p>
    <w:p w14:paraId="0E0833ED" w14:textId="0C21328A" w:rsidR="000715FF" w:rsidRDefault="000715FF" w:rsidP="006637F4">
      <w:pPr>
        <w:jc w:val="center"/>
        <w:rPr>
          <w:rFonts w:ascii="Book Antiqua" w:hAnsi="Book Antiqua"/>
          <w:szCs w:val="24"/>
        </w:rPr>
      </w:pPr>
      <w:r w:rsidRPr="00A0097C">
        <w:rPr>
          <w:rFonts w:ascii="Book Antiqua" w:hAnsi="Book Antiqua"/>
          <w:szCs w:val="24"/>
        </w:rPr>
        <w:t>Pre</w:t>
      </w:r>
      <w:r w:rsidR="00A0097C" w:rsidRPr="00A0097C">
        <w:rPr>
          <w:rFonts w:ascii="Book Antiqua" w:hAnsi="Book Antiqua"/>
          <w:szCs w:val="24"/>
        </w:rPr>
        <w:t xml:space="preserve">sentado por el </w:t>
      </w:r>
      <w:r w:rsidR="00B50D2C">
        <w:rPr>
          <w:rFonts w:ascii="Book Antiqua" w:hAnsi="Book Antiqua"/>
          <w:szCs w:val="24"/>
        </w:rPr>
        <w:t>representante</w:t>
      </w:r>
      <w:r w:rsidR="00A0097C" w:rsidRPr="00A0097C">
        <w:rPr>
          <w:rFonts w:ascii="Book Antiqua" w:hAnsi="Book Antiqua"/>
          <w:szCs w:val="24"/>
        </w:rPr>
        <w:t xml:space="preserve"> </w:t>
      </w:r>
      <w:r w:rsidR="000A4782">
        <w:rPr>
          <w:rFonts w:ascii="Book Antiqua" w:hAnsi="Book Antiqua"/>
          <w:i/>
          <w:iCs/>
          <w:szCs w:val="24"/>
        </w:rPr>
        <w:t>Torres Cruz</w:t>
      </w:r>
    </w:p>
    <w:p w14:paraId="156777FA" w14:textId="77777777" w:rsidR="006637F4" w:rsidRDefault="006637F4" w:rsidP="006637F4">
      <w:pPr>
        <w:jc w:val="center"/>
        <w:rPr>
          <w:rFonts w:ascii="Book Antiqua" w:hAnsi="Book Antiqua"/>
          <w:iCs/>
          <w:szCs w:val="24"/>
        </w:rPr>
      </w:pPr>
    </w:p>
    <w:p w14:paraId="6BBCC098" w14:textId="327B772E" w:rsidR="00631C46" w:rsidRPr="00922603" w:rsidRDefault="00922603" w:rsidP="006637F4">
      <w:pPr>
        <w:jc w:val="center"/>
        <w:rPr>
          <w:iCs/>
          <w:szCs w:val="24"/>
        </w:rPr>
      </w:pPr>
      <w:r>
        <w:rPr>
          <w:rFonts w:ascii="Book Antiqua" w:hAnsi="Book Antiqua"/>
          <w:iCs/>
          <w:szCs w:val="24"/>
        </w:rPr>
        <w:t>Referido a</w:t>
      </w:r>
      <w:r w:rsidR="006637F4">
        <w:rPr>
          <w:rFonts w:ascii="Book Antiqua" w:hAnsi="Book Antiqua"/>
          <w:iCs/>
          <w:szCs w:val="24"/>
        </w:rPr>
        <w:t xml:space="preserve"> la Comisión de Salud</w:t>
      </w:r>
    </w:p>
    <w:p w14:paraId="43357B95" w14:textId="77777777" w:rsidR="000715FF" w:rsidRPr="00A0097C" w:rsidRDefault="000715FF" w:rsidP="006637F4">
      <w:pPr>
        <w:jc w:val="center"/>
        <w:rPr>
          <w:rFonts w:ascii="Book Antiqua" w:hAnsi="Book Antiqua"/>
          <w:szCs w:val="24"/>
        </w:rPr>
      </w:pPr>
    </w:p>
    <w:p w14:paraId="75D2E069" w14:textId="77777777" w:rsidR="000715FF" w:rsidRPr="006637F4" w:rsidRDefault="000715FF" w:rsidP="006637F4">
      <w:pPr>
        <w:jc w:val="center"/>
        <w:rPr>
          <w:rFonts w:ascii="Book Antiqua" w:hAnsi="Book Antiqua"/>
          <w:b/>
          <w:sz w:val="28"/>
          <w:szCs w:val="28"/>
        </w:rPr>
      </w:pPr>
      <w:r w:rsidRPr="006637F4">
        <w:rPr>
          <w:rFonts w:ascii="Book Antiqua" w:hAnsi="Book Antiqua"/>
          <w:b/>
          <w:sz w:val="28"/>
          <w:szCs w:val="28"/>
        </w:rPr>
        <w:t>LEY</w:t>
      </w:r>
    </w:p>
    <w:p w14:paraId="35F821D1" w14:textId="77777777" w:rsidR="000715FF" w:rsidRPr="00A0097C" w:rsidRDefault="000715FF" w:rsidP="00146970">
      <w:pPr>
        <w:jc w:val="both"/>
        <w:rPr>
          <w:rFonts w:ascii="Book Antiqua" w:hAnsi="Book Antiqua"/>
          <w:szCs w:val="24"/>
        </w:rPr>
      </w:pPr>
    </w:p>
    <w:p w14:paraId="0B362A91" w14:textId="62DAC63D" w:rsidR="000715FF" w:rsidRPr="00A0097C" w:rsidRDefault="000715FF" w:rsidP="006637F4">
      <w:pPr>
        <w:pStyle w:val="Default"/>
        <w:ind w:left="720" w:hanging="720"/>
        <w:jc w:val="both"/>
        <w:rPr>
          <w:rFonts w:ascii="Book Antiqua" w:hAnsi="Book Antiqua"/>
          <w:lang w:val="es-PR"/>
        </w:rPr>
      </w:pPr>
      <w:r w:rsidRPr="00A0097C">
        <w:rPr>
          <w:rFonts w:ascii="Book Antiqua" w:hAnsi="Book Antiqua"/>
          <w:lang w:val="es-PR"/>
        </w:rPr>
        <w:t>Para</w:t>
      </w:r>
      <w:r w:rsidRPr="00E34EC0">
        <w:rPr>
          <w:rFonts w:ascii="Book Antiqua" w:hAnsi="Book Antiqua"/>
          <w:lang w:val="es-PR"/>
        </w:rPr>
        <w:t xml:space="preserve"> </w:t>
      </w:r>
      <w:r w:rsidR="00B91CBD">
        <w:rPr>
          <w:rFonts w:ascii="Book Antiqua" w:hAnsi="Book Antiqua"/>
          <w:lang w:val="es-PR"/>
        </w:rPr>
        <w:t>enmendar el inciso (k)</w:t>
      </w:r>
      <w:r w:rsidR="00DA687C">
        <w:rPr>
          <w:rFonts w:ascii="Book Antiqua" w:hAnsi="Book Antiqua"/>
          <w:lang w:val="es-PR"/>
        </w:rPr>
        <w:t xml:space="preserve"> </w:t>
      </w:r>
      <w:r w:rsidR="00E34EC0" w:rsidRPr="00F02F45">
        <w:rPr>
          <w:rFonts w:ascii="Book Antiqua" w:hAnsi="Book Antiqua"/>
          <w:lang w:val="es-PR"/>
        </w:rPr>
        <w:t xml:space="preserve">de </w:t>
      </w:r>
      <w:r w:rsidR="000046EF" w:rsidRPr="00F02F45">
        <w:rPr>
          <w:rFonts w:ascii="Book Antiqua" w:hAnsi="Book Antiqua"/>
          <w:lang w:val="es-PR"/>
        </w:rPr>
        <w:t>la Sección 3, del Artículo VI,</w:t>
      </w:r>
      <w:r w:rsidR="000046EF" w:rsidRPr="00A0097C">
        <w:rPr>
          <w:rFonts w:ascii="Book Antiqua" w:hAnsi="Book Antiqua"/>
          <w:lang w:val="es-PR"/>
        </w:rPr>
        <w:t xml:space="preserve"> de la Ley Núm. 72-1993, según enmendada, conocida como “Ley de la Administración de Seguros de Salud de Puerto Rico</w:t>
      </w:r>
      <w:r w:rsidR="005D114D">
        <w:rPr>
          <w:rFonts w:ascii="Book Antiqua" w:hAnsi="Book Antiqua"/>
          <w:lang w:val="es-PR"/>
        </w:rPr>
        <w:t xml:space="preserve"> (ASES)</w:t>
      </w:r>
      <w:r w:rsidR="000046EF" w:rsidRPr="00A0097C">
        <w:rPr>
          <w:rFonts w:ascii="Book Antiqua" w:hAnsi="Book Antiqua"/>
          <w:lang w:val="es-PR"/>
        </w:rPr>
        <w:t xml:space="preserve">”, a los fines de incluir como beneficiarios del </w:t>
      </w:r>
      <w:r w:rsidR="00146970" w:rsidRPr="00A0097C">
        <w:rPr>
          <w:rFonts w:ascii="Book Antiqua" w:hAnsi="Book Antiqua"/>
          <w:lang w:val="es-PR"/>
        </w:rPr>
        <w:t>P</w:t>
      </w:r>
      <w:r w:rsidR="000046EF" w:rsidRPr="00A0097C">
        <w:rPr>
          <w:rFonts w:ascii="Book Antiqua" w:hAnsi="Book Antiqua"/>
          <w:lang w:val="es-PR"/>
        </w:rPr>
        <w:t xml:space="preserve">lan de </w:t>
      </w:r>
      <w:r w:rsidR="00146970" w:rsidRPr="00A0097C">
        <w:rPr>
          <w:rFonts w:ascii="Book Antiqua" w:hAnsi="Book Antiqua"/>
          <w:lang w:val="es-PR"/>
        </w:rPr>
        <w:t>S</w:t>
      </w:r>
      <w:r w:rsidR="000046EF" w:rsidRPr="00A0097C">
        <w:rPr>
          <w:rFonts w:ascii="Book Antiqua" w:hAnsi="Book Antiqua"/>
          <w:lang w:val="es-PR"/>
        </w:rPr>
        <w:t xml:space="preserve">alud del </w:t>
      </w:r>
      <w:r w:rsidR="00146970" w:rsidRPr="00A0097C">
        <w:rPr>
          <w:rFonts w:ascii="Book Antiqua" w:hAnsi="Book Antiqua"/>
          <w:lang w:val="es-PR"/>
        </w:rPr>
        <w:t>G</w:t>
      </w:r>
      <w:r w:rsidR="0012663A">
        <w:rPr>
          <w:rFonts w:ascii="Book Antiqua" w:hAnsi="Book Antiqua"/>
          <w:lang w:val="es-PR"/>
        </w:rPr>
        <w:t xml:space="preserve">obierno </w:t>
      </w:r>
      <w:r w:rsidR="0049033E">
        <w:rPr>
          <w:rFonts w:ascii="Book Antiqua" w:hAnsi="Book Antiqua"/>
          <w:lang w:val="es-PR"/>
        </w:rPr>
        <w:t xml:space="preserve">de Puerto Rico </w:t>
      </w:r>
      <w:r w:rsidR="0012663A">
        <w:rPr>
          <w:rFonts w:ascii="Book Antiqua" w:hAnsi="Book Antiqua"/>
          <w:lang w:val="es-PR"/>
        </w:rPr>
        <w:t>a</w:t>
      </w:r>
      <w:r w:rsidR="00B91CBD">
        <w:rPr>
          <w:rFonts w:ascii="Book Antiqua" w:hAnsi="Book Antiqua"/>
          <w:lang w:val="es-PR"/>
        </w:rPr>
        <w:t xml:space="preserve"> los agentes</w:t>
      </w:r>
      <w:r w:rsidR="00F47F88" w:rsidRPr="00F47F88">
        <w:rPr>
          <w:rFonts w:ascii="Book Antiqua" w:hAnsi="Book Antiqua"/>
          <w:lang w:val="es-PR"/>
        </w:rPr>
        <w:t xml:space="preserve"> </w:t>
      </w:r>
      <w:r w:rsidR="0012663A">
        <w:rPr>
          <w:rFonts w:ascii="Book Antiqua" w:hAnsi="Book Antiqua"/>
          <w:lang w:val="es-PR"/>
        </w:rPr>
        <w:t>de</w:t>
      </w:r>
      <w:r w:rsidR="00922603">
        <w:rPr>
          <w:rFonts w:ascii="Book Antiqua" w:hAnsi="Book Antiqua"/>
          <w:lang w:val="es-PR"/>
        </w:rPr>
        <w:t>l Negociado de Investigaciones Especiales</w:t>
      </w:r>
      <w:r w:rsidR="007B3D00">
        <w:rPr>
          <w:rFonts w:ascii="Book Antiqua" w:hAnsi="Book Antiqua"/>
          <w:lang w:val="es-PR"/>
        </w:rPr>
        <w:t xml:space="preserve"> (NIE)</w:t>
      </w:r>
      <w:r w:rsidR="0059270D">
        <w:rPr>
          <w:rFonts w:ascii="Book Antiqua" w:hAnsi="Book Antiqua"/>
          <w:lang w:val="es-PR"/>
        </w:rPr>
        <w:t xml:space="preserve">, </w:t>
      </w:r>
      <w:r w:rsidR="0059270D" w:rsidRPr="008732F0">
        <w:rPr>
          <w:rFonts w:ascii="Book Antiqua" w:hAnsi="Book Antiqua"/>
          <w:lang w:val="es-PR"/>
        </w:rPr>
        <w:t>retirados y activos,</w:t>
      </w:r>
      <w:r w:rsidR="0059270D" w:rsidRPr="00A0097C">
        <w:rPr>
          <w:rFonts w:ascii="Book Antiqua" w:hAnsi="Book Antiqua"/>
          <w:lang w:val="es-PR"/>
        </w:rPr>
        <w:t xml:space="preserve"> </w:t>
      </w:r>
      <w:r w:rsidR="0049033E">
        <w:rPr>
          <w:rFonts w:ascii="Book Antiqua" w:hAnsi="Book Antiqua"/>
          <w:lang w:val="es-PR"/>
        </w:rPr>
        <w:t>adscritos a</w:t>
      </w:r>
      <w:r w:rsidR="008F78A4">
        <w:rPr>
          <w:rFonts w:ascii="Book Antiqua" w:hAnsi="Book Antiqua"/>
          <w:lang w:val="es-PR"/>
        </w:rPr>
        <w:t xml:space="preserve">l Departamento </w:t>
      </w:r>
      <w:r w:rsidR="0012663A">
        <w:rPr>
          <w:rFonts w:ascii="Book Antiqua" w:hAnsi="Book Antiqua"/>
          <w:lang w:val="es-PR"/>
        </w:rPr>
        <w:t>de Seguridad Pública de Puerto Rico</w:t>
      </w:r>
      <w:r w:rsidR="00146970" w:rsidRPr="00A0097C">
        <w:rPr>
          <w:rFonts w:ascii="Book Antiqua" w:hAnsi="Book Antiqua"/>
          <w:lang w:val="es-PR"/>
        </w:rPr>
        <w:t>,</w:t>
      </w:r>
      <w:r w:rsidR="002D1E26">
        <w:rPr>
          <w:rFonts w:ascii="Book Antiqua" w:hAnsi="Book Antiqua"/>
          <w:lang w:val="es-PR"/>
        </w:rPr>
        <w:t xml:space="preserve"> conforme a la</w:t>
      </w:r>
      <w:r w:rsidR="000046EF" w:rsidRPr="00A0097C">
        <w:rPr>
          <w:rFonts w:ascii="Book Antiqua" w:hAnsi="Book Antiqua"/>
          <w:lang w:val="es-PR"/>
        </w:rPr>
        <w:t xml:space="preserve"> </w:t>
      </w:r>
      <w:r w:rsidR="006B5659">
        <w:rPr>
          <w:rFonts w:ascii="Book Antiqua" w:hAnsi="Book Antiqua"/>
          <w:lang w:val="es-PR"/>
        </w:rPr>
        <w:t>Ley 20-2017, según enmendada,</w:t>
      </w:r>
      <w:r w:rsidR="0017615C">
        <w:rPr>
          <w:rFonts w:ascii="Book Antiqua" w:hAnsi="Book Antiqua"/>
          <w:lang w:val="es-PR"/>
        </w:rPr>
        <w:t xml:space="preserve"> </w:t>
      </w:r>
      <w:r w:rsidR="0049033E">
        <w:rPr>
          <w:rFonts w:ascii="Book Antiqua" w:hAnsi="Book Antiqua"/>
          <w:lang w:val="es-PR"/>
        </w:rPr>
        <w:t xml:space="preserve">así </w:t>
      </w:r>
      <w:r w:rsidR="0017615C">
        <w:rPr>
          <w:rFonts w:ascii="Book Antiqua" w:hAnsi="Book Antiqua"/>
          <w:lang w:val="es-PR"/>
        </w:rPr>
        <w:t xml:space="preserve">como </w:t>
      </w:r>
      <w:r w:rsidR="00A173AF">
        <w:rPr>
          <w:rFonts w:ascii="Book Antiqua" w:hAnsi="Book Antiqua"/>
          <w:lang w:val="es-PR"/>
        </w:rPr>
        <w:t xml:space="preserve">a </w:t>
      </w:r>
      <w:r w:rsidR="000046EF" w:rsidRPr="00A0097C">
        <w:rPr>
          <w:rFonts w:ascii="Book Antiqua" w:hAnsi="Book Antiqua"/>
          <w:lang w:val="es-PR"/>
        </w:rPr>
        <w:t xml:space="preserve">sus cónyuges e hijos; </w:t>
      </w:r>
      <w:r w:rsidR="004760D3" w:rsidRPr="0012663A">
        <w:rPr>
          <w:rFonts w:ascii="Book Antiqua" w:hAnsi="Book Antiqua"/>
          <w:lang w:val="es-PR"/>
        </w:rPr>
        <w:t>fijar</w:t>
      </w:r>
      <w:r w:rsidR="005B2DA9" w:rsidRPr="0012663A">
        <w:rPr>
          <w:rFonts w:ascii="Book Antiqua" w:hAnsi="Book Antiqua"/>
          <w:lang w:val="es-PR"/>
        </w:rPr>
        <w:t xml:space="preserve"> </w:t>
      </w:r>
      <w:r w:rsidR="004760D3" w:rsidRPr="0012663A">
        <w:rPr>
          <w:rFonts w:ascii="Book Antiqua" w:hAnsi="Book Antiqua"/>
          <w:lang w:val="es-PR"/>
        </w:rPr>
        <w:t>su aportación</w:t>
      </w:r>
      <w:r w:rsidR="0012663A" w:rsidRPr="008F78A4">
        <w:rPr>
          <w:rFonts w:ascii="Book Antiqua" w:hAnsi="Book Antiqua"/>
          <w:i/>
          <w:lang w:val="es-PR"/>
        </w:rPr>
        <w:t>;</w:t>
      </w:r>
      <w:r w:rsidR="005B2DA9" w:rsidRPr="00E84BAB">
        <w:rPr>
          <w:rFonts w:ascii="Book Antiqua" w:hAnsi="Book Antiqua"/>
          <w:i/>
          <w:lang w:val="es-PR"/>
        </w:rPr>
        <w:t xml:space="preserve"> </w:t>
      </w:r>
      <w:r w:rsidR="000046EF" w:rsidRPr="00A0097C">
        <w:rPr>
          <w:rFonts w:ascii="Book Antiqua" w:hAnsi="Book Antiqua"/>
          <w:lang w:val="es-PR"/>
        </w:rPr>
        <w:t xml:space="preserve">autorizar a la ASES a promulgar </w:t>
      </w:r>
      <w:r w:rsidR="00A173AF">
        <w:rPr>
          <w:rFonts w:ascii="Book Antiqua" w:hAnsi="Book Antiqua"/>
          <w:lang w:val="es-PR"/>
        </w:rPr>
        <w:t>l</w:t>
      </w:r>
      <w:r w:rsidR="000046EF" w:rsidRPr="00A0097C">
        <w:rPr>
          <w:rFonts w:ascii="Book Antiqua" w:hAnsi="Book Antiqua"/>
          <w:lang w:val="es-PR"/>
        </w:rPr>
        <w:t>os reglamentos pertinentes</w:t>
      </w:r>
      <w:r w:rsidR="00A173AF">
        <w:rPr>
          <w:rFonts w:ascii="Book Antiqua" w:hAnsi="Book Antiqua"/>
          <w:lang w:val="es-PR"/>
        </w:rPr>
        <w:t>;</w:t>
      </w:r>
      <w:r w:rsidR="000046EF" w:rsidRPr="00A0097C">
        <w:rPr>
          <w:rFonts w:ascii="Book Antiqua" w:hAnsi="Book Antiqua"/>
          <w:lang w:val="es-PR"/>
        </w:rPr>
        <w:t xml:space="preserve"> y para otros fines relacionados.</w:t>
      </w:r>
    </w:p>
    <w:p w14:paraId="380BB5C6" w14:textId="77777777" w:rsidR="000715FF" w:rsidRPr="00A0097C" w:rsidRDefault="000715FF" w:rsidP="00F32CDA">
      <w:pPr>
        <w:jc w:val="both"/>
        <w:rPr>
          <w:rFonts w:ascii="Book Antiqua" w:hAnsi="Book Antiqua"/>
          <w:szCs w:val="24"/>
        </w:rPr>
      </w:pPr>
    </w:p>
    <w:p w14:paraId="3439E90F" w14:textId="6F3BEA4D" w:rsidR="00F357CE" w:rsidRDefault="000715FF" w:rsidP="006637F4">
      <w:pPr>
        <w:jc w:val="center"/>
        <w:rPr>
          <w:rFonts w:ascii="Book Antiqua" w:hAnsi="Book Antiqua"/>
          <w:bCs/>
          <w:szCs w:val="24"/>
        </w:rPr>
      </w:pPr>
      <w:r w:rsidRPr="006637F4">
        <w:rPr>
          <w:rFonts w:ascii="Book Antiqua" w:hAnsi="Book Antiqua"/>
          <w:bCs/>
          <w:szCs w:val="24"/>
        </w:rPr>
        <w:t>EXPOSICIÓN DE MOTIVOS</w:t>
      </w:r>
    </w:p>
    <w:p w14:paraId="3B42EC28" w14:textId="77777777" w:rsidR="006637F4" w:rsidRPr="006637F4" w:rsidRDefault="006637F4" w:rsidP="006637F4">
      <w:pPr>
        <w:jc w:val="center"/>
        <w:rPr>
          <w:rFonts w:ascii="Book Antiqua" w:hAnsi="Book Antiqua"/>
          <w:bCs/>
          <w:szCs w:val="24"/>
        </w:rPr>
      </w:pPr>
    </w:p>
    <w:p w14:paraId="6A1DF833" w14:textId="5CB75477" w:rsidR="00750210" w:rsidRDefault="00290418" w:rsidP="006637F4">
      <w:pPr>
        <w:pStyle w:val="Default"/>
        <w:ind w:firstLine="720"/>
        <w:jc w:val="both"/>
        <w:rPr>
          <w:rFonts w:ascii="Book Antiqua" w:hAnsi="Book Antiqua"/>
          <w:bCs/>
          <w:lang w:val="es-ES"/>
        </w:rPr>
      </w:pPr>
      <w:r>
        <w:rPr>
          <w:rFonts w:ascii="Book Antiqua" w:hAnsi="Book Antiqua"/>
          <w:bCs/>
          <w:lang w:val="es-ES"/>
        </w:rPr>
        <w:t xml:space="preserve">Como parte </w:t>
      </w:r>
      <w:r w:rsidR="004F38C6">
        <w:rPr>
          <w:rFonts w:ascii="Book Antiqua" w:hAnsi="Book Antiqua"/>
          <w:bCs/>
          <w:lang w:val="es-ES"/>
        </w:rPr>
        <w:t>de la responsabilidad para fortalecer</w:t>
      </w:r>
      <w:r w:rsidR="00A62884">
        <w:rPr>
          <w:rFonts w:ascii="Book Antiqua" w:hAnsi="Book Antiqua"/>
          <w:bCs/>
          <w:lang w:val="es-ES"/>
        </w:rPr>
        <w:t xml:space="preserve"> y procurar que los diferentes componente</w:t>
      </w:r>
      <w:r w:rsidR="00931CFE">
        <w:rPr>
          <w:rFonts w:ascii="Book Antiqua" w:hAnsi="Book Antiqua"/>
          <w:bCs/>
          <w:lang w:val="es-ES"/>
        </w:rPr>
        <w:t>s</w:t>
      </w:r>
      <w:r w:rsidR="00A62884">
        <w:rPr>
          <w:rFonts w:ascii="Book Antiqua" w:hAnsi="Book Antiqua"/>
          <w:bCs/>
          <w:lang w:val="es-ES"/>
        </w:rPr>
        <w:t xml:space="preserve"> </w:t>
      </w:r>
      <w:r w:rsidR="00506C33">
        <w:rPr>
          <w:rFonts w:ascii="Book Antiqua" w:hAnsi="Book Antiqua"/>
          <w:bCs/>
          <w:lang w:val="es-ES"/>
        </w:rPr>
        <w:t>encargados de la seguridad pública</w:t>
      </w:r>
      <w:r w:rsidR="00931CFE">
        <w:rPr>
          <w:rFonts w:ascii="Book Antiqua" w:hAnsi="Book Antiqua"/>
          <w:bCs/>
          <w:lang w:val="es-ES"/>
        </w:rPr>
        <w:t xml:space="preserve"> en Puerto Rico</w:t>
      </w:r>
      <w:r w:rsidR="00506C33">
        <w:rPr>
          <w:rFonts w:ascii="Book Antiqua" w:hAnsi="Book Antiqua"/>
          <w:bCs/>
          <w:lang w:val="es-ES"/>
        </w:rPr>
        <w:t xml:space="preserve"> cuenten con las </w:t>
      </w:r>
      <w:r w:rsidR="00F0624A">
        <w:rPr>
          <w:rFonts w:ascii="Book Antiqua" w:hAnsi="Book Antiqua"/>
          <w:bCs/>
          <w:lang w:val="es-ES"/>
        </w:rPr>
        <w:t xml:space="preserve">condiciones adecuadas </w:t>
      </w:r>
      <w:r w:rsidR="003C3E72">
        <w:rPr>
          <w:rFonts w:ascii="Book Antiqua" w:hAnsi="Book Antiqua"/>
          <w:bCs/>
          <w:lang w:val="es-ES"/>
        </w:rPr>
        <w:t>para e</w:t>
      </w:r>
      <w:r w:rsidR="00F0624A">
        <w:rPr>
          <w:rFonts w:ascii="Book Antiqua" w:hAnsi="Book Antiqua"/>
          <w:bCs/>
          <w:lang w:val="es-ES"/>
        </w:rPr>
        <w:t>l descargue</w:t>
      </w:r>
      <w:r w:rsidR="00506C33">
        <w:rPr>
          <w:rFonts w:ascii="Book Antiqua" w:hAnsi="Book Antiqua"/>
          <w:bCs/>
          <w:lang w:val="es-ES"/>
        </w:rPr>
        <w:t xml:space="preserve"> </w:t>
      </w:r>
      <w:r w:rsidR="00F0624A">
        <w:rPr>
          <w:rFonts w:ascii="Book Antiqua" w:hAnsi="Book Antiqua"/>
          <w:bCs/>
          <w:lang w:val="es-ES"/>
        </w:rPr>
        <w:t>de sus importantes funciones</w:t>
      </w:r>
      <w:r w:rsidR="00506C33">
        <w:rPr>
          <w:rFonts w:ascii="Book Antiqua" w:hAnsi="Book Antiqua"/>
          <w:bCs/>
          <w:lang w:val="es-ES"/>
        </w:rPr>
        <w:t xml:space="preserve"> de manera integral</w:t>
      </w:r>
      <w:r w:rsidR="00931CFE">
        <w:rPr>
          <w:rFonts w:ascii="Book Antiqua" w:hAnsi="Book Antiqua"/>
          <w:bCs/>
          <w:lang w:val="es-ES"/>
        </w:rPr>
        <w:t>, justa y eficiente</w:t>
      </w:r>
      <w:r w:rsidR="00F0624A">
        <w:rPr>
          <w:rFonts w:ascii="Book Antiqua" w:hAnsi="Book Antiqua"/>
          <w:bCs/>
          <w:lang w:val="es-ES"/>
        </w:rPr>
        <w:t xml:space="preserve"> es </w:t>
      </w:r>
      <w:r w:rsidR="003C3E72">
        <w:rPr>
          <w:rFonts w:ascii="Book Antiqua" w:hAnsi="Book Antiqua"/>
          <w:bCs/>
          <w:lang w:val="es-ES"/>
        </w:rPr>
        <w:t xml:space="preserve">primordial que los miembros de estos </w:t>
      </w:r>
      <w:r w:rsidR="00DA5E20">
        <w:rPr>
          <w:rFonts w:ascii="Book Antiqua" w:hAnsi="Book Antiqua"/>
          <w:bCs/>
          <w:lang w:val="es-ES"/>
        </w:rPr>
        <w:t xml:space="preserve">cuerpos </w:t>
      </w:r>
      <w:r w:rsidR="003C3E72">
        <w:rPr>
          <w:rFonts w:ascii="Book Antiqua" w:hAnsi="Book Antiqua"/>
          <w:bCs/>
          <w:lang w:val="es-ES"/>
        </w:rPr>
        <w:t xml:space="preserve">disfruten </w:t>
      </w:r>
      <w:r w:rsidR="00C167B3">
        <w:rPr>
          <w:rFonts w:ascii="Book Antiqua" w:hAnsi="Book Antiqua"/>
          <w:bCs/>
          <w:lang w:val="es-ES"/>
        </w:rPr>
        <w:t xml:space="preserve">del acceso a servicios </w:t>
      </w:r>
      <w:r w:rsidR="00135456">
        <w:rPr>
          <w:rFonts w:ascii="Book Antiqua" w:hAnsi="Book Antiqua"/>
          <w:bCs/>
          <w:lang w:val="es-ES"/>
        </w:rPr>
        <w:t xml:space="preserve">básicos que proporciona el Gobierno como justa retribución a sus esfuerzos </w:t>
      </w:r>
      <w:r w:rsidR="00C1670E">
        <w:rPr>
          <w:rFonts w:ascii="Book Antiqua" w:hAnsi="Book Antiqua"/>
          <w:bCs/>
          <w:lang w:val="es-ES"/>
        </w:rPr>
        <w:t xml:space="preserve">y a la labor que realizan a beneficio de la ciudadanía. Precisamente, </w:t>
      </w:r>
      <w:r w:rsidR="0094143A">
        <w:rPr>
          <w:rFonts w:ascii="Book Antiqua" w:hAnsi="Book Antiqua"/>
          <w:bCs/>
          <w:lang w:val="es-ES"/>
        </w:rPr>
        <w:t>se exige</w:t>
      </w:r>
      <w:r w:rsidR="00C1670E">
        <w:rPr>
          <w:rFonts w:ascii="Book Antiqua" w:hAnsi="Book Antiqua"/>
          <w:bCs/>
          <w:lang w:val="es-ES"/>
        </w:rPr>
        <w:t xml:space="preserve"> un trato justo y equitativo en estas condiciones de trabajo </w:t>
      </w:r>
      <w:r w:rsidR="00050F40">
        <w:rPr>
          <w:rFonts w:ascii="Book Antiqua" w:hAnsi="Book Antiqua"/>
          <w:bCs/>
          <w:lang w:val="es-ES"/>
        </w:rPr>
        <w:t xml:space="preserve">para todo este personal </w:t>
      </w:r>
      <w:r w:rsidR="00C1670E">
        <w:rPr>
          <w:rFonts w:ascii="Book Antiqua" w:hAnsi="Book Antiqua"/>
          <w:bCs/>
          <w:lang w:val="es-ES"/>
        </w:rPr>
        <w:t>que</w:t>
      </w:r>
      <w:r w:rsidR="00050F40">
        <w:rPr>
          <w:rFonts w:ascii="Book Antiqua" w:hAnsi="Book Antiqua"/>
          <w:bCs/>
          <w:lang w:val="es-ES"/>
        </w:rPr>
        <w:t xml:space="preserve"> </w:t>
      </w:r>
      <w:r w:rsidR="00A77103">
        <w:rPr>
          <w:rFonts w:ascii="Book Antiqua" w:hAnsi="Book Antiqua"/>
          <w:bCs/>
          <w:lang w:val="es-ES"/>
        </w:rPr>
        <w:t xml:space="preserve">a </w:t>
      </w:r>
      <w:r w:rsidR="00050F40">
        <w:rPr>
          <w:rFonts w:ascii="Book Antiqua" w:hAnsi="Book Antiqua"/>
          <w:bCs/>
          <w:lang w:val="es-ES"/>
        </w:rPr>
        <w:t xml:space="preserve">diario </w:t>
      </w:r>
      <w:r w:rsidR="003E26DB">
        <w:rPr>
          <w:rFonts w:ascii="Book Antiqua" w:hAnsi="Book Antiqua"/>
          <w:bCs/>
          <w:lang w:val="es-ES"/>
        </w:rPr>
        <w:t>exponen su</w:t>
      </w:r>
      <w:r w:rsidR="00693F22">
        <w:rPr>
          <w:rFonts w:ascii="Book Antiqua" w:hAnsi="Book Antiqua"/>
          <w:bCs/>
          <w:lang w:val="es-ES"/>
        </w:rPr>
        <w:t>s</w:t>
      </w:r>
      <w:r w:rsidR="003E26DB">
        <w:rPr>
          <w:rFonts w:ascii="Book Antiqua" w:hAnsi="Book Antiqua"/>
          <w:bCs/>
          <w:lang w:val="es-ES"/>
        </w:rPr>
        <w:t xml:space="preserve"> vida</w:t>
      </w:r>
      <w:r w:rsidR="00693F22">
        <w:rPr>
          <w:rFonts w:ascii="Book Antiqua" w:hAnsi="Book Antiqua"/>
          <w:bCs/>
          <w:lang w:val="es-ES"/>
        </w:rPr>
        <w:t>s</w:t>
      </w:r>
      <w:r w:rsidR="003E26DB">
        <w:rPr>
          <w:rFonts w:ascii="Book Antiqua" w:hAnsi="Book Antiqua"/>
          <w:bCs/>
          <w:lang w:val="es-ES"/>
        </w:rPr>
        <w:t>, integridad física</w:t>
      </w:r>
      <w:r w:rsidR="00156220">
        <w:rPr>
          <w:rFonts w:ascii="Book Antiqua" w:hAnsi="Book Antiqua"/>
          <w:bCs/>
          <w:lang w:val="es-ES"/>
        </w:rPr>
        <w:t>,</w:t>
      </w:r>
      <w:r w:rsidR="003E26DB">
        <w:rPr>
          <w:rFonts w:ascii="Book Antiqua" w:hAnsi="Book Antiqua"/>
          <w:bCs/>
          <w:lang w:val="es-ES"/>
        </w:rPr>
        <w:t xml:space="preserve"> seguridad </w:t>
      </w:r>
      <w:r w:rsidR="00156220">
        <w:rPr>
          <w:rFonts w:ascii="Book Antiqua" w:hAnsi="Book Antiqua"/>
          <w:bCs/>
          <w:lang w:val="es-ES"/>
        </w:rPr>
        <w:t>personal y</w:t>
      </w:r>
      <w:r w:rsidR="00C32706">
        <w:rPr>
          <w:rFonts w:ascii="Book Antiqua" w:hAnsi="Book Antiqua"/>
          <w:bCs/>
          <w:lang w:val="es-ES"/>
        </w:rPr>
        <w:t xml:space="preserve"> hasta</w:t>
      </w:r>
      <w:r w:rsidR="00156220">
        <w:rPr>
          <w:rFonts w:ascii="Book Antiqua" w:hAnsi="Book Antiqua"/>
          <w:bCs/>
          <w:lang w:val="es-ES"/>
        </w:rPr>
        <w:t xml:space="preserve"> familiar en aras del cumplimiento del</w:t>
      </w:r>
      <w:r w:rsidR="00C1670E">
        <w:rPr>
          <w:rFonts w:ascii="Book Antiqua" w:hAnsi="Book Antiqua"/>
          <w:bCs/>
          <w:lang w:val="es-ES"/>
        </w:rPr>
        <w:t xml:space="preserve"> </w:t>
      </w:r>
      <w:r w:rsidR="00156220">
        <w:rPr>
          <w:rFonts w:ascii="Book Antiqua" w:hAnsi="Book Antiqua"/>
          <w:bCs/>
          <w:lang w:val="es-ES"/>
        </w:rPr>
        <w:t>deber en la</w:t>
      </w:r>
      <w:r w:rsidR="00C1670E">
        <w:rPr>
          <w:rFonts w:ascii="Book Antiqua" w:hAnsi="Book Antiqua"/>
          <w:bCs/>
          <w:lang w:val="es-ES"/>
        </w:rPr>
        <w:t xml:space="preserve"> prestación de </w:t>
      </w:r>
      <w:r w:rsidR="00156220">
        <w:rPr>
          <w:rFonts w:ascii="Book Antiqua" w:hAnsi="Book Antiqua"/>
          <w:bCs/>
          <w:lang w:val="es-ES"/>
        </w:rPr>
        <w:t>este</w:t>
      </w:r>
      <w:r w:rsidR="00C1670E">
        <w:rPr>
          <w:rFonts w:ascii="Book Antiqua" w:hAnsi="Book Antiqua"/>
          <w:bCs/>
          <w:lang w:val="es-ES"/>
        </w:rPr>
        <w:t xml:space="preserve"> servicio</w:t>
      </w:r>
      <w:r w:rsidR="00156220">
        <w:rPr>
          <w:rFonts w:ascii="Book Antiqua" w:hAnsi="Book Antiqua"/>
          <w:bCs/>
          <w:lang w:val="es-ES"/>
        </w:rPr>
        <w:t xml:space="preserve"> público</w:t>
      </w:r>
      <w:r w:rsidR="00C1670E">
        <w:rPr>
          <w:rFonts w:ascii="Book Antiqua" w:hAnsi="Book Antiqua"/>
          <w:bCs/>
          <w:lang w:val="es-ES"/>
        </w:rPr>
        <w:t xml:space="preserve"> esencial</w:t>
      </w:r>
      <w:r w:rsidR="00156220">
        <w:rPr>
          <w:rFonts w:ascii="Book Antiqua" w:hAnsi="Book Antiqua"/>
          <w:bCs/>
          <w:lang w:val="es-ES"/>
        </w:rPr>
        <w:t xml:space="preserve">. </w:t>
      </w:r>
    </w:p>
    <w:p w14:paraId="427CDEA8" w14:textId="77777777" w:rsidR="006637F4" w:rsidRDefault="006637F4" w:rsidP="006637F4">
      <w:pPr>
        <w:pStyle w:val="Default"/>
        <w:ind w:firstLine="720"/>
        <w:jc w:val="both"/>
        <w:rPr>
          <w:rFonts w:ascii="Book Antiqua" w:hAnsi="Book Antiqua"/>
          <w:bCs/>
          <w:lang w:val="es-ES"/>
        </w:rPr>
      </w:pPr>
    </w:p>
    <w:p w14:paraId="78F21FB6" w14:textId="78124ACC" w:rsidR="007A63F1" w:rsidRDefault="002C2E74" w:rsidP="006637F4">
      <w:pPr>
        <w:pStyle w:val="Default"/>
        <w:ind w:firstLine="720"/>
        <w:jc w:val="both"/>
        <w:rPr>
          <w:rFonts w:ascii="Book Antiqua" w:hAnsi="Book Antiqua"/>
          <w:bCs/>
          <w:lang w:val="es-ES"/>
        </w:rPr>
      </w:pPr>
      <w:r>
        <w:rPr>
          <w:rFonts w:ascii="Book Antiqua" w:hAnsi="Book Antiqua"/>
          <w:bCs/>
          <w:lang w:val="es-ES"/>
        </w:rPr>
        <w:t>En este contexto,</w:t>
      </w:r>
      <w:r w:rsidR="000D6FCB">
        <w:rPr>
          <w:rFonts w:ascii="Book Antiqua" w:hAnsi="Book Antiqua"/>
          <w:bCs/>
          <w:lang w:val="es-ES"/>
        </w:rPr>
        <w:t xml:space="preserve"> destaca que</w:t>
      </w:r>
      <w:r w:rsidR="00EF58CA" w:rsidRPr="00EF58CA">
        <w:rPr>
          <w:rFonts w:ascii="Book Antiqua" w:hAnsi="Book Antiqua"/>
          <w:bCs/>
          <w:lang w:val="es-ES"/>
        </w:rPr>
        <w:t xml:space="preserve"> el Negociado de Investigaciones Especiales (NIE)</w:t>
      </w:r>
      <w:r w:rsidR="00DA5E20">
        <w:rPr>
          <w:rFonts w:ascii="Book Antiqua" w:hAnsi="Book Antiqua"/>
          <w:bCs/>
          <w:lang w:val="es-ES"/>
        </w:rPr>
        <w:t>,</w:t>
      </w:r>
      <w:r w:rsidR="00EF58CA" w:rsidRPr="00EF58CA">
        <w:rPr>
          <w:rFonts w:ascii="Book Antiqua" w:hAnsi="Book Antiqua"/>
          <w:bCs/>
          <w:lang w:val="es-ES"/>
        </w:rPr>
        <w:t xml:space="preserve"> constituye un cuerpo civil de orden público, conforme al Artículo 7.01 de la Ley 20-2017, según enmendada, conocida como “Ley del Departamento de Seguridad Pública</w:t>
      </w:r>
      <w:r w:rsidR="000D6FCB">
        <w:rPr>
          <w:rFonts w:ascii="Book Antiqua" w:hAnsi="Book Antiqua"/>
          <w:bCs/>
          <w:lang w:val="es-ES"/>
        </w:rPr>
        <w:t>”,</w:t>
      </w:r>
      <w:r w:rsidR="00EF58CA" w:rsidRPr="00EF58CA">
        <w:rPr>
          <w:rFonts w:ascii="Book Antiqua" w:hAnsi="Book Antiqua"/>
          <w:bCs/>
          <w:lang w:val="es-ES"/>
        </w:rPr>
        <w:t xml:space="preserve"> </w:t>
      </w:r>
      <w:r w:rsidR="00A77103">
        <w:rPr>
          <w:rFonts w:ascii="Book Antiqua" w:hAnsi="Book Antiqua"/>
          <w:bCs/>
          <w:lang w:val="es-ES"/>
        </w:rPr>
        <w:t xml:space="preserve">que lo </w:t>
      </w:r>
      <w:r w:rsidR="00A77103">
        <w:rPr>
          <w:rFonts w:ascii="Book Antiqua" w:hAnsi="Book Antiqua"/>
          <w:bCs/>
          <w:lang w:val="es-ES"/>
        </w:rPr>
        <w:lastRenderedPageBreak/>
        <w:t>adscribe</w:t>
      </w:r>
      <w:r w:rsidR="00EF58CA" w:rsidRPr="00EF58CA">
        <w:rPr>
          <w:rFonts w:ascii="Book Antiqua" w:hAnsi="Book Antiqua"/>
          <w:bCs/>
          <w:lang w:val="es-ES"/>
        </w:rPr>
        <w:t xml:space="preserve"> a dicho departamento</w:t>
      </w:r>
      <w:r w:rsidR="000D6FCB">
        <w:rPr>
          <w:rFonts w:ascii="Book Antiqua" w:hAnsi="Book Antiqua"/>
          <w:bCs/>
          <w:lang w:val="es-ES"/>
        </w:rPr>
        <w:t xml:space="preserve">. Dentro de </w:t>
      </w:r>
      <w:r w:rsidR="007A0574">
        <w:rPr>
          <w:rFonts w:ascii="Book Antiqua" w:hAnsi="Book Antiqua"/>
          <w:bCs/>
          <w:lang w:val="es-ES"/>
        </w:rPr>
        <w:t xml:space="preserve">los deberes delegados como </w:t>
      </w:r>
      <w:r w:rsidR="00FA733B">
        <w:rPr>
          <w:rFonts w:ascii="Book Antiqua" w:hAnsi="Book Antiqua"/>
          <w:bCs/>
          <w:lang w:val="es-ES"/>
        </w:rPr>
        <w:t>N</w:t>
      </w:r>
      <w:r w:rsidR="007A0574">
        <w:rPr>
          <w:rFonts w:ascii="Book Antiqua" w:hAnsi="Book Antiqua"/>
          <w:bCs/>
          <w:lang w:val="es-ES"/>
        </w:rPr>
        <w:t>ego</w:t>
      </w:r>
      <w:r w:rsidR="00E21F13">
        <w:rPr>
          <w:rFonts w:ascii="Book Antiqua" w:hAnsi="Book Antiqua"/>
          <w:bCs/>
          <w:lang w:val="es-ES"/>
        </w:rPr>
        <w:t>ciado</w:t>
      </w:r>
      <w:r w:rsidR="00BC6B43">
        <w:rPr>
          <w:rFonts w:ascii="Book Antiqua" w:hAnsi="Book Antiqua"/>
          <w:bCs/>
          <w:lang w:val="es-ES"/>
        </w:rPr>
        <w:t xml:space="preserve"> del </w:t>
      </w:r>
      <w:r w:rsidR="005B079A">
        <w:rPr>
          <w:rFonts w:ascii="Book Antiqua" w:hAnsi="Book Antiqua"/>
          <w:bCs/>
          <w:lang w:val="es-ES"/>
        </w:rPr>
        <w:t>DSP,</w:t>
      </w:r>
      <w:r w:rsidR="00EF58CA" w:rsidRPr="00EF58CA">
        <w:rPr>
          <w:rFonts w:ascii="Book Antiqua" w:hAnsi="Book Antiqua"/>
          <w:bCs/>
          <w:lang w:val="es-ES"/>
        </w:rPr>
        <w:t xml:space="preserve"> tiene jurisdicción concurrente sobre variados asuntos como la actividad crim</w:t>
      </w:r>
      <w:r w:rsidR="005B079A">
        <w:rPr>
          <w:rFonts w:ascii="Book Antiqua" w:hAnsi="Book Antiqua"/>
          <w:bCs/>
          <w:lang w:val="es-ES"/>
        </w:rPr>
        <w:t>i</w:t>
      </w:r>
      <w:r w:rsidR="00EF58CA" w:rsidRPr="00EF58CA">
        <w:rPr>
          <w:rFonts w:ascii="Book Antiqua" w:hAnsi="Book Antiqua"/>
          <w:bCs/>
          <w:lang w:val="es-ES"/>
        </w:rPr>
        <w:t>nal relacionada al narcotráfico, trata humana, pornografía infantil y secuestro de menores, crímenes cibernéticos, robos a entidades bancarias, los llamados delitos de “cuello blanco”, terrorismo, delitos contra la integridad o función pública</w:t>
      </w:r>
      <w:r w:rsidR="00FA733B">
        <w:rPr>
          <w:rFonts w:ascii="Book Antiqua" w:hAnsi="Book Antiqua"/>
          <w:bCs/>
          <w:lang w:val="es-ES"/>
        </w:rPr>
        <w:t>,</w:t>
      </w:r>
      <w:r w:rsidR="00EF58CA" w:rsidRPr="00EF58CA">
        <w:rPr>
          <w:rFonts w:ascii="Book Antiqua" w:hAnsi="Book Antiqua"/>
          <w:bCs/>
          <w:lang w:val="es-ES"/>
        </w:rPr>
        <w:t xml:space="preserve"> actos de corrupción gubernamental, entre otros</w:t>
      </w:r>
      <w:r w:rsidR="005A76CC">
        <w:rPr>
          <w:rFonts w:ascii="Book Antiqua" w:hAnsi="Book Antiqua"/>
          <w:bCs/>
          <w:lang w:val="es-ES"/>
        </w:rPr>
        <w:t xml:space="preserve">. Además, </w:t>
      </w:r>
      <w:r w:rsidR="003434D2">
        <w:rPr>
          <w:rFonts w:ascii="Book Antiqua" w:hAnsi="Book Antiqua"/>
          <w:bCs/>
          <w:lang w:val="es-ES"/>
        </w:rPr>
        <w:t>tiene</w:t>
      </w:r>
      <w:r w:rsidR="005A76CC">
        <w:rPr>
          <w:rFonts w:ascii="Book Antiqua" w:hAnsi="Book Antiqua"/>
          <w:bCs/>
          <w:lang w:val="es-ES"/>
        </w:rPr>
        <w:t xml:space="preserve"> jurisdicción exclusiv</w:t>
      </w:r>
      <w:r w:rsidR="003F7D31">
        <w:rPr>
          <w:rFonts w:ascii="Book Antiqua" w:hAnsi="Book Antiqua"/>
          <w:bCs/>
          <w:lang w:val="es-ES"/>
        </w:rPr>
        <w:t xml:space="preserve">a para investigar los asuntos </w:t>
      </w:r>
      <w:r w:rsidR="003434D2">
        <w:rPr>
          <w:rFonts w:ascii="Book Antiqua" w:hAnsi="Book Antiqua"/>
          <w:bCs/>
          <w:lang w:val="es-ES"/>
        </w:rPr>
        <w:t xml:space="preserve">donde se impute mal uso </w:t>
      </w:r>
      <w:r w:rsidR="002C7B62">
        <w:rPr>
          <w:rFonts w:ascii="Book Antiqua" w:hAnsi="Book Antiqua"/>
          <w:bCs/>
          <w:lang w:val="es-ES"/>
        </w:rPr>
        <w:t xml:space="preserve">o abuso de la autoridad a un agente de la Policía Estatal o Municipal, </w:t>
      </w:r>
      <w:r w:rsidR="00C7136E">
        <w:rPr>
          <w:rFonts w:ascii="Book Antiqua" w:hAnsi="Book Antiqua"/>
          <w:bCs/>
          <w:lang w:val="es-ES"/>
        </w:rPr>
        <w:t xml:space="preserve">cuando se impute </w:t>
      </w:r>
      <w:r w:rsidR="008C3A9F">
        <w:rPr>
          <w:rFonts w:ascii="Book Antiqua" w:hAnsi="Book Antiqua"/>
          <w:bCs/>
          <w:lang w:val="es-ES"/>
        </w:rPr>
        <w:t xml:space="preserve">la </w:t>
      </w:r>
      <w:r w:rsidR="00C7136E">
        <w:rPr>
          <w:rFonts w:ascii="Book Antiqua" w:hAnsi="Book Antiqua"/>
          <w:bCs/>
          <w:lang w:val="es-ES"/>
        </w:rPr>
        <w:t xml:space="preserve">comisión de delito a un mismo miembro del </w:t>
      </w:r>
      <w:r w:rsidR="00680C9B">
        <w:rPr>
          <w:rFonts w:ascii="Book Antiqua" w:hAnsi="Book Antiqua"/>
          <w:bCs/>
          <w:lang w:val="es-ES"/>
        </w:rPr>
        <w:t xml:space="preserve">NIE, así como sobre delitos </w:t>
      </w:r>
      <w:r w:rsidR="002470FA">
        <w:rPr>
          <w:rFonts w:ascii="Book Antiqua" w:hAnsi="Book Antiqua"/>
          <w:bCs/>
          <w:lang w:val="es-ES"/>
        </w:rPr>
        <w:t>graves bajo el Código Penal</w:t>
      </w:r>
      <w:r w:rsidR="004E2761">
        <w:rPr>
          <w:rFonts w:ascii="Book Antiqua" w:hAnsi="Book Antiqua"/>
          <w:bCs/>
          <w:lang w:val="es-ES"/>
        </w:rPr>
        <w:t xml:space="preserve"> de Puerto Rico</w:t>
      </w:r>
      <w:r w:rsidR="002470FA">
        <w:rPr>
          <w:rFonts w:ascii="Book Antiqua" w:hAnsi="Book Antiqua"/>
          <w:bCs/>
          <w:lang w:val="es-ES"/>
        </w:rPr>
        <w:t xml:space="preserve">, Ley 146-2012, según enmendada, o cualquier otra ley especial. Funciones de gran </w:t>
      </w:r>
      <w:r w:rsidR="00A709F7">
        <w:rPr>
          <w:rFonts w:ascii="Book Antiqua" w:hAnsi="Book Antiqua"/>
          <w:bCs/>
          <w:lang w:val="es-ES"/>
        </w:rPr>
        <w:t xml:space="preserve">responsabilidad </w:t>
      </w:r>
      <w:r w:rsidR="00A954EA">
        <w:rPr>
          <w:rFonts w:ascii="Book Antiqua" w:hAnsi="Book Antiqua"/>
          <w:bCs/>
          <w:lang w:val="es-ES"/>
        </w:rPr>
        <w:t xml:space="preserve">y riesgo </w:t>
      </w:r>
      <w:r w:rsidR="008156A7">
        <w:rPr>
          <w:rFonts w:ascii="Book Antiqua" w:hAnsi="Book Antiqua"/>
          <w:bCs/>
          <w:lang w:val="es-ES"/>
        </w:rPr>
        <w:t xml:space="preserve">personal </w:t>
      </w:r>
      <w:r w:rsidR="00A709F7">
        <w:rPr>
          <w:rFonts w:ascii="Book Antiqua" w:hAnsi="Book Antiqua"/>
          <w:bCs/>
          <w:lang w:val="es-ES"/>
        </w:rPr>
        <w:t>que</w:t>
      </w:r>
      <w:r w:rsidR="00CD2947">
        <w:rPr>
          <w:rFonts w:ascii="Book Antiqua" w:hAnsi="Book Antiqua"/>
          <w:bCs/>
          <w:lang w:val="es-ES"/>
        </w:rPr>
        <w:t xml:space="preserve"> afectan la salud física y mental de los agentes a cargo.</w:t>
      </w:r>
    </w:p>
    <w:p w14:paraId="4E5B58B3" w14:textId="77777777" w:rsidR="006637F4" w:rsidRPr="003537E9" w:rsidRDefault="006637F4" w:rsidP="006637F4">
      <w:pPr>
        <w:pStyle w:val="Default"/>
        <w:ind w:firstLine="720"/>
        <w:jc w:val="both"/>
        <w:rPr>
          <w:rFonts w:ascii="Book Antiqua" w:hAnsi="Book Antiqua"/>
          <w:bCs/>
          <w:lang w:val="es-ES"/>
        </w:rPr>
      </w:pPr>
    </w:p>
    <w:p w14:paraId="0E9BF2B8" w14:textId="77E87690" w:rsidR="001260B6" w:rsidRDefault="007A63F1" w:rsidP="006637F4">
      <w:pPr>
        <w:pStyle w:val="Default"/>
        <w:ind w:firstLine="720"/>
        <w:jc w:val="both"/>
        <w:rPr>
          <w:rFonts w:ascii="Book Antiqua" w:hAnsi="Book Antiqua"/>
          <w:color w:val="auto"/>
          <w:shd w:val="clear" w:color="auto" w:fill="FFFFFF"/>
          <w:lang w:val="es-PR"/>
        </w:rPr>
      </w:pPr>
      <w:r>
        <w:rPr>
          <w:rFonts w:ascii="Book Antiqua" w:hAnsi="Book Antiqua"/>
          <w:color w:val="auto"/>
          <w:shd w:val="clear" w:color="auto" w:fill="FFFFFF"/>
          <w:lang w:val="es-PR"/>
        </w:rPr>
        <w:t>C</w:t>
      </w:r>
      <w:r w:rsidR="008F74A2">
        <w:rPr>
          <w:rFonts w:ascii="Book Antiqua" w:hAnsi="Book Antiqua"/>
          <w:color w:val="auto"/>
          <w:shd w:val="clear" w:color="auto" w:fill="FFFFFF"/>
          <w:lang w:val="es-PR"/>
        </w:rPr>
        <w:t>ó</w:t>
      </w:r>
      <w:r>
        <w:rPr>
          <w:rFonts w:ascii="Book Antiqua" w:hAnsi="Book Antiqua"/>
          <w:color w:val="auto"/>
          <w:shd w:val="clear" w:color="auto" w:fill="FFFFFF"/>
          <w:lang w:val="es-PR"/>
        </w:rPr>
        <w:t>nsono</w:t>
      </w:r>
      <w:r w:rsidR="008F74A2">
        <w:rPr>
          <w:rFonts w:ascii="Book Antiqua" w:hAnsi="Book Antiqua"/>
          <w:color w:val="auto"/>
          <w:shd w:val="clear" w:color="auto" w:fill="FFFFFF"/>
          <w:lang w:val="es-PR"/>
        </w:rPr>
        <w:t xml:space="preserve"> a este justo reclamo, es importante se</w:t>
      </w:r>
      <w:r w:rsidR="00A940F1">
        <w:rPr>
          <w:rFonts w:ascii="Book Antiqua" w:hAnsi="Book Antiqua"/>
          <w:color w:val="auto"/>
          <w:shd w:val="clear" w:color="auto" w:fill="FFFFFF"/>
          <w:lang w:val="es-PR"/>
        </w:rPr>
        <w:t>ñ</w:t>
      </w:r>
      <w:r w:rsidR="008F74A2">
        <w:rPr>
          <w:rFonts w:ascii="Book Antiqua" w:hAnsi="Book Antiqua"/>
          <w:color w:val="auto"/>
          <w:shd w:val="clear" w:color="auto" w:fill="FFFFFF"/>
          <w:lang w:val="es-PR"/>
        </w:rPr>
        <w:t>alar que a travé</w:t>
      </w:r>
      <w:r w:rsidR="00A940F1">
        <w:rPr>
          <w:rFonts w:ascii="Book Antiqua" w:hAnsi="Book Antiqua"/>
          <w:color w:val="auto"/>
          <w:shd w:val="clear" w:color="auto" w:fill="FFFFFF"/>
          <w:lang w:val="es-PR"/>
        </w:rPr>
        <w:t>s</w:t>
      </w:r>
      <w:r w:rsidR="008F74A2" w:rsidRPr="008F74A2">
        <w:rPr>
          <w:rFonts w:eastAsia="Times New Roman"/>
          <w:color w:val="auto"/>
          <w:szCs w:val="20"/>
          <w:lang w:val="es-PR"/>
        </w:rPr>
        <w:t xml:space="preserve"> </w:t>
      </w:r>
      <w:r w:rsidR="00A940F1">
        <w:rPr>
          <w:rFonts w:ascii="Book Antiqua" w:hAnsi="Book Antiqua"/>
          <w:color w:val="auto"/>
          <w:shd w:val="clear" w:color="auto" w:fill="FFFFFF"/>
          <w:lang w:val="es-PR"/>
        </w:rPr>
        <w:t>de</w:t>
      </w:r>
      <w:r w:rsidR="00A940F1" w:rsidRPr="00A0097C">
        <w:rPr>
          <w:rFonts w:ascii="Book Antiqua" w:hAnsi="Book Antiqua"/>
          <w:color w:val="auto"/>
          <w:shd w:val="clear" w:color="auto" w:fill="FFFFFF"/>
          <w:lang w:val="es-PR"/>
        </w:rPr>
        <w:t xml:space="preserve"> Ley 72-1993, según enmendada, conocida como “Ley de la Administración de Seguros de Salud de Puerto Rico”,</w:t>
      </w:r>
      <w:r w:rsidR="00A940F1">
        <w:rPr>
          <w:rFonts w:ascii="Book Antiqua" w:hAnsi="Book Antiqua"/>
          <w:color w:val="auto"/>
          <w:shd w:val="clear" w:color="auto" w:fill="FFFFFF"/>
          <w:lang w:val="es-PR"/>
        </w:rPr>
        <w:t xml:space="preserve"> se</w:t>
      </w:r>
      <w:r w:rsidR="008F74A2" w:rsidRPr="008F74A2">
        <w:rPr>
          <w:rFonts w:ascii="Book Antiqua" w:hAnsi="Book Antiqua"/>
          <w:color w:val="auto"/>
          <w:shd w:val="clear" w:color="auto" w:fill="FFFFFF"/>
          <w:lang w:val="es-PR"/>
        </w:rPr>
        <w:t xml:space="preserve"> cre</w:t>
      </w:r>
      <w:r w:rsidR="00A940F1">
        <w:rPr>
          <w:rFonts w:ascii="Book Antiqua" w:hAnsi="Book Antiqua"/>
          <w:color w:val="auto"/>
          <w:shd w:val="clear" w:color="auto" w:fill="FFFFFF"/>
          <w:lang w:val="es-PR"/>
        </w:rPr>
        <w:t>ó</w:t>
      </w:r>
      <w:r w:rsidR="008F74A2" w:rsidRPr="008F74A2">
        <w:rPr>
          <w:rFonts w:ascii="Book Antiqua" w:hAnsi="Book Antiqua"/>
          <w:color w:val="auto"/>
          <w:shd w:val="clear" w:color="auto" w:fill="FFFFFF"/>
          <w:lang w:val="es-PR"/>
        </w:rPr>
        <w:t xml:space="preserve"> una corporación pública, como instrumentalidad del Estado Libre Asociado de Puerto Rico, bajo el nombre de Administración de Seguros de Salud de Puerto Rico. </w:t>
      </w:r>
      <w:r w:rsidR="00002944">
        <w:rPr>
          <w:rFonts w:ascii="Book Antiqua" w:hAnsi="Book Antiqua"/>
          <w:color w:val="auto"/>
          <w:shd w:val="clear" w:color="auto" w:fill="FFFFFF"/>
          <w:lang w:val="es-PR"/>
        </w:rPr>
        <w:t>Entre los poderes de la</w:t>
      </w:r>
      <w:r w:rsidR="008F74A2" w:rsidRPr="008F74A2">
        <w:rPr>
          <w:rFonts w:ascii="Book Antiqua" w:hAnsi="Book Antiqua"/>
          <w:color w:val="auto"/>
          <w:shd w:val="clear" w:color="auto" w:fill="FFFFFF"/>
          <w:lang w:val="es-PR"/>
        </w:rPr>
        <w:t xml:space="preserve"> Administración </w:t>
      </w:r>
      <w:r w:rsidR="008F6424">
        <w:rPr>
          <w:rFonts w:ascii="Book Antiqua" w:hAnsi="Book Antiqua"/>
          <w:color w:val="auto"/>
          <w:shd w:val="clear" w:color="auto" w:fill="FFFFFF"/>
          <w:lang w:val="es-PR"/>
        </w:rPr>
        <w:t>se incluye el i</w:t>
      </w:r>
      <w:r w:rsidR="008F6424" w:rsidRPr="008F6424">
        <w:rPr>
          <w:rFonts w:ascii="Book Antiqua" w:hAnsi="Book Antiqua"/>
          <w:color w:val="auto"/>
          <w:shd w:val="clear" w:color="auto" w:fill="FFFFFF"/>
          <w:lang w:val="es-PR"/>
        </w:rPr>
        <w:t>mplantar planes de servicios médico-hospitalarios basados en seguros de salud</w:t>
      </w:r>
      <w:r w:rsidR="007B1BB0">
        <w:rPr>
          <w:rFonts w:ascii="Book Antiqua" w:hAnsi="Book Antiqua"/>
          <w:color w:val="auto"/>
          <w:shd w:val="clear" w:color="auto" w:fill="FFFFFF"/>
          <w:lang w:val="es-PR"/>
        </w:rPr>
        <w:t>. En consecuencia,</w:t>
      </w:r>
      <w:r w:rsidR="0057552C">
        <w:rPr>
          <w:rFonts w:ascii="Book Antiqua" w:hAnsi="Book Antiqua"/>
          <w:color w:val="auto"/>
          <w:shd w:val="clear" w:color="auto" w:fill="FFFFFF"/>
          <w:lang w:val="es-PR"/>
        </w:rPr>
        <w:t xml:space="preserve"> </w:t>
      </w:r>
      <w:r w:rsidR="00AD03A2">
        <w:rPr>
          <w:rFonts w:ascii="Book Antiqua" w:hAnsi="Book Antiqua"/>
          <w:color w:val="auto"/>
          <w:shd w:val="clear" w:color="auto" w:fill="FFFFFF"/>
          <w:lang w:val="es-PR"/>
        </w:rPr>
        <w:t xml:space="preserve">el </w:t>
      </w:r>
      <w:r w:rsidR="000F50F2">
        <w:rPr>
          <w:rFonts w:ascii="Book Antiqua" w:hAnsi="Book Antiqua"/>
          <w:color w:val="auto"/>
          <w:shd w:val="clear" w:color="auto" w:fill="FFFFFF"/>
          <w:lang w:val="es-PR"/>
        </w:rPr>
        <w:t>n</w:t>
      </w:r>
      <w:r w:rsidR="008F6424" w:rsidRPr="008F6424">
        <w:rPr>
          <w:rFonts w:ascii="Book Antiqua" w:hAnsi="Book Antiqua"/>
          <w:color w:val="auto"/>
          <w:shd w:val="clear" w:color="auto" w:fill="FFFFFF"/>
          <w:lang w:val="es-PR"/>
        </w:rPr>
        <w:t>egociar y contratar con aseguradores públicos y privados y organizaciones de servicios de salud, cubiertas de seguros médico-hospitalarios</w:t>
      </w:r>
      <w:r w:rsidR="00AD03A2">
        <w:rPr>
          <w:rFonts w:ascii="Book Antiqua" w:hAnsi="Book Antiqua"/>
          <w:color w:val="auto"/>
          <w:shd w:val="clear" w:color="auto" w:fill="FFFFFF"/>
          <w:lang w:val="es-PR"/>
        </w:rPr>
        <w:t xml:space="preserve"> con el fin de</w:t>
      </w:r>
      <w:r w:rsidR="00AA63D4">
        <w:rPr>
          <w:rFonts w:ascii="Book Antiqua" w:hAnsi="Book Antiqua"/>
          <w:color w:val="auto"/>
          <w:shd w:val="clear" w:color="auto" w:fill="FFFFFF"/>
          <w:lang w:val="es-PR"/>
        </w:rPr>
        <w:t xml:space="preserve"> cumplir con la política pública de un</w:t>
      </w:r>
      <w:r w:rsidR="00AD03A2">
        <w:rPr>
          <w:rFonts w:ascii="Book Antiqua" w:hAnsi="Book Antiqua"/>
          <w:color w:val="auto"/>
          <w:shd w:val="clear" w:color="auto" w:fill="FFFFFF"/>
          <w:lang w:val="es-PR"/>
        </w:rPr>
        <w:t xml:space="preserve"> </w:t>
      </w:r>
      <w:r w:rsidR="00AD03A2" w:rsidRPr="00AD03A2">
        <w:rPr>
          <w:rFonts w:ascii="Book Antiqua" w:hAnsi="Book Antiqua"/>
          <w:color w:val="auto"/>
          <w:shd w:val="clear" w:color="auto" w:fill="FFFFFF"/>
          <w:lang w:val="es-PR"/>
        </w:rPr>
        <w:t xml:space="preserve">sistema de seguros de salud que eventualmente brinde a todos los residentes de </w:t>
      </w:r>
      <w:r w:rsidR="001B5053">
        <w:rPr>
          <w:rFonts w:ascii="Book Antiqua" w:hAnsi="Book Antiqua"/>
          <w:color w:val="auto"/>
          <w:shd w:val="clear" w:color="auto" w:fill="FFFFFF"/>
          <w:lang w:val="es-PR"/>
        </w:rPr>
        <w:t>Puerto Rico</w:t>
      </w:r>
      <w:r w:rsidR="00AD03A2" w:rsidRPr="00AD03A2">
        <w:rPr>
          <w:rFonts w:ascii="Book Antiqua" w:hAnsi="Book Antiqua"/>
          <w:color w:val="auto"/>
          <w:shd w:val="clear" w:color="auto" w:fill="FFFFFF"/>
          <w:lang w:val="es-PR"/>
        </w:rPr>
        <w:t xml:space="preserve"> acceso a cuidados médico</w:t>
      </w:r>
      <w:r w:rsidR="00C34E2E">
        <w:rPr>
          <w:rFonts w:ascii="Book Antiqua" w:hAnsi="Book Antiqua"/>
          <w:color w:val="auto"/>
          <w:shd w:val="clear" w:color="auto" w:fill="FFFFFF"/>
          <w:lang w:val="es-PR"/>
        </w:rPr>
        <w:t>s</w:t>
      </w:r>
      <w:r w:rsidR="00AD03A2" w:rsidRPr="00AD03A2">
        <w:rPr>
          <w:rFonts w:ascii="Book Antiqua" w:hAnsi="Book Antiqua"/>
          <w:color w:val="auto"/>
          <w:shd w:val="clear" w:color="auto" w:fill="FFFFFF"/>
          <w:lang w:val="es-PR"/>
        </w:rPr>
        <w:t xml:space="preserve"> hospitalario</w:t>
      </w:r>
      <w:r w:rsidR="00740B4F">
        <w:rPr>
          <w:rFonts w:ascii="Book Antiqua" w:hAnsi="Book Antiqua"/>
          <w:color w:val="auto"/>
          <w:shd w:val="clear" w:color="auto" w:fill="FFFFFF"/>
          <w:lang w:val="es-PR"/>
        </w:rPr>
        <w:t>s</w:t>
      </w:r>
      <w:r w:rsidR="00AD03A2" w:rsidRPr="00AD03A2">
        <w:rPr>
          <w:rFonts w:ascii="Book Antiqua" w:hAnsi="Book Antiqua"/>
          <w:color w:val="auto"/>
          <w:shd w:val="clear" w:color="auto" w:fill="FFFFFF"/>
          <w:lang w:val="es-PR"/>
        </w:rPr>
        <w:t xml:space="preserve"> de calidad.</w:t>
      </w:r>
      <w:r w:rsidR="008F6424" w:rsidRPr="008F6424">
        <w:rPr>
          <w:rFonts w:ascii="Book Antiqua" w:hAnsi="Book Antiqua"/>
          <w:color w:val="auto"/>
          <w:shd w:val="clear" w:color="auto" w:fill="FFFFFF"/>
          <w:lang w:val="es-PR"/>
        </w:rPr>
        <w:t xml:space="preserve"> </w:t>
      </w:r>
      <w:r w:rsidR="00C34E2E">
        <w:rPr>
          <w:rFonts w:ascii="Book Antiqua" w:hAnsi="Book Antiqua"/>
          <w:color w:val="auto"/>
          <w:shd w:val="clear" w:color="auto" w:fill="FFFFFF"/>
          <w:lang w:val="es-PR"/>
        </w:rPr>
        <w:t>Este modelo de prestación de servicios médico</w:t>
      </w:r>
      <w:r w:rsidR="003E636F">
        <w:rPr>
          <w:rFonts w:ascii="Book Antiqua" w:hAnsi="Book Antiqua"/>
          <w:color w:val="auto"/>
          <w:shd w:val="clear" w:color="auto" w:fill="FFFFFF"/>
          <w:lang w:val="es-PR"/>
        </w:rPr>
        <w:t>s</w:t>
      </w:r>
      <w:r w:rsidR="001B5053">
        <w:rPr>
          <w:rFonts w:ascii="Book Antiqua" w:hAnsi="Book Antiqua"/>
          <w:color w:val="auto"/>
          <w:shd w:val="clear" w:color="auto" w:fill="FFFFFF"/>
          <w:lang w:val="es-PR"/>
        </w:rPr>
        <w:t>, ahora</w:t>
      </w:r>
      <w:r w:rsidR="00C34E2E">
        <w:rPr>
          <w:rFonts w:ascii="Book Antiqua" w:hAnsi="Book Antiqua"/>
          <w:color w:val="auto"/>
          <w:shd w:val="clear" w:color="auto" w:fill="FFFFFF"/>
          <w:lang w:val="es-PR"/>
        </w:rPr>
        <w:t xml:space="preserve"> </w:t>
      </w:r>
      <w:r w:rsidR="001442DA">
        <w:rPr>
          <w:rFonts w:ascii="Book Antiqua" w:hAnsi="Book Antiqua"/>
          <w:color w:val="auto"/>
          <w:shd w:val="clear" w:color="auto" w:fill="FFFFFF"/>
          <w:lang w:val="es-PR"/>
        </w:rPr>
        <w:t>bajo el Plan Vital</w:t>
      </w:r>
      <w:r w:rsidR="00EC52A1">
        <w:rPr>
          <w:rFonts w:ascii="Book Antiqua" w:hAnsi="Book Antiqua"/>
          <w:color w:val="auto"/>
          <w:shd w:val="clear" w:color="auto" w:fill="FFFFFF"/>
          <w:lang w:val="es-PR"/>
        </w:rPr>
        <w:t>,</w:t>
      </w:r>
      <w:r w:rsidR="001442DA">
        <w:rPr>
          <w:rFonts w:ascii="Book Antiqua" w:hAnsi="Book Antiqua"/>
          <w:color w:val="auto"/>
          <w:shd w:val="clear" w:color="auto" w:fill="FFFFFF"/>
          <w:lang w:val="es-PR"/>
        </w:rPr>
        <w:t xml:space="preserve"> </w:t>
      </w:r>
      <w:r w:rsidR="00C34E2E">
        <w:rPr>
          <w:rFonts w:ascii="Book Antiqua" w:hAnsi="Book Antiqua"/>
          <w:color w:val="auto"/>
          <w:shd w:val="clear" w:color="auto" w:fill="FFFFFF"/>
          <w:lang w:val="es-PR"/>
        </w:rPr>
        <w:t>se nutre de multimillonarios fondos federales,</w:t>
      </w:r>
      <w:r w:rsidR="003E636F">
        <w:rPr>
          <w:rFonts w:ascii="Book Antiqua" w:hAnsi="Book Antiqua"/>
          <w:color w:val="auto"/>
          <w:shd w:val="clear" w:color="auto" w:fill="FFFFFF"/>
          <w:lang w:val="es-PR"/>
        </w:rPr>
        <w:t xml:space="preserve"> estales y municipales que ascienden a un aproximado</w:t>
      </w:r>
      <w:r w:rsidR="000D43D7">
        <w:rPr>
          <w:rFonts w:ascii="Book Antiqua" w:hAnsi="Book Antiqua"/>
          <w:color w:val="auto"/>
          <w:shd w:val="clear" w:color="auto" w:fill="FFFFFF"/>
          <w:lang w:val="es-PR"/>
        </w:rPr>
        <w:t xml:space="preserve"> de</w:t>
      </w:r>
      <w:r w:rsidR="003E636F">
        <w:rPr>
          <w:rFonts w:ascii="Book Antiqua" w:hAnsi="Book Antiqua"/>
          <w:color w:val="auto"/>
          <w:shd w:val="clear" w:color="auto" w:fill="FFFFFF"/>
          <w:lang w:val="es-PR"/>
        </w:rPr>
        <w:t xml:space="preserve"> </w:t>
      </w:r>
      <w:r w:rsidR="000D43D7" w:rsidRPr="00125330">
        <w:rPr>
          <w:rFonts w:ascii="Book Antiqua" w:hAnsi="Book Antiqua"/>
          <w:color w:val="auto"/>
          <w:shd w:val="clear" w:color="auto" w:fill="FFFFFF"/>
          <w:lang w:val="es-PR"/>
        </w:rPr>
        <w:t>$11,748 millones</w:t>
      </w:r>
      <w:r w:rsidR="00125330" w:rsidRPr="00125330">
        <w:rPr>
          <w:rFonts w:ascii="Book Antiqua" w:hAnsi="Book Antiqua"/>
          <w:color w:val="auto"/>
          <w:shd w:val="clear" w:color="auto" w:fill="FFFFFF"/>
          <w:lang w:val="es-PR"/>
        </w:rPr>
        <w:t xml:space="preserve"> de dólares</w:t>
      </w:r>
      <w:r w:rsidR="00125330">
        <w:rPr>
          <w:rFonts w:ascii="Book Antiqua" w:hAnsi="Book Antiqua"/>
          <w:color w:val="auto"/>
          <w:shd w:val="clear" w:color="auto" w:fill="FFFFFF"/>
          <w:lang w:val="es-PR"/>
        </w:rPr>
        <w:t xml:space="preserve"> </w:t>
      </w:r>
      <w:r w:rsidR="000D43D7" w:rsidRPr="00125330">
        <w:rPr>
          <w:rFonts w:ascii="Book Antiqua" w:hAnsi="Book Antiqua"/>
          <w:color w:val="auto"/>
          <w:shd w:val="clear" w:color="auto" w:fill="FFFFFF"/>
          <w:lang w:val="es-PR"/>
        </w:rPr>
        <w:t>para</w:t>
      </w:r>
      <w:r w:rsidR="000D43D7" w:rsidRPr="000D43D7">
        <w:rPr>
          <w:rFonts w:ascii="Book Antiqua" w:hAnsi="Book Antiqua"/>
          <w:color w:val="auto"/>
          <w:shd w:val="clear" w:color="auto" w:fill="FFFFFF"/>
          <w:lang w:val="es-PR"/>
        </w:rPr>
        <w:t xml:space="preserve"> el año fiscal 2025-2026</w:t>
      </w:r>
      <w:r w:rsidR="000C668B">
        <w:rPr>
          <w:rFonts w:ascii="Book Antiqua" w:hAnsi="Book Antiqua"/>
          <w:color w:val="auto"/>
          <w:shd w:val="clear" w:color="auto" w:fill="FFFFFF"/>
          <w:lang w:val="es-PR"/>
        </w:rPr>
        <w:t>.</w:t>
      </w:r>
    </w:p>
    <w:p w14:paraId="49E6D397" w14:textId="77777777" w:rsidR="006637F4" w:rsidRDefault="006637F4" w:rsidP="006637F4">
      <w:pPr>
        <w:pStyle w:val="Default"/>
        <w:ind w:firstLine="720"/>
        <w:jc w:val="both"/>
        <w:rPr>
          <w:rFonts w:ascii="Book Antiqua" w:hAnsi="Book Antiqua"/>
          <w:color w:val="auto"/>
          <w:shd w:val="clear" w:color="auto" w:fill="FFFFFF"/>
          <w:lang w:val="es-PR"/>
        </w:rPr>
      </w:pPr>
    </w:p>
    <w:p w14:paraId="294649E6" w14:textId="7D19906B" w:rsidR="003D2B3A" w:rsidRDefault="001260B6" w:rsidP="006637F4">
      <w:pPr>
        <w:pStyle w:val="Default"/>
        <w:ind w:firstLine="720"/>
        <w:jc w:val="both"/>
        <w:rPr>
          <w:rFonts w:ascii="Book Antiqua" w:hAnsi="Book Antiqua"/>
          <w:shd w:val="clear" w:color="auto" w:fill="FFFFFF"/>
          <w:lang w:val="es-PR"/>
        </w:rPr>
      </w:pPr>
      <w:r>
        <w:rPr>
          <w:rFonts w:ascii="Book Antiqua" w:hAnsi="Book Antiqua"/>
          <w:color w:val="auto"/>
          <w:shd w:val="clear" w:color="auto" w:fill="FFFFFF"/>
          <w:lang w:val="es-PR"/>
        </w:rPr>
        <w:t>En específico,</w:t>
      </w:r>
      <w:r w:rsidR="007A63F1">
        <w:rPr>
          <w:rFonts w:ascii="Book Antiqua" w:hAnsi="Book Antiqua"/>
          <w:shd w:val="clear" w:color="auto" w:fill="FFFFFF"/>
          <w:lang w:val="es-PR"/>
        </w:rPr>
        <w:t xml:space="preserve"> </w:t>
      </w:r>
      <w:r w:rsidR="007A63F1" w:rsidRPr="00734204">
        <w:rPr>
          <w:rFonts w:ascii="Book Antiqua" w:hAnsi="Book Antiqua"/>
          <w:shd w:val="clear" w:color="auto" w:fill="FFFFFF"/>
          <w:lang w:val="es-PR"/>
        </w:rPr>
        <w:t xml:space="preserve">la Sección 3 </w:t>
      </w:r>
      <w:r w:rsidR="00FB065F">
        <w:rPr>
          <w:rFonts w:ascii="Book Antiqua" w:hAnsi="Book Antiqua"/>
          <w:shd w:val="clear" w:color="auto" w:fill="FFFFFF"/>
          <w:lang w:val="es-PR"/>
        </w:rPr>
        <w:t xml:space="preserve">del Artículo </w:t>
      </w:r>
      <w:r w:rsidR="00C23603">
        <w:rPr>
          <w:rFonts w:ascii="Book Antiqua" w:hAnsi="Book Antiqua"/>
          <w:shd w:val="clear" w:color="auto" w:fill="FFFFFF"/>
          <w:lang w:val="es-PR"/>
        </w:rPr>
        <w:t>V</w:t>
      </w:r>
      <w:r w:rsidR="003A6707">
        <w:rPr>
          <w:rFonts w:ascii="Book Antiqua" w:hAnsi="Book Antiqua"/>
          <w:shd w:val="clear" w:color="auto" w:fill="FFFFFF"/>
          <w:lang w:val="es-PR"/>
        </w:rPr>
        <w:t>I</w:t>
      </w:r>
      <w:r w:rsidR="007A63F1" w:rsidRPr="00F46E62">
        <w:rPr>
          <w:rFonts w:ascii="Book Antiqua" w:hAnsi="Book Antiqua"/>
          <w:shd w:val="clear" w:color="auto" w:fill="FFFFFF"/>
          <w:lang w:val="es-PR"/>
        </w:rPr>
        <w:t xml:space="preserve"> </w:t>
      </w:r>
      <w:r w:rsidR="00E81898">
        <w:rPr>
          <w:rFonts w:ascii="Book Antiqua" w:hAnsi="Book Antiqua"/>
          <w:shd w:val="clear" w:color="auto" w:fill="FFFFFF"/>
          <w:lang w:val="es-PR"/>
        </w:rPr>
        <w:t>de dicha Ley 7</w:t>
      </w:r>
      <w:r w:rsidR="00D55003">
        <w:rPr>
          <w:rFonts w:ascii="Book Antiqua" w:hAnsi="Book Antiqua"/>
          <w:shd w:val="clear" w:color="auto" w:fill="FFFFFF"/>
          <w:lang w:val="es-PR"/>
        </w:rPr>
        <w:t>2</w:t>
      </w:r>
      <w:r w:rsidR="00E81898">
        <w:rPr>
          <w:rFonts w:ascii="Book Antiqua" w:hAnsi="Book Antiqua"/>
          <w:shd w:val="clear" w:color="auto" w:fill="FFFFFF"/>
          <w:lang w:val="es-PR"/>
        </w:rPr>
        <w:t>-</w:t>
      </w:r>
      <w:r w:rsidR="002A188D">
        <w:rPr>
          <w:rFonts w:ascii="Book Antiqua" w:hAnsi="Book Antiqua"/>
          <w:shd w:val="clear" w:color="auto" w:fill="FFFFFF"/>
          <w:lang w:val="es-PR"/>
        </w:rPr>
        <w:t xml:space="preserve">1993, </w:t>
      </w:r>
      <w:r w:rsidR="002A188D">
        <w:rPr>
          <w:rFonts w:ascii="Book Antiqua" w:hAnsi="Book Antiqua"/>
          <w:i/>
          <w:iCs/>
          <w:shd w:val="clear" w:color="auto" w:fill="FFFFFF"/>
          <w:lang w:val="es-PR"/>
        </w:rPr>
        <w:t xml:space="preserve">supra, </w:t>
      </w:r>
      <w:r w:rsidR="003A6707">
        <w:rPr>
          <w:rFonts w:ascii="Book Antiqua" w:hAnsi="Book Antiqua"/>
          <w:shd w:val="clear" w:color="auto" w:fill="FFFFFF"/>
          <w:lang w:val="es-PR"/>
        </w:rPr>
        <w:t>dispone</w:t>
      </w:r>
      <w:r w:rsidR="00CF627A">
        <w:rPr>
          <w:rFonts w:ascii="Book Antiqua" w:hAnsi="Book Antiqua"/>
          <w:shd w:val="clear" w:color="auto" w:fill="FFFFFF"/>
          <w:lang w:val="es-PR"/>
        </w:rPr>
        <w:t xml:space="preserve"> sobre los beneficiarios</w:t>
      </w:r>
      <w:r w:rsidR="003A6707">
        <w:rPr>
          <w:rFonts w:ascii="Book Antiqua" w:hAnsi="Book Antiqua"/>
          <w:shd w:val="clear" w:color="auto" w:fill="FFFFFF"/>
          <w:lang w:val="es-PR"/>
        </w:rPr>
        <w:t xml:space="preserve"> </w:t>
      </w:r>
      <w:r w:rsidR="00CF627A">
        <w:rPr>
          <w:rFonts w:ascii="Book Antiqua" w:hAnsi="Book Antiqua"/>
          <w:shd w:val="clear" w:color="auto" w:fill="FFFFFF"/>
          <w:lang w:val="es-PR"/>
        </w:rPr>
        <w:t xml:space="preserve">del Plan de Salud, </w:t>
      </w:r>
      <w:r w:rsidR="00673C62">
        <w:rPr>
          <w:rFonts w:ascii="Book Antiqua" w:hAnsi="Book Antiqua"/>
          <w:shd w:val="clear" w:color="auto" w:fill="FFFFFF"/>
          <w:lang w:val="es-PR"/>
        </w:rPr>
        <w:t>sujeto con los requisitos y condiciones</w:t>
      </w:r>
      <w:r w:rsidR="005D0D08">
        <w:rPr>
          <w:rFonts w:ascii="Book Antiqua" w:hAnsi="Book Antiqua"/>
          <w:shd w:val="clear" w:color="auto" w:fill="FFFFFF"/>
          <w:lang w:val="es-PR"/>
        </w:rPr>
        <w:t xml:space="preserve"> que</w:t>
      </w:r>
      <w:r w:rsidR="000C668B">
        <w:rPr>
          <w:rFonts w:ascii="Book Antiqua" w:hAnsi="Book Antiqua"/>
          <w:shd w:val="clear" w:color="auto" w:fill="FFFFFF"/>
          <w:lang w:val="es-PR"/>
        </w:rPr>
        <w:t xml:space="preserve"> allí</w:t>
      </w:r>
      <w:r w:rsidR="005D0D08">
        <w:rPr>
          <w:rFonts w:ascii="Book Antiqua" w:hAnsi="Book Antiqua"/>
          <w:shd w:val="clear" w:color="auto" w:fill="FFFFFF"/>
          <w:lang w:val="es-PR"/>
        </w:rPr>
        <w:t xml:space="preserve"> se detallan</w:t>
      </w:r>
      <w:r w:rsidR="000C668B">
        <w:rPr>
          <w:rFonts w:ascii="Book Antiqua" w:hAnsi="Book Antiqua"/>
          <w:shd w:val="clear" w:color="auto" w:fill="FFFFFF"/>
          <w:lang w:val="es-PR"/>
        </w:rPr>
        <w:t>,</w:t>
      </w:r>
      <w:r w:rsidR="0030753B" w:rsidRPr="0030753B">
        <w:rPr>
          <w:rFonts w:ascii="Book Antiqua" w:hAnsi="Book Antiqua"/>
          <w:shd w:val="clear" w:color="auto" w:fill="FFFFFF"/>
          <w:lang w:val="es-PR"/>
        </w:rPr>
        <w:t xml:space="preserve"> </w:t>
      </w:r>
      <w:r w:rsidR="0030753B" w:rsidRPr="00AD21C4">
        <w:rPr>
          <w:rFonts w:ascii="Book Antiqua" w:hAnsi="Book Antiqua"/>
          <w:shd w:val="clear" w:color="auto" w:fill="FFFFFF"/>
          <w:lang w:val="es-PR"/>
        </w:rPr>
        <w:t>según corresponda</w:t>
      </w:r>
      <w:r w:rsidR="005D0D08">
        <w:rPr>
          <w:rFonts w:ascii="Book Antiqua" w:hAnsi="Book Antiqua"/>
          <w:shd w:val="clear" w:color="auto" w:fill="FFFFFF"/>
          <w:lang w:val="es-PR"/>
        </w:rPr>
        <w:t xml:space="preserve">. </w:t>
      </w:r>
      <w:r w:rsidR="00872AC4">
        <w:rPr>
          <w:rFonts w:ascii="Book Antiqua" w:hAnsi="Book Antiqua"/>
          <w:shd w:val="clear" w:color="auto" w:fill="FFFFFF"/>
          <w:lang w:val="es-PR"/>
        </w:rPr>
        <w:t>E</w:t>
      </w:r>
      <w:r w:rsidR="0030753B">
        <w:rPr>
          <w:rFonts w:ascii="Book Antiqua" w:hAnsi="Book Antiqua"/>
          <w:shd w:val="clear" w:color="auto" w:fill="FFFFFF"/>
          <w:lang w:val="es-PR"/>
        </w:rPr>
        <w:t>n</w:t>
      </w:r>
      <w:r w:rsidR="00872AC4">
        <w:rPr>
          <w:rFonts w:ascii="Book Antiqua" w:hAnsi="Book Antiqua"/>
          <w:shd w:val="clear" w:color="auto" w:fill="FFFFFF"/>
          <w:lang w:val="es-PR"/>
        </w:rPr>
        <w:t xml:space="preserve"> s</w:t>
      </w:r>
      <w:r w:rsidR="001C71D7">
        <w:rPr>
          <w:rFonts w:ascii="Book Antiqua" w:hAnsi="Book Antiqua"/>
          <w:shd w:val="clear" w:color="auto" w:fill="FFFFFF"/>
          <w:lang w:val="es-PR"/>
        </w:rPr>
        <w:t>u</w:t>
      </w:r>
      <w:r w:rsidR="00D55003">
        <w:rPr>
          <w:rFonts w:ascii="Book Antiqua" w:hAnsi="Book Antiqua"/>
          <w:shd w:val="clear" w:color="auto" w:fill="FFFFFF"/>
          <w:lang w:val="es-PR"/>
        </w:rPr>
        <w:t>s</w:t>
      </w:r>
      <w:r w:rsidR="001C71D7">
        <w:rPr>
          <w:rFonts w:ascii="Book Antiqua" w:hAnsi="Book Antiqua"/>
          <w:shd w:val="clear" w:color="auto" w:fill="FFFFFF"/>
          <w:lang w:val="es-PR"/>
        </w:rPr>
        <w:t xml:space="preserve"> inciso</w:t>
      </w:r>
      <w:r w:rsidR="00D55003">
        <w:rPr>
          <w:rFonts w:ascii="Book Antiqua" w:hAnsi="Book Antiqua"/>
          <w:shd w:val="clear" w:color="auto" w:fill="FFFFFF"/>
          <w:lang w:val="es-PR"/>
        </w:rPr>
        <w:t>s</w:t>
      </w:r>
      <w:r w:rsidR="001C71D7">
        <w:rPr>
          <w:rFonts w:ascii="Book Antiqua" w:hAnsi="Book Antiqua"/>
          <w:shd w:val="clear" w:color="auto" w:fill="FFFFFF"/>
          <w:lang w:val="es-PR"/>
        </w:rPr>
        <w:t xml:space="preserve"> (</w:t>
      </w:r>
      <w:r w:rsidR="00D55003">
        <w:rPr>
          <w:rFonts w:ascii="Book Antiqua" w:hAnsi="Book Antiqua"/>
          <w:shd w:val="clear" w:color="auto" w:fill="FFFFFF"/>
          <w:lang w:val="es-PR"/>
        </w:rPr>
        <w:t>b</w:t>
      </w:r>
      <w:r w:rsidR="001C71D7">
        <w:rPr>
          <w:rFonts w:ascii="Book Antiqua" w:hAnsi="Book Antiqua"/>
          <w:shd w:val="clear" w:color="auto" w:fill="FFFFFF"/>
          <w:lang w:val="es-PR"/>
        </w:rPr>
        <w:t>)</w:t>
      </w:r>
      <w:r w:rsidR="00D55003">
        <w:rPr>
          <w:rFonts w:ascii="Book Antiqua" w:hAnsi="Book Antiqua"/>
          <w:shd w:val="clear" w:color="auto" w:fill="FFFFFF"/>
          <w:lang w:val="es-PR"/>
        </w:rPr>
        <w:t xml:space="preserve"> y (k)</w:t>
      </w:r>
      <w:r w:rsidR="00D73706">
        <w:rPr>
          <w:rFonts w:ascii="Book Antiqua" w:hAnsi="Book Antiqua"/>
          <w:shd w:val="clear" w:color="auto" w:fill="FFFFFF"/>
          <w:lang w:val="es-PR"/>
        </w:rPr>
        <w:t>, se incluye</w:t>
      </w:r>
      <w:r w:rsidR="00E24A4C">
        <w:rPr>
          <w:rFonts w:ascii="Book Antiqua" w:hAnsi="Book Antiqua"/>
          <w:shd w:val="clear" w:color="auto" w:fill="FFFFFF"/>
          <w:lang w:val="es-PR"/>
        </w:rPr>
        <w:t>ron</w:t>
      </w:r>
      <w:r w:rsidR="00D73706">
        <w:rPr>
          <w:rFonts w:ascii="Book Antiqua" w:hAnsi="Book Antiqua"/>
          <w:shd w:val="clear" w:color="auto" w:fill="FFFFFF"/>
          <w:lang w:val="es-PR"/>
        </w:rPr>
        <w:t xml:space="preserve"> como beneficiarios</w:t>
      </w:r>
      <w:r w:rsidR="005B2D68">
        <w:rPr>
          <w:rFonts w:ascii="Book Antiqua" w:hAnsi="Book Antiqua"/>
          <w:shd w:val="clear" w:color="auto" w:fill="FFFFFF"/>
          <w:lang w:val="es-PR"/>
        </w:rPr>
        <w:t xml:space="preserve"> de este Plan</w:t>
      </w:r>
      <w:r w:rsidR="00D73706">
        <w:rPr>
          <w:rFonts w:ascii="Book Antiqua" w:hAnsi="Book Antiqua"/>
          <w:shd w:val="clear" w:color="auto" w:fill="FFFFFF"/>
          <w:lang w:val="es-PR"/>
        </w:rPr>
        <w:t xml:space="preserve"> </w:t>
      </w:r>
      <w:r w:rsidR="00945F57">
        <w:rPr>
          <w:rFonts w:ascii="Book Antiqua" w:hAnsi="Book Antiqua"/>
          <w:shd w:val="clear" w:color="auto" w:fill="FFFFFF"/>
          <w:lang w:val="es-PR"/>
        </w:rPr>
        <w:t xml:space="preserve">de Salud </w:t>
      </w:r>
      <w:r w:rsidR="00D73706">
        <w:rPr>
          <w:rFonts w:ascii="Book Antiqua" w:hAnsi="Book Antiqua"/>
          <w:shd w:val="clear" w:color="auto" w:fill="FFFFFF"/>
          <w:lang w:val="es-PR"/>
        </w:rPr>
        <w:t>a l</w:t>
      </w:r>
      <w:r w:rsidR="00D73706" w:rsidRPr="00D73706">
        <w:rPr>
          <w:rFonts w:ascii="Book Antiqua" w:hAnsi="Book Antiqua"/>
          <w:shd w:val="clear" w:color="auto" w:fill="FFFFFF"/>
          <w:lang w:val="es-PR"/>
        </w:rPr>
        <w:t>os integrantes de la Policía de Puerto Rico</w:t>
      </w:r>
      <w:r w:rsidR="00C320C2">
        <w:rPr>
          <w:rFonts w:ascii="Book Antiqua" w:hAnsi="Book Antiqua"/>
          <w:shd w:val="clear" w:color="auto" w:fill="FFFFFF"/>
          <w:lang w:val="es-PR"/>
        </w:rPr>
        <w:t xml:space="preserve"> y de la Policía Municipal</w:t>
      </w:r>
      <w:r w:rsidR="00D73706" w:rsidRPr="00D73706">
        <w:rPr>
          <w:rFonts w:ascii="Book Antiqua" w:hAnsi="Book Antiqua"/>
          <w:shd w:val="clear" w:color="auto" w:fill="FFFFFF"/>
          <w:lang w:val="es-PR"/>
        </w:rPr>
        <w:t>, sus cónyuges e hijos</w:t>
      </w:r>
      <w:r w:rsidR="00CF077C">
        <w:rPr>
          <w:rFonts w:ascii="Book Antiqua" w:hAnsi="Book Antiqua"/>
          <w:shd w:val="clear" w:color="auto" w:fill="FFFFFF"/>
          <w:lang w:val="es-PR"/>
        </w:rPr>
        <w:t xml:space="preserve">, </w:t>
      </w:r>
      <w:r w:rsidR="005C5F9E">
        <w:rPr>
          <w:rFonts w:ascii="Book Antiqua" w:hAnsi="Book Antiqua"/>
          <w:shd w:val="clear" w:color="auto" w:fill="FFFFFF"/>
          <w:lang w:val="es-PR"/>
        </w:rPr>
        <w:t>según dispu</w:t>
      </w:r>
      <w:r w:rsidR="00C320C2">
        <w:rPr>
          <w:rFonts w:ascii="Book Antiqua" w:hAnsi="Book Antiqua"/>
          <w:shd w:val="clear" w:color="auto" w:fill="FFFFFF"/>
          <w:lang w:val="es-PR"/>
        </w:rPr>
        <w:t>so como enmienda</w:t>
      </w:r>
      <w:r w:rsidR="005C5F9E">
        <w:rPr>
          <w:rFonts w:ascii="Book Antiqua" w:hAnsi="Book Antiqua"/>
          <w:shd w:val="clear" w:color="auto" w:fill="FFFFFF"/>
          <w:lang w:val="es-PR"/>
        </w:rPr>
        <w:t xml:space="preserve"> la Ley 89-</w:t>
      </w:r>
      <w:r w:rsidR="00901AAC">
        <w:rPr>
          <w:rFonts w:ascii="Book Antiqua" w:hAnsi="Book Antiqua"/>
          <w:shd w:val="clear" w:color="auto" w:fill="FFFFFF"/>
          <w:lang w:val="es-PR"/>
        </w:rPr>
        <w:t>2022</w:t>
      </w:r>
      <w:r w:rsidR="00836B7E">
        <w:rPr>
          <w:rFonts w:ascii="Book Antiqua" w:hAnsi="Book Antiqua"/>
          <w:shd w:val="clear" w:color="auto" w:fill="FFFFFF"/>
          <w:lang w:val="es-PR"/>
        </w:rPr>
        <w:t>.</w:t>
      </w:r>
      <w:r w:rsidR="005B2D68">
        <w:rPr>
          <w:rFonts w:ascii="Book Antiqua" w:hAnsi="Book Antiqua"/>
          <w:shd w:val="clear" w:color="auto" w:fill="FFFFFF"/>
          <w:lang w:val="es-PR"/>
        </w:rPr>
        <w:t xml:space="preserve"> Esto</w:t>
      </w:r>
      <w:r w:rsidR="004C6151">
        <w:rPr>
          <w:rFonts w:ascii="Book Antiqua" w:hAnsi="Book Antiqua"/>
          <w:shd w:val="clear" w:color="auto" w:fill="FFFFFF"/>
          <w:lang w:val="es-PR"/>
        </w:rPr>
        <w:t>,</w:t>
      </w:r>
      <w:r w:rsidR="005B2D68">
        <w:rPr>
          <w:rFonts w:ascii="Book Antiqua" w:hAnsi="Book Antiqua"/>
          <w:shd w:val="clear" w:color="auto" w:fill="FFFFFF"/>
          <w:lang w:val="es-PR"/>
        </w:rPr>
        <w:t xml:space="preserve"> en reconocimiento con su invalu</w:t>
      </w:r>
      <w:r w:rsidR="00162CDB">
        <w:rPr>
          <w:rFonts w:ascii="Book Antiqua" w:hAnsi="Book Antiqua"/>
          <w:shd w:val="clear" w:color="auto" w:fill="FFFFFF"/>
          <w:lang w:val="es-PR"/>
        </w:rPr>
        <w:t>a</w:t>
      </w:r>
      <w:r w:rsidR="005B2D68">
        <w:rPr>
          <w:rFonts w:ascii="Book Antiqua" w:hAnsi="Book Antiqua"/>
          <w:shd w:val="clear" w:color="auto" w:fill="FFFFFF"/>
          <w:lang w:val="es-PR"/>
        </w:rPr>
        <w:t>ble labor</w:t>
      </w:r>
      <w:r w:rsidR="00162CDB">
        <w:rPr>
          <w:rFonts w:ascii="Book Antiqua" w:hAnsi="Book Antiqua"/>
          <w:shd w:val="clear" w:color="auto" w:fill="FFFFFF"/>
          <w:lang w:val="es-PR"/>
        </w:rPr>
        <w:t xml:space="preserve"> a favor de mantener la seguridad pública como parte de la sociedad de Ley y Orde</w:t>
      </w:r>
      <w:r w:rsidR="004C6151">
        <w:rPr>
          <w:rFonts w:ascii="Book Antiqua" w:hAnsi="Book Antiqua"/>
          <w:shd w:val="clear" w:color="auto" w:fill="FFFFFF"/>
          <w:lang w:val="es-PR"/>
        </w:rPr>
        <w:t>n que todos disfrutamos.</w:t>
      </w:r>
      <w:r w:rsidR="004D4BBD">
        <w:rPr>
          <w:rFonts w:ascii="Book Antiqua" w:hAnsi="Book Antiqua"/>
          <w:shd w:val="clear" w:color="auto" w:fill="FFFFFF"/>
          <w:lang w:val="es-PR"/>
        </w:rPr>
        <w:t xml:space="preserve"> Sin embargo, agentes con funciones </w:t>
      </w:r>
      <w:r w:rsidR="00916C1A">
        <w:rPr>
          <w:rFonts w:ascii="Book Antiqua" w:hAnsi="Book Antiqua"/>
          <w:shd w:val="clear" w:color="auto" w:fill="FFFFFF"/>
          <w:lang w:val="es-PR"/>
        </w:rPr>
        <w:t xml:space="preserve">similares como los del NIE, no disfrutan </w:t>
      </w:r>
      <w:r w:rsidR="00160885">
        <w:rPr>
          <w:rFonts w:ascii="Book Antiqua" w:hAnsi="Book Antiqua"/>
          <w:shd w:val="clear" w:color="auto" w:fill="FFFFFF"/>
          <w:lang w:val="es-PR"/>
        </w:rPr>
        <w:t>de este beneficio. Como hemos señalado,</w:t>
      </w:r>
      <w:r w:rsidR="00E52AEF">
        <w:rPr>
          <w:rFonts w:ascii="Book Antiqua" w:hAnsi="Book Antiqua"/>
          <w:shd w:val="clear" w:color="auto" w:fill="FFFFFF"/>
          <w:lang w:val="es-PR"/>
        </w:rPr>
        <w:t xml:space="preserve"> lo cual trastoca </w:t>
      </w:r>
      <w:r w:rsidR="005545F5">
        <w:rPr>
          <w:rFonts w:ascii="Book Antiqua" w:hAnsi="Book Antiqua"/>
          <w:shd w:val="clear" w:color="auto" w:fill="FFFFFF"/>
          <w:lang w:val="es-PR"/>
        </w:rPr>
        <w:t xml:space="preserve">las condiciones </w:t>
      </w:r>
      <w:r w:rsidR="00FA7066">
        <w:rPr>
          <w:rFonts w:ascii="Book Antiqua" w:hAnsi="Book Antiqua"/>
          <w:shd w:val="clear" w:color="auto" w:fill="FFFFFF"/>
          <w:lang w:val="es-PR"/>
        </w:rPr>
        <w:t>laborales</w:t>
      </w:r>
      <w:r w:rsidR="00011D53">
        <w:rPr>
          <w:rFonts w:ascii="Book Antiqua" w:hAnsi="Book Antiqua"/>
          <w:shd w:val="clear" w:color="auto" w:fill="FFFFFF"/>
          <w:lang w:val="es-PR"/>
        </w:rPr>
        <w:t xml:space="preserve"> de </w:t>
      </w:r>
      <w:r w:rsidR="005D5D29">
        <w:rPr>
          <w:rFonts w:ascii="Book Antiqua" w:hAnsi="Book Antiqua"/>
          <w:shd w:val="clear" w:color="auto" w:fill="FFFFFF"/>
          <w:lang w:val="es-PR"/>
        </w:rPr>
        <w:t>estos</w:t>
      </w:r>
      <w:r w:rsidR="00011D53">
        <w:rPr>
          <w:rFonts w:ascii="Book Antiqua" w:hAnsi="Book Antiqua"/>
          <w:shd w:val="clear" w:color="auto" w:fill="FFFFFF"/>
          <w:lang w:val="es-PR"/>
        </w:rPr>
        <w:t xml:space="preserve"> </w:t>
      </w:r>
      <w:r w:rsidR="000033FF">
        <w:rPr>
          <w:rFonts w:ascii="Book Antiqua" w:hAnsi="Book Antiqua"/>
          <w:shd w:val="clear" w:color="auto" w:fill="FFFFFF"/>
          <w:lang w:val="es-PR"/>
        </w:rPr>
        <w:t xml:space="preserve">servidores públicos </w:t>
      </w:r>
      <w:r w:rsidR="00011D53">
        <w:rPr>
          <w:rFonts w:ascii="Book Antiqua" w:hAnsi="Book Antiqua"/>
          <w:shd w:val="clear" w:color="auto" w:fill="FFFFFF"/>
          <w:lang w:val="es-PR"/>
        </w:rPr>
        <w:t>que</w:t>
      </w:r>
      <w:r w:rsidR="00B4207C">
        <w:rPr>
          <w:rFonts w:ascii="Book Antiqua" w:hAnsi="Book Antiqua"/>
          <w:shd w:val="clear" w:color="auto" w:fill="FFFFFF"/>
          <w:lang w:val="es-PR"/>
        </w:rPr>
        <w:t xml:space="preserve"> </w:t>
      </w:r>
      <w:r w:rsidR="00011D53">
        <w:rPr>
          <w:rFonts w:ascii="Book Antiqua" w:hAnsi="Book Antiqua"/>
          <w:shd w:val="clear" w:color="auto" w:fill="FFFFFF"/>
          <w:lang w:val="es-PR"/>
        </w:rPr>
        <w:t>componen un sistema de seguridad pública que sea equitativo, ef</w:t>
      </w:r>
      <w:r w:rsidR="00E82DFA">
        <w:rPr>
          <w:rFonts w:ascii="Book Antiqua" w:hAnsi="Book Antiqua"/>
          <w:shd w:val="clear" w:color="auto" w:fill="FFFFFF"/>
          <w:lang w:val="es-PR"/>
        </w:rPr>
        <w:t xml:space="preserve">iciente y responsivo haciendo justicia a todos </w:t>
      </w:r>
      <w:r w:rsidR="003D2B3A">
        <w:rPr>
          <w:rFonts w:ascii="Book Antiqua" w:hAnsi="Book Antiqua"/>
          <w:shd w:val="clear" w:color="auto" w:fill="FFFFFF"/>
          <w:lang w:val="es-PR"/>
        </w:rPr>
        <w:t>sus miembros.</w:t>
      </w:r>
    </w:p>
    <w:p w14:paraId="1D577CC9" w14:textId="77777777" w:rsidR="006637F4" w:rsidRDefault="006637F4" w:rsidP="006637F4">
      <w:pPr>
        <w:pStyle w:val="Default"/>
        <w:ind w:firstLine="720"/>
        <w:jc w:val="both"/>
        <w:rPr>
          <w:rFonts w:ascii="Book Antiqua" w:hAnsi="Book Antiqua"/>
          <w:bCs/>
          <w:lang w:val="es-ES"/>
        </w:rPr>
      </w:pPr>
    </w:p>
    <w:p w14:paraId="2422AA48" w14:textId="073D4B62" w:rsidR="000665CC" w:rsidRDefault="00531F21" w:rsidP="006637F4">
      <w:pPr>
        <w:pStyle w:val="Default"/>
        <w:ind w:firstLine="720"/>
        <w:jc w:val="both"/>
        <w:rPr>
          <w:rFonts w:ascii="Book Antiqua" w:hAnsi="Book Antiqua"/>
          <w:color w:val="auto"/>
          <w:shd w:val="clear" w:color="auto" w:fill="FFFFFF"/>
          <w:lang w:val="es-PR"/>
        </w:rPr>
      </w:pPr>
      <w:r>
        <w:rPr>
          <w:rFonts w:ascii="Book Antiqua" w:hAnsi="Book Antiqua"/>
          <w:color w:val="auto"/>
          <w:shd w:val="clear" w:color="auto" w:fill="FFFFFF"/>
          <w:lang w:val="es-PR"/>
        </w:rPr>
        <w:t>A tenor con lo expuesto,</w:t>
      </w:r>
      <w:r w:rsidR="00EF7D61">
        <w:rPr>
          <w:rFonts w:ascii="Book Antiqua" w:hAnsi="Book Antiqua"/>
          <w:color w:val="auto"/>
          <w:shd w:val="clear" w:color="auto" w:fill="FFFFFF"/>
          <w:lang w:val="es-PR"/>
        </w:rPr>
        <w:t xml:space="preserve"> esta Asamblea Legislativa enmienda </w:t>
      </w:r>
      <w:r w:rsidR="0004084F">
        <w:rPr>
          <w:rFonts w:ascii="Book Antiqua" w:hAnsi="Book Antiqua"/>
          <w:color w:val="auto"/>
          <w:shd w:val="clear" w:color="auto" w:fill="FFFFFF"/>
          <w:lang w:val="es-PR"/>
        </w:rPr>
        <w:t xml:space="preserve">el inciso (k) </w:t>
      </w:r>
      <w:r w:rsidR="00632415">
        <w:rPr>
          <w:rFonts w:ascii="Book Antiqua" w:hAnsi="Book Antiqua"/>
          <w:color w:val="auto"/>
          <w:shd w:val="clear" w:color="auto" w:fill="FFFFFF"/>
          <w:lang w:val="es-PR"/>
        </w:rPr>
        <w:t xml:space="preserve">de la </w:t>
      </w:r>
      <w:r w:rsidR="00EF7D61">
        <w:rPr>
          <w:rFonts w:ascii="Book Antiqua" w:hAnsi="Book Antiqua"/>
          <w:color w:val="auto"/>
          <w:shd w:val="clear" w:color="auto" w:fill="FFFFFF"/>
          <w:lang w:val="es-PR"/>
        </w:rPr>
        <w:t xml:space="preserve">Sección </w:t>
      </w:r>
      <w:r w:rsidR="00E045E6">
        <w:rPr>
          <w:rFonts w:ascii="Book Antiqua" w:hAnsi="Book Antiqua"/>
          <w:color w:val="auto"/>
          <w:shd w:val="clear" w:color="auto" w:fill="FFFFFF"/>
          <w:lang w:val="es-PR"/>
        </w:rPr>
        <w:t>3 del Artículo VI de la Ley 7</w:t>
      </w:r>
      <w:r w:rsidR="00225629">
        <w:rPr>
          <w:rFonts w:ascii="Book Antiqua" w:hAnsi="Book Antiqua"/>
          <w:color w:val="auto"/>
          <w:shd w:val="clear" w:color="auto" w:fill="FFFFFF"/>
          <w:lang w:val="es-PR"/>
        </w:rPr>
        <w:t>2</w:t>
      </w:r>
      <w:r w:rsidR="00E045E6">
        <w:rPr>
          <w:rFonts w:ascii="Book Antiqua" w:hAnsi="Book Antiqua"/>
          <w:color w:val="auto"/>
          <w:shd w:val="clear" w:color="auto" w:fill="FFFFFF"/>
          <w:lang w:val="es-PR"/>
        </w:rPr>
        <w:t>-1993, para incluir de manera expresa a los agentes del Negociado de Investigaciones Especiales (NIE)</w:t>
      </w:r>
      <w:r w:rsidR="00931335">
        <w:rPr>
          <w:rFonts w:ascii="Book Antiqua" w:hAnsi="Book Antiqua"/>
          <w:color w:val="auto"/>
          <w:shd w:val="clear" w:color="auto" w:fill="FFFFFF"/>
          <w:lang w:val="es-PR"/>
        </w:rPr>
        <w:t>, retirados y activos,</w:t>
      </w:r>
      <w:r w:rsidR="00E045E6">
        <w:rPr>
          <w:rFonts w:ascii="Book Antiqua" w:hAnsi="Book Antiqua"/>
          <w:color w:val="auto"/>
          <w:shd w:val="clear" w:color="auto" w:fill="FFFFFF"/>
          <w:lang w:val="es-PR"/>
        </w:rPr>
        <w:t xml:space="preserve"> como parte de los </w:t>
      </w:r>
      <w:r w:rsidR="00945F57">
        <w:rPr>
          <w:rFonts w:ascii="Book Antiqua" w:hAnsi="Book Antiqua"/>
          <w:color w:val="auto"/>
          <w:shd w:val="clear" w:color="auto" w:fill="FFFFFF"/>
          <w:lang w:val="es-PR"/>
        </w:rPr>
        <w:t xml:space="preserve">beneficiarios </w:t>
      </w:r>
      <w:r w:rsidR="000F0CD5">
        <w:rPr>
          <w:rFonts w:ascii="Book Antiqua" w:hAnsi="Book Antiqua"/>
          <w:color w:val="auto"/>
          <w:shd w:val="clear" w:color="auto" w:fill="FFFFFF"/>
          <w:lang w:val="es-PR"/>
        </w:rPr>
        <w:t xml:space="preserve">del Plan </w:t>
      </w:r>
      <w:r w:rsidR="00931335">
        <w:rPr>
          <w:rFonts w:ascii="Book Antiqua" w:hAnsi="Book Antiqua"/>
          <w:color w:val="auto"/>
          <w:shd w:val="clear" w:color="auto" w:fill="FFFFFF"/>
          <w:lang w:val="es-PR"/>
        </w:rPr>
        <w:t>de Salud del Gobiern</w:t>
      </w:r>
      <w:r w:rsidR="00F005B8">
        <w:rPr>
          <w:rFonts w:ascii="Book Antiqua" w:hAnsi="Book Antiqua"/>
          <w:color w:val="auto"/>
          <w:shd w:val="clear" w:color="auto" w:fill="FFFFFF"/>
          <w:lang w:val="es-PR"/>
        </w:rPr>
        <w:t>o.</w:t>
      </w:r>
      <w:r w:rsidR="005255EC" w:rsidRPr="00A0097C">
        <w:rPr>
          <w:rFonts w:ascii="Book Antiqua" w:hAnsi="Book Antiqua"/>
          <w:color w:val="auto"/>
          <w:shd w:val="clear" w:color="auto" w:fill="FFFFFF"/>
          <w:lang w:val="es-PR"/>
        </w:rPr>
        <w:t xml:space="preserve"> </w:t>
      </w:r>
      <w:r w:rsidR="00E14088">
        <w:rPr>
          <w:rFonts w:ascii="Book Antiqua" w:hAnsi="Book Antiqua"/>
          <w:color w:val="auto"/>
          <w:shd w:val="clear" w:color="auto" w:fill="FFFFFF"/>
          <w:lang w:val="es-PR"/>
        </w:rPr>
        <w:t>Así</w:t>
      </w:r>
      <w:r w:rsidR="0011515F">
        <w:rPr>
          <w:rFonts w:ascii="Book Antiqua" w:hAnsi="Book Antiqua"/>
          <w:color w:val="auto"/>
          <w:shd w:val="clear" w:color="auto" w:fill="FFFFFF"/>
          <w:lang w:val="es-PR"/>
        </w:rPr>
        <w:t>, concretiza</w:t>
      </w:r>
      <w:r w:rsidR="00FB7998">
        <w:rPr>
          <w:rFonts w:ascii="Book Antiqua" w:hAnsi="Book Antiqua"/>
          <w:color w:val="auto"/>
          <w:shd w:val="clear" w:color="auto" w:fill="FFFFFF"/>
          <w:lang w:val="es-PR"/>
        </w:rPr>
        <w:t>mos</w:t>
      </w:r>
      <w:r w:rsidR="0011515F">
        <w:rPr>
          <w:rFonts w:ascii="Book Antiqua" w:hAnsi="Book Antiqua"/>
          <w:color w:val="auto"/>
          <w:shd w:val="clear" w:color="auto" w:fill="FFFFFF"/>
          <w:lang w:val="es-PR"/>
        </w:rPr>
        <w:t xml:space="preserve"> por Ley </w:t>
      </w:r>
      <w:r w:rsidR="00065DEE">
        <w:rPr>
          <w:rFonts w:ascii="Book Antiqua" w:hAnsi="Book Antiqua"/>
          <w:color w:val="auto"/>
          <w:shd w:val="clear" w:color="auto" w:fill="FFFFFF"/>
          <w:lang w:val="es-PR"/>
        </w:rPr>
        <w:t>este reclamo de justicia a est</w:t>
      </w:r>
      <w:r w:rsidR="00FB7998">
        <w:rPr>
          <w:rFonts w:ascii="Book Antiqua" w:hAnsi="Book Antiqua"/>
          <w:color w:val="auto"/>
          <w:shd w:val="clear" w:color="auto" w:fill="FFFFFF"/>
          <w:lang w:val="es-PR"/>
        </w:rPr>
        <w:t>os agentes</w:t>
      </w:r>
      <w:r w:rsidR="00065DEE">
        <w:rPr>
          <w:rFonts w:ascii="Book Antiqua" w:hAnsi="Book Antiqua"/>
          <w:color w:val="auto"/>
          <w:shd w:val="clear" w:color="auto" w:fill="FFFFFF"/>
          <w:lang w:val="es-PR"/>
        </w:rPr>
        <w:t xml:space="preserve"> que</w:t>
      </w:r>
      <w:r w:rsidR="003537E9" w:rsidRPr="00A0097C">
        <w:rPr>
          <w:rFonts w:ascii="Book Antiqua" w:hAnsi="Book Antiqua"/>
          <w:color w:val="auto"/>
          <w:shd w:val="clear" w:color="auto" w:fill="FFFFFF"/>
          <w:lang w:val="es-PR"/>
        </w:rPr>
        <w:t xml:space="preserve"> </w:t>
      </w:r>
      <w:r w:rsidR="00A7604A">
        <w:rPr>
          <w:rFonts w:ascii="Book Antiqua" w:hAnsi="Book Antiqua"/>
          <w:color w:val="auto"/>
          <w:shd w:val="clear" w:color="auto" w:fill="FFFFFF"/>
          <w:lang w:val="es-PR"/>
        </w:rPr>
        <w:t>al presente</w:t>
      </w:r>
      <w:r w:rsidR="003537E9" w:rsidRPr="00A0097C">
        <w:rPr>
          <w:rFonts w:ascii="Book Antiqua" w:hAnsi="Book Antiqua"/>
          <w:color w:val="auto"/>
          <w:shd w:val="clear" w:color="auto" w:fill="FFFFFF"/>
          <w:lang w:val="es-PR"/>
        </w:rPr>
        <w:t xml:space="preserve"> no cuenta</w:t>
      </w:r>
      <w:r w:rsidR="00A7604A">
        <w:rPr>
          <w:rFonts w:ascii="Book Antiqua" w:hAnsi="Book Antiqua"/>
          <w:color w:val="auto"/>
          <w:shd w:val="clear" w:color="auto" w:fill="FFFFFF"/>
          <w:lang w:val="es-PR"/>
        </w:rPr>
        <w:t>n</w:t>
      </w:r>
      <w:r w:rsidR="003537E9" w:rsidRPr="00A0097C">
        <w:rPr>
          <w:rFonts w:ascii="Book Antiqua" w:hAnsi="Book Antiqua"/>
          <w:color w:val="auto"/>
          <w:shd w:val="clear" w:color="auto" w:fill="FFFFFF"/>
          <w:lang w:val="es-PR"/>
        </w:rPr>
        <w:t xml:space="preserve"> con</w:t>
      </w:r>
      <w:r w:rsidR="00065DEE">
        <w:rPr>
          <w:rFonts w:ascii="Book Antiqua" w:hAnsi="Book Antiqua"/>
          <w:color w:val="auto"/>
          <w:shd w:val="clear" w:color="auto" w:fill="FFFFFF"/>
          <w:lang w:val="es-PR"/>
        </w:rPr>
        <w:t xml:space="preserve"> la opción de ingresar</w:t>
      </w:r>
      <w:r w:rsidR="00B91CFB">
        <w:rPr>
          <w:rFonts w:ascii="Book Antiqua" w:hAnsi="Book Antiqua"/>
          <w:color w:val="auto"/>
          <w:shd w:val="clear" w:color="auto" w:fill="FFFFFF"/>
          <w:lang w:val="es-PR"/>
        </w:rPr>
        <w:t xml:space="preserve"> a este </w:t>
      </w:r>
      <w:r w:rsidR="003537E9">
        <w:rPr>
          <w:rFonts w:ascii="Book Antiqua" w:hAnsi="Book Antiqua"/>
          <w:color w:val="auto"/>
          <w:shd w:val="clear" w:color="auto" w:fill="FFFFFF"/>
          <w:lang w:val="es-PR"/>
        </w:rPr>
        <w:t xml:space="preserve">plan </w:t>
      </w:r>
      <w:r w:rsidR="00F73C0B">
        <w:rPr>
          <w:rFonts w:ascii="Book Antiqua" w:hAnsi="Book Antiqua"/>
          <w:color w:val="auto"/>
          <w:shd w:val="clear" w:color="auto" w:fill="FFFFFF"/>
          <w:lang w:val="es-PR"/>
        </w:rPr>
        <w:lastRenderedPageBreak/>
        <w:t>de salud</w:t>
      </w:r>
      <w:r w:rsidR="003537E9">
        <w:rPr>
          <w:rFonts w:ascii="Book Antiqua" w:hAnsi="Book Antiqua"/>
          <w:color w:val="auto"/>
          <w:shd w:val="clear" w:color="auto" w:fill="FFFFFF"/>
          <w:lang w:val="es-PR"/>
        </w:rPr>
        <w:t xml:space="preserve"> </w:t>
      </w:r>
      <w:r w:rsidR="00B91CFB">
        <w:rPr>
          <w:rFonts w:ascii="Book Antiqua" w:hAnsi="Book Antiqua"/>
          <w:color w:val="auto"/>
          <w:shd w:val="clear" w:color="auto" w:fill="FFFFFF"/>
          <w:lang w:val="es-PR"/>
        </w:rPr>
        <w:t xml:space="preserve">del gobierno como instrumento </w:t>
      </w:r>
      <w:r w:rsidR="003537E9">
        <w:rPr>
          <w:rFonts w:ascii="Book Antiqua" w:hAnsi="Book Antiqua"/>
          <w:color w:val="auto"/>
          <w:shd w:val="clear" w:color="auto" w:fill="FFFFFF"/>
          <w:lang w:val="es-PR"/>
        </w:rPr>
        <w:t>que les permita acceder a servicios médicos</w:t>
      </w:r>
      <w:r w:rsidR="000429CC">
        <w:rPr>
          <w:rFonts w:ascii="Book Antiqua" w:hAnsi="Book Antiqua"/>
          <w:color w:val="auto"/>
          <w:shd w:val="clear" w:color="auto" w:fill="FFFFFF"/>
          <w:lang w:val="es-PR"/>
        </w:rPr>
        <w:t xml:space="preserve"> para </w:t>
      </w:r>
      <w:r w:rsidR="00FB7998">
        <w:rPr>
          <w:rFonts w:ascii="Book Antiqua" w:hAnsi="Book Antiqua"/>
          <w:color w:val="auto"/>
          <w:shd w:val="clear" w:color="auto" w:fill="FFFFFF"/>
          <w:lang w:val="es-PR"/>
        </w:rPr>
        <w:t>estos</w:t>
      </w:r>
      <w:r w:rsidR="000429CC">
        <w:rPr>
          <w:rFonts w:ascii="Book Antiqua" w:hAnsi="Book Antiqua"/>
          <w:color w:val="auto"/>
          <w:shd w:val="clear" w:color="auto" w:fill="FFFFFF"/>
          <w:lang w:val="es-PR"/>
        </w:rPr>
        <w:t xml:space="preserve"> y</w:t>
      </w:r>
      <w:r w:rsidR="003537E9">
        <w:rPr>
          <w:rFonts w:ascii="Book Antiqua" w:hAnsi="Book Antiqua"/>
          <w:color w:val="auto"/>
          <w:shd w:val="clear" w:color="auto" w:fill="FFFFFF"/>
          <w:lang w:val="es-PR"/>
        </w:rPr>
        <w:t xml:space="preserve"> su</w:t>
      </w:r>
      <w:r w:rsidR="000429CC">
        <w:rPr>
          <w:rFonts w:ascii="Book Antiqua" w:hAnsi="Book Antiqua"/>
          <w:color w:val="auto"/>
          <w:shd w:val="clear" w:color="auto" w:fill="FFFFFF"/>
          <w:lang w:val="es-PR"/>
        </w:rPr>
        <w:t>s</w:t>
      </w:r>
      <w:r w:rsidR="003537E9">
        <w:rPr>
          <w:rFonts w:ascii="Book Antiqua" w:hAnsi="Book Antiqua"/>
          <w:color w:val="auto"/>
          <w:shd w:val="clear" w:color="auto" w:fill="FFFFFF"/>
          <w:lang w:val="es-PR"/>
        </w:rPr>
        <w:t xml:space="preserve"> familia</w:t>
      </w:r>
      <w:r w:rsidR="000429CC">
        <w:rPr>
          <w:rFonts w:ascii="Book Antiqua" w:hAnsi="Book Antiqua"/>
          <w:color w:val="auto"/>
          <w:shd w:val="clear" w:color="auto" w:fill="FFFFFF"/>
          <w:lang w:val="es-PR"/>
        </w:rPr>
        <w:t>s</w:t>
      </w:r>
      <w:r w:rsidR="00770F02">
        <w:rPr>
          <w:rFonts w:ascii="Book Antiqua" w:hAnsi="Book Antiqua"/>
          <w:color w:val="auto"/>
          <w:shd w:val="clear" w:color="auto" w:fill="FFFFFF"/>
          <w:lang w:val="es-PR"/>
        </w:rPr>
        <w:t>. A</w:t>
      </w:r>
      <w:r w:rsidR="004D6FB4">
        <w:rPr>
          <w:rFonts w:ascii="Book Antiqua" w:hAnsi="Book Antiqua"/>
          <w:color w:val="auto"/>
          <w:shd w:val="clear" w:color="auto" w:fill="FFFFFF"/>
          <w:lang w:val="es-PR"/>
        </w:rPr>
        <w:t>s</w:t>
      </w:r>
      <w:r w:rsidR="00770F02">
        <w:rPr>
          <w:rFonts w:ascii="Book Antiqua" w:hAnsi="Book Antiqua"/>
          <w:color w:val="auto"/>
          <w:shd w:val="clear" w:color="auto" w:fill="FFFFFF"/>
          <w:lang w:val="es-PR"/>
        </w:rPr>
        <w:t>imismo,</w:t>
      </w:r>
      <w:r w:rsidR="004D6FB4">
        <w:rPr>
          <w:rFonts w:ascii="Book Antiqua" w:hAnsi="Book Antiqua"/>
          <w:color w:val="auto"/>
          <w:shd w:val="clear" w:color="auto" w:fill="FFFFFF"/>
          <w:lang w:val="es-PR"/>
        </w:rPr>
        <w:t xml:space="preserve"> </w:t>
      </w:r>
      <w:r w:rsidR="00A7604A">
        <w:rPr>
          <w:rFonts w:ascii="Book Antiqua" w:hAnsi="Book Antiqua"/>
          <w:color w:val="auto"/>
          <w:shd w:val="clear" w:color="auto" w:fill="FFFFFF"/>
          <w:lang w:val="es-PR"/>
        </w:rPr>
        <w:t>alternativas</w:t>
      </w:r>
      <w:r w:rsidR="00F73C0B">
        <w:rPr>
          <w:rFonts w:ascii="Book Antiqua" w:hAnsi="Book Antiqua"/>
          <w:color w:val="auto"/>
          <w:shd w:val="clear" w:color="auto" w:fill="FFFFFF"/>
          <w:lang w:val="es-PR"/>
        </w:rPr>
        <w:t xml:space="preserve"> para continuar recibiendo </w:t>
      </w:r>
      <w:r w:rsidR="00770F02">
        <w:rPr>
          <w:rFonts w:ascii="Book Antiqua" w:hAnsi="Book Antiqua"/>
          <w:color w:val="auto"/>
          <w:shd w:val="clear" w:color="auto" w:fill="FFFFFF"/>
          <w:lang w:val="es-PR"/>
        </w:rPr>
        <w:t>l</w:t>
      </w:r>
      <w:r w:rsidR="00F73C0B">
        <w:rPr>
          <w:rFonts w:ascii="Book Antiqua" w:hAnsi="Book Antiqua"/>
          <w:color w:val="auto"/>
          <w:shd w:val="clear" w:color="auto" w:fill="FFFFFF"/>
          <w:lang w:val="es-PR"/>
        </w:rPr>
        <w:t>os beneficios a su retiro</w:t>
      </w:r>
      <w:r w:rsidR="003211B3">
        <w:rPr>
          <w:rFonts w:ascii="Book Antiqua" w:hAnsi="Book Antiqua"/>
          <w:color w:val="auto"/>
          <w:shd w:val="clear" w:color="auto" w:fill="FFFFFF"/>
          <w:lang w:val="es-PR"/>
        </w:rPr>
        <w:t xml:space="preserve">. </w:t>
      </w:r>
      <w:r w:rsidR="00B15D9C">
        <w:rPr>
          <w:rFonts w:ascii="Book Antiqua" w:hAnsi="Book Antiqua"/>
          <w:color w:val="auto"/>
          <w:shd w:val="clear" w:color="auto" w:fill="FFFFFF"/>
          <w:lang w:val="es-PR"/>
        </w:rPr>
        <w:t>Un imperativo,</w:t>
      </w:r>
      <w:r w:rsidR="000429CC">
        <w:rPr>
          <w:rFonts w:ascii="Book Antiqua" w:hAnsi="Book Antiqua"/>
          <w:color w:val="auto"/>
          <w:shd w:val="clear" w:color="auto" w:fill="FFFFFF"/>
          <w:lang w:val="es-PR"/>
        </w:rPr>
        <w:t xml:space="preserve"> </w:t>
      </w:r>
      <w:r w:rsidR="006C0B2F">
        <w:rPr>
          <w:rFonts w:ascii="Book Antiqua" w:hAnsi="Book Antiqua"/>
          <w:color w:val="auto"/>
          <w:shd w:val="clear" w:color="auto" w:fill="FFFFFF"/>
          <w:lang w:val="es-PR"/>
        </w:rPr>
        <w:t xml:space="preserve">dentro de un escenario </w:t>
      </w:r>
      <w:r w:rsidR="00EC37E7">
        <w:rPr>
          <w:rFonts w:ascii="Book Antiqua" w:hAnsi="Book Antiqua"/>
          <w:color w:val="auto"/>
          <w:shd w:val="clear" w:color="auto" w:fill="FFFFFF"/>
          <w:lang w:val="es-PR"/>
        </w:rPr>
        <w:t>de servicios m</w:t>
      </w:r>
      <w:r w:rsidR="00394E48">
        <w:rPr>
          <w:rFonts w:ascii="Book Antiqua" w:hAnsi="Book Antiqua"/>
          <w:color w:val="auto"/>
          <w:shd w:val="clear" w:color="auto" w:fill="FFFFFF"/>
          <w:lang w:val="es-PR"/>
        </w:rPr>
        <w:t xml:space="preserve">édicos </w:t>
      </w:r>
      <w:r w:rsidR="00214B40">
        <w:rPr>
          <w:rFonts w:ascii="Book Antiqua" w:hAnsi="Book Antiqua"/>
          <w:color w:val="auto"/>
          <w:shd w:val="clear" w:color="auto" w:fill="FFFFFF"/>
          <w:lang w:val="es-PR"/>
        </w:rPr>
        <w:t xml:space="preserve">en Puerto Rico </w:t>
      </w:r>
      <w:r w:rsidR="003E557F">
        <w:rPr>
          <w:rFonts w:ascii="Book Antiqua" w:hAnsi="Book Antiqua"/>
          <w:color w:val="auto"/>
          <w:shd w:val="clear" w:color="auto" w:fill="FFFFFF"/>
          <w:lang w:val="es-PR"/>
        </w:rPr>
        <w:t xml:space="preserve">que </w:t>
      </w:r>
      <w:r w:rsidR="0053295C">
        <w:rPr>
          <w:rFonts w:ascii="Book Antiqua" w:hAnsi="Book Antiqua"/>
          <w:color w:val="auto"/>
          <w:shd w:val="clear" w:color="auto" w:fill="FFFFFF"/>
          <w:lang w:val="es-PR"/>
        </w:rPr>
        <w:t>se afecta</w:t>
      </w:r>
      <w:r w:rsidR="007D16E2">
        <w:rPr>
          <w:rFonts w:ascii="Book Antiqua" w:hAnsi="Book Antiqua"/>
          <w:color w:val="auto"/>
          <w:shd w:val="clear" w:color="auto" w:fill="FFFFFF"/>
          <w:lang w:val="es-PR"/>
        </w:rPr>
        <w:t xml:space="preserve"> </w:t>
      </w:r>
      <w:r w:rsidR="00394E48">
        <w:rPr>
          <w:rFonts w:ascii="Book Antiqua" w:hAnsi="Book Antiqua"/>
          <w:color w:val="auto"/>
          <w:shd w:val="clear" w:color="auto" w:fill="FFFFFF"/>
          <w:lang w:val="es-PR"/>
        </w:rPr>
        <w:t xml:space="preserve">por </w:t>
      </w:r>
      <w:r w:rsidR="007D16E2">
        <w:rPr>
          <w:rFonts w:ascii="Book Antiqua" w:hAnsi="Book Antiqua"/>
          <w:color w:val="auto"/>
          <w:shd w:val="clear" w:color="auto" w:fill="FFFFFF"/>
          <w:lang w:val="es-PR"/>
        </w:rPr>
        <w:t>la falta de especialistas</w:t>
      </w:r>
      <w:r w:rsidR="006C0B2F">
        <w:rPr>
          <w:rFonts w:ascii="Book Antiqua" w:hAnsi="Book Antiqua"/>
          <w:color w:val="auto"/>
          <w:shd w:val="clear" w:color="auto" w:fill="FFFFFF"/>
          <w:lang w:val="es-PR"/>
        </w:rPr>
        <w:t xml:space="preserve"> </w:t>
      </w:r>
      <w:r w:rsidR="007D16E2">
        <w:rPr>
          <w:rFonts w:ascii="Book Antiqua" w:hAnsi="Book Antiqua"/>
          <w:color w:val="auto"/>
          <w:shd w:val="clear" w:color="auto" w:fill="FFFFFF"/>
          <w:lang w:val="es-PR"/>
        </w:rPr>
        <w:t xml:space="preserve">y </w:t>
      </w:r>
      <w:r w:rsidR="00916A86">
        <w:rPr>
          <w:rFonts w:ascii="Book Antiqua" w:hAnsi="Book Antiqua"/>
          <w:color w:val="auto"/>
          <w:shd w:val="clear" w:color="auto" w:fill="FFFFFF"/>
          <w:lang w:val="es-PR"/>
        </w:rPr>
        <w:t>donde</w:t>
      </w:r>
      <w:r w:rsidR="006C0B2F">
        <w:rPr>
          <w:rFonts w:ascii="Book Antiqua" w:hAnsi="Book Antiqua"/>
          <w:color w:val="auto"/>
          <w:shd w:val="clear" w:color="auto" w:fill="FFFFFF"/>
          <w:lang w:val="es-PR"/>
        </w:rPr>
        <w:t xml:space="preserve"> los</w:t>
      </w:r>
      <w:r w:rsidR="007D16E2">
        <w:rPr>
          <w:rFonts w:ascii="Book Antiqua" w:hAnsi="Book Antiqua"/>
          <w:color w:val="auto"/>
          <w:shd w:val="clear" w:color="auto" w:fill="FFFFFF"/>
          <w:lang w:val="es-PR"/>
        </w:rPr>
        <w:t xml:space="preserve"> altos costos</w:t>
      </w:r>
      <w:r w:rsidR="006C0B2F">
        <w:rPr>
          <w:rFonts w:ascii="Book Antiqua" w:hAnsi="Book Antiqua"/>
          <w:color w:val="auto"/>
          <w:shd w:val="clear" w:color="auto" w:fill="FFFFFF"/>
          <w:lang w:val="es-PR"/>
        </w:rPr>
        <w:t xml:space="preserve"> </w:t>
      </w:r>
      <w:r w:rsidR="00160C33">
        <w:rPr>
          <w:rFonts w:ascii="Book Antiqua" w:hAnsi="Book Antiqua"/>
          <w:color w:val="auto"/>
          <w:shd w:val="clear" w:color="auto" w:fill="FFFFFF"/>
          <w:lang w:val="es-PR"/>
        </w:rPr>
        <w:t xml:space="preserve">de los </w:t>
      </w:r>
      <w:r w:rsidR="006C0B2F">
        <w:rPr>
          <w:rFonts w:ascii="Book Antiqua" w:hAnsi="Book Antiqua"/>
          <w:color w:val="auto"/>
          <w:shd w:val="clear" w:color="auto" w:fill="FFFFFF"/>
          <w:lang w:val="es-PR"/>
        </w:rPr>
        <w:t xml:space="preserve">planes médicos </w:t>
      </w:r>
      <w:r w:rsidR="001D30DB">
        <w:rPr>
          <w:rFonts w:ascii="Book Antiqua" w:hAnsi="Book Antiqua"/>
          <w:color w:val="auto"/>
          <w:shd w:val="clear" w:color="auto" w:fill="FFFFFF"/>
          <w:lang w:val="es-PR"/>
        </w:rPr>
        <w:t>gravan</w:t>
      </w:r>
      <w:r w:rsidR="00214B40">
        <w:rPr>
          <w:rFonts w:ascii="Book Antiqua" w:hAnsi="Book Antiqua"/>
          <w:color w:val="auto"/>
          <w:shd w:val="clear" w:color="auto" w:fill="FFFFFF"/>
          <w:lang w:val="es-PR"/>
        </w:rPr>
        <w:t xml:space="preserve"> de manera patente</w:t>
      </w:r>
      <w:r w:rsidR="001D30DB">
        <w:rPr>
          <w:rFonts w:ascii="Book Antiqua" w:hAnsi="Book Antiqua"/>
          <w:color w:val="auto"/>
          <w:shd w:val="clear" w:color="auto" w:fill="FFFFFF"/>
          <w:lang w:val="es-PR"/>
        </w:rPr>
        <w:t xml:space="preserve"> los recursos</w:t>
      </w:r>
      <w:r w:rsidR="00C036E9">
        <w:rPr>
          <w:rFonts w:ascii="Book Antiqua" w:hAnsi="Book Antiqua"/>
          <w:color w:val="auto"/>
          <w:shd w:val="clear" w:color="auto" w:fill="FFFFFF"/>
          <w:lang w:val="es-PR"/>
        </w:rPr>
        <w:t xml:space="preserve"> económicos</w:t>
      </w:r>
      <w:r w:rsidR="0053295C">
        <w:rPr>
          <w:rFonts w:ascii="Book Antiqua" w:hAnsi="Book Antiqua"/>
          <w:color w:val="auto"/>
          <w:shd w:val="clear" w:color="auto" w:fill="FFFFFF"/>
          <w:lang w:val="es-PR"/>
        </w:rPr>
        <w:t xml:space="preserve"> </w:t>
      </w:r>
      <w:r w:rsidR="004315D4">
        <w:rPr>
          <w:rFonts w:ascii="Book Antiqua" w:hAnsi="Book Antiqua"/>
          <w:color w:val="auto"/>
          <w:shd w:val="clear" w:color="auto" w:fill="FFFFFF"/>
          <w:lang w:val="es-PR"/>
        </w:rPr>
        <w:t>para a</w:t>
      </w:r>
      <w:r w:rsidR="003E557F">
        <w:rPr>
          <w:rFonts w:ascii="Book Antiqua" w:hAnsi="Book Antiqua"/>
          <w:color w:val="auto"/>
          <w:shd w:val="clear" w:color="auto" w:fill="FFFFFF"/>
          <w:lang w:val="es-PR"/>
        </w:rPr>
        <w:t>cceder a servicios de calidad</w:t>
      </w:r>
      <w:r w:rsidR="00A2124E">
        <w:rPr>
          <w:rFonts w:ascii="Book Antiqua" w:hAnsi="Book Antiqua"/>
          <w:color w:val="auto"/>
          <w:shd w:val="clear" w:color="auto" w:fill="FFFFFF"/>
          <w:lang w:val="es-PR"/>
        </w:rPr>
        <w:t xml:space="preserve">. </w:t>
      </w:r>
      <w:r w:rsidR="004315D4">
        <w:rPr>
          <w:rFonts w:ascii="Book Antiqua" w:hAnsi="Book Antiqua"/>
          <w:color w:val="auto"/>
          <w:shd w:val="clear" w:color="auto" w:fill="FFFFFF"/>
          <w:lang w:val="es-PR"/>
        </w:rPr>
        <w:t xml:space="preserve"> </w:t>
      </w:r>
      <w:r w:rsidR="0053295C">
        <w:rPr>
          <w:rFonts w:ascii="Book Antiqua" w:hAnsi="Book Antiqua"/>
          <w:color w:val="auto"/>
          <w:shd w:val="clear" w:color="auto" w:fill="FFFFFF"/>
          <w:lang w:val="es-PR"/>
        </w:rPr>
        <w:t xml:space="preserve"> </w:t>
      </w:r>
      <w:r w:rsidR="001D30DB">
        <w:rPr>
          <w:rFonts w:ascii="Book Antiqua" w:hAnsi="Book Antiqua"/>
          <w:color w:val="auto"/>
          <w:shd w:val="clear" w:color="auto" w:fill="FFFFFF"/>
          <w:lang w:val="es-PR"/>
        </w:rPr>
        <w:t xml:space="preserve"> </w:t>
      </w:r>
    </w:p>
    <w:p w14:paraId="4E5C896E" w14:textId="77777777" w:rsidR="006637F4" w:rsidRPr="003D2B3A" w:rsidRDefault="006637F4" w:rsidP="006637F4">
      <w:pPr>
        <w:pStyle w:val="Default"/>
        <w:ind w:firstLine="720"/>
        <w:jc w:val="both"/>
        <w:rPr>
          <w:rFonts w:ascii="Book Antiqua" w:hAnsi="Book Antiqua"/>
          <w:bCs/>
          <w:lang w:val="es-ES"/>
        </w:rPr>
      </w:pPr>
    </w:p>
    <w:p w14:paraId="60EB6372" w14:textId="77777777" w:rsidR="000715FF" w:rsidRPr="006637F4" w:rsidRDefault="000715FF" w:rsidP="006637F4">
      <w:pPr>
        <w:rPr>
          <w:rFonts w:ascii="Book Antiqua" w:hAnsi="Book Antiqua"/>
          <w:bCs/>
          <w:i/>
          <w:iCs/>
          <w:szCs w:val="24"/>
        </w:rPr>
      </w:pPr>
      <w:r w:rsidRPr="006637F4">
        <w:rPr>
          <w:rFonts w:ascii="Book Antiqua" w:hAnsi="Book Antiqua"/>
          <w:bCs/>
          <w:i/>
          <w:iCs/>
          <w:szCs w:val="24"/>
        </w:rPr>
        <w:t>DECRÉTASE POR LA ASAMBLEA LEGISLATIVA DE PUERTO RICO:</w:t>
      </w:r>
    </w:p>
    <w:p w14:paraId="3E49BB82" w14:textId="77777777" w:rsidR="000715FF" w:rsidRDefault="000715FF" w:rsidP="006637F4">
      <w:pPr>
        <w:jc w:val="both"/>
        <w:rPr>
          <w:rFonts w:ascii="Book Antiqua" w:hAnsi="Book Antiqua"/>
          <w:i/>
          <w:szCs w:val="24"/>
        </w:rPr>
      </w:pPr>
    </w:p>
    <w:p w14:paraId="4152FDB5" w14:textId="77777777" w:rsidR="006637F4" w:rsidRPr="00A0097C" w:rsidRDefault="006637F4" w:rsidP="006637F4">
      <w:pPr>
        <w:jc w:val="both"/>
        <w:rPr>
          <w:rFonts w:ascii="Book Antiqua" w:hAnsi="Book Antiqua"/>
          <w:i/>
          <w:szCs w:val="24"/>
        </w:rPr>
        <w:sectPr w:rsidR="006637F4" w:rsidRPr="00A0097C" w:rsidSect="000715FF">
          <w:headerReference w:type="default" r:id="rId7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7DBD4CF" w14:textId="46A2F717" w:rsidR="000046EF" w:rsidRPr="00A0097C" w:rsidRDefault="00985123" w:rsidP="006637F4">
      <w:pPr>
        <w:autoSpaceDE w:val="0"/>
        <w:autoSpaceDN w:val="0"/>
        <w:spacing w:line="480" w:lineRule="auto"/>
        <w:ind w:firstLine="706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>Artículo 1.- Se enmienda</w:t>
      </w:r>
      <w:r w:rsidR="00175310">
        <w:rPr>
          <w:rFonts w:ascii="Book Antiqua" w:hAnsi="Book Antiqua"/>
          <w:szCs w:val="24"/>
          <w:lang w:val="es-ES"/>
        </w:rPr>
        <w:t xml:space="preserve"> el inciso (k) de</w:t>
      </w:r>
      <w:r>
        <w:rPr>
          <w:rFonts w:ascii="Book Antiqua" w:hAnsi="Book Antiqua"/>
          <w:szCs w:val="24"/>
          <w:lang w:val="es-ES"/>
        </w:rPr>
        <w:t xml:space="preserve"> </w:t>
      </w:r>
      <w:r w:rsidR="000046EF" w:rsidRPr="00A0097C">
        <w:rPr>
          <w:rFonts w:ascii="Book Antiqua" w:hAnsi="Book Antiqua"/>
          <w:szCs w:val="24"/>
          <w:lang w:val="es-ES"/>
        </w:rPr>
        <w:t xml:space="preserve">la Sección 3 del Artículo VI de la Ley 72-1993, según </w:t>
      </w:r>
      <w:r w:rsidR="00F70FDD" w:rsidRPr="00A0097C">
        <w:rPr>
          <w:rFonts w:ascii="Book Antiqua" w:hAnsi="Book Antiqua"/>
          <w:szCs w:val="24"/>
          <w:lang w:val="es-ES"/>
        </w:rPr>
        <w:t xml:space="preserve">enmendada, </w:t>
      </w:r>
      <w:r w:rsidR="00F04330">
        <w:rPr>
          <w:rFonts w:ascii="Book Antiqua" w:hAnsi="Book Antiqua"/>
          <w:szCs w:val="24"/>
          <w:lang w:val="es-ES"/>
        </w:rPr>
        <w:t>conocida como “Ley de la Administración de Seguros de Salud de Puerto Rico (ASES),</w:t>
      </w:r>
      <w:r w:rsidR="00A41FA7">
        <w:rPr>
          <w:rFonts w:ascii="Book Antiqua" w:hAnsi="Book Antiqua"/>
          <w:szCs w:val="24"/>
          <w:lang w:val="es-ES"/>
        </w:rPr>
        <w:t xml:space="preserve"> </w:t>
      </w:r>
      <w:r w:rsidR="000046EF" w:rsidRPr="00A0097C">
        <w:rPr>
          <w:rFonts w:ascii="Book Antiqua" w:hAnsi="Book Antiqua"/>
          <w:szCs w:val="24"/>
          <w:lang w:val="es-ES"/>
        </w:rPr>
        <w:t>para que se lea como sigue:</w:t>
      </w:r>
    </w:p>
    <w:p w14:paraId="377FCAB0" w14:textId="4F64A0BA" w:rsidR="000046EF" w:rsidRPr="00A0097C" w:rsidRDefault="004C26CF" w:rsidP="006637F4">
      <w:pPr>
        <w:autoSpaceDE w:val="0"/>
        <w:autoSpaceDN w:val="0"/>
        <w:spacing w:line="480" w:lineRule="auto"/>
        <w:ind w:firstLine="706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>“Sec</w:t>
      </w:r>
      <w:r w:rsidR="000046EF" w:rsidRPr="00A0097C">
        <w:rPr>
          <w:rFonts w:ascii="Book Antiqua" w:hAnsi="Book Antiqua"/>
          <w:szCs w:val="24"/>
          <w:lang w:val="es-ES"/>
        </w:rPr>
        <w:t>ción 3.-Beneficiarios del Plan de Salud.</w:t>
      </w:r>
      <w:r w:rsidR="00A41FA7">
        <w:rPr>
          <w:rFonts w:ascii="Book Antiqua" w:hAnsi="Book Antiqua"/>
          <w:szCs w:val="24"/>
          <w:lang w:val="es-ES"/>
        </w:rPr>
        <w:t>”</w:t>
      </w:r>
      <w:r w:rsidR="000046EF" w:rsidRPr="00A0097C">
        <w:rPr>
          <w:rFonts w:ascii="Book Antiqua" w:hAnsi="Book Antiqua"/>
          <w:szCs w:val="24"/>
          <w:lang w:val="es-ES"/>
        </w:rPr>
        <w:t xml:space="preserve"> -</w:t>
      </w:r>
    </w:p>
    <w:p w14:paraId="3C8F9256" w14:textId="77777777" w:rsidR="000046EF" w:rsidRDefault="000046EF" w:rsidP="006637F4">
      <w:pPr>
        <w:autoSpaceDE w:val="0"/>
        <w:autoSpaceDN w:val="0"/>
        <w:spacing w:line="480" w:lineRule="auto"/>
        <w:ind w:firstLine="706"/>
        <w:jc w:val="both"/>
        <w:rPr>
          <w:rFonts w:ascii="Book Antiqua" w:hAnsi="Book Antiqua"/>
          <w:szCs w:val="24"/>
          <w:lang w:val="es-ES"/>
        </w:rPr>
      </w:pPr>
      <w:r w:rsidRPr="00A0097C">
        <w:rPr>
          <w:rFonts w:ascii="Book Antiqua" w:hAnsi="Book Antiqua"/>
          <w:szCs w:val="24"/>
          <w:lang w:val="es-ES"/>
        </w:rPr>
        <w:t>Todos los residentes de Puerto Rico podrán ser beneficiarios del Plan de Salud que se establece por la implantación de esta Ley, siempre y cuando, cumplan con los siguientes requisitos, según corresponda:</w:t>
      </w:r>
    </w:p>
    <w:p w14:paraId="6AEDC342" w14:textId="37EC35DC" w:rsidR="000046EF" w:rsidRPr="006637F4" w:rsidRDefault="00285D80" w:rsidP="006637F4">
      <w:pPr>
        <w:autoSpaceDE w:val="0"/>
        <w:autoSpaceDN w:val="0"/>
        <w:spacing w:line="480" w:lineRule="auto"/>
        <w:ind w:firstLine="708"/>
        <w:jc w:val="both"/>
        <w:rPr>
          <w:rFonts w:ascii="Book Antiqua" w:hAnsi="Book Antiqua"/>
          <w:szCs w:val="24"/>
          <w:lang w:val="it-IT"/>
        </w:rPr>
      </w:pPr>
      <w:r w:rsidRPr="006637F4">
        <w:rPr>
          <w:rFonts w:ascii="Book Antiqua" w:hAnsi="Book Antiqua"/>
          <w:szCs w:val="24"/>
          <w:lang w:val="it-IT"/>
        </w:rPr>
        <w:t>(a)</w:t>
      </w:r>
      <w:r w:rsidR="004C26CF" w:rsidRPr="006637F4">
        <w:rPr>
          <w:rFonts w:ascii="Book Antiqua" w:hAnsi="Book Antiqua"/>
          <w:szCs w:val="24"/>
          <w:lang w:val="it-IT"/>
        </w:rPr>
        <w:t xml:space="preserve"> </w:t>
      </w:r>
      <w:r w:rsidRPr="006637F4">
        <w:rPr>
          <w:rFonts w:ascii="Book Antiqua" w:hAnsi="Book Antiqua"/>
          <w:szCs w:val="24"/>
          <w:lang w:val="it-IT"/>
        </w:rPr>
        <w:t>…</w:t>
      </w:r>
    </w:p>
    <w:p w14:paraId="0152A82B" w14:textId="2C914FD4" w:rsidR="004C26CF" w:rsidRPr="006637F4" w:rsidRDefault="004C26CF" w:rsidP="006637F4">
      <w:pPr>
        <w:autoSpaceDE w:val="0"/>
        <w:autoSpaceDN w:val="0"/>
        <w:spacing w:line="480" w:lineRule="auto"/>
        <w:ind w:firstLine="708"/>
        <w:jc w:val="both"/>
        <w:rPr>
          <w:rFonts w:ascii="Book Antiqua" w:hAnsi="Book Antiqua"/>
          <w:szCs w:val="24"/>
          <w:lang w:val="it-IT"/>
        </w:rPr>
      </w:pPr>
      <w:r w:rsidRPr="006637F4">
        <w:rPr>
          <w:rFonts w:ascii="Book Antiqua" w:hAnsi="Book Antiqua"/>
          <w:szCs w:val="24"/>
          <w:lang w:val="it-IT"/>
        </w:rPr>
        <w:t>(b) …</w:t>
      </w:r>
    </w:p>
    <w:p w14:paraId="60A26932" w14:textId="6E9F13AA" w:rsidR="004C26CF" w:rsidRPr="006637F4" w:rsidRDefault="004C26CF" w:rsidP="006637F4">
      <w:pPr>
        <w:autoSpaceDE w:val="0"/>
        <w:autoSpaceDN w:val="0"/>
        <w:spacing w:line="480" w:lineRule="auto"/>
        <w:ind w:firstLine="708"/>
        <w:jc w:val="both"/>
        <w:rPr>
          <w:rFonts w:ascii="Book Antiqua" w:hAnsi="Book Antiqua"/>
          <w:szCs w:val="24"/>
          <w:lang w:val="it-IT"/>
        </w:rPr>
      </w:pPr>
      <w:r w:rsidRPr="006637F4">
        <w:rPr>
          <w:rFonts w:ascii="Book Antiqua" w:hAnsi="Book Antiqua"/>
          <w:szCs w:val="24"/>
          <w:lang w:val="it-IT"/>
        </w:rPr>
        <w:t>(c) …</w:t>
      </w:r>
    </w:p>
    <w:p w14:paraId="1DFD2FA2" w14:textId="67426443" w:rsidR="004C26CF" w:rsidRPr="006637F4" w:rsidRDefault="004C26CF" w:rsidP="006637F4">
      <w:pPr>
        <w:autoSpaceDE w:val="0"/>
        <w:autoSpaceDN w:val="0"/>
        <w:spacing w:line="480" w:lineRule="auto"/>
        <w:ind w:firstLine="708"/>
        <w:jc w:val="both"/>
        <w:rPr>
          <w:rFonts w:ascii="Book Antiqua" w:hAnsi="Book Antiqua"/>
          <w:szCs w:val="24"/>
          <w:lang w:val="it-IT"/>
        </w:rPr>
      </w:pPr>
      <w:r w:rsidRPr="006637F4">
        <w:rPr>
          <w:rFonts w:ascii="Book Antiqua" w:hAnsi="Book Antiqua"/>
          <w:szCs w:val="24"/>
          <w:lang w:val="it-IT"/>
        </w:rPr>
        <w:t>(d) …</w:t>
      </w:r>
    </w:p>
    <w:p w14:paraId="59DD680C" w14:textId="558BA4A6" w:rsidR="004C26CF" w:rsidRPr="006637F4" w:rsidRDefault="004C26CF" w:rsidP="006637F4">
      <w:pPr>
        <w:autoSpaceDE w:val="0"/>
        <w:autoSpaceDN w:val="0"/>
        <w:spacing w:line="480" w:lineRule="auto"/>
        <w:ind w:firstLine="708"/>
        <w:jc w:val="both"/>
        <w:rPr>
          <w:rFonts w:ascii="Book Antiqua" w:hAnsi="Book Antiqua"/>
          <w:szCs w:val="24"/>
          <w:lang w:val="it-IT"/>
        </w:rPr>
      </w:pPr>
      <w:r w:rsidRPr="006637F4">
        <w:rPr>
          <w:rFonts w:ascii="Book Antiqua" w:hAnsi="Book Antiqua"/>
          <w:szCs w:val="24"/>
          <w:lang w:val="it-IT"/>
        </w:rPr>
        <w:t>(e) …</w:t>
      </w:r>
    </w:p>
    <w:p w14:paraId="2869A7C3" w14:textId="751FF420" w:rsidR="004C26CF" w:rsidRPr="006637F4" w:rsidRDefault="004C26CF" w:rsidP="006637F4">
      <w:pPr>
        <w:autoSpaceDE w:val="0"/>
        <w:autoSpaceDN w:val="0"/>
        <w:spacing w:line="480" w:lineRule="auto"/>
        <w:ind w:firstLine="708"/>
        <w:jc w:val="both"/>
        <w:rPr>
          <w:rFonts w:ascii="Book Antiqua" w:hAnsi="Book Antiqua"/>
          <w:szCs w:val="24"/>
          <w:lang w:val="it-IT"/>
        </w:rPr>
      </w:pPr>
      <w:r w:rsidRPr="006637F4">
        <w:rPr>
          <w:rFonts w:ascii="Book Antiqua" w:hAnsi="Book Antiqua"/>
          <w:szCs w:val="24"/>
          <w:lang w:val="it-IT"/>
        </w:rPr>
        <w:t>(f) …</w:t>
      </w:r>
    </w:p>
    <w:p w14:paraId="32B5CCE2" w14:textId="4555C447" w:rsidR="004C26CF" w:rsidRPr="006637F4" w:rsidRDefault="004C26CF" w:rsidP="006637F4">
      <w:pPr>
        <w:autoSpaceDE w:val="0"/>
        <w:autoSpaceDN w:val="0"/>
        <w:spacing w:line="480" w:lineRule="auto"/>
        <w:ind w:firstLine="708"/>
        <w:jc w:val="both"/>
        <w:rPr>
          <w:rFonts w:ascii="Book Antiqua" w:hAnsi="Book Antiqua"/>
          <w:szCs w:val="24"/>
          <w:lang w:val="it-IT"/>
        </w:rPr>
      </w:pPr>
      <w:r w:rsidRPr="006637F4">
        <w:rPr>
          <w:rFonts w:ascii="Book Antiqua" w:hAnsi="Book Antiqua"/>
          <w:szCs w:val="24"/>
          <w:lang w:val="it-IT"/>
        </w:rPr>
        <w:t>(g) …</w:t>
      </w:r>
    </w:p>
    <w:p w14:paraId="21C65B50" w14:textId="18EB8391" w:rsidR="004C26CF" w:rsidRPr="006637F4" w:rsidRDefault="004C26CF" w:rsidP="006637F4">
      <w:pPr>
        <w:autoSpaceDE w:val="0"/>
        <w:autoSpaceDN w:val="0"/>
        <w:spacing w:line="480" w:lineRule="auto"/>
        <w:ind w:firstLine="708"/>
        <w:jc w:val="both"/>
        <w:rPr>
          <w:rFonts w:ascii="Book Antiqua" w:hAnsi="Book Antiqua"/>
          <w:szCs w:val="24"/>
          <w:lang w:val="it-IT"/>
        </w:rPr>
      </w:pPr>
      <w:r w:rsidRPr="006637F4">
        <w:rPr>
          <w:rFonts w:ascii="Book Antiqua" w:hAnsi="Book Antiqua"/>
          <w:szCs w:val="24"/>
          <w:lang w:val="it-IT"/>
        </w:rPr>
        <w:t>(h) …</w:t>
      </w:r>
    </w:p>
    <w:p w14:paraId="6141DD22" w14:textId="0C436BC6" w:rsidR="004C26CF" w:rsidRPr="006637F4" w:rsidRDefault="004C26CF" w:rsidP="006637F4">
      <w:pPr>
        <w:autoSpaceDE w:val="0"/>
        <w:autoSpaceDN w:val="0"/>
        <w:spacing w:line="480" w:lineRule="auto"/>
        <w:ind w:firstLine="708"/>
        <w:jc w:val="both"/>
        <w:rPr>
          <w:rFonts w:ascii="Book Antiqua" w:hAnsi="Book Antiqua"/>
          <w:szCs w:val="24"/>
          <w:lang w:val="it-IT"/>
        </w:rPr>
      </w:pPr>
      <w:r w:rsidRPr="006637F4">
        <w:rPr>
          <w:rFonts w:ascii="Book Antiqua" w:hAnsi="Book Antiqua"/>
          <w:szCs w:val="24"/>
          <w:lang w:val="it-IT"/>
        </w:rPr>
        <w:t>(i) …</w:t>
      </w:r>
    </w:p>
    <w:p w14:paraId="3363E2A5" w14:textId="25092E0F" w:rsidR="004C26CF" w:rsidRPr="006637F4" w:rsidRDefault="004C26CF" w:rsidP="006637F4">
      <w:pPr>
        <w:autoSpaceDE w:val="0"/>
        <w:autoSpaceDN w:val="0"/>
        <w:spacing w:line="480" w:lineRule="auto"/>
        <w:ind w:firstLine="708"/>
        <w:jc w:val="both"/>
        <w:rPr>
          <w:rFonts w:ascii="Book Antiqua" w:hAnsi="Book Antiqua"/>
          <w:szCs w:val="24"/>
          <w:lang w:val="it-IT"/>
        </w:rPr>
      </w:pPr>
      <w:r w:rsidRPr="006637F4">
        <w:rPr>
          <w:rFonts w:ascii="Book Antiqua" w:hAnsi="Book Antiqua"/>
          <w:szCs w:val="24"/>
          <w:lang w:val="it-IT"/>
        </w:rPr>
        <w:t>(j) …</w:t>
      </w:r>
    </w:p>
    <w:p w14:paraId="7FE84EF9" w14:textId="503C41B9" w:rsidR="00FD08B1" w:rsidRDefault="00B04565" w:rsidP="006637F4">
      <w:pPr>
        <w:autoSpaceDE w:val="0"/>
        <w:autoSpaceDN w:val="0"/>
        <w:spacing w:line="480" w:lineRule="auto"/>
        <w:ind w:left="708"/>
        <w:jc w:val="both"/>
      </w:pPr>
      <w:r>
        <w:rPr>
          <w:rFonts w:ascii="Book Antiqua" w:hAnsi="Book Antiqua"/>
          <w:szCs w:val="24"/>
          <w:lang w:val="es-ES"/>
        </w:rPr>
        <w:lastRenderedPageBreak/>
        <w:t>(</w:t>
      </w:r>
      <w:r w:rsidR="00E627C0">
        <w:rPr>
          <w:rFonts w:ascii="Book Antiqua" w:hAnsi="Book Antiqua"/>
          <w:szCs w:val="24"/>
          <w:lang w:val="es-ES"/>
        </w:rPr>
        <w:t xml:space="preserve">k) </w:t>
      </w:r>
      <w:r w:rsidR="00E627C0" w:rsidRPr="00E627C0">
        <w:rPr>
          <w:rFonts w:ascii="Book Antiqua" w:hAnsi="Book Antiqua"/>
          <w:szCs w:val="24"/>
        </w:rPr>
        <w:t>Todos los agentes del Negociado de la Policía de Puerto Rico,</w:t>
      </w:r>
      <w:r w:rsidR="0024289D">
        <w:rPr>
          <w:rFonts w:ascii="Book Antiqua" w:hAnsi="Book Antiqua"/>
          <w:i/>
          <w:iCs/>
          <w:szCs w:val="24"/>
        </w:rPr>
        <w:t xml:space="preserve"> </w:t>
      </w:r>
      <w:r w:rsidR="00A97B4D">
        <w:rPr>
          <w:rFonts w:ascii="Book Antiqua" w:hAnsi="Book Antiqua"/>
          <w:i/>
          <w:iCs/>
          <w:szCs w:val="24"/>
        </w:rPr>
        <w:t xml:space="preserve">agentes </w:t>
      </w:r>
      <w:r w:rsidR="0024289D">
        <w:rPr>
          <w:rFonts w:ascii="Book Antiqua" w:hAnsi="Book Antiqua"/>
          <w:i/>
          <w:iCs/>
          <w:szCs w:val="24"/>
        </w:rPr>
        <w:t>d</w:t>
      </w:r>
      <w:r w:rsidR="00E627C0" w:rsidRPr="00402ABB">
        <w:rPr>
          <w:rFonts w:ascii="Book Antiqua" w:hAnsi="Book Antiqua"/>
          <w:i/>
          <w:iCs/>
          <w:szCs w:val="24"/>
        </w:rPr>
        <w:t>el Negociado de Investigaciones Especiales (NIE)</w:t>
      </w:r>
      <w:r w:rsidR="00F73C0B">
        <w:rPr>
          <w:rFonts w:ascii="Book Antiqua" w:hAnsi="Book Antiqua"/>
          <w:i/>
          <w:iCs/>
          <w:szCs w:val="24"/>
        </w:rPr>
        <w:t>, conforme a la Ley 20-2017, según enmendada,</w:t>
      </w:r>
      <w:r w:rsidR="00402ABB" w:rsidRPr="00402ABB">
        <w:rPr>
          <w:rFonts w:ascii="Book Antiqua" w:hAnsi="Book Antiqua"/>
          <w:i/>
          <w:iCs/>
          <w:szCs w:val="24"/>
        </w:rPr>
        <w:t xml:space="preserve"> </w:t>
      </w:r>
      <w:r w:rsidR="00E627C0" w:rsidRPr="00E627C0">
        <w:rPr>
          <w:rFonts w:ascii="Book Antiqua" w:hAnsi="Book Antiqua"/>
          <w:szCs w:val="24"/>
        </w:rPr>
        <w:t xml:space="preserve">o de la Policía Municipal, sus cónyuges e hijos dependientes menores de 25 años, que no estén casados y se encuentren cursando estudios </w:t>
      </w:r>
      <w:proofErr w:type="spellStart"/>
      <w:proofErr w:type="gramStart"/>
      <w:r w:rsidR="00E627C0" w:rsidRPr="00E627C0">
        <w:rPr>
          <w:rFonts w:ascii="Book Antiqua" w:hAnsi="Book Antiqua"/>
          <w:szCs w:val="24"/>
        </w:rPr>
        <w:t>post-secundarios</w:t>
      </w:r>
      <w:proofErr w:type="spellEnd"/>
      <w:proofErr w:type="gramEnd"/>
      <w:r w:rsidR="00E627C0" w:rsidRPr="00E627C0">
        <w:rPr>
          <w:rFonts w:ascii="Book Antiqua" w:hAnsi="Book Antiqua"/>
          <w:szCs w:val="24"/>
        </w:rPr>
        <w:t>.</w:t>
      </w:r>
      <w:r w:rsidR="00FD08B1" w:rsidRPr="00FD08B1">
        <w:t xml:space="preserve"> </w:t>
      </w:r>
    </w:p>
    <w:p w14:paraId="3727AE15" w14:textId="46E28BBE" w:rsidR="00D50F3C" w:rsidRPr="00B91CBD" w:rsidRDefault="00FD08B1" w:rsidP="006637F4">
      <w:pPr>
        <w:autoSpaceDE w:val="0"/>
        <w:autoSpaceDN w:val="0"/>
        <w:spacing w:line="480" w:lineRule="auto"/>
        <w:ind w:left="708" w:firstLine="708"/>
        <w:jc w:val="both"/>
        <w:rPr>
          <w:rFonts w:ascii="Book Antiqua" w:hAnsi="Book Antiqua"/>
          <w:i/>
          <w:iCs/>
          <w:szCs w:val="24"/>
        </w:rPr>
      </w:pPr>
      <w:r w:rsidRPr="00B91CBD">
        <w:rPr>
          <w:rFonts w:ascii="Book Antiqua" w:hAnsi="Book Antiqua"/>
          <w:i/>
          <w:iCs/>
          <w:szCs w:val="24"/>
        </w:rPr>
        <w:t xml:space="preserve">Cuando un </w:t>
      </w:r>
      <w:r w:rsidR="00F96FEA" w:rsidRPr="00B91CBD">
        <w:rPr>
          <w:rFonts w:ascii="Book Antiqua" w:hAnsi="Book Antiqua"/>
          <w:i/>
          <w:iCs/>
          <w:szCs w:val="24"/>
        </w:rPr>
        <w:t>agente</w:t>
      </w:r>
      <w:r w:rsidRPr="00B91CBD">
        <w:rPr>
          <w:rFonts w:ascii="Book Antiqua" w:hAnsi="Book Antiqua"/>
          <w:i/>
          <w:iCs/>
          <w:szCs w:val="24"/>
        </w:rPr>
        <w:t xml:space="preserve"> de</w:t>
      </w:r>
      <w:r w:rsidR="0023777A" w:rsidRPr="00B91CBD">
        <w:rPr>
          <w:rFonts w:ascii="Book Antiqua" w:hAnsi="Book Antiqua"/>
          <w:i/>
          <w:iCs/>
          <w:szCs w:val="24"/>
        </w:rPr>
        <w:t>l Negociado de Investigaciones Especiales</w:t>
      </w:r>
      <w:r w:rsidR="00182955">
        <w:rPr>
          <w:rFonts w:ascii="Book Antiqua" w:hAnsi="Book Antiqua"/>
          <w:i/>
          <w:iCs/>
          <w:szCs w:val="24"/>
        </w:rPr>
        <w:t xml:space="preserve"> (NIE)</w:t>
      </w:r>
      <w:r w:rsidRPr="00B91CBD">
        <w:rPr>
          <w:rFonts w:ascii="Book Antiqua" w:hAnsi="Book Antiqua"/>
          <w:i/>
          <w:iCs/>
          <w:szCs w:val="24"/>
        </w:rPr>
        <w:t>,</w:t>
      </w:r>
      <w:r w:rsidR="001469EB" w:rsidRPr="00B91CBD">
        <w:rPr>
          <w:rFonts w:ascii="Book Antiqua" w:hAnsi="Book Antiqua"/>
          <w:i/>
          <w:iCs/>
          <w:szCs w:val="24"/>
        </w:rPr>
        <w:t xml:space="preserve"> conforme a la Ley 20-2017, según enmendada,</w:t>
      </w:r>
      <w:r w:rsidRPr="00B91CBD">
        <w:rPr>
          <w:rFonts w:ascii="Book Antiqua" w:hAnsi="Book Antiqua"/>
          <w:i/>
          <w:iCs/>
          <w:szCs w:val="24"/>
        </w:rPr>
        <w:t xml:space="preserve"> se retire de sus labores tendrá la potestad de acogerse al beneficio del Plan de Salud del Gobierno de Puerto Rico, para él y sus dependientes. En cuanto a la aportación que realizará el </w:t>
      </w:r>
      <w:r w:rsidR="005636CF" w:rsidRPr="00B91CBD">
        <w:rPr>
          <w:rFonts w:ascii="Book Antiqua" w:hAnsi="Book Antiqua"/>
          <w:i/>
          <w:iCs/>
          <w:szCs w:val="24"/>
        </w:rPr>
        <w:t>age</w:t>
      </w:r>
      <w:r w:rsidR="00D50F3C" w:rsidRPr="00B91CBD">
        <w:rPr>
          <w:rFonts w:ascii="Book Antiqua" w:hAnsi="Book Antiqua"/>
          <w:i/>
          <w:iCs/>
          <w:szCs w:val="24"/>
        </w:rPr>
        <w:t>nte</w:t>
      </w:r>
      <w:r w:rsidRPr="00B91CBD">
        <w:rPr>
          <w:rFonts w:ascii="Book Antiqua" w:hAnsi="Book Antiqua"/>
          <w:i/>
          <w:iCs/>
          <w:szCs w:val="24"/>
        </w:rPr>
        <w:t xml:space="preserve">, se dispone lo siguiente: </w:t>
      </w:r>
    </w:p>
    <w:p w14:paraId="7A46A7B5" w14:textId="77777777" w:rsidR="00D50F3C" w:rsidRPr="00B91CBD" w:rsidRDefault="00FD08B1" w:rsidP="006637F4">
      <w:pPr>
        <w:autoSpaceDE w:val="0"/>
        <w:autoSpaceDN w:val="0"/>
        <w:spacing w:line="480" w:lineRule="auto"/>
        <w:ind w:left="1416"/>
        <w:jc w:val="both"/>
        <w:rPr>
          <w:rFonts w:ascii="Book Antiqua" w:hAnsi="Book Antiqua"/>
          <w:i/>
          <w:iCs/>
          <w:szCs w:val="24"/>
        </w:rPr>
      </w:pPr>
      <w:r w:rsidRPr="00B91CBD">
        <w:rPr>
          <w:rFonts w:ascii="Book Antiqua" w:hAnsi="Book Antiqua"/>
          <w:i/>
          <w:iCs/>
          <w:szCs w:val="24"/>
        </w:rPr>
        <w:t xml:space="preserve">(1) si la pensión es de cero (0) dólares a mil quinientos (1,500) dólares, no tendrá que aportar cantidad alguna por el beneficio del plan de salud. </w:t>
      </w:r>
    </w:p>
    <w:p w14:paraId="7A1F998F" w14:textId="77777777" w:rsidR="005832D2" w:rsidRDefault="00FD08B1" w:rsidP="006637F4">
      <w:pPr>
        <w:autoSpaceDE w:val="0"/>
        <w:autoSpaceDN w:val="0"/>
        <w:spacing w:line="480" w:lineRule="auto"/>
        <w:ind w:left="1416"/>
        <w:jc w:val="both"/>
        <w:rPr>
          <w:rFonts w:ascii="Book Antiqua" w:hAnsi="Book Antiqua"/>
          <w:i/>
          <w:iCs/>
          <w:szCs w:val="24"/>
        </w:rPr>
      </w:pPr>
      <w:r w:rsidRPr="00B91CBD">
        <w:rPr>
          <w:rFonts w:ascii="Book Antiqua" w:hAnsi="Book Antiqua"/>
          <w:i/>
          <w:iCs/>
          <w:szCs w:val="24"/>
        </w:rPr>
        <w:t xml:space="preserve">(2) si la pensión fuere de mil quinientos un (1,501) dólares a dos mil cuatrocientos noventa y nueve (2,499) dólares, aportará mensualmente la cantidad de cincuenta (50) dólares por concepto del beneficio de salud. </w:t>
      </w:r>
    </w:p>
    <w:p w14:paraId="435FB259" w14:textId="5D4D50BF" w:rsidR="00EF7825" w:rsidRPr="00B91CBD" w:rsidRDefault="00FD08B1" w:rsidP="006637F4">
      <w:pPr>
        <w:autoSpaceDE w:val="0"/>
        <w:autoSpaceDN w:val="0"/>
        <w:spacing w:line="480" w:lineRule="auto"/>
        <w:ind w:left="1416"/>
        <w:jc w:val="both"/>
        <w:rPr>
          <w:rFonts w:ascii="Book Antiqua" w:hAnsi="Book Antiqua"/>
          <w:i/>
          <w:iCs/>
          <w:szCs w:val="24"/>
          <w:lang w:val="es-ES"/>
        </w:rPr>
      </w:pPr>
      <w:r w:rsidRPr="00B91CBD">
        <w:rPr>
          <w:rFonts w:ascii="Book Antiqua" w:hAnsi="Book Antiqua"/>
          <w:i/>
          <w:iCs/>
          <w:szCs w:val="24"/>
        </w:rPr>
        <w:t>(3) si la pensión es de dos mil quinientos (2,500) dólares en adelante, se pagará la cantidad de ciento veinticinco (125) dólares mensualmente por concepto del beneficio de salud.</w:t>
      </w:r>
    </w:p>
    <w:p w14:paraId="4949DFB7" w14:textId="2DBBB81D" w:rsidR="003B7119" w:rsidRPr="00B03DEB" w:rsidRDefault="00EF7825" w:rsidP="006637F4">
      <w:pPr>
        <w:autoSpaceDE w:val="0"/>
        <w:autoSpaceDN w:val="0"/>
        <w:spacing w:line="480" w:lineRule="auto"/>
        <w:ind w:left="720" w:hanging="720"/>
        <w:rPr>
          <w:rFonts w:ascii="Book Antiqua" w:hAnsi="Book Antiqua"/>
          <w:bCs/>
          <w:i/>
          <w:szCs w:val="24"/>
        </w:rPr>
      </w:pPr>
      <w:r w:rsidRPr="005844E1">
        <w:rPr>
          <w:rFonts w:ascii="Book Antiqua" w:hAnsi="Book Antiqua"/>
          <w:b/>
          <w:szCs w:val="24"/>
        </w:rPr>
        <w:tab/>
      </w:r>
      <w:r w:rsidR="00B03DEB">
        <w:rPr>
          <w:rFonts w:ascii="Book Antiqua" w:hAnsi="Book Antiqua"/>
          <w:bCs/>
          <w:szCs w:val="24"/>
        </w:rPr>
        <w:t>l</w:t>
      </w:r>
      <w:r w:rsidR="00B03DEB" w:rsidRPr="00B03DEB">
        <w:rPr>
          <w:rFonts w:ascii="Book Antiqua" w:hAnsi="Book Antiqua"/>
          <w:bCs/>
          <w:szCs w:val="24"/>
        </w:rPr>
        <w:t xml:space="preserve"> …”</w:t>
      </w:r>
      <w:r w:rsidR="004B2DF9" w:rsidRPr="00B03DEB">
        <w:rPr>
          <w:rFonts w:ascii="Book Antiqua" w:hAnsi="Book Antiqua"/>
          <w:bCs/>
          <w:szCs w:val="24"/>
        </w:rPr>
        <w:tab/>
      </w:r>
    </w:p>
    <w:p w14:paraId="0E42D378" w14:textId="77777777" w:rsidR="00C84CFD" w:rsidRDefault="00F70FDD" w:rsidP="006637F4">
      <w:pPr>
        <w:spacing w:line="480" w:lineRule="auto"/>
        <w:ind w:firstLine="708"/>
        <w:jc w:val="both"/>
        <w:rPr>
          <w:rFonts w:ascii="Book Antiqua" w:hAnsi="Book Antiqua"/>
          <w:szCs w:val="24"/>
        </w:rPr>
      </w:pPr>
      <w:r>
        <w:rPr>
          <w:rFonts w:ascii="Book Antiqua" w:hAnsi="Book Antiqua"/>
          <w:szCs w:val="24"/>
        </w:rPr>
        <w:t>Artículo 2</w:t>
      </w:r>
      <w:r w:rsidR="000046EF" w:rsidRPr="00A0097C">
        <w:rPr>
          <w:rFonts w:ascii="Book Antiqua" w:hAnsi="Book Antiqua"/>
          <w:szCs w:val="24"/>
        </w:rPr>
        <w:t>.-</w:t>
      </w:r>
      <w:r w:rsidR="00C84CFD">
        <w:rPr>
          <w:rFonts w:ascii="Book Antiqua" w:hAnsi="Book Antiqua"/>
          <w:szCs w:val="24"/>
        </w:rPr>
        <w:t xml:space="preserve"> Reglamentación</w:t>
      </w:r>
    </w:p>
    <w:p w14:paraId="32185216" w14:textId="49D14F70" w:rsidR="000046EF" w:rsidRPr="00A0097C" w:rsidRDefault="000046EF" w:rsidP="006637F4">
      <w:pPr>
        <w:spacing w:line="480" w:lineRule="auto"/>
        <w:ind w:firstLine="708"/>
        <w:jc w:val="both"/>
        <w:rPr>
          <w:rFonts w:ascii="Book Antiqua" w:hAnsi="Book Antiqua"/>
          <w:szCs w:val="24"/>
        </w:rPr>
      </w:pPr>
      <w:r w:rsidRPr="00A0097C">
        <w:rPr>
          <w:rFonts w:ascii="Book Antiqua" w:hAnsi="Book Antiqua"/>
          <w:szCs w:val="24"/>
        </w:rPr>
        <w:t>La Administración de S</w:t>
      </w:r>
      <w:r w:rsidR="00C47641">
        <w:rPr>
          <w:rFonts w:ascii="Book Antiqua" w:hAnsi="Book Antiqua"/>
          <w:szCs w:val="24"/>
        </w:rPr>
        <w:t>eguros</w:t>
      </w:r>
      <w:r w:rsidRPr="00A0097C">
        <w:rPr>
          <w:rFonts w:ascii="Book Antiqua" w:hAnsi="Book Antiqua"/>
          <w:szCs w:val="24"/>
        </w:rPr>
        <w:t xml:space="preserve"> de Salud (ASES) incluirá </w:t>
      </w:r>
      <w:r w:rsidR="0007041F" w:rsidRPr="00A0097C">
        <w:rPr>
          <w:rFonts w:ascii="Book Antiqua" w:hAnsi="Book Antiqua"/>
          <w:szCs w:val="24"/>
        </w:rPr>
        <w:t>a los designados beneficiarios</w:t>
      </w:r>
      <w:r w:rsidR="00BC1FE2">
        <w:rPr>
          <w:rFonts w:ascii="Book Antiqua" w:hAnsi="Book Antiqua"/>
          <w:szCs w:val="24"/>
        </w:rPr>
        <w:t xml:space="preserve"> del Negociado de Investigaciones Especiales (NIE)</w:t>
      </w:r>
      <w:r w:rsidR="0007041F" w:rsidRPr="00A0097C">
        <w:rPr>
          <w:rFonts w:ascii="Book Antiqua" w:hAnsi="Book Antiqua"/>
          <w:szCs w:val="24"/>
        </w:rPr>
        <w:t xml:space="preserve"> </w:t>
      </w:r>
      <w:r w:rsidRPr="00A0097C">
        <w:rPr>
          <w:rFonts w:ascii="Book Antiqua" w:hAnsi="Book Antiqua"/>
          <w:szCs w:val="24"/>
        </w:rPr>
        <w:t>dentro de los servicios de salud que ofrece</w:t>
      </w:r>
      <w:r w:rsidR="00F203B7">
        <w:rPr>
          <w:rFonts w:ascii="Book Antiqua" w:hAnsi="Book Antiqua"/>
          <w:szCs w:val="24"/>
        </w:rPr>
        <w:t>,</w:t>
      </w:r>
      <w:r w:rsidR="0007041F" w:rsidRPr="00A0097C">
        <w:rPr>
          <w:rFonts w:ascii="Book Antiqua" w:hAnsi="Book Antiqua"/>
          <w:szCs w:val="24"/>
        </w:rPr>
        <w:t xml:space="preserve"> según </w:t>
      </w:r>
      <w:r w:rsidRPr="00A0097C">
        <w:rPr>
          <w:rFonts w:ascii="Book Antiqua" w:hAnsi="Book Antiqua"/>
          <w:szCs w:val="24"/>
        </w:rPr>
        <w:t>lo que establece esta Ley.</w:t>
      </w:r>
      <w:r w:rsidR="001526F8">
        <w:rPr>
          <w:rFonts w:ascii="Book Antiqua" w:hAnsi="Book Antiqua"/>
          <w:szCs w:val="24"/>
        </w:rPr>
        <w:t xml:space="preserve"> A estos fines</w:t>
      </w:r>
      <w:r w:rsidR="00355E0F">
        <w:rPr>
          <w:rFonts w:ascii="Book Antiqua" w:hAnsi="Book Antiqua"/>
          <w:szCs w:val="24"/>
        </w:rPr>
        <w:t>,</w:t>
      </w:r>
      <w:r w:rsidR="001526F8">
        <w:rPr>
          <w:rFonts w:ascii="Book Antiqua" w:hAnsi="Book Antiqua"/>
          <w:szCs w:val="24"/>
        </w:rPr>
        <w:t xml:space="preserve"> se le otorga </w:t>
      </w:r>
      <w:r w:rsidR="001526F8">
        <w:rPr>
          <w:rFonts w:ascii="Book Antiqua" w:hAnsi="Book Antiqua"/>
          <w:szCs w:val="24"/>
        </w:rPr>
        <w:lastRenderedPageBreak/>
        <w:t>un término de noventa (90) días</w:t>
      </w:r>
      <w:r w:rsidR="005A64CE">
        <w:rPr>
          <w:rFonts w:ascii="Book Antiqua" w:hAnsi="Book Antiqua"/>
          <w:szCs w:val="24"/>
        </w:rPr>
        <w:t xml:space="preserve"> a dicha Administración y al Departamento de Seguridad Pública</w:t>
      </w:r>
      <w:r w:rsidR="00A97B4D">
        <w:rPr>
          <w:rFonts w:ascii="Book Antiqua" w:hAnsi="Book Antiqua"/>
          <w:szCs w:val="24"/>
        </w:rPr>
        <w:t xml:space="preserve"> (DSP)</w:t>
      </w:r>
      <w:r w:rsidR="001526F8">
        <w:rPr>
          <w:rFonts w:ascii="Book Antiqua" w:hAnsi="Book Antiqua"/>
          <w:szCs w:val="24"/>
        </w:rPr>
        <w:t xml:space="preserve"> desde la aprobación de esta Ley para atemperar, </w:t>
      </w:r>
      <w:r w:rsidR="00C84CFD">
        <w:rPr>
          <w:rFonts w:ascii="Book Antiqua" w:hAnsi="Book Antiqua"/>
          <w:szCs w:val="24"/>
        </w:rPr>
        <w:t>aprobar o derogar aquellos reglamentos, órdenes y directrices para el fiel cumplimiento de lo aquí dispuesto</w:t>
      </w:r>
      <w:r w:rsidR="00F203B7">
        <w:rPr>
          <w:rFonts w:ascii="Book Antiqua" w:hAnsi="Book Antiqua"/>
          <w:szCs w:val="24"/>
        </w:rPr>
        <w:t>.</w:t>
      </w:r>
      <w:r w:rsidR="0007041F" w:rsidRPr="00A0097C">
        <w:rPr>
          <w:rFonts w:ascii="Book Antiqua" w:hAnsi="Book Antiqua"/>
          <w:szCs w:val="24"/>
        </w:rPr>
        <w:t xml:space="preserve"> </w:t>
      </w:r>
      <w:r w:rsidR="00B460A1" w:rsidRPr="00B460A1">
        <w:rPr>
          <w:rFonts w:ascii="Book Antiqua" w:hAnsi="Book Antiqua"/>
          <w:szCs w:val="24"/>
        </w:rPr>
        <w:t>No obstante, reconociendo las obligaciones contractuales existentes de la ASES, lo aquí requerido formará parte del próximo contrato de servicios de salud que el Gobierno de Puerto Rico ofrecerá.</w:t>
      </w:r>
    </w:p>
    <w:p w14:paraId="6A11F154" w14:textId="77777777" w:rsidR="000046EF" w:rsidRPr="00A0097C" w:rsidRDefault="00F70FDD" w:rsidP="006637F4">
      <w:pPr>
        <w:spacing w:line="480" w:lineRule="auto"/>
        <w:ind w:firstLine="360"/>
        <w:jc w:val="both"/>
        <w:rPr>
          <w:rFonts w:ascii="Book Antiqua" w:hAnsi="Book Antiqua"/>
          <w:szCs w:val="24"/>
        </w:rPr>
      </w:pPr>
      <w:r>
        <w:rPr>
          <w:rFonts w:ascii="Book Antiqua" w:hAnsi="Book Antiqua"/>
          <w:szCs w:val="24"/>
        </w:rPr>
        <w:t xml:space="preserve"> Artículo 3</w:t>
      </w:r>
      <w:r w:rsidR="000046EF" w:rsidRPr="00A0097C">
        <w:rPr>
          <w:rFonts w:ascii="Book Antiqua" w:hAnsi="Book Antiqua"/>
          <w:szCs w:val="24"/>
        </w:rPr>
        <w:t>.- Cláusula de Separabilidad</w:t>
      </w:r>
    </w:p>
    <w:p w14:paraId="4D640D77" w14:textId="77777777" w:rsidR="000046EF" w:rsidRPr="00A0097C" w:rsidRDefault="000046EF" w:rsidP="006637F4">
      <w:pPr>
        <w:spacing w:line="480" w:lineRule="auto"/>
        <w:ind w:firstLine="708"/>
        <w:jc w:val="both"/>
        <w:rPr>
          <w:rFonts w:ascii="Book Antiqua" w:hAnsi="Book Antiqua"/>
          <w:szCs w:val="24"/>
        </w:rPr>
      </w:pPr>
      <w:r w:rsidRPr="00A0097C">
        <w:rPr>
          <w:rFonts w:ascii="Book Antiqua" w:hAnsi="Book Antiqua"/>
          <w:szCs w:val="24"/>
        </w:rPr>
        <w:t>Si cualquier palabra o frase, inciso, oración o parte de la presente Ley fuera declarada nula o inconstitucional por un tribunal de jurisdicción competente, tal sentencia o resolución dictada al efecto no invalidará o menoscabará las demás disposiciones de esta Ley.</w:t>
      </w:r>
    </w:p>
    <w:p w14:paraId="126561EE" w14:textId="77777777" w:rsidR="000046EF" w:rsidRPr="00A0097C" w:rsidRDefault="00F70FDD" w:rsidP="006637F4">
      <w:pPr>
        <w:spacing w:line="480" w:lineRule="auto"/>
        <w:ind w:firstLine="360"/>
        <w:jc w:val="both"/>
        <w:rPr>
          <w:rFonts w:ascii="Book Antiqua" w:hAnsi="Book Antiqua"/>
          <w:szCs w:val="24"/>
        </w:rPr>
      </w:pPr>
      <w:r>
        <w:rPr>
          <w:rFonts w:ascii="Book Antiqua" w:hAnsi="Book Antiqua"/>
          <w:szCs w:val="24"/>
        </w:rPr>
        <w:t>Artículo 4</w:t>
      </w:r>
      <w:r w:rsidR="000046EF" w:rsidRPr="00A0097C">
        <w:rPr>
          <w:rFonts w:ascii="Book Antiqua" w:hAnsi="Book Antiqua"/>
          <w:szCs w:val="24"/>
        </w:rPr>
        <w:t>.- Vigencia</w:t>
      </w:r>
    </w:p>
    <w:p w14:paraId="566A96D1" w14:textId="77777777" w:rsidR="00782147" w:rsidRPr="000046EF" w:rsidRDefault="000046EF" w:rsidP="006637F4">
      <w:pPr>
        <w:spacing w:line="480" w:lineRule="auto"/>
        <w:ind w:firstLine="360"/>
        <w:jc w:val="both"/>
        <w:rPr>
          <w:rFonts w:ascii="Book Antiqua" w:hAnsi="Book Antiqua"/>
          <w:u w:val="single"/>
        </w:rPr>
      </w:pPr>
      <w:r w:rsidRPr="00A0097C">
        <w:rPr>
          <w:rFonts w:ascii="Book Antiqua" w:hAnsi="Book Antiqua"/>
          <w:szCs w:val="24"/>
        </w:rPr>
        <w:t xml:space="preserve"> Esta Ley entrará</w:t>
      </w:r>
      <w:r w:rsidRPr="000046EF">
        <w:rPr>
          <w:rFonts w:ascii="Book Antiqua" w:hAnsi="Book Antiqua"/>
        </w:rPr>
        <w:t xml:space="preserve"> en vigor inmediatamente después de su aprobación. </w:t>
      </w:r>
    </w:p>
    <w:sectPr w:rsidR="00782147" w:rsidRPr="000046EF" w:rsidSect="005D6EFF">
      <w:type w:val="continuous"/>
      <w:pgSz w:w="12240" w:h="15840" w:code="1"/>
      <w:pgMar w:top="1440" w:right="1440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79CFA5" w14:textId="77777777" w:rsidR="004B0D45" w:rsidRDefault="004B0D45">
      <w:r>
        <w:separator/>
      </w:r>
    </w:p>
  </w:endnote>
  <w:endnote w:type="continuationSeparator" w:id="0">
    <w:p w14:paraId="76306045" w14:textId="77777777" w:rsidR="004B0D45" w:rsidRDefault="004B0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8BA5FE" w14:textId="77777777" w:rsidR="004B0D45" w:rsidRDefault="004B0D45">
      <w:r>
        <w:separator/>
      </w:r>
    </w:p>
  </w:footnote>
  <w:footnote w:type="continuationSeparator" w:id="0">
    <w:p w14:paraId="5AE40C25" w14:textId="77777777" w:rsidR="004B0D45" w:rsidRDefault="004B0D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81C05" w14:textId="77777777" w:rsidR="005D6EFF" w:rsidRDefault="00FB6B38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9D4D6A">
      <w:rPr>
        <w:rStyle w:val="Nmerodepgina"/>
        <w:noProof/>
      </w:rPr>
      <w:t>2</w:t>
    </w:r>
    <w:r>
      <w:rPr>
        <w:rStyle w:val="Nmerodepgi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041DC0"/>
    <w:multiLevelType w:val="hybridMultilevel"/>
    <w:tmpl w:val="9C46CB90"/>
    <w:lvl w:ilvl="0" w:tplc="9DC4EF44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159D63BA"/>
    <w:multiLevelType w:val="hybridMultilevel"/>
    <w:tmpl w:val="7046B2EC"/>
    <w:lvl w:ilvl="0" w:tplc="5AAE568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5A6398E"/>
    <w:multiLevelType w:val="hybridMultilevel"/>
    <w:tmpl w:val="0792AC60"/>
    <w:lvl w:ilvl="0" w:tplc="17AEEFB0">
      <w:start w:val="1"/>
      <w:numFmt w:val="decimal"/>
      <w:lvlText w:val="(%1)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6" w:hanging="360"/>
      </w:pPr>
    </w:lvl>
    <w:lvl w:ilvl="2" w:tplc="0409001B" w:tentative="1">
      <w:start w:val="1"/>
      <w:numFmt w:val="lowerRoman"/>
      <w:lvlText w:val="%3."/>
      <w:lvlJc w:val="right"/>
      <w:pPr>
        <w:ind w:left="3216" w:hanging="180"/>
      </w:pPr>
    </w:lvl>
    <w:lvl w:ilvl="3" w:tplc="0409000F" w:tentative="1">
      <w:start w:val="1"/>
      <w:numFmt w:val="decimal"/>
      <w:lvlText w:val="%4."/>
      <w:lvlJc w:val="left"/>
      <w:pPr>
        <w:ind w:left="3936" w:hanging="360"/>
      </w:pPr>
    </w:lvl>
    <w:lvl w:ilvl="4" w:tplc="04090019" w:tentative="1">
      <w:start w:val="1"/>
      <w:numFmt w:val="lowerLetter"/>
      <w:lvlText w:val="%5."/>
      <w:lvlJc w:val="left"/>
      <w:pPr>
        <w:ind w:left="4656" w:hanging="360"/>
      </w:pPr>
    </w:lvl>
    <w:lvl w:ilvl="5" w:tplc="0409001B" w:tentative="1">
      <w:start w:val="1"/>
      <w:numFmt w:val="lowerRoman"/>
      <w:lvlText w:val="%6."/>
      <w:lvlJc w:val="right"/>
      <w:pPr>
        <w:ind w:left="5376" w:hanging="180"/>
      </w:pPr>
    </w:lvl>
    <w:lvl w:ilvl="6" w:tplc="0409000F" w:tentative="1">
      <w:start w:val="1"/>
      <w:numFmt w:val="decimal"/>
      <w:lvlText w:val="%7."/>
      <w:lvlJc w:val="left"/>
      <w:pPr>
        <w:ind w:left="6096" w:hanging="360"/>
      </w:pPr>
    </w:lvl>
    <w:lvl w:ilvl="7" w:tplc="04090019" w:tentative="1">
      <w:start w:val="1"/>
      <w:numFmt w:val="lowerLetter"/>
      <w:lvlText w:val="%8."/>
      <w:lvlJc w:val="left"/>
      <w:pPr>
        <w:ind w:left="6816" w:hanging="360"/>
      </w:pPr>
    </w:lvl>
    <w:lvl w:ilvl="8" w:tplc="040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19267373"/>
    <w:multiLevelType w:val="hybridMultilevel"/>
    <w:tmpl w:val="EF10C932"/>
    <w:lvl w:ilvl="0" w:tplc="0D2A4D7A">
      <w:start w:val="1"/>
      <w:numFmt w:val="lowerLetter"/>
      <w:lvlText w:val="(%1)"/>
      <w:lvlJc w:val="left"/>
      <w:pPr>
        <w:ind w:left="1800" w:hanging="360"/>
      </w:pPr>
      <w:rPr>
        <w:rFonts w:ascii="Times New Roman" w:eastAsia="Calibri" w:hAnsi="Times New Roman" w:cs="Times New Roman"/>
      </w:rPr>
    </w:lvl>
    <w:lvl w:ilvl="1" w:tplc="500A0019">
      <w:start w:val="1"/>
      <w:numFmt w:val="lowerLetter"/>
      <w:lvlText w:val="%2."/>
      <w:lvlJc w:val="left"/>
      <w:pPr>
        <w:ind w:left="2520" w:hanging="360"/>
      </w:pPr>
    </w:lvl>
    <w:lvl w:ilvl="2" w:tplc="500A001B" w:tentative="1">
      <w:start w:val="1"/>
      <w:numFmt w:val="lowerRoman"/>
      <w:lvlText w:val="%3."/>
      <w:lvlJc w:val="right"/>
      <w:pPr>
        <w:ind w:left="3240" w:hanging="180"/>
      </w:pPr>
    </w:lvl>
    <w:lvl w:ilvl="3" w:tplc="500A000F" w:tentative="1">
      <w:start w:val="1"/>
      <w:numFmt w:val="decimal"/>
      <w:lvlText w:val="%4."/>
      <w:lvlJc w:val="left"/>
      <w:pPr>
        <w:ind w:left="3960" w:hanging="360"/>
      </w:pPr>
    </w:lvl>
    <w:lvl w:ilvl="4" w:tplc="500A0019" w:tentative="1">
      <w:start w:val="1"/>
      <w:numFmt w:val="lowerLetter"/>
      <w:lvlText w:val="%5."/>
      <w:lvlJc w:val="left"/>
      <w:pPr>
        <w:ind w:left="4680" w:hanging="360"/>
      </w:pPr>
    </w:lvl>
    <w:lvl w:ilvl="5" w:tplc="500A001B" w:tentative="1">
      <w:start w:val="1"/>
      <w:numFmt w:val="lowerRoman"/>
      <w:lvlText w:val="%6."/>
      <w:lvlJc w:val="right"/>
      <w:pPr>
        <w:ind w:left="5400" w:hanging="180"/>
      </w:pPr>
    </w:lvl>
    <w:lvl w:ilvl="6" w:tplc="500A000F" w:tentative="1">
      <w:start w:val="1"/>
      <w:numFmt w:val="decimal"/>
      <w:lvlText w:val="%7."/>
      <w:lvlJc w:val="left"/>
      <w:pPr>
        <w:ind w:left="6120" w:hanging="360"/>
      </w:pPr>
    </w:lvl>
    <w:lvl w:ilvl="7" w:tplc="500A0019" w:tentative="1">
      <w:start w:val="1"/>
      <w:numFmt w:val="lowerLetter"/>
      <w:lvlText w:val="%8."/>
      <w:lvlJc w:val="left"/>
      <w:pPr>
        <w:ind w:left="6840" w:hanging="360"/>
      </w:pPr>
    </w:lvl>
    <w:lvl w:ilvl="8" w:tplc="50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C215925"/>
    <w:multiLevelType w:val="hybridMultilevel"/>
    <w:tmpl w:val="55B45CE0"/>
    <w:lvl w:ilvl="0" w:tplc="570CBAB8">
      <w:start w:val="1"/>
      <w:numFmt w:val="lowerLetter"/>
      <w:lvlText w:val="(%1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0213DAC"/>
    <w:multiLevelType w:val="hybridMultilevel"/>
    <w:tmpl w:val="7C44D036"/>
    <w:lvl w:ilvl="0" w:tplc="258CC31C">
      <w:start w:val="1"/>
      <w:numFmt w:val="upperLetter"/>
      <w:lvlText w:val="(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776EF0"/>
    <w:multiLevelType w:val="hybridMultilevel"/>
    <w:tmpl w:val="5CB62DDC"/>
    <w:lvl w:ilvl="0" w:tplc="A898541C">
      <w:start w:val="13"/>
      <w:numFmt w:val="decimal"/>
      <w:lvlText w:val="(%1)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50335F"/>
    <w:multiLevelType w:val="hybridMultilevel"/>
    <w:tmpl w:val="0792AC60"/>
    <w:lvl w:ilvl="0" w:tplc="17AEEFB0">
      <w:start w:val="1"/>
      <w:numFmt w:val="decimal"/>
      <w:lvlText w:val="(%1)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6" w:hanging="360"/>
      </w:pPr>
    </w:lvl>
    <w:lvl w:ilvl="2" w:tplc="0409001B" w:tentative="1">
      <w:start w:val="1"/>
      <w:numFmt w:val="lowerRoman"/>
      <w:lvlText w:val="%3."/>
      <w:lvlJc w:val="right"/>
      <w:pPr>
        <w:ind w:left="3216" w:hanging="180"/>
      </w:pPr>
    </w:lvl>
    <w:lvl w:ilvl="3" w:tplc="0409000F" w:tentative="1">
      <w:start w:val="1"/>
      <w:numFmt w:val="decimal"/>
      <w:lvlText w:val="%4."/>
      <w:lvlJc w:val="left"/>
      <w:pPr>
        <w:ind w:left="3936" w:hanging="360"/>
      </w:pPr>
    </w:lvl>
    <w:lvl w:ilvl="4" w:tplc="04090019" w:tentative="1">
      <w:start w:val="1"/>
      <w:numFmt w:val="lowerLetter"/>
      <w:lvlText w:val="%5."/>
      <w:lvlJc w:val="left"/>
      <w:pPr>
        <w:ind w:left="4656" w:hanging="360"/>
      </w:pPr>
    </w:lvl>
    <w:lvl w:ilvl="5" w:tplc="0409001B" w:tentative="1">
      <w:start w:val="1"/>
      <w:numFmt w:val="lowerRoman"/>
      <w:lvlText w:val="%6."/>
      <w:lvlJc w:val="right"/>
      <w:pPr>
        <w:ind w:left="5376" w:hanging="180"/>
      </w:pPr>
    </w:lvl>
    <w:lvl w:ilvl="6" w:tplc="0409000F" w:tentative="1">
      <w:start w:val="1"/>
      <w:numFmt w:val="decimal"/>
      <w:lvlText w:val="%7."/>
      <w:lvlJc w:val="left"/>
      <w:pPr>
        <w:ind w:left="6096" w:hanging="360"/>
      </w:pPr>
    </w:lvl>
    <w:lvl w:ilvl="7" w:tplc="04090019" w:tentative="1">
      <w:start w:val="1"/>
      <w:numFmt w:val="lowerLetter"/>
      <w:lvlText w:val="%8."/>
      <w:lvlJc w:val="left"/>
      <w:pPr>
        <w:ind w:left="6816" w:hanging="360"/>
      </w:pPr>
    </w:lvl>
    <w:lvl w:ilvl="8" w:tplc="040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26A834ED"/>
    <w:multiLevelType w:val="hybridMultilevel"/>
    <w:tmpl w:val="751E609C"/>
    <w:lvl w:ilvl="0" w:tplc="2828F236">
      <w:start w:val="1"/>
      <w:numFmt w:val="upperLetter"/>
      <w:lvlText w:val="(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18486D"/>
    <w:multiLevelType w:val="hybridMultilevel"/>
    <w:tmpl w:val="64DE2DEA"/>
    <w:lvl w:ilvl="0" w:tplc="7BC25FD8">
      <w:start w:val="1"/>
      <w:numFmt w:val="decimal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F1B4E83"/>
    <w:multiLevelType w:val="hybridMultilevel"/>
    <w:tmpl w:val="B95A357A"/>
    <w:lvl w:ilvl="0" w:tplc="F23EC2B4">
      <w:start w:val="1"/>
      <w:numFmt w:val="decimal"/>
      <w:lvlText w:val="(%1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1" w:tplc="500A0019" w:tentative="1">
      <w:start w:val="1"/>
      <w:numFmt w:val="lowerLetter"/>
      <w:lvlText w:val="%2."/>
      <w:lvlJc w:val="left"/>
      <w:pPr>
        <w:ind w:left="2160" w:hanging="360"/>
      </w:pPr>
    </w:lvl>
    <w:lvl w:ilvl="2" w:tplc="500A001B" w:tentative="1">
      <w:start w:val="1"/>
      <w:numFmt w:val="lowerRoman"/>
      <w:lvlText w:val="%3."/>
      <w:lvlJc w:val="right"/>
      <w:pPr>
        <w:ind w:left="2880" w:hanging="180"/>
      </w:pPr>
    </w:lvl>
    <w:lvl w:ilvl="3" w:tplc="500A000F" w:tentative="1">
      <w:start w:val="1"/>
      <w:numFmt w:val="decimal"/>
      <w:lvlText w:val="%4."/>
      <w:lvlJc w:val="left"/>
      <w:pPr>
        <w:ind w:left="3600" w:hanging="360"/>
      </w:pPr>
    </w:lvl>
    <w:lvl w:ilvl="4" w:tplc="500A0019" w:tentative="1">
      <w:start w:val="1"/>
      <w:numFmt w:val="lowerLetter"/>
      <w:lvlText w:val="%5."/>
      <w:lvlJc w:val="left"/>
      <w:pPr>
        <w:ind w:left="4320" w:hanging="360"/>
      </w:pPr>
    </w:lvl>
    <w:lvl w:ilvl="5" w:tplc="500A001B" w:tentative="1">
      <w:start w:val="1"/>
      <w:numFmt w:val="lowerRoman"/>
      <w:lvlText w:val="%6."/>
      <w:lvlJc w:val="right"/>
      <w:pPr>
        <w:ind w:left="5040" w:hanging="180"/>
      </w:pPr>
    </w:lvl>
    <w:lvl w:ilvl="6" w:tplc="500A000F" w:tentative="1">
      <w:start w:val="1"/>
      <w:numFmt w:val="decimal"/>
      <w:lvlText w:val="%7."/>
      <w:lvlJc w:val="left"/>
      <w:pPr>
        <w:ind w:left="5760" w:hanging="360"/>
      </w:pPr>
    </w:lvl>
    <w:lvl w:ilvl="7" w:tplc="500A0019" w:tentative="1">
      <w:start w:val="1"/>
      <w:numFmt w:val="lowerLetter"/>
      <w:lvlText w:val="%8."/>
      <w:lvlJc w:val="left"/>
      <w:pPr>
        <w:ind w:left="6480" w:hanging="360"/>
      </w:pPr>
    </w:lvl>
    <w:lvl w:ilvl="8" w:tplc="50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16E03F3"/>
    <w:multiLevelType w:val="hybridMultilevel"/>
    <w:tmpl w:val="FD58E3A6"/>
    <w:lvl w:ilvl="0" w:tplc="2BC80C08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B51BF3"/>
    <w:multiLevelType w:val="hybridMultilevel"/>
    <w:tmpl w:val="108403D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7021A6"/>
    <w:multiLevelType w:val="hybridMultilevel"/>
    <w:tmpl w:val="4D10D8F8"/>
    <w:lvl w:ilvl="0" w:tplc="879C06D4">
      <w:start w:val="9"/>
      <w:numFmt w:val="upperLetter"/>
      <w:lvlText w:val="(%1)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E24347"/>
    <w:multiLevelType w:val="hybridMultilevel"/>
    <w:tmpl w:val="28D2468C"/>
    <w:lvl w:ilvl="0" w:tplc="C2E8E34C">
      <w:start w:val="1"/>
      <w:numFmt w:val="upperLetter"/>
      <w:lvlText w:val="(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547394"/>
    <w:multiLevelType w:val="hybridMultilevel"/>
    <w:tmpl w:val="792CF652"/>
    <w:lvl w:ilvl="0" w:tplc="67269B50">
      <w:start w:val="8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3A34E1"/>
    <w:multiLevelType w:val="hybridMultilevel"/>
    <w:tmpl w:val="E77AD476"/>
    <w:lvl w:ilvl="0" w:tplc="0EF888CE">
      <w:start w:val="1"/>
      <w:numFmt w:val="lowerLetter"/>
      <w:lvlText w:val="(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4B241B"/>
    <w:multiLevelType w:val="hybridMultilevel"/>
    <w:tmpl w:val="2CCCF224"/>
    <w:lvl w:ilvl="0" w:tplc="1D7475A8">
      <w:start w:val="1"/>
      <w:numFmt w:val="lowerLetter"/>
      <w:lvlText w:val="(%1)"/>
      <w:lvlJc w:val="left"/>
      <w:pPr>
        <w:ind w:left="143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9" w:hanging="360"/>
      </w:pPr>
    </w:lvl>
    <w:lvl w:ilvl="2" w:tplc="0409001B" w:tentative="1">
      <w:start w:val="1"/>
      <w:numFmt w:val="lowerRoman"/>
      <w:lvlText w:val="%3."/>
      <w:lvlJc w:val="right"/>
      <w:pPr>
        <w:ind w:left="2519" w:hanging="180"/>
      </w:pPr>
    </w:lvl>
    <w:lvl w:ilvl="3" w:tplc="0409000F" w:tentative="1">
      <w:start w:val="1"/>
      <w:numFmt w:val="decimal"/>
      <w:lvlText w:val="%4."/>
      <w:lvlJc w:val="left"/>
      <w:pPr>
        <w:ind w:left="3239" w:hanging="360"/>
      </w:pPr>
    </w:lvl>
    <w:lvl w:ilvl="4" w:tplc="04090019" w:tentative="1">
      <w:start w:val="1"/>
      <w:numFmt w:val="lowerLetter"/>
      <w:lvlText w:val="%5."/>
      <w:lvlJc w:val="left"/>
      <w:pPr>
        <w:ind w:left="3959" w:hanging="360"/>
      </w:pPr>
    </w:lvl>
    <w:lvl w:ilvl="5" w:tplc="0409001B" w:tentative="1">
      <w:start w:val="1"/>
      <w:numFmt w:val="lowerRoman"/>
      <w:lvlText w:val="%6."/>
      <w:lvlJc w:val="right"/>
      <w:pPr>
        <w:ind w:left="4679" w:hanging="180"/>
      </w:pPr>
    </w:lvl>
    <w:lvl w:ilvl="6" w:tplc="0409000F" w:tentative="1">
      <w:start w:val="1"/>
      <w:numFmt w:val="decimal"/>
      <w:lvlText w:val="%7."/>
      <w:lvlJc w:val="left"/>
      <w:pPr>
        <w:ind w:left="5399" w:hanging="360"/>
      </w:pPr>
    </w:lvl>
    <w:lvl w:ilvl="7" w:tplc="04090019" w:tentative="1">
      <w:start w:val="1"/>
      <w:numFmt w:val="lowerLetter"/>
      <w:lvlText w:val="%8."/>
      <w:lvlJc w:val="left"/>
      <w:pPr>
        <w:ind w:left="6119" w:hanging="360"/>
      </w:pPr>
    </w:lvl>
    <w:lvl w:ilvl="8" w:tplc="0409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18" w15:restartNumberingAfterBreak="0">
    <w:nsid w:val="4A8A431E"/>
    <w:multiLevelType w:val="hybridMultilevel"/>
    <w:tmpl w:val="9B38196C"/>
    <w:lvl w:ilvl="0" w:tplc="0EF888CE">
      <w:start w:val="1"/>
      <w:numFmt w:val="lowerLetter"/>
      <w:lvlText w:val="(%1)"/>
      <w:lvlJc w:val="left"/>
      <w:pPr>
        <w:ind w:left="778" w:hanging="360"/>
      </w:pPr>
      <w:rPr>
        <w:rFonts w:ascii="Times New Roman" w:hAnsi="Times New Roman" w:cs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1498" w:hanging="360"/>
      </w:pPr>
    </w:lvl>
    <w:lvl w:ilvl="2" w:tplc="500A001B" w:tentative="1">
      <w:start w:val="1"/>
      <w:numFmt w:val="lowerRoman"/>
      <w:lvlText w:val="%3."/>
      <w:lvlJc w:val="right"/>
      <w:pPr>
        <w:ind w:left="2218" w:hanging="180"/>
      </w:pPr>
    </w:lvl>
    <w:lvl w:ilvl="3" w:tplc="500A000F" w:tentative="1">
      <w:start w:val="1"/>
      <w:numFmt w:val="decimal"/>
      <w:lvlText w:val="%4."/>
      <w:lvlJc w:val="left"/>
      <w:pPr>
        <w:ind w:left="2938" w:hanging="360"/>
      </w:pPr>
    </w:lvl>
    <w:lvl w:ilvl="4" w:tplc="500A0019" w:tentative="1">
      <w:start w:val="1"/>
      <w:numFmt w:val="lowerLetter"/>
      <w:lvlText w:val="%5."/>
      <w:lvlJc w:val="left"/>
      <w:pPr>
        <w:ind w:left="3658" w:hanging="360"/>
      </w:pPr>
    </w:lvl>
    <w:lvl w:ilvl="5" w:tplc="500A001B" w:tentative="1">
      <w:start w:val="1"/>
      <w:numFmt w:val="lowerRoman"/>
      <w:lvlText w:val="%6."/>
      <w:lvlJc w:val="right"/>
      <w:pPr>
        <w:ind w:left="4378" w:hanging="180"/>
      </w:pPr>
    </w:lvl>
    <w:lvl w:ilvl="6" w:tplc="500A000F" w:tentative="1">
      <w:start w:val="1"/>
      <w:numFmt w:val="decimal"/>
      <w:lvlText w:val="%7."/>
      <w:lvlJc w:val="left"/>
      <w:pPr>
        <w:ind w:left="5098" w:hanging="360"/>
      </w:pPr>
    </w:lvl>
    <w:lvl w:ilvl="7" w:tplc="500A0019" w:tentative="1">
      <w:start w:val="1"/>
      <w:numFmt w:val="lowerLetter"/>
      <w:lvlText w:val="%8."/>
      <w:lvlJc w:val="left"/>
      <w:pPr>
        <w:ind w:left="5818" w:hanging="360"/>
      </w:pPr>
    </w:lvl>
    <w:lvl w:ilvl="8" w:tplc="500A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9" w15:restartNumberingAfterBreak="0">
    <w:nsid w:val="54E6309A"/>
    <w:multiLevelType w:val="hybridMultilevel"/>
    <w:tmpl w:val="5BE847FC"/>
    <w:lvl w:ilvl="0" w:tplc="9E0EF034">
      <w:start w:val="1"/>
      <w:numFmt w:val="decimal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4F45407"/>
    <w:multiLevelType w:val="hybridMultilevel"/>
    <w:tmpl w:val="0264232A"/>
    <w:lvl w:ilvl="0" w:tplc="67269B50">
      <w:start w:val="1"/>
      <w:numFmt w:val="upperLetter"/>
      <w:lvlText w:val="(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032EB4"/>
    <w:multiLevelType w:val="hybridMultilevel"/>
    <w:tmpl w:val="C08EAC80"/>
    <w:lvl w:ilvl="0" w:tplc="033EE16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7027CF0"/>
    <w:multiLevelType w:val="hybridMultilevel"/>
    <w:tmpl w:val="4FDC24A4"/>
    <w:lvl w:ilvl="0" w:tplc="A3625646">
      <w:start w:val="1"/>
      <w:numFmt w:val="upperLetter"/>
      <w:lvlText w:val="(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DD2094"/>
    <w:multiLevelType w:val="hybridMultilevel"/>
    <w:tmpl w:val="29448E98"/>
    <w:lvl w:ilvl="0" w:tplc="67269B50">
      <w:start w:val="1"/>
      <w:numFmt w:val="upperLetter"/>
      <w:lvlText w:val="(%1)"/>
      <w:lvlJc w:val="left"/>
      <w:pPr>
        <w:ind w:left="720" w:hanging="360"/>
      </w:pPr>
      <w:rPr>
        <w:rFonts w:hint="default"/>
        <w:u w:val="none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783EB1"/>
    <w:multiLevelType w:val="hybridMultilevel"/>
    <w:tmpl w:val="8172937A"/>
    <w:lvl w:ilvl="0" w:tplc="0409000F">
      <w:start w:val="1"/>
      <w:numFmt w:val="decimal"/>
      <w:lvlText w:val="%1."/>
      <w:lvlJc w:val="left"/>
      <w:pPr>
        <w:ind w:left="2136" w:hanging="360"/>
      </w:pPr>
    </w:lvl>
    <w:lvl w:ilvl="1" w:tplc="04090019" w:tentative="1">
      <w:start w:val="1"/>
      <w:numFmt w:val="lowerLetter"/>
      <w:lvlText w:val="%2."/>
      <w:lvlJc w:val="left"/>
      <w:pPr>
        <w:ind w:left="2856" w:hanging="360"/>
      </w:pPr>
    </w:lvl>
    <w:lvl w:ilvl="2" w:tplc="0409001B" w:tentative="1">
      <w:start w:val="1"/>
      <w:numFmt w:val="lowerRoman"/>
      <w:lvlText w:val="%3."/>
      <w:lvlJc w:val="right"/>
      <w:pPr>
        <w:ind w:left="3576" w:hanging="180"/>
      </w:pPr>
    </w:lvl>
    <w:lvl w:ilvl="3" w:tplc="0409000F" w:tentative="1">
      <w:start w:val="1"/>
      <w:numFmt w:val="decimal"/>
      <w:lvlText w:val="%4."/>
      <w:lvlJc w:val="left"/>
      <w:pPr>
        <w:ind w:left="4296" w:hanging="360"/>
      </w:pPr>
    </w:lvl>
    <w:lvl w:ilvl="4" w:tplc="04090019" w:tentative="1">
      <w:start w:val="1"/>
      <w:numFmt w:val="lowerLetter"/>
      <w:lvlText w:val="%5."/>
      <w:lvlJc w:val="left"/>
      <w:pPr>
        <w:ind w:left="5016" w:hanging="360"/>
      </w:pPr>
    </w:lvl>
    <w:lvl w:ilvl="5" w:tplc="0409001B" w:tentative="1">
      <w:start w:val="1"/>
      <w:numFmt w:val="lowerRoman"/>
      <w:lvlText w:val="%6."/>
      <w:lvlJc w:val="right"/>
      <w:pPr>
        <w:ind w:left="5736" w:hanging="180"/>
      </w:pPr>
    </w:lvl>
    <w:lvl w:ilvl="6" w:tplc="0409000F" w:tentative="1">
      <w:start w:val="1"/>
      <w:numFmt w:val="decimal"/>
      <w:lvlText w:val="%7."/>
      <w:lvlJc w:val="left"/>
      <w:pPr>
        <w:ind w:left="6456" w:hanging="360"/>
      </w:pPr>
    </w:lvl>
    <w:lvl w:ilvl="7" w:tplc="04090019" w:tentative="1">
      <w:start w:val="1"/>
      <w:numFmt w:val="lowerLetter"/>
      <w:lvlText w:val="%8."/>
      <w:lvlJc w:val="left"/>
      <w:pPr>
        <w:ind w:left="7176" w:hanging="360"/>
      </w:pPr>
    </w:lvl>
    <w:lvl w:ilvl="8" w:tplc="040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5" w15:restartNumberingAfterBreak="0">
    <w:nsid w:val="72903F23"/>
    <w:multiLevelType w:val="hybridMultilevel"/>
    <w:tmpl w:val="3F4A7386"/>
    <w:lvl w:ilvl="0" w:tplc="411C39D0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2160" w:hanging="360"/>
      </w:pPr>
    </w:lvl>
    <w:lvl w:ilvl="2" w:tplc="500A001B" w:tentative="1">
      <w:start w:val="1"/>
      <w:numFmt w:val="lowerRoman"/>
      <w:lvlText w:val="%3."/>
      <w:lvlJc w:val="right"/>
      <w:pPr>
        <w:ind w:left="2880" w:hanging="180"/>
      </w:pPr>
    </w:lvl>
    <w:lvl w:ilvl="3" w:tplc="500A000F" w:tentative="1">
      <w:start w:val="1"/>
      <w:numFmt w:val="decimal"/>
      <w:lvlText w:val="%4."/>
      <w:lvlJc w:val="left"/>
      <w:pPr>
        <w:ind w:left="3600" w:hanging="360"/>
      </w:pPr>
    </w:lvl>
    <w:lvl w:ilvl="4" w:tplc="500A0019" w:tentative="1">
      <w:start w:val="1"/>
      <w:numFmt w:val="lowerLetter"/>
      <w:lvlText w:val="%5."/>
      <w:lvlJc w:val="left"/>
      <w:pPr>
        <w:ind w:left="4320" w:hanging="360"/>
      </w:pPr>
    </w:lvl>
    <w:lvl w:ilvl="5" w:tplc="500A001B" w:tentative="1">
      <w:start w:val="1"/>
      <w:numFmt w:val="lowerRoman"/>
      <w:lvlText w:val="%6."/>
      <w:lvlJc w:val="right"/>
      <w:pPr>
        <w:ind w:left="5040" w:hanging="180"/>
      </w:pPr>
    </w:lvl>
    <w:lvl w:ilvl="6" w:tplc="500A000F" w:tentative="1">
      <w:start w:val="1"/>
      <w:numFmt w:val="decimal"/>
      <w:lvlText w:val="%7."/>
      <w:lvlJc w:val="left"/>
      <w:pPr>
        <w:ind w:left="5760" w:hanging="360"/>
      </w:pPr>
    </w:lvl>
    <w:lvl w:ilvl="7" w:tplc="500A0019" w:tentative="1">
      <w:start w:val="1"/>
      <w:numFmt w:val="lowerLetter"/>
      <w:lvlText w:val="%8."/>
      <w:lvlJc w:val="left"/>
      <w:pPr>
        <w:ind w:left="6480" w:hanging="360"/>
      </w:pPr>
    </w:lvl>
    <w:lvl w:ilvl="8" w:tplc="50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2E76247"/>
    <w:multiLevelType w:val="hybridMultilevel"/>
    <w:tmpl w:val="35C63AD8"/>
    <w:lvl w:ilvl="0" w:tplc="F23EC2B4">
      <w:start w:val="1"/>
      <w:numFmt w:val="decimal"/>
      <w:lvlText w:val="(%1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3ED2025"/>
    <w:multiLevelType w:val="hybridMultilevel"/>
    <w:tmpl w:val="C1C8979C"/>
    <w:lvl w:ilvl="0" w:tplc="C2E8E34C">
      <w:start w:val="1"/>
      <w:numFmt w:val="upperLetter"/>
      <w:lvlText w:val="(%1)"/>
      <w:lvlJc w:val="left"/>
      <w:pPr>
        <w:ind w:left="778" w:hanging="360"/>
      </w:pPr>
      <w:rPr>
        <w:rFonts w:ascii="Times New Roman" w:eastAsia="Calibri" w:hAnsi="Times New Roman" w:cs="Times New Roman"/>
      </w:rPr>
    </w:lvl>
    <w:lvl w:ilvl="1" w:tplc="500A0019" w:tentative="1">
      <w:start w:val="1"/>
      <w:numFmt w:val="lowerLetter"/>
      <w:lvlText w:val="%2."/>
      <w:lvlJc w:val="left"/>
      <w:pPr>
        <w:ind w:left="1498" w:hanging="360"/>
      </w:pPr>
    </w:lvl>
    <w:lvl w:ilvl="2" w:tplc="500A001B" w:tentative="1">
      <w:start w:val="1"/>
      <w:numFmt w:val="lowerRoman"/>
      <w:lvlText w:val="%3."/>
      <w:lvlJc w:val="right"/>
      <w:pPr>
        <w:ind w:left="2218" w:hanging="180"/>
      </w:pPr>
    </w:lvl>
    <w:lvl w:ilvl="3" w:tplc="500A000F" w:tentative="1">
      <w:start w:val="1"/>
      <w:numFmt w:val="decimal"/>
      <w:lvlText w:val="%4."/>
      <w:lvlJc w:val="left"/>
      <w:pPr>
        <w:ind w:left="2938" w:hanging="360"/>
      </w:pPr>
    </w:lvl>
    <w:lvl w:ilvl="4" w:tplc="500A0019" w:tentative="1">
      <w:start w:val="1"/>
      <w:numFmt w:val="lowerLetter"/>
      <w:lvlText w:val="%5."/>
      <w:lvlJc w:val="left"/>
      <w:pPr>
        <w:ind w:left="3658" w:hanging="360"/>
      </w:pPr>
    </w:lvl>
    <w:lvl w:ilvl="5" w:tplc="500A001B" w:tentative="1">
      <w:start w:val="1"/>
      <w:numFmt w:val="lowerRoman"/>
      <w:lvlText w:val="%6."/>
      <w:lvlJc w:val="right"/>
      <w:pPr>
        <w:ind w:left="4378" w:hanging="180"/>
      </w:pPr>
    </w:lvl>
    <w:lvl w:ilvl="6" w:tplc="500A000F" w:tentative="1">
      <w:start w:val="1"/>
      <w:numFmt w:val="decimal"/>
      <w:lvlText w:val="%7."/>
      <w:lvlJc w:val="left"/>
      <w:pPr>
        <w:ind w:left="5098" w:hanging="360"/>
      </w:pPr>
    </w:lvl>
    <w:lvl w:ilvl="7" w:tplc="500A0019" w:tentative="1">
      <w:start w:val="1"/>
      <w:numFmt w:val="lowerLetter"/>
      <w:lvlText w:val="%8."/>
      <w:lvlJc w:val="left"/>
      <w:pPr>
        <w:ind w:left="5818" w:hanging="360"/>
      </w:pPr>
    </w:lvl>
    <w:lvl w:ilvl="8" w:tplc="500A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28" w15:restartNumberingAfterBreak="0">
    <w:nsid w:val="757B48AF"/>
    <w:multiLevelType w:val="hybridMultilevel"/>
    <w:tmpl w:val="93B89EC8"/>
    <w:lvl w:ilvl="0" w:tplc="9E0EF034">
      <w:start w:val="1"/>
      <w:numFmt w:val="decimal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C3602F6"/>
    <w:multiLevelType w:val="hybridMultilevel"/>
    <w:tmpl w:val="90C68D82"/>
    <w:lvl w:ilvl="0" w:tplc="71D42E5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E887B65"/>
    <w:multiLevelType w:val="hybridMultilevel"/>
    <w:tmpl w:val="63D09286"/>
    <w:lvl w:ilvl="0" w:tplc="CD8CF7B4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F2C002D"/>
    <w:multiLevelType w:val="hybridMultilevel"/>
    <w:tmpl w:val="BEF0A0D2"/>
    <w:lvl w:ilvl="0" w:tplc="C85642EE">
      <w:start w:val="13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6594078">
    <w:abstractNumId w:val="8"/>
  </w:num>
  <w:num w:numId="2" w16cid:durableId="71508504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5205778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7337895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0068453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5895133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412995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027107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0764472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2535480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3216529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7092997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11732944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0887290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067788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1378774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4846180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5821303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42476079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61309877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04756015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90547360">
    <w:abstractNumId w:val="1"/>
  </w:num>
  <w:num w:numId="23" w16cid:durableId="1658458886">
    <w:abstractNumId w:val="15"/>
  </w:num>
  <w:num w:numId="24" w16cid:durableId="2064674868">
    <w:abstractNumId w:val="13"/>
  </w:num>
  <w:num w:numId="25" w16cid:durableId="976032083">
    <w:abstractNumId w:val="31"/>
  </w:num>
  <w:num w:numId="26" w16cid:durableId="1312446746">
    <w:abstractNumId w:val="6"/>
  </w:num>
  <w:num w:numId="27" w16cid:durableId="2143885702">
    <w:abstractNumId w:val="30"/>
  </w:num>
  <w:num w:numId="28" w16cid:durableId="1888445603">
    <w:abstractNumId w:val="0"/>
  </w:num>
  <w:num w:numId="29" w16cid:durableId="354238024">
    <w:abstractNumId w:val="17"/>
  </w:num>
  <w:num w:numId="30" w16cid:durableId="505171216">
    <w:abstractNumId w:val="12"/>
  </w:num>
  <w:num w:numId="31" w16cid:durableId="383136623">
    <w:abstractNumId w:val="24"/>
  </w:num>
  <w:num w:numId="32" w16cid:durableId="1801455209">
    <w:abstractNumId w:val="2"/>
  </w:num>
  <w:num w:numId="33" w16cid:durableId="51140876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5FF"/>
    <w:rsid w:val="00002944"/>
    <w:rsid w:val="000033FF"/>
    <w:rsid w:val="000046EF"/>
    <w:rsid w:val="00007C22"/>
    <w:rsid w:val="00011D53"/>
    <w:rsid w:val="00017D23"/>
    <w:rsid w:val="0004084F"/>
    <w:rsid w:val="000429CC"/>
    <w:rsid w:val="00050F40"/>
    <w:rsid w:val="00052E97"/>
    <w:rsid w:val="000606BD"/>
    <w:rsid w:val="00065DEE"/>
    <w:rsid w:val="000665CC"/>
    <w:rsid w:val="0007041F"/>
    <w:rsid w:val="000715FF"/>
    <w:rsid w:val="000831A2"/>
    <w:rsid w:val="000A187A"/>
    <w:rsid w:val="000A4782"/>
    <w:rsid w:val="000C587F"/>
    <w:rsid w:val="000C668B"/>
    <w:rsid w:val="000D43D7"/>
    <w:rsid w:val="000D6622"/>
    <w:rsid w:val="000D6FCB"/>
    <w:rsid w:val="000E45D0"/>
    <w:rsid w:val="000F0CD5"/>
    <w:rsid w:val="000F50F2"/>
    <w:rsid w:val="0011515F"/>
    <w:rsid w:val="00125330"/>
    <w:rsid w:val="001260B6"/>
    <w:rsid w:val="0012663A"/>
    <w:rsid w:val="00126887"/>
    <w:rsid w:val="00135456"/>
    <w:rsid w:val="001442DA"/>
    <w:rsid w:val="00146970"/>
    <w:rsid w:val="001469EB"/>
    <w:rsid w:val="001526F8"/>
    <w:rsid w:val="00156220"/>
    <w:rsid w:val="00160885"/>
    <w:rsid w:val="00160C33"/>
    <w:rsid w:val="00162CDB"/>
    <w:rsid w:val="0016486D"/>
    <w:rsid w:val="00171BB1"/>
    <w:rsid w:val="00175310"/>
    <w:rsid w:val="00175456"/>
    <w:rsid w:val="0017615C"/>
    <w:rsid w:val="00182955"/>
    <w:rsid w:val="001B5053"/>
    <w:rsid w:val="001C71D7"/>
    <w:rsid w:val="001D30DB"/>
    <w:rsid w:val="00214B40"/>
    <w:rsid w:val="00225629"/>
    <w:rsid w:val="0023777A"/>
    <w:rsid w:val="0024289D"/>
    <w:rsid w:val="002470FA"/>
    <w:rsid w:val="0025659C"/>
    <w:rsid w:val="00257A0F"/>
    <w:rsid w:val="00275338"/>
    <w:rsid w:val="00283C66"/>
    <w:rsid w:val="00285D80"/>
    <w:rsid w:val="00290418"/>
    <w:rsid w:val="00294210"/>
    <w:rsid w:val="002954E7"/>
    <w:rsid w:val="00296C0C"/>
    <w:rsid w:val="002A188D"/>
    <w:rsid w:val="002A3352"/>
    <w:rsid w:val="002C2E74"/>
    <w:rsid w:val="002C7B62"/>
    <w:rsid w:val="002D1E26"/>
    <w:rsid w:val="002E0030"/>
    <w:rsid w:val="002E253A"/>
    <w:rsid w:val="002F13B6"/>
    <w:rsid w:val="00300385"/>
    <w:rsid w:val="00300CE3"/>
    <w:rsid w:val="003033A5"/>
    <w:rsid w:val="0030753B"/>
    <w:rsid w:val="00313A4E"/>
    <w:rsid w:val="00313F4A"/>
    <w:rsid w:val="00314971"/>
    <w:rsid w:val="003163A2"/>
    <w:rsid w:val="003211B3"/>
    <w:rsid w:val="00340636"/>
    <w:rsid w:val="003434D2"/>
    <w:rsid w:val="003537E9"/>
    <w:rsid w:val="00355E0F"/>
    <w:rsid w:val="003712FF"/>
    <w:rsid w:val="00381037"/>
    <w:rsid w:val="00382C95"/>
    <w:rsid w:val="00393F34"/>
    <w:rsid w:val="00394E48"/>
    <w:rsid w:val="003A6707"/>
    <w:rsid w:val="003A71A2"/>
    <w:rsid w:val="003B095B"/>
    <w:rsid w:val="003B6D6E"/>
    <w:rsid w:val="003B7119"/>
    <w:rsid w:val="003C3E72"/>
    <w:rsid w:val="003D2B3A"/>
    <w:rsid w:val="003E1254"/>
    <w:rsid w:val="003E26DB"/>
    <w:rsid w:val="003E557F"/>
    <w:rsid w:val="003E636F"/>
    <w:rsid w:val="003F7D31"/>
    <w:rsid w:val="00402ABB"/>
    <w:rsid w:val="0040732C"/>
    <w:rsid w:val="00412D5C"/>
    <w:rsid w:val="004315D4"/>
    <w:rsid w:val="00436134"/>
    <w:rsid w:val="00437D40"/>
    <w:rsid w:val="00453551"/>
    <w:rsid w:val="00475546"/>
    <w:rsid w:val="004760D3"/>
    <w:rsid w:val="00482410"/>
    <w:rsid w:val="00482FFA"/>
    <w:rsid w:val="00486591"/>
    <w:rsid w:val="0049033E"/>
    <w:rsid w:val="00495D3B"/>
    <w:rsid w:val="004B0D45"/>
    <w:rsid w:val="004B2DF9"/>
    <w:rsid w:val="004C26CF"/>
    <w:rsid w:val="004C6151"/>
    <w:rsid w:val="004D4BBD"/>
    <w:rsid w:val="004D6FB4"/>
    <w:rsid w:val="004E2761"/>
    <w:rsid w:val="004F15C8"/>
    <w:rsid w:val="004F38C6"/>
    <w:rsid w:val="00505E08"/>
    <w:rsid w:val="00506C33"/>
    <w:rsid w:val="005255EC"/>
    <w:rsid w:val="00527F02"/>
    <w:rsid w:val="0053072B"/>
    <w:rsid w:val="00531F21"/>
    <w:rsid w:val="0053250F"/>
    <w:rsid w:val="0053295C"/>
    <w:rsid w:val="005545F5"/>
    <w:rsid w:val="005571D4"/>
    <w:rsid w:val="005636CF"/>
    <w:rsid w:val="0056577F"/>
    <w:rsid w:val="0057552C"/>
    <w:rsid w:val="005832D2"/>
    <w:rsid w:val="005844E1"/>
    <w:rsid w:val="0059270D"/>
    <w:rsid w:val="005A64CE"/>
    <w:rsid w:val="005A76CC"/>
    <w:rsid w:val="005B079A"/>
    <w:rsid w:val="005B2D68"/>
    <w:rsid w:val="005B2DA9"/>
    <w:rsid w:val="005C5F9E"/>
    <w:rsid w:val="005D0D08"/>
    <w:rsid w:val="005D114D"/>
    <w:rsid w:val="005D5A74"/>
    <w:rsid w:val="005D5D29"/>
    <w:rsid w:val="005D6EFF"/>
    <w:rsid w:val="00602193"/>
    <w:rsid w:val="0060574E"/>
    <w:rsid w:val="00606296"/>
    <w:rsid w:val="00610DF3"/>
    <w:rsid w:val="00625930"/>
    <w:rsid w:val="006260CB"/>
    <w:rsid w:val="00631C46"/>
    <w:rsid w:val="00632415"/>
    <w:rsid w:val="00636EFD"/>
    <w:rsid w:val="00643D3D"/>
    <w:rsid w:val="006637F4"/>
    <w:rsid w:val="0066403B"/>
    <w:rsid w:val="00673C62"/>
    <w:rsid w:val="00680C9B"/>
    <w:rsid w:val="006871E4"/>
    <w:rsid w:val="00693F22"/>
    <w:rsid w:val="00695FBC"/>
    <w:rsid w:val="006A7E35"/>
    <w:rsid w:val="006B2490"/>
    <w:rsid w:val="006B5659"/>
    <w:rsid w:val="006C02F8"/>
    <w:rsid w:val="006C0B2F"/>
    <w:rsid w:val="006C1A7F"/>
    <w:rsid w:val="006E00EF"/>
    <w:rsid w:val="006E2480"/>
    <w:rsid w:val="006F2E5E"/>
    <w:rsid w:val="00712EB8"/>
    <w:rsid w:val="00734204"/>
    <w:rsid w:val="00740B4F"/>
    <w:rsid w:val="00750210"/>
    <w:rsid w:val="007628C6"/>
    <w:rsid w:val="00770F02"/>
    <w:rsid w:val="00782147"/>
    <w:rsid w:val="00786716"/>
    <w:rsid w:val="00793AF6"/>
    <w:rsid w:val="007A02A7"/>
    <w:rsid w:val="007A0574"/>
    <w:rsid w:val="007A63F1"/>
    <w:rsid w:val="007B1BB0"/>
    <w:rsid w:val="007B3D00"/>
    <w:rsid w:val="007C69ED"/>
    <w:rsid w:val="007D0AFB"/>
    <w:rsid w:val="007D16E2"/>
    <w:rsid w:val="007D4602"/>
    <w:rsid w:val="007D67CC"/>
    <w:rsid w:val="0080560E"/>
    <w:rsid w:val="008156A7"/>
    <w:rsid w:val="008337A9"/>
    <w:rsid w:val="00836B7E"/>
    <w:rsid w:val="00851B4E"/>
    <w:rsid w:val="00864765"/>
    <w:rsid w:val="0087288E"/>
    <w:rsid w:val="00872AC4"/>
    <w:rsid w:val="008732A7"/>
    <w:rsid w:val="008732F0"/>
    <w:rsid w:val="008777DE"/>
    <w:rsid w:val="00886671"/>
    <w:rsid w:val="008B1252"/>
    <w:rsid w:val="008B1645"/>
    <w:rsid w:val="008C3A9F"/>
    <w:rsid w:val="008C4D86"/>
    <w:rsid w:val="008D2EA1"/>
    <w:rsid w:val="008F6424"/>
    <w:rsid w:val="008F74A2"/>
    <w:rsid w:val="008F78A4"/>
    <w:rsid w:val="00901AAC"/>
    <w:rsid w:val="00916A86"/>
    <w:rsid w:val="00916C1A"/>
    <w:rsid w:val="009171BC"/>
    <w:rsid w:val="00922603"/>
    <w:rsid w:val="009254F5"/>
    <w:rsid w:val="00930309"/>
    <w:rsid w:val="00931335"/>
    <w:rsid w:val="00931CFE"/>
    <w:rsid w:val="0094143A"/>
    <w:rsid w:val="00945F57"/>
    <w:rsid w:val="00985123"/>
    <w:rsid w:val="009956F0"/>
    <w:rsid w:val="009A7537"/>
    <w:rsid w:val="009B1F32"/>
    <w:rsid w:val="009B74F2"/>
    <w:rsid w:val="009B7D00"/>
    <w:rsid w:val="009C0FB9"/>
    <w:rsid w:val="009D3291"/>
    <w:rsid w:val="009D4D6A"/>
    <w:rsid w:val="009E2F17"/>
    <w:rsid w:val="00A0097C"/>
    <w:rsid w:val="00A173AF"/>
    <w:rsid w:val="00A2124E"/>
    <w:rsid w:val="00A41FA7"/>
    <w:rsid w:val="00A62884"/>
    <w:rsid w:val="00A63459"/>
    <w:rsid w:val="00A67225"/>
    <w:rsid w:val="00A709F7"/>
    <w:rsid w:val="00A7604A"/>
    <w:rsid w:val="00A77103"/>
    <w:rsid w:val="00A940F1"/>
    <w:rsid w:val="00A95499"/>
    <w:rsid w:val="00A954EA"/>
    <w:rsid w:val="00A96DF3"/>
    <w:rsid w:val="00A97B4D"/>
    <w:rsid w:val="00AA63D4"/>
    <w:rsid w:val="00AD03A2"/>
    <w:rsid w:val="00AD21C4"/>
    <w:rsid w:val="00B03DEB"/>
    <w:rsid w:val="00B04565"/>
    <w:rsid w:val="00B12653"/>
    <w:rsid w:val="00B15D9C"/>
    <w:rsid w:val="00B26D68"/>
    <w:rsid w:val="00B4207C"/>
    <w:rsid w:val="00B460A1"/>
    <w:rsid w:val="00B50D2C"/>
    <w:rsid w:val="00B6173A"/>
    <w:rsid w:val="00B91CBD"/>
    <w:rsid w:val="00B91CFB"/>
    <w:rsid w:val="00BC1FE2"/>
    <w:rsid w:val="00BC6B43"/>
    <w:rsid w:val="00BD4104"/>
    <w:rsid w:val="00C036E9"/>
    <w:rsid w:val="00C166EB"/>
    <w:rsid w:val="00C1670E"/>
    <w:rsid w:val="00C167B3"/>
    <w:rsid w:val="00C21904"/>
    <w:rsid w:val="00C23603"/>
    <w:rsid w:val="00C31543"/>
    <w:rsid w:val="00C320C2"/>
    <w:rsid w:val="00C32706"/>
    <w:rsid w:val="00C34E2E"/>
    <w:rsid w:val="00C446AE"/>
    <w:rsid w:val="00C46CC4"/>
    <w:rsid w:val="00C47641"/>
    <w:rsid w:val="00C64F6E"/>
    <w:rsid w:val="00C7136E"/>
    <w:rsid w:val="00C82252"/>
    <w:rsid w:val="00C84CFD"/>
    <w:rsid w:val="00C84D8C"/>
    <w:rsid w:val="00CA5DA3"/>
    <w:rsid w:val="00CB00C2"/>
    <w:rsid w:val="00CB2461"/>
    <w:rsid w:val="00CD2947"/>
    <w:rsid w:val="00CD49E4"/>
    <w:rsid w:val="00CE794B"/>
    <w:rsid w:val="00CE7CB3"/>
    <w:rsid w:val="00CF077C"/>
    <w:rsid w:val="00CF1DB9"/>
    <w:rsid w:val="00CF4863"/>
    <w:rsid w:val="00CF627A"/>
    <w:rsid w:val="00D35F1A"/>
    <w:rsid w:val="00D44B62"/>
    <w:rsid w:val="00D50F3C"/>
    <w:rsid w:val="00D54AB0"/>
    <w:rsid w:val="00D55003"/>
    <w:rsid w:val="00D7199B"/>
    <w:rsid w:val="00D73706"/>
    <w:rsid w:val="00D82AE1"/>
    <w:rsid w:val="00DA35AA"/>
    <w:rsid w:val="00DA5E20"/>
    <w:rsid w:val="00DA687C"/>
    <w:rsid w:val="00DE2D1A"/>
    <w:rsid w:val="00DF40DF"/>
    <w:rsid w:val="00E02130"/>
    <w:rsid w:val="00E045E6"/>
    <w:rsid w:val="00E064DF"/>
    <w:rsid w:val="00E14088"/>
    <w:rsid w:val="00E21F13"/>
    <w:rsid w:val="00E24A4C"/>
    <w:rsid w:val="00E34EC0"/>
    <w:rsid w:val="00E4227C"/>
    <w:rsid w:val="00E52AEF"/>
    <w:rsid w:val="00E627C0"/>
    <w:rsid w:val="00E8005E"/>
    <w:rsid w:val="00E81898"/>
    <w:rsid w:val="00E82DFA"/>
    <w:rsid w:val="00E84BAB"/>
    <w:rsid w:val="00EA408F"/>
    <w:rsid w:val="00EC37E7"/>
    <w:rsid w:val="00EC52A1"/>
    <w:rsid w:val="00EC5755"/>
    <w:rsid w:val="00ED39DD"/>
    <w:rsid w:val="00ED683E"/>
    <w:rsid w:val="00EF53C3"/>
    <w:rsid w:val="00EF58CA"/>
    <w:rsid w:val="00EF7825"/>
    <w:rsid w:val="00EF7D61"/>
    <w:rsid w:val="00F005B8"/>
    <w:rsid w:val="00F02F45"/>
    <w:rsid w:val="00F04330"/>
    <w:rsid w:val="00F0624A"/>
    <w:rsid w:val="00F1670D"/>
    <w:rsid w:val="00F203B7"/>
    <w:rsid w:val="00F32992"/>
    <w:rsid w:val="00F32CDA"/>
    <w:rsid w:val="00F357CE"/>
    <w:rsid w:val="00F4033D"/>
    <w:rsid w:val="00F47F88"/>
    <w:rsid w:val="00F70FDD"/>
    <w:rsid w:val="00F73C0B"/>
    <w:rsid w:val="00F96FEA"/>
    <w:rsid w:val="00FA7066"/>
    <w:rsid w:val="00FA733B"/>
    <w:rsid w:val="00FB065F"/>
    <w:rsid w:val="00FB2AFC"/>
    <w:rsid w:val="00FB67EE"/>
    <w:rsid w:val="00FB6B38"/>
    <w:rsid w:val="00FB7998"/>
    <w:rsid w:val="00FD0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6B39C8"/>
  <w15:chartTrackingRefBased/>
  <w15:docId w15:val="{14005CBF-C753-482D-8AB1-33B1CA26E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15FF"/>
    <w:rPr>
      <w:rFonts w:ascii="Times New Roman" w:eastAsia="Times New Roman" w:hAnsi="Times New Roman" w:cs="Times New Roman"/>
      <w:sz w:val="24"/>
      <w:lang w:val="es-P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0715FF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link w:val="EncabezadoCar"/>
    <w:uiPriority w:val="99"/>
    <w:rsid w:val="000715FF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link w:val="Encabezado"/>
    <w:uiPriority w:val="99"/>
    <w:rsid w:val="000715FF"/>
    <w:rPr>
      <w:rFonts w:ascii="Times New Roman" w:eastAsia="Times New Roman" w:hAnsi="Times New Roman" w:cs="Times New Roman"/>
      <w:sz w:val="24"/>
      <w:szCs w:val="20"/>
    </w:rPr>
  </w:style>
  <w:style w:type="character" w:styleId="Nmerodepgina">
    <w:name w:val="page number"/>
    <w:basedOn w:val="Fuentedeprrafopredeter"/>
    <w:rsid w:val="000715FF"/>
  </w:style>
  <w:style w:type="paragraph" w:customStyle="1" w:styleId="Default">
    <w:name w:val="Default"/>
    <w:uiPriority w:val="99"/>
    <w:rsid w:val="000715FF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rsid w:val="000715FF"/>
  </w:style>
  <w:style w:type="character" w:customStyle="1" w:styleId="apple-style-span">
    <w:name w:val="apple-style-span"/>
    <w:rsid w:val="000715FF"/>
  </w:style>
  <w:style w:type="character" w:styleId="Hipervnculo">
    <w:name w:val="Hyperlink"/>
    <w:rsid w:val="000715FF"/>
    <w:rPr>
      <w:color w:val="0000FF"/>
      <w:u w:val="single"/>
    </w:rPr>
  </w:style>
  <w:style w:type="character" w:customStyle="1" w:styleId="ft">
    <w:name w:val="ft"/>
    <w:rsid w:val="000715FF"/>
  </w:style>
  <w:style w:type="paragraph" w:styleId="Textoindependiente">
    <w:name w:val="Body Text"/>
    <w:basedOn w:val="Normal"/>
    <w:link w:val="TextoindependienteCar"/>
    <w:uiPriority w:val="99"/>
    <w:unhideWhenUsed/>
    <w:rsid w:val="000715FF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rsid w:val="000715FF"/>
    <w:rPr>
      <w:rFonts w:ascii="Times New Roman" w:eastAsia="Times New Roman" w:hAnsi="Times New Roman" w:cs="Times New Roman"/>
      <w:sz w:val="24"/>
      <w:szCs w:val="20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0715FF"/>
    <w:pPr>
      <w:spacing w:after="200" w:line="276" w:lineRule="auto"/>
      <w:ind w:firstLine="360"/>
    </w:pPr>
    <w:rPr>
      <w:rFonts w:ascii="Calibri" w:eastAsia="Calibri" w:hAnsi="Calibri"/>
      <w:sz w:val="22"/>
      <w:szCs w:val="22"/>
      <w:lang w:val="en-US"/>
    </w:rPr>
  </w:style>
  <w:style w:type="character" w:customStyle="1" w:styleId="TextoindependienteprimerasangraCar">
    <w:name w:val="Texto independiente primera sangría Car"/>
    <w:link w:val="Textoindependienteprimerasangra"/>
    <w:uiPriority w:val="99"/>
    <w:rsid w:val="000715FF"/>
    <w:rPr>
      <w:rFonts w:ascii="Calibri" w:eastAsia="Calibri" w:hAnsi="Calibri" w:cs="Times New Roman"/>
      <w:sz w:val="24"/>
      <w:szCs w:val="20"/>
      <w:lang w:val="en-US"/>
    </w:rPr>
  </w:style>
  <w:style w:type="character" w:styleId="Nmerodelnea">
    <w:name w:val="line number"/>
    <w:basedOn w:val="Fuentedeprrafopredeter"/>
    <w:uiPriority w:val="99"/>
    <w:semiHidden/>
    <w:unhideWhenUsed/>
    <w:rsid w:val="000715FF"/>
  </w:style>
  <w:style w:type="paragraph" w:styleId="Prrafodelista">
    <w:name w:val="List Paragraph"/>
    <w:basedOn w:val="Normal"/>
    <w:uiPriority w:val="34"/>
    <w:qFormat/>
    <w:rsid w:val="004B2DF9"/>
    <w:pPr>
      <w:ind w:left="720"/>
      <w:contextualSpacing/>
    </w:pPr>
    <w:rPr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12D5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412D5C"/>
    <w:rPr>
      <w:rFonts w:ascii="Segoe UI" w:eastAsia="Times New Roman" w:hAnsi="Segoe UI" w:cs="Segoe UI"/>
      <w:sz w:val="18"/>
      <w:szCs w:val="18"/>
    </w:rPr>
  </w:style>
  <w:style w:type="paragraph" w:styleId="Piedepgina">
    <w:name w:val="footer"/>
    <w:basedOn w:val="Normal"/>
    <w:link w:val="PiedepginaCar"/>
    <w:uiPriority w:val="99"/>
    <w:unhideWhenUsed/>
    <w:rsid w:val="008732A7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link w:val="Piedepgina"/>
    <w:uiPriority w:val="99"/>
    <w:rsid w:val="008732A7"/>
    <w:rPr>
      <w:rFonts w:ascii="Times New Roman" w:eastAsia="Times New Roman" w:hAnsi="Times New Roman" w:cs="Times New Roman"/>
      <w:sz w:val="24"/>
      <w:lang w:val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1284</Words>
  <Characters>7320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angelina minier</dc:creator>
  <cp:keywords/>
  <dc:description/>
  <cp:lastModifiedBy>Rocío Alayón Morell</cp:lastModifiedBy>
  <cp:revision>5</cp:revision>
  <cp:lastPrinted>2023-01-30T17:56:00Z</cp:lastPrinted>
  <dcterms:created xsi:type="dcterms:W3CDTF">2025-09-22T17:59:00Z</dcterms:created>
  <dcterms:modified xsi:type="dcterms:W3CDTF">2025-09-24T13:50:00Z</dcterms:modified>
</cp:coreProperties>
</file>