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3D1498" w:rsidRPr="0064564B">
        <w:rPr>
          <w:rFonts w:ascii="Book Antiqua" w:hAnsi="Book Antiqua"/>
          <w:szCs w:val="24"/>
          <w:lang w:val="es-ES_tradnl"/>
        </w:rPr>
        <w:t>2d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13DC2F3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4564B" w:rsidRPr="0064564B">
        <w:rPr>
          <w:rFonts w:ascii="Book Antiqua" w:hAnsi="Book Antiqua" w:cs="Tahoma"/>
          <w:b/>
          <w:sz w:val="52"/>
          <w:szCs w:val="52"/>
          <w:lang w:val="es-ES_tradnl"/>
        </w:rPr>
        <w:t>4</w:t>
      </w:r>
      <w:r w:rsidR="008D11BA">
        <w:rPr>
          <w:rFonts w:ascii="Book Antiqua" w:hAnsi="Book Antiqua" w:cs="Tahoma"/>
          <w:b/>
          <w:sz w:val="52"/>
          <w:szCs w:val="52"/>
          <w:lang w:val="es-ES_tradnl"/>
        </w:rPr>
        <w:t>50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5BAD1FA" w:rsidR="002670C1" w:rsidRPr="0064564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8D11BA">
        <w:rPr>
          <w:rFonts w:ascii="Book Antiqua" w:hAnsi="Book Antiqua" w:cs="Tahoma"/>
          <w:lang w:val="es-ES_tradnl"/>
        </w:rPr>
        <w:t>2</w:t>
      </w:r>
      <w:r w:rsidR="00E408EC">
        <w:rPr>
          <w:rFonts w:ascii="Book Antiqua" w:hAnsi="Book Antiqua" w:cs="Tahoma"/>
          <w:lang w:val="es-ES_tradnl"/>
        </w:rPr>
        <w:t>7</w:t>
      </w:r>
      <w:r w:rsidR="008D11BA">
        <w:rPr>
          <w:rFonts w:ascii="Book Antiqua" w:hAnsi="Book Antiqua" w:cs="Tahoma"/>
          <w:lang w:val="es-ES_tradnl"/>
        </w:rPr>
        <w:t xml:space="preserve"> de octubre</w:t>
      </w:r>
      <w:r w:rsidRPr="0064564B">
        <w:rPr>
          <w:rFonts w:ascii="Book Antiqua" w:hAnsi="Book Antiqua" w:cs="Tahoma"/>
          <w:lang w:val="es-ES_tradnl"/>
        </w:rPr>
        <w:t xml:space="preserve"> de </w:t>
      </w:r>
      <w:r w:rsidR="00333864" w:rsidRPr="0064564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A2BF97B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</w:t>
      </w:r>
      <w:r w:rsidR="00A53E77">
        <w:rPr>
          <w:rFonts w:ascii="Book Antiqua" w:hAnsi="Book Antiqua" w:cs="Tahoma"/>
          <w:lang w:val="es-ES_tradnl"/>
        </w:rPr>
        <w:t>450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D0F9086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64564B">
        <w:rPr>
          <w:rFonts w:ascii="Book Antiqua" w:hAnsi="Book Antiqua"/>
          <w:lang w:val="es-ES_tradnl"/>
        </w:rPr>
        <w:t>Para</w:t>
      </w:r>
      <w:r w:rsidR="00E86FF9" w:rsidRPr="0064564B">
        <w:rPr>
          <w:lang w:val="es-ES_tradnl"/>
        </w:rPr>
        <w:t xml:space="preserve"> </w:t>
      </w:r>
      <w:r w:rsidR="004A2E6D" w:rsidRPr="004A2E6D">
        <w:rPr>
          <w:rFonts w:ascii="Book Antiqua" w:hAnsi="Book Antiqua"/>
          <w:lang w:val="es-ES"/>
        </w:rPr>
        <w:t xml:space="preserve">ordenar a la Comisión de Educación de la Cámara de Representantes de Puerto Rico, realizar una investigación </w:t>
      </w:r>
      <w:r w:rsidR="004A2E6D" w:rsidRPr="0076236C">
        <w:rPr>
          <w:rFonts w:ascii="Book Antiqua" w:hAnsi="Book Antiqua"/>
          <w:lang w:val="es-ES"/>
        </w:rPr>
        <w:t>sobre</w:t>
      </w:r>
      <w:r w:rsidR="004A2E6D">
        <w:rPr>
          <w:rFonts w:ascii="Book Antiqua" w:hAnsi="Book Antiqua"/>
          <w:lang w:val="es-ES"/>
        </w:rPr>
        <w:t xml:space="preserve"> la implementación y el cumplimiento con la Ley Núm. 263-2006</w:t>
      </w:r>
      <w:r w:rsidR="004A2E6D" w:rsidRPr="0076236C">
        <w:rPr>
          <w:rFonts w:ascii="Book Antiqua" w:hAnsi="Book Antiqua"/>
          <w:lang w:val="es-ES"/>
        </w:rPr>
        <w:t>,</w:t>
      </w:r>
      <w:r w:rsidR="004A2E6D">
        <w:rPr>
          <w:rFonts w:ascii="Book Antiqua" w:hAnsi="Book Antiqua"/>
          <w:lang w:val="es-ES"/>
        </w:rPr>
        <w:t xml:space="preserve"> según enmendada, mediante la cual se estableció</w:t>
      </w:r>
      <w:r w:rsidR="004A2E6D" w:rsidRPr="004A2E6D">
        <w:rPr>
          <w:rFonts w:ascii="Book Antiqua" w:hAnsi="Book Antiqua"/>
          <w:lang w:val="es-ES"/>
        </w:rPr>
        <w:t xml:space="preserve"> el servicio de evaluación vocacional y de carrera como un derecho para los estudiantes con impedimentos que reciben servicios de educación especial bajo el Departamento de Educación de Puerto Rico; con el propósito de recomendar las acciones legislativas y administrativas que deban adoptarse para mejorar su efectividad;</w:t>
      </w:r>
      <w:r w:rsidR="004A2E6D">
        <w:rPr>
          <w:rFonts w:ascii="Book Antiqua" w:hAnsi="Book Antiqua"/>
          <w:lang w:val="es-ES"/>
        </w:rPr>
        <w:t xml:space="preserve">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3411D65F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A53E77">
        <w:rPr>
          <w:rFonts w:ascii="Book Antiqua" w:hAnsi="Book Antiqua"/>
          <w:lang w:val="es-ES_tradnl"/>
        </w:rPr>
        <w:t>450</w:t>
      </w:r>
      <w:r w:rsidR="0064564B" w:rsidRPr="0064564B">
        <w:rPr>
          <w:rFonts w:ascii="Book Antiqua" w:hAnsi="Book Antiqua"/>
          <w:lang w:val="es-ES_tradnl"/>
        </w:rPr>
        <w:t xml:space="preserve"> persigue </w:t>
      </w:r>
      <w:r w:rsidR="004A2E6D" w:rsidRPr="004A2E6D">
        <w:rPr>
          <w:rFonts w:ascii="Book Antiqua" w:hAnsi="Book Antiqua"/>
          <w:lang w:val="es-ES"/>
        </w:rPr>
        <w:t xml:space="preserve">realizar una investigación </w:t>
      </w:r>
      <w:r w:rsidR="004A2E6D" w:rsidRPr="0076236C">
        <w:rPr>
          <w:rFonts w:ascii="Book Antiqua" w:hAnsi="Book Antiqua"/>
          <w:lang w:val="es-ES"/>
        </w:rPr>
        <w:t>sobre</w:t>
      </w:r>
      <w:r w:rsidR="004A2E6D">
        <w:rPr>
          <w:rFonts w:ascii="Book Antiqua" w:hAnsi="Book Antiqua"/>
          <w:lang w:val="es-ES"/>
        </w:rPr>
        <w:t xml:space="preserve"> la implementación y el cumplimiento con la Ley Núm. 263-2006</w:t>
      </w:r>
      <w:r w:rsidR="004A2E6D" w:rsidRPr="0076236C">
        <w:rPr>
          <w:rFonts w:ascii="Book Antiqua" w:hAnsi="Book Antiqua"/>
          <w:lang w:val="es-ES"/>
        </w:rPr>
        <w:t>,</w:t>
      </w:r>
      <w:r w:rsidR="004A2E6D">
        <w:rPr>
          <w:rFonts w:ascii="Book Antiqua" w:hAnsi="Book Antiqua"/>
          <w:lang w:val="es-ES"/>
        </w:rPr>
        <w:t xml:space="preserve"> según enmendada, mediante la cual se estableció</w:t>
      </w:r>
      <w:r w:rsidR="004A2E6D" w:rsidRPr="004A2E6D">
        <w:rPr>
          <w:rFonts w:ascii="Book Antiqua" w:hAnsi="Book Antiqua"/>
          <w:lang w:val="es-ES"/>
        </w:rPr>
        <w:t xml:space="preserve"> el servicio de evaluación vocacional y de carrera como un derecho para los estudiantes con impedimentos que reciben servicios de educación especial bajo el Departamento de Educación de Puerto Rico; con el propósito de recomendar las acciones legislativas y administrativas que deban adoptarse para mejorar su efectividad;</w:t>
      </w:r>
      <w:r w:rsidR="004A2E6D">
        <w:rPr>
          <w:rFonts w:ascii="Book Antiqua" w:hAnsi="Book Antiqua"/>
          <w:lang w:val="es-ES"/>
        </w:rPr>
        <w:t xml:space="preserve">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371CDACD" w14:textId="637A1A3D" w:rsidR="0064564B" w:rsidRDefault="0064564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lastRenderedPageBreak/>
        <w:t xml:space="preserve">En la Exposición de Motivos se resalta </w:t>
      </w:r>
      <w:r w:rsidR="00950C48">
        <w:rPr>
          <w:rFonts w:ascii="Book Antiqua" w:hAnsi="Book Antiqua"/>
          <w:lang w:val="es-ES_tradnl"/>
        </w:rPr>
        <w:t xml:space="preserve">que </w:t>
      </w:r>
      <w:r w:rsidR="00950C48">
        <w:rPr>
          <w:rFonts w:ascii="Book Antiqua" w:hAnsi="Book Antiqua"/>
          <w:lang w:val="es-PR"/>
        </w:rPr>
        <w:t>la Ley Núm. 263-2006, reconoció</w:t>
      </w:r>
      <w:r w:rsidR="00950C48" w:rsidRPr="00516247">
        <w:rPr>
          <w:rFonts w:ascii="Book Antiqua" w:hAnsi="Book Antiqua"/>
          <w:lang w:val="es-PR"/>
        </w:rPr>
        <w:t xml:space="preserve"> </w:t>
      </w:r>
      <w:r w:rsidR="00950C48">
        <w:rPr>
          <w:rFonts w:ascii="Book Antiqua" w:hAnsi="Book Antiqua"/>
          <w:lang w:val="es-PR"/>
        </w:rPr>
        <w:t xml:space="preserve">la </w:t>
      </w:r>
      <w:r w:rsidR="00950C48" w:rsidRPr="00516247">
        <w:rPr>
          <w:rFonts w:ascii="Book Antiqua" w:hAnsi="Book Antiqua"/>
          <w:lang w:val="es-PR"/>
        </w:rPr>
        <w:t xml:space="preserve">necesidad imperiosa de proveer servicios de </w:t>
      </w:r>
      <w:r w:rsidR="00950C48">
        <w:rPr>
          <w:rFonts w:ascii="Book Antiqua" w:hAnsi="Book Antiqua"/>
          <w:lang w:val="es-PR"/>
        </w:rPr>
        <w:t>e</w:t>
      </w:r>
      <w:r w:rsidR="00950C48" w:rsidRPr="00516247">
        <w:rPr>
          <w:rFonts w:ascii="Book Antiqua" w:hAnsi="Book Antiqua"/>
          <w:lang w:val="es-PR"/>
        </w:rPr>
        <w:t xml:space="preserve">valuación </w:t>
      </w:r>
      <w:r w:rsidR="00950C48">
        <w:rPr>
          <w:rFonts w:ascii="Book Antiqua" w:hAnsi="Book Antiqua"/>
          <w:lang w:val="es-PR"/>
        </w:rPr>
        <w:t>v</w:t>
      </w:r>
      <w:r w:rsidR="00950C48" w:rsidRPr="00516247">
        <w:rPr>
          <w:rFonts w:ascii="Book Antiqua" w:hAnsi="Book Antiqua"/>
          <w:lang w:val="es-PR"/>
        </w:rPr>
        <w:t>ocacional y carrera a los estudiantes con impedimentos en proceso de transición</w:t>
      </w:r>
      <w:r w:rsidR="00950C48">
        <w:rPr>
          <w:rFonts w:ascii="Book Antiqua" w:hAnsi="Book Antiqua"/>
          <w:lang w:val="es-PR"/>
        </w:rPr>
        <w:t>; estableciendo</w:t>
      </w:r>
      <w:r w:rsidR="00950C48" w:rsidRPr="00516247">
        <w:rPr>
          <w:rFonts w:ascii="Book Antiqua" w:hAnsi="Book Antiqua"/>
          <w:lang w:val="es-PR"/>
        </w:rPr>
        <w:t xml:space="preserve"> </w:t>
      </w:r>
      <w:r w:rsidR="00950C48">
        <w:rPr>
          <w:rFonts w:ascii="Book Antiqua" w:hAnsi="Book Antiqua"/>
          <w:lang w:val="es-PR"/>
        </w:rPr>
        <w:t>que la</w:t>
      </w:r>
      <w:r w:rsidR="00950C48" w:rsidRPr="007169F7">
        <w:rPr>
          <w:rFonts w:ascii="Book Antiqua" w:hAnsi="Book Antiqua"/>
          <w:lang w:val="es-PR"/>
        </w:rPr>
        <w:t xml:space="preserve"> </w:t>
      </w:r>
      <w:r w:rsidR="00950C48">
        <w:rPr>
          <w:rFonts w:ascii="Book Antiqua" w:hAnsi="Book Antiqua"/>
          <w:lang w:val="es-PR"/>
        </w:rPr>
        <w:t>e</w:t>
      </w:r>
      <w:r w:rsidR="00950C48" w:rsidRPr="007169F7">
        <w:rPr>
          <w:rFonts w:ascii="Book Antiqua" w:hAnsi="Book Antiqua"/>
          <w:lang w:val="es-PR"/>
        </w:rPr>
        <w:t xml:space="preserve">valuación </w:t>
      </w:r>
      <w:r w:rsidR="00950C48">
        <w:rPr>
          <w:rFonts w:ascii="Book Antiqua" w:hAnsi="Book Antiqua"/>
          <w:lang w:val="es-PR"/>
        </w:rPr>
        <w:t>v</w:t>
      </w:r>
      <w:r w:rsidR="00950C48" w:rsidRPr="007169F7">
        <w:rPr>
          <w:rFonts w:ascii="Book Antiqua" w:hAnsi="Book Antiqua"/>
          <w:lang w:val="es-PR"/>
        </w:rPr>
        <w:t>ocacional es un proceso abarcador y sistemático que evalúa e identifica las habilidades, las fortalezas, las limitaciones físicas y mentales de las personas con impedimentos.</w:t>
      </w:r>
      <w:r w:rsidR="001350D9">
        <w:rPr>
          <w:rFonts w:ascii="Book Antiqua" w:hAnsi="Book Antiqua"/>
          <w:lang w:val="es-PR"/>
        </w:rPr>
        <w:t xml:space="preserve"> Además</w:t>
      </w:r>
      <w:r w:rsidR="00950C48">
        <w:rPr>
          <w:rFonts w:ascii="Book Antiqua" w:hAnsi="Book Antiqua"/>
          <w:lang w:val="es-PR"/>
        </w:rPr>
        <w:t xml:space="preserve">, reconoce </w:t>
      </w:r>
      <w:r w:rsidR="00950C48" w:rsidRPr="007169F7">
        <w:rPr>
          <w:rFonts w:ascii="Book Antiqua" w:hAnsi="Book Antiqua"/>
          <w:lang w:val="es-PR"/>
        </w:rPr>
        <w:t>los beneficios de proveer servicios de</w:t>
      </w:r>
      <w:r w:rsidR="00950C48">
        <w:rPr>
          <w:rFonts w:ascii="Book Antiqua" w:hAnsi="Book Antiqua"/>
          <w:lang w:val="es-PR"/>
        </w:rPr>
        <w:t xml:space="preserve"> e</w:t>
      </w:r>
      <w:r w:rsidR="00950C48" w:rsidRPr="007169F7">
        <w:rPr>
          <w:rFonts w:ascii="Book Antiqua" w:hAnsi="Book Antiqua"/>
          <w:lang w:val="es-PR"/>
        </w:rPr>
        <w:t xml:space="preserve">valuación </w:t>
      </w:r>
      <w:r w:rsidR="00950C48">
        <w:rPr>
          <w:rFonts w:ascii="Book Antiqua" w:hAnsi="Book Antiqua"/>
          <w:lang w:val="es-PR"/>
        </w:rPr>
        <w:t>v</w:t>
      </w:r>
      <w:r w:rsidR="00950C48" w:rsidRPr="007169F7">
        <w:rPr>
          <w:rFonts w:ascii="Book Antiqua" w:hAnsi="Book Antiqua"/>
          <w:lang w:val="es-PR"/>
        </w:rPr>
        <w:t>ocacional y de carrera para estudiantes con impedimentos</w:t>
      </w:r>
      <w:r w:rsidRPr="0064564B">
        <w:rPr>
          <w:rFonts w:ascii="Book Antiqua" w:hAnsi="Book Antiqua"/>
          <w:lang w:val="es-ES_tradnl"/>
        </w:rPr>
        <w:t>.</w:t>
      </w:r>
    </w:p>
    <w:p w14:paraId="4F17F912" w14:textId="77777777" w:rsidR="00856B85" w:rsidRDefault="00856B85" w:rsidP="004943A6">
      <w:pPr>
        <w:ind w:firstLine="708"/>
        <w:jc w:val="both"/>
        <w:rPr>
          <w:rFonts w:ascii="Book Antiqua" w:hAnsi="Book Antiqua"/>
          <w:lang w:val="es-ES_tradnl"/>
        </w:rPr>
      </w:pPr>
    </w:p>
    <w:p w14:paraId="541F21AA" w14:textId="0D005E2E" w:rsidR="00856B85" w:rsidRPr="0064564B" w:rsidRDefault="00856B85" w:rsidP="004943A6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otra parte, se hace referencia a las responsabilidades que recaen sobre el Secretario del Departamento de Educación, en lo concerniente a los servicios a los estudiantes</w:t>
      </w:r>
      <w:r w:rsidR="001B5E2C">
        <w:rPr>
          <w:rFonts w:ascii="Book Antiqua" w:hAnsi="Book Antiqua"/>
          <w:lang w:val="es-ES_tradnl"/>
        </w:rPr>
        <w:t xml:space="preserve"> con impedimentos que reciben educación especial.</w:t>
      </w:r>
    </w:p>
    <w:p w14:paraId="039DD8D7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05E78832" w14:textId="31118702" w:rsidR="00DF3E6F" w:rsidRPr="0064564B" w:rsidRDefault="0064564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El análisis de esta medida demuestra que la misma persigue un fin loable: atender la </w:t>
      </w:r>
      <w:r w:rsidR="0047393D">
        <w:rPr>
          <w:rFonts w:ascii="Book Antiqua" w:hAnsi="Book Antiqua"/>
          <w:lang w:val="es-ES_tradnl"/>
        </w:rPr>
        <w:t xml:space="preserve">efectividad de los servicios que se le brindan a </w:t>
      </w:r>
      <w:r w:rsidR="008D5554">
        <w:rPr>
          <w:rFonts w:ascii="Book Antiqua" w:hAnsi="Book Antiqua"/>
          <w:lang w:val="es-ES_tradnl"/>
        </w:rPr>
        <w:t>los referidos estudiantes e identificar alternativas para mejorar su efectividad</w:t>
      </w:r>
      <w:r w:rsidRPr="0064564B">
        <w:rPr>
          <w:rFonts w:ascii="Book Antiqua" w:hAnsi="Book Antiqua"/>
          <w:lang w:val="es-ES_tradnl"/>
        </w:rPr>
        <w:t>.</w:t>
      </w: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19ACE9D7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A53E77">
        <w:rPr>
          <w:rFonts w:ascii="Book Antiqua" w:hAnsi="Book Antiqua"/>
          <w:sz w:val="24"/>
          <w:szCs w:val="24"/>
          <w:lang w:val="es-ES_tradnl"/>
        </w:rPr>
        <w:t>450</w:t>
      </w:r>
      <w:r w:rsidRPr="0064564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  <w:t>Presidente</w:t>
      </w:r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B2C3A" w14:textId="77777777" w:rsidR="00626A85" w:rsidRDefault="00626A85" w:rsidP="00614C2C">
      <w:r>
        <w:separator/>
      </w:r>
    </w:p>
  </w:endnote>
  <w:endnote w:type="continuationSeparator" w:id="0">
    <w:p w14:paraId="09764F6C" w14:textId="77777777" w:rsidR="00626A85" w:rsidRDefault="00626A8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6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3A801" w14:textId="77777777" w:rsidR="00626A85" w:rsidRDefault="00626A85" w:rsidP="00614C2C">
      <w:r>
        <w:separator/>
      </w:r>
    </w:p>
  </w:footnote>
  <w:footnote w:type="continuationSeparator" w:id="0">
    <w:p w14:paraId="490252BB" w14:textId="77777777" w:rsidR="00626A85" w:rsidRDefault="00626A8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3086393">
    <w:abstractNumId w:val="6"/>
  </w:num>
  <w:num w:numId="2" w16cid:durableId="1461919549">
    <w:abstractNumId w:val="12"/>
  </w:num>
  <w:num w:numId="3" w16cid:durableId="1615165445">
    <w:abstractNumId w:val="3"/>
  </w:num>
  <w:num w:numId="4" w16cid:durableId="350224469">
    <w:abstractNumId w:val="1"/>
  </w:num>
  <w:num w:numId="5" w16cid:durableId="1870146868">
    <w:abstractNumId w:val="7"/>
  </w:num>
  <w:num w:numId="6" w16cid:durableId="1804032148">
    <w:abstractNumId w:val="4"/>
  </w:num>
  <w:num w:numId="7" w16cid:durableId="1070881454">
    <w:abstractNumId w:val="5"/>
  </w:num>
  <w:num w:numId="8" w16cid:durableId="1846825555">
    <w:abstractNumId w:val="8"/>
  </w:num>
  <w:num w:numId="9" w16cid:durableId="1383671851">
    <w:abstractNumId w:val="9"/>
  </w:num>
  <w:num w:numId="10" w16cid:durableId="1404521981">
    <w:abstractNumId w:val="0"/>
  </w:num>
  <w:num w:numId="11" w16cid:durableId="1913276802">
    <w:abstractNumId w:val="2"/>
  </w:num>
  <w:num w:numId="12" w16cid:durableId="1369138657">
    <w:abstractNumId w:val="11"/>
  </w:num>
  <w:num w:numId="13" w16cid:durableId="6754228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350D9"/>
    <w:rsid w:val="0014288C"/>
    <w:rsid w:val="00173884"/>
    <w:rsid w:val="001763F4"/>
    <w:rsid w:val="00181B70"/>
    <w:rsid w:val="00194744"/>
    <w:rsid w:val="001A02E8"/>
    <w:rsid w:val="001A14B6"/>
    <w:rsid w:val="001A7203"/>
    <w:rsid w:val="001B5E2C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393D"/>
    <w:rsid w:val="004761BE"/>
    <w:rsid w:val="00476691"/>
    <w:rsid w:val="00494052"/>
    <w:rsid w:val="004943A6"/>
    <w:rsid w:val="004A2E6D"/>
    <w:rsid w:val="004C1BC6"/>
    <w:rsid w:val="004C217E"/>
    <w:rsid w:val="004C29A4"/>
    <w:rsid w:val="004C5BCE"/>
    <w:rsid w:val="004D42C2"/>
    <w:rsid w:val="004E3952"/>
    <w:rsid w:val="004F2026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26A85"/>
    <w:rsid w:val="00627D91"/>
    <w:rsid w:val="00632DBA"/>
    <w:rsid w:val="00644454"/>
    <w:rsid w:val="0064564B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56B85"/>
    <w:rsid w:val="008A1F08"/>
    <w:rsid w:val="008A4022"/>
    <w:rsid w:val="008B1E7C"/>
    <w:rsid w:val="008B6BF6"/>
    <w:rsid w:val="008C4EC6"/>
    <w:rsid w:val="008C757B"/>
    <w:rsid w:val="008D11BA"/>
    <w:rsid w:val="008D4A0A"/>
    <w:rsid w:val="008D5554"/>
    <w:rsid w:val="008E0870"/>
    <w:rsid w:val="008E310D"/>
    <w:rsid w:val="008E31FE"/>
    <w:rsid w:val="00927065"/>
    <w:rsid w:val="00935128"/>
    <w:rsid w:val="00950C4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3E77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A4CE9"/>
    <w:rsid w:val="00CB0A0E"/>
    <w:rsid w:val="00CB1E5A"/>
    <w:rsid w:val="00CC4336"/>
    <w:rsid w:val="00CC5AB6"/>
    <w:rsid w:val="00CD5EE6"/>
    <w:rsid w:val="00CD69DB"/>
    <w:rsid w:val="00D32151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408EC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2EC042F-3372-47B9-90DC-3E7B5558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14</cp:revision>
  <cp:lastPrinted>2025-02-17T12:55:00Z</cp:lastPrinted>
  <dcterms:created xsi:type="dcterms:W3CDTF">2025-09-22T17:04:00Z</dcterms:created>
  <dcterms:modified xsi:type="dcterms:W3CDTF">2025-10-27T18:43:00Z</dcterms:modified>
</cp:coreProperties>
</file>