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B6C66A" w14:textId="77777777" w:rsidR="00AC4CAC" w:rsidRPr="00AC4CAC" w:rsidRDefault="00AC4CAC" w:rsidP="00AC4CA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Cs w:val="28"/>
          <w:lang w:val="es-PR"/>
        </w:rPr>
      </w:pPr>
      <w:bookmarkStart w:id="0" w:name="_Hlk138253982"/>
      <w:r w:rsidRPr="00AC4CAC">
        <w:rPr>
          <w:rFonts w:ascii="Book Antiqua" w:eastAsia="Book Antiqua" w:hAnsi="Book Antiqua"/>
          <w:b/>
          <w:bCs/>
          <w:szCs w:val="28"/>
          <w:lang w:val="es-PR"/>
        </w:rPr>
        <w:t>(TEXTO DE APROBACIÓN FINAL POR LA CÁMARA)</w:t>
      </w:r>
      <w:r w:rsidRPr="00AC4CAC">
        <w:rPr>
          <w:sz w:val="20"/>
        </w:rPr>
        <w:fldChar w:fldCharType="begin"/>
      </w:r>
      <w:r w:rsidRPr="00AC4CAC">
        <w:rPr>
          <w:rFonts w:ascii="Book Antiqua" w:eastAsia="Book Antiqua" w:hAnsi="Book Antiqua"/>
          <w:b/>
          <w:bCs/>
          <w:szCs w:val="28"/>
          <w:lang w:val="es-PR"/>
        </w:rPr>
        <w:instrText xml:space="preserve">PRIVATE </w:instrText>
      </w:r>
      <w:r w:rsidRPr="00AC4CAC">
        <w:rPr>
          <w:sz w:val="20"/>
        </w:rPr>
        <w:fldChar w:fldCharType="end"/>
      </w:r>
    </w:p>
    <w:p w14:paraId="6BE6A241" w14:textId="77777777" w:rsidR="00AC4CAC" w:rsidRPr="00AC4CAC" w:rsidRDefault="00AC4CAC" w:rsidP="00AC4CA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Cs w:val="28"/>
          <w:lang w:val="es-PR"/>
        </w:rPr>
      </w:pPr>
      <w:r w:rsidRPr="00AC4CAC">
        <w:rPr>
          <w:rFonts w:ascii="Book Antiqua" w:eastAsia="Book Antiqua" w:hAnsi="Book Antiqua"/>
          <w:b/>
          <w:bCs/>
          <w:szCs w:val="28"/>
          <w:lang w:val="es-PR"/>
        </w:rPr>
        <w:t>(23 DE OCTUBRE DE 2025)</w:t>
      </w:r>
    </w:p>
    <w:p w14:paraId="09EB77FA" w14:textId="77777777" w:rsidR="00AC4CAC" w:rsidRPr="00AC4CAC" w:rsidRDefault="00AC4CAC" w:rsidP="00AC4CAC">
      <w:pPr>
        <w:suppressLineNumbers/>
        <w:tabs>
          <w:tab w:val="center" w:pos="4680"/>
        </w:tabs>
        <w:jc w:val="center"/>
        <w:rPr>
          <w:rFonts w:ascii="Book Antiqua" w:eastAsia="Book Antiqua" w:hAnsi="Book Antiqua"/>
          <w:b/>
          <w:bCs/>
          <w:sz w:val="28"/>
          <w:szCs w:val="28"/>
          <w:lang w:val="es-PR"/>
        </w:rPr>
      </w:pPr>
      <w:r w:rsidRPr="00AC4CAC"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296655B6" wp14:editId="55F3012E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204880187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13B53A" id="Rectangle 1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3BBB6EBD" w14:textId="15957F38" w:rsidR="007B1528" w:rsidRPr="003C21BC" w:rsidRDefault="00351E80" w:rsidP="00343B47">
      <w:pPr>
        <w:jc w:val="center"/>
        <w:outlineLvl w:val="0"/>
        <w:rPr>
          <w:rFonts w:ascii="Book Antiqua" w:hAnsi="Book Antiqua"/>
          <w:sz w:val="28"/>
          <w:szCs w:val="28"/>
          <w:lang w:val="es-ES_tradnl"/>
        </w:rPr>
      </w:pPr>
      <w:r>
        <w:rPr>
          <w:rFonts w:ascii="Book Antiqua" w:hAnsi="Book Antiqua"/>
          <w:sz w:val="28"/>
          <w:szCs w:val="28"/>
          <w:lang w:val="es-PR"/>
        </w:rPr>
        <w:t xml:space="preserve">GOBIERNO </w:t>
      </w:r>
      <w:r w:rsidR="004C0404" w:rsidRPr="003C21BC">
        <w:rPr>
          <w:rFonts w:ascii="Book Antiqua" w:hAnsi="Book Antiqua"/>
          <w:sz w:val="28"/>
          <w:szCs w:val="28"/>
          <w:lang w:val="es-PR"/>
        </w:rPr>
        <w:t xml:space="preserve">DE </w:t>
      </w:r>
      <w:r w:rsidR="00421674" w:rsidRPr="003C21BC">
        <w:rPr>
          <w:rFonts w:ascii="Book Antiqua" w:hAnsi="Book Antiqua"/>
          <w:sz w:val="28"/>
          <w:szCs w:val="28"/>
          <w:lang w:val="es-PR"/>
        </w:rPr>
        <w:t>PUERTO RICO</w:t>
      </w:r>
    </w:p>
    <w:p w14:paraId="20942B58" w14:textId="77777777" w:rsidR="007B1528" w:rsidRPr="003C21BC" w:rsidRDefault="007B1528" w:rsidP="00343B47">
      <w:pPr>
        <w:jc w:val="center"/>
        <w:rPr>
          <w:rFonts w:ascii="Book Antiqua" w:hAnsi="Book Antiqua"/>
          <w:lang w:val="es-ES_tradnl"/>
        </w:rPr>
      </w:pPr>
    </w:p>
    <w:p w14:paraId="6F4F8AE9" w14:textId="20F04AAF" w:rsidR="00BD4267" w:rsidRPr="003C21BC" w:rsidRDefault="00D3369E" w:rsidP="00343B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Pr="000C5697">
        <w:rPr>
          <w:rFonts w:ascii="Book Antiqua" w:hAnsi="Book Antiqua"/>
          <w:vertAlign w:val="superscript"/>
          <w:lang w:val="es-ES_tradnl"/>
        </w:rPr>
        <w:t>ma</w:t>
      </w:r>
      <w:r w:rsidR="007B1528" w:rsidRPr="000C5697">
        <w:rPr>
          <w:rFonts w:ascii="Book Antiqua" w:hAnsi="Book Antiqua"/>
          <w:vertAlign w:val="superscript"/>
          <w:lang w:val="es-ES_tradnl"/>
        </w:rPr>
        <w:t>.</w:t>
      </w:r>
      <w:r w:rsidR="001E7960" w:rsidRPr="000C5697">
        <w:rPr>
          <w:rFonts w:ascii="Book Antiqua" w:hAnsi="Book Antiqua"/>
          <w:vertAlign w:val="superscript"/>
          <w:lang w:val="es-ES_tradnl"/>
        </w:rPr>
        <w:t xml:space="preserve"> </w:t>
      </w:r>
      <w:r w:rsidR="00160D11" w:rsidRPr="003C21BC">
        <w:rPr>
          <w:rFonts w:ascii="Book Antiqua" w:hAnsi="Book Antiqua"/>
          <w:lang w:val="es-ES_tradnl"/>
        </w:rPr>
        <w:t>Asamblea</w:t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</w:r>
      <w:r w:rsidR="00160D11" w:rsidRPr="003C21BC">
        <w:rPr>
          <w:rFonts w:ascii="Book Antiqua" w:hAnsi="Book Antiqua"/>
          <w:lang w:val="es-ES_tradnl"/>
        </w:rPr>
        <w:tab/>
        <w:t xml:space="preserve">         </w:t>
      </w:r>
      <w:r w:rsidR="000C5697">
        <w:rPr>
          <w:rFonts w:ascii="Book Antiqua" w:hAnsi="Book Antiqua"/>
          <w:lang w:val="es-ES_tradnl"/>
        </w:rPr>
        <w:t>2</w:t>
      </w:r>
      <w:r w:rsidR="000C5697">
        <w:rPr>
          <w:rFonts w:ascii="Book Antiqua" w:hAnsi="Book Antiqua"/>
          <w:vertAlign w:val="superscript"/>
          <w:lang w:val="es-ES_tradnl"/>
        </w:rPr>
        <w:t>d</w:t>
      </w:r>
      <w:r w:rsidRPr="000C5697">
        <w:rPr>
          <w:rFonts w:ascii="Book Antiqua" w:hAnsi="Book Antiqua"/>
          <w:vertAlign w:val="superscript"/>
          <w:lang w:val="es-ES_tradnl"/>
        </w:rPr>
        <w:t>a</w:t>
      </w:r>
      <w:r w:rsidR="00BD4267" w:rsidRPr="000C5697">
        <w:rPr>
          <w:rFonts w:ascii="Book Antiqua" w:hAnsi="Book Antiqua"/>
          <w:vertAlign w:val="superscript"/>
          <w:lang w:val="es-ES_tradnl"/>
        </w:rPr>
        <w:t xml:space="preserve">. </w:t>
      </w:r>
      <w:r w:rsidR="00BD4267" w:rsidRPr="003C21BC">
        <w:rPr>
          <w:rFonts w:ascii="Book Antiqua" w:hAnsi="Book Antiqua"/>
          <w:lang w:val="es-ES_tradnl"/>
        </w:rPr>
        <w:t>Sesión</w:t>
      </w:r>
    </w:p>
    <w:p w14:paraId="5990F279" w14:textId="484421E5" w:rsidR="00BD4267" w:rsidRPr="003C21BC" w:rsidRDefault="00BD4267" w:rsidP="00343B47">
      <w:pPr>
        <w:pStyle w:val="Title2"/>
        <w:tabs>
          <w:tab w:val="clear" w:pos="648"/>
          <w:tab w:val="clear" w:pos="7776"/>
          <w:tab w:val="clear" w:pos="7848"/>
        </w:tabs>
        <w:jc w:val="both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 xml:space="preserve">         </w:t>
      </w:r>
      <w:r w:rsidR="00E26DAD" w:rsidRPr="003C21BC">
        <w:rPr>
          <w:rFonts w:ascii="Book Antiqua" w:hAnsi="Book Antiqua"/>
          <w:lang w:val="es-ES_tradnl"/>
        </w:rPr>
        <w:t>Legislativa</w:t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</w:r>
      <w:r w:rsidR="00E26DAD" w:rsidRPr="003C21BC">
        <w:rPr>
          <w:rFonts w:ascii="Book Antiqua" w:hAnsi="Book Antiqua"/>
          <w:lang w:val="es-ES_tradnl"/>
        </w:rPr>
        <w:tab/>
        <w:t xml:space="preserve">   </w:t>
      </w:r>
      <w:r w:rsidR="009F2CF8" w:rsidRPr="003C21BC">
        <w:rPr>
          <w:rFonts w:ascii="Book Antiqua" w:hAnsi="Book Antiqua"/>
          <w:lang w:val="es-ES_tradnl"/>
        </w:rPr>
        <w:t>O</w:t>
      </w:r>
      <w:r w:rsidRPr="003C21BC">
        <w:rPr>
          <w:rFonts w:ascii="Book Antiqua" w:hAnsi="Book Antiqua"/>
          <w:lang w:val="es-ES_tradnl"/>
        </w:rPr>
        <w:t>rdinaria</w:t>
      </w:r>
    </w:p>
    <w:p w14:paraId="28B2E01A" w14:textId="77777777" w:rsidR="007B1528" w:rsidRPr="003C21BC" w:rsidRDefault="007B1528" w:rsidP="00343B47">
      <w:pPr>
        <w:jc w:val="both"/>
        <w:rPr>
          <w:rFonts w:ascii="Book Antiqua" w:hAnsi="Book Antiqua"/>
          <w:lang w:val="es-ES_tradnl"/>
        </w:rPr>
      </w:pPr>
    </w:p>
    <w:p w14:paraId="714C1E9B" w14:textId="77777777" w:rsidR="007B1528" w:rsidRPr="003C21BC" w:rsidRDefault="007B1528" w:rsidP="00343B47">
      <w:pPr>
        <w:jc w:val="center"/>
        <w:outlineLvl w:val="0"/>
        <w:rPr>
          <w:rFonts w:ascii="Book Antiqua" w:hAnsi="Book Antiqua"/>
          <w:b/>
          <w:sz w:val="36"/>
          <w:lang w:val="es-ES_tradnl"/>
        </w:rPr>
      </w:pPr>
      <w:r w:rsidRPr="003C21BC">
        <w:rPr>
          <w:rFonts w:ascii="Book Antiqua" w:hAnsi="Book Antiqua"/>
          <w:b/>
          <w:sz w:val="36"/>
          <w:lang w:val="es-ES_tradnl"/>
        </w:rPr>
        <w:t>C</w:t>
      </w:r>
      <w:r w:rsidR="00E26DAD" w:rsidRPr="003C21BC">
        <w:rPr>
          <w:rFonts w:ascii="Book Antiqua" w:hAnsi="Book Antiqua"/>
          <w:b/>
          <w:sz w:val="36"/>
          <w:lang w:val="es-ES_tradnl"/>
        </w:rPr>
        <w:t>Á</w:t>
      </w:r>
      <w:r w:rsidRPr="003C21BC">
        <w:rPr>
          <w:rFonts w:ascii="Book Antiqua" w:hAnsi="Book Antiqua"/>
          <w:b/>
          <w:sz w:val="36"/>
          <w:lang w:val="es-ES_tradnl"/>
        </w:rPr>
        <w:t>MARA DE REPRESENTANTES</w:t>
      </w:r>
    </w:p>
    <w:p w14:paraId="103F265C" w14:textId="77777777" w:rsidR="001E7960" w:rsidRPr="003C21BC" w:rsidRDefault="001E7960" w:rsidP="00343B47">
      <w:pPr>
        <w:jc w:val="center"/>
        <w:outlineLvl w:val="0"/>
        <w:rPr>
          <w:rFonts w:ascii="Book Antiqua" w:hAnsi="Book Antiqua"/>
          <w:b/>
          <w:szCs w:val="24"/>
          <w:lang w:val="es-ES_tradnl"/>
        </w:rPr>
      </w:pPr>
    </w:p>
    <w:p w14:paraId="61AF493F" w14:textId="2F5BB1F6" w:rsidR="007B1528" w:rsidRPr="003C21BC" w:rsidRDefault="00224418" w:rsidP="00343B47">
      <w:pPr>
        <w:jc w:val="center"/>
        <w:rPr>
          <w:rFonts w:ascii="Book Antiqua" w:hAnsi="Book Antiqua"/>
          <w:b/>
          <w:sz w:val="52"/>
          <w:szCs w:val="52"/>
          <w:lang w:val="es-ES_tradnl"/>
        </w:rPr>
      </w:pPr>
      <w:r>
        <w:rPr>
          <w:rFonts w:ascii="Book Antiqua" w:hAnsi="Book Antiqua"/>
          <w:b/>
          <w:sz w:val="52"/>
          <w:szCs w:val="52"/>
          <w:lang w:val="es-ES_tradnl"/>
        </w:rPr>
        <w:t>R</w:t>
      </w:r>
      <w:r w:rsidR="007B1528" w:rsidRPr="003C21BC">
        <w:rPr>
          <w:rFonts w:ascii="Book Antiqua" w:hAnsi="Book Antiqua"/>
          <w:b/>
          <w:sz w:val="52"/>
          <w:szCs w:val="52"/>
          <w:lang w:val="es-ES_tradnl"/>
        </w:rPr>
        <w:t>. de la C.</w:t>
      </w:r>
      <w:r w:rsidR="006851C3" w:rsidRPr="003C21BC">
        <w:rPr>
          <w:rFonts w:ascii="Book Antiqua" w:hAnsi="Book Antiqua"/>
          <w:b/>
          <w:sz w:val="52"/>
          <w:szCs w:val="52"/>
          <w:lang w:val="es-ES_tradnl"/>
        </w:rPr>
        <w:t xml:space="preserve"> </w:t>
      </w:r>
      <w:r w:rsidR="00B55ABF">
        <w:rPr>
          <w:rFonts w:ascii="Book Antiqua" w:hAnsi="Book Antiqua"/>
          <w:b/>
          <w:sz w:val="52"/>
          <w:szCs w:val="52"/>
          <w:lang w:val="es-ES_tradnl"/>
        </w:rPr>
        <w:t>456</w:t>
      </w:r>
    </w:p>
    <w:p w14:paraId="1C99EE13" w14:textId="77777777" w:rsidR="001E7960" w:rsidRPr="003C21BC" w:rsidRDefault="001E7960" w:rsidP="00343B47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584F0FDD" w14:textId="5ACACA62" w:rsidR="007B1528" w:rsidRPr="003C21BC" w:rsidRDefault="00B55ABF" w:rsidP="00343B47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24 </w:t>
      </w:r>
      <w:r w:rsidR="00BF1E63" w:rsidRPr="003C21BC">
        <w:rPr>
          <w:rFonts w:ascii="Book Antiqua" w:hAnsi="Book Antiqua"/>
          <w:lang w:val="es-ES_tradnl"/>
        </w:rPr>
        <w:t xml:space="preserve">DE </w:t>
      </w:r>
      <w:r w:rsidR="009E5491">
        <w:rPr>
          <w:rFonts w:ascii="Book Antiqua" w:hAnsi="Book Antiqua"/>
          <w:lang w:val="es-ES_tradnl"/>
        </w:rPr>
        <w:t>SEPTIEMBRE</w:t>
      </w:r>
      <w:r w:rsidR="00BF1E63" w:rsidRPr="003C21BC">
        <w:rPr>
          <w:rFonts w:ascii="Book Antiqua" w:hAnsi="Book Antiqua"/>
          <w:lang w:val="es-ES_tradnl"/>
        </w:rPr>
        <w:t xml:space="preserve"> DE 202</w:t>
      </w:r>
      <w:r w:rsidR="00D3369E">
        <w:rPr>
          <w:rFonts w:ascii="Book Antiqua" w:hAnsi="Book Antiqua"/>
          <w:lang w:val="es-ES_tradnl"/>
        </w:rPr>
        <w:t>5</w:t>
      </w:r>
    </w:p>
    <w:p w14:paraId="6C207DA1" w14:textId="77777777" w:rsidR="001E7960" w:rsidRPr="003C21BC" w:rsidRDefault="001E7960" w:rsidP="00343B47">
      <w:pPr>
        <w:jc w:val="center"/>
        <w:rPr>
          <w:rFonts w:ascii="Book Antiqua" w:hAnsi="Book Antiqua"/>
          <w:lang w:val="es-ES_tradnl"/>
        </w:rPr>
      </w:pPr>
    </w:p>
    <w:p w14:paraId="35807C5B" w14:textId="7240E549" w:rsidR="001E7960" w:rsidRPr="003C21BC" w:rsidRDefault="007B1528" w:rsidP="00343B47">
      <w:pPr>
        <w:jc w:val="center"/>
        <w:rPr>
          <w:rFonts w:ascii="Book Antiqua" w:hAnsi="Book Antiqua"/>
          <w:lang w:val="es-ES_tradnl"/>
        </w:rPr>
      </w:pPr>
      <w:r w:rsidRPr="003C21BC">
        <w:rPr>
          <w:rFonts w:ascii="Book Antiqua" w:hAnsi="Book Antiqua"/>
          <w:lang w:val="es-ES_tradnl"/>
        </w:rPr>
        <w:t>Presentad</w:t>
      </w:r>
      <w:r w:rsidR="00343B47">
        <w:rPr>
          <w:rFonts w:ascii="Book Antiqua" w:hAnsi="Book Antiqua"/>
          <w:lang w:val="es-ES_tradnl"/>
        </w:rPr>
        <w:t>a</w:t>
      </w:r>
      <w:r w:rsidRPr="003C21BC">
        <w:rPr>
          <w:rFonts w:ascii="Book Antiqua" w:hAnsi="Book Antiqua"/>
          <w:lang w:val="es-ES_tradnl"/>
        </w:rPr>
        <w:t xml:space="preserve"> por </w:t>
      </w:r>
      <w:r w:rsidR="00DF4433" w:rsidRPr="003C21BC">
        <w:rPr>
          <w:rFonts w:ascii="Book Antiqua" w:hAnsi="Book Antiqua"/>
          <w:lang w:val="es-ES_tradnl"/>
        </w:rPr>
        <w:t xml:space="preserve">el </w:t>
      </w:r>
      <w:r w:rsidR="009B4F6E" w:rsidRPr="003C21BC">
        <w:rPr>
          <w:rFonts w:ascii="Book Antiqua" w:hAnsi="Book Antiqua"/>
          <w:lang w:val="es-ES_tradnl"/>
        </w:rPr>
        <w:t xml:space="preserve">representante </w:t>
      </w:r>
      <w:r w:rsidR="004C0404" w:rsidRPr="003C21BC">
        <w:rPr>
          <w:rFonts w:ascii="Book Antiqua" w:hAnsi="Book Antiqua"/>
          <w:i/>
          <w:iCs/>
          <w:lang w:val="es-ES_tradnl"/>
        </w:rPr>
        <w:t>Morey Noble</w:t>
      </w:r>
    </w:p>
    <w:p w14:paraId="1D2F7412" w14:textId="77777777" w:rsidR="00AD06C8" w:rsidRPr="003C21BC" w:rsidRDefault="00AD06C8" w:rsidP="00343B47">
      <w:pPr>
        <w:jc w:val="center"/>
        <w:rPr>
          <w:rFonts w:ascii="Book Antiqua" w:hAnsi="Book Antiqua"/>
          <w:lang w:val="es-ES_tradnl"/>
        </w:rPr>
      </w:pPr>
    </w:p>
    <w:p w14:paraId="4D8BB657" w14:textId="2D70E297" w:rsidR="00343B47" w:rsidRDefault="00343B47" w:rsidP="00343B47">
      <w:pPr>
        <w:jc w:val="center"/>
        <w:rPr>
          <w:rFonts w:ascii="Book Antiqua" w:hAnsi="Book Antiqua"/>
          <w:color w:val="000000"/>
          <w:sz w:val="20"/>
          <w:lang w:val="es-PR"/>
        </w:rPr>
      </w:pPr>
      <w:r>
        <w:rPr>
          <w:rFonts w:ascii="Book Antiqua" w:hAnsi="Book Antiqua"/>
          <w:color w:val="000000"/>
          <w:szCs w:val="24"/>
          <w:lang w:val="es-PR"/>
        </w:rPr>
        <w:t>Referida a la Comisión de Asuntos Internos</w:t>
      </w:r>
    </w:p>
    <w:p w14:paraId="4084952E" w14:textId="03DEF5FC" w:rsidR="007B1528" w:rsidRPr="00343B47" w:rsidRDefault="007B1528" w:rsidP="00343B47">
      <w:pPr>
        <w:jc w:val="center"/>
        <w:rPr>
          <w:rFonts w:ascii="Book Antiqua" w:hAnsi="Book Antiqua"/>
          <w:lang w:val="es-PR"/>
        </w:rPr>
      </w:pPr>
    </w:p>
    <w:p w14:paraId="6EB14CEB" w14:textId="4DEA5D79" w:rsidR="00D409C1" w:rsidRPr="0067136B" w:rsidRDefault="00743505" w:rsidP="0067136B">
      <w:pPr>
        <w:jc w:val="center"/>
        <w:outlineLvl w:val="0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22E0D0EA" w14:textId="77777777" w:rsidR="00D409C1" w:rsidRPr="003C21BC" w:rsidRDefault="00D409C1" w:rsidP="00D409C1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236C6712" w14:textId="0C3EBB30" w:rsidR="00D409C1" w:rsidRPr="00FF6F13" w:rsidRDefault="00D409C1" w:rsidP="0067136B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  <w:r w:rsidRPr="00FF6F13">
        <w:rPr>
          <w:rFonts w:ascii="Book Antiqua" w:hAnsi="Book Antiqua"/>
          <w:szCs w:val="24"/>
          <w:lang w:val="es-ES_tradnl"/>
        </w:rPr>
        <w:t xml:space="preserve">Para </w:t>
      </w:r>
      <w:r w:rsidR="002D3E0B" w:rsidRPr="00FF6F13">
        <w:rPr>
          <w:rFonts w:ascii="Book Antiqua" w:hAnsi="Book Antiqua"/>
          <w:szCs w:val="24"/>
          <w:lang w:val="es-ES_tradnl"/>
        </w:rPr>
        <w:t xml:space="preserve">ordenar </w:t>
      </w:r>
      <w:r w:rsidRPr="00FF6F13">
        <w:rPr>
          <w:rFonts w:ascii="Book Antiqua" w:hAnsi="Book Antiqua"/>
          <w:szCs w:val="24"/>
          <w:lang w:val="es-ES_tradnl"/>
        </w:rPr>
        <w:t>a la</w:t>
      </w:r>
      <w:r w:rsidR="00280CF5">
        <w:rPr>
          <w:rFonts w:ascii="Book Antiqua" w:hAnsi="Book Antiqua"/>
          <w:szCs w:val="24"/>
          <w:lang w:val="es-ES_tradnl"/>
        </w:rPr>
        <w:t>s</w:t>
      </w:r>
      <w:r w:rsidRPr="00FF6F13">
        <w:rPr>
          <w:rFonts w:ascii="Book Antiqua" w:hAnsi="Book Antiqua"/>
          <w:szCs w:val="24"/>
          <w:lang w:val="es-ES_tradnl"/>
        </w:rPr>
        <w:t xml:space="preserve"> Comisi</w:t>
      </w:r>
      <w:r w:rsidR="00280CF5">
        <w:rPr>
          <w:rFonts w:ascii="Book Antiqua" w:hAnsi="Book Antiqua"/>
          <w:szCs w:val="24"/>
          <w:lang w:val="es-ES_tradnl"/>
        </w:rPr>
        <w:t>o</w:t>
      </w:r>
      <w:r w:rsidRPr="00FF6F13">
        <w:rPr>
          <w:rFonts w:ascii="Book Antiqua" w:hAnsi="Book Antiqua"/>
          <w:szCs w:val="24"/>
          <w:lang w:val="es-ES_tradnl"/>
        </w:rPr>
        <w:t>n</w:t>
      </w:r>
      <w:r w:rsidR="00280CF5">
        <w:rPr>
          <w:rFonts w:ascii="Book Antiqua" w:hAnsi="Book Antiqua"/>
          <w:szCs w:val="24"/>
          <w:lang w:val="es-ES_tradnl"/>
        </w:rPr>
        <w:t>es</w:t>
      </w:r>
      <w:r w:rsidRPr="00FF6F13">
        <w:rPr>
          <w:rFonts w:ascii="Book Antiqua" w:hAnsi="Book Antiqua"/>
          <w:szCs w:val="24"/>
          <w:lang w:val="es-ES_tradnl"/>
        </w:rPr>
        <w:t xml:space="preserve"> de Reorganización, Eficiencia y Diligencia</w:t>
      </w:r>
      <w:r w:rsidR="00280CF5">
        <w:rPr>
          <w:rFonts w:ascii="Book Antiqua" w:hAnsi="Book Antiqua"/>
          <w:szCs w:val="24"/>
          <w:lang w:val="es-ES_tradnl"/>
        </w:rPr>
        <w:t xml:space="preserve">; y de Pequeños y Medianos Negocios </w:t>
      </w:r>
      <w:r w:rsidRPr="00FF6F13">
        <w:rPr>
          <w:rFonts w:ascii="Book Antiqua" w:hAnsi="Book Antiqua"/>
          <w:szCs w:val="24"/>
          <w:lang w:val="es-ES_tradnl"/>
        </w:rPr>
        <w:t xml:space="preserve">de la Cámara de Representantes de Puerto Rico </w:t>
      </w:r>
      <w:r w:rsidR="0067136B" w:rsidRPr="00FF6F13">
        <w:rPr>
          <w:rFonts w:ascii="Book Antiqua" w:hAnsi="Book Antiqua"/>
          <w:szCs w:val="24"/>
          <w:lang w:val="es-ES_tradnl"/>
        </w:rPr>
        <w:t xml:space="preserve">realizar una investigación legislativa </w:t>
      </w:r>
      <w:r w:rsidR="002D3E0B" w:rsidRPr="00FF6F13">
        <w:rPr>
          <w:rFonts w:ascii="Book Antiqua" w:hAnsi="Book Antiqua"/>
          <w:szCs w:val="24"/>
          <w:lang w:val="es-ES_tradnl"/>
        </w:rPr>
        <w:t xml:space="preserve">en coordinación con </w:t>
      </w:r>
      <w:r w:rsidRPr="00FF6F13">
        <w:rPr>
          <w:rFonts w:ascii="Book Antiqua" w:hAnsi="Book Antiqua"/>
          <w:szCs w:val="24"/>
          <w:lang w:val="es-ES_tradnl"/>
        </w:rPr>
        <w:t xml:space="preserve">organizaciones que representen al sector empresarial en Puerto Rico, como el Centro Unido de Detallistas, </w:t>
      </w:r>
      <w:r w:rsidR="008C23A2" w:rsidRPr="00FF6F13">
        <w:rPr>
          <w:rFonts w:ascii="Book Antiqua" w:hAnsi="Book Antiqua"/>
          <w:szCs w:val="24"/>
          <w:lang w:val="es-ES_tradnl"/>
        </w:rPr>
        <w:t>con el propósito de identificar y evaluar</w:t>
      </w:r>
      <w:r w:rsidR="002D3E0B" w:rsidRPr="00FF6F13">
        <w:rPr>
          <w:rFonts w:ascii="Book Antiqua" w:hAnsi="Book Antiqua"/>
          <w:szCs w:val="24"/>
          <w:lang w:val="es-ES_tradnl"/>
        </w:rPr>
        <w:t xml:space="preserve"> </w:t>
      </w:r>
      <w:r w:rsidRPr="00FF6F13">
        <w:rPr>
          <w:rFonts w:ascii="Book Antiqua" w:hAnsi="Book Antiqua"/>
          <w:szCs w:val="24"/>
          <w:lang w:val="es-ES_tradnl"/>
        </w:rPr>
        <w:t>posibles enmiendas</w:t>
      </w:r>
      <w:r w:rsidR="002D3E0B" w:rsidRPr="00FF6F13">
        <w:rPr>
          <w:rFonts w:ascii="Book Antiqua" w:hAnsi="Book Antiqua"/>
          <w:szCs w:val="24"/>
          <w:lang w:val="es-ES_tradnl"/>
        </w:rPr>
        <w:t>,</w:t>
      </w:r>
      <w:r w:rsidRPr="00FF6F13">
        <w:rPr>
          <w:rFonts w:ascii="Book Antiqua" w:hAnsi="Book Antiqua"/>
          <w:szCs w:val="24"/>
          <w:lang w:val="es-ES_tradnl"/>
        </w:rPr>
        <w:t xml:space="preserve"> </w:t>
      </w:r>
      <w:r w:rsidR="002D3E0B" w:rsidRPr="00FF6F13">
        <w:rPr>
          <w:rFonts w:ascii="Book Antiqua" w:hAnsi="Book Antiqua"/>
          <w:szCs w:val="24"/>
          <w:lang w:val="es-ES_tradnl"/>
        </w:rPr>
        <w:t xml:space="preserve">derogaciones y nueva legislación </w:t>
      </w:r>
      <w:r w:rsidR="0067136B" w:rsidRPr="00FF6F13">
        <w:rPr>
          <w:rFonts w:ascii="Book Antiqua" w:hAnsi="Book Antiqua"/>
          <w:szCs w:val="24"/>
          <w:lang w:val="es-ES_tradnl"/>
        </w:rPr>
        <w:t>dirigidas a fortalecer el clima de negocios y promover</w:t>
      </w:r>
      <w:r w:rsidR="002D3E0B" w:rsidRPr="00FF6F13">
        <w:rPr>
          <w:rFonts w:ascii="Book Antiqua" w:hAnsi="Book Antiqua"/>
          <w:szCs w:val="24"/>
          <w:lang w:val="es-ES_tradnl"/>
        </w:rPr>
        <w:t xml:space="preserve"> </w:t>
      </w:r>
      <w:r w:rsidRPr="00FF6F13">
        <w:rPr>
          <w:rFonts w:ascii="Book Antiqua" w:hAnsi="Book Antiqua"/>
          <w:szCs w:val="24"/>
          <w:lang w:val="es-ES_tradnl"/>
        </w:rPr>
        <w:t>la eficiencia gubernamental</w:t>
      </w:r>
      <w:r w:rsidR="0067136B" w:rsidRPr="00FF6F13">
        <w:rPr>
          <w:rFonts w:ascii="Book Antiqua" w:hAnsi="Book Antiqua"/>
          <w:szCs w:val="24"/>
          <w:lang w:val="es-PR"/>
        </w:rPr>
        <w:t xml:space="preserve"> en la Isla; </w:t>
      </w:r>
      <w:r w:rsidR="002D3E0B" w:rsidRPr="00FF6F13">
        <w:rPr>
          <w:rFonts w:ascii="Book Antiqua" w:hAnsi="Book Antiqua"/>
          <w:szCs w:val="24"/>
          <w:lang w:val="es-PR"/>
        </w:rPr>
        <w:t>y</w:t>
      </w:r>
      <w:r w:rsidR="0067136B" w:rsidRPr="00FF6F13">
        <w:rPr>
          <w:rFonts w:ascii="Book Antiqua" w:hAnsi="Book Antiqua"/>
          <w:szCs w:val="24"/>
          <w:lang w:val="es-PR"/>
        </w:rPr>
        <w:t xml:space="preserve"> para otros fines relacionados.</w:t>
      </w:r>
    </w:p>
    <w:p w14:paraId="63A79BC4" w14:textId="77777777" w:rsidR="001E7960" w:rsidRPr="003C21BC" w:rsidRDefault="001E7960" w:rsidP="00343B47">
      <w:pPr>
        <w:ind w:left="540" w:hanging="540"/>
        <w:jc w:val="both"/>
        <w:rPr>
          <w:rFonts w:ascii="Book Antiqua" w:hAnsi="Book Antiqua"/>
          <w:szCs w:val="24"/>
          <w:lang w:val="es-ES_tradnl"/>
        </w:rPr>
      </w:pPr>
    </w:p>
    <w:p w14:paraId="300FA527" w14:textId="77777777" w:rsidR="007B1528" w:rsidRPr="003C21BC" w:rsidRDefault="00E26DAD" w:rsidP="00343B47">
      <w:pPr>
        <w:jc w:val="center"/>
        <w:outlineLvl w:val="0"/>
        <w:rPr>
          <w:rFonts w:ascii="Book Antiqua" w:hAnsi="Book Antiqua"/>
          <w:szCs w:val="24"/>
          <w:lang w:val="es-ES_tradnl"/>
        </w:rPr>
      </w:pPr>
      <w:r w:rsidRPr="003C21BC">
        <w:rPr>
          <w:rFonts w:ascii="Book Antiqua" w:hAnsi="Book Antiqua"/>
          <w:szCs w:val="24"/>
          <w:lang w:val="es-ES_tradnl"/>
        </w:rPr>
        <w:t>EXPOSICIÓ</w:t>
      </w:r>
      <w:r w:rsidR="007B1528" w:rsidRPr="003C21BC">
        <w:rPr>
          <w:rFonts w:ascii="Book Antiqua" w:hAnsi="Book Antiqua"/>
          <w:szCs w:val="24"/>
          <w:lang w:val="es-ES_tradnl"/>
        </w:rPr>
        <w:t>N DE MOTIVOS</w:t>
      </w:r>
    </w:p>
    <w:p w14:paraId="633F9D63" w14:textId="77777777" w:rsidR="001E7960" w:rsidRPr="003C21BC" w:rsidRDefault="001E7960" w:rsidP="00343B47">
      <w:pPr>
        <w:ind w:firstLine="360"/>
        <w:jc w:val="center"/>
        <w:outlineLvl w:val="0"/>
        <w:rPr>
          <w:rFonts w:ascii="Book Antiqua" w:hAnsi="Book Antiqua"/>
          <w:szCs w:val="24"/>
          <w:lang w:val="es-ES_tradnl"/>
        </w:rPr>
      </w:pPr>
    </w:p>
    <w:p w14:paraId="6D097229" w14:textId="2894903A" w:rsidR="00F03E9A" w:rsidRDefault="00280CF5" w:rsidP="0067136B">
      <w:pPr>
        <w:ind w:firstLine="720"/>
        <w:jc w:val="both"/>
        <w:rPr>
          <w:rFonts w:ascii="Book Antiqua" w:hAnsi="Book Antiqua"/>
          <w:iCs/>
          <w:lang w:val="es-ES_tradnl"/>
        </w:rPr>
      </w:pPr>
      <w:r>
        <w:rPr>
          <w:rFonts w:ascii="Book Antiqua" w:hAnsi="Book Antiqua"/>
          <w:iCs/>
          <w:lang w:val="es-ES_tradnl"/>
        </w:rPr>
        <w:t>El</w:t>
      </w:r>
      <w:r w:rsidR="00846BF6" w:rsidRPr="00FF6F13">
        <w:rPr>
          <w:rFonts w:ascii="Book Antiqua" w:hAnsi="Book Antiqua"/>
          <w:iCs/>
          <w:lang w:val="es-ES_tradnl"/>
        </w:rPr>
        <w:t xml:space="preserve"> sector empresarial de Puerto Rico es una pieza clave para el desarrollo social y económico</w:t>
      </w:r>
      <w:r>
        <w:rPr>
          <w:rFonts w:ascii="Book Antiqua" w:hAnsi="Book Antiqua"/>
          <w:iCs/>
          <w:lang w:val="es-ES_tradnl"/>
        </w:rPr>
        <w:t xml:space="preserve">, </w:t>
      </w:r>
      <w:r w:rsidR="00846BF6" w:rsidRPr="00FF6F13">
        <w:rPr>
          <w:rFonts w:ascii="Book Antiqua" w:hAnsi="Book Antiqua"/>
          <w:iCs/>
          <w:lang w:val="es-ES_tradnl"/>
        </w:rPr>
        <w:t>por lo que</w:t>
      </w:r>
      <w:r>
        <w:rPr>
          <w:rFonts w:ascii="Book Antiqua" w:hAnsi="Book Antiqua"/>
          <w:iCs/>
          <w:lang w:val="es-ES_tradnl"/>
        </w:rPr>
        <w:t xml:space="preserve"> fortalecerlo</w:t>
      </w:r>
      <w:r w:rsidR="00846BF6" w:rsidRPr="00FF6F13">
        <w:rPr>
          <w:rFonts w:ascii="Book Antiqua" w:hAnsi="Book Antiqua"/>
          <w:iCs/>
          <w:lang w:val="es-ES_tradnl"/>
        </w:rPr>
        <w:t xml:space="preserve"> constituye uno de los pilares del plan del Gobierno de Puerto Rico.</w:t>
      </w:r>
      <w:r>
        <w:rPr>
          <w:rFonts w:ascii="Book Antiqua" w:hAnsi="Book Antiqua"/>
          <w:iCs/>
          <w:lang w:val="es-ES_tradnl"/>
        </w:rPr>
        <w:t xml:space="preserve"> Para</w:t>
      </w:r>
      <w:r w:rsidR="00846BF6" w:rsidRPr="00FF6F13">
        <w:rPr>
          <w:rFonts w:ascii="Book Antiqua" w:hAnsi="Book Antiqua"/>
          <w:iCs/>
          <w:lang w:val="es-ES_tradnl"/>
        </w:rPr>
        <w:t xml:space="preserve"> ello es indispensable trabajar </w:t>
      </w:r>
      <w:r w:rsidR="0067136B" w:rsidRPr="00FF6F13">
        <w:rPr>
          <w:rFonts w:ascii="Book Antiqua" w:hAnsi="Book Antiqua"/>
          <w:iCs/>
          <w:lang w:val="es-ES_tradnl"/>
        </w:rPr>
        <w:t xml:space="preserve">en colaboración </w:t>
      </w:r>
      <w:r w:rsidR="00846BF6" w:rsidRPr="00FF6F13">
        <w:rPr>
          <w:rFonts w:ascii="Book Antiqua" w:hAnsi="Book Antiqua"/>
          <w:iCs/>
          <w:lang w:val="es-ES_tradnl"/>
        </w:rPr>
        <w:t>con el sector empresarial, escuchando sus inquietudes, ideas y propuestas</w:t>
      </w:r>
      <w:r w:rsidR="0067136B" w:rsidRPr="00FF6F13">
        <w:rPr>
          <w:rFonts w:ascii="Book Antiqua" w:hAnsi="Book Antiqua"/>
          <w:iCs/>
          <w:lang w:val="es-ES_tradnl"/>
        </w:rPr>
        <w:t>.</w:t>
      </w:r>
      <w:r w:rsidR="00846BF6" w:rsidRPr="00FF6F13">
        <w:rPr>
          <w:rFonts w:ascii="Book Antiqua" w:hAnsi="Book Antiqua"/>
          <w:iCs/>
          <w:lang w:val="es-ES_tradnl"/>
        </w:rPr>
        <w:t xml:space="preserve"> </w:t>
      </w:r>
    </w:p>
    <w:p w14:paraId="02FE7A60" w14:textId="77777777" w:rsidR="00FF6F13" w:rsidRPr="00FF6F13" w:rsidRDefault="00FF6F13" w:rsidP="0067136B">
      <w:pPr>
        <w:ind w:firstLine="720"/>
        <w:jc w:val="both"/>
        <w:rPr>
          <w:rFonts w:ascii="Book Antiqua" w:hAnsi="Book Antiqua"/>
          <w:iCs/>
          <w:lang w:val="es-ES_tradnl"/>
        </w:rPr>
      </w:pPr>
    </w:p>
    <w:p w14:paraId="65517E47" w14:textId="7758ADEA" w:rsidR="00846BF6" w:rsidRPr="00FF6F13" w:rsidRDefault="00846BF6" w:rsidP="00F03E9A">
      <w:pPr>
        <w:ind w:firstLine="720"/>
        <w:jc w:val="both"/>
        <w:rPr>
          <w:rFonts w:ascii="Book Antiqua" w:hAnsi="Book Antiqua"/>
          <w:iCs/>
          <w:lang w:val="es-ES_tradnl"/>
        </w:rPr>
      </w:pPr>
      <w:r w:rsidRPr="00FF6F13">
        <w:rPr>
          <w:rFonts w:ascii="Book Antiqua" w:hAnsi="Book Antiqua"/>
          <w:iCs/>
          <w:lang w:val="es-ES_tradnl"/>
        </w:rPr>
        <w:t xml:space="preserve">El propósito de esta </w:t>
      </w:r>
      <w:r w:rsidR="00280CF5">
        <w:rPr>
          <w:rFonts w:ascii="Book Antiqua" w:hAnsi="Book Antiqua"/>
          <w:iCs/>
          <w:lang w:val="es-ES_tradnl"/>
        </w:rPr>
        <w:t>Resolución</w:t>
      </w:r>
      <w:r w:rsidR="00F03E9A" w:rsidRPr="00FF6F13">
        <w:rPr>
          <w:rFonts w:ascii="Book Antiqua" w:hAnsi="Book Antiqua"/>
          <w:iCs/>
          <w:lang w:val="es-ES_tradnl"/>
        </w:rPr>
        <w:t xml:space="preserve"> </w:t>
      </w:r>
      <w:r w:rsidRPr="00FF6F13">
        <w:rPr>
          <w:rFonts w:ascii="Book Antiqua" w:hAnsi="Book Antiqua"/>
          <w:iCs/>
          <w:lang w:val="es-ES_tradnl"/>
        </w:rPr>
        <w:t xml:space="preserve">es recopilar información, ideas y propuestas </w:t>
      </w:r>
      <w:r w:rsidR="00F03E9A" w:rsidRPr="00FF6F13">
        <w:rPr>
          <w:rFonts w:ascii="Book Antiqua" w:hAnsi="Book Antiqua"/>
          <w:iCs/>
          <w:lang w:val="es-ES_tradnl"/>
        </w:rPr>
        <w:t xml:space="preserve">necesarias </w:t>
      </w:r>
      <w:r w:rsidRPr="00FF6F13">
        <w:rPr>
          <w:rFonts w:ascii="Book Antiqua" w:hAnsi="Book Antiqua"/>
          <w:iCs/>
          <w:lang w:val="es-ES_tradnl"/>
        </w:rPr>
        <w:t xml:space="preserve">para </w:t>
      </w:r>
      <w:r w:rsidR="00F03E9A" w:rsidRPr="00FF6F13">
        <w:rPr>
          <w:rFonts w:ascii="Book Antiqua" w:hAnsi="Book Antiqua"/>
          <w:iCs/>
          <w:lang w:val="es-ES_tradnl"/>
        </w:rPr>
        <w:t xml:space="preserve">promover la evolución de nuestro ordenamiento jurídico y propiciar </w:t>
      </w:r>
      <w:r w:rsidRPr="00FF6F13">
        <w:rPr>
          <w:rFonts w:ascii="Book Antiqua" w:hAnsi="Book Antiqua"/>
          <w:iCs/>
          <w:lang w:val="es-ES_tradnl"/>
        </w:rPr>
        <w:t xml:space="preserve">un clima empresarial </w:t>
      </w:r>
      <w:r w:rsidR="00280CF5">
        <w:rPr>
          <w:rFonts w:ascii="Book Antiqua" w:hAnsi="Book Antiqua"/>
          <w:iCs/>
          <w:lang w:val="es-ES_tradnl"/>
        </w:rPr>
        <w:t>ó</w:t>
      </w:r>
      <w:r w:rsidRPr="00FF6F13">
        <w:rPr>
          <w:rFonts w:ascii="Book Antiqua" w:hAnsi="Book Antiqua"/>
          <w:iCs/>
          <w:lang w:val="es-ES_tradnl"/>
        </w:rPr>
        <w:t xml:space="preserve">ptimo y próspero en Puerto Rico. </w:t>
      </w:r>
    </w:p>
    <w:p w14:paraId="40C4F17B" w14:textId="77777777" w:rsidR="00846BF6" w:rsidRPr="00F4246A" w:rsidRDefault="00846BF6" w:rsidP="00F4246A">
      <w:pPr>
        <w:jc w:val="both"/>
        <w:rPr>
          <w:rFonts w:ascii="Book Antiqua" w:hAnsi="Book Antiqua"/>
          <w:iCs/>
          <w:lang w:val="es-ES_tradnl"/>
        </w:rPr>
      </w:pPr>
    </w:p>
    <w:p w14:paraId="14DC64AA" w14:textId="77777777" w:rsidR="00FF6F13" w:rsidRDefault="00FF6F13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</w:p>
    <w:p w14:paraId="0510D5D9" w14:textId="660E8F51" w:rsidR="007B1528" w:rsidRPr="003C21BC" w:rsidRDefault="00875061" w:rsidP="00413E1B">
      <w:pPr>
        <w:spacing w:line="480" w:lineRule="auto"/>
        <w:outlineLvl w:val="0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lastRenderedPageBreak/>
        <w:t>RESUÉLV</w:t>
      </w:r>
      <w:r w:rsidR="00D25634">
        <w:rPr>
          <w:rFonts w:ascii="Book Antiqua" w:hAnsi="Book Antiqua"/>
          <w:i/>
          <w:lang w:val="es-ES_tradnl"/>
        </w:rPr>
        <w:t>E</w:t>
      </w:r>
      <w:r>
        <w:rPr>
          <w:rFonts w:ascii="Book Antiqua" w:hAnsi="Book Antiqua"/>
          <w:i/>
          <w:lang w:val="es-ES_tradnl"/>
        </w:rPr>
        <w:t>SE POR LA CÁMARA DE REPRESENTANTES DE PUERTO RICO</w:t>
      </w:r>
      <w:r w:rsidRPr="003C21BC">
        <w:rPr>
          <w:rFonts w:ascii="Book Antiqua" w:hAnsi="Book Antiqua"/>
          <w:i/>
          <w:lang w:val="es-ES_tradnl"/>
        </w:rPr>
        <w:t>:</w:t>
      </w:r>
    </w:p>
    <w:p w14:paraId="71E8A1C6" w14:textId="77777777" w:rsidR="007B1528" w:rsidRPr="003C21BC" w:rsidRDefault="007B1528" w:rsidP="00E44D37">
      <w:pPr>
        <w:spacing w:line="480" w:lineRule="auto"/>
        <w:jc w:val="both"/>
        <w:rPr>
          <w:rFonts w:ascii="Book Antiqua" w:hAnsi="Book Antiqua"/>
          <w:lang w:val="es-ES_tradnl"/>
        </w:rPr>
        <w:sectPr w:rsidR="007B1528" w:rsidRPr="003C21BC" w:rsidSect="004E5EB6">
          <w:headerReference w:type="default" r:id="rId7"/>
          <w:headerReference w:type="firs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  <w:docGrid w:linePitch="326"/>
        </w:sectPr>
      </w:pPr>
    </w:p>
    <w:p w14:paraId="5DE758C3" w14:textId="5191D033" w:rsidR="00F03E9A" w:rsidRPr="00FF6F13" w:rsidRDefault="00F03E9A" w:rsidP="00AD2724">
      <w:pPr>
        <w:spacing w:line="480" w:lineRule="auto"/>
        <w:ind w:left="-86"/>
        <w:jc w:val="both"/>
        <w:rPr>
          <w:rFonts w:ascii="Book Antiqua" w:hAnsi="Book Antiqua"/>
          <w:szCs w:val="24"/>
          <w:lang w:val="es-ES_tradnl"/>
        </w:rPr>
      </w:pPr>
      <w:bookmarkStart w:id="1" w:name="{5C394}"/>
      <w:bookmarkEnd w:id="1"/>
      <w:r w:rsidRPr="00FF6F13">
        <w:rPr>
          <w:rFonts w:ascii="Book Antiqua" w:hAnsi="Book Antiqua"/>
          <w:lang w:val="es-ES_tradnl"/>
        </w:rPr>
        <w:t xml:space="preserve">     </w:t>
      </w:r>
      <w:r w:rsidR="00224418" w:rsidRPr="00FF6F13">
        <w:rPr>
          <w:rFonts w:ascii="Book Antiqua" w:hAnsi="Book Antiqua"/>
          <w:lang w:val="es-ES_tradnl"/>
        </w:rPr>
        <w:t>Sección 1.-</w:t>
      </w:r>
      <w:r w:rsidR="00F5773D" w:rsidRPr="00FF6F13">
        <w:rPr>
          <w:rFonts w:ascii="Book Antiqua" w:hAnsi="Book Antiqua"/>
          <w:lang w:val="es-ES_tradnl"/>
        </w:rPr>
        <w:t xml:space="preserve"> </w:t>
      </w:r>
      <w:r w:rsidR="00224418" w:rsidRPr="00FF6F13">
        <w:rPr>
          <w:rFonts w:ascii="Book Antiqua" w:hAnsi="Book Antiqua"/>
          <w:lang w:val="es-ES_tradnl"/>
        </w:rPr>
        <w:t>Se</w:t>
      </w:r>
      <w:r w:rsidR="00111DDD" w:rsidRPr="00FF6F13">
        <w:rPr>
          <w:rFonts w:ascii="Book Antiqua" w:hAnsi="Book Antiqua"/>
          <w:lang w:val="es-ES_tradnl"/>
        </w:rPr>
        <w:t xml:space="preserve"> </w:t>
      </w:r>
      <w:r w:rsidR="00224418" w:rsidRPr="00FF6F13">
        <w:rPr>
          <w:rFonts w:ascii="Book Antiqua" w:hAnsi="Book Antiqua"/>
          <w:lang w:val="es-ES_tradnl"/>
        </w:rPr>
        <w:t>ordena a la</w:t>
      </w:r>
      <w:r w:rsidR="00280CF5">
        <w:rPr>
          <w:rFonts w:ascii="Book Antiqua" w:hAnsi="Book Antiqua"/>
          <w:lang w:val="es-ES_tradnl"/>
        </w:rPr>
        <w:t>s</w:t>
      </w:r>
      <w:r w:rsidR="00224418" w:rsidRPr="00FF6F13">
        <w:rPr>
          <w:rFonts w:ascii="Book Antiqua" w:hAnsi="Book Antiqua"/>
          <w:lang w:val="es-ES_tradnl"/>
        </w:rPr>
        <w:t xml:space="preserve"> </w:t>
      </w:r>
      <w:r w:rsidR="00224418" w:rsidRPr="00FF6F13">
        <w:rPr>
          <w:rFonts w:ascii="Book Antiqua" w:hAnsi="Book Antiqua" w:cs="Arial"/>
          <w:szCs w:val="24"/>
          <w:lang w:val="es-ES_tradnl"/>
        </w:rPr>
        <w:t>Comisi</w:t>
      </w:r>
      <w:r w:rsidR="00280CF5">
        <w:rPr>
          <w:rFonts w:ascii="Book Antiqua" w:hAnsi="Book Antiqua" w:cs="Arial"/>
          <w:szCs w:val="24"/>
          <w:lang w:val="es-ES_tradnl"/>
        </w:rPr>
        <w:t>ones</w:t>
      </w:r>
      <w:r w:rsidR="00224418" w:rsidRPr="00FF6F13">
        <w:rPr>
          <w:rFonts w:ascii="Book Antiqua" w:hAnsi="Book Antiqua" w:cs="Arial"/>
          <w:szCs w:val="24"/>
          <w:lang w:val="es-ES_tradnl"/>
        </w:rPr>
        <w:t xml:space="preserve"> de </w:t>
      </w:r>
      <w:r w:rsidR="00074354" w:rsidRPr="00FF6F13">
        <w:rPr>
          <w:rFonts w:ascii="Book Antiqua" w:hAnsi="Book Antiqua" w:cs="Arial"/>
          <w:szCs w:val="24"/>
          <w:lang w:val="es-ES_tradnl"/>
        </w:rPr>
        <w:t>Reorganización, Eficiencia y Diligencia</w:t>
      </w:r>
      <w:r w:rsidR="00280CF5">
        <w:rPr>
          <w:rFonts w:ascii="Book Antiqua" w:hAnsi="Book Antiqua" w:cs="Arial"/>
          <w:szCs w:val="24"/>
          <w:lang w:val="es-ES_tradnl"/>
        </w:rPr>
        <w:t>; y de Pequeños y Medianos Negocios</w:t>
      </w:r>
      <w:r w:rsidR="00074354" w:rsidRPr="00FF6F13">
        <w:rPr>
          <w:rFonts w:ascii="Book Antiqua" w:hAnsi="Book Antiqua" w:cs="Arial"/>
          <w:szCs w:val="24"/>
          <w:lang w:val="es-ES_tradnl"/>
        </w:rPr>
        <w:t xml:space="preserve"> de la Cámara de Representantes</w:t>
      </w:r>
      <w:r w:rsidR="00224418" w:rsidRPr="00FF6F13">
        <w:rPr>
          <w:rFonts w:ascii="Book Antiqua" w:hAnsi="Book Antiqua"/>
          <w:szCs w:val="24"/>
          <w:lang w:val="es-ES_tradnl"/>
        </w:rPr>
        <w:t xml:space="preserve"> </w:t>
      </w:r>
      <w:r w:rsidR="00224418" w:rsidRPr="00FF6F13">
        <w:rPr>
          <w:rFonts w:ascii="Book Antiqua" w:hAnsi="Book Antiqua"/>
          <w:lang w:val="es-ES_tradnl"/>
        </w:rPr>
        <w:t>de Puerto Rico</w:t>
      </w:r>
      <w:r w:rsidR="00074354" w:rsidRPr="00FF6F13">
        <w:rPr>
          <w:rFonts w:ascii="Book Antiqua" w:hAnsi="Book Antiqua"/>
          <w:lang w:val="es-ES_tradnl"/>
        </w:rPr>
        <w:t xml:space="preserve"> </w:t>
      </w:r>
      <w:r w:rsidRPr="00FF6F13">
        <w:rPr>
          <w:rFonts w:ascii="Book Antiqua" w:hAnsi="Book Antiqua"/>
          <w:szCs w:val="24"/>
          <w:lang w:val="es-ES_tradnl"/>
        </w:rPr>
        <w:t xml:space="preserve">realizar una investigación legislativa </w:t>
      </w:r>
      <w:r w:rsidR="00AD2724" w:rsidRPr="00FF6F13">
        <w:rPr>
          <w:rFonts w:ascii="Book Antiqua" w:hAnsi="Book Antiqua"/>
          <w:szCs w:val="24"/>
          <w:lang w:val="es-ES_tradnl"/>
        </w:rPr>
        <w:t>en coordinación con organizaciones que representen al sector empresarial en Puerto Rico, como el Centro Unido de Detallistas, con el propósito de identificar y evaluar posibles enmiendas, derogaciones y nueva legislación dirigidas a fortalecer el clima de negocios y promover la eficiencia gubernamental</w:t>
      </w:r>
      <w:r w:rsidR="00AD2724" w:rsidRPr="00FF6F13">
        <w:rPr>
          <w:rFonts w:ascii="Book Antiqua" w:hAnsi="Book Antiqua"/>
          <w:szCs w:val="24"/>
          <w:lang w:val="es-PR"/>
        </w:rPr>
        <w:t xml:space="preserve"> en la Isla.</w:t>
      </w:r>
    </w:p>
    <w:p w14:paraId="2C8EE34C" w14:textId="5BA4541F" w:rsidR="00224418" w:rsidRPr="00FF6F13" w:rsidRDefault="00224418" w:rsidP="00224418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 w:rsidRPr="00FF6F13">
        <w:rPr>
          <w:rFonts w:ascii="Book Antiqua" w:hAnsi="Book Antiqua"/>
          <w:lang w:val="es-ES_tradnl"/>
        </w:rPr>
        <w:t>Sección 2.-La</w:t>
      </w:r>
      <w:r w:rsidR="00280CF5">
        <w:rPr>
          <w:rFonts w:ascii="Book Antiqua" w:hAnsi="Book Antiqua"/>
          <w:lang w:val="es-ES_tradnl"/>
        </w:rPr>
        <w:t>s</w:t>
      </w:r>
      <w:r w:rsidRPr="00FF6F13">
        <w:rPr>
          <w:rFonts w:ascii="Book Antiqua" w:hAnsi="Book Antiqua"/>
          <w:lang w:val="es-ES_tradnl"/>
        </w:rPr>
        <w:t xml:space="preserve"> Comisi</w:t>
      </w:r>
      <w:r w:rsidR="00280CF5">
        <w:rPr>
          <w:rFonts w:ascii="Book Antiqua" w:hAnsi="Book Antiqua"/>
          <w:lang w:val="es-ES_tradnl"/>
        </w:rPr>
        <w:t>ones</w:t>
      </w:r>
      <w:r w:rsidRPr="00FF6F13">
        <w:rPr>
          <w:rFonts w:ascii="Book Antiqua" w:hAnsi="Book Antiqua"/>
          <w:lang w:val="es-ES_tradnl"/>
        </w:rPr>
        <w:t xml:space="preserve"> rendirá</w:t>
      </w:r>
      <w:r w:rsidR="00280CF5">
        <w:rPr>
          <w:rFonts w:ascii="Book Antiqua" w:hAnsi="Book Antiqua"/>
          <w:lang w:val="es-ES_tradnl"/>
        </w:rPr>
        <w:t>n</w:t>
      </w:r>
      <w:r w:rsidRPr="00FF6F13">
        <w:rPr>
          <w:rFonts w:ascii="Book Antiqua" w:hAnsi="Book Antiqua"/>
          <w:lang w:val="es-ES_tradnl"/>
        </w:rPr>
        <w:t xml:space="preserve"> a la Cámara de Representantes de Puerto Rico </w:t>
      </w:r>
      <w:r w:rsidR="00216DB8" w:rsidRPr="00FF6F13">
        <w:rPr>
          <w:rFonts w:ascii="Book Antiqua" w:hAnsi="Book Antiqua"/>
          <w:lang w:val="es-ES_tradnl"/>
        </w:rPr>
        <w:t>los informes parciales que estime</w:t>
      </w:r>
      <w:r w:rsidR="00280CF5">
        <w:rPr>
          <w:rFonts w:ascii="Book Antiqua" w:hAnsi="Book Antiqua"/>
          <w:lang w:val="es-ES_tradnl"/>
        </w:rPr>
        <w:t>n</w:t>
      </w:r>
      <w:r w:rsidR="00216DB8" w:rsidRPr="00FF6F13">
        <w:rPr>
          <w:rFonts w:ascii="Book Antiqua" w:hAnsi="Book Antiqua"/>
          <w:lang w:val="es-ES_tradnl"/>
        </w:rPr>
        <w:t xml:space="preserve"> necesarios o convenientes</w:t>
      </w:r>
      <w:r w:rsidR="0055135F" w:rsidRPr="00FF6F13">
        <w:rPr>
          <w:rFonts w:ascii="Book Antiqua" w:hAnsi="Book Antiqua"/>
          <w:lang w:val="es-ES_tradnl"/>
        </w:rPr>
        <w:t xml:space="preserve"> en los</w:t>
      </w:r>
      <w:r w:rsidR="00216DB8" w:rsidRPr="00FF6F13">
        <w:rPr>
          <w:rFonts w:ascii="Book Antiqua" w:hAnsi="Book Antiqua"/>
          <w:lang w:val="es-ES_tradnl"/>
        </w:rPr>
        <w:t xml:space="preserve"> </w:t>
      </w:r>
      <w:r w:rsidR="00875061" w:rsidRPr="00FF6F13">
        <w:rPr>
          <w:rFonts w:ascii="Book Antiqua" w:hAnsi="Book Antiqua"/>
          <w:lang w:val="es-ES_tradnl"/>
        </w:rPr>
        <w:t>que incluya sus hallazgos, conclusiones y recomendaciones</w:t>
      </w:r>
      <w:r w:rsidR="00D96949" w:rsidRPr="00FF6F13">
        <w:rPr>
          <w:rFonts w:ascii="Book Antiqua" w:hAnsi="Book Antiqua"/>
          <w:lang w:val="es-ES_tradnl"/>
        </w:rPr>
        <w:t>;</w:t>
      </w:r>
      <w:r w:rsidR="00875061" w:rsidRPr="00FF6F13">
        <w:rPr>
          <w:rFonts w:ascii="Book Antiqua" w:hAnsi="Book Antiqua"/>
          <w:lang w:val="es-ES_tradnl"/>
        </w:rPr>
        <w:t xml:space="preserve"> </w:t>
      </w:r>
      <w:r w:rsidR="00CE7D9A" w:rsidRPr="00FF6F13">
        <w:rPr>
          <w:rFonts w:ascii="Book Antiqua" w:hAnsi="Book Antiqua"/>
          <w:lang w:val="es-ES_tradnl"/>
        </w:rPr>
        <w:t>asimismo, someterá</w:t>
      </w:r>
      <w:r w:rsidR="00280CF5">
        <w:rPr>
          <w:rFonts w:ascii="Book Antiqua" w:hAnsi="Book Antiqua"/>
          <w:lang w:val="es-ES_tradnl"/>
        </w:rPr>
        <w:t>n</w:t>
      </w:r>
      <w:r w:rsidR="00CE7D9A" w:rsidRPr="00FF6F13">
        <w:rPr>
          <w:rFonts w:ascii="Book Antiqua" w:hAnsi="Book Antiqua"/>
          <w:lang w:val="es-ES_tradnl"/>
        </w:rPr>
        <w:t xml:space="preserve"> </w:t>
      </w:r>
      <w:r w:rsidR="00392C25" w:rsidRPr="00FF6F13">
        <w:rPr>
          <w:rFonts w:ascii="Book Antiqua" w:hAnsi="Book Antiqua"/>
          <w:lang w:val="es-ES_tradnl"/>
        </w:rPr>
        <w:t>un informe final</w:t>
      </w:r>
      <w:r w:rsidR="008515B2" w:rsidRPr="00FF6F13">
        <w:rPr>
          <w:rFonts w:ascii="Book Antiqua" w:hAnsi="Book Antiqua"/>
          <w:lang w:val="es-ES_tradnl"/>
        </w:rPr>
        <w:t xml:space="preserve"> antes de que culmine el término de la Vigésima Asamblea Legislativa.</w:t>
      </w:r>
    </w:p>
    <w:p w14:paraId="18A9FCA0" w14:textId="5E9DEA6E" w:rsidR="00523344" w:rsidRPr="00FF6F13" w:rsidRDefault="00224418" w:rsidP="00224418">
      <w:pPr>
        <w:spacing w:line="480" w:lineRule="auto"/>
        <w:ind w:firstLine="720"/>
        <w:jc w:val="both"/>
        <w:rPr>
          <w:strike/>
          <w:lang w:val="es-ES_tradnl"/>
        </w:rPr>
      </w:pPr>
      <w:r w:rsidRPr="00FF6F13">
        <w:rPr>
          <w:rFonts w:ascii="Book Antiqua" w:hAnsi="Book Antiqua"/>
          <w:lang w:val="es-ES_tradnl"/>
        </w:rPr>
        <w:t>Sección 3.-Esta Resolución entrará en vigor inmediatamente después de su aprobación.</w:t>
      </w:r>
    </w:p>
    <w:sectPr w:rsidR="00523344" w:rsidRPr="00FF6F13" w:rsidSect="00E26DAD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FD2642" w14:textId="77777777" w:rsidR="000D5263" w:rsidRDefault="000D5263">
      <w:r>
        <w:separator/>
      </w:r>
    </w:p>
  </w:endnote>
  <w:endnote w:type="continuationSeparator" w:id="0">
    <w:p w14:paraId="3B7E54E4" w14:textId="77777777" w:rsidR="000D5263" w:rsidRDefault="000D52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7EC917" w14:textId="77777777" w:rsidR="000D5263" w:rsidRDefault="000D5263">
      <w:r>
        <w:separator/>
      </w:r>
    </w:p>
  </w:footnote>
  <w:footnote w:type="continuationSeparator" w:id="0">
    <w:p w14:paraId="350A10DE" w14:textId="77777777" w:rsidR="000D5263" w:rsidRDefault="000D52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6AB497" w14:textId="77777777" w:rsidR="00F03E9A" w:rsidRDefault="00F03E9A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2724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8E3BBC" w14:textId="77777777" w:rsidR="00F03E9A" w:rsidRPr="00D409C1" w:rsidRDefault="00F03E9A" w:rsidP="0068013D">
    <w:pPr>
      <w:pStyle w:val="Header"/>
      <w:jc w:val="center"/>
      <w:rPr>
        <w:rFonts w:ascii="Book Antiqua" w:hAnsi="Book Antiqu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528"/>
    <w:rsid w:val="00056D78"/>
    <w:rsid w:val="0007008E"/>
    <w:rsid w:val="00074354"/>
    <w:rsid w:val="00077503"/>
    <w:rsid w:val="0008320B"/>
    <w:rsid w:val="00097BA5"/>
    <w:rsid w:val="000A44B5"/>
    <w:rsid w:val="000B50C8"/>
    <w:rsid w:val="000C5697"/>
    <w:rsid w:val="000D5263"/>
    <w:rsid w:val="000F7AC7"/>
    <w:rsid w:val="000F7BCC"/>
    <w:rsid w:val="00103006"/>
    <w:rsid w:val="001107D4"/>
    <w:rsid w:val="00111DDD"/>
    <w:rsid w:val="001172CE"/>
    <w:rsid w:val="0015461F"/>
    <w:rsid w:val="00160D11"/>
    <w:rsid w:val="001A026F"/>
    <w:rsid w:val="001A5B58"/>
    <w:rsid w:val="001B031D"/>
    <w:rsid w:val="001B31A2"/>
    <w:rsid w:val="001C70F2"/>
    <w:rsid w:val="001D0079"/>
    <w:rsid w:val="001E3544"/>
    <w:rsid w:val="001E7960"/>
    <w:rsid w:val="00216DB8"/>
    <w:rsid w:val="00221F09"/>
    <w:rsid w:val="00224418"/>
    <w:rsid w:val="00231F01"/>
    <w:rsid w:val="00243E40"/>
    <w:rsid w:val="00280CF5"/>
    <w:rsid w:val="00285BA2"/>
    <w:rsid w:val="002918C7"/>
    <w:rsid w:val="002B242F"/>
    <w:rsid w:val="002B7FCD"/>
    <w:rsid w:val="002D2081"/>
    <w:rsid w:val="002D3E0B"/>
    <w:rsid w:val="002E7402"/>
    <w:rsid w:val="003023E5"/>
    <w:rsid w:val="0030660D"/>
    <w:rsid w:val="00311E77"/>
    <w:rsid w:val="00330035"/>
    <w:rsid w:val="00332F0C"/>
    <w:rsid w:val="0033771B"/>
    <w:rsid w:val="00340309"/>
    <w:rsid w:val="00341D61"/>
    <w:rsid w:val="00343B47"/>
    <w:rsid w:val="00351E80"/>
    <w:rsid w:val="00392B79"/>
    <w:rsid w:val="00392C25"/>
    <w:rsid w:val="00394072"/>
    <w:rsid w:val="003C21BC"/>
    <w:rsid w:val="003C59D6"/>
    <w:rsid w:val="004012D3"/>
    <w:rsid w:val="00413E1B"/>
    <w:rsid w:val="0041525D"/>
    <w:rsid w:val="00421674"/>
    <w:rsid w:val="00424602"/>
    <w:rsid w:val="00430988"/>
    <w:rsid w:val="00437EBB"/>
    <w:rsid w:val="004423CF"/>
    <w:rsid w:val="004642B7"/>
    <w:rsid w:val="0046560A"/>
    <w:rsid w:val="00476545"/>
    <w:rsid w:val="00481F3B"/>
    <w:rsid w:val="0048338D"/>
    <w:rsid w:val="004C0404"/>
    <w:rsid w:val="004E4B96"/>
    <w:rsid w:val="004E4DEB"/>
    <w:rsid w:val="004E5EB6"/>
    <w:rsid w:val="005155F5"/>
    <w:rsid w:val="00523344"/>
    <w:rsid w:val="00530E58"/>
    <w:rsid w:val="00534E1C"/>
    <w:rsid w:val="00541FA5"/>
    <w:rsid w:val="0055135F"/>
    <w:rsid w:val="00562BE8"/>
    <w:rsid w:val="0056335D"/>
    <w:rsid w:val="005833AE"/>
    <w:rsid w:val="00591687"/>
    <w:rsid w:val="005A0AEC"/>
    <w:rsid w:val="005B556D"/>
    <w:rsid w:val="005C28AB"/>
    <w:rsid w:val="005C4F9F"/>
    <w:rsid w:val="005C5574"/>
    <w:rsid w:val="00626C29"/>
    <w:rsid w:val="00641B07"/>
    <w:rsid w:val="006438B2"/>
    <w:rsid w:val="0065534A"/>
    <w:rsid w:val="0067136B"/>
    <w:rsid w:val="0068013D"/>
    <w:rsid w:val="006851C3"/>
    <w:rsid w:val="006857E8"/>
    <w:rsid w:val="006858BD"/>
    <w:rsid w:val="00686765"/>
    <w:rsid w:val="00687EC9"/>
    <w:rsid w:val="006B3CC3"/>
    <w:rsid w:val="00721B03"/>
    <w:rsid w:val="007243F5"/>
    <w:rsid w:val="007377F7"/>
    <w:rsid w:val="00743505"/>
    <w:rsid w:val="00746EE2"/>
    <w:rsid w:val="00784EEA"/>
    <w:rsid w:val="007A5ADD"/>
    <w:rsid w:val="007B1528"/>
    <w:rsid w:val="00810863"/>
    <w:rsid w:val="00816AD8"/>
    <w:rsid w:val="00820D83"/>
    <w:rsid w:val="008249D7"/>
    <w:rsid w:val="00831F9A"/>
    <w:rsid w:val="00837670"/>
    <w:rsid w:val="00846BF6"/>
    <w:rsid w:val="008515B2"/>
    <w:rsid w:val="008614C0"/>
    <w:rsid w:val="00875061"/>
    <w:rsid w:val="00882AD2"/>
    <w:rsid w:val="008860F2"/>
    <w:rsid w:val="00893D48"/>
    <w:rsid w:val="008A1A1C"/>
    <w:rsid w:val="008C12C0"/>
    <w:rsid w:val="008C23A2"/>
    <w:rsid w:val="008D6901"/>
    <w:rsid w:val="008E36EA"/>
    <w:rsid w:val="008F3379"/>
    <w:rsid w:val="008F3505"/>
    <w:rsid w:val="008F53C2"/>
    <w:rsid w:val="00901ABD"/>
    <w:rsid w:val="00941A74"/>
    <w:rsid w:val="009510D8"/>
    <w:rsid w:val="009552B7"/>
    <w:rsid w:val="00962EC5"/>
    <w:rsid w:val="009728CE"/>
    <w:rsid w:val="0097526C"/>
    <w:rsid w:val="009B4F6E"/>
    <w:rsid w:val="009B72EF"/>
    <w:rsid w:val="009D6C9F"/>
    <w:rsid w:val="009E5491"/>
    <w:rsid w:val="009F2CF8"/>
    <w:rsid w:val="00A00E44"/>
    <w:rsid w:val="00A2654A"/>
    <w:rsid w:val="00A55F7B"/>
    <w:rsid w:val="00A62BAA"/>
    <w:rsid w:val="00AA0696"/>
    <w:rsid w:val="00AA518B"/>
    <w:rsid w:val="00AB1308"/>
    <w:rsid w:val="00AC2B3F"/>
    <w:rsid w:val="00AC4CAC"/>
    <w:rsid w:val="00AC5633"/>
    <w:rsid w:val="00AD06C8"/>
    <w:rsid w:val="00AD2724"/>
    <w:rsid w:val="00AD3A05"/>
    <w:rsid w:val="00AD4458"/>
    <w:rsid w:val="00AF4A2E"/>
    <w:rsid w:val="00B174A5"/>
    <w:rsid w:val="00B326FD"/>
    <w:rsid w:val="00B4202F"/>
    <w:rsid w:val="00B47A00"/>
    <w:rsid w:val="00B55ABF"/>
    <w:rsid w:val="00B5628C"/>
    <w:rsid w:val="00B56836"/>
    <w:rsid w:val="00B65872"/>
    <w:rsid w:val="00B670F1"/>
    <w:rsid w:val="00B85158"/>
    <w:rsid w:val="00BB088D"/>
    <w:rsid w:val="00BC06E9"/>
    <w:rsid w:val="00BC7736"/>
    <w:rsid w:val="00BD3E51"/>
    <w:rsid w:val="00BD4267"/>
    <w:rsid w:val="00BE22A4"/>
    <w:rsid w:val="00BF1E63"/>
    <w:rsid w:val="00C0402F"/>
    <w:rsid w:val="00C11771"/>
    <w:rsid w:val="00C2497C"/>
    <w:rsid w:val="00C26BAE"/>
    <w:rsid w:val="00C616A5"/>
    <w:rsid w:val="00C70590"/>
    <w:rsid w:val="00C7589E"/>
    <w:rsid w:val="00C833B1"/>
    <w:rsid w:val="00CA684C"/>
    <w:rsid w:val="00CB03D7"/>
    <w:rsid w:val="00CC1D10"/>
    <w:rsid w:val="00CC754E"/>
    <w:rsid w:val="00CE34B1"/>
    <w:rsid w:val="00CE527C"/>
    <w:rsid w:val="00CE7879"/>
    <w:rsid w:val="00CE7D9A"/>
    <w:rsid w:val="00D07D2D"/>
    <w:rsid w:val="00D243E0"/>
    <w:rsid w:val="00D25634"/>
    <w:rsid w:val="00D3369E"/>
    <w:rsid w:val="00D409C1"/>
    <w:rsid w:val="00D53360"/>
    <w:rsid w:val="00D60578"/>
    <w:rsid w:val="00D61872"/>
    <w:rsid w:val="00D665CB"/>
    <w:rsid w:val="00D715EF"/>
    <w:rsid w:val="00D91449"/>
    <w:rsid w:val="00D96949"/>
    <w:rsid w:val="00DB561B"/>
    <w:rsid w:val="00DB6BBD"/>
    <w:rsid w:val="00DC2157"/>
    <w:rsid w:val="00DC5B32"/>
    <w:rsid w:val="00DD1298"/>
    <w:rsid w:val="00DE6603"/>
    <w:rsid w:val="00DE7A61"/>
    <w:rsid w:val="00DF4433"/>
    <w:rsid w:val="00E02924"/>
    <w:rsid w:val="00E056BA"/>
    <w:rsid w:val="00E1199E"/>
    <w:rsid w:val="00E26DAD"/>
    <w:rsid w:val="00E31CD7"/>
    <w:rsid w:val="00E3655C"/>
    <w:rsid w:val="00E427E2"/>
    <w:rsid w:val="00E44D37"/>
    <w:rsid w:val="00E826AE"/>
    <w:rsid w:val="00EA14FF"/>
    <w:rsid w:val="00EA3888"/>
    <w:rsid w:val="00EC7FCB"/>
    <w:rsid w:val="00ED6120"/>
    <w:rsid w:val="00F00F77"/>
    <w:rsid w:val="00F03A7E"/>
    <w:rsid w:val="00F03E9A"/>
    <w:rsid w:val="00F228A7"/>
    <w:rsid w:val="00F243EC"/>
    <w:rsid w:val="00F25508"/>
    <w:rsid w:val="00F4246A"/>
    <w:rsid w:val="00F5773D"/>
    <w:rsid w:val="00F96B52"/>
    <w:rsid w:val="00FA29B6"/>
    <w:rsid w:val="00FD48AC"/>
    <w:rsid w:val="00FE0A57"/>
    <w:rsid w:val="00FE1259"/>
    <w:rsid w:val="00FE5F25"/>
    <w:rsid w:val="00FF6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z-Cyrl-U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94EB43"/>
  <w15:docId w15:val="{941CAA34-6F70-45D9-8814-257FC07B3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uz-Cyrl-UZ" w:eastAsia="uz-Cyrl-UZ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B1528"/>
    <w:rPr>
      <w:sz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itle2">
    <w:name w:val="Title2"/>
    <w:basedOn w:val="Normal"/>
    <w:next w:val="Normal"/>
    <w:rsid w:val="007B1528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rsid w:val="007B1528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B1528"/>
  </w:style>
  <w:style w:type="character" w:styleId="LineNumber">
    <w:name w:val="line number"/>
    <w:basedOn w:val="DefaultParagraphFont"/>
    <w:rsid w:val="007B1528"/>
  </w:style>
  <w:style w:type="paragraph" w:customStyle="1" w:styleId="sectext">
    <w:name w:val="sectext"/>
    <w:rsid w:val="00AC2B3F"/>
    <w:pPr>
      <w:widowControl w:val="0"/>
      <w:autoSpaceDE w:val="0"/>
      <w:autoSpaceDN w:val="0"/>
      <w:adjustRightInd w:val="0"/>
    </w:pPr>
    <w:rPr>
      <w:sz w:val="24"/>
      <w:szCs w:val="24"/>
      <w:lang w:val="en-US" w:eastAsia="en-US"/>
    </w:rPr>
  </w:style>
  <w:style w:type="character" w:customStyle="1" w:styleId="paratitle">
    <w:name w:val="paratitle"/>
    <w:rsid w:val="00AC2B3F"/>
    <w:rPr>
      <w:b/>
      <w:bCs w:val="0"/>
      <w:color w:val="000000"/>
    </w:rPr>
  </w:style>
  <w:style w:type="paragraph" w:customStyle="1" w:styleId="Section">
    <w:name w:val="Section"/>
    <w:rsid w:val="00784EEA"/>
    <w:pPr>
      <w:widowControl w:val="0"/>
      <w:autoSpaceDE w:val="0"/>
      <w:autoSpaceDN w:val="0"/>
      <w:adjustRightInd w:val="0"/>
      <w:spacing w:before="180" w:after="180"/>
      <w:ind w:firstLine="360"/>
      <w:jc w:val="both"/>
    </w:pPr>
    <w:rPr>
      <w:b/>
      <w:bCs/>
      <w:sz w:val="24"/>
      <w:szCs w:val="24"/>
      <w:lang w:val="en-US" w:eastAsia="en-US"/>
    </w:rPr>
  </w:style>
  <w:style w:type="paragraph" w:customStyle="1" w:styleId="CodeSegment">
    <w:name w:val="Code Segment"/>
    <w:rsid w:val="00784EEA"/>
    <w:pPr>
      <w:widowControl w:val="0"/>
      <w:autoSpaceDE w:val="0"/>
      <w:autoSpaceDN w:val="0"/>
      <w:adjustRightInd w:val="0"/>
      <w:jc w:val="both"/>
    </w:pPr>
    <w:rPr>
      <w:vanish/>
      <w:sz w:val="8"/>
      <w:szCs w:val="8"/>
      <w:lang w:val="en-US" w:eastAsia="en-US"/>
    </w:rPr>
  </w:style>
  <w:style w:type="paragraph" w:styleId="BodyTextIndent2">
    <w:name w:val="Body Text Indent 2"/>
    <w:basedOn w:val="Normal"/>
    <w:link w:val="BodyTextIndent2Char"/>
    <w:rsid w:val="00523344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523344"/>
    <w:rPr>
      <w:sz w:val="24"/>
      <w:lang w:val="en-US" w:eastAsia="en-US"/>
    </w:rPr>
  </w:style>
  <w:style w:type="paragraph" w:styleId="BalloonText">
    <w:name w:val="Balloon Text"/>
    <w:basedOn w:val="Normal"/>
    <w:link w:val="BalloonTextChar"/>
    <w:rsid w:val="008860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8860F2"/>
    <w:rPr>
      <w:rFonts w:ascii="Tahoma" w:hAnsi="Tahoma" w:cs="Tahoma"/>
      <w:sz w:val="16"/>
      <w:szCs w:val="16"/>
    </w:rPr>
  </w:style>
  <w:style w:type="paragraph" w:styleId="Footer">
    <w:name w:val="footer"/>
    <w:basedOn w:val="Normal"/>
    <w:link w:val="FooterChar"/>
    <w:rsid w:val="0068013D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68013D"/>
    <w:rPr>
      <w:sz w:val="24"/>
    </w:rPr>
  </w:style>
  <w:style w:type="paragraph" w:styleId="FootnoteText">
    <w:name w:val="footnote text"/>
    <w:basedOn w:val="Normal"/>
    <w:link w:val="FootnoteTextChar"/>
    <w:rsid w:val="00392B79"/>
    <w:rPr>
      <w:sz w:val="20"/>
    </w:rPr>
  </w:style>
  <w:style w:type="character" w:customStyle="1" w:styleId="FootnoteTextChar">
    <w:name w:val="Footnote Text Char"/>
    <w:basedOn w:val="DefaultParagraphFont"/>
    <w:link w:val="FootnoteText"/>
    <w:rsid w:val="00392B79"/>
    <w:rPr>
      <w:lang w:val="en-US" w:eastAsia="en-US"/>
    </w:rPr>
  </w:style>
  <w:style w:type="character" w:styleId="FootnoteReference">
    <w:name w:val="footnote reference"/>
    <w:basedOn w:val="DefaultParagraphFont"/>
    <w:rsid w:val="00392B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623A53E-67CB-2F4B-A4BD-9CF903358A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364</Words>
  <Characters>2076</Characters>
  <Application>Microsoft Office Word</Application>
  <DocSecurity>4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ESTADO LIBRE ASOCIADO DE PUERTO RICO</vt:lpstr>
    </vt:vector>
  </TitlesOfParts>
  <Company>Asamblea Legislativa</Company>
  <LinksUpToDate>false</LinksUpToDate>
  <CharactersWithSpaces>2436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LIBRE ASOCIADO DE PUERTO RICO</dc:title>
  <dc:subject/>
  <dc:creator>erivera</dc:creator>
  <cp:keywords/>
  <dc:description/>
  <cp:lastModifiedBy>Jan E. Febo Cabrera</cp:lastModifiedBy>
  <cp:revision>2</cp:revision>
  <cp:lastPrinted>2025-10-23T19:56:00Z</cp:lastPrinted>
  <dcterms:created xsi:type="dcterms:W3CDTF">2025-10-23T21:44:00Z</dcterms:created>
  <dcterms:modified xsi:type="dcterms:W3CDTF">2025-10-23T21:44:00Z</dcterms:modified>
</cp:coreProperties>
</file>