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8B9F4" w14:textId="1E8DF74D" w:rsidR="001E5A72" w:rsidRDefault="001E5A72" w:rsidP="001E5A72">
      <w:pPr>
        <w:jc w:val="left"/>
        <w:rPr>
          <w:rFonts w:ascii="Book Antiqua" w:hAnsi="Book Antiqua"/>
          <w:b/>
          <w:sz w:val="24"/>
          <w:szCs w:val="24"/>
          <w:lang w:val="es-ES_tradnl"/>
        </w:rPr>
      </w:pPr>
      <w:bookmarkStart w:id="0" w:name="_Hlk183038391"/>
      <w:r w:rsidRPr="001E5A72">
        <w:rPr>
          <w:rFonts w:ascii="Book Antiqua" w:hAnsi="Book Antiqua"/>
          <w:b/>
          <w:sz w:val="24"/>
          <w:szCs w:val="24"/>
          <w:lang w:val="es-ES_tradnl"/>
        </w:rPr>
        <w:t>(</w:t>
      </w:r>
      <w:r w:rsidR="009B5FB8" w:rsidRPr="001E5A72">
        <w:rPr>
          <w:rFonts w:ascii="Book Antiqua" w:hAnsi="Book Antiqua"/>
          <w:b/>
          <w:sz w:val="24"/>
          <w:szCs w:val="24"/>
          <w:lang w:val="es-ES_tradnl"/>
        </w:rPr>
        <w:t>P. de</w:t>
      </w:r>
      <w:r w:rsidR="00563CFA" w:rsidRPr="001E5A72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9B5FB8" w:rsidRPr="001E5A72">
        <w:rPr>
          <w:rFonts w:ascii="Book Antiqua" w:hAnsi="Book Antiqua"/>
          <w:b/>
          <w:sz w:val="24"/>
          <w:szCs w:val="24"/>
          <w:lang w:val="es-ES_tradnl"/>
        </w:rPr>
        <w:t>l</w:t>
      </w:r>
      <w:r w:rsidR="00563CFA" w:rsidRPr="001E5A72">
        <w:rPr>
          <w:rFonts w:ascii="Book Antiqua" w:hAnsi="Book Antiqua"/>
          <w:b/>
          <w:sz w:val="24"/>
          <w:szCs w:val="24"/>
          <w:lang w:val="es-ES_tradnl"/>
        </w:rPr>
        <w:t>a</w:t>
      </w:r>
      <w:r w:rsidR="009B5FB8" w:rsidRPr="001E5A72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563CFA" w:rsidRPr="001E5A72">
        <w:rPr>
          <w:rFonts w:ascii="Book Antiqua" w:hAnsi="Book Antiqua"/>
          <w:b/>
          <w:sz w:val="24"/>
          <w:szCs w:val="24"/>
          <w:lang w:val="es-ES_tradnl"/>
        </w:rPr>
        <w:t>C</w:t>
      </w:r>
      <w:r w:rsidR="009B5FB8" w:rsidRPr="001E5A72">
        <w:rPr>
          <w:rFonts w:ascii="Book Antiqua" w:hAnsi="Book Antiqua"/>
          <w:b/>
          <w:sz w:val="24"/>
          <w:szCs w:val="24"/>
          <w:lang w:val="es-ES_tradnl"/>
        </w:rPr>
        <w:t xml:space="preserve">. </w:t>
      </w:r>
      <w:r w:rsidR="004A5558" w:rsidRPr="001E5A72">
        <w:rPr>
          <w:rFonts w:ascii="Book Antiqua" w:hAnsi="Book Antiqua"/>
          <w:b/>
          <w:sz w:val="24"/>
          <w:szCs w:val="24"/>
          <w:lang w:val="es-ES_tradnl"/>
        </w:rPr>
        <w:t>886</w:t>
      </w:r>
      <w:r w:rsidRPr="001E5A72">
        <w:rPr>
          <w:rFonts w:ascii="Book Antiqua" w:hAnsi="Book Antiqua"/>
          <w:b/>
          <w:sz w:val="24"/>
          <w:szCs w:val="24"/>
          <w:lang w:val="es-ES_tradnl"/>
        </w:rPr>
        <w:t>)</w:t>
      </w:r>
      <w:bookmarkStart w:id="1" w:name="_Hlk183037684"/>
    </w:p>
    <w:p w14:paraId="109652A2" w14:textId="77777777" w:rsidR="001E5A72" w:rsidRDefault="001E5A72" w:rsidP="001E5A72">
      <w:pPr>
        <w:jc w:val="left"/>
        <w:rPr>
          <w:rFonts w:ascii="Book Antiqua" w:hAnsi="Book Antiqua"/>
          <w:b/>
          <w:sz w:val="24"/>
          <w:szCs w:val="24"/>
          <w:lang w:val="es-ES_tradnl"/>
        </w:rPr>
      </w:pPr>
    </w:p>
    <w:p w14:paraId="2F799BD9" w14:textId="73189197" w:rsidR="006F2FCB" w:rsidRDefault="009B5FB8" w:rsidP="001E5A72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3A2CE9">
        <w:rPr>
          <w:rFonts w:ascii="Book Antiqua" w:hAnsi="Book Antiqua"/>
          <w:b/>
          <w:sz w:val="28"/>
          <w:szCs w:val="28"/>
          <w:lang w:val="es-ES_tradnl"/>
        </w:rPr>
        <w:t>LEY</w:t>
      </w:r>
      <w:bookmarkEnd w:id="0"/>
      <w:bookmarkEnd w:id="1"/>
    </w:p>
    <w:p w14:paraId="21CFBE63" w14:textId="77777777" w:rsidR="0025500A" w:rsidRPr="001E5A72" w:rsidRDefault="0025500A" w:rsidP="001E5A72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5C8EB9" w14:textId="77777777" w:rsidR="00AB1E5B" w:rsidRPr="003A2CE9" w:rsidRDefault="00AB1E5B" w:rsidP="003A2CE9">
      <w:pPr>
        <w:pStyle w:val="MediumShading1-Accent11"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718C1013" w14:textId="2947F818" w:rsidR="00435850" w:rsidRPr="00D62D03" w:rsidRDefault="00F602C5" w:rsidP="00F417C7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  <w:r w:rsidRPr="00D62D03">
        <w:rPr>
          <w:rFonts w:ascii="Book Antiqua" w:hAnsi="Book Antiqua"/>
          <w:lang w:val="es-ES_tradnl"/>
        </w:rPr>
        <w:t xml:space="preserve">Para declarar el tercer </w:t>
      </w:r>
      <w:r w:rsidR="001E5A72">
        <w:rPr>
          <w:rFonts w:ascii="Book Antiqua" w:hAnsi="Book Antiqua"/>
          <w:lang w:val="es-ES_tradnl"/>
        </w:rPr>
        <w:t>domingo</w:t>
      </w:r>
      <w:r w:rsidRPr="00D62D03">
        <w:rPr>
          <w:rFonts w:ascii="Book Antiqua" w:hAnsi="Book Antiqua"/>
          <w:lang w:val="es-ES_tradnl"/>
        </w:rPr>
        <w:t xml:space="preserve"> de febrero de cada año como el “Día de</w:t>
      </w:r>
      <w:r w:rsidR="00561C83" w:rsidRPr="00D62D03">
        <w:rPr>
          <w:rFonts w:ascii="Book Antiqua" w:hAnsi="Book Antiqua"/>
          <w:lang w:val="es-ES_tradnl"/>
        </w:rPr>
        <w:t>l</w:t>
      </w:r>
      <w:r w:rsidR="00F417C7" w:rsidRPr="00D62D03">
        <w:rPr>
          <w:rFonts w:ascii="Book Antiqua" w:hAnsi="Book Antiqua"/>
          <w:lang w:val="es-ES_tradnl"/>
        </w:rPr>
        <w:t xml:space="preserve"> </w:t>
      </w:r>
      <w:r w:rsidRPr="00D62D03">
        <w:rPr>
          <w:rFonts w:ascii="Book Antiqua" w:hAnsi="Book Antiqua"/>
          <w:lang w:val="es-ES_tradnl"/>
        </w:rPr>
        <w:t>Sombrero</w:t>
      </w:r>
      <w:r w:rsidR="0025500A">
        <w:rPr>
          <w:rFonts w:ascii="Book Antiqua" w:hAnsi="Book Antiqua"/>
          <w:lang w:val="es-ES_tradnl"/>
        </w:rPr>
        <w:t>”</w:t>
      </w:r>
      <w:r w:rsidR="00BC5194">
        <w:rPr>
          <w:rFonts w:ascii="Book Antiqua" w:hAnsi="Book Antiqua"/>
          <w:lang w:val="es-ES_tradnl"/>
        </w:rPr>
        <w:t>.</w:t>
      </w:r>
    </w:p>
    <w:p w14:paraId="2D54FA20" w14:textId="77777777" w:rsidR="00F417C7" w:rsidRPr="00D62D03" w:rsidRDefault="00F417C7" w:rsidP="00F417C7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</w:p>
    <w:p w14:paraId="46E2D8CD" w14:textId="77777777" w:rsidR="006F2FCB" w:rsidRPr="00D62D03" w:rsidRDefault="006F2FCB" w:rsidP="003A2CE9">
      <w:pPr>
        <w:jc w:val="center"/>
        <w:rPr>
          <w:rFonts w:ascii="Book Antiqua" w:hAnsi="Book Antiqua"/>
          <w:sz w:val="24"/>
          <w:szCs w:val="24"/>
          <w:lang w:val="es-CR"/>
        </w:rPr>
      </w:pPr>
      <w:r w:rsidRPr="00D62D03">
        <w:rPr>
          <w:rFonts w:ascii="Book Antiqua" w:hAnsi="Book Antiqua"/>
          <w:sz w:val="24"/>
          <w:szCs w:val="24"/>
          <w:lang w:val="es-CR"/>
        </w:rPr>
        <w:t>EXPOSICIÓN DE MOTIVOS</w:t>
      </w:r>
    </w:p>
    <w:p w14:paraId="07A3FCC1" w14:textId="77777777" w:rsidR="00B5507E" w:rsidRPr="00D62D03" w:rsidRDefault="00B5507E" w:rsidP="003A2CE9">
      <w:pPr>
        <w:rPr>
          <w:rFonts w:ascii="Book Antiqua" w:hAnsi="Book Antiqua"/>
          <w:sz w:val="24"/>
          <w:szCs w:val="24"/>
          <w:lang w:val="es-CR"/>
        </w:rPr>
      </w:pPr>
    </w:p>
    <w:p w14:paraId="35FE11EB" w14:textId="237B58C4" w:rsidR="00CC4081" w:rsidRPr="00D62D03" w:rsidRDefault="005C78A0" w:rsidP="006C2D7C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D62D03">
        <w:rPr>
          <w:rFonts w:ascii="Book Antiqua" w:eastAsia="Times New Roman" w:hAnsi="Book Antiqua"/>
          <w:sz w:val="24"/>
          <w:szCs w:val="24"/>
        </w:rPr>
        <w:t>Anualmente</w:t>
      </w:r>
      <w:r w:rsidR="00CC4081" w:rsidRPr="00D62D03">
        <w:rPr>
          <w:rFonts w:ascii="Book Antiqua" w:eastAsia="Times New Roman" w:hAnsi="Book Antiqua"/>
          <w:sz w:val="24"/>
          <w:szCs w:val="24"/>
        </w:rPr>
        <w:t xml:space="preserve">, </w:t>
      </w:r>
      <w:r w:rsidR="00A12401" w:rsidRPr="00D62D03">
        <w:rPr>
          <w:rFonts w:ascii="Book Antiqua" w:eastAsia="Times New Roman" w:hAnsi="Book Antiqua"/>
          <w:sz w:val="24"/>
          <w:szCs w:val="24"/>
        </w:rPr>
        <w:t xml:space="preserve">el Municipio de </w:t>
      </w:r>
      <w:r w:rsidR="00CC4081" w:rsidRPr="00D62D03">
        <w:rPr>
          <w:rFonts w:ascii="Book Antiqua" w:eastAsia="Times New Roman" w:hAnsi="Book Antiqua"/>
          <w:sz w:val="24"/>
          <w:szCs w:val="24"/>
        </w:rPr>
        <w:t xml:space="preserve">Utuado se </w:t>
      </w:r>
      <w:r w:rsidRPr="00D62D03">
        <w:rPr>
          <w:rFonts w:ascii="Book Antiqua" w:eastAsia="Times New Roman" w:hAnsi="Book Antiqua"/>
          <w:sz w:val="24"/>
          <w:szCs w:val="24"/>
        </w:rPr>
        <w:t xml:space="preserve">viste </w:t>
      </w:r>
      <w:r w:rsidR="00CC4081" w:rsidRPr="00D62D03">
        <w:rPr>
          <w:rFonts w:ascii="Book Antiqua" w:eastAsia="Times New Roman" w:hAnsi="Book Antiqua"/>
          <w:sz w:val="24"/>
          <w:szCs w:val="24"/>
        </w:rPr>
        <w:t xml:space="preserve">de gala para celebrar </w:t>
      </w:r>
      <w:r w:rsidR="00D62D03" w:rsidRPr="00D62D03">
        <w:rPr>
          <w:rFonts w:ascii="Book Antiqua" w:eastAsia="Times New Roman" w:hAnsi="Book Antiqua"/>
          <w:sz w:val="24"/>
          <w:szCs w:val="24"/>
        </w:rPr>
        <w:t>el Día</w:t>
      </w:r>
      <w:r w:rsidR="00CC4081" w:rsidRPr="00D62D03">
        <w:rPr>
          <w:rFonts w:ascii="Book Antiqua" w:eastAsia="Times New Roman" w:hAnsi="Book Antiqua"/>
          <w:sz w:val="24"/>
          <w:szCs w:val="24"/>
        </w:rPr>
        <w:t xml:space="preserve"> Nacional del Sombrero, un evento cultural que resalta lo mejor de las tradiciones y la identidad </w:t>
      </w:r>
      <w:r w:rsidR="00D62D03" w:rsidRPr="00D62D03">
        <w:rPr>
          <w:rFonts w:ascii="Book Antiqua" w:eastAsia="Times New Roman" w:hAnsi="Book Antiqua"/>
          <w:sz w:val="24"/>
          <w:szCs w:val="24"/>
        </w:rPr>
        <w:t>puertorriqueña.</w:t>
      </w:r>
    </w:p>
    <w:p w14:paraId="120C5AE2" w14:textId="77777777" w:rsidR="00CC4081" w:rsidRPr="00D62D03" w:rsidRDefault="00CC4081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79CE59B9" w14:textId="74E7B117" w:rsidR="00F602C5" w:rsidRPr="00D62D03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D62D03">
        <w:rPr>
          <w:rFonts w:ascii="Book Antiqua" w:eastAsia="Times New Roman" w:hAnsi="Book Antiqua"/>
          <w:sz w:val="24"/>
          <w:szCs w:val="24"/>
        </w:rPr>
        <w:t xml:space="preserve">El sombrero es un símbolo de unión </w:t>
      </w:r>
      <w:r w:rsidR="001E5A72">
        <w:rPr>
          <w:rFonts w:ascii="Book Antiqua" w:eastAsia="Times New Roman" w:hAnsi="Book Antiqua"/>
          <w:sz w:val="24"/>
          <w:szCs w:val="24"/>
        </w:rPr>
        <w:t>cultural q</w:t>
      </w:r>
      <w:r w:rsidRPr="00D62D03">
        <w:rPr>
          <w:rFonts w:ascii="Book Antiqua" w:eastAsia="Times New Roman" w:hAnsi="Book Antiqua"/>
          <w:sz w:val="24"/>
          <w:szCs w:val="24"/>
        </w:rPr>
        <w:t xml:space="preserve">ue representa una joya artesanal y la identidad del pueblo de Puerto Rico. En eventos como el que se celebra en </w:t>
      </w:r>
      <w:r w:rsidR="00011FF2" w:rsidRPr="00D62D03">
        <w:rPr>
          <w:rFonts w:ascii="Book Antiqua" w:eastAsia="Times New Roman" w:hAnsi="Book Antiqua"/>
          <w:sz w:val="24"/>
          <w:szCs w:val="24"/>
        </w:rPr>
        <w:t xml:space="preserve">el Municipio de </w:t>
      </w:r>
      <w:r w:rsidRPr="00D62D03">
        <w:rPr>
          <w:rFonts w:ascii="Book Antiqua" w:eastAsia="Times New Roman" w:hAnsi="Book Antiqua"/>
          <w:sz w:val="24"/>
          <w:szCs w:val="24"/>
        </w:rPr>
        <w:t xml:space="preserve">Utuado, la tradición </w:t>
      </w:r>
      <w:r w:rsidR="001E5A72">
        <w:rPr>
          <w:rFonts w:ascii="Book Antiqua" w:eastAsia="Times New Roman" w:hAnsi="Book Antiqua"/>
          <w:sz w:val="24"/>
          <w:szCs w:val="24"/>
        </w:rPr>
        <w:t>permanece vigente</w:t>
      </w:r>
      <w:r w:rsidRPr="00D62D03">
        <w:rPr>
          <w:rFonts w:ascii="Book Antiqua" w:eastAsia="Times New Roman" w:hAnsi="Book Antiqua"/>
          <w:sz w:val="24"/>
          <w:szCs w:val="24"/>
        </w:rPr>
        <w:t xml:space="preserve">, destacando diseños que evocan </w:t>
      </w:r>
      <w:r w:rsidR="00C45669" w:rsidRPr="00D62D03">
        <w:rPr>
          <w:rFonts w:ascii="Book Antiqua" w:eastAsia="Times New Roman" w:hAnsi="Book Antiqua"/>
          <w:sz w:val="24"/>
          <w:szCs w:val="24"/>
        </w:rPr>
        <w:t>nuestra cultura puertorriqueña</w:t>
      </w:r>
      <w:r w:rsidRPr="00D62D03">
        <w:rPr>
          <w:rFonts w:ascii="Book Antiqua" w:eastAsia="Times New Roman" w:hAnsi="Book Antiqua"/>
          <w:sz w:val="24"/>
          <w:szCs w:val="24"/>
        </w:rPr>
        <w:t>.</w:t>
      </w:r>
    </w:p>
    <w:p w14:paraId="7C54F7C7" w14:textId="77777777" w:rsidR="00F602C5" w:rsidRPr="00D62D03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62B28AF2" w14:textId="63265868" w:rsid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D62D03">
        <w:rPr>
          <w:rFonts w:ascii="Book Antiqua" w:eastAsia="Times New Roman" w:hAnsi="Book Antiqua"/>
          <w:sz w:val="24"/>
          <w:szCs w:val="24"/>
        </w:rPr>
        <w:t xml:space="preserve">Estas festividades no solo resaltan la música, sino también el talento local, con la participación de escuelas y grupos comunitarios, quienes tienen la oportunidad de compartir sus creaciones artísticas con los asistentes. Uno de los grandes atractivos de estas actividades es la exhibición de sombreros, </w:t>
      </w:r>
      <w:r w:rsidR="001E5A72">
        <w:rPr>
          <w:rFonts w:ascii="Book Antiqua" w:eastAsia="Times New Roman" w:hAnsi="Book Antiqua"/>
          <w:sz w:val="24"/>
          <w:szCs w:val="24"/>
        </w:rPr>
        <w:t>la cual permite</w:t>
      </w:r>
      <w:r w:rsidRPr="00D62D03">
        <w:rPr>
          <w:rFonts w:ascii="Book Antiqua" w:eastAsia="Times New Roman" w:hAnsi="Book Antiqua"/>
          <w:sz w:val="24"/>
          <w:szCs w:val="24"/>
        </w:rPr>
        <w:t xml:space="preserve"> a los visitantes apreciar la riqueza de nuestra artesanía.</w:t>
      </w:r>
      <w:r w:rsidR="00116573" w:rsidRPr="00D62D03">
        <w:rPr>
          <w:rFonts w:ascii="Book Antiqua" w:eastAsia="Times New Roman" w:hAnsi="Book Antiqua"/>
          <w:sz w:val="24"/>
          <w:szCs w:val="24"/>
        </w:rPr>
        <w:t xml:space="preserve"> </w:t>
      </w:r>
    </w:p>
    <w:p w14:paraId="62BA115B" w14:textId="20C6EF21" w:rsidR="001E5A72" w:rsidRDefault="001E5A72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59DF6961" w14:textId="7F434691" w:rsidR="001E5A72" w:rsidRPr="00D62D03" w:rsidRDefault="001E5A72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 xml:space="preserve">De igual forma, se reconoce la destacada labor del Comité Amigos del Sombrero Corp., quienes por más de ocho (8) años han asumido la encomienda de organizar y promover esta actividad, contribuyendo de manera consistente a su fortalecimiento y consolidación como una manifestación cultural de gran arraigo en el Municipio de Utuado.  Su compromiso ha propiciado que esta celebración trascienda como un espacio de encuentro comunitario y de afirmación de las tradiciones </w:t>
      </w:r>
      <w:proofErr w:type="spellStart"/>
      <w:r>
        <w:rPr>
          <w:rFonts w:ascii="Book Antiqua" w:eastAsia="Times New Roman" w:hAnsi="Book Antiqua"/>
          <w:sz w:val="24"/>
          <w:szCs w:val="24"/>
        </w:rPr>
        <w:t>utuadeñ</w:t>
      </w:r>
      <w:r w:rsidR="00246AF9">
        <w:rPr>
          <w:rFonts w:ascii="Book Antiqua" w:eastAsia="Times New Roman" w:hAnsi="Book Antiqua"/>
          <w:sz w:val="24"/>
          <w:szCs w:val="24"/>
        </w:rPr>
        <w:t>a</w:t>
      </w:r>
      <w:r>
        <w:rPr>
          <w:rFonts w:ascii="Book Antiqua" w:eastAsia="Times New Roman" w:hAnsi="Book Antiqua"/>
          <w:sz w:val="24"/>
          <w:szCs w:val="24"/>
        </w:rPr>
        <w:t>s</w:t>
      </w:r>
      <w:proofErr w:type="spellEnd"/>
      <w:r>
        <w:rPr>
          <w:rFonts w:ascii="Book Antiqua" w:eastAsia="Times New Roman" w:hAnsi="Book Antiqua"/>
          <w:sz w:val="24"/>
          <w:szCs w:val="24"/>
        </w:rPr>
        <w:t>.</w:t>
      </w:r>
    </w:p>
    <w:p w14:paraId="76895747" w14:textId="77777777" w:rsidR="00F602C5" w:rsidRPr="00D62D03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0DE6382E" w14:textId="2AFE01DE" w:rsid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D62D03">
        <w:rPr>
          <w:rFonts w:ascii="Book Antiqua" w:eastAsia="Times New Roman" w:hAnsi="Book Antiqua"/>
          <w:sz w:val="24"/>
          <w:szCs w:val="24"/>
        </w:rPr>
        <w:t xml:space="preserve">Para aquellos que desean disfrutar de las festividades de manera cómoda, se habilitan espacios </w:t>
      </w:r>
      <w:r w:rsidR="00BC5194">
        <w:rPr>
          <w:rFonts w:ascii="Book Antiqua" w:eastAsia="Times New Roman" w:hAnsi="Book Antiqua"/>
          <w:sz w:val="24"/>
          <w:szCs w:val="24"/>
        </w:rPr>
        <w:t xml:space="preserve">dirigidos a que las familias puedan disfrutar plenamente de la experiencia, lo que reafirma la vigencia de </w:t>
      </w:r>
      <w:r w:rsidR="00246AF9">
        <w:rPr>
          <w:rFonts w:ascii="Book Antiqua" w:eastAsia="Times New Roman" w:hAnsi="Book Antiqua"/>
          <w:sz w:val="24"/>
          <w:szCs w:val="24"/>
        </w:rPr>
        <w:t>nuestras tradiciones</w:t>
      </w:r>
      <w:r w:rsidRPr="00D62D03">
        <w:rPr>
          <w:rFonts w:ascii="Book Antiqua" w:eastAsia="Times New Roman" w:hAnsi="Book Antiqua"/>
          <w:sz w:val="24"/>
          <w:szCs w:val="24"/>
        </w:rPr>
        <w:t xml:space="preserve"> y que el sombrero es un importante símbolo de nuestra cultura.</w:t>
      </w:r>
    </w:p>
    <w:p w14:paraId="452EDED6" w14:textId="77777777" w:rsidR="001E5A72" w:rsidRPr="00D62D03" w:rsidRDefault="001E5A72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16CCC76F" w14:textId="53133B07" w:rsidR="00FC5025" w:rsidRPr="00D62D03" w:rsidRDefault="00BC5194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>Se</w:t>
      </w:r>
      <w:r w:rsidR="009B418B" w:rsidRPr="00D62D03">
        <w:rPr>
          <w:rFonts w:ascii="Book Antiqua" w:eastAsia="Times New Roman" w:hAnsi="Book Antiqua"/>
          <w:sz w:val="24"/>
          <w:szCs w:val="24"/>
        </w:rPr>
        <w:t xml:space="preserve"> </w:t>
      </w:r>
      <w:r w:rsidR="00F602C5" w:rsidRPr="00D62D03">
        <w:rPr>
          <w:rFonts w:ascii="Book Antiqua" w:eastAsia="Times New Roman" w:hAnsi="Book Antiqua"/>
          <w:sz w:val="24"/>
          <w:szCs w:val="24"/>
        </w:rPr>
        <w:t xml:space="preserve">reconoce la importancia del sombrero como pieza fundamental de nuestra identidad cultural y </w:t>
      </w:r>
      <w:r>
        <w:rPr>
          <w:rFonts w:ascii="Book Antiqua" w:eastAsia="Times New Roman" w:hAnsi="Book Antiqua"/>
          <w:sz w:val="24"/>
          <w:szCs w:val="24"/>
        </w:rPr>
        <w:t xml:space="preserve">se </w:t>
      </w:r>
      <w:r w:rsidR="00F602C5" w:rsidRPr="00D62D03">
        <w:rPr>
          <w:rFonts w:ascii="Book Antiqua" w:eastAsia="Times New Roman" w:hAnsi="Book Antiqua"/>
          <w:sz w:val="24"/>
          <w:szCs w:val="24"/>
        </w:rPr>
        <w:t>prom</w:t>
      </w:r>
      <w:r>
        <w:rPr>
          <w:rFonts w:ascii="Book Antiqua" w:eastAsia="Times New Roman" w:hAnsi="Book Antiqua"/>
          <w:sz w:val="24"/>
          <w:szCs w:val="24"/>
        </w:rPr>
        <w:t>ueve</w:t>
      </w:r>
      <w:r w:rsidR="00F602C5" w:rsidRPr="00D62D03">
        <w:rPr>
          <w:rFonts w:ascii="Book Antiqua" w:eastAsia="Times New Roman" w:hAnsi="Book Antiqua"/>
          <w:sz w:val="24"/>
          <w:szCs w:val="24"/>
        </w:rPr>
        <w:t xml:space="preserve"> la celebración de las tradiciones que lo enaltecen.</w:t>
      </w:r>
    </w:p>
    <w:p w14:paraId="43B356D0" w14:textId="77777777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6C5423B1" w14:textId="77777777" w:rsidR="00E52FF2" w:rsidRDefault="00517134" w:rsidP="00E52FF2">
      <w:pPr>
        <w:rPr>
          <w:rFonts w:ascii="Book Antiqua" w:eastAsia="Times New Roman" w:hAnsi="Book Antiqua"/>
          <w:sz w:val="24"/>
          <w:szCs w:val="24"/>
        </w:rPr>
      </w:pPr>
      <w:bookmarkStart w:id="2" w:name="_Hlk183040655"/>
      <w:r w:rsidRPr="00563CFA">
        <w:rPr>
          <w:rFonts w:ascii="Book Antiqua" w:hAnsi="Book Antiqua"/>
          <w:i/>
          <w:sz w:val="24"/>
          <w:szCs w:val="24"/>
          <w:lang w:val="es-CR"/>
        </w:rPr>
        <w:t>DECR</w:t>
      </w:r>
      <w:r w:rsidR="00A80B49" w:rsidRPr="00563CFA">
        <w:rPr>
          <w:rFonts w:ascii="Book Antiqua" w:hAnsi="Book Antiqua"/>
          <w:i/>
          <w:sz w:val="24"/>
          <w:szCs w:val="24"/>
          <w:lang w:val="es-CR"/>
        </w:rPr>
        <w:t>É</w:t>
      </w:r>
      <w:r w:rsidRPr="00563CFA">
        <w:rPr>
          <w:rFonts w:ascii="Book Antiqua" w:hAnsi="Book Antiqua"/>
          <w:i/>
          <w:sz w:val="24"/>
          <w:szCs w:val="24"/>
          <w:lang w:val="es-CR"/>
        </w:rPr>
        <w:t>TASE POR LA ASAMBLEA LEGISLATIVA DE PUERTO RICO</w:t>
      </w:r>
      <w:bookmarkEnd w:id="2"/>
      <w:r w:rsidRPr="00563CFA">
        <w:rPr>
          <w:rFonts w:ascii="Book Antiqua" w:hAnsi="Book Antiqua"/>
          <w:i/>
          <w:sz w:val="24"/>
          <w:szCs w:val="24"/>
          <w:lang w:val="es-CR"/>
        </w:rPr>
        <w:t>:</w:t>
      </w:r>
      <w:r w:rsidR="00E55A17" w:rsidRPr="00563CFA">
        <w:rPr>
          <w:rFonts w:ascii="Book Antiqua" w:eastAsia="Times New Roman" w:hAnsi="Book Antiqua"/>
          <w:sz w:val="24"/>
          <w:szCs w:val="24"/>
        </w:rPr>
        <w:t> </w:t>
      </w:r>
    </w:p>
    <w:p w14:paraId="490BB5EE" w14:textId="72CE3856" w:rsidR="00603740" w:rsidRPr="00563CFA" w:rsidRDefault="00D91F00" w:rsidP="00E52FF2">
      <w:pPr>
        <w:rPr>
          <w:rFonts w:ascii="Book Antiqua" w:eastAsia="Times New Roman" w:hAnsi="Book Antiqua"/>
          <w:sz w:val="24"/>
          <w:szCs w:val="24"/>
        </w:rPr>
        <w:sectPr w:rsidR="00603740" w:rsidRPr="00563CFA" w:rsidSect="00E52FF2">
          <w:headerReference w:type="default" r:id="rId12"/>
          <w:pgSz w:w="12240" w:h="15840" w:code="1"/>
          <w:pgMar w:top="1152" w:right="1440" w:bottom="1152" w:left="1440" w:header="576" w:footer="720" w:gutter="0"/>
          <w:cols w:space="720"/>
          <w:titlePg/>
          <w:docGrid w:linePitch="360"/>
        </w:sectPr>
      </w:pPr>
      <w:r w:rsidRPr="00563CFA">
        <w:rPr>
          <w:rFonts w:ascii="Book Antiqua" w:eastAsia="Times New Roman" w:hAnsi="Book Antiqua"/>
          <w:sz w:val="24"/>
          <w:szCs w:val="24"/>
        </w:rPr>
        <w:tab/>
      </w:r>
    </w:p>
    <w:p w14:paraId="373E06E7" w14:textId="6C65AF97" w:rsidR="00332A74" w:rsidRDefault="00563CFA" w:rsidP="00E52FF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Sección 1.- Se declara el </w:t>
      </w:r>
      <w:r w:rsidR="00332A74"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tercer </w:t>
      </w:r>
      <w:r w:rsidR="00BC5194">
        <w:rPr>
          <w:rFonts w:ascii="Book Antiqua" w:eastAsia="Book Antiqua" w:hAnsi="Book Antiqua" w:cs="Book Antiqua"/>
          <w:color w:val="000000"/>
          <w:sz w:val="24"/>
          <w:szCs w:val="24"/>
        </w:rPr>
        <w:t>domingo</w:t>
      </w:r>
      <w:r w:rsidR="00332A74"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de febrero de cada año como el “Día del Sombrero”.</w:t>
      </w:r>
    </w:p>
    <w:p w14:paraId="1ABD03DC" w14:textId="77777777" w:rsidR="00E52FF2" w:rsidRPr="00D62D03" w:rsidRDefault="00E52FF2" w:rsidP="00E52FF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</w:p>
    <w:p w14:paraId="3930CC00" w14:textId="6D9A75CA" w:rsidR="00563CFA" w:rsidRDefault="00563CFA" w:rsidP="00E52FF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>Sección 2.- El</w:t>
      </w:r>
      <w:r w:rsidR="00D62D03"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="009B418B" w:rsidRPr="00D62D03">
        <w:rPr>
          <w:rFonts w:ascii="Book Antiqua" w:eastAsia="Book Antiqua" w:hAnsi="Book Antiqua" w:cs="Book Antiqua"/>
          <w:color w:val="000000"/>
          <w:sz w:val="24"/>
          <w:szCs w:val="24"/>
        </w:rPr>
        <w:t>(La)</w:t>
      </w: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Gobernador</w:t>
      </w:r>
      <w:r w:rsidR="009B418B" w:rsidRPr="00D62D03">
        <w:rPr>
          <w:rFonts w:ascii="Book Antiqua" w:eastAsia="Book Antiqua" w:hAnsi="Book Antiqua" w:cs="Book Antiqua"/>
          <w:color w:val="000000"/>
          <w:sz w:val="24"/>
          <w:szCs w:val="24"/>
        </w:rPr>
        <w:t>(a)</w:t>
      </w: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="00BC5194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de Puerto Rico, emitirá una proclama, con al </w:t>
      </w:r>
      <w:r w:rsidR="00BC5194">
        <w:rPr>
          <w:rFonts w:ascii="Book Antiqua" w:eastAsia="Book Antiqua" w:hAnsi="Book Antiqua" w:cs="Book Antiqua"/>
          <w:color w:val="000000"/>
          <w:sz w:val="24"/>
          <w:szCs w:val="24"/>
        </w:rPr>
        <w:lastRenderedPageBreak/>
        <w:t>menos diez (10) días de anticipación al tercer domingo de febrero de cada año, y exhortará a las instituciones públicas y privadas, así como a la ciudadanía general a organizar y participar de actividades a tenor con el propósito de esta Ley.</w:t>
      </w:r>
    </w:p>
    <w:p w14:paraId="0BFAEEF8" w14:textId="77777777" w:rsidR="00E52FF2" w:rsidRPr="00D62D03" w:rsidRDefault="00E52FF2" w:rsidP="00E52FF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</w:p>
    <w:p w14:paraId="200EE0C9" w14:textId="77777777" w:rsidR="00BB6EC9" w:rsidRPr="00D62D03" w:rsidRDefault="00563CFA" w:rsidP="00E52FF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Book Antiqua" w:hAnsi="Book Antiqua"/>
          <w:sz w:val="24"/>
          <w:szCs w:val="24"/>
        </w:rPr>
      </w:pP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>Sección 3.- Esta ley empezará a regir inmediatamente después de su aprobación.</w:t>
      </w:r>
    </w:p>
    <w:sectPr w:rsidR="00BB6EC9" w:rsidRPr="00D62D03" w:rsidSect="00E52FF2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9F2B9" w14:textId="77777777" w:rsidR="00C87D5F" w:rsidRDefault="00C87D5F" w:rsidP="00732205">
      <w:r>
        <w:separator/>
      </w:r>
    </w:p>
  </w:endnote>
  <w:endnote w:type="continuationSeparator" w:id="0">
    <w:p w14:paraId="73642728" w14:textId="77777777" w:rsidR="00C87D5F" w:rsidRDefault="00C87D5F" w:rsidP="0073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DDD0B" w14:textId="77777777" w:rsidR="00C87D5F" w:rsidRDefault="00C87D5F" w:rsidP="00732205">
      <w:r>
        <w:separator/>
      </w:r>
    </w:p>
  </w:footnote>
  <w:footnote w:type="continuationSeparator" w:id="0">
    <w:p w14:paraId="733457C1" w14:textId="77777777" w:rsidR="00C87D5F" w:rsidRDefault="00C87D5F" w:rsidP="00732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23E24" w14:textId="77777777" w:rsidR="00AA20E2" w:rsidRDefault="00AA20E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61B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6774B8"/>
    <w:multiLevelType w:val="multilevel"/>
    <w:tmpl w:val="10D6289E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28386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5C"/>
    <w:rsid w:val="00000F6C"/>
    <w:rsid w:val="000045FA"/>
    <w:rsid w:val="000047A9"/>
    <w:rsid w:val="00006908"/>
    <w:rsid w:val="00006C0A"/>
    <w:rsid w:val="00011FF2"/>
    <w:rsid w:val="0001351A"/>
    <w:rsid w:val="00015D5D"/>
    <w:rsid w:val="00016D7E"/>
    <w:rsid w:val="00017D51"/>
    <w:rsid w:val="00027F6F"/>
    <w:rsid w:val="00027FC2"/>
    <w:rsid w:val="000321E6"/>
    <w:rsid w:val="0003391A"/>
    <w:rsid w:val="00035258"/>
    <w:rsid w:val="00036F5B"/>
    <w:rsid w:val="00041533"/>
    <w:rsid w:val="00046098"/>
    <w:rsid w:val="0004665F"/>
    <w:rsid w:val="00050570"/>
    <w:rsid w:val="00050C6C"/>
    <w:rsid w:val="00050F74"/>
    <w:rsid w:val="000543EF"/>
    <w:rsid w:val="000620DE"/>
    <w:rsid w:val="000654EF"/>
    <w:rsid w:val="000755F1"/>
    <w:rsid w:val="00075AA1"/>
    <w:rsid w:val="000831C5"/>
    <w:rsid w:val="00083405"/>
    <w:rsid w:val="0008666C"/>
    <w:rsid w:val="000876E0"/>
    <w:rsid w:val="000876EC"/>
    <w:rsid w:val="00090930"/>
    <w:rsid w:val="000914F7"/>
    <w:rsid w:val="00092F86"/>
    <w:rsid w:val="00097588"/>
    <w:rsid w:val="00097BD7"/>
    <w:rsid w:val="00097E32"/>
    <w:rsid w:val="000A0A20"/>
    <w:rsid w:val="000A4442"/>
    <w:rsid w:val="000B0F28"/>
    <w:rsid w:val="000B237D"/>
    <w:rsid w:val="000B2D10"/>
    <w:rsid w:val="000B4917"/>
    <w:rsid w:val="000B5742"/>
    <w:rsid w:val="000B5EF9"/>
    <w:rsid w:val="000C0D41"/>
    <w:rsid w:val="000C0F87"/>
    <w:rsid w:val="000C44BE"/>
    <w:rsid w:val="000C6133"/>
    <w:rsid w:val="000C6465"/>
    <w:rsid w:val="000D0F56"/>
    <w:rsid w:val="000D3C74"/>
    <w:rsid w:val="000D4AB0"/>
    <w:rsid w:val="000D7667"/>
    <w:rsid w:val="000E1D7A"/>
    <w:rsid w:val="000E1DD3"/>
    <w:rsid w:val="000E2E6C"/>
    <w:rsid w:val="000E3BCB"/>
    <w:rsid w:val="000E50AD"/>
    <w:rsid w:val="000F0F0F"/>
    <w:rsid w:val="000F447C"/>
    <w:rsid w:val="000F44C6"/>
    <w:rsid w:val="000F455C"/>
    <w:rsid w:val="000F5B63"/>
    <w:rsid w:val="000F6A09"/>
    <w:rsid w:val="00100C68"/>
    <w:rsid w:val="001020DA"/>
    <w:rsid w:val="00103C5B"/>
    <w:rsid w:val="00107049"/>
    <w:rsid w:val="00107E34"/>
    <w:rsid w:val="00113550"/>
    <w:rsid w:val="00113864"/>
    <w:rsid w:val="001144FC"/>
    <w:rsid w:val="00114FE7"/>
    <w:rsid w:val="00116573"/>
    <w:rsid w:val="001205F3"/>
    <w:rsid w:val="00122BA7"/>
    <w:rsid w:val="001231A5"/>
    <w:rsid w:val="001266BC"/>
    <w:rsid w:val="00133915"/>
    <w:rsid w:val="001358A8"/>
    <w:rsid w:val="00141D55"/>
    <w:rsid w:val="00144596"/>
    <w:rsid w:val="00147B22"/>
    <w:rsid w:val="00150298"/>
    <w:rsid w:val="00150C7B"/>
    <w:rsid w:val="00150E2E"/>
    <w:rsid w:val="001533A3"/>
    <w:rsid w:val="00153998"/>
    <w:rsid w:val="001556E2"/>
    <w:rsid w:val="00155E2C"/>
    <w:rsid w:val="001624C6"/>
    <w:rsid w:val="001638C2"/>
    <w:rsid w:val="001642A6"/>
    <w:rsid w:val="00166E17"/>
    <w:rsid w:val="00172086"/>
    <w:rsid w:val="00173217"/>
    <w:rsid w:val="00174C2E"/>
    <w:rsid w:val="00176E61"/>
    <w:rsid w:val="00177ED7"/>
    <w:rsid w:val="0018057C"/>
    <w:rsid w:val="001826F9"/>
    <w:rsid w:val="0018784F"/>
    <w:rsid w:val="001901C6"/>
    <w:rsid w:val="001901D3"/>
    <w:rsid w:val="00192D7E"/>
    <w:rsid w:val="00193DA6"/>
    <w:rsid w:val="0019586E"/>
    <w:rsid w:val="00195BF3"/>
    <w:rsid w:val="001971C6"/>
    <w:rsid w:val="001A192F"/>
    <w:rsid w:val="001A1CC0"/>
    <w:rsid w:val="001A5C1A"/>
    <w:rsid w:val="001B0FEE"/>
    <w:rsid w:val="001B233F"/>
    <w:rsid w:val="001C1099"/>
    <w:rsid w:val="001C1986"/>
    <w:rsid w:val="001C703F"/>
    <w:rsid w:val="001C764E"/>
    <w:rsid w:val="001D0273"/>
    <w:rsid w:val="001D061F"/>
    <w:rsid w:val="001D5B22"/>
    <w:rsid w:val="001E5A72"/>
    <w:rsid w:val="001F0D75"/>
    <w:rsid w:val="001F20DD"/>
    <w:rsid w:val="001F2D7A"/>
    <w:rsid w:val="001F5945"/>
    <w:rsid w:val="00202F66"/>
    <w:rsid w:val="002037D3"/>
    <w:rsid w:val="00205FAE"/>
    <w:rsid w:val="00210E82"/>
    <w:rsid w:val="00211FF5"/>
    <w:rsid w:val="00213131"/>
    <w:rsid w:val="002136E6"/>
    <w:rsid w:val="002148C1"/>
    <w:rsid w:val="002201F5"/>
    <w:rsid w:val="00220CBE"/>
    <w:rsid w:val="00223190"/>
    <w:rsid w:val="00223236"/>
    <w:rsid w:val="00225210"/>
    <w:rsid w:val="0022693F"/>
    <w:rsid w:val="00226F91"/>
    <w:rsid w:val="00231E37"/>
    <w:rsid w:val="00234DE0"/>
    <w:rsid w:val="00237B9A"/>
    <w:rsid w:val="002449EC"/>
    <w:rsid w:val="00246AF9"/>
    <w:rsid w:val="00247B8D"/>
    <w:rsid w:val="00253076"/>
    <w:rsid w:val="00253653"/>
    <w:rsid w:val="0025500A"/>
    <w:rsid w:val="002571BF"/>
    <w:rsid w:val="00262161"/>
    <w:rsid w:val="002626B6"/>
    <w:rsid w:val="00262D6D"/>
    <w:rsid w:val="0026543B"/>
    <w:rsid w:val="00270C5C"/>
    <w:rsid w:val="0027182A"/>
    <w:rsid w:val="0027242A"/>
    <w:rsid w:val="00274D56"/>
    <w:rsid w:val="0027575C"/>
    <w:rsid w:val="00280A26"/>
    <w:rsid w:val="00281B79"/>
    <w:rsid w:val="00281C36"/>
    <w:rsid w:val="00284714"/>
    <w:rsid w:val="0028487F"/>
    <w:rsid w:val="00285109"/>
    <w:rsid w:val="00294A22"/>
    <w:rsid w:val="00297992"/>
    <w:rsid w:val="00297FF2"/>
    <w:rsid w:val="002A07B1"/>
    <w:rsid w:val="002A22AA"/>
    <w:rsid w:val="002A230F"/>
    <w:rsid w:val="002A270D"/>
    <w:rsid w:val="002A30ED"/>
    <w:rsid w:val="002A3A57"/>
    <w:rsid w:val="002A6750"/>
    <w:rsid w:val="002A6E80"/>
    <w:rsid w:val="002B1DC6"/>
    <w:rsid w:val="002B2D3B"/>
    <w:rsid w:val="002B3381"/>
    <w:rsid w:val="002B5F72"/>
    <w:rsid w:val="002B79D9"/>
    <w:rsid w:val="002C504E"/>
    <w:rsid w:val="002C5842"/>
    <w:rsid w:val="002C5F50"/>
    <w:rsid w:val="002D7B16"/>
    <w:rsid w:val="002E7076"/>
    <w:rsid w:val="002F0759"/>
    <w:rsid w:val="002F359D"/>
    <w:rsid w:val="002F4B03"/>
    <w:rsid w:val="00300E24"/>
    <w:rsid w:val="003015A8"/>
    <w:rsid w:val="00304C94"/>
    <w:rsid w:val="00314AD2"/>
    <w:rsid w:val="00317078"/>
    <w:rsid w:val="00322FA0"/>
    <w:rsid w:val="003234EC"/>
    <w:rsid w:val="00326C73"/>
    <w:rsid w:val="0033271D"/>
    <w:rsid w:val="00332A74"/>
    <w:rsid w:val="00332DE3"/>
    <w:rsid w:val="00337007"/>
    <w:rsid w:val="00337524"/>
    <w:rsid w:val="003379C5"/>
    <w:rsid w:val="0034170C"/>
    <w:rsid w:val="00343614"/>
    <w:rsid w:val="00344012"/>
    <w:rsid w:val="00345769"/>
    <w:rsid w:val="0035474A"/>
    <w:rsid w:val="003552F9"/>
    <w:rsid w:val="00357305"/>
    <w:rsid w:val="00364D3F"/>
    <w:rsid w:val="0037271E"/>
    <w:rsid w:val="00373454"/>
    <w:rsid w:val="0037454B"/>
    <w:rsid w:val="00375681"/>
    <w:rsid w:val="00376158"/>
    <w:rsid w:val="003802C4"/>
    <w:rsid w:val="003813B8"/>
    <w:rsid w:val="0039182F"/>
    <w:rsid w:val="00395C52"/>
    <w:rsid w:val="003961B0"/>
    <w:rsid w:val="003A2108"/>
    <w:rsid w:val="003A2CE9"/>
    <w:rsid w:val="003A39EB"/>
    <w:rsid w:val="003A4A25"/>
    <w:rsid w:val="003A5C99"/>
    <w:rsid w:val="003A675E"/>
    <w:rsid w:val="003A7B1A"/>
    <w:rsid w:val="003B664F"/>
    <w:rsid w:val="003C3B0D"/>
    <w:rsid w:val="003C3EFB"/>
    <w:rsid w:val="003E0CEB"/>
    <w:rsid w:val="003E23BD"/>
    <w:rsid w:val="003E52F0"/>
    <w:rsid w:val="003E5B55"/>
    <w:rsid w:val="003E5D2C"/>
    <w:rsid w:val="003E7AAC"/>
    <w:rsid w:val="003F032B"/>
    <w:rsid w:val="003F0FBF"/>
    <w:rsid w:val="003F3004"/>
    <w:rsid w:val="003F3EF9"/>
    <w:rsid w:val="003F532D"/>
    <w:rsid w:val="004005F0"/>
    <w:rsid w:val="00405142"/>
    <w:rsid w:val="00406FD4"/>
    <w:rsid w:val="00410CAF"/>
    <w:rsid w:val="00412635"/>
    <w:rsid w:val="00420A5F"/>
    <w:rsid w:val="00423455"/>
    <w:rsid w:val="00427580"/>
    <w:rsid w:val="004279CD"/>
    <w:rsid w:val="004328AA"/>
    <w:rsid w:val="00433D0D"/>
    <w:rsid w:val="00433FF1"/>
    <w:rsid w:val="00435850"/>
    <w:rsid w:val="00436623"/>
    <w:rsid w:val="004371EF"/>
    <w:rsid w:val="00440149"/>
    <w:rsid w:val="00442DE1"/>
    <w:rsid w:val="00443DE2"/>
    <w:rsid w:val="004452C4"/>
    <w:rsid w:val="00446E5A"/>
    <w:rsid w:val="00447840"/>
    <w:rsid w:val="0045084C"/>
    <w:rsid w:val="004608F4"/>
    <w:rsid w:val="0046198E"/>
    <w:rsid w:val="004728F1"/>
    <w:rsid w:val="00475188"/>
    <w:rsid w:val="0047572F"/>
    <w:rsid w:val="00480701"/>
    <w:rsid w:val="00480A5C"/>
    <w:rsid w:val="00483DCD"/>
    <w:rsid w:val="00483F56"/>
    <w:rsid w:val="004843C3"/>
    <w:rsid w:val="00485A4B"/>
    <w:rsid w:val="00485CBF"/>
    <w:rsid w:val="0049087D"/>
    <w:rsid w:val="004914D4"/>
    <w:rsid w:val="0049765B"/>
    <w:rsid w:val="004A0B12"/>
    <w:rsid w:val="004A5558"/>
    <w:rsid w:val="004B0DB6"/>
    <w:rsid w:val="004B2E74"/>
    <w:rsid w:val="004C0D11"/>
    <w:rsid w:val="004C1E9C"/>
    <w:rsid w:val="004C3068"/>
    <w:rsid w:val="004C3756"/>
    <w:rsid w:val="004C41E7"/>
    <w:rsid w:val="004D79E9"/>
    <w:rsid w:val="004E2DDB"/>
    <w:rsid w:val="004E5C29"/>
    <w:rsid w:val="004E66CE"/>
    <w:rsid w:val="004E7762"/>
    <w:rsid w:val="004F03E3"/>
    <w:rsid w:val="004F0931"/>
    <w:rsid w:val="004F309A"/>
    <w:rsid w:val="004F5EB7"/>
    <w:rsid w:val="004F684D"/>
    <w:rsid w:val="004F798A"/>
    <w:rsid w:val="00504727"/>
    <w:rsid w:val="00504743"/>
    <w:rsid w:val="00504C55"/>
    <w:rsid w:val="00505757"/>
    <w:rsid w:val="00506A57"/>
    <w:rsid w:val="005077C6"/>
    <w:rsid w:val="00507E3E"/>
    <w:rsid w:val="00510A67"/>
    <w:rsid w:val="005137CB"/>
    <w:rsid w:val="00517134"/>
    <w:rsid w:val="005174DC"/>
    <w:rsid w:val="00527692"/>
    <w:rsid w:val="005304B0"/>
    <w:rsid w:val="00530A8C"/>
    <w:rsid w:val="00532E40"/>
    <w:rsid w:val="00533BDB"/>
    <w:rsid w:val="005429F4"/>
    <w:rsid w:val="005469FC"/>
    <w:rsid w:val="00550960"/>
    <w:rsid w:val="005513E3"/>
    <w:rsid w:val="00552F2A"/>
    <w:rsid w:val="005549A1"/>
    <w:rsid w:val="00561C83"/>
    <w:rsid w:val="00562CE0"/>
    <w:rsid w:val="005637D3"/>
    <w:rsid w:val="00563BAD"/>
    <w:rsid w:val="00563CFA"/>
    <w:rsid w:val="00567BA4"/>
    <w:rsid w:val="00570A3A"/>
    <w:rsid w:val="00571CA6"/>
    <w:rsid w:val="005735EC"/>
    <w:rsid w:val="00573F11"/>
    <w:rsid w:val="005757FF"/>
    <w:rsid w:val="005767CC"/>
    <w:rsid w:val="00576ACB"/>
    <w:rsid w:val="00581DEE"/>
    <w:rsid w:val="00583712"/>
    <w:rsid w:val="00583742"/>
    <w:rsid w:val="00584F66"/>
    <w:rsid w:val="005909A9"/>
    <w:rsid w:val="005A0E85"/>
    <w:rsid w:val="005A433F"/>
    <w:rsid w:val="005A5BA3"/>
    <w:rsid w:val="005A6DE6"/>
    <w:rsid w:val="005B4116"/>
    <w:rsid w:val="005C10C4"/>
    <w:rsid w:val="005C31B6"/>
    <w:rsid w:val="005C5F7A"/>
    <w:rsid w:val="005C78A0"/>
    <w:rsid w:val="005D246C"/>
    <w:rsid w:val="005D44B1"/>
    <w:rsid w:val="005E052F"/>
    <w:rsid w:val="005E0F50"/>
    <w:rsid w:val="005E3161"/>
    <w:rsid w:val="005E3A63"/>
    <w:rsid w:val="005E74CF"/>
    <w:rsid w:val="005E7505"/>
    <w:rsid w:val="005F1F85"/>
    <w:rsid w:val="006001F2"/>
    <w:rsid w:val="0060095A"/>
    <w:rsid w:val="00601A68"/>
    <w:rsid w:val="0060272A"/>
    <w:rsid w:val="00602FBB"/>
    <w:rsid w:val="00603740"/>
    <w:rsid w:val="00604B31"/>
    <w:rsid w:val="00612764"/>
    <w:rsid w:val="00614245"/>
    <w:rsid w:val="00615E41"/>
    <w:rsid w:val="006179D6"/>
    <w:rsid w:val="00620594"/>
    <w:rsid w:val="00624D57"/>
    <w:rsid w:val="00627A21"/>
    <w:rsid w:val="00627DE4"/>
    <w:rsid w:val="0063133E"/>
    <w:rsid w:val="00633796"/>
    <w:rsid w:val="006426E2"/>
    <w:rsid w:val="00643482"/>
    <w:rsid w:val="00645CCB"/>
    <w:rsid w:val="0065070A"/>
    <w:rsid w:val="00650D43"/>
    <w:rsid w:val="00652EC3"/>
    <w:rsid w:val="00654F13"/>
    <w:rsid w:val="00657C5F"/>
    <w:rsid w:val="00660434"/>
    <w:rsid w:val="0066372D"/>
    <w:rsid w:val="0066510C"/>
    <w:rsid w:val="00665D82"/>
    <w:rsid w:val="00672D29"/>
    <w:rsid w:val="00673175"/>
    <w:rsid w:val="00675A40"/>
    <w:rsid w:val="006773E5"/>
    <w:rsid w:val="00686920"/>
    <w:rsid w:val="006869D0"/>
    <w:rsid w:val="00686AB3"/>
    <w:rsid w:val="00687FD0"/>
    <w:rsid w:val="00691EB1"/>
    <w:rsid w:val="00696BCE"/>
    <w:rsid w:val="006A0874"/>
    <w:rsid w:val="006A0BBB"/>
    <w:rsid w:val="006A1174"/>
    <w:rsid w:val="006A5D63"/>
    <w:rsid w:val="006A69FA"/>
    <w:rsid w:val="006A771E"/>
    <w:rsid w:val="006A7FE9"/>
    <w:rsid w:val="006C0106"/>
    <w:rsid w:val="006C05EE"/>
    <w:rsid w:val="006C1B95"/>
    <w:rsid w:val="006C2502"/>
    <w:rsid w:val="006C2D7C"/>
    <w:rsid w:val="006C3338"/>
    <w:rsid w:val="006C5055"/>
    <w:rsid w:val="006C5380"/>
    <w:rsid w:val="006D26F8"/>
    <w:rsid w:val="006D547A"/>
    <w:rsid w:val="006D597A"/>
    <w:rsid w:val="006D76D4"/>
    <w:rsid w:val="006E1F93"/>
    <w:rsid w:val="006F2FCB"/>
    <w:rsid w:val="006F4993"/>
    <w:rsid w:val="006F5B4B"/>
    <w:rsid w:val="006F705B"/>
    <w:rsid w:val="006F7951"/>
    <w:rsid w:val="007011EF"/>
    <w:rsid w:val="00701412"/>
    <w:rsid w:val="00701FFD"/>
    <w:rsid w:val="00703803"/>
    <w:rsid w:val="0070463C"/>
    <w:rsid w:val="00704BC9"/>
    <w:rsid w:val="007058E4"/>
    <w:rsid w:val="00710222"/>
    <w:rsid w:val="007102E4"/>
    <w:rsid w:val="00710621"/>
    <w:rsid w:val="00711BDF"/>
    <w:rsid w:val="00713AE9"/>
    <w:rsid w:val="00717399"/>
    <w:rsid w:val="00726187"/>
    <w:rsid w:val="00731C8C"/>
    <w:rsid w:val="00732205"/>
    <w:rsid w:val="00733373"/>
    <w:rsid w:val="00736B2B"/>
    <w:rsid w:val="00737195"/>
    <w:rsid w:val="0074029F"/>
    <w:rsid w:val="007442D4"/>
    <w:rsid w:val="00750353"/>
    <w:rsid w:val="0075609D"/>
    <w:rsid w:val="00760B34"/>
    <w:rsid w:val="007610FD"/>
    <w:rsid w:val="00761B6B"/>
    <w:rsid w:val="007631AA"/>
    <w:rsid w:val="00765322"/>
    <w:rsid w:val="007676A0"/>
    <w:rsid w:val="007704A9"/>
    <w:rsid w:val="00771225"/>
    <w:rsid w:val="00774FF8"/>
    <w:rsid w:val="00781D10"/>
    <w:rsid w:val="0078230F"/>
    <w:rsid w:val="00784606"/>
    <w:rsid w:val="007867FE"/>
    <w:rsid w:val="007906CD"/>
    <w:rsid w:val="00791F50"/>
    <w:rsid w:val="007925E9"/>
    <w:rsid w:val="007959E1"/>
    <w:rsid w:val="007B398D"/>
    <w:rsid w:val="007C33B4"/>
    <w:rsid w:val="007D19A9"/>
    <w:rsid w:val="007E09BB"/>
    <w:rsid w:val="007E37AB"/>
    <w:rsid w:val="007E6083"/>
    <w:rsid w:val="007F054A"/>
    <w:rsid w:val="007F21B5"/>
    <w:rsid w:val="0080128C"/>
    <w:rsid w:val="00801671"/>
    <w:rsid w:val="008042AE"/>
    <w:rsid w:val="00805652"/>
    <w:rsid w:val="00810B7F"/>
    <w:rsid w:val="00815F09"/>
    <w:rsid w:val="00821031"/>
    <w:rsid w:val="0082176A"/>
    <w:rsid w:val="00823B1C"/>
    <w:rsid w:val="00826DFA"/>
    <w:rsid w:val="0082759A"/>
    <w:rsid w:val="00832F4B"/>
    <w:rsid w:val="0083663E"/>
    <w:rsid w:val="008369B6"/>
    <w:rsid w:val="00837F63"/>
    <w:rsid w:val="00841876"/>
    <w:rsid w:val="00842478"/>
    <w:rsid w:val="00842B60"/>
    <w:rsid w:val="008452B0"/>
    <w:rsid w:val="00845581"/>
    <w:rsid w:val="008463A5"/>
    <w:rsid w:val="00850FE5"/>
    <w:rsid w:val="008552C9"/>
    <w:rsid w:val="00855ED9"/>
    <w:rsid w:val="0085668B"/>
    <w:rsid w:val="00857475"/>
    <w:rsid w:val="0087021E"/>
    <w:rsid w:val="00872E87"/>
    <w:rsid w:val="00872EBB"/>
    <w:rsid w:val="008736F9"/>
    <w:rsid w:val="00876894"/>
    <w:rsid w:val="0088008C"/>
    <w:rsid w:val="0088201A"/>
    <w:rsid w:val="00884EB0"/>
    <w:rsid w:val="00886E1F"/>
    <w:rsid w:val="0088701B"/>
    <w:rsid w:val="00890B88"/>
    <w:rsid w:val="008920ED"/>
    <w:rsid w:val="008A00D6"/>
    <w:rsid w:val="008A1147"/>
    <w:rsid w:val="008A145B"/>
    <w:rsid w:val="008A6045"/>
    <w:rsid w:val="008A6AD0"/>
    <w:rsid w:val="008B104D"/>
    <w:rsid w:val="008B4FDA"/>
    <w:rsid w:val="008B6D87"/>
    <w:rsid w:val="008C4BB5"/>
    <w:rsid w:val="008D1528"/>
    <w:rsid w:val="008D4B2A"/>
    <w:rsid w:val="008D727D"/>
    <w:rsid w:val="008D786A"/>
    <w:rsid w:val="008E137D"/>
    <w:rsid w:val="008E1862"/>
    <w:rsid w:val="008E2C1E"/>
    <w:rsid w:val="008E3955"/>
    <w:rsid w:val="008E4615"/>
    <w:rsid w:val="008E7AF6"/>
    <w:rsid w:val="008F00DF"/>
    <w:rsid w:val="008F1CC4"/>
    <w:rsid w:val="008F1F4A"/>
    <w:rsid w:val="008F42B3"/>
    <w:rsid w:val="008F5B1C"/>
    <w:rsid w:val="009004A9"/>
    <w:rsid w:val="00907750"/>
    <w:rsid w:val="00910908"/>
    <w:rsid w:val="00911B94"/>
    <w:rsid w:val="00914480"/>
    <w:rsid w:val="00917A4D"/>
    <w:rsid w:val="00921124"/>
    <w:rsid w:val="00924A08"/>
    <w:rsid w:val="009270D6"/>
    <w:rsid w:val="00927A6A"/>
    <w:rsid w:val="009302DC"/>
    <w:rsid w:val="00933275"/>
    <w:rsid w:val="0093688A"/>
    <w:rsid w:val="00937E0F"/>
    <w:rsid w:val="00942835"/>
    <w:rsid w:val="009461E3"/>
    <w:rsid w:val="009479BC"/>
    <w:rsid w:val="00956870"/>
    <w:rsid w:val="00957AF0"/>
    <w:rsid w:val="0096312B"/>
    <w:rsid w:val="00966C8B"/>
    <w:rsid w:val="00971DE4"/>
    <w:rsid w:val="00977994"/>
    <w:rsid w:val="009801FB"/>
    <w:rsid w:val="00981CBA"/>
    <w:rsid w:val="009838C4"/>
    <w:rsid w:val="00991B2B"/>
    <w:rsid w:val="009A49BB"/>
    <w:rsid w:val="009A5700"/>
    <w:rsid w:val="009A580C"/>
    <w:rsid w:val="009B4044"/>
    <w:rsid w:val="009B418B"/>
    <w:rsid w:val="009B5FB8"/>
    <w:rsid w:val="009B7971"/>
    <w:rsid w:val="009C176E"/>
    <w:rsid w:val="009C1FAF"/>
    <w:rsid w:val="009C2875"/>
    <w:rsid w:val="009C4A9A"/>
    <w:rsid w:val="009C4DDF"/>
    <w:rsid w:val="009C794D"/>
    <w:rsid w:val="009D1AB4"/>
    <w:rsid w:val="009D3306"/>
    <w:rsid w:val="009D72E7"/>
    <w:rsid w:val="009E283F"/>
    <w:rsid w:val="009E2C9A"/>
    <w:rsid w:val="009E318F"/>
    <w:rsid w:val="009E39F1"/>
    <w:rsid w:val="009E7303"/>
    <w:rsid w:val="009E79B8"/>
    <w:rsid w:val="009E7E94"/>
    <w:rsid w:val="009F03F0"/>
    <w:rsid w:val="009F1A63"/>
    <w:rsid w:val="009F21DC"/>
    <w:rsid w:val="00A0045C"/>
    <w:rsid w:val="00A03732"/>
    <w:rsid w:val="00A10966"/>
    <w:rsid w:val="00A10F6B"/>
    <w:rsid w:val="00A12401"/>
    <w:rsid w:val="00A224E5"/>
    <w:rsid w:val="00A237D9"/>
    <w:rsid w:val="00A33D68"/>
    <w:rsid w:val="00A36991"/>
    <w:rsid w:val="00A36FB3"/>
    <w:rsid w:val="00A37DBA"/>
    <w:rsid w:val="00A40E61"/>
    <w:rsid w:val="00A42D9A"/>
    <w:rsid w:val="00A43DA5"/>
    <w:rsid w:val="00A44EA5"/>
    <w:rsid w:val="00A518FE"/>
    <w:rsid w:val="00A5332A"/>
    <w:rsid w:val="00A53C56"/>
    <w:rsid w:val="00A55793"/>
    <w:rsid w:val="00A635E0"/>
    <w:rsid w:val="00A64909"/>
    <w:rsid w:val="00A74C59"/>
    <w:rsid w:val="00A80B49"/>
    <w:rsid w:val="00A8193C"/>
    <w:rsid w:val="00A81EF5"/>
    <w:rsid w:val="00A8279B"/>
    <w:rsid w:val="00A84094"/>
    <w:rsid w:val="00A84788"/>
    <w:rsid w:val="00A84BD6"/>
    <w:rsid w:val="00A87FF7"/>
    <w:rsid w:val="00A9046E"/>
    <w:rsid w:val="00A919DB"/>
    <w:rsid w:val="00A9268B"/>
    <w:rsid w:val="00A972A2"/>
    <w:rsid w:val="00AA027D"/>
    <w:rsid w:val="00AA1C27"/>
    <w:rsid w:val="00AA20E2"/>
    <w:rsid w:val="00AA23B4"/>
    <w:rsid w:val="00AA2AED"/>
    <w:rsid w:val="00AA665B"/>
    <w:rsid w:val="00AA76BF"/>
    <w:rsid w:val="00AB0555"/>
    <w:rsid w:val="00AB1E5B"/>
    <w:rsid w:val="00AB23D2"/>
    <w:rsid w:val="00AB2F1F"/>
    <w:rsid w:val="00AB525D"/>
    <w:rsid w:val="00AB7BE8"/>
    <w:rsid w:val="00AC1D0F"/>
    <w:rsid w:val="00AC4B65"/>
    <w:rsid w:val="00AC56C2"/>
    <w:rsid w:val="00AC6F2D"/>
    <w:rsid w:val="00AD0E63"/>
    <w:rsid w:val="00AD3238"/>
    <w:rsid w:val="00AD3784"/>
    <w:rsid w:val="00AD51AF"/>
    <w:rsid w:val="00AD5C77"/>
    <w:rsid w:val="00AE0873"/>
    <w:rsid w:val="00AE3852"/>
    <w:rsid w:val="00AE4C58"/>
    <w:rsid w:val="00AE5688"/>
    <w:rsid w:val="00AF092F"/>
    <w:rsid w:val="00AF0D22"/>
    <w:rsid w:val="00AF1CDB"/>
    <w:rsid w:val="00B0149A"/>
    <w:rsid w:val="00B119FD"/>
    <w:rsid w:val="00B13C1B"/>
    <w:rsid w:val="00B15667"/>
    <w:rsid w:val="00B2095A"/>
    <w:rsid w:val="00B21552"/>
    <w:rsid w:val="00B22049"/>
    <w:rsid w:val="00B22E1A"/>
    <w:rsid w:val="00B27AE5"/>
    <w:rsid w:val="00B303AB"/>
    <w:rsid w:val="00B35B24"/>
    <w:rsid w:val="00B35ECA"/>
    <w:rsid w:val="00B3710D"/>
    <w:rsid w:val="00B41085"/>
    <w:rsid w:val="00B445AC"/>
    <w:rsid w:val="00B5105A"/>
    <w:rsid w:val="00B5507E"/>
    <w:rsid w:val="00B55322"/>
    <w:rsid w:val="00B62ADC"/>
    <w:rsid w:val="00B6705E"/>
    <w:rsid w:val="00B676A1"/>
    <w:rsid w:val="00B702F1"/>
    <w:rsid w:val="00B71FFB"/>
    <w:rsid w:val="00B72615"/>
    <w:rsid w:val="00B764AB"/>
    <w:rsid w:val="00B76735"/>
    <w:rsid w:val="00B80F70"/>
    <w:rsid w:val="00B81438"/>
    <w:rsid w:val="00B8193F"/>
    <w:rsid w:val="00B81968"/>
    <w:rsid w:val="00B82B2A"/>
    <w:rsid w:val="00B834C6"/>
    <w:rsid w:val="00B85648"/>
    <w:rsid w:val="00B9350F"/>
    <w:rsid w:val="00B95A49"/>
    <w:rsid w:val="00B96621"/>
    <w:rsid w:val="00BA030A"/>
    <w:rsid w:val="00BA0755"/>
    <w:rsid w:val="00BA337C"/>
    <w:rsid w:val="00BA42EC"/>
    <w:rsid w:val="00BA448F"/>
    <w:rsid w:val="00BA4AC0"/>
    <w:rsid w:val="00BB1A69"/>
    <w:rsid w:val="00BB21CB"/>
    <w:rsid w:val="00BB4584"/>
    <w:rsid w:val="00BB5995"/>
    <w:rsid w:val="00BB6EC9"/>
    <w:rsid w:val="00BC0A1B"/>
    <w:rsid w:val="00BC135A"/>
    <w:rsid w:val="00BC5194"/>
    <w:rsid w:val="00BD6353"/>
    <w:rsid w:val="00BD7080"/>
    <w:rsid w:val="00BE46D4"/>
    <w:rsid w:val="00BE56CF"/>
    <w:rsid w:val="00BE639C"/>
    <w:rsid w:val="00BF003C"/>
    <w:rsid w:val="00BF3081"/>
    <w:rsid w:val="00BF69CE"/>
    <w:rsid w:val="00BF78A8"/>
    <w:rsid w:val="00BF7D37"/>
    <w:rsid w:val="00C00694"/>
    <w:rsid w:val="00C007FE"/>
    <w:rsid w:val="00C0269E"/>
    <w:rsid w:val="00C0431C"/>
    <w:rsid w:val="00C072AF"/>
    <w:rsid w:val="00C12141"/>
    <w:rsid w:val="00C15652"/>
    <w:rsid w:val="00C16736"/>
    <w:rsid w:val="00C203D9"/>
    <w:rsid w:val="00C2141D"/>
    <w:rsid w:val="00C23F2D"/>
    <w:rsid w:val="00C31BA0"/>
    <w:rsid w:val="00C32CE0"/>
    <w:rsid w:val="00C35268"/>
    <w:rsid w:val="00C3661F"/>
    <w:rsid w:val="00C37106"/>
    <w:rsid w:val="00C371C1"/>
    <w:rsid w:val="00C42E6A"/>
    <w:rsid w:val="00C45669"/>
    <w:rsid w:val="00C5028D"/>
    <w:rsid w:val="00C57AB9"/>
    <w:rsid w:val="00C719D6"/>
    <w:rsid w:val="00C7448D"/>
    <w:rsid w:val="00C75FF7"/>
    <w:rsid w:val="00C76FDD"/>
    <w:rsid w:val="00C84611"/>
    <w:rsid w:val="00C87D5F"/>
    <w:rsid w:val="00C912C8"/>
    <w:rsid w:val="00C93928"/>
    <w:rsid w:val="00C93B44"/>
    <w:rsid w:val="00C9587F"/>
    <w:rsid w:val="00C9773F"/>
    <w:rsid w:val="00CA4AC3"/>
    <w:rsid w:val="00CA575A"/>
    <w:rsid w:val="00CA62A1"/>
    <w:rsid w:val="00CA6807"/>
    <w:rsid w:val="00CB2AE8"/>
    <w:rsid w:val="00CB3DC7"/>
    <w:rsid w:val="00CB7BED"/>
    <w:rsid w:val="00CC03CD"/>
    <w:rsid w:val="00CC4081"/>
    <w:rsid w:val="00CC4660"/>
    <w:rsid w:val="00CC4844"/>
    <w:rsid w:val="00CC5551"/>
    <w:rsid w:val="00CC58C2"/>
    <w:rsid w:val="00CD2302"/>
    <w:rsid w:val="00CD28BA"/>
    <w:rsid w:val="00CD4F10"/>
    <w:rsid w:val="00CD5772"/>
    <w:rsid w:val="00CE2618"/>
    <w:rsid w:val="00CF1FCA"/>
    <w:rsid w:val="00CF28B1"/>
    <w:rsid w:val="00CF4989"/>
    <w:rsid w:val="00CF62C5"/>
    <w:rsid w:val="00D00600"/>
    <w:rsid w:val="00D04159"/>
    <w:rsid w:val="00D04C77"/>
    <w:rsid w:val="00D05049"/>
    <w:rsid w:val="00D1035B"/>
    <w:rsid w:val="00D15859"/>
    <w:rsid w:val="00D20661"/>
    <w:rsid w:val="00D21A4A"/>
    <w:rsid w:val="00D2325C"/>
    <w:rsid w:val="00D24525"/>
    <w:rsid w:val="00D31A99"/>
    <w:rsid w:val="00D32F52"/>
    <w:rsid w:val="00D372A6"/>
    <w:rsid w:val="00D37FCD"/>
    <w:rsid w:val="00D42A89"/>
    <w:rsid w:val="00D440B4"/>
    <w:rsid w:val="00D504A4"/>
    <w:rsid w:val="00D52A56"/>
    <w:rsid w:val="00D548D6"/>
    <w:rsid w:val="00D55568"/>
    <w:rsid w:val="00D62619"/>
    <w:rsid w:val="00D62D03"/>
    <w:rsid w:val="00D71537"/>
    <w:rsid w:val="00D72703"/>
    <w:rsid w:val="00D73A7F"/>
    <w:rsid w:val="00D91F00"/>
    <w:rsid w:val="00DA1749"/>
    <w:rsid w:val="00DB0591"/>
    <w:rsid w:val="00DB5606"/>
    <w:rsid w:val="00DC2C4B"/>
    <w:rsid w:val="00DC2CF7"/>
    <w:rsid w:val="00DC4EF3"/>
    <w:rsid w:val="00DC604C"/>
    <w:rsid w:val="00DC70C7"/>
    <w:rsid w:val="00DD2898"/>
    <w:rsid w:val="00DD4600"/>
    <w:rsid w:val="00DD6A86"/>
    <w:rsid w:val="00DE18FA"/>
    <w:rsid w:val="00DE22F4"/>
    <w:rsid w:val="00DE477A"/>
    <w:rsid w:val="00DE527C"/>
    <w:rsid w:val="00DE5DD8"/>
    <w:rsid w:val="00DF06D4"/>
    <w:rsid w:val="00DF502A"/>
    <w:rsid w:val="00DF543C"/>
    <w:rsid w:val="00DF632B"/>
    <w:rsid w:val="00E0195A"/>
    <w:rsid w:val="00E06B5F"/>
    <w:rsid w:val="00E14341"/>
    <w:rsid w:val="00E236F0"/>
    <w:rsid w:val="00E2370B"/>
    <w:rsid w:val="00E24474"/>
    <w:rsid w:val="00E2529D"/>
    <w:rsid w:val="00E252D5"/>
    <w:rsid w:val="00E26426"/>
    <w:rsid w:val="00E30CE5"/>
    <w:rsid w:val="00E410F0"/>
    <w:rsid w:val="00E4461B"/>
    <w:rsid w:val="00E45B77"/>
    <w:rsid w:val="00E471BF"/>
    <w:rsid w:val="00E51949"/>
    <w:rsid w:val="00E529AE"/>
    <w:rsid w:val="00E52FF2"/>
    <w:rsid w:val="00E549A0"/>
    <w:rsid w:val="00E54A1D"/>
    <w:rsid w:val="00E556F8"/>
    <w:rsid w:val="00E55A17"/>
    <w:rsid w:val="00E61264"/>
    <w:rsid w:val="00E61D68"/>
    <w:rsid w:val="00E65693"/>
    <w:rsid w:val="00E6737F"/>
    <w:rsid w:val="00E73394"/>
    <w:rsid w:val="00E82F47"/>
    <w:rsid w:val="00E84EF0"/>
    <w:rsid w:val="00E86DCA"/>
    <w:rsid w:val="00E876C0"/>
    <w:rsid w:val="00E904D5"/>
    <w:rsid w:val="00EA16F2"/>
    <w:rsid w:val="00EA5F80"/>
    <w:rsid w:val="00EC2A81"/>
    <w:rsid w:val="00EC37CF"/>
    <w:rsid w:val="00EC6FF1"/>
    <w:rsid w:val="00ED0251"/>
    <w:rsid w:val="00ED1900"/>
    <w:rsid w:val="00ED2115"/>
    <w:rsid w:val="00ED4A8D"/>
    <w:rsid w:val="00ED58BC"/>
    <w:rsid w:val="00EE4CE3"/>
    <w:rsid w:val="00EE6CC0"/>
    <w:rsid w:val="00EE7D30"/>
    <w:rsid w:val="00EF3E3F"/>
    <w:rsid w:val="00EF7880"/>
    <w:rsid w:val="00F023C5"/>
    <w:rsid w:val="00F02C4E"/>
    <w:rsid w:val="00F02E55"/>
    <w:rsid w:val="00F058D1"/>
    <w:rsid w:val="00F05B14"/>
    <w:rsid w:val="00F05DA9"/>
    <w:rsid w:val="00F11C83"/>
    <w:rsid w:val="00F17B18"/>
    <w:rsid w:val="00F20784"/>
    <w:rsid w:val="00F2555E"/>
    <w:rsid w:val="00F27730"/>
    <w:rsid w:val="00F27DDF"/>
    <w:rsid w:val="00F315B3"/>
    <w:rsid w:val="00F32AC1"/>
    <w:rsid w:val="00F3387B"/>
    <w:rsid w:val="00F33ACD"/>
    <w:rsid w:val="00F344E8"/>
    <w:rsid w:val="00F417C7"/>
    <w:rsid w:val="00F4185C"/>
    <w:rsid w:val="00F44786"/>
    <w:rsid w:val="00F45E8A"/>
    <w:rsid w:val="00F46293"/>
    <w:rsid w:val="00F50765"/>
    <w:rsid w:val="00F52692"/>
    <w:rsid w:val="00F55871"/>
    <w:rsid w:val="00F602C5"/>
    <w:rsid w:val="00F61547"/>
    <w:rsid w:val="00F64795"/>
    <w:rsid w:val="00F67AB9"/>
    <w:rsid w:val="00F72E5C"/>
    <w:rsid w:val="00F75B77"/>
    <w:rsid w:val="00F805C2"/>
    <w:rsid w:val="00F83105"/>
    <w:rsid w:val="00F85C17"/>
    <w:rsid w:val="00F87D75"/>
    <w:rsid w:val="00F87E42"/>
    <w:rsid w:val="00F96D71"/>
    <w:rsid w:val="00FA14F3"/>
    <w:rsid w:val="00FA1D0B"/>
    <w:rsid w:val="00FA4494"/>
    <w:rsid w:val="00FA472A"/>
    <w:rsid w:val="00FB393C"/>
    <w:rsid w:val="00FB4D82"/>
    <w:rsid w:val="00FB61D1"/>
    <w:rsid w:val="00FB79F5"/>
    <w:rsid w:val="00FC4B0E"/>
    <w:rsid w:val="00FC5025"/>
    <w:rsid w:val="00FD38D7"/>
    <w:rsid w:val="00FD70ED"/>
    <w:rsid w:val="00FE0D7F"/>
    <w:rsid w:val="00FE3CC2"/>
    <w:rsid w:val="00FE50B8"/>
    <w:rsid w:val="00FE6A46"/>
    <w:rsid w:val="00FF07A6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7949B9"/>
  <w15:chartTrackingRefBased/>
  <w15:docId w15:val="{026D2F88-14FC-48E0-82C9-244D3235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2"/>
      <w:szCs w:val="22"/>
      <w:lang w:val="es-E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6B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266B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266BC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E55A17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DC604C"/>
    <w:pPr>
      <w:ind w:left="720"/>
      <w:contextualSpacing/>
    </w:pPr>
  </w:style>
  <w:style w:type="character" w:customStyle="1" w:styleId="Heading3Char">
    <w:name w:val="Heading 3 Char"/>
    <w:link w:val="Heading3"/>
    <w:uiPriority w:val="9"/>
    <w:rsid w:val="001266B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mw-headline">
    <w:name w:val="mw-headline"/>
    <w:basedOn w:val="DefaultParagraphFont"/>
    <w:rsid w:val="001266BC"/>
  </w:style>
  <w:style w:type="paragraph" w:styleId="NormalWeb">
    <w:name w:val="Normal (Web)"/>
    <w:basedOn w:val="Normal"/>
    <w:unhideWhenUsed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266BC"/>
  </w:style>
  <w:style w:type="character" w:styleId="Hyperlink">
    <w:name w:val="Hyperlink"/>
    <w:uiPriority w:val="99"/>
    <w:semiHidden/>
    <w:unhideWhenUsed/>
    <w:rsid w:val="001266BC"/>
    <w:rPr>
      <w:color w:val="0000FF"/>
      <w:u w:val="single"/>
    </w:rPr>
  </w:style>
  <w:style w:type="character" w:customStyle="1" w:styleId="editsection">
    <w:name w:val="editsection"/>
    <w:basedOn w:val="DefaultParagraphFont"/>
    <w:rsid w:val="001266BC"/>
  </w:style>
  <w:style w:type="character" w:customStyle="1" w:styleId="Heading1Char">
    <w:name w:val="Heading 1 Char"/>
    <w:link w:val="Heading1"/>
    <w:uiPriority w:val="9"/>
    <w:rsid w:val="001266B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1266B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entradilla">
    <w:name w:val="entradilla"/>
    <w:basedOn w:val="Normal"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1266BC"/>
    <w:rPr>
      <w:i/>
      <w:iCs/>
    </w:rPr>
  </w:style>
  <w:style w:type="character" w:styleId="Strong">
    <w:name w:val="Strong"/>
    <w:uiPriority w:val="22"/>
    <w:qFormat/>
    <w:rsid w:val="001266B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6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66BC"/>
    <w:rPr>
      <w:rFonts w:ascii="Tahoma" w:hAnsi="Tahoma" w:cs="Tahoma"/>
      <w:sz w:val="16"/>
      <w:szCs w:val="16"/>
    </w:rPr>
  </w:style>
  <w:style w:type="character" w:customStyle="1" w:styleId="ilad">
    <w:name w:val="il_ad"/>
    <w:basedOn w:val="DefaultParagraphFont"/>
    <w:rsid w:val="00A635E0"/>
  </w:style>
  <w:style w:type="character" w:customStyle="1" w:styleId="toctoggle">
    <w:name w:val="toctoggle"/>
    <w:basedOn w:val="DefaultParagraphFont"/>
    <w:rsid w:val="00A635E0"/>
  </w:style>
  <w:style w:type="character" w:customStyle="1" w:styleId="tocnumber">
    <w:name w:val="tocnumber"/>
    <w:basedOn w:val="DefaultParagraphFont"/>
    <w:rsid w:val="00A635E0"/>
  </w:style>
  <w:style w:type="character" w:customStyle="1" w:styleId="toctext">
    <w:name w:val="toctext"/>
    <w:basedOn w:val="DefaultParagraphFont"/>
    <w:rsid w:val="00A635E0"/>
  </w:style>
  <w:style w:type="character" w:customStyle="1" w:styleId="entry-date">
    <w:name w:val="entry-date"/>
    <w:basedOn w:val="DefaultParagraphFont"/>
    <w:rsid w:val="00A635E0"/>
  </w:style>
  <w:style w:type="character" w:customStyle="1" w:styleId="meta-sep">
    <w:name w:val="meta-sep"/>
    <w:basedOn w:val="DefaultParagraphFont"/>
    <w:rsid w:val="00A635E0"/>
  </w:style>
  <w:style w:type="character" w:customStyle="1" w:styleId="post-content">
    <w:name w:val="post-content"/>
    <w:basedOn w:val="DefaultParagraphFont"/>
    <w:rsid w:val="00A635E0"/>
  </w:style>
  <w:style w:type="character" w:customStyle="1" w:styleId="urlads">
    <w:name w:val="urlads"/>
    <w:basedOn w:val="DefaultParagraphFont"/>
    <w:rsid w:val="00A635E0"/>
  </w:style>
  <w:style w:type="character" w:customStyle="1" w:styleId="desc">
    <w:name w:val="desc"/>
    <w:basedOn w:val="DefaultParagraphFont"/>
    <w:rsid w:val="00A635E0"/>
  </w:style>
  <w:style w:type="character" w:customStyle="1" w:styleId="Heading4Char">
    <w:name w:val="Heading 4 Char"/>
    <w:link w:val="Heading4"/>
    <w:uiPriority w:val="9"/>
    <w:semiHidden/>
    <w:rsid w:val="00E55A17"/>
    <w:rPr>
      <w:rFonts w:ascii="Cambria" w:eastAsia="Times New Roman" w:hAnsi="Cambria" w:cs="Times New Roman"/>
      <w:b/>
      <w:bCs/>
      <w:i/>
      <w:iCs/>
      <w:color w:val="4F81BD"/>
    </w:rPr>
  </w:style>
  <w:style w:type="paragraph" w:styleId="BodyTextIndent">
    <w:name w:val="Body Text Indent"/>
    <w:basedOn w:val="Normal"/>
    <w:link w:val="BodyTextIndentChar"/>
    <w:rsid w:val="00E55A17"/>
    <w:pPr>
      <w:spacing w:before="100" w:beforeAutospacing="1" w:after="100" w:afterAutospacing="1" w:line="480" w:lineRule="auto"/>
      <w:ind w:firstLine="360"/>
    </w:pPr>
    <w:rPr>
      <w:rFonts w:ascii="Times" w:eastAsia="Times New Roman" w:hAnsi="Times" w:cs="Arial Unicode MS"/>
      <w:sz w:val="24"/>
      <w:szCs w:val="20"/>
    </w:rPr>
  </w:style>
  <w:style w:type="character" w:customStyle="1" w:styleId="BodyTextIndentChar">
    <w:name w:val="Body Text Indent Char"/>
    <w:link w:val="BodyTextIndent"/>
    <w:rsid w:val="00E55A17"/>
    <w:rPr>
      <w:rFonts w:ascii="Times" w:eastAsia="Times New Roman" w:hAnsi="Times" w:cs="Arial Unicode MS"/>
      <w:sz w:val="24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E55A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55A17"/>
  </w:style>
  <w:style w:type="paragraph" w:styleId="Header">
    <w:name w:val="header"/>
    <w:basedOn w:val="Normal"/>
    <w:link w:val="HeaderChar"/>
    <w:rsid w:val="00F344E8"/>
    <w:pPr>
      <w:tabs>
        <w:tab w:val="center" w:pos="4320"/>
        <w:tab w:val="right" w:pos="8640"/>
      </w:tabs>
      <w:jc w:val="left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HeaderChar">
    <w:name w:val="Header Char"/>
    <w:link w:val="Header"/>
    <w:rsid w:val="00F344E8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F344E8"/>
  </w:style>
  <w:style w:type="paragraph" w:customStyle="1" w:styleId="Title2">
    <w:name w:val="Title2"/>
    <w:basedOn w:val="Normal"/>
    <w:next w:val="Normal"/>
    <w:rsid w:val="00F344E8"/>
    <w:pPr>
      <w:tabs>
        <w:tab w:val="left" w:pos="648"/>
        <w:tab w:val="right" w:pos="7776"/>
        <w:tab w:val="left" w:pos="7848"/>
      </w:tabs>
      <w:jc w:val="left"/>
    </w:pPr>
    <w:rPr>
      <w:rFonts w:ascii="Courier New" w:eastAsia="Times New Roman" w:hAnsi="Courier New" w:cs="Courier New"/>
      <w:sz w:val="24"/>
      <w:szCs w:val="24"/>
    </w:rPr>
  </w:style>
  <w:style w:type="paragraph" w:styleId="Footer">
    <w:name w:val="footer"/>
    <w:basedOn w:val="Normal"/>
    <w:link w:val="FooterChar"/>
    <w:rsid w:val="00F344E8"/>
    <w:pPr>
      <w:tabs>
        <w:tab w:val="center" w:pos="4320"/>
        <w:tab w:val="right" w:pos="8640"/>
      </w:tabs>
      <w:jc w:val="left"/>
    </w:pPr>
    <w:rPr>
      <w:rFonts w:ascii="Courier New" w:eastAsia="Times New Roman" w:hAnsi="Courier New" w:cs="Courier New"/>
      <w:sz w:val="24"/>
      <w:szCs w:val="24"/>
    </w:rPr>
  </w:style>
  <w:style w:type="character" w:customStyle="1" w:styleId="FooterChar">
    <w:name w:val="Footer Char"/>
    <w:link w:val="Footer"/>
    <w:rsid w:val="00F344E8"/>
    <w:rPr>
      <w:rFonts w:ascii="Courier New" w:eastAsia="Times New Roman" w:hAnsi="Courier New" w:cs="Courier New"/>
      <w:sz w:val="24"/>
      <w:szCs w:val="24"/>
    </w:rPr>
  </w:style>
  <w:style w:type="paragraph" w:customStyle="1" w:styleId="stynormal">
    <w:name w:val="stynormal"/>
    <w:basedOn w:val="Normal"/>
    <w:rsid w:val="00F344E8"/>
    <w:pPr>
      <w:jc w:val="lef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Section">
    <w:name w:val="Section"/>
    <w:rsid w:val="00F344E8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F344E8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vanish/>
      <w:sz w:val="8"/>
      <w:szCs w:val="8"/>
      <w:lang w:val="en-US" w:eastAsia="en-US"/>
    </w:rPr>
  </w:style>
  <w:style w:type="paragraph" w:customStyle="1" w:styleId="sectext">
    <w:name w:val="sectext"/>
    <w:rsid w:val="00F344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F344E8"/>
  </w:style>
  <w:style w:type="character" w:customStyle="1" w:styleId="chemf">
    <w:name w:val="chemf"/>
    <w:basedOn w:val="DefaultParagraphFont"/>
    <w:rsid w:val="002A30ED"/>
  </w:style>
  <w:style w:type="paragraph" w:customStyle="1" w:styleId="MediumShading1-Accent11">
    <w:name w:val="Medium Shading 1 - Accent 11"/>
    <w:uiPriority w:val="99"/>
    <w:qFormat/>
    <w:rsid w:val="006A7FE9"/>
    <w:rPr>
      <w:rFonts w:eastAsia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AB1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E5B"/>
    <w:pPr>
      <w:jc w:val="left"/>
    </w:pPr>
    <w:rPr>
      <w:rFonts w:ascii="Times New Roman" w:eastAsia="SimSu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E5B"/>
    <w:rPr>
      <w:rFonts w:ascii="Times New Roman" w:eastAsia="SimSun" w:hAnsi="Times New Roman" w:cs="Times New Roman"/>
      <w:sz w:val="20"/>
      <w:szCs w:val="20"/>
    </w:rPr>
  </w:style>
  <w:style w:type="paragraph" w:customStyle="1" w:styleId="Default">
    <w:name w:val="Default"/>
    <w:rsid w:val="00AB1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3C56"/>
    <w:pPr>
      <w:jc w:val="both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3C56"/>
    <w:rPr>
      <w:rFonts w:ascii="Times New Roman" w:eastAsia="SimSun" w:hAnsi="Times New Roman" w:cs="Times New Roman"/>
      <w:b/>
      <w:bCs/>
      <w:sz w:val="20"/>
      <w:szCs w:val="20"/>
      <w:lang w:val="es-ES"/>
    </w:rPr>
  </w:style>
  <w:style w:type="paragraph" w:styleId="ListBullet">
    <w:name w:val="List Bullet"/>
    <w:basedOn w:val="Normal"/>
    <w:uiPriority w:val="9"/>
    <w:qFormat/>
    <w:rsid w:val="0049087D"/>
    <w:pPr>
      <w:numPr>
        <w:numId w:val="1"/>
      </w:numPr>
      <w:spacing w:after="120" w:line="259" w:lineRule="auto"/>
      <w:jc w:val="left"/>
    </w:pPr>
    <w:rPr>
      <w:color w:val="595959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938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94584">
              <w:marLeft w:val="304"/>
              <w:marRight w:val="0"/>
              <w:marTop w:val="0"/>
              <w:marBottom w:val="3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178933">
              <w:marLeft w:val="0"/>
              <w:marRight w:val="0"/>
              <w:marTop w:val="101"/>
              <w:marBottom w:val="1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1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09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1978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5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83962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57555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556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40101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802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8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563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791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6535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67376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48715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1752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22373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542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582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486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309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249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8003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260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121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307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212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2917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560C5F-7D67-40A2-8811-93DAA95109E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CD6505D-6E50-48EF-9E10-60FA8050E04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EAA5358-6963-409A-AA14-E749ABB817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4D4615-E6ED-47C7-87B3-17E3651A7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1EC9C7-10F3-430B-876D-1ECA995469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Hemphill</dc:creator>
  <cp:keywords/>
  <dc:description/>
  <cp:lastModifiedBy>Kristal Rivera Sanchez</cp:lastModifiedBy>
  <cp:revision>2</cp:revision>
  <cp:lastPrinted>2026-04-16T13:21:00Z</cp:lastPrinted>
  <dcterms:created xsi:type="dcterms:W3CDTF">2026-04-20T14:27:00Z</dcterms:created>
  <dcterms:modified xsi:type="dcterms:W3CDTF">2026-04-20T14:27:00Z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4SQX5P7U7WPY-958212181-799052</vt:lpwstr>
  </property>
  <property fmtid="{D5CDD505-2E9C-101B-9397-08002B2CF9AE}" pid="3" name="_dlc_DocIdItemGuid">
    <vt:lpwstr>cf5e6397-68c4-4d48-98ac-44ad1d47b93a</vt:lpwstr>
  </property>
  <property fmtid="{D5CDD505-2E9C-101B-9397-08002B2CF9AE}" pid="4" name="_dlc_DocIdUrl">
    <vt:lpwstr>https://senpr.sharepoint.com/sites/obralegislativa/_layouts/15/DocIdRedir.aspx?ID=4SQX5P7U7WPY-958212181-799052, 4SQX5P7U7WPY-958212181-799052</vt:lpwstr>
  </property>
</Properties>
</file>