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3F1879" w:rsidRPr="007F3D65" w:rsidRDefault="00AD27DF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7F3D65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4" w14:textId="261A2A76" w:rsidR="003F1879" w:rsidRPr="007F3D65" w:rsidRDefault="00AD27DF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 w:rsidRPr="007F3D65">
        <w:rPr>
          <w:rFonts w:ascii="Book Antiqua" w:eastAsia="Book Antiqua" w:hAnsi="Book Antiqua" w:cs="Book Antiqua"/>
          <w:color w:val="000000"/>
        </w:rPr>
        <w:t xml:space="preserve">20 </w:t>
      </w:r>
      <w:proofErr w:type="spellStart"/>
      <w:r w:rsidRPr="007F3D65">
        <w:rPr>
          <w:rFonts w:ascii="Book Antiqua" w:eastAsia="Book Antiqua" w:hAnsi="Book Antiqua" w:cs="Book Antiqua"/>
          <w:color w:val="000000"/>
          <w:vertAlign w:val="superscript"/>
        </w:rPr>
        <w:t>ma</w:t>
      </w:r>
      <w:proofErr w:type="spellEnd"/>
      <w:r w:rsidRPr="007F3D65">
        <w:rPr>
          <w:rFonts w:ascii="Book Antiqua" w:eastAsia="Book Antiqua" w:hAnsi="Book Antiqua" w:cs="Book Antiqua"/>
          <w:color w:val="000000"/>
        </w:rPr>
        <w:tab/>
        <w:t>Asamblea</w:t>
      </w:r>
      <w:r w:rsidRPr="007F3D65">
        <w:rPr>
          <w:rFonts w:ascii="Book Antiqua" w:eastAsia="Book Antiqua" w:hAnsi="Book Antiqua" w:cs="Book Antiqua"/>
          <w:color w:val="000000"/>
        </w:rPr>
        <w:tab/>
      </w:r>
      <w:r w:rsidR="0056484B">
        <w:rPr>
          <w:rFonts w:ascii="Book Antiqua" w:eastAsia="Book Antiqua" w:hAnsi="Book Antiqua" w:cs="Book Antiqua"/>
          <w:color w:val="000000"/>
        </w:rPr>
        <w:t>2</w:t>
      </w:r>
      <w:r w:rsidRPr="007F3D65">
        <w:rPr>
          <w:rFonts w:ascii="Book Antiqua" w:eastAsia="Book Antiqua" w:hAnsi="Book Antiqua" w:cs="Book Antiqua"/>
          <w:color w:val="000000"/>
        </w:rPr>
        <w:t xml:space="preserve"> </w:t>
      </w:r>
      <w:r w:rsidR="0056484B">
        <w:rPr>
          <w:rFonts w:ascii="Book Antiqua" w:eastAsia="Book Antiqua" w:hAnsi="Book Antiqua" w:cs="Book Antiqua"/>
          <w:color w:val="000000"/>
          <w:vertAlign w:val="superscript"/>
        </w:rPr>
        <w:t>d</w:t>
      </w:r>
      <w:r w:rsidRPr="007F3D65">
        <w:rPr>
          <w:rFonts w:ascii="Book Antiqua" w:eastAsia="Book Antiqua" w:hAnsi="Book Antiqua" w:cs="Book Antiqua"/>
          <w:color w:val="000000"/>
          <w:vertAlign w:val="superscript"/>
        </w:rPr>
        <w:t>a</w:t>
      </w:r>
      <w:r w:rsidRPr="007F3D65">
        <w:rPr>
          <w:rFonts w:ascii="Book Antiqua" w:eastAsia="Book Antiqua" w:hAnsi="Book Antiqua" w:cs="Book Antiqua"/>
          <w:color w:val="000000"/>
        </w:rPr>
        <w:tab/>
        <w:t>Sesión</w:t>
      </w:r>
    </w:p>
    <w:p w14:paraId="00000005" w14:textId="77777777" w:rsidR="003F1879" w:rsidRPr="007F3D65" w:rsidRDefault="00AD27DF">
      <w:pPr>
        <w:pBdr>
          <w:top w:val="nil"/>
          <w:left w:val="nil"/>
          <w:bottom w:val="nil"/>
          <w:right w:val="nil"/>
          <w:between w:val="nil"/>
        </w:pBd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/>
        </w:rPr>
      </w:pPr>
      <w:r w:rsidRPr="007F3D65">
        <w:rPr>
          <w:rFonts w:ascii="Book Antiqua" w:eastAsia="Book Antiqua" w:hAnsi="Book Antiqua" w:cs="Book Antiqua"/>
          <w:color w:val="000000"/>
        </w:rPr>
        <w:tab/>
        <w:t>Legislativa</w:t>
      </w:r>
      <w:r w:rsidRPr="007F3D65">
        <w:rPr>
          <w:rFonts w:ascii="Book Antiqua" w:eastAsia="Book Antiqua" w:hAnsi="Book Antiqua" w:cs="Book Antiqua"/>
          <w:color w:val="000000"/>
        </w:rPr>
        <w:tab/>
      </w:r>
      <w:r w:rsidRPr="007F3D65">
        <w:rPr>
          <w:rFonts w:ascii="Book Antiqua" w:eastAsia="Book Antiqua" w:hAnsi="Book Antiqua" w:cs="Book Antiqua"/>
          <w:color w:val="000000"/>
        </w:rPr>
        <w:tab/>
        <w:t>Ordinaria</w:t>
      </w:r>
    </w:p>
    <w:p w14:paraId="00000006" w14:textId="77777777" w:rsidR="003F1879" w:rsidRPr="007F3D65" w:rsidRDefault="003F1879">
      <w:pPr>
        <w:rPr>
          <w:rFonts w:ascii="Book Antiqua" w:eastAsia="Book Antiqua" w:hAnsi="Book Antiqua" w:cs="Book Antiqua"/>
        </w:rPr>
      </w:pPr>
    </w:p>
    <w:p w14:paraId="00000007" w14:textId="77777777" w:rsidR="003F1879" w:rsidRPr="007F3D65" w:rsidRDefault="00AD27DF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F3D65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5104602B" w:rsidR="003F1879" w:rsidRPr="007F3D65" w:rsidRDefault="00AD27DF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F3D65"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472</w:t>
      </w:r>
    </w:p>
    <w:p w14:paraId="0000000A" w14:textId="77777777" w:rsidR="003F1879" w:rsidRPr="007F3D65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34D926B7" w:rsidR="003F1879" w:rsidRPr="007F3D65" w:rsidRDefault="00AD27DF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6</w:t>
      </w:r>
      <w:r w:rsidRPr="007F3D65">
        <w:rPr>
          <w:rFonts w:ascii="Book Antiqua" w:eastAsia="Book Antiqua" w:hAnsi="Book Antiqua" w:cs="Book Antiqua"/>
        </w:rPr>
        <w:t xml:space="preserve"> DE </w:t>
      </w:r>
      <w:r w:rsidR="00940E8D">
        <w:rPr>
          <w:rFonts w:ascii="Book Antiqua" w:eastAsia="Book Antiqua" w:hAnsi="Book Antiqua" w:cs="Book Antiqua"/>
        </w:rPr>
        <w:t>OCTUBRE</w:t>
      </w:r>
      <w:r w:rsidRPr="007F3D65">
        <w:rPr>
          <w:rFonts w:ascii="Book Antiqua" w:eastAsia="Book Antiqua" w:hAnsi="Book Antiqua" w:cs="Book Antiqua"/>
        </w:rPr>
        <w:t xml:space="preserve"> DE 2025</w:t>
      </w:r>
    </w:p>
    <w:p w14:paraId="0000000C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7C650E8D" w14:textId="77777777" w:rsidR="00BC293D" w:rsidRDefault="00AD27DF">
      <w:pPr>
        <w:jc w:val="center"/>
        <w:rPr>
          <w:rFonts w:ascii="Book Antiqua" w:eastAsia="Book Antiqua" w:hAnsi="Book Antiqua" w:cs="Book Antiqua"/>
          <w:i/>
        </w:rPr>
      </w:pPr>
      <w:r w:rsidRPr="007F3D65">
        <w:rPr>
          <w:rFonts w:ascii="Book Antiqua" w:eastAsia="Book Antiqua" w:hAnsi="Book Antiqua" w:cs="Book Antiqua"/>
        </w:rPr>
        <w:t>Presentada por la</w:t>
      </w:r>
      <w:r w:rsidR="00BC293D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representante</w:t>
      </w:r>
      <w:r w:rsidR="00BC293D">
        <w:rPr>
          <w:rFonts w:ascii="Book Antiqua" w:eastAsia="Book Antiqua" w:hAnsi="Book Antiqua" w:cs="Book Antiqua"/>
        </w:rPr>
        <w:t>s</w:t>
      </w:r>
      <w:r w:rsidRPr="007F3D65">
        <w:rPr>
          <w:rFonts w:ascii="Book Antiqua" w:eastAsia="Book Antiqua" w:hAnsi="Book Antiqua" w:cs="Book Antiqua"/>
        </w:rPr>
        <w:t xml:space="preserve"> </w:t>
      </w:r>
      <w:r w:rsidRPr="007F3D65">
        <w:rPr>
          <w:rFonts w:ascii="Book Antiqua" w:eastAsia="Book Antiqua" w:hAnsi="Book Antiqua" w:cs="Book Antiqua"/>
          <w:i/>
        </w:rPr>
        <w:t xml:space="preserve">Lebrón Robles, Gutiérrez Colon, </w:t>
      </w:r>
    </w:p>
    <w:p w14:paraId="0000000D" w14:textId="6D8E050F" w:rsidR="003F1879" w:rsidRPr="007F3D65" w:rsidRDefault="00AD27DF">
      <w:pPr>
        <w:jc w:val="center"/>
        <w:rPr>
          <w:rFonts w:ascii="Book Antiqua" w:eastAsia="Book Antiqua" w:hAnsi="Book Antiqua" w:cs="Book Antiqua"/>
          <w:i/>
        </w:rPr>
      </w:pPr>
      <w:r w:rsidRPr="00BC293D">
        <w:rPr>
          <w:rFonts w:ascii="Book Antiqua" w:eastAsia="Book Antiqua" w:hAnsi="Book Antiqua" w:cs="Book Antiqua"/>
          <w:iCs/>
        </w:rPr>
        <w:t>y</w:t>
      </w:r>
      <w:r w:rsidR="00BC293D">
        <w:rPr>
          <w:rFonts w:ascii="Book Antiqua" w:eastAsia="Book Antiqua" w:hAnsi="Book Antiqua" w:cs="Book Antiqua"/>
          <w:iCs/>
        </w:rPr>
        <w:t xml:space="preserve"> el representante</w:t>
      </w:r>
      <w:r w:rsidRPr="007F3D65">
        <w:rPr>
          <w:rFonts w:ascii="Book Antiqua" w:eastAsia="Book Antiqua" w:hAnsi="Book Antiqua" w:cs="Book Antiqua"/>
          <w:i/>
        </w:rPr>
        <w:t xml:space="preserve"> Márquez Lebrón</w:t>
      </w:r>
    </w:p>
    <w:p w14:paraId="0000000E" w14:textId="77777777" w:rsidR="003F1879" w:rsidRPr="007F3D65" w:rsidRDefault="003F1879">
      <w:pPr>
        <w:jc w:val="center"/>
        <w:rPr>
          <w:rFonts w:ascii="Book Antiqua" w:eastAsia="Book Antiqua" w:hAnsi="Book Antiqua" w:cs="Book Antiqua"/>
        </w:rPr>
      </w:pPr>
    </w:p>
    <w:p w14:paraId="0000000F" w14:textId="29705DB2" w:rsidR="003F1879" w:rsidRPr="007F3D65" w:rsidRDefault="00AD27DF">
      <w:pPr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Referida a </w:t>
      </w:r>
      <w:r w:rsidR="00BC293D">
        <w:rPr>
          <w:rFonts w:ascii="Book Antiqua" w:eastAsia="Book Antiqua" w:hAnsi="Book Antiqua" w:cs="Book Antiqua"/>
        </w:rPr>
        <w:t>la Comisión de Asuntos Internos</w:t>
      </w:r>
    </w:p>
    <w:p w14:paraId="00000010" w14:textId="77777777" w:rsidR="003F1879" w:rsidRPr="007F3D65" w:rsidRDefault="003F1879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3F1879" w:rsidRDefault="00AD27DF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7F3D65"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694A8BC8" w14:textId="77777777" w:rsidR="00986293" w:rsidRPr="007F3D65" w:rsidRDefault="00986293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</w:p>
    <w:p w14:paraId="00000013" w14:textId="287271F1" w:rsidR="003F1879" w:rsidRPr="00986293" w:rsidRDefault="00AD27DF" w:rsidP="002A1E8F">
      <w:pPr>
        <w:ind w:left="360" w:hanging="450"/>
        <w:jc w:val="both"/>
        <w:rPr>
          <w:rFonts w:ascii="Book Antiqua" w:eastAsia="Book Antiqua" w:hAnsi="Book Antiqua" w:cs="Book Antiqua"/>
        </w:rPr>
      </w:pPr>
      <w:r w:rsidRPr="00986293">
        <w:rPr>
          <w:rFonts w:ascii="Book Antiqua" w:eastAsia="Book Antiqua" w:hAnsi="Book Antiqua" w:cs="Book Antiqua"/>
        </w:rPr>
        <w:t xml:space="preserve">Para ordenar a la Comisión de </w:t>
      </w:r>
      <w:r w:rsidR="00F278F1">
        <w:rPr>
          <w:rFonts w:ascii="Book Antiqua" w:eastAsia="Book Antiqua" w:hAnsi="Book Antiqua" w:cs="Book Antiqua"/>
        </w:rPr>
        <w:t xml:space="preserve">Educación </w:t>
      </w:r>
      <w:r w:rsidR="00986293">
        <w:rPr>
          <w:rFonts w:ascii="Book Antiqua" w:eastAsia="Book Antiqua" w:hAnsi="Book Antiqua" w:cs="Book Antiqua"/>
        </w:rPr>
        <w:t>de la Cámara de Representantes de Puerto Rico</w:t>
      </w:r>
      <w:r w:rsidR="00986293" w:rsidRPr="00986293">
        <w:rPr>
          <w:rFonts w:ascii="Book Antiqua" w:eastAsia="Book Antiqua" w:hAnsi="Book Antiqua" w:cs="Book Antiqua"/>
        </w:rPr>
        <w:t xml:space="preserve"> investigar</w:t>
      </w:r>
      <w:r w:rsidR="00195D86" w:rsidRPr="00986293">
        <w:rPr>
          <w:rFonts w:ascii="Book Antiqua" w:eastAsia="Book Antiqua" w:hAnsi="Book Antiqua" w:cs="Book Antiqua"/>
        </w:rPr>
        <w:t xml:space="preserve"> el</w:t>
      </w:r>
      <w:r w:rsidR="00D73DEF">
        <w:rPr>
          <w:rFonts w:ascii="Book Antiqua" w:eastAsia="Book Antiqua" w:hAnsi="Book Antiqua" w:cs="Book Antiqua"/>
        </w:rPr>
        <w:t xml:space="preserve"> efecto de que tiene</w:t>
      </w:r>
      <w:r w:rsidR="0048719A">
        <w:rPr>
          <w:rFonts w:ascii="Book Antiqua" w:eastAsia="Book Antiqua" w:hAnsi="Book Antiqua" w:cs="Book Antiqua"/>
        </w:rPr>
        <w:t xml:space="preserve"> las interrupciones de </w:t>
      </w:r>
      <w:r w:rsidR="00A311AC">
        <w:rPr>
          <w:rFonts w:ascii="Book Antiqua" w:eastAsia="Book Antiqua" w:hAnsi="Book Antiqua" w:cs="Book Antiqua"/>
        </w:rPr>
        <w:t>energía eléctrica</w:t>
      </w:r>
      <w:r w:rsidR="0048719A">
        <w:rPr>
          <w:rFonts w:ascii="Book Antiqua" w:eastAsia="Book Antiqua" w:hAnsi="Book Antiqua" w:cs="Book Antiqua"/>
        </w:rPr>
        <w:t xml:space="preserve"> y agua en las escuelas, </w:t>
      </w:r>
      <w:r w:rsidR="003873CC">
        <w:rPr>
          <w:rFonts w:ascii="Book Antiqua" w:eastAsia="Book Antiqua" w:hAnsi="Book Antiqua" w:cs="Book Antiqua"/>
        </w:rPr>
        <w:t>e investigar</w:t>
      </w:r>
      <w:r w:rsidR="0048719A">
        <w:rPr>
          <w:rFonts w:ascii="Book Antiqua" w:eastAsia="Book Antiqua" w:hAnsi="Book Antiqua" w:cs="Book Antiqua"/>
        </w:rPr>
        <w:t xml:space="preserve"> </w:t>
      </w:r>
      <w:r w:rsidR="002C25D4">
        <w:rPr>
          <w:rFonts w:ascii="Book Antiqua" w:eastAsia="Book Antiqua" w:hAnsi="Book Antiqua" w:cs="Book Antiqua"/>
        </w:rPr>
        <w:t>cuáles</w:t>
      </w:r>
      <w:r w:rsidR="0048719A">
        <w:rPr>
          <w:rFonts w:ascii="Book Antiqua" w:eastAsia="Book Antiqua" w:hAnsi="Book Antiqua" w:cs="Book Antiqua"/>
        </w:rPr>
        <w:t xml:space="preserve"> son las medidas que</w:t>
      </w:r>
      <w:r w:rsidR="007A3F3A">
        <w:rPr>
          <w:rFonts w:ascii="Book Antiqua" w:eastAsia="Book Antiqua" w:hAnsi="Book Antiqua" w:cs="Book Antiqua"/>
        </w:rPr>
        <w:t xml:space="preserve"> se</w:t>
      </w:r>
      <w:r w:rsidR="0048719A">
        <w:rPr>
          <w:rFonts w:ascii="Book Antiqua" w:eastAsia="Book Antiqua" w:hAnsi="Book Antiqua" w:cs="Book Antiqua"/>
        </w:rPr>
        <w:t xml:space="preserve"> están implementándose para contrarrestar los efectos de lo</w:t>
      </w:r>
      <w:r w:rsidR="007A3F3A">
        <w:rPr>
          <w:rFonts w:ascii="Book Antiqua" w:eastAsia="Book Antiqua" w:hAnsi="Book Antiqua" w:cs="Book Antiqua"/>
        </w:rPr>
        <w:t>s</w:t>
      </w:r>
      <w:r w:rsidR="0048719A">
        <w:rPr>
          <w:rFonts w:ascii="Book Antiqua" w:eastAsia="Book Antiqua" w:hAnsi="Book Antiqua" w:cs="Book Antiqua"/>
        </w:rPr>
        <w:t xml:space="preserve"> mismo</w:t>
      </w:r>
      <w:r w:rsidR="007A3F3A">
        <w:rPr>
          <w:rFonts w:ascii="Book Antiqua" w:eastAsia="Book Antiqua" w:hAnsi="Book Antiqua" w:cs="Book Antiqua"/>
        </w:rPr>
        <w:t>s</w:t>
      </w:r>
      <w:r w:rsidR="002C157E" w:rsidRPr="00986293">
        <w:rPr>
          <w:rFonts w:ascii="Book Antiqua" w:eastAsia="Book Antiqua" w:hAnsi="Book Antiqua" w:cs="Book Antiqua"/>
        </w:rPr>
        <w:t xml:space="preserve">. </w:t>
      </w:r>
    </w:p>
    <w:p w14:paraId="00000014" w14:textId="77777777" w:rsidR="003F1879" w:rsidRPr="00986293" w:rsidRDefault="003F1879" w:rsidP="00986293">
      <w:pPr>
        <w:ind w:left="360" w:hanging="360"/>
        <w:jc w:val="both"/>
        <w:rPr>
          <w:rFonts w:ascii="Book Antiqua" w:eastAsia="Book Antiqua" w:hAnsi="Book Antiqua" w:cs="Book Antiqua"/>
        </w:rPr>
      </w:pPr>
    </w:p>
    <w:p w14:paraId="00000015" w14:textId="77777777" w:rsidR="003F1879" w:rsidRPr="007F3D65" w:rsidRDefault="00AD27DF" w:rsidP="00BC293D">
      <w:pPr>
        <w:jc w:val="center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>EXPOSICIÓN DE MOTIVOS</w:t>
      </w:r>
    </w:p>
    <w:p w14:paraId="7DF19E89" w14:textId="77777777" w:rsidR="007F3D65" w:rsidRPr="007F3D65" w:rsidRDefault="007F3D65" w:rsidP="00986293">
      <w:pPr>
        <w:ind w:firstLine="708"/>
        <w:jc w:val="both"/>
        <w:rPr>
          <w:rFonts w:ascii="Book Antiqua" w:hAnsi="Book Antiqua"/>
        </w:rPr>
      </w:pPr>
    </w:p>
    <w:p w14:paraId="0F015464" w14:textId="37507F55" w:rsidR="002C25D4" w:rsidRDefault="001A00CC" w:rsidP="00940E8D">
      <w:pPr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Puerto Rico esta viviendo por una crisis energética severa. La falta de </w:t>
      </w:r>
      <w:r w:rsidR="007A3F3A">
        <w:rPr>
          <w:rFonts w:ascii="Book Antiqua" w:hAnsi="Book Antiqua"/>
        </w:rPr>
        <w:t xml:space="preserve">energía </w:t>
      </w:r>
      <w:r w:rsidR="00A311AC">
        <w:rPr>
          <w:rFonts w:ascii="Book Antiqua" w:hAnsi="Book Antiqua"/>
        </w:rPr>
        <w:t>eléctrica</w:t>
      </w:r>
      <w:r>
        <w:rPr>
          <w:rFonts w:ascii="Book Antiqua" w:hAnsi="Book Antiqua"/>
        </w:rPr>
        <w:t xml:space="preserve"> </w:t>
      </w:r>
      <w:r w:rsidR="00D565B1">
        <w:rPr>
          <w:rFonts w:ascii="Book Antiqua" w:hAnsi="Book Antiqua"/>
        </w:rPr>
        <w:t>afecta a todos desde</w:t>
      </w:r>
      <w:r w:rsidR="00940E8D">
        <w:rPr>
          <w:rFonts w:ascii="Book Antiqua" w:hAnsi="Book Antiqua"/>
        </w:rPr>
        <w:t xml:space="preserve"> los pequeños negocios, hospitales, encamados, familias trabajadoras</w:t>
      </w:r>
      <w:r w:rsidR="00D565B1">
        <w:rPr>
          <w:rFonts w:ascii="Book Antiqua" w:hAnsi="Book Antiqua"/>
        </w:rPr>
        <w:t xml:space="preserve"> y la niñez. </w:t>
      </w:r>
      <w:r>
        <w:rPr>
          <w:rFonts w:ascii="Book Antiqua" w:hAnsi="Book Antiqua"/>
        </w:rPr>
        <w:t xml:space="preserve">Cuando se </w:t>
      </w:r>
      <w:r w:rsidR="00A311AC">
        <w:rPr>
          <w:rFonts w:ascii="Book Antiqua" w:hAnsi="Book Antiqua"/>
        </w:rPr>
        <w:t>interrumpe la energía eléctrica,</w:t>
      </w:r>
      <w:r>
        <w:rPr>
          <w:rFonts w:ascii="Book Antiqua" w:hAnsi="Book Antiqua"/>
        </w:rPr>
        <w:t xml:space="preserve"> </w:t>
      </w:r>
      <w:r w:rsidR="00940E8D">
        <w:rPr>
          <w:rFonts w:ascii="Book Antiqua" w:hAnsi="Book Antiqua"/>
        </w:rPr>
        <w:t xml:space="preserve">todo se trastoca y tiene un efecto domino sobre nuestro pueblo. </w:t>
      </w:r>
      <w:r w:rsidR="00D565B1">
        <w:rPr>
          <w:rFonts w:ascii="Book Antiqua" w:hAnsi="Book Antiqua"/>
        </w:rPr>
        <w:t xml:space="preserve">En muchas comunidades </w:t>
      </w:r>
      <w:r w:rsidR="00A311AC">
        <w:rPr>
          <w:rFonts w:ascii="Book Antiqua" w:hAnsi="Book Antiqua"/>
        </w:rPr>
        <w:t>la</w:t>
      </w:r>
      <w:r w:rsidR="00D565B1">
        <w:rPr>
          <w:rFonts w:ascii="Book Antiqua" w:hAnsi="Book Antiqua"/>
        </w:rPr>
        <w:t xml:space="preserve"> interrupción de </w:t>
      </w:r>
      <w:r w:rsidR="00A311AC">
        <w:rPr>
          <w:rFonts w:ascii="Book Antiqua" w:hAnsi="Book Antiqua"/>
        </w:rPr>
        <w:t>energía eléctrica</w:t>
      </w:r>
      <w:r w:rsidR="00D565B1">
        <w:rPr>
          <w:rFonts w:ascii="Book Antiqua" w:hAnsi="Book Antiqua"/>
        </w:rPr>
        <w:t xml:space="preserve"> es sinónimo de interrupción de agua y esto significa que las clases ese día quedan canceladas. Esta cancelación no solo afecta a los estudiantes también afecta a los padres y madres de esos menores que deben de </w:t>
      </w:r>
      <w:r w:rsidR="002C25D4">
        <w:rPr>
          <w:rFonts w:ascii="Book Antiqua" w:hAnsi="Book Antiqua"/>
        </w:rPr>
        <w:t xml:space="preserve">salir del trabajo fuera de sus horas pautadas para </w:t>
      </w:r>
      <w:r w:rsidR="00EC7D0A">
        <w:rPr>
          <w:rFonts w:ascii="Book Antiqua" w:hAnsi="Book Antiqua"/>
        </w:rPr>
        <w:t>buscar</w:t>
      </w:r>
      <w:r w:rsidR="002C25D4">
        <w:rPr>
          <w:rFonts w:ascii="Book Antiqua" w:hAnsi="Book Antiqua"/>
        </w:rPr>
        <w:t xml:space="preserve"> al menor a escuela. Esta interrupción</w:t>
      </w:r>
      <w:r w:rsidR="00EC7D0A">
        <w:rPr>
          <w:rFonts w:ascii="Book Antiqua" w:hAnsi="Book Antiqua"/>
        </w:rPr>
        <w:t xml:space="preserve"> de agua y energía eléctrica</w:t>
      </w:r>
      <w:r w:rsidR="002C25D4">
        <w:rPr>
          <w:rFonts w:ascii="Book Antiqua" w:hAnsi="Book Antiqua"/>
        </w:rPr>
        <w:t xml:space="preserve"> </w:t>
      </w:r>
      <w:r w:rsidR="00EC7D0A">
        <w:rPr>
          <w:rFonts w:ascii="Book Antiqua" w:hAnsi="Book Antiqua"/>
        </w:rPr>
        <w:t>afecta la</w:t>
      </w:r>
      <w:r w:rsidR="002C25D4">
        <w:rPr>
          <w:rFonts w:ascii="Book Antiqua" w:hAnsi="Book Antiqua"/>
        </w:rPr>
        <w:t xml:space="preserve"> educación de nuestra niñez</w:t>
      </w:r>
      <w:r w:rsidR="00EC7D0A">
        <w:rPr>
          <w:rFonts w:ascii="Book Antiqua" w:hAnsi="Book Antiqua"/>
        </w:rPr>
        <w:t xml:space="preserve"> y el futuro de nuestro </w:t>
      </w:r>
      <w:r w:rsidR="00A77ECA">
        <w:rPr>
          <w:rFonts w:ascii="Book Antiqua" w:hAnsi="Book Antiqua"/>
        </w:rPr>
        <w:t>archipiélago</w:t>
      </w:r>
      <w:r w:rsidR="002C25D4">
        <w:rPr>
          <w:rFonts w:ascii="Book Antiqua" w:hAnsi="Book Antiqua"/>
        </w:rPr>
        <w:t xml:space="preserve">. </w:t>
      </w:r>
    </w:p>
    <w:p w14:paraId="56FA186A" w14:textId="77777777" w:rsidR="00BC293D" w:rsidRDefault="00BC293D" w:rsidP="00940E8D">
      <w:pPr>
        <w:ind w:firstLine="708"/>
        <w:jc w:val="both"/>
        <w:rPr>
          <w:rFonts w:ascii="Book Antiqua" w:hAnsi="Book Antiqua"/>
        </w:rPr>
      </w:pPr>
    </w:p>
    <w:p w14:paraId="20348935" w14:textId="2E50E39B" w:rsidR="007F3D65" w:rsidRDefault="00A311AC" w:rsidP="00940E8D">
      <w:pPr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El reconocer</w:t>
      </w:r>
      <w:r w:rsidR="002C25D4">
        <w:rPr>
          <w:rFonts w:ascii="Book Antiqua" w:hAnsi="Book Antiqua"/>
        </w:rPr>
        <w:t xml:space="preserve"> el impacto negativo que estas interrupciones de </w:t>
      </w:r>
      <w:r>
        <w:rPr>
          <w:rFonts w:ascii="Book Antiqua" w:hAnsi="Book Antiqua"/>
        </w:rPr>
        <w:t>energía eléctrica y</w:t>
      </w:r>
      <w:r w:rsidR="002C25D4">
        <w:rPr>
          <w:rFonts w:ascii="Book Antiqua" w:hAnsi="Book Antiqua"/>
        </w:rPr>
        <w:t xml:space="preserve"> agua tienen en nuestros estudiantes entendemos que es importante</w:t>
      </w:r>
      <w:r>
        <w:rPr>
          <w:rFonts w:ascii="Book Antiqua" w:hAnsi="Book Antiqua"/>
        </w:rPr>
        <w:t xml:space="preserve"> comprender</w:t>
      </w:r>
      <w:r w:rsidR="002C25D4">
        <w:rPr>
          <w:rFonts w:ascii="Book Antiqua" w:hAnsi="Book Antiqua"/>
        </w:rPr>
        <w:t xml:space="preserve"> la magnitud del impacto que</w:t>
      </w:r>
      <w:r w:rsidR="00451653">
        <w:rPr>
          <w:rFonts w:ascii="Book Antiqua" w:hAnsi="Book Antiqua"/>
        </w:rPr>
        <w:t xml:space="preserve"> esto</w:t>
      </w:r>
      <w:r w:rsidR="002C25D4">
        <w:rPr>
          <w:rFonts w:ascii="Book Antiqua" w:hAnsi="Book Antiqua"/>
        </w:rPr>
        <w:t xml:space="preserve"> est</w:t>
      </w:r>
      <w:r>
        <w:rPr>
          <w:rFonts w:ascii="Book Antiqua" w:hAnsi="Book Antiqua"/>
        </w:rPr>
        <w:t>á</w:t>
      </w:r>
      <w:r w:rsidR="002C25D4">
        <w:rPr>
          <w:rFonts w:ascii="Book Antiqua" w:hAnsi="Book Antiqua"/>
        </w:rPr>
        <w:t xml:space="preserve"> teniendo en nuestros estudiantes y sus familias, y también </w:t>
      </w:r>
      <w:r w:rsidR="00451653">
        <w:rPr>
          <w:rFonts w:ascii="Book Antiqua" w:hAnsi="Book Antiqua"/>
        </w:rPr>
        <w:t>aprender</w:t>
      </w:r>
      <w:r w:rsidR="002C25D4">
        <w:rPr>
          <w:rFonts w:ascii="Book Antiqua" w:hAnsi="Book Antiqua"/>
        </w:rPr>
        <w:t xml:space="preserve"> qu</w:t>
      </w:r>
      <w:r>
        <w:rPr>
          <w:rFonts w:ascii="Book Antiqua" w:hAnsi="Book Antiqua"/>
        </w:rPr>
        <w:t>é</w:t>
      </w:r>
      <w:r w:rsidR="002C25D4">
        <w:rPr>
          <w:rFonts w:ascii="Book Antiqua" w:hAnsi="Book Antiqua"/>
        </w:rPr>
        <w:t xml:space="preserve"> medidas si algunas se están implementando para remediar este problema a nivel escolar. Tener un mejor entendimiento de</w:t>
      </w:r>
      <w:r w:rsidR="00451653">
        <w:rPr>
          <w:rFonts w:ascii="Book Antiqua" w:hAnsi="Book Antiqua"/>
        </w:rPr>
        <w:t>l</w:t>
      </w:r>
      <w:r w:rsidR="002C25D4">
        <w:rPr>
          <w:rFonts w:ascii="Book Antiqua" w:hAnsi="Book Antiqua"/>
        </w:rPr>
        <w:t xml:space="preserve"> estatus actual de nuestras </w:t>
      </w:r>
      <w:r w:rsidR="002C25D4">
        <w:rPr>
          <w:rFonts w:ascii="Book Antiqua" w:hAnsi="Book Antiqua"/>
        </w:rPr>
        <w:lastRenderedPageBreak/>
        <w:t xml:space="preserve">escuelas ante el manejo de estas interrupciones le permitirá a este Comité idear soluciones para esta situación. </w:t>
      </w:r>
    </w:p>
    <w:p w14:paraId="66BB7F57" w14:textId="77777777" w:rsidR="00D73DEF" w:rsidRPr="007F3D65" w:rsidRDefault="00D73DEF" w:rsidP="00986293">
      <w:pPr>
        <w:ind w:firstLine="708"/>
        <w:jc w:val="both"/>
        <w:rPr>
          <w:rFonts w:ascii="Book Antiqua" w:hAnsi="Book Antiqua"/>
        </w:rPr>
      </w:pPr>
    </w:p>
    <w:p w14:paraId="00000036" w14:textId="77777777" w:rsidR="003F1879" w:rsidRPr="007F3D65" w:rsidRDefault="00AD27DF">
      <w:pPr>
        <w:spacing w:line="480" w:lineRule="auto"/>
        <w:rPr>
          <w:rFonts w:ascii="Book Antiqua" w:eastAsia="Book Antiqua" w:hAnsi="Book Antiqua" w:cs="Book Antiqua"/>
          <w:i/>
        </w:rPr>
        <w:sectPr w:rsidR="003F1879" w:rsidRPr="007F3D65"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3D65"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00000037" w14:textId="51ED2F14" w:rsidR="003F1879" w:rsidRPr="007F3D65" w:rsidRDefault="00AD27DF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Sección 1. – Se ordena a la Comisión de </w:t>
      </w:r>
      <w:r w:rsidR="00F11AD9">
        <w:rPr>
          <w:rFonts w:ascii="Book Antiqua" w:eastAsia="Book Antiqua" w:hAnsi="Book Antiqua" w:cs="Book Antiqua"/>
        </w:rPr>
        <w:t>Educación</w:t>
      </w:r>
      <w:r w:rsidRPr="007F3D65">
        <w:rPr>
          <w:rFonts w:ascii="Book Antiqua" w:eastAsia="Book Antiqua" w:hAnsi="Book Antiqua" w:cs="Book Antiqua"/>
        </w:rPr>
        <w:t xml:space="preserve"> de la Cámara de Representantes de Puerto Rico que realice una investigación exhaustiva sobre </w:t>
      </w:r>
      <w:r w:rsidR="00F11AD9">
        <w:rPr>
          <w:rFonts w:ascii="Book Antiqua" w:eastAsia="Book Antiqua" w:hAnsi="Book Antiqua" w:cs="Book Antiqua"/>
        </w:rPr>
        <w:t>el impacto que ha tenido en las</w:t>
      </w:r>
      <w:r w:rsidR="0048719A">
        <w:rPr>
          <w:rFonts w:ascii="Book Antiqua" w:eastAsia="Book Antiqua" w:hAnsi="Book Antiqua" w:cs="Book Antiqua"/>
        </w:rPr>
        <w:t xml:space="preserve"> escuelas </w:t>
      </w:r>
      <w:r w:rsidR="001A00CC">
        <w:rPr>
          <w:rFonts w:ascii="Book Antiqua" w:eastAsia="Book Antiqua" w:hAnsi="Book Antiqua" w:cs="Book Antiqua"/>
        </w:rPr>
        <w:t>públicas</w:t>
      </w:r>
      <w:r w:rsidR="0048719A">
        <w:rPr>
          <w:rFonts w:ascii="Book Antiqua" w:eastAsia="Book Antiqua" w:hAnsi="Book Antiqua" w:cs="Book Antiqua"/>
        </w:rPr>
        <w:t xml:space="preserve"> de Puerto Rico </w:t>
      </w:r>
      <w:r w:rsidR="001A00CC">
        <w:rPr>
          <w:rFonts w:ascii="Book Antiqua" w:eastAsia="Book Antiqua" w:hAnsi="Book Antiqua" w:cs="Book Antiqua"/>
        </w:rPr>
        <w:t>las constantes interrupciones</w:t>
      </w:r>
      <w:r w:rsidR="0048719A">
        <w:rPr>
          <w:rFonts w:ascii="Book Antiqua" w:eastAsia="Book Antiqua" w:hAnsi="Book Antiqua" w:cs="Book Antiqua"/>
        </w:rPr>
        <w:t xml:space="preserve"> de luz y agua</w:t>
      </w:r>
      <w:r w:rsidR="003F55EA">
        <w:rPr>
          <w:rFonts w:ascii="Book Antiqua" w:eastAsia="Book Antiqua" w:hAnsi="Book Antiqua" w:cs="Book Antiqua"/>
        </w:rPr>
        <w:t>.</w:t>
      </w:r>
    </w:p>
    <w:p w14:paraId="00000038" w14:textId="77777777" w:rsidR="003F1879" w:rsidRPr="007F3D65" w:rsidRDefault="00AD27DF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>Sección 2. – La investigación deberá incluir, pero no limitarse a lo siguiente:</w:t>
      </w:r>
    </w:p>
    <w:p w14:paraId="2FE059C5" w14:textId="743FF3B8" w:rsidR="00F11AD9" w:rsidRDefault="0048719A" w:rsidP="00F11AD9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El </w:t>
      </w:r>
      <w:r w:rsidR="001A00CC">
        <w:rPr>
          <w:rFonts w:ascii="Book Antiqua" w:eastAsia="Book Antiqua" w:hAnsi="Book Antiqua" w:cs="Book Antiqua"/>
        </w:rPr>
        <w:t>número</w:t>
      </w:r>
      <w:r>
        <w:rPr>
          <w:rFonts w:ascii="Book Antiqua" w:eastAsia="Book Antiqua" w:hAnsi="Book Antiqua" w:cs="Book Antiqua"/>
        </w:rPr>
        <w:t xml:space="preserve"> de veces que se han interrumpido las clases </w:t>
      </w:r>
      <w:r w:rsidR="001A00CC">
        <w:rPr>
          <w:rFonts w:ascii="Book Antiqua" w:eastAsia="Book Antiqua" w:hAnsi="Book Antiqua" w:cs="Book Antiqua"/>
        </w:rPr>
        <w:t xml:space="preserve">por falta de </w:t>
      </w:r>
      <w:r w:rsidR="00B62302">
        <w:rPr>
          <w:rFonts w:ascii="Book Antiqua" w:eastAsia="Book Antiqua" w:hAnsi="Book Antiqua" w:cs="Book Antiqua"/>
        </w:rPr>
        <w:t>energía eléctrica</w:t>
      </w:r>
      <w:r w:rsidR="001A00CC">
        <w:rPr>
          <w:rFonts w:ascii="Book Antiqua" w:eastAsia="Book Antiqua" w:hAnsi="Book Antiqua" w:cs="Book Antiqua"/>
        </w:rPr>
        <w:t xml:space="preserve"> desde el comienzo de</w:t>
      </w:r>
      <w:r w:rsidR="00B62302">
        <w:rPr>
          <w:rFonts w:ascii="Book Antiqua" w:eastAsia="Book Antiqua" w:hAnsi="Book Antiqua" w:cs="Book Antiqua"/>
        </w:rPr>
        <w:t>l año escolar 2024 al presente</w:t>
      </w:r>
      <w:r w:rsidR="001A00CC">
        <w:rPr>
          <w:rFonts w:ascii="Book Antiqua" w:eastAsia="Book Antiqua" w:hAnsi="Book Antiqua" w:cs="Book Antiqua"/>
        </w:rPr>
        <w:t xml:space="preserve"> en las escuelas públicas de Puerto Rico.</w:t>
      </w:r>
    </w:p>
    <w:p w14:paraId="0938A6B3" w14:textId="0A89CDCF" w:rsidR="00F11AD9" w:rsidRDefault="001A00CC" w:rsidP="00F11AD9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El numero de veces que se han interrumpido las clases por la falta de agua desde el comienzo </w:t>
      </w:r>
      <w:r w:rsidR="00B62302">
        <w:rPr>
          <w:rFonts w:ascii="Book Antiqua" w:eastAsia="Book Antiqua" w:hAnsi="Book Antiqua" w:cs="Book Antiqua"/>
        </w:rPr>
        <w:t>del año escolar 2024 al presente</w:t>
      </w:r>
      <w:r>
        <w:rPr>
          <w:rFonts w:ascii="Book Antiqua" w:eastAsia="Book Antiqua" w:hAnsi="Book Antiqua" w:cs="Book Antiqua"/>
        </w:rPr>
        <w:t xml:space="preserve"> en las escuelas públicas de Puerto Rico.</w:t>
      </w:r>
    </w:p>
    <w:p w14:paraId="394601FE" w14:textId="5B290183" w:rsidR="00B62302" w:rsidRDefault="001A00CC" w:rsidP="00F11AD9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Qu</w:t>
      </w:r>
      <w:r w:rsidR="00B62302">
        <w:rPr>
          <w:rFonts w:ascii="Book Antiqua" w:eastAsia="Book Antiqua" w:hAnsi="Book Antiqua" w:cs="Book Antiqua"/>
        </w:rPr>
        <w:t>é</w:t>
      </w:r>
      <w:r>
        <w:rPr>
          <w:rFonts w:ascii="Book Antiqua" w:eastAsia="Book Antiqua" w:hAnsi="Book Antiqua" w:cs="Book Antiqua"/>
        </w:rPr>
        <w:t xml:space="preserve"> medidas está implementando el Departamento de Educación para atender estas interrupciones</w:t>
      </w:r>
      <w:r w:rsidR="00B62302">
        <w:rPr>
          <w:rFonts w:ascii="Book Antiqua" w:eastAsia="Book Antiqua" w:hAnsi="Book Antiqua" w:cs="Book Antiqua"/>
        </w:rPr>
        <w:t>.</w:t>
      </w:r>
      <w:r>
        <w:rPr>
          <w:rFonts w:ascii="Book Antiqua" w:eastAsia="Book Antiqua" w:hAnsi="Book Antiqua" w:cs="Book Antiqua"/>
        </w:rPr>
        <w:t xml:space="preserve"> </w:t>
      </w:r>
    </w:p>
    <w:p w14:paraId="291B0280" w14:textId="003006D7" w:rsidR="00F11AD9" w:rsidRDefault="00B62302" w:rsidP="00F11AD9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 xml:space="preserve">Cuál es </w:t>
      </w:r>
      <w:r w:rsidR="001A00CC">
        <w:rPr>
          <w:rFonts w:ascii="Book Antiqua" w:eastAsia="Book Antiqua" w:hAnsi="Book Antiqua" w:cs="Book Antiqua"/>
        </w:rPr>
        <w:t xml:space="preserve">el impacto </w:t>
      </w:r>
      <w:r w:rsidR="007A3F3A">
        <w:rPr>
          <w:rFonts w:ascii="Book Antiqua" w:eastAsia="Book Antiqua" w:hAnsi="Book Antiqua" w:cs="Book Antiqua"/>
        </w:rPr>
        <w:t>s</w:t>
      </w:r>
      <w:r w:rsidR="001A00CC">
        <w:rPr>
          <w:rFonts w:ascii="Book Antiqua" w:eastAsia="Book Antiqua" w:hAnsi="Book Antiqua" w:cs="Book Antiqua"/>
        </w:rPr>
        <w:t>obre el desempeño académico</w:t>
      </w:r>
      <w:r w:rsidR="007A3F3A">
        <w:rPr>
          <w:rFonts w:ascii="Book Antiqua" w:eastAsia="Book Antiqua" w:hAnsi="Book Antiqua" w:cs="Book Antiqua"/>
        </w:rPr>
        <w:t xml:space="preserve"> de los estudiantes</w:t>
      </w:r>
      <w:r w:rsidR="001A00CC">
        <w:rPr>
          <w:rFonts w:ascii="Book Antiqua" w:eastAsia="Book Antiqua" w:hAnsi="Book Antiqua" w:cs="Book Antiqua"/>
        </w:rPr>
        <w:t>.</w:t>
      </w:r>
    </w:p>
    <w:p w14:paraId="6C256BE2" w14:textId="77777777" w:rsidR="00B62302" w:rsidRDefault="00AD27DF" w:rsidP="00F11AD9">
      <w:pPr>
        <w:spacing w:line="480" w:lineRule="auto"/>
        <w:ind w:left="720"/>
        <w:jc w:val="both"/>
        <w:rPr>
          <w:rFonts w:ascii="Book Antiqua" w:eastAsia="Book Antiqua" w:hAnsi="Book Antiqua" w:cs="Book Antiqua"/>
        </w:rPr>
      </w:pPr>
      <w:r w:rsidRPr="00F11AD9">
        <w:rPr>
          <w:rFonts w:ascii="Book Antiqua" w:eastAsia="Book Antiqua" w:hAnsi="Book Antiqua" w:cs="Book Antiqua"/>
        </w:rPr>
        <w:t>Sección 3. – La Comisión rendirá un informe con sus hallazgos, conclusiones</w:t>
      </w:r>
    </w:p>
    <w:p w14:paraId="0000003D" w14:textId="48A7E5BD" w:rsidR="003F1879" w:rsidRPr="00F11AD9" w:rsidRDefault="00AD27DF" w:rsidP="00B62302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F11AD9">
        <w:rPr>
          <w:rFonts w:ascii="Book Antiqua" w:eastAsia="Book Antiqua" w:hAnsi="Book Antiqua" w:cs="Book Antiqua"/>
        </w:rPr>
        <w:t xml:space="preserve">recomendaciones dentro de un término no mayor de ciento ochenta (180) días, a partir de la aprobación de esta Resolución. </w:t>
      </w:r>
    </w:p>
    <w:p w14:paraId="0000003E" w14:textId="77777777" w:rsidR="003F1879" w:rsidRPr="007F3D65" w:rsidRDefault="00AD27DF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7F3D65">
        <w:rPr>
          <w:rFonts w:ascii="Book Antiqua" w:eastAsia="Book Antiqua" w:hAnsi="Book Antiqua" w:cs="Book Antiqua"/>
        </w:rPr>
        <w:t xml:space="preserve">Sección 4. – Esta Resolución entrará en vigor inmediatamente después de su aprobación.  </w:t>
      </w:r>
    </w:p>
    <w:sectPr w:rsidR="003F1879" w:rsidRPr="007F3D65" w:rsidSect="00771BC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72C13" w14:textId="77777777" w:rsidR="003910D3" w:rsidRDefault="003910D3">
      <w:r>
        <w:separator/>
      </w:r>
    </w:p>
  </w:endnote>
  <w:endnote w:type="continuationSeparator" w:id="0">
    <w:p w14:paraId="55DB5215" w14:textId="77777777" w:rsidR="003910D3" w:rsidRDefault="00391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D03137E7-F142-4199-BC33-ABF462D8591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0B4566DC-A6A2-49A5-9938-8E12F17231E2}"/>
    <w:embedItalic r:id="rId3" w:fontKey="{8091A214-AFEC-43FB-9E22-97BDD11EFFB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21AE61A4-5C6A-4E4A-8B16-5EB6C1F677B8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8C0D68DE-1374-40B2-BDA4-DF0BE12F53B3}"/>
    <w:embedBold r:id="rId6" w:fontKey="{7FD64B64-EBEE-405F-834D-F0E354119395}"/>
    <w:embedItalic r:id="rId7" w:fontKey="{1C14E7B5-F146-4C2F-AB7B-BF39E0DC81D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D66668BB-403B-4FDC-9140-3917CE4DEE5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EADA2" w14:textId="77777777" w:rsidR="003910D3" w:rsidRDefault="003910D3">
      <w:r>
        <w:separator/>
      </w:r>
    </w:p>
  </w:footnote>
  <w:footnote w:type="continuationSeparator" w:id="0">
    <w:p w14:paraId="29465AE3" w14:textId="77777777" w:rsidR="003910D3" w:rsidRDefault="00391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F" w14:textId="110434E2" w:rsidR="003F1879" w:rsidRDefault="00AD27D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3D65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75766B"/>
    <w:multiLevelType w:val="hybridMultilevel"/>
    <w:tmpl w:val="5DFE6A38"/>
    <w:lvl w:ilvl="0" w:tplc="0EDA38E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1129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879"/>
    <w:rsid w:val="00114A0C"/>
    <w:rsid w:val="00195D86"/>
    <w:rsid w:val="001A00CC"/>
    <w:rsid w:val="001F3BC9"/>
    <w:rsid w:val="0022417C"/>
    <w:rsid w:val="00270D93"/>
    <w:rsid w:val="002A1E8F"/>
    <w:rsid w:val="002A78FF"/>
    <w:rsid w:val="002C157E"/>
    <w:rsid w:val="002C25D4"/>
    <w:rsid w:val="002D7474"/>
    <w:rsid w:val="003873CC"/>
    <w:rsid w:val="003910D3"/>
    <w:rsid w:val="003F1879"/>
    <w:rsid w:val="003F55EA"/>
    <w:rsid w:val="00443972"/>
    <w:rsid w:val="00451653"/>
    <w:rsid w:val="0048719A"/>
    <w:rsid w:val="004A52A1"/>
    <w:rsid w:val="005142AC"/>
    <w:rsid w:val="0052241F"/>
    <w:rsid w:val="0056484B"/>
    <w:rsid w:val="00570707"/>
    <w:rsid w:val="005720B3"/>
    <w:rsid w:val="005C1999"/>
    <w:rsid w:val="006B17F9"/>
    <w:rsid w:val="006D0500"/>
    <w:rsid w:val="00771BC7"/>
    <w:rsid w:val="007A3F3A"/>
    <w:rsid w:val="007B4E78"/>
    <w:rsid w:val="007F3D65"/>
    <w:rsid w:val="008548E0"/>
    <w:rsid w:val="00940E8D"/>
    <w:rsid w:val="00986293"/>
    <w:rsid w:val="009C07BB"/>
    <w:rsid w:val="00A311AC"/>
    <w:rsid w:val="00A77ECA"/>
    <w:rsid w:val="00AA3CE2"/>
    <w:rsid w:val="00AB7085"/>
    <w:rsid w:val="00AD27DF"/>
    <w:rsid w:val="00B62302"/>
    <w:rsid w:val="00BC293D"/>
    <w:rsid w:val="00C6239B"/>
    <w:rsid w:val="00C64536"/>
    <w:rsid w:val="00CC26E4"/>
    <w:rsid w:val="00CE4589"/>
    <w:rsid w:val="00D565B1"/>
    <w:rsid w:val="00D62CAB"/>
    <w:rsid w:val="00D73DEF"/>
    <w:rsid w:val="00D7637D"/>
    <w:rsid w:val="00DC1895"/>
    <w:rsid w:val="00EC7D0A"/>
    <w:rsid w:val="00F00B82"/>
    <w:rsid w:val="00F11AD9"/>
    <w:rsid w:val="00F278F1"/>
    <w:rsid w:val="00F44867"/>
    <w:rsid w:val="00FA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63FD7"/>
  <w15:docId w15:val="{BF51B3BB-2278-49D8-87E9-3987AA4D0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styleId="FootnoteReference">
    <w:name w:val="footnote reference"/>
    <w:basedOn w:val="DefaultParagraphFont"/>
    <w:uiPriority w:val="99"/>
    <w:semiHidden/>
    <w:unhideWhenUsed/>
    <w:rsid w:val="007F3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D34Onn0bNQFUL3G2XWy3A6h/A==">CgMxLjA4AHIhMXdIT0xpcnVQckxWeXJ1V1cwZkZXOWhrSnNvcFByNEtG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Gutiérrez Colón</dc:creator>
  <cp:lastModifiedBy>Gladys J. Burgos Torres</cp:lastModifiedBy>
  <cp:revision>3</cp:revision>
  <cp:lastPrinted>2025-10-06T19:11:00Z</cp:lastPrinted>
  <dcterms:created xsi:type="dcterms:W3CDTF">2025-10-06T20:34:00Z</dcterms:created>
  <dcterms:modified xsi:type="dcterms:W3CDTF">2025-10-07T14:05:00Z</dcterms:modified>
</cp:coreProperties>
</file>