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A3094" w14:textId="2AA03B32" w:rsidR="00895499" w:rsidRDefault="00895499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(ENTIRILLADO ELECTRÓNICO)</w:t>
      </w:r>
    </w:p>
    <w:p w14:paraId="18E66325" w14:textId="41B700E5" w:rsidR="008000CF" w:rsidRDefault="00705982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597648DF" w14:textId="77777777" w:rsidR="006D12E7" w:rsidRPr="00594735" w:rsidRDefault="006D12E7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29D68953" w14:textId="16B18350" w:rsidR="008000CF" w:rsidRPr="004A3F12" w:rsidRDefault="00705982" w:rsidP="006D12E7">
      <w:pPr>
        <w:pStyle w:val="Title2"/>
        <w:suppressLineNumbers/>
        <w:tabs>
          <w:tab w:val="clear" w:pos="7776"/>
          <w:tab w:val="clear" w:pos="7848"/>
          <w:tab w:val="left" w:pos="7650"/>
        </w:tabs>
        <w:contextualSpacing/>
        <w:rPr>
          <w:rFonts w:ascii="Book Antiqua" w:hAnsi="Book Antiqua"/>
          <w:lang w:val="it-IT"/>
        </w:rPr>
      </w:pPr>
      <w:r w:rsidRPr="004A3F12">
        <w:rPr>
          <w:rFonts w:ascii="Book Antiqua" w:hAnsi="Book Antiqua"/>
          <w:lang w:val="it-IT"/>
        </w:rPr>
        <w:t>20</w:t>
      </w:r>
      <w:r w:rsidRPr="004A3F12">
        <w:rPr>
          <w:rFonts w:ascii="Book Antiqua" w:hAnsi="Book Antiqua"/>
          <w:vertAlign w:val="superscript"/>
          <w:lang w:val="it-IT"/>
        </w:rPr>
        <w:t>m</w:t>
      </w:r>
      <w:r w:rsidR="008000CF" w:rsidRPr="004A3F12">
        <w:rPr>
          <w:rFonts w:ascii="Book Antiqua" w:hAnsi="Book Antiqua"/>
          <w:vertAlign w:val="superscript"/>
          <w:lang w:val="it-IT"/>
        </w:rPr>
        <w:t>a.</w:t>
      </w:r>
      <w:r w:rsidR="008000CF" w:rsidRPr="004A3F12">
        <w:rPr>
          <w:rFonts w:ascii="Book Antiqua" w:hAnsi="Book Antiqua"/>
          <w:lang w:val="it-IT"/>
        </w:rPr>
        <w:tab/>
        <w:t xml:space="preserve">Asamblea </w:t>
      </w:r>
      <w:r w:rsidR="008000CF" w:rsidRPr="004A3F12">
        <w:rPr>
          <w:rFonts w:ascii="Book Antiqua" w:hAnsi="Book Antiqua"/>
          <w:lang w:val="it-IT"/>
        </w:rPr>
        <w:tab/>
      </w:r>
      <w:r w:rsidR="00C91ABC" w:rsidRPr="004A3F12">
        <w:rPr>
          <w:rFonts w:ascii="Book Antiqua" w:hAnsi="Book Antiqua"/>
          <w:lang w:val="it-IT"/>
        </w:rPr>
        <w:t xml:space="preserve"> </w:t>
      </w:r>
      <w:r w:rsidR="00DA0BBD" w:rsidRPr="004A3F12">
        <w:rPr>
          <w:rFonts w:ascii="Book Antiqua" w:hAnsi="Book Antiqua"/>
          <w:lang w:val="it-IT"/>
        </w:rPr>
        <w:t>2</w:t>
      </w:r>
      <w:r w:rsidR="00DA0BBD" w:rsidRPr="004A3F12">
        <w:rPr>
          <w:rFonts w:ascii="Book Antiqua" w:hAnsi="Book Antiqua"/>
          <w:vertAlign w:val="superscript"/>
          <w:lang w:val="it-IT"/>
        </w:rPr>
        <w:t>d</w:t>
      </w:r>
      <w:r w:rsidR="008000CF" w:rsidRPr="004A3F12">
        <w:rPr>
          <w:rFonts w:ascii="Book Antiqua" w:hAnsi="Book Antiqua"/>
          <w:vertAlign w:val="superscript"/>
          <w:lang w:val="it-IT"/>
        </w:rPr>
        <w:t>a.</w:t>
      </w:r>
      <w:r w:rsidR="008000CF" w:rsidRPr="004A3F12">
        <w:rPr>
          <w:rFonts w:ascii="Book Antiqua" w:hAnsi="Book Antiqua"/>
          <w:lang w:val="it-IT"/>
        </w:rPr>
        <w:t xml:space="preserve"> Sesión</w:t>
      </w:r>
    </w:p>
    <w:p w14:paraId="265F07BA" w14:textId="330747B0" w:rsidR="008000CF" w:rsidRPr="004A3F12" w:rsidRDefault="008000CF" w:rsidP="006D12E7">
      <w:pPr>
        <w:pStyle w:val="Title2"/>
        <w:suppressLineNumbers/>
        <w:tabs>
          <w:tab w:val="clear" w:pos="7776"/>
        </w:tabs>
        <w:contextualSpacing/>
        <w:rPr>
          <w:rFonts w:ascii="Book Antiqua" w:hAnsi="Book Antiqua"/>
          <w:lang w:val="it-IT"/>
        </w:rPr>
      </w:pPr>
      <w:r w:rsidRPr="004A3F12">
        <w:rPr>
          <w:rFonts w:ascii="Book Antiqua" w:hAnsi="Book Antiqua"/>
          <w:lang w:val="it-IT"/>
        </w:rPr>
        <w:tab/>
        <w:t>Legislativa</w:t>
      </w:r>
      <w:r w:rsidRPr="004A3F12">
        <w:rPr>
          <w:rFonts w:ascii="Book Antiqua" w:hAnsi="Book Antiqua"/>
          <w:lang w:val="it-IT"/>
        </w:rPr>
        <w:tab/>
        <w:t xml:space="preserve">  </w:t>
      </w:r>
      <w:r w:rsidR="00DA0BBD" w:rsidRPr="004A3F12">
        <w:rPr>
          <w:rFonts w:ascii="Book Antiqua" w:hAnsi="Book Antiqua"/>
          <w:lang w:val="it-IT"/>
        </w:rPr>
        <w:t xml:space="preserve"> </w:t>
      </w:r>
      <w:r w:rsidRPr="004A3F12">
        <w:rPr>
          <w:rFonts w:ascii="Book Antiqua" w:hAnsi="Book Antiqua"/>
          <w:lang w:val="it-IT"/>
        </w:rPr>
        <w:t xml:space="preserve"> Ordinaria</w:t>
      </w:r>
    </w:p>
    <w:p w14:paraId="26B8247E" w14:textId="77777777" w:rsidR="008000CF" w:rsidRPr="004A3F12" w:rsidRDefault="008000CF" w:rsidP="006D12E7">
      <w:pPr>
        <w:suppressLineNumbers/>
        <w:spacing w:after="0" w:line="240" w:lineRule="auto"/>
        <w:contextualSpacing/>
        <w:rPr>
          <w:rFonts w:ascii="Book Antiqua" w:hAnsi="Book Antiqua"/>
          <w:lang w:val="it-IT"/>
        </w:rPr>
      </w:pPr>
    </w:p>
    <w:p w14:paraId="015CB8EA" w14:textId="77777777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D2E92E4" w14:textId="77777777" w:rsidR="008000CF" w:rsidRPr="00453107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5EC62346" w14:textId="34ED6F1B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B47B13">
        <w:rPr>
          <w:rFonts w:ascii="Book Antiqua" w:hAnsi="Book Antiqua"/>
          <w:b/>
          <w:sz w:val="52"/>
          <w:lang w:val="es-ES_tradnl"/>
        </w:rPr>
        <w:t xml:space="preserve">P. de la C. </w:t>
      </w:r>
      <w:r w:rsidR="00765941">
        <w:rPr>
          <w:rFonts w:ascii="Book Antiqua" w:hAnsi="Book Antiqua"/>
          <w:b/>
          <w:sz w:val="52"/>
          <w:lang w:val="es-ES_tradnl"/>
        </w:rPr>
        <w:t>896</w:t>
      </w:r>
    </w:p>
    <w:p w14:paraId="72440FB1" w14:textId="77777777" w:rsidR="008000CF" w:rsidRPr="00453107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381ADC48" w14:textId="1E04BA33" w:rsidR="008000CF" w:rsidRPr="009A6D62" w:rsidRDefault="00765941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7 </w:t>
      </w:r>
      <w:r w:rsidR="008000CF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DA0BBD">
        <w:rPr>
          <w:rFonts w:ascii="Book Antiqua" w:hAnsi="Book Antiqua"/>
          <w:sz w:val="24"/>
          <w:szCs w:val="24"/>
          <w:lang w:val="es-ES_tradnl"/>
        </w:rPr>
        <w:t>OCT</w:t>
      </w:r>
      <w:r w:rsidR="00EC3B45">
        <w:rPr>
          <w:rFonts w:ascii="Book Antiqua" w:hAnsi="Book Antiqua"/>
          <w:sz w:val="24"/>
          <w:szCs w:val="24"/>
          <w:lang w:val="es-ES_tradnl"/>
        </w:rPr>
        <w:t>U</w:t>
      </w:r>
      <w:r w:rsidR="00DA0BBD">
        <w:rPr>
          <w:rFonts w:ascii="Book Antiqua" w:hAnsi="Book Antiqua"/>
          <w:sz w:val="24"/>
          <w:szCs w:val="24"/>
          <w:lang w:val="es-ES_tradnl"/>
        </w:rPr>
        <w:t>BRE</w:t>
      </w:r>
      <w:r w:rsidR="008000CF" w:rsidRPr="009A6D62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705982">
        <w:rPr>
          <w:rFonts w:ascii="Book Antiqua" w:hAnsi="Book Antiqua"/>
          <w:sz w:val="24"/>
          <w:szCs w:val="24"/>
          <w:lang w:val="es-ES_tradnl"/>
        </w:rPr>
        <w:t>5</w:t>
      </w:r>
    </w:p>
    <w:p w14:paraId="79818E0B" w14:textId="77777777" w:rsidR="008000CF" w:rsidRPr="00B47B13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7A333EAB" w14:textId="77777777" w:rsidR="008000CF" w:rsidRPr="009A6D62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Presentado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1AF81DEF" w14:textId="77777777" w:rsidR="008000CF" w:rsidRPr="00B47B13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3BA11E62" w14:textId="14782C1F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2869B7">
        <w:rPr>
          <w:rFonts w:ascii="Book Antiqua" w:hAnsi="Book Antiqua"/>
          <w:sz w:val="24"/>
          <w:szCs w:val="24"/>
          <w:lang w:val="es-ES_tradnl"/>
        </w:rPr>
        <w:t>la Comisión de Hacienda</w:t>
      </w:r>
    </w:p>
    <w:p w14:paraId="2F177729" w14:textId="77777777" w:rsidR="009A6D62" w:rsidRPr="009A6D62" w:rsidRDefault="009A6D62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2432667" w14:textId="77777777" w:rsidR="008000CF" w:rsidRPr="00594735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594735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55251455" w14:textId="77777777" w:rsidR="009A6D62" w:rsidRPr="00F805F1" w:rsidRDefault="009A6D62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0F807BF" w14:textId="5EAEB71D" w:rsidR="001B3653" w:rsidRPr="00EC3B45" w:rsidRDefault="008000CF" w:rsidP="000E618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5603BC" w:rsidRPr="00EC3B45">
        <w:rPr>
          <w:rFonts w:ascii="Book Antiqua" w:hAnsi="Book Antiqua"/>
          <w:sz w:val="24"/>
          <w:szCs w:val="24"/>
          <w:lang w:val="es-ES_tradnl"/>
        </w:rPr>
        <w:t xml:space="preserve">enmendar </w:t>
      </w:r>
      <w:r w:rsidR="005603BC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el Artículo 57 (d) del </w:t>
      </w:r>
      <w:r w:rsidR="00895499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Plan de Reorganización Núm.  2-2011</w:t>
      </w:r>
      <w:r w:rsidR="004A2003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,</w:t>
      </w:r>
      <w:r w:rsidR="00895499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según enmendado</w:t>
      </w:r>
      <w:r w:rsidR="004A2003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,</w:t>
      </w:r>
      <w:r w:rsidR="00895499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conocido como </w:t>
      </w:r>
      <w:r w:rsidR="005603BC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“Plan de Reorganización del Departamento de Corrección y Rehabilitación de 2011”; </w:t>
      </w:r>
      <w:r w:rsidR="00EC3B45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enmendar el </w:t>
      </w:r>
      <w:r w:rsidR="00EC3B45" w:rsidRPr="00EC3B45">
        <w:rPr>
          <w:rFonts w:ascii="Book Antiqua" w:hAnsi="Book Antiqua"/>
          <w:sz w:val="24"/>
          <w:szCs w:val="24"/>
          <w:lang w:val="es-ES_tradnl"/>
        </w:rPr>
        <w:t>subtítulo (a), para añadir un nuevo inciso (36), y renumerar los subsiguientes, de la Sección 1031.02 de la</w:t>
      </w:r>
      <w:r w:rsidR="0039041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C3B45" w:rsidRPr="00EC3B45">
        <w:rPr>
          <w:rFonts w:ascii="Book Antiqua" w:hAnsi="Book Antiqua"/>
          <w:sz w:val="24"/>
          <w:szCs w:val="24"/>
          <w:lang w:val="es-ES_tradnl"/>
        </w:rPr>
        <w:t xml:space="preserve">Ley 1-2011, según enmendada, conocida como “Código de Rentas Internas para un Nuevo Puerto Rico” a los fines de eximir a los integrantes del Cuerpo de Oficiales </w:t>
      </w:r>
      <w:r w:rsidR="00AA2EB2">
        <w:rPr>
          <w:rFonts w:ascii="Book Antiqua" w:hAnsi="Book Antiqua"/>
          <w:sz w:val="24"/>
          <w:szCs w:val="24"/>
          <w:lang w:val="es-ES_tradnl"/>
        </w:rPr>
        <w:t xml:space="preserve">de Custodia </w:t>
      </w:r>
      <w:r w:rsidR="00EC3B45" w:rsidRPr="00EC3B45">
        <w:rPr>
          <w:rFonts w:ascii="Book Antiqua" w:hAnsi="Book Antiqua"/>
          <w:sz w:val="24"/>
          <w:szCs w:val="24"/>
          <w:lang w:val="es-ES_tradnl"/>
        </w:rPr>
        <w:t>del Departamento de Corrección y Rehabilitación de tributación por las partidas de ingreso devengadas por concepto de horas extras trabajadas; y para otros fines relacionados.</w:t>
      </w:r>
    </w:p>
    <w:p w14:paraId="03BAE655" w14:textId="77777777" w:rsidR="006C7DBB" w:rsidRPr="00EC3B45" w:rsidRDefault="006C7DBB" w:rsidP="000E618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CD807FB" w14:textId="77777777" w:rsidR="008000CF" w:rsidRPr="00EC3B45" w:rsidRDefault="008000CF" w:rsidP="00594735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46B70A31" w14:textId="77777777" w:rsidR="00186415" w:rsidRPr="00EC3B45" w:rsidRDefault="00186415" w:rsidP="000E6188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E30AAD1" w14:textId="38EE0662" w:rsidR="00F85EA7" w:rsidRPr="00EC3B45" w:rsidRDefault="00671BAB" w:rsidP="00671BAB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 xml:space="preserve">Los servidores públicos que laboran como oficiales </w:t>
      </w:r>
      <w:r w:rsidR="00AA2EB2">
        <w:rPr>
          <w:rFonts w:ascii="Book Antiqua" w:hAnsi="Book Antiqua"/>
          <w:sz w:val="24"/>
          <w:szCs w:val="24"/>
          <w:lang w:val="es-ES_tradnl"/>
        </w:rPr>
        <w:t>de custodia</w:t>
      </w:r>
      <w:r w:rsidRPr="00EC3B45">
        <w:rPr>
          <w:rFonts w:ascii="Book Antiqua" w:hAnsi="Book Antiqua"/>
          <w:sz w:val="24"/>
          <w:szCs w:val="24"/>
          <w:lang w:val="es-ES_tradnl"/>
        </w:rPr>
        <w:t xml:space="preserve"> en el Departamento de Corrección y Rehabilitación, ejercen funciones esenciales en nuestro sistema correccional.  Los Oficiales Correccion</w:t>
      </w:r>
      <w:r w:rsidR="004A0C9A">
        <w:rPr>
          <w:rFonts w:ascii="Book Antiqua" w:hAnsi="Book Antiqua"/>
          <w:sz w:val="24"/>
          <w:szCs w:val="24"/>
          <w:lang w:val="es-ES_tradnl"/>
        </w:rPr>
        <w:t>al</w:t>
      </w:r>
      <w:r w:rsidRPr="00EC3B45">
        <w:rPr>
          <w:rFonts w:ascii="Book Antiqua" w:hAnsi="Book Antiqua"/>
          <w:sz w:val="24"/>
          <w:szCs w:val="24"/>
          <w:lang w:val="es-ES_tradnl"/>
        </w:rPr>
        <w:t>es y los Oficiales de Servicios Juveniles</w:t>
      </w:r>
      <w:r w:rsidR="00A24C0D">
        <w:rPr>
          <w:rFonts w:ascii="Book Antiqua" w:hAnsi="Book Antiqua"/>
          <w:sz w:val="24"/>
          <w:szCs w:val="24"/>
          <w:lang w:val="es-ES_tradnl"/>
        </w:rPr>
        <w:t>, que componen el Cuerpo de Oficiales de Custodia</w:t>
      </w:r>
      <w:r w:rsidRPr="00EC3B45">
        <w:rPr>
          <w:rFonts w:ascii="Book Antiqua" w:hAnsi="Book Antiqua"/>
          <w:sz w:val="24"/>
          <w:szCs w:val="24"/>
          <w:lang w:val="es-ES_tradnl"/>
        </w:rPr>
        <w:t xml:space="preserve"> del Departamento</w:t>
      </w:r>
      <w:r w:rsidR="00A24C0D">
        <w:rPr>
          <w:rFonts w:ascii="Book Antiqua" w:hAnsi="Book Antiqua"/>
          <w:sz w:val="24"/>
          <w:szCs w:val="24"/>
          <w:lang w:val="es-ES_tradnl"/>
        </w:rPr>
        <w:t>,</w:t>
      </w:r>
      <w:r w:rsidR="00B510EE" w:rsidRPr="00EC3B45">
        <w:rPr>
          <w:rFonts w:ascii="Book Antiqua" w:hAnsi="Book Antiqua"/>
          <w:sz w:val="24"/>
          <w:szCs w:val="24"/>
          <w:lang w:val="es-ES_tradnl"/>
        </w:rPr>
        <w:t xml:space="preserve"> son piezas claves en el buen funcionamiento del sistema</w:t>
      </w:r>
      <w:r w:rsidRPr="00EC3B45">
        <w:rPr>
          <w:rFonts w:ascii="Book Antiqua" w:hAnsi="Book Antiqua"/>
          <w:sz w:val="24"/>
          <w:szCs w:val="24"/>
          <w:lang w:val="es-ES_tradnl"/>
        </w:rPr>
        <w:t>.</w:t>
      </w:r>
    </w:p>
    <w:p w14:paraId="7E6FE404" w14:textId="77777777" w:rsidR="00671BAB" w:rsidRPr="00EC3B45" w:rsidRDefault="00671BAB" w:rsidP="00F85EA7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08CADF1" w14:textId="77777777" w:rsidR="00671BAB" w:rsidRDefault="00671BAB" w:rsidP="00671BAB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>El Plan de Reorganización del Departamento de Corrección y Rehabilitación de 2011, en su Artículo 58, crea el Cuerpo de Oficiales de Custodia.    Establece que dicho Cuerpo:</w:t>
      </w:r>
    </w:p>
    <w:p w14:paraId="5B70EC3F" w14:textId="77777777" w:rsidR="00B21851" w:rsidRPr="00EC3B45" w:rsidRDefault="00B21851" w:rsidP="00671BAB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6B9709D" w14:textId="31A19D36" w:rsidR="00671BAB" w:rsidRPr="00EC3B45" w:rsidRDefault="00671BAB" w:rsidP="00671BAB">
      <w:pPr>
        <w:suppressLineNumbers/>
        <w:spacing w:after="0" w:line="240" w:lineRule="auto"/>
        <w:ind w:left="720"/>
        <w:jc w:val="both"/>
        <w:rPr>
          <w:rFonts w:ascii="Book Antiqua" w:hAnsi="Book Antiqua"/>
          <w:sz w:val="24"/>
          <w:szCs w:val="24"/>
          <w:lang w:val="es-ES_tradnl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 xml:space="preserve">“…estará integrado por oficiales correccionales y oficiales de servicios juveniles que tendrán a su cargo la responsabilidad de custodiar a los miembros de la </w:t>
      </w:r>
      <w:r w:rsidRPr="00EC3B45">
        <w:rPr>
          <w:rFonts w:ascii="Book Antiqua" w:hAnsi="Book Antiqua"/>
          <w:sz w:val="24"/>
          <w:szCs w:val="24"/>
          <w:lang w:val="es-ES_tradnl"/>
        </w:rPr>
        <w:lastRenderedPageBreak/>
        <w:t>población correccional y conservar el orden y la disciplina en las instituciones correccionales y en los centros de detención, proteger a la persona y a la propiedad, supervisar y ofrecer orientación social a los miembros de la población correccional y a los jóvenes transgresores, así como desempeñar aquellas otras funciones que le asigne el Secretario o el funcionario en quien éste delegue”.</w:t>
      </w:r>
    </w:p>
    <w:p w14:paraId="06F8C219" w14:textId="77777777" w:rsidR="00671BAB" w:rsidRPr="00EC3B45" w:rsidRDefault="00671BAB" w:rsidP="00F85EA7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A701442" w14:textId="23D5E6A0" w:rsidR="00B510EE" w:rsidRPr="00EC3B45" w:rsidRDefault="00B510EE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Mediante la Ley 78-2022, se eximió a los miembros de las </w:t>
      </w:r>
      <w:r w:rsidR="00AA2EB2">
        <w:rPr>
          <w:rFonts w:ascii="Book Antiqua" w:hAnsi="Book Antiqua" w:cs="Arial"/>
          <w:sz w:val="24"/>
          <w:szCs w:val="24"/>
          <w:lang w:val="es-ES_tradnl"/>
        </w:rPr>
        <w:t>p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olicías </w:t>
      </w:r>
      <w:r w:rsidR="00AA2EB2">
        <w:rPr>
          <w:rFonts w:ascii="Book Antiqua" w:hAnsi="Book Antiqua" w:cs="Arial"/>
          <w:sz w:val="24"/>
          <w:szCs w:val="24"/>
          <w:lang w:val="es-ES_tradnl"/>
        </w:rPr>
        <w:t>m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>unicipales del pago de contribuciones sobre los ingresos recibidos por concepto de las horas extras trabajadas.  Por su parte, la Ley 58-2013, ya había eximido del pago de contribuciones sobre los ingresos recibidos por concepto del pago de las horas extras trabajadas</w:t>
      </w:r>
      <w:r w:rsidR="0039041C">
        <w:rPr>
          <w:rFonts w:ascii="Book Antiqua" w:hAnsi="Book Antiqua" w:cs="Arial"/>
          <w:sz w:val="24"/>
          <w:szCs w:val="24"/>
          <w:lang w:val="es-ES_tradnl"/>
        </w:rPr>
        <w:t>,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 a los miembros de la </w:t>
      </w:r>
      <w:r w:rsidR="001E6BE5">
        <w:rPr>
          <w:rFonts w:ascii="Book Antiqua" w:hAnsi="Book Antiqua" w:cs="Arial"/>
          <w:sz w:val="24"/>
          <w:szCs w:val="24"/>
          <w:lang w:val="es-ES_tradnl"/>
        </w:rPr>
        <w:t>p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olicía de Puerto Rico.  Ambas leyes guardaron silencio sobre la necesidad de extender estos beneficios a los Oficiales de Custodia del Departamento de Corrección y Rehabilitación. </w:t>
      </w:r>
    </w:p>
    <w:p w14:paraId="02530437" w14:textId="77777777" w:rsidR="00B510EE" w:rsidRPr="00EC3B45" w:rsidRDefault="00B510EE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7F8748BC" w14:textId="3884B720" w:rsidR="00B5120E" w:rsidRPr="00EC3B45" w:rsidRDefault="00B5120E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Es necesario </w:t>
      </w:r>
      <w:r w:rsidR="004A0C9A">
        <w:rPr>
          <w:rFonts w:ascii="Book Antiqua" w:hAnsi="Book Antiqua" w:cs="Arial"/>
          <w:sz w:val="24"/>
          <w:szCs w:val="24"/>
          <w:lang w:val="es-ES_tradnl"/>
        </w:rPr>
        <w:t>proveer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 igualdad de beneficios a estos empleados públicos que 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>se sacrifican día a día por el buen funcionamiento de nuestro sistema correccional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.  </w:t>
      </w:r>
      <w:r w:rsidR="004A0C9A">
        <w:rPr>
          <w:rFonts w:ascii="Book Antiqua" w:hAnsi="Book Antiqua" w:cs="Arial"/>
          <w:sz w:val="24"/>
          <w:szCs w:val="24"/>
          <w:lang w:val="es-ES_tradnl"/>
        </w:rPr>
        <w:t>N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uestros oficiales de custodia </w:t>
      </w:r>
      <w:r w:rsidR="004A0C9A">
        <w:rPr>
          <w:rFonts w:ascii="Book Antiqua" w:hAnsi="Book Antiqua" w:cs="Arial"/>
          <w:sz w:val="24"/>
          <w:szCs w:val="24"/>
          <w:lang w:val="es-ES_tradnl"/>
        </w:rPr>
        <w:t xml:space="preserve">son 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también </w:t>
      </w:r>
      <w:r w:rsidR="004A0C9A">
        <w:rPr>
          <w:rFonts w:ascii="Book Antiqua" w:hAnsi="Book Antiqua" w:cs="Arial"/>
          <w:sz w:val="24"/>
          <w:szCs w:val="24"/>
          <w:lang w:val="es-ES_tradnl"/>
        </w:rPr>
        <w:t xml:space="preserve">acreedores </w:t>
      </w:r>
      <w:r w:rsidR="00A24C0D">
        <w:rPr>
          <w:rFonts w:ascii="Book Antiqua" w:hAnsi="Book Antiqua" w:cs="Arial"/>
          <w:sz w:val="24"/>
          <w:szCs w:val="24"/>
          <w:lang w:val="es-ES_tradnl"/>
        </w:rPr>
        <w:t xml:space="preserve">a 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>un trato digno y justicia</w:t>
      </w:r>
      <w:r w:rsidR="004A0C9A">
        <w:rPr>
          <w:rFonts w:ascii="Book Antiqua" w:hAnsi="Book Antiqua" w:cs="Arial"/>
          <w:sz w:val="24"/>
          <w:szCs w:val="24"/>
          <w:lang w:val="es-ES_tradnl"/>
        </w:rPr>
        <w:t xml:space="preserve">, por </w:t>
      </w:r>
      <w:r w:rsidR="00A24C0D">
        <w:rPr>
          <w:rFonts w:ascii="Book Antiqua" w:hAnsi="Book Antiqua" w:cs="Arial"/>
          <w:sz w:val="24"/>
          <w:szCs w:val="24"/>
          <w:lang w:val="es-ES_tradnl"/>
        </w:rPr>
        <w:t>l</w:t>
      </w:r>
      <w:r w:rsidR="004A0C9A">
        <w:rPr>
          <w:rFonts w:ascii="Book Antiqua" w:hAnsi="Book Antiqua" w:cs="Arial"/>
          <w:sz w:val="24"/>
          <w:szCs w:val="24"/>
          <w:lang w:val="es-ES_tradnl"/>
        </w:rPr>
        <w:t>o que es necesario igualarles</w:t>
      </w:r>
      <w:r w:rsidR="001E6BE5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los beneficios </w:t>
      </w:r>
      <w:r w:rsidR="00A24C0D">
        <w:rPr>
          <w:rFonts w:ascii="Book Antiqua" w:hAnsi="Book Antiqua" w:cs="Arial"/>
          <w:sz w:val="24"/>
          <w:szCs w:val="24"/>
          <w:lang w:val="es-ES_tradnl"/>
        </w:rPr>
        <w:t xml:space="preserve">a los 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>que reciben otros funcionarios de seguridad del Gobierno de Puerto Rico</w:t>
      </w:r>
      <w:r w:rsidR="004A0C9A">
        <w:rPr>
          <w:rFonts w:ascii="Book Antiqua" w:hAnsi="Book Antiqua" w:cs="Arial"/>
          <w:sz w:val="24"/>
          <w:szCs w:val="24"/>
          <w:lang w:val="es-ES_tradnl"/>
        </w:rPr>
        <w:t>, para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 xml:space="preserve"> motivarlos y reconocer </w:t>
      </w:r>
      <w:r w:rsidR="004A0C9A">
        <w:rPr>
          <w:rFonts w:ascii="Book Antiqua" w:hAnsi="Book Antiqua" w:cs="Arial"/>
          <w:sz w:val="24"/>
          <w:szCs w:val="24"/>
          <w:lang w:val="es-ES_tradnl"/>
        </w:rPr>
        <w:t xml:space="preserve">así 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>la labor que realizan.</w:t>
      </w:r>
    </w:p>
    <w:p w14:paraId="1CCA3234" w14:textId="77777777" w:rsidR="004A1AF5" w:rsidRPr="00EC3B45" w:rsidRDefault="004A1AF5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5296435C" w14:textId="0AED6600" w:rsidR="004A1AF5" w:rsidRPr="00EC3B45" w:rsidRDefault="00F93115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Esta Asamblea Legislativa entiende 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>meritorio enmendar el Código de Rentas Internas para un Nuevo Puerto Rico, y eximir también del pago de tributación por concepto de ingresos devenga</w:t>
      </w:r>
      <w:r w:rsidR="00A24C0D">
        <w:rPr>
          <w:rFonts w:ascii="Book Antiqua" w:hAnsi="Book Antiqua" w:cs="Arial"/>
          <w:sz w:val="24"/>
          <w:szCs w:val="24"/>
          <w:lang w:val="es-ES_tradnl"/>
        </w:rPr>
        <w:t>do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>s en horas extras</w:t>
      </w:r>
      <w:r w:rsidR="0039041C">
        <w:rPr>
          <w:rFonts w:ascii="Book Antiqua" w:hAnsi="Book Antiqua" w:cs="Arial"/>
          <w:sz w:val="24"/>
          <w:szCs w:val="24"/>
          <w:lang w:val="es-ES_tradnl"/>
        </w:rPr>
        <w:t>,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 xml:space="preserve"> a los miembros del Cuerpo de Oficiales de Custodia del Departamento de Corrección y Rehabilitación.</w:t>
      </w:r>
    </w:p>
    <w:p w14:paraId="2489D37E" w14:textId="77777777" w:rsidR="003D1C28" w:rsidRPr="00EC3B45" w:rsidRDefault="003D1C28" w:rsidP="006D12E7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56834A69" w14:textId="77777777" w:rsidR="008000CF" w:rsidRPr="00EC3B45" w:rsidRDefault="008000CF" w:rsidP="006D12E7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EC3B45">
        <w:rPr>
          <w:rFonts w:ascii="Book Antiqua" w:hAnsi="Book Antiqua"/>
          <w:i/>
          <w:sz w:val="24"/>
          <w:szCs w:val="24"/>
          <w:lang w:val="es-ES_tradnl"/>
        </w:rPr>
        <w:t>DECRÉTASE POR LA ASAMBLEA LEGISLATIVA DE PUERTO RICO:</w:t>
      </w:r>
    </w:p>
    <w:p w14:paraId="578C36CB" w14:textId="72AD5154" w:rsidR="00B16C24" w:rsidRPr="00EC3B45" w:rsidRDefault="005603BC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Sección</w:t>
      </w:r>
      <w:r w:rsidR="00B16C24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1.- 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Se enmienda el Art</w:t>
      </w:r>
      <w:r w:rsidR="00B16C24" w:rsidRPr="00EC3B45">
        <w:rPr>
          <w:rFonts w:ascii="Book Antiqua" w:eastAsia="Book Antiqua" w:hAnsi="Book Antiqua" w:cs="Book Antiqua"/>
          <w:sz w:val="24"/>
          <w:szCs w:val="24"/>
          <w:lang w:val="es-PR"/>
        </w:rPr>
        <w:t>í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c</w:t>
      </w:r>
      <w:r w:rsidR="00B16C24" w:rsidRPr="00EC3B45">
        <w:rPr>
          <w:rFonts w:ascii="Book Antiqua" w:eastAsia="Book Antiqua" w:hAnsi="Book Antiqua" w:cs="Book Antiqua"/>
          <w:sz w:val="24"/>
          <w:szCs w:val="24"/>
          <w:lang w:val="es-PR"/>
        </w:rPr>
        <w:t>ulo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57 (d) del </w:t>
      </w:r>
      <w:r w:rsidR="00895499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Plan de Reorganización Núm.</w:t>
      </w:r>
      <w:r w:rsidR="004A3F12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</w:t>
      </w:r>
      <w:r w:rsidR="004A2003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</w:t>
      </w:r>
      <w:r w:rsidR="00895499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2-2011, según enmendado</w:t>
      </w:r>
      <w:r w:rsidR="004A2003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>,</w:t>
      </w:r>
      <w:r w:rsidR="00895499">
        <w:rPr>
          <w:rFonts w:ascii="Book Antiqua" w:eastAsia="Book Antiqua" w:hAnsi="Book Antiqua" w:cs="Book Antiqua"/>
          <w:i/>
          <w:iCs/>
          <w:sz w:val="24"/>
          <w:szCs w:val="24"/>
          <w:u w:val="single"/>
          <w:lang w:val="es-PR"/>
        </w:rPr>
        <w:t xml:space="preserve"> conocido como 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“Plan de Reorganización del Departamento de Corrección y Rehabilitación de 2011” para que lea como sigue:</w:t>
      </w:r>
    </w:p>
    <w:p w14:paraId="2253507A" w14:textId="583BEBFE" w:rsidR="005603BC" w:rsidRPr="00EC3B45" w:rsidRDefault="005603BC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“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Artículo 57.</w:t>
      </w:r>
      <w:r w:rsidR="004A0C9A">
        <w:rPr>
          <w:rFonts w:ascii="Book Antiqua" w:eastAsia="Book Antiqua" w:hAnsi="Book Antiqua" w:cs="Book Antiqua"/>
          <w:sz w:val="24"/>
          <w:szCs w:val="24"/>
          <w:lang w:val="es-ES_tradnl"/>
        </w:rPr>
        <w:t>-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Capital Humano. </w:t>
      </w:r>
    </w:p>
    <w:p w14:paraId="3B570BAE" w14:textId="3777DCAE" w:rsidR="005603BC" w:rsidRPr="00EC3B45" w:rsidRDefault="005603BC" w:rsidP="005603BC">
      <w:pPr>
        <w:pStyle w:val="ListParagraph"/>
        <w:numPr>
          <w:ilvl w:val="0"/>
          <w:numId w:val="42"/>
        </w:numPr>
        <w:spacing w:after="0" w:line="48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…</w:t>
      </w:r>
    </w:p>
    <w:p w14:paraId="21320DBF" w14:textId="481C14F8" w:rsidR="005603BC" w:rsidRPr="00EC3B45" w:rsidRDefault="005603BC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…</w:t>
      </w:r>
    </w:p>
    <w:p w14:paraId="4C9A6E51" w14:textId="749CB2A1" w:rsidR="000E6601" w:rsidRPr="00EC3B45" w:rsidRDefault="005603BC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d) 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La clasificación, reclasificación y retribución de los puestos se establecerán acorde a los planes de clasificación y retribución que establezca el </w:t>
      </w:r>
      <w:proofErr w:type="gramStart"/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Secretario</w:t>
      </w:r>
      <w:proofErr w:type="gramEnd"/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del 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lastRenderedPageBreak/>
        <w:t xml:space="preserve">Departamento, así como también, se establecerá conforme al sistema de rango para el Cuerpo de Oficiales Correccionales, creado mediante este Capítulo. 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Disponiéndose que el ingreso devengado por concepto de las horas extras trabajadas por los miembros del Cuerpo de Oficiales </w:t>
      </w:r>
      <w:r w:rsidR="002D658A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de Custodia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 estará exento de tributación.</w:t>
      </w:r>
    </w:p>
    <w:p w14:paraId="11B2924A" w14:textId="77777777" w:rsidR="000E6601" w:rsidRPr="00EC3B45" w:rsidRDefault="000E6601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e) …</w:t>
      </w:r>
    </w:p>
    <w:p w14:paraId="6BB36BFC" w14:textId="77777777" w:rsidR="000E6601" w:rsidRPr="00EC3B45" w:rsidRDefault="000E6601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…</w:t>
      </w:r>
    </w:p>
    <w:p w14:paraId="03815E74" w14:textId="2373FA32" w:rsidR="005603BC" w:rsidRPr="00EC3B45" w:rsidRDefault="000E6601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g) …</w:t>
      </w:r>
      <w:r w:rsidR="005603BC"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”</w:t>
      </w:r>
    </w:p>
    <w:p w14:paraId="3CD38963" w14:textId="05F1CD5D" w:rsidR="005603BC" w:rsidRPr="00EC3B45" w:rsidRDefault="005603BC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Sección</w:t>
      </w:r>
      <w:r w:rsidR="00B16C24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2.- </w:t>
      </w:r>
      <w:r w:rsidR="009C4796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Se enmienda </w:t>
      </w:r>
      <w:r w:rsidR="001B3653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el </w:t>
      </w:r>
      <w:r w:rsidR="001B3653" w:rsidRPr="00EC3B45">
        <w:rPr>
          <w:rFonts w:ascii="Book Antiqua" w:hAnsi="Book Antiqua"/>
          <w:sz w:val="24"/>
          <w:szCs w:val="24"/>
          <w:lang w:val="es-ES_tradnl"/>
        </w:rPr>
        <w:t xml:space="preserve">subtítulo (a), </w:t>
      </w:r>
      <w:r w:rsidR="00AE10EA" w:rsidRPr="00EC3B45">
        <w:rPr>
          <w:rFonts w:ascii="Book Antiqua" w:hAnsi="Book Antiqua"/>
          <w:sz w:val="24"/>
          <w:szCs w:val="24"/>
          <w:lang w:val="es-ES_tradnl"/>
        </w:rPr>
        <w:t xml:space="preserve">para añadir un nuevo </w:t>
      </w:r>
      <w:r w:rsidR="001B3653" w:rsidRPr="00EC3B45">
        <w:rPr>
          <w:rFonts w:ascii="Book Antiqua" w:hAnsi="Book Antiqua"/>
          <w:sz w:val="24"/>
          <w:szCs w:val="24"/>
          <w:lang w:val="es-ES_tradnl"/>
        </w:rPr>
        <w:t>inciso (3</w:t>
      </w:r>
      <w:r w:rsidR="00AE10EA" w:rsidRPr="00EC3B45">
        <w:rPr>
          <w:rFonts w:ascii="Book Antiqua" w:hAnsi="Book Antiqua"/>
          <w:sz w:val="24"/>
          <w:szCs w:val="24"/>
          <w:lang w:val="es-ES_tradnl"/>
        </w:rPr>
        <w:t>6</w:t>
      </w:r>
      <w:r w:rsidR="001B3653" w:rsidRPr="00EC3B45">
        <w:rPr>
          <w:rFonts w:ascii="Book Antiqua" w:hAnsi="Book Antiqua"/>
          <w:sz w:val="24"/>
          <w:szCs w:val="24"/>
          <w:lang w:val="es-ES_tradnl"/>
        </w:rPr>
        <w:t xml:space="preserve">), </w:t>
      </w:r>
      <w:r w:rsidR="00AE10EA" w:rsidRPr="00EC3B45">
        <w:rPr>
          <w:rFonts w:ascii="Book Antiqua" w:hAnsi="Book Antiqua"/>
          <w:sz w:val="24"/>
          <w:szCs w:val="24"/>
          <w:lang w:val="es-ES_tradnl"/>
        </w:rPr>
        <w:t xml:space="preserve">y renumerar los subsiguientes, </w:t>
      </w:r>
      <w:r w:rsidR="001B3653" w:rsidRPr="00EC3B45">
        <w:rPr>
          <w:rFonts w:ascii="Book Antiqua" w:hAnsi="Book Antiqua"/>
          <w:sz w:val="24"/>
          <w:szCs w:val="24"/>
          <w:lang w:val="es-ES_tradnl"/>
        </w:rPr>
        <w:t>de l</w:t>
      </w:r>
      <w:r w:rsidR="009C4796" w:rsidRPr="00EC3B45">
        <w:rPr>
          <w:rFonts w:ascii="Book Antiqua" w:hAnsi="Book Antiqua"/>
          <w:sz w:val="24"/>
          <w:szCs w:val="24"/>
          <w:lang w:val="es-ES_tradnl"/>
        </w:rPr>
        <w:t>a Sección 1031.02 de la Ley 1-2011, según enmendada, conocida como “Código de Rentas Internas para un Nuevo Puerto Rico”, para que lea como sigue:</w:t>
      </w:r>
    </w:p>
    <w:p w14:paraId="22B5EB60" w14:textId="73E8EA79" w:rsidR="005603BC" w:rsidRPr="00EC3B45" w:rsidRDefault="001B3653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“Sección 1031.02.- Exenciones del Ingreso Bruto.</w:t>
      </w:r>
    </w:p>
    <w:p w14:paraId="2818EFDB" w14:textId="77777777" w:rsidR="001B3653" w:rsidRPr="00EC3B45" w:rsidRDefault="001B3653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(a) Las siguientes partidas de ingreso estarán exentas de tributación bajo este Subtítulo: </w:t>
      </w:r>
    </w:p>
    <w:p w14:paraId="364C8058" w14:textId="40AF299D" w:rsidR="005603BC" w:rsidRPr="00EC3B45" w:rsidRDefault="001B3653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(1)</w:t>
      </w:r>
      <w:r w:rsidR="000E6601"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…</w:t>
      </w:r>
    </w:p>
    <w:p w14:paraId="34942914" w14:textId="7AB45352" w:rsidR="000E6601" w:rsidRPr="00EC3B45" w:rsidRDefault="000E6601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… </w:t>
      </w:r>
    </w:p>
    <w:p w14:paraId="010C49CD" w14:textId="397CA89B" w:rsidR="000E6601" w:rsidRPr="00EC3B45" w:rsidRDefault="00AE10EA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(36) El ingreso devengado por concepto de las horas extras trabajadas por un miembro del Cuerpo de Oficiales </w:t>
      </w:r>
      <w:r w:rsidR="00A24C0D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de Custodia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, según son definidos en el Artículo 3 del </w:t>
      </w:r>
      <w:r w:rsidR="001E6BE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‘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Plan de Reorganización del Departamento de </w:t>
      </w:r>
      <w:r w:rsidR="006829D3"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Corrección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 y Rehabilitación de 2011</w:t>
      </w:r>
      <w:r w:rsidR="001E6BE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’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”.  </w:t>
      </w:r>
    </w:p>
    <w:p w14:paraId="12C997C7" w14:textId="0DA90865" w:rsidR="005603BC" w:rsidRPr="00EC3B45" w:rsidRDefault="00EC3B45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[(36)]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(37)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Partidas misceláneas …</w:t>
      </w:r>
    </w:p>
    <w:p w14:paraId="6497B065" w14:textId="14846D32" w:rsidR="00EC3B45" w:rsidRPr="00EC3B45" w:rsidRDefault="00EC3B45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[(37)]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(38) 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Ingreso derivado por jóvenes por concepto de salarios, servicios prestados y/o trabajo por cuenta propia …</w:t>
      </w:r>
    </w:p>
    <w:p w14:paraId="624D24CA" w14:textId="2E52B2BB" w:rsidR="00EC3B45" w:rsidRPr="00EC3B45" w:rsidRDefault="00EC3B45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lastRenderedPageBreak/>
        <w:t>[(38)]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(39) 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Salarios pagados retroactivamente a los empleados civiles del Negociado de la Policía de Puerto Rico…”</w:t>
      </w:r>
    </w:p>
    <w:p w14:paraId="6B29C7B0" w14:textId="72D66367" w:rsidR="005F2882" w:rsidRPr="00EC3B45" w:rsidRDefault="005F2882" w:rsidP="00A03CC5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EC3B45" w:rsidRPr="00EC3B45">
        <w:rPr>
          <w:rFonts w:ascii="Book Antiqua" w:hAnsi="Book Antiqua"/>
          <w:sz w:val="24"/>
          <w:szCs w:val="24"/>
          <w:lang w:val="es-ES_tradnl"/>
        </w:rPr>
        <w:t>3</w:t>
      </w:r>
      <w:r w:rsidRPr="00EC3B45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Por la presente se deroga cualquier ley, o parte de ley, que sea incompatible con ésta. </w:t>
      </w:r>
      <w:r w:rsidR="00EC3B45" w:rsidRPr="00EC3B45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Las disposiciones de esta Ley prevalecerán sobre cualquier otra disposición de ley que no estuviere en armonía con lo aquí establecido. </w:t>
      </w:r>
    </w:p>
    <w:p w14:paraId="3CDE8946" w14:textId="2EA780F0" w:rsidR="005F2882" w:rsidRPr="00EC3B45" w:rsidRDefault="005F2882" w:rsidP="005F2882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Sección </w:t>
      </w:r>
      <w:r w:rsidR="00EC3B45" w:rsidRPr="00EC3B45">
        <w:rPr>
          <w:rFonts w:ascii="Book Antiqua" w:hAnsi="Book Antiqua"/>
          <w:sz w:val="24"/>
          <w:szCs w:val="24"/>
          <w:lang w:val="es-PR" w:eastAsia="es-PR"/>
        </w:rPr>
        <w:t>4</w:t>
      </w:r>
      <w:r w:rsidRPr="00EC3B45">
        <w:rPr>
          <w:rFonts w:ascii="Book Antiqua" w:hAnsi="Book Antiqua"/>
          <w:sz w:val="24"/>
          <w:szCs w:val="24"/>
          <w:lang w:val="es-PR" w:eastAsia="es-PR"/>
        </w:rPr>
        <w:t>.-</w:t>
      </w:r>
      <w:r w:rsidR="00311908" w:rsidRPr="00EC3B45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 </w:t>
      </w:r>
    </w:p>
    <w:p w14:paraId="40451048" w14:textId="5EE43B56" w:rsidR="007329AA" w:rsidRPr="00EC3B45" w:rsidRDefault="005F2882" w:rsidP="005F2882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Sección </w:t>
      </w:r>
      <w:r w:rsidR="00EC3B45" w:rsidRPr="00EC3B45">
        <w:rPr>
          <w:rFonts w:ascii="Book Antiqua" w:hAnsi="Book Antiqua"/>
          <w:sz w:val="24"/>
          <w:szCs w:val="24"/>
          <w:lang w:val="es-PR" w:eastAsia="es-PR"/>
        </w:rPr>
        <w:t>5</w:t>
      </w: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.- </w:t>
      </w:r>
      <w:r w:rsidR="007329AA" w:rsidRPr="00EC3B45">
        <w:rPr>
          <w:rFonts w:ascii="Book Antiqua" w:hAnsi="Book Antiqua"/>
          <w:sz w:val="24"/>
          <w:szCs w:val="24"/>
          <w:lang w:val="es-PR" w:eastAsia="es-PR"/>
        </w:rPr>
        <w:t>Esta Ley entrará en vigor inmediatamente después de su aprobación.</w:t>
      </w:r>
    </w:p>
    <w:sectPr w:rsidR="007329AA" w:rsidRPr="00EC3B45" w:rsidSect="00CB445F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7C00B" w14:textId="77777777" w:rsidR="00A269FC" w:rsidRDefault="00A269FC" w:rsidP="00316E72">
      <w:pPr>
        <w:spacing w:after="0" w:line="240" w:lineRule="auto"/>
      </w:pPr>
      <w:r>
        <w:separator/>
      </w:r>
    </w:p>
  </w:endnote>
  <w:endnote w:type="continuationSeparator" w:id="0">
    <w:p w14:paraId="1B03D7F3" w14:textId="77777777" w:rsidR="00A269FC" w:rsidRDefault="00A269FC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94172" w14:textId="77777777" w:rsidR="00A269FC" w:rsidRDefault="00A269FC" w:rsidP="00316E72">
      <w:pPr>
        <w:spacing w:after="0" w:line="240" w:lineRule="auto"/>
      </w:pPr>
      <w:r>
        <w:separator/>
      </w:r>
    </w:p>
  </w:footnote>
  <w:footnote w:type="continuationSeparator" w:id="0">
    <w:p w14:paraId="2F42D605" w14:textId="77777777" w:rsidR="00A269FC" w:rsidRDefault="00A269FC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D4E4C" w14:textId="77777777" w:rsidR="000B2C62" w:rsidRDefault="000B2C6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37A41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00CD"/>
    <w:multiLevelType w:val="hybridMultilevel"/>
    <w:tmpl w:val="EDC0A1C2"/>
    <w:lvl w:ilvl="0" w:tplc="9A94D02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F748339A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7F50D0"/>
    <w:multiLevelType w:val="hybridMultilevel"/>
    <w:tmpl w:val="A41A0DEA"/>
    <w:lvl w:ilvl="0" w:tplc="7FAED8B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837E7"/>
    <w:multiLevelType w:val="hybridMultilevel"/>
    <w:tmpl w:val="212C19F4"/>
    <w:lvl w:ilvl="0" w:tplc="4716700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B0BEC"/>
    <w:multiLevelType w:val="multilevel"/>
    <w:tmpl w:val="21225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C6917"/>
    <w:multiLevelType w:val="multilevel"/>
    <w:tmpl w:val="DAC2F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5611111"/>
    <w:multiLevelType w:val="multilevel"/>
    <w:tmpl w:val="CFF0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7265AA0"/>
    <w:multiLevelType w:val="hybridMultilevel"/>
    <w:tmpl w:val="EFDA01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381DE5"/>
    <w:multiLevelType w:val="hybridMultilevel"/>
    <w:tmpl w:val="567648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07993"/>
    <w:multiLevelType w:val="hybridMultilevel"/>
    <w:tmpl w:val="C3BA669E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5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EF36F2"/>
    <w:multiLevelType w:val="hybridMultilevel"/>
    <w:tmpl w:val="5B2882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A4207E"/>
    <w:multiLevelType w:val="multilevel"/>
    <w:tmpl w:val="752A4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70767E"/>
    <w:multiLevelType w:val="hybridMultilevel"/>
    <w:tmpl w:val="095EDD2C"/>
    <w:lvl w:ilvl="0" w:tplc="E708D91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F60DBE"/>
    <w:multiLevelType w:val="hybridMultilevel"/>
    <w:tmpl w:val="279046B8"/>
    <w:lvl w:ilvl="0" w:tplc="B6E4CB12">
      <w:start w:val="1"/>
      <w:numFmt w:val="decimal"/>
      <w:lvlText w:val="%1."/>
      <w:lvlJc w:val="left"/>
      <w:pPr>
        <w:ind w:left="1080" w:hanging="360"/>
      </w:pPr>
      <w:rPr>
        <w:rFonts w:ascii="Book Antiqua" w:hAnsi="Book Antiqu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5C41AA2"/>
    <w:multiLevelType w:val="hybridMultilevel"/>
    <w:tmpl w:val="EF5E8CA2"/>
    <w:lvl w:ilvl="0" w:tplc="83B65A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2EA7D9A"/>
    <w:multiLevelType w:val="hybridMultilevel"/>
    <w:tmpl w:val="4D02DF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9B0BA3"/>
    <w:multiLevelType w:val="hybridMultilevel"/>
    <w:tmpl w:val="28243F62"/>
    <w:lvl w:ilvl="0" w:tplc="D526BD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DB7D32"/>
    <w:multiLevelType w:val="hybridMultilevel"/>
    <w:tmpl w:val="747C34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574459"/>
    <w:multiLevelType w:val="multilevel"/>
    <w:tmpl w:val="9CEC7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6B70B39"/>
    <w:multiLevelType w:val="hybridMultilevel"/>
    <w:tmpl w:val="2CC6096C"/>
    <w:lvl w:ilvl="0" w:tplc="F11EC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443E9A"/>
    <w:multiLevelType w:val="multilevel"/>
    <w:tmpl w:val="BBE4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D1E4B49"/>
    <w:multiLevelType w:val="hybridMultilevel"/>
    <w:tmpl w:val="B74EDE06"/>
    <w:lvl w:ilvl="0" w:tplc="9C9EC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59927">
    <w:abstractNumId w:val="7"/>
  </w:num>
  <w:num w:numId="2" w16cid:durableId="1243485038">
    <w:abstractNumId w:val="41"/>
  </w:num>
  <w:num w:numId="3" w16cid:durableId="1919485802">
    <w:abstractNumId w:val="27"/>
  </w:num>
  <w:num w:numId="4" w16cid:durableId="1070925073">
    <w:abstractNumId w:val="18"/>
  </w:num>
  <w:num w:numId="5" w16cid:durableId="1913661422">
    <w:abstractNumId w:val="38"/>
  </w:num>
  <w:num w:numId="6" w16cid:durableId="220990421">
    <w:abstractNumId w:val="25"/>
  </w:num>
  <w:num w:numId="7" w16cid:durableId="937517964">
    <w:abstractNumId w:val="13"/>
  </w:num>
  <w:num w:numId="8" w16cid:durableId="33308271">
    <w:abstractNumId w:val="6"/>
  </w:num>
  <w:num w:numId="9" w16cid:durableId="1444229278">
    <w:abstractNumId w:val="30"/>
  </w:num>
  <w:num w:numId="10" w16cid:durableId="1186018216">
    <w:abstractNumId w:val="23"/>
  </w:num>
  <w:num w:numId="11" w16cid:durableId="897471639">
    <w:abstractNumId w:val="1"/>
  </w:num>
  <w:num w:numId="12" w16cid:durableId="2104955119">
    <w:abstractNumId w:val="16"/>
  </w:num>
  <w:num w:numId="13" w16cid:durableId="1468277791">
    <w:abstractNumId w:val="32"/>
  </w:num>
  <w:num w:numId="14" w16cid:durableId="685865354">
    <w:abstractNumId w:val="17"/>
  </w:num>
  <w:num w:numId="15" w16cid:durableId="2061198202">
    <w:abstractNumId w:val="33"/>
  </w:num>
  <w:num w:numId="16" w16cid:durableId="455223519">
    <w:abstractNumId w:val="14"/>
  </w:num>
  <w:num w:numId="17" w16cid:durableId="316500601">
    <w:abstractNumId w:val="2"/>
  </w:num>
  <w:num w:numId="18" w16cid:durableId="1800151744">
    <w:abstractNumId w:val="15"/>
  </w:num>
  <w:num w:numId="19" w16cid:durableId="1632134338">
    <w:abstractNumId w:val="28"/>
  </w:num>
  <w:num w:numId="20" w16cid:durableId="972834383">
    <w:abstractNumId w:val="34"/>
  </w:num>
  <w:num w:numId="21" w16cid:durableId="1895039167">
    <w:abstractNumId w:val="21"/>
  </w:num>
  <w:num w:numId="22" w16cid:durableId="1784110223">
    <w:abstractNumId w:val="22"/>
  </w:num>
  <w:num w:numId="23" w16cid:durableId="1433743936">
    <w:abstractNumId w:val="40"/>
  </w:num>
  <w:num w:numId="24" w16cid:durableId="31075065">
    <w:abstractNumId w:val="5"/>
  </w:num>
  <w:num w:numId="25" w16cid:durableId="809173108">
    <w:abstractNumId w:val="8"/>
  </w:num>
  <w:num w:numId="26" w16cid:durableId="270823573">
    <w:abstractNumId w:val="9"/>
  </w:num>
  <w:num w:numId="27" w16cid:durableId="102577558">
    <w:abstractNumId w:val="36"/>
  </w:num>
  <w:num w:numId="28" w16cid:durableId="77866724">
    <w:abstractNumId w:val="20"/>
  </w:num>
  <w:num w:numId="29" w16cid:durableId="187185492">
    <w:abstractNumId w:val="39"/>
  </w:num>
  <w:num w:numId="30" w16cid:durableId="1089080272">
    <w:abstractNumId w:val="10"/>
  </w:num>
  <w:num w:numId="31" w16cid:durableId="292563962">
    <w:abstractNumId w:val="0"/>
  </w:num>
  <w:num w:numId="32" w16cid:durableId="901479406">
    <w:abstractNumId w:val="3"/>
  </w:num>
  <w:num w:numId="33" w16cid:durableId="1289042688">
    <w:abstractNumId w:val="4"/>
  </w:num>
  <w:num w:numId="34" w16cid:durableId="589200975">
    <w:abstractNumId w:val="37"/>
  </w:num>
  <w:num w:numId="35" w16cid:durableId="353309966">
    <w:abstractNumId w:val="24"/>
  </w:num>
  <w:num w:numId="36" w16cid:durableId="966132139">
    <w:abstractNumId w:val="12"/>
  </w:num>
  <w:num w:numId="37" w16cid:durableId="1478914968">
    <w:abstractNumId w:val="31"/>
  </w:num>
  <w:num w:numId="38" w16cid:durableId="656113230">
    <w:abstractNumId w:val="26"/>
  </w:num>
  <w:num w:numId="39" w16cid:durableId="861944403">
    <w:abstractNumId w:val="19"/>
  </w:num>
  <w:num w:numId="40" w16cid:durableId="1819565926">
    <w:abstractNumId w:val="29"/>
  </w:num>
  <w:num w:numId="41" w16cid:durableId="1851026163">
    <w:abstractNumId w:val="35"/>
  </w:num>
  <w:num w:numId="42" w16cid:durableId="1275548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41C1"/>
    <w:rsid w:val="0000503D"/>
    <w:rsid w:val="00016637"/>
    <w:rsid w:val="000177C9"/>
    <w:rsid w:val="00020AC7"/>
    <w:rsid w:val="0002125E"/>
    <w:rsid w:val="00024D75"/>
    <w:rsid w:val="00027B9F"/>
    <w:rsid w:val="00036AD6"/>
    <w:rsid w:val="00041B59"/>
    <w:rsid w:val="00044247"/>
    <w:rsid w:val="00054757"/>
    <w:rsid w:val="00057F70"/>
    <w:rsid w:val="00061CA2"/>
    <w:rsid w:val="000655A1"/>
    <w:rsid w:val="00067EFB"/>
    <w:rsid w:val="000710EE"/>
    <w:rsid w:val="0007292F"/>
    <w:rsid w:val="000776AD"/>
    <w:rsid w:val="00083C75"/>
    <w:rsid w:val="0008415C"/>
    <w:rsid w:val="0009491E"/>
    <w:rsid w:val="0009514A"/>
    <w:rsid w:val="00096B77"/>
    <w:rsid w:val="00097BBB"/>
    <w:rsid w:val="000A276C"/>
    <w:rsid w:val="000A3D82"/>
    <w:rsid w:val="000B0FB8"/>
    <w:rsid w:val="000B1EBF"/>
    <w:rsid w:val="000B2C62"/>
    <w:rsid w:val="000B67E0"/>
    <w:rsid w:val="000B77F1"/>
    <w:rsid w:val="000C10F9"/>
    <w:rsid w:val="000C3D6A"/>
    <w:rsid w:val="000C4E06"/>
    <w:rsid w:val="000C719D"/>
    <w:rsid w:val="000E2F1F"/>
    <w:rsid w:val="000E6188"/>
    <w:rsid w:val="000E6601"/>
    <w:rsid w:val="000E7507"/>
    <w:rsid w:val="000F14DD"/>
    <w:rsid w:val="000F181D"/>
    <w:rsid w:val="000F4180"/>
    <w:rsid w:val="000F4C93"/>
    <w:rsid w:val="000F625A"/>
    <w:rsid w:val="00105FEE"/>
    <w:rsid w:val="001139FA"/>
    <w:rsid w:val="00113D33"/>
    <w:rsid w:val="0011547F"/>
    <w:rsid w:val="00116216"/>
    <w:rsid w:val="001218F8"/>
    <w:rsid w:val="00121BC9"/>
    <w:rsid w:val="00121D33"/>
    <w:rsid w:val="00131788"/>
    <w:rsid w:val="0013735C"/>
    <w:rsid w:val="00137360"/>
    <w:rsid w:val="0013751D"/>
    <w:rsid w:val="00142FC6"/>
    <w:rsid w:val="00147226"/>
    <w:rsid w:val="001532A1"/>
    <w:rsid w:val="0015538E"/>
    <w:rsid w:val="00156995"/>
    <w:rsid w:val="00162615"/>
    <w:rsid w:val="00166CC9"/>
    <w:rsid w:val="00177B5A"/>
    <w:rsid w:val="00183762"/>
    <w:rsid w:val="0018584C"/>
    <w:rsid w:val="00185FF3"/>
    <w:rsid w:val="00186415"/>
    <w:rsid w:val="00191AB4"/>
    <w:rsid w:val="00196B1A"/>
    <w:rsid w:val="001A1AFA"/>
    <w:rsid w:val="001A7E80"/>
    <w:rsid w:val="001B06EA"/>
    <w:rsid w:val="001B1F13"/>
    <w:rsid w:val="001B3653"/>
    <w:rsid w:val="001B41FD"/>
    <w:rsid w:val="001B4BCB"/>
    <w:rsid w:val="001C01EE"/>
    <w:rsid w:val="001C2455"/>
    <w:rsid w:val="001C3CDE"/>
    <w:rsid w:val="001D022F"/>
    <w:rsid w:val="001D13EC"/>
    <w:rsid w:val="001D2E70"/>
    <w:rsid w:val="001D49E9"/>
    <w:rsid w:val="001D5923"/>
    <w:rsid w:val="001E155B"/>
    <w:rsid w:val="001E178B"/>
    <w:rsid w:val="001E1BEE"/>
    <w:rsid w:val="001E32F3"/>
    <w:rsid w:val="001E6BE5"/>
    <w:rsid w:val="001E6DEF"/>
    <w:rsid w:val="001F37AD"/>
    <w:rsid w:val="001F6BC5"/>
    <w:rsid w:val="00204870"/>
    <w:rsid w:val="00206F19"/>
    <w:rsid w:val="00215546"/>
    <w:rsid w:val="00215D4F"/>
    <w:rsid w:val="00215DA5"/>
    <w:rsid w:val="00215E12"/>
    <w:rsid w:val="002160E3"/>
    <w:rsid w:val="00217003"/>
    <w:rsid w:val="00223272"/>
    <w:rsid w:val="00225616"/>
    <w:rsid w:val="00226AFC"/>
    <w:rsid w:val="002277C7"/>
    <w:rsid w:val="00230E25"/>
    <w:rsid w:val="002332B3"/>
    <w:rsid w:val="00244EEB"/>
    <w:rsid w:val="002454F5"/>
    <w:rsid w:val="0025167B"/>
    <w:rsid w:val="0025326F"/>
    <w:rsid w:val="00253975"/>
    <w:rsid w:val="00256D58"/>
    <w:rsid w:val="00263187"/>
    <w:rsid w:val="00264F63"/>
    <w:rsid w:val="00267C3F"/>
    <w:rsid w:val="00271660"/>
    <w:rsid w:val="00271803"/>
    <w:rsid w:val="00274EE0"/>
    <w:rsid w:val="002818BC"/>
    <w:rsid w:val="00284F3F"/>
    <w:rsid w:val="0028585E"/>
    <w:rsid w:val="00285ED0"/>
    <w:rsid w:val="002869B7"/>
    <w:rsid w:val="00290C3F"/>
    <w:rsid w:val="00290F15"/>
    <w:rsid w:val="0029665E"/>
    <w:rsid w:val="00296CBE"/>
    <w:rsid w:val="002A0C54"/>
    <w:rsid w:val="002A1002"/>
    <w:rsid w:val="002A4394"/>
    <w:rsid w:val="002B39EC"/>
    <w:rsid w:val="002B58A4"/>
    <w:rsid w:val="002C1A8A"/>
    <w:rsid w:val="002C5946"/>
    <w:rsid w:val="002D129F"/>
    <w:rsid w:val="002D12A3"/>
    <w:rsid w:val="002D1A9F"/>
    <w:rsid w:val="002D658A"/>
    <w:rsid w:val="002E3458"/>
    <w:rsid w:val="002E4F00"/>
    <w:rsid w:val="002E599B"/>
    <w:rsid w:val="002E7DB9"/>
    <w:rsid w:val="002F068B"/>
    <w:rsid w:val="00302D6D"/>
    <w:rsid w:val="00304243"/>
    <w:rsid w:val="00307902"/>
    <w:rsid w:val="00311908"/>
    <w:rsid w:val="00312DA4"/>
    <w:rsid w:val="003133A4"/>
    <w:rsid w:val="00316E72"/>
    <w:rsid w:val="003202DF"/>
    <w:rsid w:val="00322574"/>
    <w:rsid w:val="00331B8A"/>
    <w:rsid w:val="00333091"/>
    <w:rsid w:val="00336C51"/>
    <w:rsid w:val="00336E3C"/>
    <w:rsid w:val="003400BC"/>
    <w:rsid w:val="003400C2"/>
    <w:rsid w:val="00343F75"/>
    <w:rsid w:val="00344340"/>
    <w:rsid w:val="003465F9"/>
    <w:rsid w:val="003470B1"/>
    <w:rsid w:val="003575E3"/>
    <w:rsid w:val="00367039"/>
    <w:rsid w:val="003741A4"/>
    <w:rsid w:val="003752B1"/>
    <w:rsid w:val="00387671"/>
    <w:rsid w:val="0039041C"/>
    <w:rsid w:val="0039073B"/>
    <w:rsid w:val="00396199"/>
    <w:rsid w:val="003A42C2"/>
    <w:rsid w:val="003A7121"/>
    <w:rsid w:val="003C0623"/>
    <w:rsid w:val="003C394D"/>
    <w:rsid w:val="003C584E"/>
    <w:rsid w:val="003D1C28"/>
    <w:rsid w:val="003D2D7C"/>
    <w:rsid w:val="003E751D"/>
    <w:rsid w:val="003F085A"/>
    <w:rsid w:val="003F13F7"/>
    <w:rsid w:val="003F6B84"/>
    <w:rsid w:val="0040289E"/>
    <w:rsid w:val="00402A7F"/>
    <w:rsid w:val="00402C5C"/>
    <w:rsid w:val="00403A88"/>
    <w:rsid w:val="00403BFC"/>
    <w:rsid w:val="0040597E"/>
    <w:rsid w:val="004079C2"/>
    <w:rsid w:val="00410CBD"/>
    <w:rsid w:val="004160D8"/>
    <w:rsid w:val="0042202A"/>
    <w:rsid w:val="004325A7"/>
    <w:rsid w:val="00432FA1"/>
    <w:rsid w:val="004441AB"/>
    <w:rsid w:val="00455D3A"/>
    <w:rsid w:val="00457EA6"/>
    <w:rsid w:val="004606EB"/>
    <w:rsid w:val="00463D02"/>
    <w:rsid w:val="00464686"/>
    <w:rsid w:val="004658DB"/>
    <w:rsid w:val="004736DA"/>
    <w:rsid w:val="00477E61"/>
    <w:rsid w:val="00480044"/>
    <w:rsid w:val="00482451"/>
    <w:rsid w:val="00490ABE"/>
    <w:rsid w:val="00490E76"/>
    <w:rsid w:val="004930A3"/>
    <w:rsid w:val="00497B2B"/>
    <w:rsid w:val="004A0C9A"/>
    <w:rsid w:val="004A1AF5"/>
    <w:rsid w:val="004A1E10"/>
    <w:rsid w:val="004A2003"/>
    <w:rsid w:val="004A3F12"/>
    <w:rsid w:val="004A41EA"/>
    <w:rsid w:val="004A52A1"/>
    <w:rsid w:val="004A5C91"/>
    <w:rsid w:val="004B2AB2"/>
    <w:rsid w:val="004B3796"/>
    <w:rsid w:val="004B51C1"/>
    <w:rsid w:val="004B710F"/>
    <w:rsid w:val="004C1417"/>
    <w:rsid w:val="004C2D61"/>
    <w:rsid w:val="004C3D81"/>
    <w:rsid w:val="004C7FD7"/>
    <w:rsid w:val="004D3CD7"/>
    <w:rsid w:val="004E5715"/>
    <w:rsid w:val="004F0876"/>
    <w:rsid w:val="004F7E4B"/>
    <w:rsid w:val="005009BB"/>
    <w:rsid w:val="0050234F"/>
    <w:rsid w:val="00502B6A"/>
    <w:rsid w:val="00507782"/>
    <w:rsid w:val="005147B4"/>
    <w:rsid w:val="00517BE8"/>
    <w:rsid w:val="00524789"/>
    <w:rsid w:val="005308D8"/>
    <w:rsid w:val="005336C1"/>
    <w:rsid w:val="005418AC"/>
    <w:rsid w:val="00544BC2"/>
    <w:rsid w:val="00553864"/>
    <w:rsid w:val="00554A2F"/>
    <w:rsid w:val="00556653"/>
    <w:rsid w:val="005603BC"/>
    <w:rsid w:val="00563AD5"/>
    <w:rsid w:val="00566685"/>
    <w:rsid w:val="00567B38"/>
    <w:rsid w:val="005703F1"/>
    <w:rsid w:val="005722BA"/>
    <w:rsid w:val="00575ABB"/>
    <w:rsid w:val="00582638"/>
    <w:rsid w:val="005875D5"/>
    <w:rsid w:val="00594735"/>
    <w:rsid w:val="00596EA9"/>
    <w:rsid w:val="005A4D17"/>
    <w:rsid w:val="005A77C4"/>
    <w:rsid w:val="005B450A"/>
    <w:rsid w:val="005B75FA"/>
    <w:rsid w:val="005C051A"/>
    <w:rsid w:val="005C39B7"/>
    <w:rsid w:val="005C3CB0"/>
    <w:rsid w:val="005C65A0"/>
    <w:rsid w:val="005C748A"/>
    <w:rsid w:val="005D2FE1"/>
    <w:rsid w:val="005D3A7D"/>
    <w:rsid w:val="005D5D53"/>
    <w:rsid w:val="005E25C7"/>
    <w:rsid w:val="005E2D27"/>
    <w:rsid w:val="005E6DE5"/>
    <w:rsid w:val="005E7A39"/>
    <w:rsid w:val="005F225E"/>
    <w:rsid w:val="005F2665"/>
    <w:rsid w:val="005F2882"/>
    <w:rsid w:val="005F56CB"/>
    <w:rsid w:val="005F5D31"/>
    <w:rsid w:val="00615F2D"/>
    <w:rsid w:val="00620DAB"/>
    <w:rsid w:val="00623D08"/>
    <w:rsid w:val="006264C7"/>
    <w:rsid w:val="006342AB"/>
    <w:rsid w:val="006353C4"/>
    <w:rsid w:val="00646993"/>
    <w:rsid w:val="00652504"/>
    <w:rsid w:val="00656699"/>
    <w:rsid w:val="00657BB4"/>
    <w:rsid w:val="0066135B"/>
    <w:rsid w:val="00665D12"/>
    <w:rsid w:val="00667EEA"/>
    <w:rsid w:val="00670719"/>
    <w:rsid w:val="00670BB0"/>
    <w:rsid w:val="00671170"/>
    <w:rsid w:val="00671BAB"/>
    <w:rsid w:val="0067311D"/>
    <w:rsid w:val="00677971"/>
    <w:rsid w:val="006829D3"/>
    <w:rsid w:val="006869B3"/>
    <w:rsid w:val="00696067"/>
    <w:rsid w:val="006A1194"/>
    <w:rsid w:val="006A5C47"/>
    <w:rsid w:val="006B24D0"/>
    <w:rsid w:val="006B4482"/>
    <w:rsid w:val="006B53B9"/>
    <w:rsid w:val="006C0B21"/>
    <w:rsid w:val="006C6CBD"/>
    <w:rsid w:val="006C7DBB"/>
    <w:rsid w:val="006D12E7"/>
    <w:rsid w:val="006E044D"/>
    <w:rsid w:val="006E269D"/>
    <w:rsid w:val="006E3AC0"/>
    <w:rsid w:val="006E3B2B"/>
    <w:rsid w:val="006E611A"/>
    <w:rsid w:val="006F3DF2"/>
    <w:rsid w:val="007002CC"/>
    <w:rsid w:val="00705982"/>
    <w:rsid w:val="00707FCE"/>
    <w:rsid w:val="0071153F"/>
    <w:rsid w:val="00711D37"/>
    <w:rsid w:val="007162D7"/>
    <w:rsid w:val="0071749B"/>
    <w:rsid w:val="00722858"/>
    <w:rsid w:val="00723023"/>
    <w:rsid w:val="00726AC5"/>
    <w:rsid w:val="00726F89"/>
    <w:rsid w:val="0073057D"/>
    <w:rsid w:val="00731EFC"/>
    <w:rsid w:val="00732879"/>
    <w:rsid w:val="007329AA"/>
    <w:rsid w:val="00740D99"/>
    <w:rsid w:val="007447FD"/>
    <w:rsid w:val="00745C77"/>
    <w:rsid w:val="0074666F"/>
    <w:rsid w:val="0075130E"/>
    <w:rsid w:val="007565FC"/>
    <w:rsid w:val="00764717"/>
    <w:rsid w:val="00765153"/>
    <w:rsid w:val="007658BA"/>
    <w:rsid w:val="00765941"/>
    <w:rsid w:val="00767F72"/>
    <w:rsid w:val="007719B4"/>
    <w:rsid w:val="00772C8C"/>
    <w:rsid w:val="0077476E"/>
    <w:rsid w:val="007754D4"/>
    <w:rsid w:val="0077637D"/>
    <w:rsid w:val="00777E83"/>
    <w:rsid w:val="00780A9F"/>
    <w:rsid w:val="00790319"/>
    <w:rsid w:val="00790FB4"/>
    <w:rsid w:val="007931CC"/>
    <w:rsid w:val="00793420"/>
    <w:rsid w:val="00795488"/>
    <w:rsid w:val="007B3861"/>
    <w:rsid w:val="007B7971"/>
    <w:rsid w:val="007C7154"/>
    <w:rsid w:val="007C785B"/>
    <w:rsid w:val="007D3D34"/>
    <w:rsid w:val="007D7045"/>
    <w:rsid w:val="007E3F4B"/>
    <w:rsid w:val="007E4271"/>
    <w:rsid w:val="007F021A"/>
    <w:rsid w:val="008000CF"/>
    <w:rsid w:val="00802CA1"/>
    <w:rsid w:val="00802D79"/>
    <w:rsid w:val="00803B84"/>
    <w:rsid w:val="00810804"/>
    <w:rsid w:val="00814020"/>
    <w:rsid w:val="008164AA"/>
    <w:rsid w:val="008166D2"/>
    <w:rsid w:val="00820375"/>
    <w:rsid w:val="008208DE"/>
    <w:rsid w:val="00820D40"/>
    <w:rsid w:val="0082392F"/>
    <w:rsid w:val="0082496E"/>
    <w:rsid w:val="00827201"/>
    <w:rsid w:val="0083097F"/>
    <w:rsid w:val="00830AAD"/>
    <w:rsid w:val="008321BA"/>
    <w:rsid w:val="00835459"/>
    <w:rsid w:val="00847E52"/>
    <w:rsid w:val="008503B7"/>
    <w:rsid w:val="0085490D"/>
    <w:rsid w:val="008553A6"/>
    <w:rsid w:val="00881134"/>
    <w:rsid w:val="0088219D"/>
    <w:rsid w:val="00885ED9"/>
    <w:rsid w:val="008867F4"/>
    <w:rsid w:val="008931D3"/>
    <w:rsid w:val="008950F6"/>
    <w:rsid w:val="00895499"/>
    <w:rsid w:val="00896753"/>
    <w:rsid w:val="008B2BCB"/>
    <w:rsid w:val="008B58D1"/>
    <w:rsid w:val="008C2B85"/>
    <w:rsid w:val="008C35EE"/>
    <w:rsid w:val="008C3B84"/>
    <w:rsid w:val="008D356A"/>
    <w:rsid w:val="008E25B9"/>
    <w:rsid w:val="008E66B6"/>
    <w:rsid w:val="008E673A"/>
    <w:rsid w:val="008E6787"/>
    <w:rsid w:val="008F625C"/>
    <w:rsid w:val="008F69EB"/>
    <w:rsid w:val="008F722C"/>
    <w:rsid w:val="00903F9F"/>
    <w:rsid w:val="00904583"/>
    <w:rsid w:val="009069F0"/>
    <w:rsid w:val="00913B9C"/>
    <w:rsid w:val="009150B4"/>
    <w:rsid w:val="00923355"/>
    <w:rsid w:val="00923EC4"/>
    <w:rsid w:val="00925234"/>
    <w:rsid w:val="00925C31"/>
    <w:rsid w:val="00932565"/>
    <w:rsid w:val="009353D4"/>
    <w:rsid w:val="00935DAF"/>
    <w:rsid w:val="00936BDF"/>
    <w:rsid w:val="0094183A"/>
    <w:rsid w:val="0094227E"/>
    <w:rsid w:val="00942884"/>
    <w:rsid w:val="00947611"/>
    <w:rsid w:val="009509BF"/>
    <w:rsid w:val="009562FC"/>
    <w:rsid w:val="009568FA"/>
    <w:rsid w:val="00962408"/>
    <w:rsid w:val="00962B7F"/>
    <w:rsid w:val="00965789"/>
    <w:rsid w:val="0097386D"/>
    <w:rsid w:val="009751A4"/>
    <w:rsid w:val="00975EC8"/>
    <w:rsid w:val="0097795E"/>
    <w:rsid w:val="009827FD"/>
    <w:rsid w:val="009907C0"/>
    <w:rsid w:val="009A3EE0"/>
    <w:rsid w:val="009A6D62"/>
    <w:rsid w:val="009A7724"/>
    <w:rsid w:val="009A775F"/>
    <w:rsid w:val="009C2681"/>
    <w:rsid w:val="009C4796"/>
    <w:rsid w:val="009C796E"/>
    <w:rsid w:val="009D4197"/>
    <w:rsid w:val="009D671E"/>
    <w:rsid w:val="009E2C58"/>
    <w:rsid w:val="009E36BE"/>
    <w:rsid w:val="009E5144"/>
    <w:rsid w:val="009F3706"/>
    <w:rsid w:val="009F3DF9"/>
    <w:rsid w:val="00A03CC5"/>
    <w:rsid w:val="00A0527A"/>
    <w:rsid w:val="00A111DF"/>
    <w:rsid w:val="00A20502"/>
    <w:rsid w:val="00A23225"/>
    <w:rsid w:val="00A24C0D"/>
    <w:rsid w:val="00A26501"/>
    <w:rsid w:val="00A269FC"/>
    <w:rsid w:val="00A3096F"/>
    <w:rsid w:val="00A31601"/>
    <w:rsid w:val="00A31F88"/>
    <w:rsid w:val="00A33A8C"/>
    <w:rsid w:val="00A37109"/>
    <w:rsid w:val="00A45C69"/>
    <w:rsid w:val="00A514FD"/>
    <w:rsid w:val="00A54304"/>
    <w:rsid w:val="00A55056"/>
    <w:rsid w:val="00A579D0"/>
    <w:rsid w:val="00A602E1"/>
    <w:rsid w:val="00A622D1"/>
    <w:rsid w:val="00A64044"/>
    <w:rsid w:val="00A661FF"/>
    <w:rsid w:val="00A67B58"/>
    <w:rsid w:val="00A70F29"/>
    <w:rsid w:val="00A82626"/>
    <w:rsid w:val="00A870D7"/>
    <w:rsid w:val="00A876CB"/>
    <w:rsid w:val="00A9012D"/>
    <w:rsid w:val="00A90400"/>
    <w:rsid w:val="00A91EF6"/>
    <w:rsid w:val="00AA2EB2"/>
    <w:rsid w:val="00AB1B33"/>
    <w:rsid w:val="00AB5A48"/>
    <w:rsid w:val="00AD4372"/>
    <w:rsid w:val="00AE10EA"/>
    <w:rsid w:val="00AF2AB8"/>
    <w:rsid w:val="00AF3F76"/>
    <w:rsid w:val="00AF4B1E"/>
    <w:rsid w:val="00AF6EED"/>
    <w:rsid w:val="00AF7CE1"/>
    <w:rsid w:val="00B023A5"/>
    <w:rsid w:val="00B05729"/>
    <w:rsid w:val="00B06D7F"/>
    <w:rsid w:val="00B0719E"/>
    <w:rsid w:val="00B15B07"/>
    <w:rsid w:val="00B15DFC"/>
    <w:rsid w:val="00B16C24"/>
    <w:rsid w:val="00B21851"/>
    <w:rsid w:val="00B220A4"/>
    <w:rsid w:val="00B254F0"/>
    <w:rsid w:val="00B25E9D"/>
    <w:rsid w:val="00B37741"/>
    <w:rsid w:val="00B37A41"/>
    <w:rsid w:val="00B46291"/>
    <w:rsid w:val="00B46BC7"/>
    <w:rsid w:val="00B47110"/>
    <w:rsid w:val="00B510EE"/>
    <w:rsid w:val="00B5120E"/>
    <w:rsid w:val="00B516FD"/>
    <w:rsid w:val="00B600BA"/>
    <w:rsid w:val="00B61F19"/>
    <w:rsid w:val="00B65EC6"/>
    <w:rsid w:val="00B70BBB"/>
    <w:rsid w:val="00B72AD2"/>
    <w:rsid w:val="00B72B14"/>
    <w:rsid w:val="00B805A5"/>
    <w:rsid w:val="00B84936"/>
    <w:rsid w:val="00B905A9"/>
    <w:rsid w:val="00B9094D"/>
    <w:rsid w:val="00B90E29"/>
    <w:rsid w:val="00B91280"/>
    <w:rsid w:val="00B93A69"/>
    <w:rsid w:val="00B95FEA"/>
    <w:rsid w:val="00BA2D9E"/>
    <w:rsid w:val="00BA35B9"/>
    <w:rsid w:val="00BA69B9"/>
    <w:rsid w:val="00BB1374"/>
    <w:rsid w:val="00BB6FAE"/>
    <w:rsid w:val="00BC742F"/>
    <w:rsid w:val="00BD46B9"/>
    <w:rsid w:val="00BE49FE"/>
    <w:rsid w:val="00BF0E40"/>
    <w:rsid w:val="00BF3019"/>
    <w:rsid w:val="00BF7539"/>
    <w:rsid w:val="00BF7CF4"/>
    <w:rsid w:val="00C023FB"/>
    <w:rsid w:val="00C02A46"/>
    <w:rsid w:val="00C041B7"/>
    <w:rsid w:val="00C106A4"/>
    <w:rsid w:val="00C20607"/>
    <w:rsid w:val="00C261E3"/>
    <w:rsid w:val="00C275CD"/>
    <w:rsid w:val="00C27AA9"/>
    <w:rsid w:val="00C27F2C"/>
    <w:rsid w:val="00C31470"/>
    <w:rsid w:val="00C32EE6"/>
    <w:rsid w:val="00C33FEA"/>
    <w:rsid w:val="00C36CC4"/>
    <w:rsid w:val="00C4033A"/>
    <w:rsid w:val="00C42B40"/>
    <w:rsid w:val="00C44198"/>
    <w:rsid w:val="00C474B3"/>
    <w:rsid w:val="00C47808"/>
    <w:rsid w:val="00C47FBF"/>
    <w:rsid w:val="00C512CE"/>
    <w:rsid w:val="00C52F3D"/>
    <w:rsid w:val="00C53C2F"/>
    <w:rsid w:val="00C579B7"/>
    <w:rsid w:val="00C60C1F"/>
    <w:rsid w:val="00C62424"/>
    <w:rsid w:val="00C654FB"/>
    <w:rsid w:val="00C71C19"/>
    <w:rsid w:val="00C75856"/>
    <w:rsid w:val="00C81FB8"/>
    <w:rsid w:val="00C85017"/>
    <w:rsid w:val="00C9181C"/>
    <w:rsid w:val="00C91ABC"/>
    <w:rsid w:val="00C9730A"/>
    <w:rsid w:val="00CA546A"/>
    <w:rsid w:val="00CA601A"/>
    <w:rsid w:val="00CB433A"/>
    <w:rsid w:val="00CB445F"/>
    <w:rsid w:val="00CB610D"/>
    <w:rsid w:val="00CC1344"/>
    <w:rsid w:val="00CC4070"/>
    <w:rsid w:val="00CC5D84"/>
    <w:rsid w:val="00CC7D12"/>
    <w:rsid w:val="00CC7D45"/>
    <w:rsid w:val="00CD0598"/>
    <w:rsid w:val="00CD6056"/>
    <w:rsid w:val="00CE02DD"/>
    <w:rsid w:val="00CE0564"/>
    <w:rsid w:val="00CE0947"/>
    <w:rsid w:val="00CE1173"/>
    <w:rsid w:val="00CF69E9"/>
    <w:rsid w:val="00CF7D24"/>
    <w:rsid w:val="00D03433"/>
    <w:rsid w:val="00D07EA8"/>
    <w:rsid w:val="00D10F02"/>
    <w:rsid w:val="00D11AB4"/>
    <w:rsid w:val="00D148AA"/>
    <w:rsid w:val="00D15723"/>
    <w:rsid w:val="00D23423"/>
    <w:rsid w:val="00D235BA"/>
    <w:rsid w:val="00D321BB"/>
    <w:rsid w:val="00D337F7"/>
    <w:rsid w:val="00D33EA9"/>
    <w:rsid w:val="00D34278"/>
    <w:rsid w:val="00D36234"/>
    <w:rsid w:val="00D367E6"/>
    <w:rsid w:val="00D41961"/>
    <w:rsid w:val="00D44929"/>
    <w:rsid w:val="00D51E07"/>
    <w:rsid w:val="00D61552"/>
    <w:rsid w:val="00D62DFF"/>
    <w:rsid w:val="00D64EE3"/>
    <w:rsid w:val="00D75832"/>
    <w:rsid w:val="00D778D7"/>
    <w:rsid w:val="00D81CF1"/>
    <w:rsid w:val="00D841E6"/>
    <w:rsid w:val="00D8751B"/>
    <w:rsid w:val="00D91111"/>
    <w:rsid w:val="00D96C2B"/>
    <w:rsid w:val="00DA03E4"/>
    <w:rsid w:val="00DA0BBD"/>
    <w:rsid w:val="00DA298A"/>
    <w:rsid w:val="00DB3C04"/>
    <w:rsid w:val="00DC11F5"/>
    <w:rsid w:val="00DC1AD3"/>
    <w:rsid w:val="00DC5588"/>
    <w:rsid w:val="00DC5F0D"/>
    <w:rsid w:val="00DD4BD4"/>
    <w:rsid w:val="00DD644B"/>
    <w:rsid w:val="00DE02D1"/>
    <w:rsid w:val="00DE3AC1"/>
    <w:rsid w:val="00DE3B49"/>
    <w:rsid w:val="00DF1E05"/>
    <w:rsid w:val="00DF4086"/>
    <w:rsid w:val="00E00A6E"/>
    <w:rsid w:val="00E01E1C"/>
    <w:rsid w:val="00E06BB9"/>
    <w:rsid w:val="00E10A02"/>
    <w:rsid w:val="00E10B5B"/>
    <w:rsid w:val="00E10D7B"/>
    <w:rsid w:val="00E112BB"/>
    <w:rsid w:val="00E1451D"/>
    <w:rsid w:val="00E2308A"/>
    <w:rsid w:val="00E23138"/>
    <w:rsid w:val="00E26D0B"/>
    <w:rsid w:val="00E3012C"/>
    <w:rsid w:val="00E324D8"/>
    <w:rsid w:val="00E4050D"/>
    <w:rsid w:val="00E40ADF"/>
    <w:rsid w:val="00E410A0"/>
    <w:rsid w:val="00E41923"/>
    <w:rsid w:val="00E423C0"/>
    <w:rsid w:val="00E42FF3"/>
    <w:rsid w:val="00E50910"/>
    <w:rsid w:val="00E520CE"/>
    <w:rsid w:val="00E54A2C"/>
    <w:rsid w:val="00E55C96"/>
    <w:rsid w:val="00E62BFD"/>
    <w:rsid w:val="00E65221"/>
    <w:rsid w:val="00E7235E"/>
    <w:rsid w:val="00E83B59"/>
    <w:rsid w:val="00E85648"/>
    <w:rsid w:val="00E865D3"/>
    <w:rsid w:val="00E91F05"/>
    <w:rsid w:val="00E94AAE"/>
    <w:rsid w:val="00E95E0F"/>
    <w:rsid w:val="00EA0C73"/>
    <w:rsid w:val="00EA6BFB"/>
    <w:rsid w:val="00EB7C34"/>
    <w:rsid w:val="00EC0926"/>
    <w:rsid w:val="00EC1C93"/>
    <w:rsid w:val="00EC36BF"/>
    <w:rsid w:val="00EC3B45"/>
    <w:rsid w:val="00EC6016"/>
    <w:rsid w:val="00ED776D"/>
    <w:rsid w:val="00EE27FB"/>
    <w:rsid w:val="00EE486B"/>
    <w:rsid w:val="00EE4B58"/>
    <w:rsid w:val="00EF06A3"/>
    <w:rsid w:val="00EF0CE0"/>
    <w:rsid w:val="00EF3162"/>
    <w:rsid w:val="00EF47C6"/>
    <w:rsid w:val="00F01B9F"/>
    <w:rsid w:val="00F023DC"/>
    <w:rsid w:val="00F02F57"/>
    <w:rsid w:val="00F03A4C"/>
    <w:rsid w:val="00F03C53"/>
    <w:rsid w:val="00F06A9B"/>
    <w:rsid w:val="00F11BC5"/>
    <w:rsid w:val="00F11EA9"/>
    <w:rsid w:val="00F149CF"/>
    <w:rsid w:val="00F1514B"/>
    <w:rsid w:val="00F15459"/>
    <w:rsid w:val="00F16577"/>
    <w:rsid w:val="00F16985"/>
    <w:rsid w:val="00F20170"/>
    <w:rsid w:val="00F23982"/>
    <w:rsid w:val="00F23EA6"/>
    <w:rsid w:val="00F3077C"/>
    <w:rsid w:val="00F319B3"/>
    <w:rsid w:val="00F3294B"/>
    <w:rsid w:val="00F32EF6"/>
    <w:rsid w:val="00F33244"/>
    <w:rsid w:val="00F33B61"/>
    <w:rsid w:val="00F34FDA"/>
    <w:rsid w:val="00F37D86"/>
    <w:rsid w:val="00F423AA"/>
    <w:rsid w:val="00F42DA1"/>
    <w:rsid w:val="00F44038"/>
    <w:rsid w:val="00F45235"/>
    <w:rsid w:val="00F46F76"/>
    <w:rsid w:val="00F54593"/>
    <w:rsid w:val="00F607D7"/>
    <w:rsid w:val="00F65AB9"/>
    <w:rsid w:val="00F72177"/>
    <w:rsid w:val="00F766F5"/>
    <w:rsid w:val="00F778E1"/>
    <w:rsid w:val="00F805F1"/>
    <w:rsid w:val="00F81213"/>
    <w:rsid w:val="00F819B2"/>
    <w:rsid w:val="00F8455A"/>
    <w:rsid w:val="00F848A3"/>
    <w:rsid w:val="00F85EA7"/>
    <w:rsid w:val="00F87746"/>
    <w:rsid w:val="00F9101D"/>
    <w:rsid w:val="00F93115"/>
    <w:rsid w:val="00F95B5D"/>
    <w:rsid w:val="00F96D41"/>
    <w:rsid w:val="00FA074B"/>
    <w:rsid w:val="00FA15DF"/>
    <w:rsid w:val="00FA1B58"/>
    <w:rsid w:val="00FA4DA1"/>
    <w:rsid w:val="00FB350A"/>
    <w:rsid w:val="00FB6DC8"/>
    <w:rsid w:val="00FC6137"/>
    <w:rsid w:val="00FC682C"/>
    <w:rsid w:val="00FC78ED"/>
    <w:rsid w:val="00FD30B4"/>
    <w:rsid w:val="00FE294F"/>
    <w:rsid w:val="00FE2CDD"/>
    <w:rsid w:val="00FE345F"/>
    <w:rsid w:val="00FF367B"/>
    <w:rsid w:val="00FF372E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C7F0C"/>
  <w15:chartTrackingRefBased/>
  <w15:docId w15:val="{D583C197-5AA9-4102-AD0E-C8DE16A5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5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A69B9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44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45F"/>
  </w:style>
  <w:style w:type="paragraph" w:styleId="BodyTextIndent2">
    <w:name w:val="Body Text Indent 2"/>
    <w:basedOn w:val="Normal"/>
    <w:link w:val="BodyTextIndent2Char"/>
    <w:rsid w:val="005D2FE1"/>
    <w:pPr>
      <w:spacing w:after="0" w:line="48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BodyTextIndent2Char">
    <w:name w:val="Body Text Indent 2 Char"/>
    <w:basedOn w:val="DefaultParagraphFont"/>
    <w:link w:val="BodyTextIndent2"/>
    <w:rsid w:val="005D2FE1"/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question">
    <w:name w:val="question"/>
    <w:basedOn w:val="Normal"/>
    <w:rsid w:val="0025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5167B"/>
    <w:rPr>
      <w:b/>
      <w:bCs/>
    </w:rPr>
  </w:style>
  <w:style w:type="paragraph" w:customStyle="1" w:styleId="answer">
    <w:name w:val="answer"/>
    <w:basedOn w:val="Normal"/>
    <w:rsid w:val="0025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ogo-name">
    <w:name w:val="logo-name"/>
    <w:basedOn w:val="DefaultParagraphFont"/>
    <w:rsid w:val="0025167B"/>
  </w:style>
  <w:style w:type="character" w:customStyle="1" w:styleId="Heading3Char">
    <w:name w:val="Heading 3 Char"/>
    <w:basedOn w:val="DefaultParagraphFont"/>
    <w:link w:val="Heading3"/>
    <w:uiPriority w:val="9"/>
    <w:semiHidden/>
    <w:rsid w:val="00E865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etpbtitlemetacontainer">
    <w:name w:val="et_pb_title_meta_container"/>
    <w:basedOn w:val="Normal"/>
    <w:rsid w:val="00322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blished">
    <w:name w:val="published"/>
    <w:basedOn w:val="DefaultParagraphFont"/>
    <w:rsid w:val="00322574"/>
  </w:style>
  <w:style w:type="paragraph" w:customStyle="1" w:styleId="s5">
    <w:name w:val="s5"/>
    <w:basedOn w:val="Normal"/>
    <w:rsid w:val="00322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mpedfont15">
    <w:name w:val="bumpedfont15"/>
    <w:basedOn w:val="DefaultParagraphFont"/>
    <w:rsid w:val="00322574"/>
  </w:style>
  <w:style w:type="paragraph" w:customStyle="1" w:styleId="content-element">
    <w:name w:val="content-element"/>
    <w:basedOn w:val="Normal"/>
    <w:rsid w:val="00C6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23023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2E599B"/>
    <w:rPr>
      <w:color w:val="666666"/>
    </w:rPr>
  </w:style>
  <w:style w:type="table" w:styleId="TableGrid">
    <w:name w:val="Table Grid"/>
    <w:basedOn w:val="TableNormal"/>
    <w:uiPriority w:val="39"/>
    <w:rsid w:val="00670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0F14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14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14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7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4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0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20873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69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7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920FB-3A91-4B70-9B38-1D158F07E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848</Words>
  <Characters>4837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Camyl Moreno Pantojas</cp:lastModifiedBy>
  <cp:revision>2</cp:revision>
  <cp:lastPrinted>2025-11-10T20:52:00Z</cp:lastPrinted>
  <dcterms:created xsi:type="dcterms:W3CDTF">2025-11-12T13:11:00Z</dcterms:created>
  <dcterms:modified xsi:type="dcterms:W3CDTF">2025-11-12T13:11:00Z</dcterms:modified>
</cp:coreProperties>
</file>