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35F0C" w14:textId="77777777" w:rsidR="00441D1B" w:rsidRPr="00441D1B" w:rsidRDefault="00441D1B" w:rsidP="00441D1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"/>
        </w:rPr>
      </w:pPr>
      <w:bookmarkStart w:id="0" w:name="_Hlk138253982"/>
      <w:r w:rsidRPr="00441D1B">
        <w:rPr>
          <w:rFonts w:ascii="Book Antiqua" w:hAnsi="Book Antiqua"/>
          <w:b/>
          <w:bCs/>
          <w:lang w:val="es-ES"/>
        </w:rPr>
        <w:t>(TEXTO DE APROBACIÓN FINAL POR LA CÁMARA)</w:t>
      </w:r>
      <w:r w:rsidRPr="008D2855">
        <w:rPr>
          <w:rFonts w:ascii="Book Antiqua" w:hAnsi="Book Antiqua"/>
          <w:b/>
          <w:bCs/>
          <w:lang w:val="es-ES_tradnl"/>
        </w:rPr>
        <w:fldChar w:fldCharType="begin"/>
      </w:r>
      <w:r w:rsidRPr="00441D1B">
        <w:rPr>
          <w:rFonts w:ascii="Book Antiqua" w:hAnsi="Book Antiqua"/>
          <w:b/>
          <w:bCs/>
          <w:lang w:val="es-ES"/>
        </w:rPr>
        <w:instrText xml:space="preserve">PRIVATE </w:instrText>
      </w:r>
      <w:r w:rsidRPr="008D2855">
        <w:rPr>
          <w:rFonts w:ascii="Book Antiqua" w:hAnsi="Book Antiqua"/>
          <w:b/>
          <w:bCs/>
          <w:lang w:val="es-ES_tradnl"/>
        </w:rPr>
        <w:fldChar w:fldCharType="end"/>
      </w:r>
    </w:p>
    <w:p w14:paraId="4401FBA4" w14:textId="77777777" w:rsidR="00441D1B" w:rsidRPr="00441D1B" w:rsidRDefault="00441D1B" w:rsidP="00441D1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"/>
        </w:rPr>
      </w:pPr>
      <w:r w:rsidRPr="00441D1B">
        <w:rPr>
          <w:rFonts w:ascii="Book Antiqua" w:hAnsi="Book Antiqua"/>
          <w:b/>
          <w:bCs/>
          <w:lang w:val="es-ES"/>
        </w:rPr>
        <w:t>(12 DE ENERO DE 2026)</w:t>
      </w:r>
    </w:p>
    <w:p w14:paraId="1B1FA9D5" w14:textId="77777777" w:rsidR="00441D1B" w:rsidRPr="008D2855" w:rsidRDefault="00441D1B" w:rsidP="00441D1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8C30F65" wp14:editId="5E32665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70C06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0182063" w14:textId="4298A987" w:rsidR="00512F8F" w:rsidRDefault="00512F8F" w:rsidP="00712400">
      <w:pPr>
        <w:suppressLineNumbers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689F7138" w14:textId="77777777" w:rsidR="00512F8F" w:rsidRPr="00712400" w:rsidRDefault="00512F8F" w:rsidP="00712400">
      <w:pPr>
        <w:suppressLineNumbers/>
        <w:jc w:val="center"/>
        <w:rPr>
          <w:rFonts w:ascii="Book Antiqua" w:hAnsi="Book Antiqua"/>
          <w:color w:val="000000"/>
          <w:lang w:val="es-PR"/>
        </w:rPr>
      </w:pPr>
    </w:p>
    <w:p w14:paraId="47C769E7" w14:textId="4EC8E321" w:rsidR="00512F8F" w:rsidRPr="000551EC" w:rsidRDefault="00512F8F" w:rsidP="00712400">
      <w:pPr>
        <w:pStyle w:val="Title2"/>
        <w:suppressLineNumbers/>
        <w:rPr>
          <w:rFonts w:ascii="Book Antiqua" w:hAnsi="Book Antiqua"/>
          <w:color w:val="000000"/>
          <w:lang w:val="es-PR"/>
        </w:rPr>
      </w:pPr>
      <w:r w:rsidRPr="000551EC">
        <w:rPr>
          <w:rFonts w:ascii="Book Antiqua" w:hAnsi="Book Antiqua"/>
          <w:color w:val="000000"/>
          <w:lang w:val="es-PR"/>
        </w:rPr>
        <w:t>20</w:t>
      </w:r>
      <w:r w:rsidRPr="000551EC">
        <w:rPr>
          <w:rFonts w:ascii="Book Antiqua" w:hAnsi="Book Antiqua"/>
          <w:color w:val="000000"/>
          <w:vertAlign w:val="superscript"/>
          <w:lang w:val="es-PR"/>
        </w:rPr>
        <w:t>ma.</w:t>
      </w: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color w:val="000000"/>
          <w:lang w:val="es-PR"/>
        </w:rPr>
        <w:t>Asamblea</w:t>
      </w:r>
      <w:r w:rsidRPr="000551EC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color w:val="000000"/>
          <w:vertAlign w:val="superscript"/>
          <w:lang w:val="es-PR"/>
        </w:rPr>
        <w:t>d</w:t>
      </w:r>
      <w:r w:rsidRPr="000551EC">
        <w:rPr>
          <w:rFonts w:ascii="Book Antiqua" w:hAnsi="Book Antiqua"/>
          <w:color w:val="000000"/>
          <w:vertAlign w:val="superscript"/>
          <w:lang w:val="es-PR"/>
        </w:rPr>
        <w:t>a.</w:t>
      </w: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color w:val="000000"/>
          <w:lang w:val="es-PR"/>
        </w:rPr>
        <w:t>Sesión</w:t>
      </w:r>
    </w:p>
    <w:p w14:paraId="4836A6B9" w14:textId="77777777" w:rsidR="00512F8F" w:rsidRPr="000551EC" w:rsidRDefault="00512F8F" w:rsidP="00712400">
      <w:pPr>
        <w:pStyle w:val="Title2"/>
        <w:suppressLineNumbers/>
        <w:rPr>
          <w:rFonts w:ascii="Book Antiqua" w:hAnsi="Book Antiqua"/>
          <w:color w:val="000000"/>
          <w:lang w:val="es-PR"/>
        </w:rPr>
      </w:pP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color w:val="000000"/>
          <w:lang w:val="es-PR"/>
        </w:rPr>
        <w:t>Legislativa</w:t>
      </w: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color w:val="000000"/>
          <w:lang w:val="es-PR"/>
        </w:rPr>
        <w:t>Ordinaria</w:t>
      </w:r>
    </w:p>
    <w:p w14:paraId="73A6DEF2" w14:textId="77777777" w:rsidR="00512F8F" w:rsidRDefault="00512F8F" w:rsidP="00712400">
      <w:pPr>
        <w:suppressLineNumbers/>
        <w:jc w:val="center"/>
        <w:rPr>
          <w:lang w:val="es-PR"/>
        </w:rPr>
      </w:pPr>
    </w:p>
    <w:p w14:paraId="63C3DEA7" w14:textId="77777777" w:rsidR="00512F8F" w:rsidRPr="00B14CA8" w:rsidRDefault="00512F8F" w:rsidP="00712400">
      <w:pPr>
        <w:suppressLineNumbers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B14CA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6C418681" w14:textId="77777777" w:rsidR="00512F8F" w:rsidRPr="000223B7" w:rsidRDefault="00512F8F" w:rsidP="00712400">
      <w:pPr>
        <w:suppressLineNumbers/>
        <w:jc w:val="center"/>
        <w:rPr>
          <w:rFonts w:ascii="Book Antiqua" w:hAnsi="Book Antiqua"/>
          <w:b/>
          <w:bCs/>
          <w:color w:val="000000"/>
          <w:lang w:val="es-PR"/>
        </w:rPr>
      </w:pPr>
    </w:p>
    <w:p w14:paraId="28D1FAE6" w14:textId="7B42DFF1" w:rsidR="00512F8F" w:rsidRDefault="00512F8F" w:rsidP="00712400">
      <w:pPr>
        <w:suppressLineNumbers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l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a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C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.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B26E44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804</w:t>
      </w:r>
    </w:p>
    <w:p w14:paraId="1A932319" w14:textId="77777777" w:rsidR="00512F8F" w:rsidRPr="008910AC" w:rsidRDefault="00512F8F" w:rsidP="00712400">
      <w:pPr>
        <w:suppressLineNumbers/>
        <w:jc w:val="center"/>
        <w:rPr>
          <w:rFonts w:ascii="Book Antiqua" w:hAnsi="Book Antiqua"/>
          <w:b/>
          <w:bCs/>
          <w:color w:val="000000"/>
          <w:lang w:val="es-ES_tradnl"/>
        </w:rPr>
      </w:pPr>
    </w:p>
    <w:p w14:paraId="19B62BE2" w14:textId="0F84B591" w:rsidR="00512F8F" w:rsidRPr="008910AC" w:rsidRDefault="00B26E44" w:rsidP="00712400">
      <w:pPr>
        <w:suppressLineNumbers/>
        <w:jc w:val="center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21 </w:t>
      </w:r>
      <w:r w:rsidR="00512F8F" w:rsidRPr="008910AC">
        <w:rPr>
          <w:rFonts w:ascii="Book Antiqua" w:hAnsi="Book Antiqua"/>
          <w:color w:val="000000"/>
          <w:lang w:val="es-PR"/>
        </w:rPr>
        <w:t xml:space="preserve">DE </w:t>
      </w:r>
      <w:r w:rsidR="00512F8F">
        <w:rPr>
          <w:rFonts w:ascii="Book Antiqua" w:hAnsi="Book Antiqua"/>
          <w:color w:val="000000"/>
          <w:lang w:val="es-PR"/>
        </w:rPr>
        <w:t>AGOSTO</w:t>
      </w:r>
      <w:r w:rsidR="00512F8F" w:rsidRPr="008910AC">
        <w:rPr>
          <w:rFonts w:ascii="Book Antiqua" w:hAnsi="Book Antiqua"/>
          <w:color w:val="000000"/>
          <w:lang w:val="es-PR"/>
        </w:rPr>
        <w:t xml:space="preserve"> DE 2025</w:t>
      </w:r>
    </w:p>
    <w:p w14:paraId="7CBE409C" w14:textId="77777777" w:rsidR="00512F8F" w:rsidRPr="008910AC" w:rsidRDefault="00512F8F" w:rsidP="00712400">
      <w:pPr>
        <w:suppressLineNumbers/>
        <w:jc w:val="center"/>
        <w:rPr>
          <w:rFonts w:ascii="Book Antiqua" w:hAnsi="Book Antiqua"/>
          <w:color w:val="000000"/>
          <w:lang w:val="es-PR"/>
        </w:rPr>
      </w:pPr>
    </w:p>
    <w:p w14:paraId="29C193C3" w14:textId="697FF280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color w:val="000000"/>
          <w:lang w:val="es-PR"/>
        </w:rPr>
      </w:pPr>
      <w:r w:rsidRPr="008910AC">
        <w:rPr>
          <w:rFonts w:ascii="Book Antiqua" w:hAnsi="Book Antiqua"/>
          <w:color w:val="000000"/>
          <w:lang w:val="es-PR"/>
        </w:rPr>
        <w:t>Presentado por</w:t>
      </w:r>
      <w:r w:rsidR="00712400">
        <w:rPr>
          <w:rFonts w:ascii="Book Antiqua" w:hAnsi="Book Antiqua"/>
          <w:color w:val="000000"/>
          <w:lang w:val="es-PR"/>
        </w:rPr>
        <w:t xml:space="preserve"> el representante</w:t>
      </w:r>
      <w:r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>Torres Zamora</w:t>
      </w:r>
    </w:p>
    <w:p w14:paraId="024E79AF" w14:textId="77777777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color w:val="000000"/>
          <w:lang w:val="es-PR"/>
        </w:rPr>
      </w:pPr>
    </w:p>
    <w:p w14:paraId="179ED9E3" w14:textId="46497889" w:rsidR="00512F8F" w:rsidRP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  <w:r w:rsidRPr="00512F8F">
        <w:rPr>
          <w:rFonts w:ascii="Book Antiqua" w:hAnsi="Book Antiqua"/>
          <w:lang w:val="es-PR"/>
        </w:rPr>
        <w:t xml:space="preserve">Referido a la Comisión de </w:t>
      </w:r>
      <w:r w:rsidR="00B368F6">
        <w:rPr>
          <w:rFonts w:ascii="Book Antiqua" w:hAnsi="Book Antiqua"/>
          <w:lang w:val="es-PR"/>
        </w:rPr>
        <w:t>Salud</w:t>
      </w:r>
    </w:p>
    <w:p w14:paraId="68BBFAE8" w14:textId="77777777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lang w:val="es-PR"/>
        </w:rPr>
      </w:pPr>
    </w:p>
    <w:p w14:paraId="5B177C95" w14:textId="77777777" w:rsidR="00512F8F" w:rsidRPr="00413F91" w:rsidRDefault="00512F8F" w:rsidP="00712400">
      <w:pPr>
        <w:suppressLineNumbers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535CD83F" w14:textId="77777777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lang w:val="es-PR"/>
        </w:rPr>
      </w:pPr>
    </w:p>
    <w:p w14:paraId="5BD07B77" w14:textId="13C92C11" w:rsidR="000F1AB9" w:rsidRDefault="00333BC5" w:rsidP="00712400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t xml:space="preserve">Para </w:t>
      </w:r>
      <w:r w:rsidR="00F60AA9">
        <w:rPr>
          <w:rFonts w:ascii="Book Antiqua" w:hAnsi="Book Antiqua"/>
          <w:lang w:val="es-ES_tradnl"/>
        </w:rPr>
        <w:t xml:space="preserve">enmendar la </w:t>
      </w:r>
      <w:r w:rsidR="00637779">
        <w:rPr>
          <w:rFonts w:ascii="Book Antiqua" w:hAnsi="Book Antiqua"/>
          <w:lang w:val="es-ES_tradnl"/>
        </w:rPr>
        <w:t>Ley</w:t>
      </w:r>
      <w:r w:rsidR="005339DD">
        <w:rPr>
          <w:rFonts w:ascii="Book Antiqua" w:hAnsi="Book Antiqua"/>
          <w:lang w:val="es-ES_tradnl"/>
        </w:rPr>
        <w:t xml:space="preserve"> </w:t>
      </w:r>
      <w:r w:rsidR="00637779">
        <w:rPr>
          <w:rFonts w:ascii="Book Antiqua" w:hAnsi="Book Antiqua"/>
          <w:lang w:val="es-ES_tradnl"/>
        </w:rPr>
        <w:t>76</w:t>
      </w:r>
      <w:r w:rsidR="005339DD">
        <w:rPr>
          <w:rFonts w:ascii="Book Antiqua" w:hAnsi="Book Antiqua"/>
          <w:lang w:val="es-ES_tradnl"/>
        </w:rPr>
        <w:t>-</w:t>
      </w:r>
      <w:r w:rsidR="00637779">
        <w:rPr>
          <w:rFonts w:ascii="Book Antiqua" w:hAnsi="Book Antiqua"/>
          <w:lang w:val="es-ES_tradnl"/>
        </w:rPr>
        <w:t xml:space="preserve">2006, según enmendada, conocida como la </w:t>
      </w:r>
      <w:r w:rsidR="00186ABD">
        <w:rPr>
          <w:rFonts w:ascii="Book Antiqua" w:hAnsi="Book Antiqua"/>
          <w:lang w:val="es-ES_tradnl"/>
        </w:rPr>
        <w:t>“Ley para Reglamentar la Profesión de Tecnólogos Radiológicos en Imágenes</w:t>
      </w:r>
      <w:r w:rsidR="00C86165">
        <w:rPr>
          <w:rFonts w:ascii="Book Antiqua" w:hAnsi="Book Antiqua"/>
          <w:lang w:val="es-ES_tradnl"/>
        </w:rPr>
        <w:t xml:space="preserve"> de Diagnóstico y Tecnólogos en Radioterapia en Puerto Rico”</w:t>
      </w:r>
      <w:r w:rsidR="00154442">
        <w:rPr>
          <w:rFonts w:ascii="Book Antiqua" w:hAnsi="Book Antiqua"/>
          <w:lang w:val="es-ES_tradnl"/>
        </w:rPr>
        <w:t xml:space="preserve"> </w:t>
      </w:r>
      <w:r w:rsidR="00637779">
        <w:rPr>
          <w:rFonts w:ascii="Book Antiqua" w:hAnsi="Book Antiqua"/>
          <w:lang w:val="es-ES_tradnl"/>
        </w:rPr>
        <w:t>a los fines de autorizar a la Junta Examinadora a expedir licencias provisionales</w:t>
      </w:r>
      <w:r w:rsidR="00CE4B1F">
        <w:rPr>
          <w:rFonts w:ascii="Book Antiqua" w:hAnsi="Book Antiqua"/>
          <w:lang w:val="es-ES_tradnl"/>
        </w:rPr>
        <w:t xml:space="preserve"> para que los Técnicos en Radiología y Técnicos en Radioterapia en Puerto Rico </w:t>
      </w:r>
      <w:r w:rsidR="009B4DD9">
        <w:rPr>
          <w:rFonts w:ascii="Book Antiqua" w:hAnsi="Book Antiqua"/>
          <w:lang w:val="es-ES_tradnl"/>
        </w:rPr>
        <w:t xml:space="preserve">puedan practicar, bajo la dirección médica y la supervisión de un </w:t>
      </w:r>
      <w:r w:rsidR="00550CD1">
        <w:rPr>
          <w:rFonts w:ascii="Book Antiqua" w:hAnsi="Book Antiqua"/>
          <w:lang w:val="es-ES_tradnl"/>
        </w:rPr>
        <w:t xml:space="preserve">Médico Radiólogo o de un </w:t>
      </w:r>
      <w:proofErr w:type="spellStart"/>
      <w:r w:rsidR="00550CD1">
        <w:rPr>
          <w:rFonts w:ascii="Book Antiqua" w:hAnsi="Book Antiqua"/>
          <w:lang w:val="es-ES_tradnl"/>
        </w:rPr>
        <w:t>Radioncólogo</w:t>
      </w:r>
      <w:proofErr w:type="spellEnd"/>
      <w:r w:rsidR="00550CD1">
        <w:rPr>
          <w:rFonts w:ascii="Book Antiqua" w:hAnsi="Book Antiqua"/>
          <w:lang w:val="es-ES_tradnl"/>
        </w:rPr>
        <w:t xml:space="preserve"> </w:t>
      </w:r>
      <w:r w:rsidR="009D2EEC">
        <w:rPr>
          <w:rFonts w:ascii="Book Antiqua" w:hAnsi="Book Antiqua"/>
          <w:lang w:val="es-ES_tradnl"/>
        </w:rPr>
        <w:t xml:space="preserve">y/o Físico, según sea el caso, </w:t>
      </w:r>
      <w:r w:rsidR="001B0912">
        <w:rPr>
          <w:rFonts w:ascii="Book Antiqua" w:hAnsi="Book Antiqua"/>
          <w:lang w:val="es-ES_tradnl"/>
        </w:rPr>
        <w:t>luego de haber solicitado y ser admitido por primera vez a tomar el examen</w:t>
      </w:r>
      <w:r w:rsidR="00767AD5">
        <w:rPr>
          <w:rFonts w:ascii="Book Antiqua" w:hAnsi="Book Antiqua"/>
          <w:lang w:val="es-ES_tradnl"/>
        </w:rPr>
        <w:t xml:space="preserve"> de reválida.</w:t>
      </w:r>
    </w:p>
    <w:p w14:paraId="6AA1EF4E" w14:textId="77777777" w:rsidR="00C71C32" w:rsidRDefault="00C71C32" w:rsidP="00712400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</w:p>
    <w:p w14:paraId="4ECD8B67" w14:textId="42BB13B7" w:rsidR="0086272E" w:rsidRPr="00712400" w:rsidRDefault="0086272E" w:rsidP="00712400">
      <w:pPr>
        <w:suppressLineNumbers/>
        <w:ind w:left="720" w:hanging="810"/>
        <w:jc w:val="center"/>
        <w:rPr>
          <w:rFonts w:ascii="Book Antiqua" w:hAnsi="Book Antiqua"/>
          <w:bCs/>
          <w:lang w:val="es-ES_tradnl"/>
        </w:rPr>
      </w:pPr>
      <w:r w:rsidRPr="00712400">
        <w:rPr>
          <w:rFonts w:ascii="Book Antiqua" w:hAnsi="Book Antiqua"/>
          <w:bCs/>
          <w:lang w:val="es-ES_tradnl"/>
        </w:rPr>
        <w:t>EXPOSICIÓN DE MOTIVO</w:t>
      </w:r>
      <w:r w:rsidR="00712400" w:rsidRPr="00712400">
        <w:rPr>
          <w:rFonts w:ascii="Book Antiqua" w:hAnsi="Book Antiqua"/>
          <w:bCs/>
          <w:lang w:val="es-ES_tradnl"/>
        </w:rPr>
        <w:t>S</w:t>
      </w:r>
    </w:p>
    <w:p w14:paraId="3E69C02A" w14:textId="77777777" w:rsidR="00452C96" w:rsidRPr="00F8745D" w:rsidRDefault="00452C96" w:rsidP="00712400">
      <w:pPr>
        <w:suppressLineNumbers/>
        <w:ind w:left="720"/>
        <w:jc w:val="center"/>
        <w:rPr>
          <w:rFonts w:ascii="Book Antiqua" w:hAnsi="Book Antiqua"/>
          <w:b/>
          <w:lang w:val="es-ES_tradnl"/>
        </w:rPr>
      </w:pPr>
    </w:p>
    <w:p w14:paraId="0DEA085F" w14:textId="439F1170" w:rsidR="00C80B2E" w:rsidRDefault="00C80B2E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Puerto Rico, al igual que en otras disciplinas, existe una escasez de profesionales </w:t>
      </w:r>
      <w:r w:rsidR="009F1BF1">
        <w:rPr>
          <w:rFonts w:ascii="Book Antiqua" w:hAnsi="Book Antiqua"/>
          <w:lang w:val="es-ES_tradnl"/>
        </w:rPr>
        <w:t xml:space="preserve">licenciados que ejerzan la profesión de Técnicos en Radiología y Técnicos en Radioterapia. </w:t>
      </w:r>
      <w:r w:rsidR="00757FC8">
        <w:rPr>
          <w:rFonts w:ascii="Book Antiqua" w:hAnsi="Book Antiqua"/>
          <w:lang w:val="es-ES_tradnl"/>
        </w:rPr>
        <w:t xml:space="preserve">La legislación que regula dicha profesión fue aprobada en el 2006 y no ha sufrido enmiendas desde el 2016. A diferencia de otras disciplinas de la rama de la salud donde las Juntas </w:t>
      </w:r>
      <w:r w:rsidR="00B53370">
        <w:rPr>
          <w:rFonts w:ascii="Book Antiqua" w:hAnsi="Book Antiqua"/>
          <w:lang w:val="es-ES_tradnl"/>
        </w:rPr>
        <w:t xml:space="preserve">Examinadoras están autorizadas a expedir licencias provisionales mientras los aspirantes completan exámenes de reválidas o tiempos de práctica, incluyendo la rama de la medicina, </w:t>
      </w:r>
      <w:r w:rsidR="009B5C6A">
        <w:rPr>
          <w:rFonts w:ascii="Book Antiqua" w:hAnsi="Book Antiqua"/>
          <w:lang w:val="es-ES_tradnl"/>
        </w:rPr>
        <w:t>la Junta Examinadora de Tecnólogos Radiológicos en Imágenes de Diagnóstico y Tratamiento no fue facultada para ello.</w:t>
      </w:r>
    </w:p>
    <w:p w14:paraId="2827AE62" w14:textId="77777777" w:rsidR="00712400" w:rsidRDefault="00712400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11EC3983" w14:textId="6F12044F" w:rsidR="009B5C6A" w:rsidRDefault="009B5C6A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Esta situación ha creado un vacío en la disponibilidad de estos profesionales que en ocasiones tienen que esperar meses </w:t>
      </w:r>
      <w:r w:rsidR="00942A70">
        <w:rPr>
          <w:rFonts w:ascii="Book Antiqua" w:hAnsi="Book Antiqua"/>
          <w:lang w:val="es-ES_tradnl"/>
        </w:rPr>
        <w:t>para tomar los exámenes de rev</w:t>
      </w:r>
      <w:r w:rsidR="005B1319">
        <w:rPr>
          <w:rFonts w:ascii="Book Antiqua" w:hAnsi="Book Antiqua"/>
          <w:lang w:val="es-ES_tradnl"/>
        </w:rPr>
        <w:t>á</w:t>
      </w:r>
      <w:r w:rsidR="00942A70">
        <w:rPr>
          <w:rFonts w:ascii="Book Antiqua" w:hAnsi="Book Antiqua"/>
          <w:lang w:val="es-ES_tradnl"/>
        </w:rPr>
        <w:t xml:space="preserve">lida que se ofrecen </w:t>
      </w:r>
      <w:r w:rsidR="00FD7DA1">
        <w:rPr>
          <w:rFonts w:ascii="Book Antiqua" w:hAnsi="Book Antiqua"/>
          <w:lang w:val="es-ES_tradnl"/>
        </w:rPr>
        <w:t>dos (2) veces al año sin poder ejercer su profesión, aunque sea de forma provisional.</w:t>
      </w:r>
    </w:p>
    <w:p w14:paraId="44DF13BA" w14:textId="77777777" w:rsidR="00441D1B" w:rsidRDefault="00441D1B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06BC3975" w14:textId="2F1B9587" w:rsidR="005B472A" w:rsidRDefault="004E2299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t xml:space="preserve">A estos efectos, la </w:t>
      </w:r>
      <w:r w:rsidR="00BB32F8">
        <w:rPr>
          <w:rFonts w:ascii="Book Antiqua" w:hAnsi="Book Antiqua"/>
          <w:lang w:val="es-ES_tradnl"/>
        </w:rPr>
        <w:t>A</w:t>
      </w:r>
      <w:r w:rsidRPr="00F8745D">
        <w:rPr>
          <w:rFonts w:ascii="Book Antiqua" w:hAnsi="Book Antiqua"/>
          <w:lang w:val="es-ES_tradnl"/>
        </w:rPr>
        <w:t xml:space="preserve">samblea </w:t>
      </w:r>
      <w:r w:rsidR="00BB32F8">
        <w:rPr>
          <w:rFonts w:ascii="Book Antiqua" w:hAnsi="Book Antiqua"/>
          <w:lang w:val="es-ES_tradnl"/>
        </w:rPr>
        <w:t>L</w:t>
      </w:r>
      <w:r w:rsidRPr="00F8745D">
        <w:rPr>
          <w:rFonts w:ascii="Book Antiqua" w:hAnsi="Book Antiqua"/>
          <w:lang w:val="es-ES_tradnl"/>
        </w:rPr>
        <w:t xml:space="preserve">egislativa entiende que </w:t>
      </w:r>
      <w:r w:rsidR="005B472A">
        <w:rPr>
          <w:rFonts w:ascii="Book Antiqua" w:hAnsi="Book Antiqua"/>
          <w:lang w:val="es-ES_tradnl"/>
        </w:rPr>
        <w:t>para promover la disponibilidad de profesionales de la salud tan necesarios como lo</w:t>
      </w:r>
      <w:r w:rsidR="00111A38">
        <w:rPr>
          <w:rFonts w:ascii="Book Antiqua" w:hAnsi="Book Antiqua"/>
          <w:lang w:val="es-ES_tradnl"/>
        </w:rPr>
        <w:t xml:space="preserve"> </w:t>
      </w:r>
      <w:r w:rsidR="005B472A">
        <w:rPr>
          <w:rFonts w:ascii="Book Antiqua" w:hAnsi="Book Antiqua"/>
          <w:lang w:val="es-ES_tradnl"/>
        </w:rPr>
        <w:t>s</w:t>
      </w:r>
      <w:r w:rsidR="00111A38">
        <w:rPr>
          <w:rFonts w:ascii="Book Antiqua" w:hAnsi="Book Antiqua"/>
          <w:lang w:val="es-ES_tradnl"/>
        </w:rPr>
        <w:t>on los</w:t>
      </w:r>
      <w:r w:rsidR="005B472A">
        <w:rPr>
          <w:rFonts w:ascii="Book Antiqua" w:hAnsi="Book Antiqua"/>
          <w:lang w:val="es-ES_tradnl"/>
        </w:rPr>
        <w:t xml:space="preserve"> T</w:t>
      </w:r>
      <w:r w:rsidR="00111A38">
        <w:rPr>
          <w:rFonts w:ascii="Book Antiqua" w:hAnsi="Book Antiqua"/>
          <w:lang w:val="es-ES_tradnl"/>
        </w:rPr>
        <w:t>ecnólogos Radiológicos o Tecnólogos en Radioterapia</w:t>
      </w:r>
      <w:r w:rsidR="007A0B33">
        <w:rPr>
          <w:rFonts w:ascii="Book Antiqua" w:hAnsi="Book Antiqua"/>
          <w:lang w:val="es-ES_tradnl"/>
        </w:rPr>
        <w:t xml:space="preserve">, y al mismo tiempo equiparar los poderes de su Junta Examinadora a aquellas juntas en otras disciplinas, es necesario enmendar la Ley para </w:t>
      </w:r>
      <w:r w:rsidR="00DA6C83">
        <w:rPr>
          <w:rFonts w:ascii="Book Antiqua" w:hAnsi="Book Antiqua"/>
          <w:lang w:val="es-ES_tradnl"/>
        </w:rPr>
        <w:t>otorgar dicho poder.</w:t>
      </w:r>
    </w:p>
    <w:p w14:paraId="31803C12" w14:textId="77777777" w:rsidR="00BF29D0" w:rsidRPr="00F8745D" w:rsidRDefault="00BF29D0" w:rsidP="00712400">
      <w:pPr>
        <w:suppressLineNumbers/>
        <w:rPr>
          <w:rFonts w:ascii="Book Antiqua" w:hAnsi="Book Antiqua"/>
          <w:b/>
          <w:lang w:val="es-ES_tradnl"/>
        </w:rPr>
      </w:pPr>
    </w:p>
    <w:p w14:paraId="2C6DDC7F" w14:textId="36354034" w:rsidR="002967B9" w:rsidRPr="00712400" w:rsidRDefault="0086272E" w:rsidP="00712400">
      <w:pPr>
        <w:suppressLineNumbers/>
        <w:rPr>
          <w:rFonts w:ascii="Book Antiqua" w:hAnsi="Book Antiqua"/>
          <w:bCs/>
          <w:i/>
          <w:iCs/>
          <w:lang w:val="es-ES_tradnl"/>
        </w:rPr>
      </w:pPr>
      <w:r w:rsidRPr="00712400">
        <w:rPr>
          <w:rFonts w:ascii="Book Antiqua" w:hAnsi="Book Antiqua"/>
          <w:bCs/>
          <w:i/>
          <w:iCs/>
          <w:lang w:val="es-ES_tradnl"/>
        </w:rPr>
        <w:t>DECRÉT</w:t>
      </w:r>
      <w:r w:rsidR="00712400">
        <w:rPr>
          <w:rFonts w:ascii="Book Antiqua" w:hAnsi="Book Antiqua"/>
          <w:bCs/>
          <w:i/>
          <w:iCs/>
          <w:lang w:val="es-ES_tradnl"/>
        </w:rPr>
        <w:t>A</w:t>
      </w:r>
      <w:r w:rsidRPr="00712400">
        <w:rPr>
          <w:rFonts w:ascii="Book Antiqua" w:hAnsi="Book Antiqua"/>
          <w:bCs/>
          <w:i/>
          <w:iCs/>
          <w:lang w:val="es-ES_tradnl"/>
        </w:rPr>
        <w:t>SE POR LA ASAMBLEA LEGISLATIVA DE PUERTO RICO:</w:t>
      </w:r>
    </w:p>
    <w:p w14:paraId="58EB26A5" w14:textId="77777777" w:rsidR="006A4D7C" w:rsidRPr="00F8745D" w:rsidRDefault="006A4D7C" w:rsidP="006A4D7C">
      <w:pPr>
        <w:suppressLineNumbers/>
        <w:rPr>
          <w:rFonts w:ascii="Book Antiqua" w:hAnsi="Book Antiqua"/>
          <w:b/>
          <w:lang w:val="es-ES_tradnl"/>
        </w:rPr>
      </w:pPr>
    </w:p>
    <w:p w14:paraId="4F5FA995" w14:textId="38DD0FA3" w:rsidR="002967B9" w:rsidRPr="00441D1B" w:rsidRDefault="002967B9" w:rsidP="006A4D7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 xml:space="preserve">Artículo 1.- </w:t>
      </w:r>
      <w:r w:rsidR="00764E2E" w:rsidRPr="00441D1B">
        <w:rPr>
          <w:rFonts w:ascii="Book Antiqua" w:hAnsi="Book Antiqua"/>
          <w:lang w:val="es-ES_tradnl"/>
        </w:rPr>
        <w:t>Se enmienda el Artículo 13</w:t>
      </w:r>
      <w:r w:rsidR="00154442" w:rsidRPr="00441D1B">
        <w:rPr>
          <w:rFonts w:ascii="Book Antiqua" w:hAnsi="Book Antiqua"/>
          <w:lang w:val="es-ES_tradnl"/>
        </w:rPr>
        <w:t xml:space="preserve"> de la Ley 76-2006</w:t>
      </w:r>
      <w:r w:rsidR="005B1319">
        <w:rPr>
          <w:rFonts w:ascii="Book Antiqua" w:hAnsi="Book Antiqua"/>
          <w:lang w:val="es-ES_tradnl"/>
        </w:rPr>
        <w:t>, según enmendada</w:t>
      </w:r>
      <w:r w:rsidR="00154442" w:rsidRPr="00441D1B">
        <w:rPr>
          <w:rFonts w:ascii="Book Antiqua" w:hAnsi="Book Antiqua"/>
          <w:lang w:val="es-ES_tradnl"/>
        </w:rPr>
        <w:t xml:space="preserve"> para que lea como sigue:</w:t>
      </w:r>
    </w:p>
    <w:p w14:paraId="61718625" w14:textId="77777777" w:rsidR="00091B15" w:rsidRPr="00441D1B" w:rsidRDefault="00154442" w:rsidP="00091B1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>“Artículo 13</w:t>
      </w:r>
      <w:r w:rsidR="00091B15" w:rsidRPr="00441D1B">
        <w:rPr>
          <w:rFonts w:ascii="Book Antiqua" w:hAnsi="Book Antiqua"/>
          <w:lang w:val="es-ES_tradnl"/>
        </w:rPr>
        <w:t>.</w:t>
      </w:r>
      <w:r w:rsidRPr="00441D1B">
        <w:rPr>
          <w:rFonts w:ascii="Book Antiqua" w:hAnsi="Book Antiqua"/>
          <w:lang w:val="es-ES_tradnl"/>
        </w:rPr>
        <w:t xml:space="preserve"> </w:t>
      </w:r>
      <w:r w:rsidR="00091B15" w:rsidRPr="00441D1B">
        <w:rPr>
          <w:rFonts w:ascii="Book Antiqua" w:hAnsi="Book Antiqua"/>
          <w:lang w:val="es-ES_tradnl"/>
        </w:rPr>
        <w:t>–</w:t>
      </w:r>
      <w:r w:rsidRPr="00441D1B">
        <w:rPr>
          <w:rFonts w:ascii="Book Antiqua" w:hAnsi="Book Antiqua"/>
          <w:lang w:val="es-ES_tradnl"/>
        </w:rPr>
        <w:t xml:space="preserve"> </w:t>
      </w:r>
      <w:r w:rsidR="00091B15" w:rsidRPr="00441D1B">
        <w:rPr>
          <w:rFonts w:ascii="Book Antiqua" w:hAnsi="Book Antiqua"/>
          <w:lang w:val="es-ES_tradnl"/>
        </w:rPr>
        <w:t>Expedición de Licencias</w:t>
      </w:r>
    </w:p>
    <w:p w14:paraId="12300701" w14:textId="171D7B8D" w:rsidR="00C44B3A" w:rsidRPr="00441D1B" w:rsidRDefault="00091B15" w:rsidP="00091B1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41D1B">
        <w:rPr>
          <w:rFonts w:ascii="Book Antiqua" w:hAnsi="Book Antiqua"/>
          <w:lang w:val="es-ES_tradnl"/>
        </w:rPr>
        <w:t xml:space="preserve">La </w:t>
      </w:r>
      <w:r w:rsidRPr="00441D1B">
        <w:rPr>
          <w:rFonts w:ascii="Book Antiqua" w:hAnsi="Book Antiqua"/>
          <w:lang w:val="es-PR"/>
        </w:rPr>
        <w:t>Junta expedirá licencias para ejercer como Tecnólogo Radiológic</w:t>
      </w:r>
      <w:r w:rsidR="005B1319">
        <w:rPr>
          <w:rFonts w:ascii="Book Antiqua" w:hAnsi="Book Antiqua"/>
          <w:lang w:val="es-PR"/>
        </w:rPr>
        <w:t>o</w:t>
      </w:r>
      <w:r w:rsidRPr="00441D1B">
        <w:rPr>
          <w:rFonts w:ascii="Book Antiqua" w:hAnsi="Book Antiqua"/>
          <w:lang w:val="es-PR"/>
        </w:rPr>
        <w:t xml:space="preserve"> en Imágenes de Diagnóstico y Tratamiento a cualquier persona que hubiere aprobado satisfactoriamente las pruebas teóricas y prácticas del examen ofrecido por dicha Junta, pagare los derechos estipulados en esta Ley y satisfaga los otros requisitos que sean impuestos por reglamentos. </w:t>
      </w:r>
    </w:p>
    <w:p w14:paraId="12E0C08C" w14:textId="2F96841B" w:rsidR="00C44B3A" w:rsidRPr="00441D1B" w:rsidRDefault="00C44B3A" w:rsidP="00091B1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41D1B">
        <w:rPr>
          <w:rFonts w:ascii="Book Antiqua" w:hAnsi="Book Antiqua"/>
          <w:lang w:val="es-PR"/>
        </w:rPr>
        <w:t xml:space="preserve">La Junta expedirá una licencia provisional para practicar, bajo </w:t>
      </w:r>
      <w:r w:rsidR="00C8138D" w:rsidRPr="00441D1B">
        <w:rPr>
          <w:rFonts w:ascii="Book Antiqua" w:hAnsi="Book Antiqua"/>
          <w:lang w:val="es-PR"/>
        </w:rPr>
        <w:t xml:space="preserve">la </w:t>
      </w:r>
      <w:r w:rsidRPr="00441D1B">
        <w:rPr>
          <w:rFonts w:ascii="Book Antiqua" w:hAnsi="Book Antiqua"/>
          <w:lang w:val="es-PR"/>
        </w:rPr>
        <w:t xml:space="preserve">dirección de un Médico Radiólogo o un </w:t>
      </w:r>
      <w:proofErr w:type="spellStart"/>
      <w:r w:rsidRPr="00441D1B">
        <w:rPr>
          <w:rFonts w:ascii="Book Antiqua" w:hAnsi="Book Antiqua"/>
          <w:lang w:val="es-PR"/>
        </w:rPr>
        <w:t>Radio</w:t>
      </w:r>
      <w:r w:rsidR="00C8138D" w:rsidRPr="00441D1B">
        <w:rPr>
          <w:rFonts w:ascii="Book Antiqua" w:hAnsi="Book Antiqua"/>
          <w:lang w:val="es-PR"/>
        </w:rPr>
        <w:t>ncólogo</w:t>
      </w:r>
      <w:proofErr w:type="spellEnd"/>
      <w:r w:rsidR="00C8138D" w:rsidRPr="00441D1B">
        <w:rPr>
          <w:rFonts w:ascii="Book Antiqua" w:hAnsi="Book Antiqua"/>
          <w:lang w:val="es-PR"/>
        </w:rPr>
        <w:t xml:space="preserve"> y/o Físico, según sea el caso y dispuesto en el Artículo 3 de esta Ley</w:t>
      </w:r>
      <w:r w:rsidRPr="00441D1B">
        <w:rPr>
          <w:rFonts w:ascii="Book Antiqua" w:hAnsi="Book Antiqua"/>
          <w:lang w:val="es-PR"/>
        </w:rPr>
        <w:t xml:space="preserve">, a </w:t>
      </w:r>
      <w:r w:rsidR="00C8138D" w:rsidRPr="00441D1B">
        <w:rPr>
          <w:rFonts w:ascii="Book Antiqua" w:hAnsi="Book Antiqua"/>
          <w:lang w:val="es-PR"/>
        </w:rPr>
        <w:t>cualquier</w:t>
      </w:r>
      <w:r w:rsidRPr="00441D1B">
        <w:rPr>
          <w:rFonts w:ascii="Book Antiqua" w:hAnsi="Book Antiqua"/>
          <w:lang w:val="es-PR"/>
        </w:rPr>
        <w:t xml:space="preserve"> persona que solicite y sea admitida por primera vez a tomar el examen</w:t>
      </w:r>
      <w:r w:rsidR="003B4E36" w:rsidRPr="00441D1B">
        <w:rPr>
          <w:rFonts w:ascii="Book Antiqua" w:hAnsi="Book Antiqua"/>
          <w:lang w:val="es-PR"/>
        </w:rPr>
        <w:t xml:space="preserve"> de reválida</w:t>
      </w:r>
      <w:r w:rsidRPr="00441D1B">
        <w:rPr>
          <w:rFonts w:ascii="Book Antiqua" w:hAnsi="Book Antiqua"/>
          <w:lang w:val="es-PR"/>
        </w:rPr>
        <w:t xml:space="preserve">. La licencia provisional quedará cancelada luego de transcurrir doce (12) meses de ser expedida. Para tener derecho a ello, el solicitante evidenciará haber solicitado el examen más próximo a ofrecerse al solicitar dicha licencia provisional. El candidato(a) tendrá la obligación de someterse a examen de manera </w:t>
      </w:r>
      <w:r w:rsidRPr="00441D1B">
        <w:rPr>
          <w:rFonts w:ascii="Book Antiqua" w:hAnsi="Book Antiqua"/>
          <w:lang w:val="es-PR"/>
        </w:rPr>
        <w:lastRenderedPageBreak/>
        <w:t>consecutiva mientras su licencia provisional esté vigente. De ofrecerse el examen</w:t>
      </w:r>
      <w:r w:rsidR="00C259AE" w:rsidRPr="00441D1B">
        <w:rPr>
          <w:lang w:val="es-PR"/>
        </w:rPr>
        <w:t xml:space="preserve"> </w:t>
      </w:r>
      <w:r w:rsidR="00C259AE" w:rsidRPr="00441D1B">
        <w:rPr>
          <w:rFonts w:ascii="Book Antiqua" w:hAnsi="Book Antiqua"/>
          <w:lang w:val="es-PR"/>
        </w:rPr>
        <w:t>si el candidato no se presenta al examen para el cual fue admitido, la licencia provisional quedará automáticamente revocada, salvo dispensa por justa causa otorgada por la Junta</w:t>
      </w:r>
      <w:r w:rsidRPr="00441D1B">
        <w:rPr>
          <w:rFonts w:ascii="Book Antiqua" w:hAnsi="Book Antiqua"/>
          <w:lang w:val="es-PR"/>
        </w:rPr>
        <w:t xml:space="preserve">. El candidato no tendrá derecho a la licencia provisional luego de transcurrido dos (2) años de haber culminado </w:t>
      </w:r>
      <w:r w:rsidR="003B4E36" w:rsidRPr="00441D1B">
        <w:rPr>
          <w:rFonts w:ascii="Book Antiqua" w:hAnsi="Book Antiqua"/>
          <w:lang w:val="es-PR"/>
        </w:rPr>
        <w:t>el grado académico requerido por esta Ley</w:t>
      </w:r>
      <w:r w:rsidRPr="00441D1B">
        <w:rPr>
          <w:rFonts w:ascii="Book Antiqua" w:hAnsi="Book Antiqua"/>
          <w:lang w:val="es-PR"/>
        </w:rPr>
        <w:t xml:space="preserve">. </w:t>
      </w:r>
    </w:p>
    <w:p w14:paraId="5CE081D9" w14:textId="103E8D79" w:rsidR="00091B15" w:rsidRPr="00441D1B" w:rsidRDefault="00091B15" w:rsidP="00C7412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PR"/>
        </w:rPr>
        <w:t xml:space="preserve">Una vez expedida </w:t>
      </w:r>
      <w:r w:rsidR="00386853" w:rsidRPr="00441D1B">
        <w:rPr>
          <w:rFonts w:ascii="Book Antiqua" w:hAnsi="Book Antiqua"/>
          <w:lang w:val="es-PR"/>
        </w:rPr>
        <w:t>una</w:t>
      </w:r>
      <w:r w:rsidRPr="00441D1B">
        <w:rPr>
          <w:rFonts w:ascii="Book Antiqua" w:hAnsi="Book Antiqua"/>
          <w:lang w:val="es-PR"/>
        </w:rPr>
        <w:t xml:space="preserve"> licencia</w:t>
      </w:r>
      <w:r w:rsidR="00C7412A" w:rsidRPr="00441D1B">
        <w:rPr>
          <w:rFonts w:ascii="Book Antiqua" w:hAnsi="Book Antiqua"/>
          <w:lang w:val="es-PR"/>
        </w:rPr>
        <w:t>,</w:t>
      </w:r>
      <w:r w:rsidRPr="00441D1B">
        <w:rPr>
          <w:rFonts w:ascii="Book Antiqua" w:hAnsi="Book Antiqua"/>
          <w:lang w:val="es-PR"/>
        </w:rPr>
        <w:t xml:space="preserve"> todo profesional tendrá la obligación y responsabilidad de colocar </w:t>
      </w:r>
      <w:r w:rsidR="00C7412A" w:rsidRPr="00441D1B">
        <w:rPr>
          <w:rFonts w:ascii="Book Antiqua" w:hAnsi="Book Antiqua"/>
          <w:lang w:val="es-PR"/>
        </w:rPr>
        <w:t>la misma</w:t>
      </w:r>
      <w:r w:rsidRPr="00441D1B">
        <w:rPr>
          <w:rFonts w:ascii="Book Antiqua" w:hAnsi="Book Antiqua"/>
          <w:lang w:val="es-PR"/>
        </w:rPr>
        <w:t xml:space="preserve"> en un lugar visible en su centro de trabajo clínico y copia en todo lugar donde ofrezca servicios profesionales.</w:t>
      </w:r>
    </w:p>
    <w:p w14:paraId="0E60C167" w14:textId="2695EC96" w:rsidR="0086272E" w:rsidRPr="00441D1B" w:rsidRDefault="00445285" w:rsidP="00B20957">
      <w:pPr>
        <w:spacing w:line="480" w:lineRule="auto"/>
        <w:ind w:firstLine="720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 xml:space="preserve">Artículo 2.- </w:t>
      </w:r>
      <w:r w:rsidR="00C54DEE" w:rsidRPr="00441D1B">
        <w:rPr>
          <w:rFonts w:ascii="Book Antiqua" w:hAnsi="Book Antiqua"/>
          <w:lang w:val="es-ES_tradnl"/>
        </w:rPr>
        <w:t>Cláusula de Separabilidad</w:t>
      </w:r>
    </w:p>
    <w:p w14:paraId="478958D4" w14:textId="24EB36CC" w:rsidR="00C54DEE" w:rsidRPr="00441D1B" w:rsidRDefault="00C54DEE" w:rsidP="006A4D7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</w:t>
      </w:r>
      <w:proofErr w:type="gramStart"/>
      <w:r w:rsidRPr="00441D1B">
        <w:rPr>
          <w:rFonts w:ascii="Book Antiqua" w:hAnsi="Book Antiqua"/>
          <w:lang w:val="es-ES_tradnl"/>
        </w:rPr>
        <w:t>la misma</w:t>
      </w:r>
      <w:proofErr w:type="gramEnd"/>
      <w:r w:rsidRPr="00441D1B">
        <w:rPr>
          <w:rFonts w:ascii="Book Antiqua" w:hAnsi="Book Antiqua"/>
          <w:lang w:val="es-ES_tradnl"/>
        </w:rPr>
        <w:t xml:space="preserve"> que así hubiere sido anulada o declarada inconstitucional. Si la aplicación a una persona o a una circunstancia de cualquier cláusula, párrafo, subpárrafo, oración, palabra, letra, artículo, disposición, sección, subsección, título, capítulo, subcapítulo, acápite o parte de esta Ley fuera invalidada o declarada inconstitucional, la resolución, dictamen o sentencia a tal efecto dictada no afectará, perjudicará, ni invalidará el remanente de esta Ley a aquellas personas o circunstancias en que se pueda aplicar válidamente. Es la voluntad expresa e inequívoca de esta Asamblea Legislativa que los </w:t>
      </w:r>
      <w:r w:rsidRPr="00441D1B">
        <w:rPr>
          <w:rFonts w:ascii="Book Antiqua" w:hAnsi="Book Antiqua"/>
          <w:lang w:val="es-ES_tradnl"/>
        </w:rPr>
        <w:lastRenderedPageBreak/>
        <w:t xml:space="preserve">tribunales hagan cumplir las disposiciones y la aplicación de esta Ley en la mayor medida posible, aunque se deje sin efecto, anule, invalida, perjudique o declare inconstitucional alguna de sus partes </w:t>
      </w:r>
      <w:r w:rsidR="00BB32F8" w:rsidRPr="00441D1B">
        <w:rPr>
          <w:rFonts w:ascii="Book Antiqua" w:hAnsi="Book Antiqua"/>
          <w:lang w:val="es-ES_tradnl"/>
        </w:rPr>
        <w:t>o,</w:t>
      </w:r>
      <w:r w:rsidRPr="00441D1B">
        <w:rPr>
          <w:rFonts w:ascii="Book Antiqua" w:hAnsi="Book Antiqua"/>
          <w:lang w:val="es-ES_tradnl"/>
        </w:rPr>
        <w:t xml:space="preserve"> aunque se deje sin efecto, invalide o declare inconstitucional su </w:t>
      </w:r>
      <w:r w:rsidR="00CE3AD0" w:rsidRPr="00441D1B">
        <w:rPr>
          <w:rFonts w:ascii="Book Antiqua" w:hAnsi="Book Antiqua"/>
          <w:lang w:val="es-ES_tradnl"/>
        </w:rPr>
        <w:t>aplicación a alguna persona o circunstancias. La Asamblea Legislativa hubiera aprobado esta Ley sin importar la determinación de separabilidad que el Tribunal pueda hacer.</w:t>
      </w:r>
    </w:p>
    <w:p w14:paraId="10F2A166" w14:textId="2D8B461E" w:rsidR="00534EC9" w:rsidRPr="00441D1B" w:rsidRDefault="00534EC9" w:rsidP="00534EC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 xml:space="preserve">Artículo </w:t>
      </w:r>
      <w:r w:rsidR="00C74ABF" w:rsidRPr="00441D1B">
        <w:rPr>
          <w:rFonts w:ascii="Book Antiqua" w:hAnsi="Book Antiqua"/>
          <w:lang w:val="es-ES_tradnl"/>
        </w:rPr>
        <w:t>3</w:t>
      </w:r>
      <w:r w:rsidRPr="00441D1B">
        <w:rPr>
          <w:rFonts w:ascii="Book Antiqua" w:hAnsi="Book Antiqua"/>
          <w:lang w:val="es-ES_tradnl"/>
        </w:rPr>
        <w:t>- Vigencia</w:t>
      </w:r>
    </w:p>
    <w:p w14:paraId="7011A04C" w14:textId="1816EEB2" w:rsidR="00534EC9" w:rsidRPr="00F8745D" w:rsidRDefault="00C74ABF" w:rsidP="00534EC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>Esta Ley entrará en vigor inmediatament</w:t>
      </w:r>
      <w:r>
        <w:rPr>
          <w:rFonts w:ascii="Book Antiqua" w:hAnsi="Book Antiqua"/>
          <w:lang w:val="es-ES_tradnl"/>
        </w:rPr>
        <w:t>e después de su aprobación.</w:t>
      </w:r>
    </w:p>
    <w:sectPr w:rsidR="00534EC9" w:rsidRPr="00F8745D" w:rsidSect="00712400">
      <w:headerReference w:type="default" r:id="rId7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FE012" w14:textId="77777777" w:rsidR="00DB1C7B" w:rsidRDefault="00DB1C7B" w:rsidP="006F1D76">
      <w:r>
        <w:separator/>
      </w:r>
    </w:p>
  </w:endnote>
  <w:endnote w:type="continuationSeparator" w:id="0">
    <w:p w14:paraId="1B65BFF3" w14:textId="77777777" w:rsidR="00DB1C7B" w:rsidRDefault="00DB1C7B" w:rsidP="006F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7D5EA" w14:textId="77777777" w:rsidR="00DB1C7B" w:rsidRDefault="00DB1C7B" w:rsidP="006F1D76">
      <w:r>
        <w:separator/>
      </w:r>
    </w:p>
  </w:footnote>
  <w:footnote w:type="continuationSeparator" w:id="0">
    <w:p w14:paraId="089CEA84" w14:textId="77777777" w:rsidR="00DB1C7B" w:rsidRDefault="00DB1C7B" w:rsidP="006F1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8268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B8C5605" w14:textId="2EA8C8E4" w:rsidR="00712400" w:rsidRDefault="007124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74AFA4" w14:textId="6B2A1901" w:rsidR="006F1D76" w:rsidRDefault="006F1D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F30F7"/>
    <w:multiLevelType w:val="hybridMultilevel"/>
    <w:tmpl w:val="417EEF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6589A"/>
    <w:multiLevelType w:val="hybridMultilevel"/>
    <w:tmpl w:val="2A0800D2"/>
    <w:lvl w:ilvl="0" w:tplc="E7C63CE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F379B"/>
    <w:multiLevelType w:val="hybridMultilevel"/>
    <w:tmpl w:val="313AC5B6"/>
    <w:lvl w:ilvl="0" w:tplc="7B9A3E5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284902"/>
    <w:multiLevelType w:val="hybridMultilevel"/>
    <w:tmpl w:val="B5FC3AB0"/>
    <w:lvl w:ilvl="0" w:tplc="DC5898F0">
      <w:start w:val="1"/>
      <w:numFmt w:val="lowerRoman"/>
      <w:lvlText w:val="(%1)"/>
      <w:lvlJc w:val="left"/>
      <w:pPr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CA5DB8"/>
    <w:multiLevelType w:val="hybridMultilevel"/>
    <w:tmpl w:val="C5BAFD22"/>
    <w:lvl w:ilvl="0" w:tplc="FFF635B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ED3040"/>
    <w:multiLevelType w:val="hybridMultilevel"/>
    <w:tmpl w:val="759C66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337303">
    <w:abstractNumId w:val="4"/>
  </w:num>
  <w:num w:numId="2" w16cid:durableId="2075011051">
    <w:abstractNumId w:val="1"/>
  </w:num>
  <w:num w:numId="3" w16cid:durableId="1959947001">
    <w:abstractNumId w:val="5"/>
  </w:num>
  <w:num w:numId="4" w16cid:durableId="855847610">
    <w:abstractNumId w:val="0"/>
  </w:num>
  <w:num w:numId="5" w16cid:durableId="501940744">
    <w:abstractNumId w:val="3"/>
  </w:num>
  <w:num w:numId="6" w16cid:durableId="1288927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C5"/>
    <w:rsid w:val="00001370"/>
    <w:rsid w:val="00036432"/>
    <w:rsid w:val="00042740"/>
    <w:rsid w:val="000626BE"/>
    <w:rsid w:val="00072C72"/>
    <w:rsid w:val="00091B15"/>
    <w:rsid w:val="000A51C4"/>
    <w:rsid w:val="000A584D"/>
    <w:rsid w:val="000A6C1D"/>
    <w:rsid w:val="000B22F7"/>
    <w:rsid w:val="000D1203"/>
    <w:rsid w:val="000F1AB9"/>
    <w:rsid w:val="00102916"/>
    <w:rsid w:val="00111A38"/>
    <w:rsid w:val="00120BC0"/>
    <w:rsid w:val="0012519B"/>
    <w:rsid w:val="00154442"/>
    <w:rsid w:val="00186ABD"/>
    <w:rsid w:val="001B0912"/>
    <w:rsid w:val="001C30B0"/>
    <w:rsid w:val="00211E00"/>
    <w:rsid w:val="0024793B"/>
    <w:rsid w:val="002967B9"/>
    <w:rsid w:val="002A7C21"/>
    <w:rsid w:val="002F3818"/>
    <w:rsid w:val="002F688E"/>
    <w:rsid w:val="003208BE"/>
    <w:rsid w:val="00333BC5"/>
    <w:rsid w:val="0034516A"/>
    <w:rsid w:val="003479DA"/>
    <w:rsid w:val="00386853"/>
    <w:rsid w:val="003B120A"/>
    <w:rsid w:val="003B4E36"/>
    <w:rsid w:val="003E7396"/>
    <w:rsid w:val="00441D1B"/>
    <w:rsid w:val="00445285"/>
    <w:rsid w:val="00452C96"/>
    <w:rsid w:val="00454563"/>
    <w:rsid w:val="004755F1"/>
    <w:rsid w:val="00485211"/>
    <w:rsid w:val="004900DD"/>
    <w:rsid w:val="004D767B"/>
    <w:rsid w:val="004E2299"/>
    <w:rsid w:val="004E2670"/>
    <w:rsid w:val="004F1202"/>
    <w:rsid w:val="004F22A5"/>
    <w:rsid w:val="00503274"/>
    <w:rsid w:val="00512F8F"/>
    <w:rsid w:val="00531039"/>
    <w:rsid w:val="005339DD"/>
    <w:rsid w:val="00534EC9"/>
    <w:rsid w:val="00550CD1"/>
    <w:rsid w:val="0057496D"/>
    <w:rsid w:val="005B1319"/>
    <w:rsid w:val="005B472A"/>
    <w:rsid w:val="005D6FC4"/>
    <w:rsid w:val="00637779"/>
    <w:rsid w:val="006722CF"/>
    <w:rsid w:val="0069179E"/>
    <w:rsid w:val="00697526"/>
    <w:rsid w:val="006A42A0"/>
    <w:rsid w:val="006A4D7C"/>
    <w:rsid w:val="006F1D76"/>
    <w:rsid w:val="006F2C9F"/>
    <w:rsid w:val="00711450"/>
    <w:rsid w:val="00712400"/>
    <w:rsid w:val="00724AB3"/>
    <w:rsid w:val="007358A7"/>
    <w:rsid w:val="00757FC8"/>
    <w:rsid w:val="00764E2E"/>
    <w:rsid w:val="00767AD5"/>
    <w:rsid w:val="00775E75"/>
    <w:rsid w:val="00781BF1"/>
    <w:rsid w:val="007937DC"/>
    <w:rsid w:val="007A0B33"/>
    <w:rsid w:val="00802FAA"/>
    <w:rsid w:val="00810E51"/>
    <w:rsid w:val="00860A2E"/>
    <w:rsid w:val="0086272E"/>
    <w:rsid w:val="00866B6C"/>
    <w:rsid w:val="00873AEC"/>
    <w:rsid w:val="00890823"/>
    <w:rsid w:val="008D4F20"/>
    <w:rsid w:val="008F6429"/>
    <w:rsid w:val="00940EC4"/>
    <w:rsid w:val="00942A70"/>
    <w:rsid w:val="00957790"/>
    <w:rsid w:val="00980AA1"/>
    <w:rsid w:val="00985875"/>
    <w:rsid w:val="00987CD9"/>
    <w:rsid w:val="00995D28"/>
    <w:rsid w:val="009B4DD9"/>
    <w:rsid w:val="009B5C6A"/>
    <w:rsid w:val="009D2EEC"/>
    <w:rsid w:val="009F1BF1"/>
    <w:rsid w:val="009F37E6"/>
    <w:rsid w:val="00A01EEA"/>
    <w:rsid w:val="00A2037F"/>
    <w:rsid w:val="00A44EC8"/>
    <w:rsid w:val="00A710A9"/>
    <w:rsid w:val="00AD5846"/>
    <w:rsid w:val="00B1274E"/>
    <w:rsid w:val="00B12FA6"/>
    <w:rsid w:val="00B20957"/>
    <w:rsid w:val="00B20D37"/>
    <w:rsid w:val="00B22DF7"/>
    <w:rsid w:val="00B26E44"/>
    <w:rsid w:val="00B368F6"/>
    <w:rsid w:val="00B53370"/>
    <w:rsid w:val="00B82CAF"/>
    <w:rsid w:val="00BB32F8"/>
    <w:rsid w:val="00BC1322"/>
    <w:rsid w:val="00BC7DE0"/>
    <w:rsid w:val="00BF29D0"/>
    <w:rsid w:val="00C228C9"/>
    <w:rsid w:val="00C259AE"/>
    <w:rsid w:val="00C261FC"/>
    <w:rsid w:val="00C44B3A"/>
    <w:rsid w:val="00C54DEE"/>
    <w:rsid w:val="00C57180"/>
    <w:rsid w:val="00C71C32"/>
    <w:rsid w:val="00C7412A"/>
    <w:rsid w:val="00C74ABF"/>
    <w:rsid w:val="00C76CFB"/>
    <w:rsid w:val="00C80B2E"/>
    <w:rsid w:val="00C8138D"/>
    <w:rsid w:val="00C86165"/>
    <w:rsid w:val="00CB1E0C"/>
    <w:rsid w:val="00CD5B06"/>
    <w:rsid w:val="00CE3AD0"/>
    <w:rsid w:val="00CE4B1F"/>
    <w:rsid w:val="00CF0640"/>
    <w:rsid w:val="00CF5C1E"/>
    <w:rsid w:val="00D562D5"/>
    <w:rsid w:val="00D664F7"/>
    <w:rsid w:val="00D7262B"/>
    <w:rsid w:val="00D95709"/>
    <w:rsid w:val="00DA21AB"/>
    <w:rsid w:val="00DA2B42"/>
    <w:rsid w:val="00DA2DC9"/>
    <w:rsid w:val="00DA6C83"/>
    <w:rsid w:val="00DB1C7B"/>
    <w:rsid w:val="00DC6C79"/>
    <w:rsid w:val="00DD1EF9"/>
    <w:rsid w:val="00DF1072"/>
    <w:rsid w:val="00DF5361"/>
    <w:rsid w:val="00E54162"/>
    <w:rsid w:val="00EA1D84"/>
    <w:rsid w:val="00EA208B"/>
    <w:rsid w:val="00F22BBA"/>
    <w:rsid w:val="00F25E2C"/>
    <w:rsid w:val="00F30022"/>
    <w:rsid w:val="00F43A11"/>
    <w:rsid w:val="00F60AA9"/>
    <w:rsid w:val="00F62F5D"/>
    <w:rsid w:val="00F8745D"/>
    <w:rsid w:val="00FD7DA1"/>
    <w:rsid w:val="00F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E57D03"/>
  <w14:defaultImageDpi w14:val="300"/>
  <w15:docId w15:val="{F7E26195-8AD4-4BEA-8B37-65019F78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86272E"/>
  </w:style>
  <w:style w:type="paragraph" w:styleId="ListParagraph">
    <w:name w:val="List Paragraph"/>
    <w:basedOn w:val="Normal"/>
    <w:uiPriority w:val="34"/>
    <w:qFormat/>
    <w:rsid w:val="002967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1D7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D76"/>
  </w:style>
  <w:style w:type="paragraph" w:styleId="Footer">
    <w:name w:val="footer"/>
    <w:basedOn w:val="Normal"/>
    <w:link w:val="FooterChar"/>
    <w:uiPriority w:val="99"/>
    <w:unhideWhenUsed/>
    <w:rsid w:val="006F1D7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D76"/>
  </w:style>
  <w:style w:type="paragraph" w:customStyle="1" w:styleId="Title2">
    <w:name w:val="Title2"/>
    <w:basedOn w:val="Normal"/>
    <w:next w:val="Normal"/>
    <w:rsid w:val="00DA21AB"/>
    <w:pPr>
      <w:tabs>
        <w:tab w:val="left" w:pos="648"/>
        <w:tab w:val="right" w:pos="7776"/>
        <w:tab w:val="left" w:pos="7848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4802</Characters>
  <Application>Microsoft Office Word</Application>
  <DocSecurity>0</DocSecurity>
  <Lines>94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Daphne Franco</dc:creator>
  <cp:keywords/>
  <dc:description/>
  <cp:lastModifiedBy>Gloria de Jesús Maldonado</cp:lastModifiedBy>
  <cp:revision>2</cp:revision>
  <cp:lastPrinted>2026-01-12T19:53:00Z</cp:lastPrinted>
  <dcterms:created xsi:type="dcterms:W3CDTF">2026-01-13T15:43:00Z</dcterms:created>
  <dcterms:modified xsi:type="dcterms:W3CDTF">2026-01-13T15:43:00Z</dcterms:modified>
</cp:coreProperties>
</file>