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5A1A98" w:rsidRDefault="00876248" w:rsidP="0088762E">
      <w:pPr>
        <w:jc w:val="center"/>
        <w:rPr>
          <w:rFonts w:ascii="Book Antiqua" w:eastAsia="Times New Roman" w:hAnsi="Book Antiqua"/>
          <w:szCs w:val="24"/>
          <w:lang w:val="es-ES_tradnl"/>
        </w:rPr>
      </w:pPr>
    </w:p>
    <w:p w14:paraId="33D1B14F" w14:textId="3354B987"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266C65">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05B92F25"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706384">
        <w:rPr>
          <w:rFonts w:ascii="Book Antiqua" w:eastAsia="Times New Roman" w:hAnsi="Book Antiqua"/>
          <w:b/>
          <w:sz w:val="52"/>
          <w:szCs w:val="52"/>
          <w:lang w:val="es-ES_tradnl"/>
        </w:rPr>
        <w:t xml:space="preserve"> 409</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7109E84" w:rsidR="0088762E" w:rsidRPr="00683AD9" w:rsidRDefault="00A25887" w:rsidP="0088762E">
      <w:pPr>
        <w:jc w:val="center"/>
        <w:rPr>
          <w:rFonts w:ascii="Book Antiqua" w:eastAsia="Times New Roman" w:hAnsi="Book Antiqua"/>
          <w:lang w:val="es-ES_tradnl"/>
        </w:rPr>
      </w:pPr>
      <w:r>
        <w:rPr>
          <w:rFonts w:ascii="Book Antiqua" w:eastAsia="Times New Roman" w:hAnsi="Book Antiqua"/>
          <w:lang w:val="es-ES_tradnl"/>
        </w:rPr>
        <w:t>2</w:t>
      </w:r>
      <w:r w:rsidR="00266C65">
        <w:rPr>
          <w:rFonts w:ascii="Book Antiqua" w:eastAsia="Times New Roman" w:hAnsi="Book Antiqua"/>
          <w:lang w:val="es-ES_tradnl"/>
        </w:rPr>
        <w:t>5</w:t>
      </w:r>
      <w:r>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266C65">
        <w:rPr>
          <w:rFonts w:ascii="Book Antiqua" w:eastAsia="Times New Roman" w:hAnsi="Book Antiqua"/>
          <w:lang w:val="es-ES_tradnl"/>
        </w:rPr>
        <w:t>AGOST</w:t>
      </w:r>
      <w:r w:rsidR="00C64738">
        <w:rPr>
          <w:rFonts w:ascii="Book Antiqua" w:eastAsia="Times New Roman" w:hAnsi="Book Antiqua"/>
          <w:lang w:val="es-ES_tradnl"/>
        </w:rPr>
        <w:t>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4FD0FC56" w:rsidR="00A45A90" w:rsidRPr="00683AD9" w:rsidRDefault="005A1A98" w:rsidP="00A45A90">
      <w:pPr>
        <w:jc w:val="center"/>
        <w:rPr>
          <w:rFonts w:ascii="Book Antiqua" w:eastAsia="Times New Roman" w:hAnsi="Book Antiqua"/>
          <w:lang w:val="es-ES_tradnl"/>
        </w:rPr>
      </w:pPr>
      <w:r w:rsidRPr="005A1A98">
        <w:rPr>
          <w:rFonts w:ascii="Book Antiqua" w:eastAsia="Times New Roman" w:hAnsi="Book Antiqua"/>
          <w:lang w:val="es-ES_tradnl"/>
        </w:rPr>
        <w:t>Referida a la Comisión de Asuntos Internos</w:t>
      </w:r>
      <w:r w:rsidR="00A45A90" w:rsidRPr="00683AD9">
        <w:rPr>
          <w:rFonts w:ascii="Book Antiqua" w:eastAsia="Times New Roman" w:hAnsi="Book Antiqua"/>
          <w:lang w:val="es-ES_tradnl"/>
        </w:rPr>
        <w:t xml:space="preserve"> </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118C4D85" w14:textId="77777777" w:rsidR="00A64AB2" w:rsidRDefault="00A64AB2" w:rsidP="00DE0160">
      <w:pPr>
        <w:jc w:val="both"/>
        <w:rPr>
          <w:rFonts w:ascii="Book Antiqua" w:hAnsi="Book Antiqua"/>
          <w:lang w:val="es-PR"/>
        </w:rPr>
      </w:pPr>
    </w:p>
    <w:p w14:paraId="6A1607DB" w14:textId="11EB27B9" w:rsidR="00A64AB2" w:rsidRPr="00DE0160" w:rsidRDefault="00A64AB2" w:rsidP="00DE0160">
      <w:pPr>
        <w:ind w:left="600" w:hanging="600"/>
        <w:jc w:val="both"/>
        <w:rPr>
          <w:rFonts w:ascii="Book Antiqua" w:hAnsi="Book Antiqua"/>
          <w:szCs w:val="24"/>
          <w:lang w:val="es-ES_tradnl"/>
        </w:rPr>
      </w:pPr>
      <w:r w:rsidRPr="00A64AB2">
        <w:rPr>
          <w:rFonts w:ascii="Book Antiqua" w:hAnsi="Book Antiqua"/>
          <w:lang w:val="es-ES_tradnl"/>
        </w:rPr>
        <w:t xml:space="preserve">Para ordenar a la Comisión de Educación </w:t>
      </w:r>
      <w:r w:rsidRPr="00A64AB2">
        <w:rPr>
          <w:rFonts w:ascii="Book Antiqua" w:hAnsi="Book Antiqua"/>
          <w:szCs w:val="24"/>
          <w:lang w:val="es-ES_tradnl"/>
        </w:rPr>
        <w:t xml:space="preserve">de la Cámara de Representantes de Puerto Rico, realizar una investigación </w:t>
      </w:r>
      <w:r w:rsidRPr="00A64AB2">
        <w:rPr>
          <w:rFonts w:ascii="Book Antiqua" w:hAnsi="Book Antiqua"/>
          <w:i/>
          <w:szCs w:val="24"/>
          <w:u w:val="single"/>
          <w:lang w:val="es-ES_tradnl"/>
        </w:rPr>
        <w:t>exhaustiva</w:t>
      </w:r>
      <w:r w:rsidRPr="00A64AB2">
        <w:rPr>
          <w:rFonts w:ascii="Book Antiqua" w:hAnsi="Book Antiqua"/>
          <w:szCs w:val="24"/>
          <w:lang w:val="es-ES_tradnl"/>
        </w:rPr>
        <w:t xml:space="preserve"> sobre </w:t>
      </w:r>
      <w:r w:rsidRPr="00A64AB2">
        <w:rPr>
          <w:rFonts w:ascii="Book Antiqua" w:hAnsi="Book Antiqua"/>
          <w:strike/>
          <w:szCs w:val="24"/>
          <w:lang w:val="es-ES_tradnl"/>
        </w:rPr>
        <w:t>todo lo relacionado</w:t>
      </w:r>
      <w:r w:rsidRPr="00A64AB2">
        <w:rPr>
          <w:rFonts w:ascii="Book Antiqua" w:hAnsi="Book Antiqua"/>
          <w:szCs w:val="24"/>
          <w:lang w:val="es-ES_tradnl"/>
        </w:rPr>
        <w:t xml:space="preserve">  </w:t>
      </w:r>
      <w:r>
        <w:rPr>
          <w:rFonts w:ascii="Book Antiqua" w:hAnsi="Book Antiqua"/>
          <w:i/>
          <w:szCs w:val="24"/>
          <w:u w:val="single"/>
          <w:lang w:val="es-ES_tradnl"/>
        </w:rPr>
        <w:t>todos los aspectos relacionados con</w:t>
      </w:r>
      <w:r w:rsidRPr="00A64AB2">
        <w:rPr>
          <w:rFonts w:ascii="Book Antiqua" w:hAnsi="Book Antiqua"/>
          <w:szCs w:val="24"/>
          <w:lang w:val="es-ES_tradnl"/>
        </w:rPr>
        <w:t xml:space="preserve"> </w:t>
      </w:r>
      <w:r w:rsidRPr="00A64AB2">
        <w:rPr>
          <w:rFonts w:ascii="Book Antiqua" w:hAnsi="Book Antiqua"/>
          <w:strike/>
          <w:szCs w:val="24"/>
          <w:lang w:val="es-ES_tradnl"/>
        </w:rPr>
        <w:t>a la violencia escolar en los planteles escolares de nuestra isla, o situaciones fuera de los planteles escolares que surgen entre estudiantes,</w:t>
      </w:r>
      <w:r w:rsidRPr="00A64AB2">
        <w:rPr>
          <w:rFonts w:ascii="Book Antiqua" w:hAnsi="Book Antiqua"/>
          <w:szCs w:val="24"/>
          <w:lang w:val="es-ES_tradnl"/>
        </w:rPr>
        <w:t xml:space="preserve"> </w:t>
      </w:r>
      <w:r>
        <w:rPr>
          <w:rFonts w:ascii="Book Antiqua" w:hAnsi="Book Antiqua"/>
          <w:bCs/>
          <w:i/>
          <w:iCs/>
          <w:szCs w:val="24"/>
          <w:u w:val="single"/>
          <w:lang w:val="es-ES_tradnl"/>
        </w:rPr>
        <w:t>la violencia escolar e</w:t>
      </w:r>
      <w:r w:rsidR="00056AC3">
        <w:rPr>
          <w:rFonts w:ascii="Book Antiqua" w:hAnsi="Book Antiqua"/>
          <w:bCs/>
          <w:i/>
          <w:iCs/>
          <w:szCs w:val="24"/>
          <w:u w:val="single"/>
          <w:lang w:val="es-ES_tradnl"/>
        </w:rPr>
        <w:t>n los planteles educativos de nuestra</w:t>
      </w:r>
      <w:r>
        <w:rPr>
          <w:rFonts w:ascii="Book Antiqua" w:hAnsi="Book Antiqua"/>
          <w:bCs/>
          <w:i/>
          <w:iCs/>
          <w:szCs w:val="24"/>
          <w:u w:val="single"/>
          <w:lang w:val="es-ES_tradnl"/>
        </w:rPr>
        <w:t xml:space="preserve"> Isla, así como sobre incidentes de violencia que ocurran fuera de los planteles</w:t>
      </w:r>
      <w:r w:rsidR="00B809B3">
        <w:rPr>
          <w:rFonts w:ascii="Book Antiqua" w:hAnsi="Book Antiqua"/>
          <w:bCs/>
          <w:i/>
          <w:iCs/>
          <w:szCs w:val="24"/>
          <w:u w:val="single"/>
          <w:lang w:val="es-ES_tradnl"/>
        </w:rPr>
        <w:t xml:space="preserve"> y que involucren a estudiantes</w:t>
      </w:r>
      <w:r w:rsidR="00B809B3" w:rsidRPr="00FD216E">
        <w:rPr>
          <w:rFonts w:ascii="Book Antiqua" w:hAnsi="Book Antiqua"/>
          <w:bCs/>
          <w:i/>
          <w:iCs/>
          <w:szCs w:val="24"/>
          <w:u w:val="single"/>
          <w:lang w:val="es-PR"/>
        </w:rPr>
        <w:t xml:space="preserve">; </w:t>
      </w:r>
      <w:r w:rsidR="00B809B3">
        <w:rPr>
          <w:rFonts w:ascii="Book Antiqua" w:hAnsi="Book Antiqua"/>
          <w:bCs/>
          <w:i/>
          <w:iCs/>
          <w:u w:val="single"/>
          <w:lang w:val="es-ES_tradnl"/>
        </w:rPr>
        <w:t>incluyendo evaluar</w:t>
      </w:r>
      <w:r w:rsidRPr="00B809B3">
        <w:rPr>
          <w:rFonts w:ascii="Book Antiqua" w:hAnsi="Book Antiqua"/>
          <w:bCs/>
          <w:i/>
          <w:iCs/>
          <w:szCs w:val="24"/>
          <w:lang w:val="es-ES_tradnl"/>
        </w:rPr>
        <w:t xml:space="preserve"> </w:t>
      </w:r>
      <w:r w:rsidRPr="00B809B3">
        <w:rPr>
          <w:rFonts w:ascii="Book Antiqua" w:hAnsi="Book Antiqua"/>
          <w:szCs w:val="24"/>
          <w:lang w:val="es-ES_tradnl"/>
        </w:rPr>
        <w:t>la necesidad de</w:t>
      </w:r>
      <w:r w:rsidR="00B809B3">
        <w:rPr>
          <w:rFonts w:ascii="Book Antiqua" w:hAnsi="Book Antiqua"/>
          <w:szCs w:val="24"/>
          <w:lang w:val="es-ES_tradnl"/>
        </w:rPr>
        <w:t xml:space="preserve"> </w:t>
      </w:r>
      <w:r w:rsidR="00B809B3">
        <w:rPr>
          <w:rFonts w:ascii="Book Antiqua" w:hAnsi="Book Antiqua"/>
          <w:i/>
          <w:szCs w:val="24"/>
          <w:u w:val="single"/>
          <w:lang w:val="es-ES_tradnl"/>
        </w:rPr>
        <w:t>establecer programas estructurados</w:t>
      </w:r>
      <w:r w:rsidR="00B809B3">
        <w:rPr>
          <w:rFonts w:ascii="Book Antiqua" w:hAnsi="Book Antiqua"/>
          <w:szCs w:val="24"/>
          <w:lang w:val="es-ES_tradnl"/>
        </w:rPr>
        <w:t xml:space="preserve"> </w:t>
      </w:r>
      <w:r w:rsidR="00B809B3" w:rsidRPr="00A64AB2">
        <w:rPr>
          <w:rFonts w:ascii="Book Antiqua" w:hAnsi="Book Antiqua"/>
          <w:strike/>
          <w:szCs w:val="24"/>
          <w:lang w:val="es-ES_tradnl"/>
        </w:rPr>
        <w:t>implementar en las escuelas públicas un programa</w:t>
      </w:r>
      <w:r w:rsidR="00B809B3">
        <w:rPr>
          <w:rFonts w:ascii="Book Antiqua" w:hAnsi="Book Antiqua"/>
          <w:szCs w:val="24"/>
          <w:lang w:val="es-ES_tradnl"/>
        </w:rPr>
        <w:t xml:space="preserve"> </w:t>
      </w:r>
      <w:r w:rsidRPr="00DE0160">
        <w:rPr>
          <w:rFonts w:ascii="Book Antiqua" w:hAnsi="Book Antiqua"/>
          <w:szCs w:val="24"/>
          <w:lang w:val="es-ES_tradnl"/>
        </w:rPr>
        <w:t xml:space="preserve">de relaciones humanas y </w:t>
      </w:r>
      <w:r w:rsidR="00DE0160">
        <w:rPr>
          <w:rFonts w:ascii="Book Antiqua" w:hAnsi="Book Antiqua"/>
          <w:i/>
          <w:szCs w:val="24"/>
          <w:u w:val="single"/>
          <w:lang w:val="es-ES_tradnl"/>
        </w:rPr>
        <w:t>formación en</w:t>
      </w:r>
      <w:r w:rsidR="00DE0160">
        <w:rPr>
          <w:rFonts w:ascii="Book Antiqua" w:hAnsi="Book Antiqua"/>
          <w:szCs w:val="24"/>
          <w:lang w:val="es-ES_tradnl"/>
        </w:rPr>
        <w:t xml:space="preserve"> </w:t>
      </w:r>
      <w:r w:rsidRPr="00DE0160">
        <w:rPr>
          <w:rFonts w:ascii="Book Antiqua" w:hAnsi="Book Antiqua"/>
          <w:szCs w:val="24"/>
          <w:lang w:val="es-ES_tradnl"/>
        </w:rPr>
        <w:t>valores</w:t>
      </w:r>
      <w:r w:rsidRPr="00DE0160">
        <w:rPr>
          <w:rFonts w:ascii="Book Antiqua" w:hAnsi="Book Antiqua"/>
          <w:strike/>
          <w:lang w:val="es-ES_tradnl"/>
        </w:rPr>
        <w:t>;</w:t>
      </w:r>
      <w:r w:rsidRPr="00A64AB2">
        <w:rPr>
          <w:rFonts w:ascii="Book Antiqua" w:hAnsi="Book Antiqua"/>
          <w:lang w:val="es-ES_tradnl"/>
        </w:rPr>
        <w:t xml:space="preserve"> </w:t>
      </w:r>
      <w:r w:rsidRPr="00A64AB2">
        <w:rPr>
          <w:rFonts w:ascii="Book Antiqua" w:hAnsi="Book Antiqua"/>
          <w:bCs/>
          <w:i/>
          <w:iCs/>
          <w:u w:val="single"/>
          <w:lang w:val="es-ES_tradnl"/>
        </w:rPr>
        <w:t>en las escuelas públicas</w:t>
      </w:r>
      <w:r w:rsidRPr="00A64AB2">
        <w:rPr>
          <w:rFonts w:ascii="Book Antiqua" w:hAnsi="Book Antiqua"/>
          <w:u w:val="single"/>
          <w:lang w:val="es-ES_tradnl"/>
        </w:rPr>
        <w:t>;</w:t>
      </w:r>
      <w:r w:rsidRPr="00A64AB2">
        <w:rPr>
          <w:rFonts w:ascii="Book Antiqua" w:hAnsi="Book Antiqua"/>
          <w:lang w:val="es-ES_tradnl"/>
        </w:rPr>
        <w:t xml:space="preserve"> y para otros fines relacionados.  </w:t>
      </w:r>
    </w:p>
    <w:p w14:paraId="34DB3813" w14:textId="77777777" w:rsidR="002F7EDC" w:rsidRPr="00683AD9" w:rsidRDefault="002F7EDC" w:rsidP="00DE0160">
      <w:pPr>
        <w:jc w:val="both"/>
        <w:rPr>
          <w:rFonts w:ascii="Book Antiqua" w:hAnsi="Book Antiqua"/>
          <w:szCs w:val="24"/>
          <w:lang w:val="es-PR"/>
        </w:rPr>
      </w:pPr>
    </w:p>
    <w:p w14:paraId="5902FA1B" w14:textId="77777777" w:rsidR="00AA3517"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5BF04FB9" w14:textId="77777777" w:rsidR="0045107A" w:rsidRDefault="0045107A" w:rsidP="0045107A">
      <w:pPr>
        <w:jc w:val="both"/>
        <w:rPr>
          <w:rFonts w:ascii="Book Antiqua" w:hAnsi="Book Antiqua"/>
          <w:szCs w:val="24"/>
          <w:lang w:val="es-ES_tradnl"/>
        </w:rPr>
      </w:pPr>
    </w:p>
    <w:p w14:paraId="08DE74B3" w14:textId="4273FDF9" w:rsidR="0045107A" w:rsidRDefault="0045107A" w:rsidP="0045107A">
      <w:pPr>
        <w:jc w:val="both"/>
        <w:rPr>
          <w:rFonts w:ascii="Book Antiqua" w:hAnsi="Book Antiqua"/>
          <w:szCs w:val="24"/>
          <w:lang w:val="es-ES_tradnl"/>
        </w:rPr>
      </w:pPr>
      <w:r>
        <w:rPr>
          <w:rFonts w:ascii="Book Antiqua" w:hAnsi="Book Antiqua"/>
          <w:szCs w:val="24"/>
          <w:lang w:val="es-ES_tradnl"/>
        </w:rPr>
        <w:tab/>
        <w:t>Recientemente en el Municipio de Aibonito, durante una actividad</w:t>
      </w:r>
      <w:r w:rsidR="00BB5C72">
        <w:rPr>
          <w:rFonts w:ascii="Book Antiqua" w:hAnsi="Book Antiqua"/>
          <w:szCs w:val="24"/>
          <w:lang w:val="es-ES_tradnl"/>
        </w:rPr>
        <w:t xml:space="preserve"> municipal de inicio del curso escolar, una joven estudiante de la Escuela Bonifacio Sánchez Jiménez fue asesinada, </w:t>
      </w:r>
      <w:proofErr w:type="spellStart"/>
      <w:r w:rsidR="00BB5C72" w:rsidRPr="00DE0160">
        <w:rPr>
          <w:rFonts w:ascii="Book Antiqua" w:hAnsi="Book Antiqua"/>
          <w:strike/>
          <w:szCs w:val="24"/>
          <w:lang w:val="es-ES_tradnl"/>
        </w:rPr>
        <w:t>alegadaménte</w:t>
      </w:r>
      <w:proofErr w:type="spellEnd"/>
      <w:r w:rsidR="00BB5C72" w:rsidRPr="00DE0160">
        <w:rPr>
          <w:rFonts w:ascii="Book Antiqua" w:hAnsi="Book Antiqua"/>
          <w:strike/>
          <w:szCs w:val="24"/>
          <w:lang w:val="es-ES_tradnl"/>
        </w:rPr>
        <w:t>,</w:t>
      </w:r>
      <w:r w:rsidR="00BB5C72">
        <w:rPr>
          <w:rFonts w:ascii="Book Antiqua" w:hAnsi="Book Antiqua"/>
          <w:szCs w:val="24"/>
          <w:lang w:val="es-ES_tradnl"/>
        </w:rPr>
        <w:t xml:space="preserve"> </w:t>
      </w:r>
      <w:proofErr w:type="spellStart"/>
      <w:r w:rsidR="00DE0160">
        <w:rPr>
          <w:rFonts w:ascii="Book Antiqua" w:hAnsi="Book Antiqua"/>
          <w:i/>
          <w:szCs w:val="24"/>
          <w:u w:val="single"/>
          <w:lang w:val="es-ES_tradnl"/>
        </w:rPr>
        <w:t>alegadamente</w:t>
      </w:r>
      <w:proofErr w:type="spellEnd"/>
      <w:r w:rsidR="00DE0160">
        <w:rPr>
          <w:rFonts w:ascii="Book Antiqua" w:hAnsi="Book Antiqua"/>
          <w:szCs w:val="24"/>
          <w:lang w:val="es-ES_tradnl"/>
        </w:rPr>
        <w:t xml:space="preserve"> </w:t>
      </w:r>
      <w:r w:rsidR="00BB5C72">
        <w:rPr>
          <w:rFonts w:ascii="Book Antiqua" w:hAnsi="Book Antiqua"/>
          <w:szCs w:val="24"/>
          <w:lang w:val="es-ES_tradnl"/>
        </w:rPr>
        <w:t>por otra joven estudiante de la misma escuela.</w:t>
      </w:r>
    </w:p>
    <w:p w14:paraId="1FC8ADDC" w14:textId="77777777" w:rsidR="00BB5C72" w:rsidRDefault="00BB5C72" w:rsidP="0045107A">
      <w:pPr>
        <w:jc w:val="both"/>
        <w:rPr>
          <w:rFonts w:ascii="Book Antiqua" w:hAnsi="Book Antiqua"/>
          <w:szCs w:val="24"/>
          <w:lang w:val="es-ES_tradnl"/>
        </w:rPr>
      </w:pPr>
    </w:p>
    <w:p w14:paraId="73637772" w14:textId="481B6113" w:rsidR="00BB5C72" w:rsidRDefault="00BB5C72" w:rsidP="0045107A">
      <w:pPr>
        <w:jc w:val="both"/>
        <w:rPr>
          <w:rFonts w:ascii="Book Antiqua" w:hAnsi="Book Antiqua"/>
          <w:szCs w:val="24"/>
          <w:lang w:val="es-ES_tradnl"/>
        </w:rPr>
      </w:pPr>
      <w:r>
        <w:rPr>
          <w:rFonts w:ascii="Book Antiqua" w:hAnsi="Book Antiqua"/>
          <w:szCs w:val="24"/>
          <w:lang w:val="es-ES_tradnl"/>
        </w:rPr>
        <w:tab/>
        <w:t xml:space="preserve">Luego de este suceso que ha llenado de luto al pueblo de Puerto Rico, hemos visto </w:t>
      </w:r>
      <w:r w:rsidRPr="00DE0160">
        <w:rPr>
          <w:rFonts w:ascii="Book Antiqua" w:hAnsi="Book Antiqua"/>
          <w:strike/>
          <w:szCs w:val="24"/>
          <w:lang w:val="es-ES_tradnl"/>
        </w:rPr>
        <w:t>como</w:t>
      </w:r>
      <w:r>
        <w:rPr>
          <w:rFonts w:ascii="Book Antiqua" w:hAnsi="Book Antiqua"/>
          <w:szCs w:val="24"/>
          <w:lang w:val="es-ES_tradnl"/>
        </w:rPr>
        <w:t xml:space="preserve"> </w:t>
      </w:r>
      <w:r w:rsidR="00DE0160">
        <w:rPr>
          <w:rFonts w:ascii="Book Antiqua" w:hAnsi="Book Antiqua"/>
          <w:i/>
          <w:szCs w:val="24"/>
          <w:u w:val="single"/>
          <w:lang w:val="es-ES_tradnl"/>
        </w:rPr>
        <w:t>cómo</w:t>
      </w:r>
      <w:r w:rsidR="00DE0160">
        <w:rPr>
          <w:rFonts w:ascii="Book Antiqua" w:hAnsi="Book Antiqua"/>
          <w:szCs w:val="24"/>
          <w:lang w:val="es-ES_tradnl"/>
        </w:rPr>
        <w:t xml:space="preserve"> </w:t>
      </w:r>
      <w:r>
        <w:rPr>
          <w:rFonts w:ascii="Book Antiqua" w:hAnsi="Book Antiqua"/>
          <w:szCs w:val="24"/>
          <w:lang w:val="es-ES_tradnl"/>
        </w:rPr>
        <w:t>en diferentes escuelas</w:t>
      </w:r>
      <w:r w:rsidR="00901BF0">
        <w:rPr>
          <w:rFonts w:ascii="Book Antiqua" w:hAnsi="Book Antiqua"/>
          <w:szCs w:val="24"/>
          <w:lang w:val="es-ES_tradnl"/>
        </w:rPr>
        <w:t xml:space="preserve"> </w:t>
      </w:r>
      <w:r w:rsidR="00901BF0">
        <w:rPr>
          <w:rFonts w:ascii="Book Antiqua" w:hAnsi="Book Antiqua"/>
          <w:i/>
          <w:szCs w:val="24"/>
          <w:u w:val="single"/>
          <w:lang w:val="es-ES_tradnl"/>
        </w:rPr>
        <w:t>se</w:t>
      </w:r>
      <w:r>
        <w:rPr>
          <w:rFonts w:ascii="Book Antiqua" w:hAnsi="Book Antiqua"/>
          <w:szCs w:val="24"/>
          <w:lang w:val="es-ES_tradnl"/>
        </w:rPr>
        <w:t xml:space="preserve"> han </w:t>
      </w:r>
      <w:r w:rsidR="00901BF0">
        <w:rPr>
          <w:rFonts w:ascii="Book Antiqua" w:hAnsi="Book Antiqua"/>
          <w:i/>
          <w:szCs w:val="24"/>
          <w:u w:val="single"/>
          <w:lang w:val="es-ES_tradnl"/>
        </w:rPr>
        <w:t>reportado</w:t>
      </w:r>
      <w:r w:rsidR="00901BF0">
        <w:rPr>
          <w:rFonts w:ascii="Book Antiqua" w:hAnsi="Book Antiqua"/>
          <w:szCs w:val="24"/>
          <w:lang w:val="es-ES_tradnl"/>
        </w:rPr>
        <w:t xml:space="preserve"> </w:t>
      </w:r>
      <w:r w:rsidRPr="00901BF0">
        <w:rPr>
          <w:rFonts w:ascii="Book Antiqua" w:hAnsi="Book Antiqua"/>
          <w:strike/>
          <w:szCs w:val="24"/>
          <w:lang w:val="es-ES_tradnl"/>
        </w:rPr>
        <w:t>sucedido</w:t>
      </w:r>
      <w:r>
        <w:rPr>
          <w:rFonts w:ascii="Book Antiqua" w:hAnsi="Book Antiqua"/>
          <w:szCs w:val="24"/>
          <w:lang w:val="es-ES_tradnl"/>
        </w:rPr>
        <w:t xml:space="preserve"> </w:t>
      </w:r>
      <w:r w:rsidRPr="00901BF0">
        <w:rPr>
          <w:rFonts w:ascii="Book Antiqua" w:hAnsi="Book Antiqua"/>
          <w:strike/>
          <w:szCs w:val="24"/>
          <w:lang w:val="es-ES_tradnl"/>
        </w:rPr>
        <w:t>situaciones</w:t>
      </w:r>
      <w:r>
        <w:rPr>
          <w:rFonts w:ascii="Book Antiqua" w:hAnsi="Book Antiqua"/>
          <w:szCs w:val="24"/>
          <w:lang w:val="es-ES_tradnl"/>
        </w:rPr>
        <w:t xml:space="preserve"> </w:t>
      </w:r>
      <w:r w:rsidR="00901BF0">
        <w:rPr>
          <w:rFonts w:ascii="Book Antiqua" w:hAnsi="Book Antiqua"/>
          <w:i/>
          <w:szCs w:val="24"/>
          <w:u w:val="single"/>
          <w:lang w:val="es-ES_tradnl"/>
        </w:rPr>
        <w:t>incidentes</w:t>
      </w:r>
      <w:r w:rsidR="00901BF0">
        <w:rPr>
          <w:rFonts w:ascii="Book Antiqua" w:hAnsi="Book Antiqua"/>
          <w:szCs w:val="24"/>
          <w:lang w:val="es-ES_tradnl"/>
        </w:rPr>
        <w:t xml:space="preserve"> </w:t>
      </w:r>
      <w:r>
        <w:rPr>
          <w:rFonts w:ascii="Book Antiqua" w:hAnsi="Book Antiqua"/>
          <w:szCs w:val="24"/>
          <w:lang w:val="es-ES_tradnl"/>
        </w:rPr>
        <w:t>de violencia entre estudiantes.</w:t>
      </w:r>
    </w:p>
    <w:p w14:paraId="73DD2C32" w14:textId="77777777" w:rsidR="00BB5C72" w:rsidRDefault="00BB5C72" w:rsidP="0045107A">
      <w:pPr>
        <w:jc w:val="both"/>
        <w:rPr>
          <w:rFonts w:ascii="Book Antiqua" w:hAnsi="Book Antiqua"/>
          <w:szCs w:val="24"/>
          <w:lang w:val="es-ES_tradnl"/>
        </w:rPr>
      </w:pPr>
    </w:p>
    <w:p w14:paraId="0E734738" w14:textId="656F5112" w:rsidR="00BB5C72" w:rsidRDefault="00BB5C72" w:rsidP="0045107A">
      <w:pPr>
        <w:jc w:val="both"/>
        <w:rPr>
          <w:rFonts w:ascii="Book Antiqua" w:hAnsi="Book Antiqua"/>
          <w:szCs w:val="24"/>
          <w:lang w:val="es-ES_tradnl"/>
        </w:rPr>
      </w:pPr>
      <w:r>
        <w:rPr>
          <w:rFonts w:ascii="Book Antiqua" w:hAnsi="Book Antiqua"/>
          <w:szCs w:val="24"/>
          <w:lang w:val="es-ES_tradnl"/>
        </w:rPr>
        <w:tab/>
        <w:t xml:space="preserve">Diferentes titulares han reseñado estas situaciones: “Activo Plan Socioemocional de Educación en Aibonito”, </w:t>
      </w:r>
      <w:r w:rsidR="00253F0C">
        <w:rPr>
          <w:rFonts w:ascii="Book Antiqua" w:hAnsi="Book Antiqua"/>
          <w:szCs w:val="24"/>
          <w:lang w:val="es-ES_tradnl"/>
        </w:rPr>
        <w:t>E</w:t>
      </w:r>
      <w:r>
        <w:rPr>
          <w:rFonts w:ascii="Book Antiqua" w:hAnsi="Book Antiqua"/>
          <w:szCs w:val="24"/>
          <w:lang w:val="es-ES_tradnl"/>
        </w:rPr>
        <w:t xml:space="preserve">l Vocero, 20 de agosto de 2025; donde se da a conocer el protocolo que ha implantado el Departamento de Educación, luego del asesinato de una </w:t>
      </w:r>
      <w:r>
        <w:rPr>
          <w:rFonts w:ascii="Book Antiqua" w:hAnsi="Book Antiqua"/>
          <w:szCs w:val="24"/>
          <w:lang w:val="es-ES_tradnl"/>
        </w:rPr>
        <w:lastRenderedPageBreak/>
        <w:t>estudiante de la Escuela Bonifacio Sánchez Jiménez; “Surge nueva evidencia en crimen de adolescente asesinada en Aibonito”</w:t>
      </w:r>
      <w:r w:rsidR="00253F0C">
        <w:rPr>
          <w:rFonts w:ascii="Book Antiqua" w:hAnsi="Book Antiqua"/>
          <w:szCs w:val="24"/>
          <w:lang w:val="es-ES_tradnl"/>
        </w:rPr>
        <w:t>,</w:t>
      </w:r>
      <w:r w:rsidR="00356F08">
        <w:rPr>
          <w:rFonts w:ascii="Book Antiqua" w:hAnsi="Book Antiqua"/>
          <w:szCs w:val="24"/>
          <w:lang w:val="es-ES_tradnl"/>
        </w:rPr>
        <w:t xml:space="preserve"> Primera Hora, 12 de agosto de 2025; </w:t>
      </w:r>
      <w:r w:rsidR="00253F0C">
        <w:rPr>
          <w:rFonts w:ascii="Book Antiqua" w:hAnsi="Book Antiqua"/>
          <w:szCs w:val="24"/>
          <w:lang w:val="es-ES_tradnl"/>
        </w:rPr>
        <w:t xml:space="preserve">“Causa para arresto contra estudiante que se alega llevó un arma a la escuela”, </w:t>
      </w:r>
      <w:r w:rsidR="00E3200B">
        <w:rPr>
          <w:rFonts w:ascii="Book Antiqua" w:hAnsi="Book Antiqua"/>
          <w:szCs w:val="24"/>
          <w:lang w:val="es-ES_tradnl"/>
        </w:rPr>
        <w:t xml:space="preserve">ocurrido en la Escuela Superior Jaime Collazo de Morovis, </w:t>
      </w:r>
      <w:r w:rsidR="00253F0C">
        <w:rPr>
          <w:rFonts w:ascii="Book Antiqua" w:hAnsi="Book Antiqua"/>
          <w:szCs w:val="24"/>
          <w:lang w:val="es-ES_tradnl"/>
        </w:rPr>
        <w:t>El Vocero, 21 de agosto de 2025;</w:t>
      </w:r>
      <w:r w:rsidR="00843256">
        <w:rPr>
          <w:rFonts w:ascii="Book Antiqua" w:hAnsi="Book Antiqua"/>
          <w:szCs w:val="24"/>
          <w:lang w:val="es-ES_tradnl"/>
        </w:rPr>
        <w:t xml:space="preserve"> “Golpean brutalmente a adolescente en baño de escuela en San Juan”, </w:t>
      </w:r>
      <w:r w:rsidR="00E3200B">
        <w:rPr>
          <w:rFonts w:ascii="Book Antiqua" w:hAnsi="Book Antiqua"/>
          <w:szCs w:val="24"/>
          <w:lang w:val="es-ES_tradnl"/>
        </w:rPr>
        <w:t xml:space="preserve">ocurrido en los baños de la Escuela Inés María Mendoza en San Juan, </w:t>
      </w:r>
      <w:r w:rsidR="00843256">
        <w:rPr>
          <w:rFonts w:ascii="Book Antiqua" w:hAnsi="Book Antiqua"/>
          <w:szCs w:val="24"/>
          <w:lang w:val="es-ES_tradnl"/>
        </w:rPr>
        <w:t>El Vocero, 20 de agosto de 2025; “ Adolescente agrede a otro con tijera en escuela en Santurce”,</w:t>
      </w:r>
      <w:r w:rsidR="00E3200B">
        <w:rPr>
          <w:rFonts w:ascii="Book Antiqua" w:hAnsi="Book Antiqua"/>
          <w:szCs w:val="24"/>
          <w:lang w:val="es-ES_tradnl"/>
        </w:rPr>
        <w:t xml:space="preserve"> ocurrido en la Escuela Superior Albert Einstein en Santurce,</w:t>
      </w:r>
      <w:r w:rsidR="00843256">
        <w:rPr>
          <w:rFonts w:ascii="Book Antiqua" w:hAnsi="Book Antiqua"/>
          <w:szCs w:val="24"/>
          <w:lang w:val="es-ES_tradnl"/>
        </w:rPr>
        <w:t xml:space="preserve"> El Vocero, 21 de agosto de 2025.</w:t>
      </w:r>
    </w:p>
    <w:p w14:paraId="03BC4D62" w14:textId="77777777" w:rsidR="00E3200B" w:rsidRDefault="00E3200B" w:rsidP="0045107A">
      <w:pPr>
        <w:jc w:val="both"/>
        <w:rPr>
          <w:rFonts w:ascii="Book Antiqua" w:hAnsi="Book Antiqua"/>
          <w:szCs w:val="24"/>
          <w:lang w:val="es-ES_tradnl"/>
        </w:rPr>
      </w:pPr>
    </w:p>
    <w:p w14:paraId="16D91164" w14:textId="026A31C5" w:rsidR="00843256" w:rsidRDefault="00843256" w:rsidP="00843256">
      <w:pPr>
        <w:ind w:firstLine="720"/>
        <w:jc w:val="both"/>
        <w:rPr>
          <w:rFonts w:ascii="Book Antiqua" w:hAnsi="Book Antiqua"/>
          <w:szCs w:val="24"/>
          <w:lang w:val="es-ES_tradnl"/>
        </w:rPr>
      </w:pPr>
      <w:r>
        <w:rPr>
          <w:rFonts w:ascii="Book Antiqua" w:hAnsi="Book Antiqua"/>
          <w:szCs w:val="24"/>
          <w:lang w:val="es-ES_tradnl"/>
        </w:rPr>
        <w:t xml:space="preserve">Todos estos titulares reseñan sucesos acaecidos entre estudiantes y en su inmensa mayoría dentro de las escuelas </w:t>
      </w:r>
      <w:r w:rsidR="00E3200B">
        <w:rPr>
          <w:rFonts w:ascii="Book Antiqua" w:hAnsi="Book Antiqua"/>
          <w:szCs w:val="24"/>
          <w:lang w:val="es-ES_tradnl"/>
        </w:rPr>
        <w:t xml:space="preserve">públicas </w:t>
      </w:r>
      <w:r>
        <w:rPr>
          <w:rFonts w:ascii="Book Antiqua" w:hAnsi="Book Antiqua"/>
          <w:szCs w:val="24"/>
          <w:lang w:val="es-ES_tradnl"/>
        </w:rPr>
        <w:t>de nuestra isla</w:t>
      </w:r>
      <w:r w:rsidR="00E3200B">
        <w:rPr>
          <w:rFonts w:ascii="Book Antiqua" w:hAnsi="Book Antiqua"/>
          <w:szCs w:val="24"/>
          <w:lang w:val="es-ES_tradnl"/>
        </w:rPr>
        <w:t>, todos durante las primeras semanas de clases.</w:t>
      </w:r>
    </w:p>
    <w:p w14:paraId="18B3624F" w14:textId="77777777" w:rsidR="00E3200B" w:rsidRDefault="00E3200B" w:rsidP="00843256">
      <w:pPr>
        <w:ind w:firstLine="720"/>
        <w:jc w:val="both"/>
        <w:rPr>
          <w:rFonts w:ascii="Book Antiqua" w:hAnsi="Book Antiqua"/>
          <w:szCs w:val="24"/>
          <w:lang w:val="es-ES_tradnl"/>
        </w:rPr>
      </w:pPr>
    </w:p>
    <w:p w14:paraId="0E3D8F63" w14:textId="71285D76" w:rsidR="00E3200B" w:rsidRDefault="00E3200B" w:rsidP="00843256">
      <w:pPr>
        <w:ind w:firstLine="720"/>
        <w:jc w:val="both"/>
        <w:rPr>
          <w:rFonts w:ascii="Book Antiqua" w:hAnsi="Book Antiqua"/>
          <w:szCs w:val="24"/>
          <w:lang w:val="es-ES_tradnl"/>
        </w:rPr>
      </w:pPr>
      <w:r>
        <w:rPr>
          <w:rFonts w:ascii="Book Antiqua" w:hAnsi="Book Antiqua"/>
          <w:szCs w:val="24"/>
          <w:lang w:val="es-ES_tradnl"/>
        </w:rPr>
        <w:t>Otro titular: “¿Qué está pasando en las escuelas de Puerto Rico?”, Primera Hora, 22 de agosto de 2022, escrito por la periodista Maribel Hernández Pérez, en donde reseña cada uno de los casos mencionados anteriormente.</w:t>
      </w:r>
    </w:p>
    <w:p w14:paraId="0C3E3437" w14:textId="77777777" w:rsidR="00E3200B" w:rsidRDefault="00E3200B" w:rsidP="00843256">
      <w:pPr>
        <w:ind w:firstLine="720"/>
        <w:jc w:val="both"/>
        <w:rPr>
          <w:rFonts w:ascii="Book Antiqua" w:hAnsi="Book Antiqua"/>
          <w:szCs w:val="24"/>
          <w:lang w:val="es-ES_tradnl"/>
        </w:rPr>
      </w:pPr>
    </w:p>
    <w:p w14:paraId="66163481" w14:textId="1817CACF" w:rsidR="00E3200B" w:rsidRPr="00683AD9" w:rsidRDefault="00E3200B" w:rsidP="00843256">
      <w:pPr>
        <w:ind w:firstLine="720"/>
        <w:jc w:val="both"/>
        <w:rPr>
          <w:rFonts w:ascii="Book Antiqua" w:hAnsi="Book Antiqua"/>
          <w:szCs w:val="24"/>
          <w:lang w:val="es-ES_tradnl"/>
        </w:rPr>
      </w:pPr>
      <w:r>
        <w:rPr>
          <w:rFonts w:ascii="Book Antiqua" w:hAnsi="Book Antiqua"/>
          <w:szCs w:val="24"/>
          <w:lang w:val="es-ES_tradnl"/>
        </w:rPr>
        <w:t xml:space="preserve">Entendemos que esta situación de la llamada “violencia escolar”, debe ser </w:t>
      </w:r>
      <w:r w:rsidRPr="00DE0160">
        <w:rPr>
          <w:rFonts w:ascii="Book Antiqua" w:hAnsi="Book Antiqua"/>
          <w:strike/>
          <w:szCs w:val="24"/>
          <w:lang w:val="es-ES_tradnl"/>
        </w:rPr>
        <w:t>atendido</w:t>
      </w:r>
      <w:r>
        <w:rPr>
          <w:rFonts w:ascii="Book Antiqua" w:hAnsi="Book Antiqua"/>
          <w:szCs w:val="24"/>
          <w:lang w:val="es-ES_tradnl"/>
        </w:rPr>
        <w:t xml:space="preserve"> </w:t>
      </w:r>
      <w:r w:rsidR="00DE0160">
        <w:rPr>
          <w:rFonts w:ascii="Book Antiqua" w:hAnsi="Book Antiqua"/>
          <w:i/>
          <w:szCs w:val="24"/>
          <w:u w:val="single"/>
          <w:lang w:val="es-ES_tradnl"/>
        </w:rPr>
        <w:t>atendida</w:t>
      </w:r>
      <w:r w:rsidR="00DE0160">
        <w:rPr>
          <w:rFonts w:ascii="Book Antiqua" w:hAnsi="Book Antiqua"/>
          <w:szCs w:val="24"/>
          <w:lang w:val="es-ES_tradnl"/>
        </w:rPr>
        <w:t xml:space="preserve"> </w:t>
      </w:r>
      <w:r>
        <w:rPr>
          <w:rFonts w:ascii="Book Antiqua" w:hAnsi="Book Antiqua"/>
          <w:szCs w:val="24"/>
          <w:lang w:val="es-ES_tradnl"/>
        </w:rPr>
        <w:t>y estudiado por la Comisión de Educación de este cuerpo legislativo, encaminado a buscar soluciones a esta situación y alternativas para concienciar evitar estas conductas en nuestras escuelas, mediante programas de relaciones humanas y valores en nuestras escuelas.</w:t>
      </w:r>
    </w:p>
    <w:p w14:paraId="6241C967" w14:textId="77777777" w:rsidR="00230E64" w:rsidRPr="00683AD9" w:rsidRDefault="00230E64" w:rsidP="00A45A90">
      <w:pPr>
        <w:ind w:firstLine="360"/>
        <w:jc w:val="center"/>
        <w:rPr>
          <w:rFonts w:ascii="Book Antiqua" w:hAnsi="Book Antiqua"/>
          <w:szCs w:val="24"/>
          <w:lang w:val="es-ES_tradnl"/>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headerReference w:type="first" r:id="rId8"/>
          <w:type w:val="continuous"/>
          <w:pgSz w:w="12240" w:h="15840" w:code="1"/>
          <w:pgMar w:top="1440" w:right="1440" w:bottom="1440" w:left="1440" w:header="720" w:footer="720" w:gutter="0"/>
          <w:cols w:space="720"/>
          <w:titlePg/>
        </w:sectPr>
      </w:pPr>
    </w:p>
    <w:p w14:paraId="0CA3B67A" w14:textId="00D9EC47" w:rsidR="00DE0160" w:rsidRDefault="00AA3517" w:rsidP="00FC6C56">
      <w:pPr>
        <w:spacing w:line="480" w:lineRule="auto"/>
        <w:ind w:firstLine="720"/>
        <w:jc w:val="both"/>
        <w:rPr>
          <w:rFonts w:ascii="Book Antiqua" w:hAnsi="Book Antiqua"/>
          <w:szCs w:val="24"/>
          <w:lang w:val="es-PR"/>
        </w:rPr>
      </w:pPr>
      <w:r w:rsidRPr="00683AD9">
        <w:rPr>
          <w:rFonts w:ascii="Book Antiqua" w:hAnsi="Book Antiqua"/>
          <w:lang w:val="es-PR"/>
        </w:rPr>
        <w:t>Sección 1.</w:t>
      </w:r>
      <w:r w:rsidR="00A64D5A" w:rsidRPr="00683AD9">
        <w:rPr>
          <w:rFonts w:ascii="Book Antiqua" w:hAnsi="Book Antiqua"/>
          <w:lang w:val="es-PR"/>
        </w:rPr>
        <w:t xml:space="preserve"> Se </w:t>
      </w:r>
      <w:r w:rsidR="00E3200B" w:rsidRPr="00B4739C">
        <w:rPr>
          <w:rFonts w:ascii="Book Antiqua" w:hAnsi="Book Antiqua"/>
          <w:lang w:val="es-PR"/>
        </w:rPr>
        <w:t xml:space="preserve">ordena a la Comisión </w:t>
      </w:r>
      <w:r w:rsidR="00E3200B">
        <w:rPr>
          <w:rFonts w:ascii="Book Antiqua" w:hAnsi="Book Antiqua"/>
          <w:lang w:val="es-PR"/>
        </w:rPr>
        <w:t xml:space="preserve">de Educación </w:t>
      </w:r>
      <w:r w:rsidR="00E3200B" w:rsidRPr="00B4739C">
        <w:rPr>
          <w:rFonts w:ascii="Book Antiqua" w:hAnsi="Book Antiqua"/>
          <w:szCs w:val="24"/>
          <w:lang w:val="es-PR"/>
        </w:rPr>
        <w:t xml:space="preserve">de la Cámara de Representantes de Puerto Rico, </w:t>
      </w:r>
      <w:r w:rsidR="00DE0160" w:rsidRPr="00A64AB2">
        <w:rPr>
          <w:rFonts w:ascii="Book Antiqua" w:hAnsi="Book Antiqua"/>
          <w:szCs w:val="24"/>
          <w:lang w:val="es-ES_tradnl"/>
        </w:rPr>
        <w:t xml:space="preserve">realizar una investigación </w:t>
      </w:r>
      <w:r w:rsidR="00DE0160" w:rsidRPr="00A64AB2">
        <w:rPr>
          <w:rFonts w:ascii="Book Antiqua" w:hAnsi="Book Antiqua"/>
          <w:i/>
          <w:szCs w:val="24"/>
          <w:u w:val="single"/>
          <w:lang w:val="es-ES_tradnl"/>
        </w:rPr>
        <w:t>exhaustiva</w:t>
      </w:r>
      <w:r w:rsidR="00DE0160" w:rsidRPr="00A64AB2">
        <w:rPr>
          <w:rFonts w:ascii="Book Antiqua" w:hAnsi="Book Antiqua"/>
          <w:szCs w:val="24"/>
          <w:lang w:val="es-ES_tradnl"/>
        </w:rPr>
        <w:t xml:space="preserve"> sobre </w:t>
      </w:r>
      <w:r w:rsidR="00DE0160" w:rsidRPr="00A64AB2">
        <w:rPr>
          <w:rFonts w:ascii="Book Antiqua" w:hAnsi="Book Antiqua"/>
          <w:strike/>
          <w:szCs w:val="24"/>
          <w:lang w:val="es-ES_tradnl"/>
        </w:rPr>
        <w:t>todo lo relacionado</w:t>
      </w:r>
      <w:r w:rsidR="00DE0160" w:rsidRPr="00A64AB2">
        <w:rPr>
          <w:rFonts w:ascii="Book Antiqua" w:hAnsi="Book Antiqua"/>
          <w:szCs w:val="24"/>
          <w:lang w:val="es-ES_tradnl"/>
        </w:rPr>
        <w:t xml:space="preserve">  </w:t>
      </w:r>
      <w:r w:rsidR="00DE0160">
        <w:rPr>
          <w:rFonts w:ascii="Book Antiqua" w:hAnsi="Book Antiqua"/>
          <w:i/>
          <w:szCs w:val="24"/>
          <w:u w:val="single"/>
          <w:lang w:val="es-ES_tradnl"/>
        </w:rPr>
        <w:t>todos los aspectos relacionados con</w:t>
      </w:r>
      <w:r w:rsidR="00DE0160" w:rsidRPr="00A64AB2">
        <w:rPr>
          <w:rFonts w:ascii="Book Antiqua" w:hAnsi="Book Antiqua"/>
          <w:szCs w:val="24"/>
          <w:lang w:val="es-ES_tradnl"/>
        </w:rPr>
        <w:t xml:space="preserve"> </w:t>
      </w:r>
      <w:r w:rsidR="00DE0160" w:rsidRPr="00A64AB2">
        <w:rPr>
          <w:rFonts w:ascii="Book Antiqua" w:hAnsi="Book Antiqua"/>
          <w:strike/>
          <w:szCs w:val="24"/>
          <w:lang w:val="es-ES_tradnl"/>
        </w:rPr>
        <w:t>a la violencia escolar en los planteles escolares de nuestra isla, o situaciones fuera de los planteles escolares que surgen entre estudiantes,</w:t>
      </w:r>
      <w:r w:rsidR="00DE0160" w:rsidRPr="00A64AB2">
        <w:rPr>
          <w:rFonts w:ascii="Book Antiqua" w:hAnsi="Book Antiqua"/>
          <w:szCs w:val="24"/>
          <w:lang w:val="es-ES_tradnl"/>
        </w:rPr>
        <w:t xml:space="preserve"> </w:t>
      </w:r>
      <w:r w:rsidR="00DE0160">
        <w:rPr>
          <w:rFonts w:ascii="Book Antiqua" w:hAnsi="Book Antiqua"/>
          <w:bCs/>
          <w:i/>
          <w:iCs/>
          <w:szCs w:val="24"/>
          <w:u w:val="single"/>
          <w:lang w:val="es-ES_tradnl"/>
        </w:rPr>
        <w:t>la violencia escolar e</w:t>
      </w:r>
      <w:r w:rsidR="00056AC3">
        <w:rPr>
          <w:rFonts w:ascii="Book Antiqua" w:hAnsi="Book Antiqua"/>
          <w:bCs/>
          <w:i/>
          <w:iCs/>
          <w:szCs w:val="24"/>
          <w:u w:val="single"/>
          <w:lang w:val="es-ES_tradnl"/>
        </w:rPr>
        <w:t>n los planteles educativos de nuestra</w:t>
      </w:r>
      <w:r w:rsidR="00DE0160">
        <w:rPr>
          <w:rFonts w:ascii="Book Antiqua" w:hAnsi="Book Antiqua"/>
          <w:bCs/>
          <w:i/>
          <w:iCs/>
          <w:szCs w:val="24"/>
          <w:u w:val="single"/>
          <w:lang w:val="es-ES_tradnl"/>
        </w:rPr>
        <w:t xml:space="preserve"> Isla, así como sobre incidentes de violencia que ocurran fuera de los planteles y que involucren a estudiantes</w:t>
      </w:r>
      <w:r w:rsidR="00DE0160" w:rsidRPr="00FD216E">
        <w:rPr>
          <w:rFonts w:ascii="Book Antiqua" w:hAnsi="Book Antiqua"/>
          <w:bCs/>
          <w:i/>
          <w:iCs/>
          <w:szCs w:val="24"/>
          <w:u w:val="single"/>
          <w:lang w:val="es-PR"/>
        </w:rPr>
        <w:t xml:space="preserve">; </w:t>
      </w:r>
      <w:r w:rsidR="00DE0160">
        <w:rPr>
          <w:rFonts w:ascii="Book Antiqua" w:hAnsi="Book Antiqua"/>
          <w:bCs/>
          <w:i/>
          <w:iCs/>
          <w:u w:val="single"/>
          <w:lang w:val="es-ES_tradnl"/>
        </w:rPr>
        <w:t>incluyendo evaluar</w:t>
      </w:r>
      <w:r w:rsidR="00DE0160" w:rsidRPr="00B809B3">
        <w:rPr>
          <w:rFonts w:ascii="Book Antiqua" w:hAnsi="Book Antiqua"/>
          <w:bCs/>
          <w:i/>
          <w:iCs/>
          <w:szCs w:val="24"/>
          <w:lang w:val="es-ES_tradnl"/>
        </w:rPr>
        <w:t xml:space="preserve"> </w:t>
      </w:r>
      <w:r w:rsidR="00DE0160" w:rsidRPr="00B809B3">
        <w:rPr>
          <w:rFonts w:ascii="Book Antiqua" w:hAnsi="Book Antiqua"/>
          <w:szCs w:val="24"/>
          <w:lang w:val="es-ES_tradnl"/>
        </w:rPr>
        <w:t>la necesidad de</w:t>
      </w:r>
      <w:r w:rsidR="00DE0160">
        <w:rPr>
          <w:rFonts w:ascii="Book Antiqua" w:hAnsi="Book Antiqua"/>
          <w:szCs w:val="24"/>
          <w:lang w:val="es-ES_tradnl"/>
        </w:rPr>
        <w:t xml:space="preserve"> </w:t>
      </w:r>
      <w:r w:rsidR="00DE0160">
        <w:rPr>
          <w:rFonts w:ascii="Book Antiqua" w:hAnsi="Book Antiqua"/>
          <w:i/>
          <w:szCs w:val="24"/>
          <w:u w:val="single"/>
          <w:lang w:val="es-ES_tradnl"/>
        </w:rPr>
        <w:t>establecer programas estructurados</w:t>
      </w:r>
      <w:r w:rsidR="00DE0160">
        <w:rPr>
          <w:rFonts w:ascii="Book Antiqua" w:hAnsi="Book Antiqua"/>
          <w:szCs w:val="24"/>
          <w:lang w:val="es-ES_tradnl"/>
        </w:rPr>
        <w:t xml:space="preserve"> </w:t>
      </w:r>
      <w:r w:rsidR="00DE0160" w:rsidRPr="00A64AB2">
        <w:rPr>
          <w:rFonts w:ascii="Book Antiqua" w:hAnsi="Book Antiqua"/>
          <w:strike/>
          <w:szCs w:val="24"/>
          <w:lang w:val="es-ES_tradnl"/>
        </w:rPr>
        <w:t>implementar en las escuelas públicas un programa</w:t>
      </w:r>
      <w:r w:rsidR="00DE0160">
        <w:rPr>
          <w:rFonts w:ascii="Book Antiqua" w:hAnsi="Book Antiqua"/>
          <w:szCs w:val="24"/>
          <w:lang w:val="es-ES_tradnl"/>
        </w:rPr>
        <w:t xml:space="preserve"> </w:t>
      </w:r>
      <w:r w:rsidR="00DE0160" w:rsidRPr="00DE0160">
        <w:rPr>
          <w:rFonts w:ascii="Book Antiqua" w:hAnsi="Book Antiqua"/>
          <w:szCs w:val="24"/>
          <w:lang w:val="es-ES_tradnl"/>
        </w:rPr>
        <w:t xml:space="preserve">de relaciones humanas y </w:t>
      </w:r>
      <w:r w:rsidR="00DE0160">
        <w:rPr>
          <w:rFonts w:ascii="Book Antiqua" w:hAnsi="Book Antiqua"/>
          <w:i/>
          <w:szCs w:val="24"/>
          <w:u w:val="single"/>
          <w:lang w:val="es-ES_tradnl"/>
        </w:rPr>
        <w:t>formación en</w:t>
      </w:r>
      <w:r w:rsidR="00DE0160">
        <w:rPr>
          <w:rFonts w:ascii="Book Antiqua" w:hAnsi="Book Antiqua"/>
          <w:szCs w:val="24"/>
          <w:lang w:val="es-ES_tradnl"/>
        </w:rPr>
        <w:t xml:space="preserve"> </w:t>
      </w:r>
      <w:r w:rsidR="00DE0160" w:rsidRPr="00DE0160">
        <w:rPr>
          <w:rFonts w:ascii="Book Antiqua" w:hAnsi="Book Antiqua"/>
          <w:szCs w:val="24"/>
          <w:lang w:val="es-ES_tradnl"/>
        </w:rPr>
        <w:t>valores</w:t>
      </w:r>
      <w:r w:rsidR="00FD216E" w:rsidRPr="00FD216E">
        <w:rPr>
          <w:rFonts w:ascii="Book Antiqua" w:hAnsi="Book Antiqua"/>
          <w:i/>
          <w:iCs/>
          <w:szCs w:val="24"/>
          <w:lang w:val="es-ES_tradnl"/>
        </w:rPr>
        <w:t xml:space="preserve"> </w:t>
      </w:r>
      <w:r w:rsidR="00FD216E" w:rsidRPr="00A64AB2">
        <w:rPr>
          <w:rFonts w:ascii="Book Antiqua" w:hAnsi="Book Antiqua"/>
          <w:bCs/>
          <w:i/>
          <w:iCs/>
          <w:u w:val="single"/>
          <w:lang w:val="es-ES_tradnl"/>
        </w:rPr>
        <w:t>en las escuelas públicas</w:t>
      </w:r>
      <w:r w:rsidR="00FC6C56">
        <w:rPr>
          <w:rFonts w:ascii="Book Antiqua" w:hAnsi="Book Antiqua"/>
          <w:szCs w:val="24"/>
          <w:lang w:val="es-ES_tradnl"/>
        </w:rPr>
        <w:t>.</w:t>
      </w:r>
      <w:r w:rsidR="00DE0160" w:rsidRPr="00A64AB2">
        <w:rPr>
          <w:rFonts w:ascii="Book Antiqua" w:hAnsi="Book Antiqua"/>
          <w:lang w:val="es-ES_tradnl"/>
        </w:rPr>
        <w:t xml:space="preserve"> </w:t>
      </w:r>
    </w:p>
    <w:p w14:paraId="11D428E5" w14:textId="268D7335" w:rsidR="00AA3517" w:rsidRPr="00683AD9" w:rsidRDefault="00AA3517" w:rsidP="003A015B">
      <w:pPr>
        <w:spacing w:line="480" w:lineRule="auto"/>
        <w:ind w:firstLine="720"/>
        <w:jc w:val="both"/>
        <w:rPr>
          <w:rFonts w:ascii="Book Antiqua" w:hAnsi="Book Antiqua"/>
          <w:lang w:val="es-PR"/>
        </w:rPr>
      </w:pPr>
      <w:r w:rsidRPr="00683AD9">
        <w:rPr>
          <w:rFonts w:ascii="Book Antiqua" w:hAnsi="Book Antiqua"/>
          <w:lang w:val="es-PR"/>
        </w:rPr>
        <w:lastRenderedPageBreak/>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621025">
        <w:rPr>
          <w:rFonts w:ascii="Book Antiqua" w:hAnsi="Book Antiqua"/>
          <w:szCs w:val="25"/>
          <w:lang w:val="es-PR"/>
        </w:rPr>
        <w:t xml:space="preserve">La comisión </w:t>
      </w:r>
      <w:r w:rsidR="00E81370">
        <w:rPr>
          <w:rFonts w:ascii="Book Antiqua" w:hAnsi="Book Antiqua"/>
          <w:szCs w:val="25"/>
          <w:lang w:val="es-PR"/>
        </w:rPr>
        <w:t>tendrá ciento veinte (120) días, luego de aprobada esta Resolución, para presentar un informe que contenga sus hallazgos, conclusiones y recomendaciones.</w:t>
      </w:r>
    </w:p>
    <w:p w14:paraId="1331821B" w14:textId="77777777" w:rsidR="00AA3517" w:rsidRPr="00683AD9"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4CF9B" w14:textId="77777777" w:rsidR="00D95E8E" w:rsidRDefault="00D95E8E">
      <w:r>
        <w:separator/>
      </w:r>
    </w:p>
  </w:endnote>
  <w:endnote w:type="continuationSeparator" w:id="0">
    <w:p w14:paraId="2CA02C48" w14:textId="77777777" w:rsidR="00D95E8E" w:rsidRDefault="00D95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06371" w14:textId="77777777" w:rsidR="00D95E8E" w:rsidRDefault="00D95E8E">
      <w:r>
        <w:separator/>
      </w:r>
    </w:p>
  </w:footnote>
  <w:footnote w:type="continuationSeparator" w:id="0">
    <w:p w14:paraId="1EE4F9D4" w14:textId="77777777" w:rsidR="00D95E8E" w:rsidRDefault="00D95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056AC3" w:rsidRDefault="00056AC3">
    <w:pPr>
      <w:pStyle w:val="Header"/>
      <w:jc w:val="center"/>
    </w:pPr>
    <w:r>
      <w:rPr>
        <w:rStyle w:val="PageNumber"/>
      </w:rPr>
      <w:fldChar w:fldCharType="begin"/>
    </w:r>
    <w:r>
      <w:rPr>
        <w:rStyle w:val="PageNumber"/>
      </w:rPr>
      <w:instrText xml:space="preserve"> PAGE </w:instrText>
    </w:r>
    <w:r>
      <w:rPr>
        <w:rStyle w:val="PageNumber"/>
      </w:rPr>
      <w:fldChar w:fldCharType="separate"/>
    </w:r>
    <w:r w:rsidR="00901BF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E71DB" w14:textId="3D2D6519" w:rsidR="00056AC3" w:rsidRPr="00A64AB2" w:rsidRDefault="00056AC3" w:rsidP="00A64AB2">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738632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56AC3"/>
    <w:rsid w:val="00097F36"/>
    <w:rsid w:val="000A0AEF"/>
    <w:rsid w:val="000A179D"/>
    <w:rsid w:val="000A7D79"/>
    <w:rsid w:val="000C0C88"/>
    <w:rsid w:val="000F1B08"/>
    <w:rsid w:val="00102481"/>
    <w:rsid w:val="001113AD"/>
    <w:rsid w:val="00126547"/>
    <w:rsid w:val="00133944"/>
    <w:rsid w:val="0016593D"/>
    <w:rsid w:val="0018752B"/>
    <w:rsid w:val="001A4436"/>
    <w:rsid w:val="001B436F"/>
    <w:rsid w:val="001B63C4"/>
    <w:rsid w:val="001C242F"/>
    <w:rsid w:val="001C3D91"/>
    <w:rsid w:val="001F33EC"/>
    <w:rsid w:val="00210337"/>
    <w:rsid w:val="002170AC"/>
    <w:rsid w:val="00217C71"/>
    <w:rsid w:val="00230E64"/>
    <w:rsid w:val="00232EAB"/>
    <w:rsid w:val="00232EF4"/>
    <w:rsid w:val="00234F4A"/>
    <w:rsid w:val="00253F0C"/>
    <w:rsid w:val="00266C65"/>
    <w:rsid w:val="00281186"/>
    <w:rsid w:val="002860D9"/>
    <w:rsid w:val="002A068D"/>
    <w:rsid w:val="002B31BC"/>
    <w:rsid w:val="002C0919"/>
    <w:rsid w:val="002C326F"/>
    <w:rsid w:val="002D5462"/>
    <w:rsid w:val="002E69D6"/>
    <w:rsid w:val="002F7EDC"/>
    <w:rsid w:val="00311D1F"/>
    <w:rsid w:val="00334DD9"/>
    <w:rsid w:val="00356F08"/>
    <w:rsid w:val="00380AA3"/>
    <w:rsid w:val="003A015B"/>
    <w:rsid w:val="003A7175"/>
    <w:rsid w:val="00423BE7"/>
    <w:rsid w:val="004361F9"/>
    <w:rsid w:val="0045107A"/>
    <w:rsid w:val="00456C45"/>
    <w:rsid w:val="0047433D"/>
    <w:rsid w:val="00482E64"/>
    <w:rsid w:val="00491F27"/>
    <w:rsid w:val="004D18F1"/>
    <w:rsid w:val="004E0658"/>
    <w:rsid w:val="004E791F"/>
    <w:rsid w:val="004F5726"/>
    <w:rsid w:val="004F648A"/>
    <w:rsid w:val="00537B4F"/>
    <w:rsid w:val="00567063"/>
    <w:rsid w:val="00587732"/>
    <w:rsid w:val="00591D25"/>
    <w:rsid w:val="005A1A98"/>
    <w:rsid w:val="005C7667"/>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06384"/>
    <w:rsid w:val="00743EDD"/>
    <w:rsid w:val="00797A7D"/>
    <w:rsid w:val="007A0D61"/>
    <w:rsid w:val="007A11F9"/>
    <w:rsid w:val="007B2B9B"/>
    <w:rsid w:val="007C6554"/>
    <w:rsid w:val="007E71AF"/>
    <w:rsid w:val="00807082"/>
    <w:rsid w:val="00826075"/>
    <w:rsid w:val="00843256"/>
    <w:rsid w:val="00851703"/>
    <w:rsid w:val="00862DE1"/>
    <w:rsid w:val="00876248"/>
    <w:rsid w:val="0088762E"/>
    <w:rsid w:val="008A4C2F"/>
    <w:rsid w:val="008B605A"/>
    <w:rsid w:val="008C1DB8"/>
    <w:rsid w:val="00901BF0"/>
    <w:rsid w:val="00927A64"/>
    <w:rsid w:val="009A7409"/>
    <w:rsid w:val="009C21E3"/>
    <w:rsid w:val="009F6FD3"/>
    <w:rsid w:val="00A21AE1"/>
    <w:rsid w:val="00A25887"/>
    <w:rsid w:val="00A26544"/>
    <w:rsid w:val="00A3499E"/>
    <w:rsid w:val="00A45A90"/>
    <w:rsid w:val="00A61033"/>
    <w:rsid w:val="00A64AB2"/>
    <w:rsid w:val="00A64D5A"/>
    <w:rsid w:val="00A87AD9"/>
    <w:rsid w:val="00AA3517"/>
    <w:rsid w:val="00AC0CAE"/>
    <w:rsid w:val="00AC0E57"/>
    <w:rsid w:val="00AD3632"/>
    <w:rsid w:val="00AF61B4"/>
    <w:rsid w:val="00B00365"/>
    <w:rsid w:val="00B003E9"/>
    <w:rsid w:val="00B00C08"/>
    <w:rsid w:val="00B30C30"/>
    <w:rsid w:val="00B4651A"/>
    <w:rsid w:val="00B46A26"/>
    <w:rsid w:val="00B4739C"/>
    <w:rsid w:val="00B56B2E"/>
    <w:rsid w:val="00B72713"/>
    <w:rsid w:val="00B765BF"/>
    <w:rsid w:val="00B809B3"/>
    <w:rsid w:val="00B92670"/>
    <w:rsid w:val="00BA7E80"/>
    <w:rsid w:val="00BB5C72"/>
    <w:rsid w:val="00BC4CB0"/>
    <w:rsid w:val="00BD61D3"/>
    <w:rsid w:val="00BF498B"/>
    <w:rsid w:val="00C01124"/>
    <w:rsid w:val="00C22372"/>
    <w:rsid w:val="00C64738"/>
    <w:rsid w:val="00C76DFF"/>
    <w:rsid w:val="00CB13CF"/>
    <w:rsid w:val="00CF571F"/>
    <w:rsid w:val="00D30B02"/>
    <w:rsid w:val="00D3545E"/>
    <w:rsid w:val="00D47D2B"/>
    <w:rsid w:val="00D56D2F"/>
    <w:rsid w:val="00D638FB"/>
    <w:rsid w:val="00D95E8E"/>
    <w:rsid w:val="00DB3559"/>
    <w:rsid w:val="00DB5F2E"/>
    <w:rsid w:val="00DB6547"/>
    <w:rsid w:val="00DE0160"/>
    <w:rsid w:val="00DF2A6A"/>
    <w:rsid w:val="00E02AD3"/>
    <w:rsid w:val="00E3200B"/>
    <w:rsid w:val="00E33662"/>
    <w:rsid w:val="00E44EDB"/>
    <w:rsid w:val="00E54C8A"/>
    <w:rsid w:val="00E669F1"/>
    <w:rsid w:val="00E75E35"/>
    <w:rsid w:val="00E77E34"/>
    <w:rsid w:val="00E81370"/>
    <w:rsid w:val="00ED51B3"/>
    <w:rsid w:val="00ED64BC"/>
    <w:rsid w:val="00F00060"/>
    <w:rsid w:val="00F160A6"/>
    <w:rsid w:val="00F37309"/>
    <w:rsid w:val="00F40513"/>
    <w:rsid w:val="00F65FA0"/>
    <w:rsid w:val="00F80406"/>
    <w:rsid w:val="00F95DE0"/>
    <w:rsid w:val="00FA06BF"/>
    <w:rsid w:val="00FC6C56"/>
    <w:rsid w:val="00FD216E"/>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7BB49"/>
  <w15:docId w15:val="{872E0102-84C8-4F6A-8A86-949BDC73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669554">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487015360">
      <w:bodyDiv w:val="1"/>
      <w:marLeft w:val="0"/>
      <w:marRight w:val="0"/>
      <w:marTop w:val="0"/>
      <w:marBottom w:val="0"/>
      <w:divBdr>
        <w:top w:val="none" w:sz="0" w:space="0" w:color="auto"/>
        <w:left w:val="none" w:sz="0" w:space="0" w:color="auto"/>
        <w:bottom w:val="none" w:sz="0" w:space="0" w:color="auto"/>
        <w:right w:val="none" w:sz="0" w:space="0" w:color="auto"/>
      </w:divBdr>
    </w:div>
    <w:div w:id="1611739269">
      <w:bodyDiv w:val="1"/>
      <w:marLeft w:val="0"/>
      <w:marRight w:val="0"/>
      <w:marTop w:val="0"/>
      <w:marBottom w:val="0"/>
      <w:divBdr>
        <w:top w:val="none" w:sz="0" w:space="0" w:color="auto"/>
        <w:left w:val="none" w:sz="0" w:space="0" w:color="auto"/>
        <w:bottom w:val="none" w:sz="0" w:space="0" w:color="auto"/>
        <w:right w:val="none" w:sz="0" w:space="0" w:color="auto"/>
      </w:divBdr>
    </w:div>
    <w:div w:id="172425652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32</TotalTime>
  <Pages>3</Pages>
  <Words>652</Words>
  <Characters>3619</Characters>
  <Application>Microsoft Office Word</Application>
  <DocSecurity>0</DocSecurity>
  <Lines>82</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Edfigueroa</dc:creator>
  <cp:keywords/>
  <dc:description/>
  <cp:lastModifiedBy>Alondra Negrón Rivera</cp:lastModifiedBy>
  <cp:revision>6</cp:revision>
  <cp:lastPrinted>2025-11-20T14:20:00Z</cp:lastPrinted>
  <dcterms:created xsi:type="dcterms:W3CDTF">2025-11-19T01:46:00Z</dcterms:created>
  <dcterms:modified xsi:type="dcterms:W3CDTF">2025-12-01T15:11:00Z</dcterms:modified>
</cp:coreProperties>
</file>