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85AEB" w14:textId="42CB9132" w:rsidR="00FF6BD2" w:rsidRDefault="00910D8E" w:rsidP="00B9517D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B9517D">
        <w:rPr>
          <w:rFonts w:ascii="Book Antiqua" w:hAnsi="Book Antiqua"/>
          <w:sz w:val="28"/>
          <w:lang w:val="es-ES_tradnl"/>
        </w:rPr>
        <w:t xml:space="preserve"> DE PUERTO RICO</w:t>
      </w:r>
    </w:p>
    <w:p w14:paraId="7024E35A" w14:textId="77777777" w:rsidR="00B9517D" w:rsidRPr="00E725B7" w:rsidRDefault="00B9517D" w:rsidP="00B9517D">
      <w:pPr>
        <w:jc w:val="center"/>
        <w:rPr>
          <w:rFonts w:ascii="Book Antiqua" w:hAnsi="Book Antiqua"/>
          <w:szCs w:val="18"/>
          <w:lang w:val="es-ES_tradnl"/>
        </w:rPr>
      </w:pPr>
    </w:p>
    <w:p w14:paraId="5232E8CF" w14:textId="50FA18B5" w:rsidR="00B9517D" w:rsidRDefault="00910D8E" w:rsidP="00B9517D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113ED1">
        <w:rPr>
          <w:rFonts w:ascii="Book Antiqua" w:hAnsi="Book Antiqua"/>
          <w:lang w:val="es-ES_tradnl"/>
        </w:rPr>
        <w:t>a.</w:t>
      </w:r>
      <w:r w:rsidR="00B9517D">
        <w:rPr>
          <w:rFonts w:ascii="Book Antiqua" w:hAnsi="Book Antiqua"/>
          <w:lang w:val="es-ES_tradnl"/>
        </w:rPr>
        <w:tab/>
        <w:t>Asamblea</w:t>
      </w:r>
      <w:r w:rsidR="00B9517D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2d</w:t>
      </w:r>
      <w:r w:rsidR="00113ED1">
        <w:rPr>
          <w:rFonts w:ascii="Book Antiqua" w:hAnsi="Book Antiqua"/>
          <w:lang w:val="es-ES_tradnl"/>
        </w:rPr>
        <w:t>a.</w:t>
      </w:r>
      <w:r w:rsidR="00B9517D">
        <w:rPr>
          <w:rFonts w:ascii="Book Antiqua" w:hAnsi="Book Antiqua"/>
          <w:lang w:val="es-ES_tradnl"/>
        </w:rPr>
        <w:tab/>
        <w:t>Sesión</w:t>
      </w:r>
    </w:p>
    <w:p w14:paraId="061A2372" w14:textId="77777777" w:rsidR="00B9517D" w:rsidRDefault="00B9517D" w:rsidP="00B9517D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33CE8283" w14:textId="77777777" w:rsidR="00B9517D" w:rsidRDefault="00B9517D" w:rsidP="00B9517D">
      <w:pPr>
        <w:rPr>
          <w:lang w:val="es-ES_tradnl"/>
        </w:rPr>
      </w:pPr>
    </w:p>
    <w:p w14:paraId="1471BAFA" w14:textId="77777777" w:rsidR="00B9517D" w:rsidRPr="00113ED1" w:rsidRDefault="00B9517D" w:rsidP="00113ED1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113ED1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6A1EC50F" w14:textId="77777777" w:rsidR="00B9517D" w:rsidRPr="00113ED1" w:rsidRDefault="00B9517D" w:rsidP="00113ED1">
      <w:pPr>
        <w:jc w:val="center"/>
        <w:rPr>
          <w:rFonts w:ascii="Book Antiqua" w:hAnsi="Book Antiqua"/>
          <w:b/>
          <w:lang w:val="es-ES_tradnl"/>
        </w:rPr>
      </w:pPr>
    </w:p>
    <w:p w14:paraId="397AD227" w14:textId="7242586F" w:rsidR="00B9517D" w:rsidRPr="00113ED1" w:rsidRDefault="00B9517D" w:rsidP="00113ED1">
      <w:pPr>
        <w:jc w:val="center"/>
        <w:rPr>
          <w:rFonts w:ascii="Book Antiqua" w:hAnsi="Book Antiqua"/>
          <w:sz w:val="52"/>
          <w:lang w:val="es-ES_tradnl"/>
        </w:rPr>
      </w:pPr>
      <w:r w:rsidRPr="00113ED1">
        <w:rPr>
          <w:rFonts w:ascii="Book Antiqua" w:hAnsi="Book Antiqua"/>
          <w:b/>
          <w:sz w:val="52"/>
          <w:lang w:val="es-ES_tradnl"/>
        </w:rPr>
        <w:t xml:space="preserve">R. de la C. </w:t>
      </w:r>
      <w:r w:rsidR="00332811">
        <w:rPr>
          <w:rFonts w:ascii="Book Antiqua" w:hAnsi="Book Antiqua"/>
          <w:b/>
          <w:sz w:val="52"/>
          <w:lang w:val="es-ES_tradnl"/>
        </w:rPr>
        <w:t>418</w:t>
      </w:r>
    </w:p>
    <w:p w14:paraId="37DCE5C1" w14:textId="77777777" w:rsidR="00113ED1" w:rsidRPr="00113ED1" w:rsidRDefault="00113ED1" w:rsidP="00113ED1">
      <w:pPr>
        <w:jc w:val="center"/>
        <w:rPr>
          <w:rFonts w:ascii="Book Antiqua" w:hAnsi="Book Antiqua"/>
          <w:lang w:val="es-ES_tradnl"/>
        </w:rPr>
      </w:pPr>
    </w:p>
    <w:p w14:paraId="3066F0CF" w14:textId="2DFEDF9B" w:rsidR="00B9517D" w:rsidRPr="00113ED1" w:rsidRDefault="00E73E06" w:rsidP="00113ED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28</w:t>
      </w:r>
      <w:r w:rsidR="00B9517D" w:rsidRPr="00113ED1">
        <w:rPr>
          <w:rFonts w:ascii="Book Antiqua" w:hAnsi="Book Antiqua"/>
          <w:lang w:val="es-ES_tradnl"/>
        </w:rPr>
        <w:t xml:space="preserve"> DE </w:t>
      </w:r>
      <w:r w:rsidR="00910D8E">
        <w:rPr>
          <w:rFonts w:ascii="Book Antiqua" w:hAnsi="Book Antiqua"/>
          <w:lang w:val="es-ES_tradnl"/>
        </w:rPr>
        <w:t>AGOST</w:t>
      </w:r>
      <w:r w:rsidR="00B9517D" w:rsidRPr="00113ED1">
        <w:rPr>
          <w:rFonts w:ascii="Book Antiqua" w:hAnsi="Book Antiqua"/>
          <w:lang w:val="es-ES_tradnl"/>
        </w:rPr>
        <w:t>O DE 20</w:t>
      </w:r>
      <w:r w:rsidR="00D5707F">
        <w:rPr>
          <w:rFonts w:ascii="Book Antiqua" w:hAnsi="Book Antiqua"/>
          <w:lang w:val="es-ES_tradnl"/>
        </w:rPr>
        <w:t>2</w:t>
      </w:r>
      <w:r w:rsidR="00910D8E">
        <w:rPr>
          <w:rFonts w:ascii="Book Antiqua" w:hAnsi="Book Antiqua"/>
          <w:lang w:val="es-ES_tradnl"/>
        </w:rPr>
        <w:t>5</w:t>
      </w:r>
    </w:p>
    <w:p w14:paraId="78310AEA" w14:textId="77777777" w:rsidR="00113ED1" w:rsidRPr="00113ED1" w:rsidRDefault="00113ED1" w:rsidP="00113ED1">
      <w:pPr>
        <w:jc w:val="center"/>
        <w:rPr>
          <w:rFonts w:ascii="Book Antiqua" w:hAnsi="Book Antiqua"/>
          <w:lang w:val="es-ES_tradnl"/>
        </w:rPr>
      </w:pPr>
    </w:p>
    <w:p w14:paraId="0C7CAB6C" w14:textId="62613775" w:rsidR="00B9517D" w:rsidRPr="00113ED1" w:rsidRDefault="00B9517D" w:rsidP="00113ED1">
      <w:pPr>
        <w:jc w:val="center"/>
        <w:rPr>
          <w:rFonts w:ascii="Book Antiqua" w:hAnsi="Book Antiqua"/>
          <w:lang w:val="es-ES_tradnl"/>
        </w:rPr>
      </w:pPr>
      <w:r w:rsidRPr="00113ED1">
        <w:rPr>
          <w:rFonts w:ascii="Book Antiqua" w:hAnsi="Book Antiqua"/>
          <w:lang w:val="es-ES_tradnl"/>
        </w:rPr>
        <w:t>Presentada por l</w:t>
      </w:r>
      <w:r w:rsidR="00D5707F">
        <w:rPr>
          <w:rFonts w:ascii="Book Antiqua" w:hAnsi="Book Antiqua"/>
          <w:lang w:val="es-ES_tradnl"/>
        </w:rPr>
        <w:t>a</w:t>
      </w:r>
      <w:r w:rsidRPr="00113ED1">
        <w:rPr>
          <w:rFonts w:ascii="Book Antiqua" w:hAnsi="Book Antiqua"/>
          <w:lang w:val="es-ES_tradnl"/>
        </w:rPr>
        <w:t xml:space="preserve"> representante </w:t>
      </w:r>
      <w:r w:rsidR="00D5707F">
        <w:rPr>
          <w:rFonts w:ascii="Book Antiqua" w:hAnsi="Book Antiqua"/>
          <w:i/>
          <w:lang w:val="es-ES_tradnl"/>
        </w:rPr>
        <w:t>Burgos Muñiz</w:t>
      </w:r>
    </w:p>
    <w:p w14:paraId="25C8FDD1" w14:textId="77777777" w:rsidR="00113ED1" w:rsidRPr="00113ED1" w:rsidRDefault="00113ED1" w:rsidP="00113ED1">
      <w:pPr>
        <w:jc w:val="center"/>
        <w:rPr>
          <w:rFonts w:ascii="Book Antiqua" w:hAnsi="Book Antiqua"/>
          <w:lang w:val="es-ES_tradnl"/>
        </w:rPr>
      </w:pPr>
    </w:p>
    <w:p w14:paraId="2ABDFB84" w14:textId="2723A1D5" w:rsidR="00B9517D" w:rsidRPr="00113ED1" w:rsidRDefault="00B9517D" w:rsidP="00113ED1">
      <w:pPr>
        <w:jc w:val="center"/>
        <w:rPr>
          <w:rFonts w:ascii="Book Antiqua" w:hAnsi="Book Antiqua"/>
          <w:lang w:val="es-ES_tradnl"/>
        </w:rPr>
      </w:pPr>
      <w:r w:rsidRPr="00113ED1">
        <w:rPr>
          <w:rFonts w:ascii="Book Antiqua" w:hAnsi="Book Antiqua"/>
          <w:lang w:val="es-ES_tradnl"/>
        </w:rPr>
        <w:t>Referida a</w:t>
      </w:r>
      <w:r w:rsidR="00113ED1" w:rsidRPr="00113ED1">
        <w:rPr>
          <w:rFonts w:ascii="Book Antiqua" w:hAnsi="Book Antiqua"/>
          <w:lang w:val="es-ES_tradnl"/>
        </w:rPr>
        <w:t xml:space="preserve"> la Comisión de</w:t>
      </w:r>
      <w:r w:rsidR="00E725B7">
        <w:rPr>
          <w:rFonts w:ascii="Book Antiqua" w:hAnsi="Book Antiqua"/>
          <w:lang w:val="es-ES_tradnl"/>
        </w:rPr>
        <w:t xml:space="preserve"> Asuntos Internos</w:t>
      </w:r>
    </w:p>
    <w:p w14:paraId="5566C075" w14:textId="77777777" w:rsidR="00B9517D" w:rsidRDefault="00B9517D" w:rsidP="00B9517D">
      <w:pPr>
        <w:jc w:val="both"/>
        <w:rPr>
          <w:rFonts w:ascii="Book Antiqua" w:hAnsi="Book Antiqua"/>
          <w:lang w:val="es-ES_tradnl"/>
        </w:rPr>
      </w:pPr>
    </w:p>
    <w:p w14:paraId="61F2299C" w14:textId="77777777" w:rsidR="00B9517D" w:rsidRDefault="00B9517D" w:rsidP="00B9517D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2332F19" w14:textId="77777777" w:rsidR="00B9517D" w:rsidRDefault="00B9517D" w:rsidP="00B9517D">
      <w:pPr>
        <w:jc w:val="both"/>
        <w:rPr>
          <w:rFonts w:ascii="Book Antiqua" w:hAnsi="Book Antiqua"/>
          <w:lang w:val="es-ES_tradnl"/>
        </w:rPr>
      </w:pPr>
    </w:p>
    <w:p w14:paraId="210A32F3" w14:textId="728ECC28" w:rsidR="00D5707F" w:rsidRPr="0082328C" w:rsidRDefault="00B9517D" w:rsidP="004D570C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bookmarkStart w:id="0" w:name="_Hlk145265477"/>
      <w:r w:rsidRPr="0082328C">
        <w:rPr>
          <w:rFonts w:ascii="Book Antiqua" w:hAnsi="Book Antiqua"/>
          <w:lang w:val="es-ES_tradnl"/>
        </w:rPr>
        <w:t xml:space="preserve">Para </w:t>
      </w:r>
      <w:bookmarkStart w:id="1" w:name="_Hlk99012004"/>
      <w:r w:rsidRPr="0082328C">
        <w:rPr>
          <w:rFonts w:ascii="Book Antiqua" w:hAnsi="Book Antiqua"/>
          <w:szCs w:val="24"/>
          <w:lang w:val="es-ES_tradnl"/>
        </w:rPr>
        <w:t>ordenar a la Comisió</w:t>
      </w:r>
      <w:r w:rsidR="00C801EC" w:rsidRPr="0082328C">
        <w:rPr>
          <w:rFonts w:ascii="Book Antiqua" w:hAnsi="Book Antiqua"/>
          <w:szCs w:val="24"/>
          <w:lang w:val="es-ES_tradnl"/>
        </w:rPr>
        <w:t xml:space="preserve">n de Educación </w:t>
      </w:r>
      <w:r w:rsidR="000F4312" w:rsidRPr="0082328C">
        <w:rPr>
          <w:rFonts w:ascii="Book Antiqua" w:hAnsi="Book Antiqua"/>
          <w:szCs w:val="24"/>
          <w:lang w:val="es-ES_tradnl"/>
        </w:rPr>
        <w:t>de la Cámara de Representantes de Puerto Rico</w:t>
      </w:r>
      <w:r w:rsidRPr="0082328C">
        <w:rPr>
          <w:rFonts w:ascii="Book Antiqua" w:hAnsi="Book Antiqua"/>
          <w:szCs w:val="24"/>
          <w:lang w:val="es-ES_tradnl"/>
        </w:rPr>
        <w:t xml:space="preserve">, hacer una investigación </w:t>
      </w:r>
      <w:bookmarkStart w:id="2" w:name="_Hlk99011870"/>
      <w:r w:rsidR="00D213C8" w:rsidRPr="0082328C">
        <w:rPr>
          <w:rFonts w:ascii="Book Antiqua" w:hAnsi="Book Antiqua"/>
          <w:szCs w:val="24"/>
          <w:lang w:val="es-ES_tradnl"/>
        </w:rPr>
        <w:t xml:space="preserve">exhaustiva del alcance </w:t>
      </w:r>
      <w:r w:rsidR="00E73E06">
        <w:rPr>
          <w:rFonts w:ascii="Book Antiqua" w:hAnsi="Book Antiqua"/>
          <w:szCs w:val="24"/>
          <w:lang w:val="es-ES_tradnl"/>
        </w:rPr>
        <w:t>e implementación</w:t>
      </w:r>
      <w:r w:rsidR="00A72A09" w:rsidRPr="0082328C">
        <w:rPr>
          <w:rFonts w:ascii="Book Antiqua" w:hAnsi="Book Antiqua"/>
          <w:szCs w:val="24"/>
          <w:lang w:val="es-ES_tradnl"/>
        </w:rPr>
        <w:t xml:space="preserve"> </w:t>
      </w:r>
      <w:r w:rsidR="00D213C8" w:rsidRPr="0082328C">
        <w:rPr>
          <w:rFonts w:ascii="Book Antiqua" w:hAnsi="Book Antiqua"/>
          <w:szCs w:val="24"/>
          <w:lang w:val="es-ES_tradnl"/>
        </w:rPr>
        <w:t xml:space="preserve">del “Programa de Desarrollo Artesanal” conforme </w:t>
      </w:r>
      <w:r w:rsidR="001C3A92" w:rsidRPr="0082328C">
        <w:rPr>
          <w:rFonts w:ascii="Book Antiqua" w:hAnsi="Book Antiqua"/>
          <w:szCs w:val="24"/>
          <w:lang w:val="es-ES_tradnl"/>
        </w:rPr>
        <w:t xml:space="preserve">a </w:t>
      </w:r>
      <w:r w:rsidR="00D213C8" w:rsidRPr="0082328C">
        <w:rPr>
          <w:rFonts w:ascii="Book Antiqua" w:hAnsi="Book Antiqua"/>
          <w:szCs w:val="24"/>
          <w:lang w:val="es-ES_tradnl"/>
        </w:rPr>
        <w:t xml:space="preserve">los fines y propósitos establecidos </w:t>
      </w:r>
      <w:r w:rsidR="00A72A09" w:rsidRPr="0082328C">
        <w:rPr>
          <w:rFonts w:ascii="Book Antiqua" w:hAnsi="Book Antiqua"/>
          <w:szCs w:val="24"/>
          <w:lang w:val="es-ES_tradnl"/>
        </w:rPr>
        <w:t>en la</w:t>
      </w:r>
      <w:r w:rsidR="00D213C8" w:rsidRPr="0082328C">
        <w:rPr>
          <w:rFonts w:ascii="Book Antiqua" w:hAnsi="Book Antiqua"/>
          <w:szCs w:val="24"/>
          <w:lang w:val="es-ES_tradnl"/>
        </w:rPr>
        <w:t xml:space="preserve"> Ley</w:t>
      </w:r>
      <w:r w:rsidR="00DD74CA" w:rsidRPr="0082328C">
        <w:rPr>
          <w:rFonts w:ascii="Book Antiqua" w:hAnsi="Book Antiqua"/>
          <w:szCs w:val="24"/>
          <w:lang w:val="es-ES_tradnl"/>
        </w:rPr>
        <w:t xml:space="preserve"> 166</w:t>
      </w:r>
      <w:r w:rsidR="00612E76">
        <w:rPr>
          <w:rFonts w:ascii="Book Antiqua" w:hAnsi="Book Antiqua"/>
          <w:szCs w:val="24"/>
          <w:lang w:val="es-ES_tradnl"/>
        </w:rPr>
        <w:t>-</w:t>
      </w:r>
      <w:r w:rsidR="00DD74CA" w:rsidRPr="0082328C">
        <w:rPr>
          <w:rFonts w:ascii="Book Antiqua" w:hAnsi="Book Antiqua"/>
          <w:szCs w:val="24"/>
          <w:lang w:val="es-ES_tradnl"/>
        </w:rPr>
        <w:t xml:space="preserve">1995, según enmendada, conocida como “Ley del </w:t>
      </w:r>
      <w:r w:rsidR="00A72A09" w:rsidRPr="0082328C">
        <w:rPr>
          <w:rFonts w:ascii="Book Antiqua" w:hAnsi="Book Antiqua"/>
          <w:szCs w:val="24"/>
          <w:lang w:val="es-ES_tradnl"/>
        </w:rPr>
        <w:t>P</w:t>
      </w:r>
      <w:r w:rsidR="00DD74CA" w:rsidRPr="0082328C">
        <w:rPr>
          <w:rFonts w:ascii="Book Antiqua" w:hAnsi="Book Antiqua"/>
          <w:szCs w:val="24"/>
          <w:lang w:val="es-ES_tradnl"/>
        </w:rPr>
        <w:t xml:space="preserve">rograma de Desarrollo Artesanal”; </w:t>
      </w:r>
      <w:bookmarkEnd w:id="1"/>
      <w:r w:rsidR="00627E55" w:rsidRPr="0082328C">
        <w:rPr>
          <w:rFonts w:ascii="Book Antiqua" w:hAnsi="Book Antiqua"/>
          <w:szCs w:val="24"/>
          <w:lang w:val="es-ES_tradnl"/>
        </w:rPr>
        <w:t>identificar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en </w:t>
      </w:r>
      <w:r w:rsidR="000E10E0" w:rsidRPr="0082328C">
        <w:rPr>
          <w:rFonts w:ascii="Book Antiqua" w:hAnsi="Book Antiqua"/>
          <w:szCs w:val="24"/>
          <w:lang w:val="es-ES_tradnl"/>
        </w:rPr>
        <w:t>cuáles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munici</w:t>
      </w:r>
      <w:r w:rsidR="00E73E06">
        <w:rPr>
          <w:rFonts w:ascii="Book Antiqua" w:hAnsi="Book Antiqua"/>
          <w:szCs w:val="24"/>
          <w:lang w:val="es-ES_tradnl"/>
        </w:rPr>
        <w:t>pios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existe una oficina o programa relacionado a la promoción de las artesanías o </w:t>
      </w:r>
      <w:r w:rsidR="00CA445B" w:rsidRPr="0082328C">
        <w:rPr>
          <w:rFonts w:ascii="Book Antiqua" w:hAnsi="Book Antiqua"/>
          <w:szCs w:val="24"/>
          <w:lang w:val="es-ES_tradnl"/>
        </w:rPr>
        <w:t xml:space="preserve">con </w:t>
      </w:r>
      <w:r w:rsidR="008608E3" w:rsidRPr="0082328C">
        <w:rPr>
          <w:rFonts w:ascii="Book Antiqua" w:hAnsi="Book Antiqua"/>
          <w:szCs w:val="24"/>
          <w:lang w:val="es-ES_tradnl"/>
        </w:rPr>
        <w:t xml:space="preserve">fines culturales; </w:t>
      </w:r>
      <w:r w:rsidR="00627E55" w:rsidRPr="0082328C">
        <w:rPr>
          <w:rFonts w:ascii="Book Antiqua" w:hAnsi="Book Antiqua"/>
          <w:szCs w:val="24"/>
          <w:lang w:val="es-ES_tradnl"/>
        </w:rPr>
        <w:t>los procesos y todo lo relacionado a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la otorgación de préstamos y/o ayudas económicas para fines artesanales en Puerto Rico</w:t>
      </w:r>
      <w:bookmarkStart w:id="3" w:name="_Hlk99096814"/>
      <w:r w:rsidR="008608E3" w:rsidRPr="0082328C">
        <w:rPr>
          <w:rFonts w:ascii="Book Antiqua" w:hAnsi="Book Antiqua"/>
          <w:szCs w:val="24"/>
          <w:lang w:val="es-ES_tradnl"/>
        </w:rPr>
        <w:t xml:space="preserve">; </w:t>
      </w:r>
      <w:r w:rsidR="00E73E06">
        <w:rPr>
          <w:rFonts w:ascii="Book Antiqua" w:hAnsi="Book Antiqua"/>
          <w:szCs w:val="24"/>
          <w:lang w:val="es-ES_tradnl"/>
        </w:rPr>
        <w:t xml:space="preserve">evaluar </w:t>
      </w:r>
      <w:r w:rsidR="00A563AF" w:rsidRPr="0082328C">
        <w:rPr>
          <w:rFonts w:ascii="Book Antiqua" w:hAnsi="Book Antiqua"/>
          <w:szCs w:val="24"/>
          <w:lang w:val="es-ES_tradnl"/>
        </w:rPr>
        <w:t xml:space="preserve">la </w:t>
      </w:r>
      <w:r w:rsidR="00E73E06">
        <w:rPr>
          <w:rFonts w:ascii="Book Antiqua" w:hAnsi="Book Antiqua"/>
          <w:szCs w:val="24"/>
          <w:lang w:val="es-ES_tradnl"/>
        </w:rPr>
        <w:t>otorgación de la certificación</w:t>
      </w:r>
      <w:r w:rsidR="00A563AF" w:rsidRPr="0082328C">
        <w:rPr>
          <w:rFonts w:ascii="Book Antiqua" w:hAnsi="Book Antiqua"/>
          <w:szCs w:val="24"/>
          <w:lang w:val="es-ES_tradnl"/>
        </w:rPr>
        <w:t xml:space="preserve"> de artesanos, la otorgación de </w:t>
      </w:r>
      <w:r w:rsidR="000E10E0" w:rsidRPr="0082328C">
        <w:rPr>
          <w:rFonts w:ascii="Book Antiqua" w:hAnsi="Book Antiqua"/>
          <w:szCs w:val="24"/>
          <w:lang w:val="es-ES_tradnl"/>
        </w:rPr>
        <w:t>una</w:t>
      </w:r>
      <w:r w:rsidR="00A563AF" w:rsidRPr="0082328C">
        <w:rPr>
          <w:rFonts w:ascii="Book Antiqua" w:hAnsi="Book Antiqua"/>
          <w:szCs w:val="24"/>
          <w:lang w:val="es-ES_tradnl"/>
        </w:rPr>
        <w:t xml:space="preserve"> identificación y su registro</w:t>
      </w:r>
      <w:r w:rsidR="008608E3" w:rsidRPr="0082328C">
        <w:rPr>
          <w:rFonts w:ascii="Book Antiqua" w:hAnsi="Book Antiqua"/>
          <w:szCs w:val="24"/>
          <w:lang w:val="es-ES_tradnl"/>
        </w:rPr>
        <w:t xml:space="preserve">; </w:t>
      </w:r>
      <w:r w:rsidR="00DD74CA" w:rsidRPr="0082328C">
        <w:rPr>
          <w:rFonts w:ascii="Book Antiqua" w:hAnsi="Book Antiqua"/>
          <w:szCs w:val="24"/>
          <w:lang w:val="es-ES_tradnl"/>
        </w:rPr>
        <w:t>y para otros fines relacionados.</w:t>
      </w:r>
      <w:bookmarkEnd w:id="0"/>
      <w:r w:rsidR="00DD74CA" w:rsidRPr="0082328C">
        <w:rPr>
          <w:rFonts w:ascii="Book Antiqua" w:hAnsi="Book Antiqua"/>
          <w:szCs w:val="24"/>
          <w:lang w:val="es-ES_tradnl"/>
        </w:rPr>
        <w:t xml:space="preserve"> </w:t>
      </w:r>
      <w:bookmarkEnd w:id="3"/>
    </w:p>
    <w:bookmarkEnd w:id="2"/>
    <w:p w14:paraId="2D85C94D" w14:textId="02499630" w:rsidR="008608E3" w:rsidRPr="0082328C" w:rsidRDefault="008608E3" w:rsidP="004D570C">
      <w:pPr>
        <w:jc w:val="both"/>
        <w:rPr>
          <w:rFonts w:ascii="Book Antiqua" w:hAnsi="Book Antiqua"/>
          <w:szCs w:val="24"/>
          <w:lang w:val="es-ES_tradnl"/>
        </w:rPr>
      </w:pPr>
    </w:p>
    <w:p w14:paraId="265CD7D8" w14:textId="1E2AEA9F" w:rsidR="00D5707F" w:rsidRPr="0082328C" w:rsidRDefault="00B9517D" w:rsidP="00E725B7">
      <w:pPr>
        <w:jc w:val="center"/>
        <w:rPr>
          <w:rFonts w:ascii="Book Antiqua" w:hAnsi="Book Antiqua"/>
          <w:lang w:val="es-ES_tradnl"/>
        </w:rPr>
      </w:pPr>
      <w:r w:rsidRPr="0082328C">
        <w:rPr>
          <w:rFonts w:ascii="Book Antiqua" w:hAnsi="Book Antiqua"/>
          <w:lang w:val="es-ES_tradnl"/>
        </w:rPr>
        <w:t>EXPOSICIÓN DE MOTIVO</w:t>
      </w:r>
      <w:r w:rsidR="00D5707F" w:rsidRPr="0082328C">
        <w:rPr>
          <w:rFonts w:ascii="Book Antiqua" w:hAnsi="Book Antiqua"/>
          <w:lang w:val="es-ES_tradnl"/>
        </w:rPr>
        <w:t>S</w:t>
      </w:r>
    </w:p>
    <w:p w14:paraId="4E9314D9" w14:textId="77777777" w:rsidR="004D570C" w:rsidRPr="0082328C" w:rsidRDefault="004D570C" w:rsidP="004D570C">
      <w:pPr>
        <w:ind w:firstLine="360"/>
        <w:jc w:val="center"/>
        <w:rPr>
          <w:rFonts w:ascii="Book Antiqua" w:hAnsi="Book Antiqua"/>
          <w:lang w:val="es-ES_tradnl"/>
        </w:rPr>
      </w:pPr>
    </w:p>
    <w:p w14:paraId="01D9489F" w14:textId="65FB431E" w:rsidR="00C35124" w:rsidRPr="0082328C" w:rsidRDefault="00A72A09" w:rsidP="004D570C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 xml:space="preserve">    </w:t>
      </w:r>
      <w:r w:rsidR="00D5707F" w:rsidRPr="0082328C">
        <w:rPr>
          <w:rFonts w:ascii="Book Antiqua" w:hAnsi="Book Antiqua"/>
          <w:szCs w:val="24"/>
          <w:lang w:val="es-ES_tradnl"/>
        </w:rPr>
        <w:t xml:space="preserve">La artesanía puertorriqueña, </w:t>
      </w:r>
      <w:r w:rsidR="00E73E06">
        <w:rPr>
          <w:rFonts w:ascii="Book Antiqua" w:hAnsi="Book Antiqua"/>
          <w:szCs w:val="24"/>
          <w:lang w:val="es-ES_tradnl"/>
        </w:rPr>
        <w:t xml:space="preserve">es en gran parte, </w:t>
      </w:r>
      <w:r w:rsidR="00D5707F" w:rsidRPr="0082328C">
        <w:rPr>
          <w:rFonts w:ascii="Book Antiqua" w:hAnsi="Book Antiqua"/>
          <w:szCs w:val="24"/>
          <w:lang w:val="es-ES_tradnl"/>
        </w:rPr>
        <w:t xml:space="preserve">fruto del legado de nuestras raíces </w:t>
      </w:r>
      <w:r w:rsidR="00DD74CA" w:rsidRPr="0082328C">
        <w:rPr>
          <w:rFonts w:ascii="Book Antiqua" w:hAnsi="Book Antiqua"/>
          <w:szCs w:val="24"/>
          <w:lang w:val="es-ES_tradnl"/>
        </w:rPr>
        <w:t>taínas</w:t>
      </w:r>
      <w:r w:rsidR="00D5707F" w:rsidRPr="0082328C">
        <w:rPr>
          <w:rFonts w:ascii="Book Antiqua" w:hAnsi="Book Antiqua"/>
          <w:szCs w:val="24"/>
          <w:lang w:val="es-ES_tradnl"/>
        </w:rPr>
        <w:t>, españolas y africanas</w:t>
      </w:r>
      <w:r w:rsidR="00E73E06">
        <w:rPr>
          <w:rFonts w:ascii="Book Antiqua" w:hAnsi="Book Antiqua"/>
          <w:szCs w:val="24"/>
          <w:lang w:val="es-ES_tradnl"/>
        </w:rPr>
        <w:t xml:space="preserve">. También, </w:t>
      </w:r>
      <w:r w:rsidR="00F507CF" w:rsidRPr="0082328C">
        <w:rPr>
          <w:rFonts w:ascii="Book Antiqua" w:hAnsi="Book Antiqua"/>
          <w:szCs w:val="24"/>
          <w:lang w:val="es-ES_tradnl"/>
        </w:rPr>
        <w:t xml:space="preserve">es un signo </w:t>
      </w:r>
      <w:r w:rsidR="001C3A92" w:rsidRPr="0082328C">
        <w:rPr>
          <w:rFonts w:ascii="Book Antiqua" w:hAnsi="Book Antiqua"/>
          <w:szCs w:val="24"/>
          <w:lang w:val="es-ES_tradnl"/>
        </w:rPr>
        <w:t>palpable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de nuestra identidad y un pilar </w:t>
      </w:r>
      <w:r w:rsidR="001C3A92" w:rsidRPr="0082328C">
        <w:rPr>
          <w:rFonts w:ascii="Book Antiqua" w:hAnsi="Book Antiqua"/>
          <w:szCs w:val="24"/>
          <w:lang w:val="es-ES_tradnl"/>
        </w:rPr>
        <w:t xml:space="preserve">de </w:t>
      </w:r>
      <w:r w:rsidR="00D5707F" w:rsidRPr="0082328C">
        <w:rPr>
          <w:rFonts w:ascii="Book Antiqua" w:hAnsi="Book Antiqua"/>
          <w:szCs w:val="24"/>
          <w:lang w:val="es-ES_tradnl"/>
        </w:rPr>
        <w:t xml:space="preserve">nuestras costumbres y tradiciones. </w:t>
      </w:r>
      <w:r w:rsidR="00C35124" w:rsidRPr="0082328C">
        <w:rPr>
          <w:rFonts w:ascii="Book Antiqua" w:hAnsi="Book Antiqua"/>
          <w:szCs w:val="24"/>
          <w:lang w:val="es-ES_tradnl"/>
        </w:rPr>
        <w:t>A través del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arte, </w:t>
      </w:r>
      <w:r w:rsidR="00F507CF" w:rsidRPr="0082328C">
        <w:rPr>
          <w:rFonts w:ascii="Book Antiqua" w:hAnsi="Book Antiqua"/>
          <w:szCs w:val="24"/>
          <w:lang w:val="es-ES_tradnl"/>
        </w:rPr>
        <w:t xml:space="preserve">manifestación </w:t>
      </w:r>
      <w:r w:rsidR="00D5707F" w:rsidRPr="0082328C">
        <w:rPr>
          <w:rFonts w:ascii="Book Antiqua" w:hAnsi="Book Antiqua"/>
          <w:szCs w:val="24"/>
          <w:lang w:val="es-ES_tradnl"/>
        </w:rPr>
        <w:t>de expresión de</w:t>
      </w:r>
      <w:r w:rsidR="00DD74CA" w:rsidRPr="0082328C">
        <w:rPr>
          <w:rFonts w:ascii="Book Antiqua" w:hAnsi="Book Antiqua"/>
          <w:szCs w:val="24"/>
          <w:lang w:val="es-ES_tradnl"/>
        </w:rPr>
        <w:t xml:space="preserve"> un sinnúmero de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hombres y mujeres, </w:t>
      </w:r>
      <w:r w:rsidR="00C35124" w:rsidRPr="0082328C">
        <w:rPr>
          <w:rFonts w:ascii="Book Antiqua" w:hAnsi="Book Antiqua"/>
          <w:szCs w:val="24"/>
          <w:lang w:val="es-ES_tradnl"/>
        </w:rPr>
        <w:t xml:space="preserve">se </w:t>
      </w:r>
      <w:r w:rsidR="00D5707F" w:rsidRPr="0082328C">
        <w:rPr>
          <w:rFonts w:ascii="Book Antiqua" w:hAnsi="Book Antiqua"/>
          <w:szCs w:val="24"/>
          <w:lang w:val="es-ES_tradnl"/>
        </w:rPr>
        <w:t xml:space="preserve">plasman en una obra </w:t>
      </w:r>
      <w:r w:rsidR="00C35124" w:rsidRPr="0082328C">
        <w:rPr>
          <w:rFonts w:ascii="Book Antiqua" w:hAnsi="Book Antiqua"/>
          <w:szCs w:val="24"/>
          <w:lang w:val="es-ES_tradnl"/>
        </w:rPr>
        <w:t xml:space="preserve">los </w:t>
      </w:r>
      <w:r w:rsidR="00D5707F" w:rsidRPr="0082328C">
        <w:rPr>
          <w:rFonts w:ascii="Book Antiqua" w:hAnsi="Book Antiqua"/>
          <w:szCs w:val="24"/>
          <w:lang w:val="es-ES_tradnl"/>
        </w:rPr>
        <w:t>conocimientos, inspiraciones y sentimientos</w:t>
      </w:r>
      <w:r w:rsidR="00C35124" w:rsidRPr="0082328C">
        <w:rPr>
          <w:rFonts w:ascii="Book Antiqua" w:hAnsi="Book Antiqua"/>
          <w:szCs w:val="24"/>
          <w:lang w:val="es-ES_tradnl"/>
        </w:rPr>
        <w:t xml:space="preserve"> de un artesano</w:t>
      </w:r>
      <w:r w:rsidR="00D5707F" w:rsidRPr="0082328C">
        <w:rPr>
          <w:rFonts w:ascii="Book Antiqua" w:hAnsi="Book Antiqua"/>
          <w:szCs w:val="24"/>
          <w:lang w:val="es-ES_tradnl"/>
        </w:rPr>
        <w:t xml:space="preserve">. Lo que convierte a cada pieza </w:t>
      </w:r>
      <w:r w:rsidR="00C35124" w:rsidRPr="0082328C">
        <w:rPr>
          <w:rFonts w:ascii="Book Antiqua" w:hAnsi="Book Antiqua"/>
          <w:szCs w:val="24"/>
          <w:lang w:val="es-ES_tradnl"/>
        </w:rPr>
        <w:t xml:space="preserve">artística </w:t>
      </w:r>
      <w:r w:rsidR="00D5707F" w:rsidRPr="0082328C">
        <w:rPr>
          <w:rFonts w:ascii="Book Antiqua" w:hAnsi="Book Antiqua"/>
          <w:szCs w:val="24"/>
          <w:lang w:val="es-ES_tradnl"/>
        </w:rPr>
        <w:t xml:space="preserve">en una colección de historias y vivencias.  Las artesanías puertorriqueñas, </w:t>
      </w:r>
      <w:r w:rsidR="00C35124" w:rsidRPr="0082328C">
        <w:rPr>
          <w:rFonts w:ascii="Book Antiqua" w:hAnsi="Book Antiqua"/>
          <w:szCs w:val="24"/>
          <w:lang w:val="es-ES_tradnl"/>
        </w:rPr>
        <w:t xml:space="preserve">ya </w:t>
      </w:r>
      <w:r w:rsidR="00D5707F" w:rsidRPr="0082328C">
        <w:rPr>
          <w:rFonts w:ascii="Book Antiqua" w:hAnsi="Book Antiqua"/>
          <w:szCs w:val="24"/>
          <w:lang w:val="es-ES_tradnl"/>
        </w:rPr>
        <w:t>sea una pieza tallada en madera</w:t>
      </w:r>
      <w:r w:rsidR="00CC1441" w:rsidRPr="0082328C">
        <w:rPr>
          <w:rFonts w:ascii="Book Antiqua" w:hAnsi="Book Antiqua"/>
          <w:szCs w:val="24"/>
          <w:lang w:val="es-ES_tradnl"/>
        </w:rPr>
        <w:t>,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fruto del imaginario </w:t>
      </w:r>
      <w:r w:rsidR="00F507CF" w:rsidRPr="0082328C">
        <w:rPr>
          <w:rFonts w:ascii="Book Antiqua" w:hAnsi="Book Antiqua"/>
          <w:szCs w:val="24"/>
          <w:lang w:val="es-ES_tradnl"/>
        </w:rPr>
        <w:t>popular</w:t>
      </w:r>
      <w:r w:rsidR="00CC1441" w:rsidRPr="0082328C">
        <w:rPr>
          <w:rFonts w:ascii="Book Antiqua" w:hAnsi="Book Antiqua"/>
          <w:szCs w:val="24"/>
          <w:lang w:val="es-ES_tradnl"/>
        </w:rPr>
        <w:t>,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o un plato gastronómico típico de nuestros campos, son garantes de la cultura e identidad d</w:t>
      </w:r>
      <w:r w:rsidR="00DD74CA" w:rsidRPr="0082328C">
        <w:rPr>
          <w:rFonts w:ascii="Book Antiqua" w:hAnsi="Book Antiqua"/>
          <w:szCs w:val="24"/>
          <w:lang w:val="es-ES_tradnl"/>
        </w:rPr>
        <w:t>el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</w:t>
      </w:r>
      <w:r w:rsidR="00E235C5" w:rsidRPr="0082328C">
        <w:rPr>
          <w:rFonts w:ascii="Book Antiqua" w:hAnsi="Book Antiqua"/>
          <w:szCs w:val="24"/>
          <w:lang w:val="es-ES_tradnl"/>
        </w:rPr>
        <w:t>pueblo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de Puerto Rico. </w:t>
      </w:r>
      <w:r w:rsidR="00C35124" w:rsidRPr="0082328C">
        <w:rPr>
          <w:rFonts w:ascii="Book Antiqua" w:hAnsi="Book Antiqua"/>
          <w:szCs w:val="24"/>
          <w:lang w:val="es-ES_tradnl"/>
        </w:rPr>
        <w:t>Actualmente, las artesanías puertorriqueñas son desarrolladas en barro</w:t>
      </w:r>
      <w:r w:rsidR="001C3A92" w:rsidRPr="0082328C">
        <w:rPr>
          <w:rFonts w:ascii="Book Antiqua" w:hAnsi="Book Antiqua"/>
          <w:szCs w:val="24"/>
          <w:lang w:val="es-ES_tradnl"/>
        </w:rPr>
        <w:t xml:space="preserve">; </w:t>
      </w:r>
      <w:r w:rsidR="00C35124" w:rsidRPr="0082328C">
        <w:rPr>
          <w:rFonts w:ascii="Book Antiqua" w:hAnsi="Book Antiqua"/>
          <w:szCs w:val="24"/>
          <w:lang w:val="es-ES_tradnl"/>
        </w:rPr>
        <w:t>cerámica; madera</w:t>
      </w:r>
      <w:r w:rsidR="00F507CF" w:rsidRPr="0082328C">
        <w:rPr>
          <w:rFonts w:ascii="Book Antiqua" w:hAnsi="Book Antiqua"/>
          <w:szCs w:val="24"/>
          <w:lang w:val="es-ES_tradnl"/>
        </w:rPr>
        <w:t xml:space="preserve"> autóctona como el guayacán, majó, </w:t>
      </w:r>
      <w:r w:rsidR="0032445C" w:rsidRPr="0082328C">
        <w:rPr>
          <w:rFonts w:ascii="Book Antiqua" w:hAnsi="Book Antiqua"/>
          <w:szCs w:val="24"/>
          <w:lang w:val="es-ES_tradnl"/>
        </w:rPr>
        <w:t xml:space="preserve">caoba, cedro hembra, teca, ausubo, aceitillo, </w:t>
      </w:r>
      <w:r w:rsidR="00E235C5" w:rsidRPr="0082328C">
        <w:rPr>
          <w:rFonts w:ascii="Book Antiqua" w:hAnsi="Book Antiqua"/>
          <w:szCs w:val="24"/>
          <w:lang w:val="es-ES_tradnl"/>
        </w:rPr>
        <w:t>entre otras maderas. Además, se utiliza</w:t>
      </w:r>
      <w:r w:rsidR="00CC1441" w:rsidRPr="0082328C">
        <w:rPr>
          <w:rFonts w:ascii="Book Antiqua" w:hAnsi="Book Antiqua"/>
          <w:szCs w:val="24"/>
          <w:lang w:val="es-ES_tradnl"/>
        </w:rPr>
        <w:t>n otros materiales como</w:t>
      </w:r>
      <w:r w:rsidR="00E235C5" w:rsidRPr="0082328C">
        <w:rPr>
          <w:rFonts w:ascii="Book Antiqua" w:hAnsi="Book Antiqua"/>
          <w:szCs w:val="24"/>
          <w:lang w:val="es-ES_tradnl"/>
        </w:rPr>
        <w:t xml:space="preserve"> el </w:t>
      </w:r>
      <w:r w:rsidR="00C35124" w:rsidRPr="0082328C">
        <w:rPr>
          <w:rFonts w:ascii="Book Antiqua" w:hAnsi="Book Antiqua"/>
          <w:szCs w:val="24"/>
          <w:lang w:val="es-ES_tradnl"/>
        </w:rPr>
        <w:t>cuero; semillas</w:t>
      </w:r>
      <w:r w:rsidR="001C3A92" w:rsidRPr="0082328C">
        <w:rPr>
          <w:rFonts w:ascii="Book Antiqua" w:hAnsi="Book Antiqua"/>
          <w:szCs w:val="24"/>
          <w:lang w:val="es-ES_tradnl"/>
        </w:rPr>
        <w:t>;</w:t>
      </w:r>
      <w:r w:rsidR="00C35124" w:rsidRPr="0082328C">
        <w:rPr>
          <w:rFonts w:ascii="Book Antiqua" w:hAnsi="Book Antiqua"/>
          <w:szCs w:val="24"/>
          <w:lang w:val="es-ES_tradnl"/>
        </w:rPr>
        <w:t xml:space="preserve"> bambú</w:t>
      </w:r>
      <w:r w:rsidR="001C3A92" w:rsidRPr="0082328C">
        <w:rPr>
          <w:rFonts w:ascii="Book Antiqua" w:hAnsi="Book Antiqua"/>
          <w:szCs w:val="24"/>
          <w:lang w:val="es-ES_tradnl"/>
        </w:rPr>
        <w:t xml:space="preserve">; </w:t>
      </w:r>
      <w:r w:rsidR="00C35124" w:rsidRPr="0082328C">
        <w:rPr>
          <w:rFonts w:ascii="Book Antiqua" w:hAnsi="Book Antiqua"/>
          <w:szCs w:val="24"/>
          <w:lang w:val="es-ES_tradnl"/>
        </w:rPr>
        <w:lastRenderedPageBreak/>
        <w:t>coco</w:t>
      </w:r>
      <w:r w:rsidR="00E235C5" w:rsidRPr="0082328C">
        <w:rPr>
          <w:rFonts w:ascii="Book Antiqua" w:hAnsi="Book Antiqua"/>
          <w:szCs w:val="24"/>
          <w:lang w:val="es-ES_tradnl"/>
        </w:rPr>
        <w:t xml:space="preserve"> y metales.</w:t>
      </w:r>
      <w:r w:rsidR="0094669E" w:rsidRPr="0082328C">
        <w:rPr>
          <w:rFonts w:ascii="Book Antiqua" w:hAnsi="Book Antiqua"/>
          <w:szCs w:val="24"/>
          <w:lang w:val="es-ES_tradnl"/>
        </w:rPr>
        <w:t xml:space="preserve"> Se realizan</w:t>
      </w:r>
      <w:r w:rsidR="00C35124" w:rsidRPr="0082328C">
        <w:rPr>
          <w:rFonts w:ascii="Book Antiqua" w:hAnsi="Book Antiqua"/>
          <w:szCs w:val="24"/>
          <w:lang w:val="es-ES_tradnl"/>
        </w:rPr>
        <w:t xml:space="preserve"> alimentos</w:t>
      </w:r>
      <w:r w:rsidR="0032445C" w:rsidRPr="0082328C">
        <w:rPr>
          <w:rFonts w:ascii="Book Antiqua" w:hAnsi="Book Antiqua"/>
          <w:szCs w:val="24"/>
          <w:lang w:val="es-ES_tradnl"/>
        </w:rPr>
        <w:t xml:space="preserve"> típicos</w:t>
      </w:r>
      <w:r w:rsidR="00C35124" w:rsidRPr="0082328C">
        <w:rPr>
          <w:rFonts w:ascii="Book Antiqua" w:hAnsi="Book Antiqua"/>
          <w:szCs w:val="24"/>
          <w:lang w:val="es-ES_tradnl"/>
        </w:rPr>
        <w:t xml:space="preserve">; jabones y velas; instrumentos musicales; telas y tejidos, entre </w:t>
      </w:r>
      <w:r w:rsidR="00CC1441" w:rsidRPr="0082328C">
        <w:rPr>
          <w:rFonts w:ascii="Book Antiqua" w:hAnsi="Book Antiqua"/>
          <w:szCs w:val="24"/>
          <w:lang w:val="es-ES_tradnl"/>
        </w:rPr>
        <w:t>otras</w:t>
      </w:r>
      <w:r w:rsidR="0032445C" w:rsidRPr="0082328C">
        <w:rPr>
          <w:rFonts w:ascii="Book Antiqua" w:hAnsi="Book Antiqua"/>
          <w:szCs w:val="24"/>
          <w:lang w:val="es-ES_tradnl"/>
        </w:rPr>
        <w:t xml:space="preserve"> técnicas</w:t>
      </w:r>
      <w:r w:rsidR="00CC1441" w:rsidRPr="0082328C">
        <w:rPr>
          <w:rFonts w:ascii="Book Antiqua" w:hAnsi="Book Antiqua"/>
          <w:szCs w:val="24"/>
          <w:lang w:val="es-ES_tradnl"/>
        </w:rPr>
        <w:t xml:space="preserve"> artesanales</w:t>
      </w:r>
      <w:r w:rsidR="00BB1A83" w:rsidRPr="0082328C">
        <w:rPr>
          <w:rFonts w:ascii="Book Antiqua" w:hAnsi="Book Antiqua"/>
          <w:szCs w:val="24"/>
          <w:lang w:val="es-ES_tradnl"/>
        </w:rPr>
        <w:t xml:space="preserve">. </w:t>
      </w:r>
      <w:r w:rsidR="0094669E" w:rsidRPr="0082328C">
        <w:rPr>
          <w:rFonts w:ascii="Book Antiqua" w:hAnsi="Book Antiqua"/>
          <w:szCs w:val="24"/>
          <w:lang w:val="es-ES_tradnl"/>
        </w:rPr>
        <w:t>En</w:t>
      </w:r>
      <w:r w:rsidR="002908F8" w:rsidRPr="0082328C">
        <w:rPr>
          <w:rFonts w:ascii="Book Antiqua" w:hAnsi="Book Antiqua"/>
          <w:szCs w:val="24"/>
          <w:lang w:val="es-ES_tradnl"/>
        </w:rPr>
        <w:t xml:space="preserve"> estas piezas, los artesanos dejan plasmadas sus inspiraciones de nuestra historia, flora, fauna, símbolos patrios, costumbres y tradiciones</w:t>
      </w:r>
      <w:r w:rsidR="0094669E" w:rsidRPr="0082328C">
        <w:rPr>
          <w:rFonts w:ascii="Book Antiqua" w:hAnsi="Book Antiqua"/>
          <w:szCs w:val="24"/>
          <w:lang w:val="es-ES_tradnl"/>
        </w:rPr>
        <w:t>; así</w:t>
      </w:r>
      <w:r w:rsidR="002908F8" w:rsidRPr="0082328C">
        <w:rPr>
          <w:rFonts w:ascii="Book Antiqua" w:hAnsi="Book Antiqua"/>
          <w:szCs w:val="24"/>
          <w:lang w:val="es-ES_tradnl"/>
        </w:rPr>
        <w:t xml:space="preserve"> como temas universales</w:t>
      </w:r>
      <w:r w:rsidR="001C3A92" w:rsidRPr="0082328C">
        <w:rPr>
          <w:rFonts w:ascii="Book Antiqua" w:hAnsi="Book Antiqua"/>
          <w:szCs w:val="24"/>
          <w:lang w:val="es-ES_tradnl"/>
        </w:rPr>
        <w:t>,</w:t>
      </w:r>
      <w:r w:rsidR="002908F8" w:rsidRPr="0082328C">
        <w:rPr>
          <w:rFonts w:ascii="Book Antiqua" w:hAnsi="Book Antiqua"/>
          <w:szCs w:val="24"/>
          <w:lang w:val="es-ES_tradnl"/>
        </w:rPr>
        <w:t xml:space="preserve"> </w:t>
      </w:r>
      <w:r w:rsidR="001D74AA" w:rsidRPr="0082328C">
        <w:rPr>
          <w:rFonts w:ascii="Book Antiqua" w:hAnsi="Book Antiqua"/>
          <w:szCs w:val="24"/>
          <w:lang w:val="es-ES_tradnl"/>
        </w:rPr>
        <w:t>como,</w:t>
      </w:r>
      <w:r w:rsidR="001C3A92" w:rsidRPr="0082328C">
        <w:rPr>
          <w:rFonts w:ascii="Book Antiqua" w:hAnsi="Book Antiqua"/>
          <w:szCs w:val="24"/>
          <w:lang w:val="es-ES_tradnl"/>
        </w:rPr>
        <w:t xml:space="preserve"> por ejemplo,</w:t>
      </w:r>
      <w:r w:rsidR="002908F8" w:rsidRPr="0082328C">
        <w:rPr>
          <w:rFonts w:ascii="Book Antiqua" w:hAnsi="Book Antiqua"/>
          <w:szCs w:val="24"/>
          <w:lang w:val="es-ES_tradnl"/>
        </w:rPr>
        <w:t xml:space="preserve"> el amor, la unidad familiar y la paz. </w:t>
      </w:r>
    </w:p>
    <w:p w14:paraId="0BCCABD3" w14:textId="77777777" w:rsidR="00D5707F" w:rsidRPr="00D5707F" w:rsidRDefault="00D5707F" w:rsidP="00BB1A83">
      <w:pPr>
        <w:jc w:val="both"/>
        <w:rPr>
          <w:rFonts w:ascii="Book Antiqua" w:hAnsi="Book Antiqua"/>
          <w:szCs w:val="24"/>
          <w:lang w:val="es-ES_tradnl"/>
        </w:rPr>
      </w:pPr>
    </w:p>
    <w:p w14:paraId="6AD9D868" w14:textId="734AB594" w:rsidR="00DD74CA" w:rsidRPr="0082328C" w:rsidRDefault="00DD74CA" w:rsidP="00DD74CA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En</w:t>
      </w:r>
      <w:r w:rsidR="0094669E" w:rsidRPr="0082328C">
        <w:rPr>
          <w:rFonts w:ascii="Book Antiqua" w:hAnsi="Book Antiqua"/>
          <w:szCs w:val="24"/>
          <w:lang w:val="es-ES_tradnl"/>
        </w:rPr>
        <w:t xml:space="preserve"> el </w:t>
      </w:r>
      <w:r w:rsidR="00D5707F" w:rsidRPr="0082328C">
        <w:rPr>
          <w:rFonts w:ascii="Book Antiqua" w:hAnsi="Book Antiqua"/>
          <w:szCs w:val="24"/>
          <w:lang w:val="es-ES_tradnl"/>
        </w:rPr>
        <w:t>1995</w:t>
      </w:r>
      <w:r w:rsidR="00D5707F" w:rsidRPr="00D5707F">
        <w:rPr>
          <w:rFonts w:ascii="Book Antiqua" w:hAnsi="Book Antiqua"/>
          <w:szCs w:val="24"/>
          <w:lang w:val="es-ES_tradnl"/>
        </w:rPr>
        <w:t xml:space="preserve"> </w:t>
      </w:r>
      <w:r w:rsidR="001C3A92">
        <w:rPr>
          <w:rFonts w:ascii="Book Antiqua" w:hAnsi="Book Antiqua"/>
          <w:szCs w:val="24"/>
          <w:lang w:val="es-ES_tradnl"/>
        </w:rPr>
        <w:t xml:space="preserve">entró en vigor </w:t>
      </w:r>
      <w:r w:rsidR="00D5707F" w:rsidRPr="00D5707F">
        <w:rPr>
          <w:rFonts w:ascii="Book Antiqua" w:hAnsi="Book Antiqua"/>
          <w:szCs w:val="24"/>
          <w:lang w:val="es-ES_tradnl"/>
        </w:rPr>
        <w:t xml:space="preserve">la “Ley del Programa de Desarrollo </w:t>
      </w:r>
      <w:r w:rsidR="00EA7206" w:rsidRPr="00D5707F">
        <w:rPr>
          <w:rFonts w:ascii="Book Antiqua" w:hAnsi="Book Antiqua"/>
          <w:szCs w:val="24"/>
          <w:lang w:val="es-ES_tradnl"/>
        </w:rPr>
        <w:t>Artesanal”</w:t>
      </w:r>
      <w:r w:rsidR="00EA7206">
        <w:rPr>
          <w:rFonts w:ascii="Book Antiqua" w:hAnsi="Book Antiqua"/>
          <w:szCs w:val="24"/>
          <w:lang w:val="es-ES_tradnl"/>
        </w:rPr>
        <w:t>,</w:t>
      </w:r>
      <w:r w:rsidR="00EA7206" w:rsidRPr="00612E76">
        <w:rPr>
          <w:rFonts w:ascii="Book Antiqua" w:hAnsi="Book Antiqua"/>
          <w:szCs w:val="24"/>
          <w:lang w:val="es-ES_tradnl"/>
        </w:rPr>
        <w:t xml:space="preserve"> </w:t>
      </w:r>
      <w:r w:rsidR="00EA7206" w:rsidRPr="00E73E06">
        <w:rPr>
          <w:rFonts w:ascii="Book Antiqua" w:hAnsi="Book Antiqua"/>
          <w:i/>
          <w:iCs/>
          <w:szCs w:val="24"/>
          <w:lang w:val="es-ES_tradnl"/>
        </w:rPr>
        <w:t>supra</w:t>
      </w:r>
      <w:r w:rsidR="0094669E" w:rsidRPr="00612E76">
        <w:rPr>
          <w:rFonts w:ascii="Book Antiqua" w:hAnsi="Book Antiqua"/>
          <w:szCs w:val="24"/>
          <w:lang w:val="es-ES_tradnl"/>
        </w:rPr>
        <w:t>,</w:t>
      </w:r>
      <w:r w:rsidR="001409B0" w:rsidRPr="00612E76">
        <w:rPr>
          <w:rFonts w:ascii="Book Antiqua" w:hAnsi="Book Antiqua"/>
          <w:szCs w:val="24"/>
          <w:lang w:val="es-ES_tradnl"/>
        </w:rPr>
        <w:t xml:space="preserve"> </w:t>
      </w:r>
      <w:r w:rsidR="001409B0">
        <w:rPr>
          <w:rFonts w:ascii="Book Antiqua" w:hAnsi="Book Antiqua"/>
          <w:szCs w:val="24"/>
          <w:lang w:val="es-ES_tradnl"/>
        </w:rPr>
        <w:t xml:space="preserve">con la </w:t>
      </w:r>
      <w:r w:rsidR="001409B0" w:rsidRPr="0082328C">
        <w:rPr>
          <w:rFonts w:ascii="Book Antiqua" w:hAnsi="Book Antiqua"/>
          <w:szCs w:val="24"/>
          <w:lang w:val="es-ES_tradnl"/>
        </w:rPr>
        <w:t xml:space="preserve">finalidad de </w:t>
      </w:r>
      <w:r w:rsidR="0046056A" w:rsidRPr="0082328C">
        <w:rPr>
          <w:rFonts w:ascii="Book Antiqua" w:hAnsi="Book Antiqua"/>
          <w:szCs w:val="24"/>
          <w:lang w:val="es-ES_tradnl"/>
        </w:rPr>
        <w:t xml:space="preserve">implementar </w:t>
      </w:r>
      <w:r w:rsidR="001409B0" w:rsidRPr="0082328C">
        <w:rPr>
          <w:rFonts w:ascii="Book Antiqua" w:hAnsi="Book Antiqua"/>
          <w:szCs w:val="24"/>
          <w:lang w:val="es-ES_tradnl"/>
        </w:rPr>
        <w:t xml:space="preserve">programas sencillos </w:t>
      </w:r>
      <w:r w:rsidR="00110685" w:rsidRPr="0082328C">
        <w:rPr>
          <w:rFonts w:ascii="Book Antiqua" w:hAnsi="Book Antiqua"/>
          <w:szCs w:val="24"/>
          <w:lang w:val="es-ES_tradnl"/>
        </w:rPr>
        <w:t xml:space="preserve">para alcanzar </w:t>
      </w:r>
      <w:r w:rsidR="0046056A" w:rsidRPr="0082328C">
        <w:rPr>
          <w:rFonts w:ascii="Book Antiqua" w:hAnsi="Book Antiqua"/>
          <w:szCs w:val="24"/>
          <w:lang w:val="es-ES_tradnl"/>
        </w:rPr>
        <w:t xml:space="preserve">una función </w:t>
      </w:r>
      <w:r w:rsidR="00110685" w:rsidRPr="0082328C">
        <w:rPr>
          <w:rFonts w:ascii="Book Antiqua" w:hAnsi="Book Antiqua"/>
          <w:szCs w:val="24"/>
          <w:lang w:val="es-ES_tradnl"/>
        </w:rPr>
        <w:t>pública</w:t>
      </w:r>
      <w:r w:rsidR="0046056A" w:rsidRPr="0082328C">
        <w:rPr>
          <w:rFonts w:ascii="Book Antiqua" w:hAnsi="Book Antiqua"/>
          <w:szCs w:val="24"/>
          <w:lang w:val="es-ES_tradnl"/>
        </w:rPr>
        <w:t xml:space="preserve"> colaboradora y facilitadora</w:t>
      </w:r>
      <w:r w:rsidR="00110685" w:rsidRPr="0082328C">
        <w:rPr>
          <w:rFonts w:ascii="Book Antiqua" w:hAnsi="Book Antiqua"/>
          <w:szCs w:val="24"/>
          <w:lang w:val="es-ES_tradnl"/>
        </w:rPr>
        <w:t xml:space="preserve"> para toda la comunidad de artesanos</w:t>
      </w:r>
      <w:r w:rsidR="0046056A" w:rsidRPr="0082328C">
        <w:rPr>
          <w:rFonts w:ascii="Book Antiqua" w:hAnsi="Book Antiqua"/>
          <w:szCs w:val="24"/>
          <w:lang w:val="es-ES_tradnl"/>
        </w:rPr>
        <w:t>. Por tal razón, esta Ley le provee a los artesanos toda la ayuda técnica que se requiere para la administración de talleres, promoción, mercadeo, distribución y la venta de</w:t>
      </w:r>
      <w:r w:rsidR="00110685" w:rsidRPr="0082328C">
        <w:rPr>
          <w:rFonts w:ascii="Book Antiqua" w:hAnsi="Book Antiqua"/>
          <w:szCs w:val="24"/>
          <w:lang w:val="es-ES_tradnl"/>
        </w:rPr>
        <w:t xml:space="preserve"> sus piezas o</w:t>
      </w:r>
      <w:r w:rsidR="0046056A" w:rsidRPr="0082328C">
        <w:rPr>
          <w:rFonts w:ascii="Book Antiqua" w:hAnsi="Book Antiqua"/>
          <w:szCs w:val="24"/>
          <w:lang w:val="es-ES_tradnl"/>
        </w:rPr>
        <w:t xml:space="preserve"> productos. Asimismo, provee el marco legal para la concesión de ayudas económicas y establece un modelo cooperativo, revestido de alto interés público, para fomentar la conversión de talleres en empresas de base cooperativa.  </w:t>
      </w:r>
    </w:p>
    <w:p w14:paraId="0D4E50B6" w14:textId="107B040D" w:rsidR="00BB1A83" w:rsidRPr="0082328C" w:rsidRDefault="00BB1A83" w:rsidP="00DD74CA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6DC3548" w14:textId="408C79E1" w:rsidR="00A72A09" w:rsidRPr="0082328C" w:rsidRDefault="00BB1A83" w:rsidP="00A72A0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E</w:t>
      </w:r>
      <w:r w:rsidR="001C3A92" w:rsidRPr="0082328C">
        <w:rPr>
          <w:rFonts w:ascii="Book Antiqua" w:hAnsi="Book Antiqua"/>
          <w:szCs w:val="24"/>
          <w:lang w:val="es-ES_tradnl"/>
        </w:rPr>
        <w:t>sta Ley, e</w:t>
      </w:r>
      <w:r w:rsidRPr="0082328C">
        <w:rPr>
          <w:rFonts w:ascii="Book Antiqua" w:hAnsi="Book Antiqua"/>
          <w:szCs w:val="24"/>
          <w:lang w:val="es-ES_tradnl"/>
        </w:rPr>
        <w:t>specíficamente</w:t>
      </w:r>
      <w:r w:rsidR="001C3A92" w:rsidRPr="0082328C">
        <w:rPr>
          <w:rFonts w:ascii="Book Antiqua" w:hAnsi="Book Antiqua"/>
          <w:szCs w:val="24"/>
          <w:lang w:val="es-ES_tradnl"/>
        </w:rPr>
        <w:t xml:space="preserve"> </w:t>
      </w:r>
      <w:r w:rsidRPr="0082328C">
        <w:rPr>
          <w:rFonts w:ascii="Book Antiqua" w:hAnsi="Book Antiqua"/>
          <w:szCs w:val="24"/>
          <w:lang w:val="es-ES_tradnl"/>
        </w:rPr>
        <w:t xml:space="preserve">el </w:t>
      </w:r>
      <w:r w:rsidR="00A72A09" w:rsidRPr="0082328C">
        <w:rPr>
          <w:rFonts w:ascii="Book Antiqua" w:hAnsi="Book Antiqua"/>
          <w:szCs w:val="24"/>
          <w:lang w:val="es-ES_tradnl"/>
        </w:rPr>
        <w:t>Artículo</w:t>
      </w:r>
      <w:r w:rsidRPr="0082328C">
        <w:rPr>
          <w:rFonts w:ascii="Book Antiqua" w:hAnsi="Book Antiqua"/>
          <w:szCs w:val="24"/>
          <w:lang w:val="es-ES_tradnl"/>
        </w:rPr>
        <w:t xml:space="preserve"> 4, establece los fines y propósitos del Programa de Desarrollo Artesanal. </w:t>
      </w:r>
      <w:r w:rsidR="00A72A09" w:rsidRPr="0082328C">
        <w:rPr>
          <w:rFonts w:ascii="Book Antiqua" w:hAnsi="Book Antiqua"/>
          <w:szCs w:val="24"/>
          <w:lang w:val="es-ES_tradnl"/>
        </w:rPr>
        <w:t>Algunos de e</w:t>
      </w:r>
      <w:r w:rsidRPr="0082328C">
        <w:rPr>
          <w:rFonts w:ascii="Book Antiqua" w:hAnsi="Book Antiqua"/>
          <w:szCs w:val="24"/>
          <w:lang w:val="es-ES_tradnl"/>
        </w:rPr>
        <w:t xml:space="preserve">stos </w:t>
      </w:r>
      <w:r w:rsidR="00E73E06">
        <w:rPr>
          <w:rFonts w:ascii="Book Antiqua" w:hAnsi="Book Antiqua"/>
          <w:szCs w:val="24"/>
          <w:lang w:val="es-ES_tradnl"/>
        </w:rPr>
        <w:t xml:space="preserve">fines </w:t>
      </w:r>
      <w:r w:rsidRPr="0082328C">
        <w:rPr>
          <w:rFonts w:ascii="Book Antiqua" w:hAnsi="Book Antiqua"/>
          <w:szCs w:val="24"/>
          <w:lang w:val="es-ES_tradnl"/>
        </w:rPr>
        <w:t xml:space="preserve">son: </w:t>
      </w:r>
    </w:p>
    <w:p w14:paraId="2D3BB7D7" w14:textId="77777777" w:rsidR="004D570C" w:rsidRPr="0082328C" w:rsidRDefault="004D570C" w:rsidP="00A72A0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E060CBD" w14:textId="64FAE462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“(1) Implantar el Programa de Desarrollo Artesanal que se establece mediante la presente ley.</w:t>
      </w:r>
    </w:p>
    <w:p w14:paraId="3E3560C1" w14:textId="0DB98F11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(2) Promover la creación de las artesanías puertorriqueñas, mediante el estímulo para el establecimiento de talleres y la concesión de ayudas para la adquisición de herramientas, equipo y maquinaria.</w:t>
      </w:r>
    </w:p>
    <w:p w14:paraId="20CDAD99" w14:textId="31486782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(3) Facilitar adiestramiento y asesoramiento sobre nuevas técnicas de producción de obras y diseño de las mismas.</w:t>
      </w:r>
    </w:p>
    <w:p w14:paraId="6BBFD84B" w14:textId="41ED3EA7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(4) Fomentar la celebración de exhibiciones, exposiciones y ferias, donde se facilite la venta de los productos artesanales puertorriqueños.</w:t>
      </w:r>
    </w:p>
    <w:p w14:paraId="519918FA" w14:textId="7FBC4260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(5) Estimular y desarrollar en la niñez, la juventud y en los adultos de nuestra isla la admiración y orgullo por la artesanía como expresión cultural, así como un modo de desarrollar el talento creativo y las destrezas artísticas.</w:t>
      </w:r>
    </w:p>
    <w:p w14:paraId="7960176B" w14:textId="744B6458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(6) Estimular el establecimiento de talleres artesanales unipersonales o colectivos y la fusión de los existentes mediante un programa específico de crédito, garantías y subsidios, según se establece en esta ley o en colaboración con la Administración de Fomento Económico, la Corporación de Crédito y Desarrollo Comercial y Agrícola de Puerto Rico y el Banco de Desarrollo Económico para Puerto Rico.</w:t>
      </w:r>
    </w:p>
    <w:p w14:paraId="727568B8" w14:textId="529B0351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 xml:space="preserve">(7) Entrenará los candidatos a promotores artesanales, los cuales son esenciales para el futuro de las artesanías puertorriqueñas, para aquellas agencias públicas que designen uno </w:t>
      </w:r>
      <w:r w:rsidR="00EA7206" w:rsidRPr="0082328C">
        <w:rPr>
          <w:rFonts w:ascii="Book Antiqua" w:hAnsi="Book Antiqua"/>
          <w:szCs w:val="24"/>
          <w:lang w:val="es-ES_tradnl"/>
        </w:rPr>
        <w:t>de acuerdo con el</w:t>
      </w:r>
      <w:r w:rsidRPr="0082328C">
        <w:rPr>
          <w:rFonts w:ascii="Book Antiqua" w:hAnsi="Book Antiqua"/>
          <w:szCs w:val="24"/>
          <w:lang w:val="es-ES_tradnl"/>
        </w:rPr>
        <w:t xml:space="preserve"> Artículo 4 inciso (d) de esta ley.</w:t>
      </w:r>
    </w:p>
    <w:p w14:paraId="285A8796" w14:textId="48B495BF" w:rsidR="009655B1" w:rsidRPr="0082328C" w:rsidRDefault="00A72A09" w:rsidP="00A72A0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(8) Expedirá la tarjeta de identificación al artesano que la solicite.</w:t>
      </w:r>
    </w:p>
    <w:p w14:paraId="1D3F4791" w14:textId="23B238F0" w:rsidR="004D570C" w:rsidRPr="0082328C" w:rsidRDefault="00A72A09" w:rsidP="00695178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(9) El servicio de expedir esta tarjeta de identificación se prestará de manera continua, durante todos los días laborables del año.</w:t>
      </w:r>
    </w:p>
    <w:p w14:paraId="11C8DCFB" w14:textId="6F2369CF" w:rsidR="00A72A09" w:rsidRPr="0082328C" w:rsidRDefault="00A72A09" w:rsidP="005E09E3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 xml:space="preserve">(10) Mantendrá un listado de todos los portadores de esta identificación con foto del artesano. A tales efectos, el Director del Programa establecerá y mantendrá </w:t>
      </w:r>
      <w:r w:rsidRPr="0082328C">
        <w:rPr>
          <w:rFonts w:ascii="Book Antiqua" w:hAnsi="Book Antiqua"/>
          <w:szCs w:val="24"/>
          <w:lang w:val="es-ES_tradnl"/>
        </w:rPr>
        <w:lastRenderedPageBreak/>
        <w:t>actualizado un registro de artesanos bona fide de Puerto Rico; también, desarrollará y adoptará un reglamento que establezca con claridad los criterios de inclusión en dicho registro; y publicará el mismo en la página cibernética de la Compañía</w:t>
      </w:r>
      <w:r w:rsidR="009655B1" w:rsidRPr="0082328C">
        <w:rPr>
          <w:rFonts w:ascii="Book Antiqua" w:hAnsi="Book Antiqua"/>
          <w:szCs w:val="24"/>
          <w:lang w:val="es-ES_tradnl"/>
        </w:rPr>
        <w:t>. […]</w:t>
      </w:r>
      <w:r w:rsidRPr="0082328C">
        <w:rPr>
          <w:rFonts w:ascii="Book Antiqua" w:hAnsi="Book Antiqua"/>
          <w:szCs w:val="24"/>
          <w:lang w:val="es-ES_tradnl"/>
        </w:rPr>
        <w:t>”.</w:t>
      </w:r>
    </w:p>
    <w:p w14:paraId="2019A7BC" w14:textId="77777777" w:rsidR="006E7B5A" w:rsidRPr="0082328C" w:rsidRDefault="006E7B5A" w:rsidP="00BB1A83">
      <w:pPr>
        <w:jc w:val="both"/>
        <w:rPr>
          <w:rFonts w:ascii="Book Antiqua" w:hAnsi="Book Antiqua"/>
          <w:szCs w:val="24"/>
          <w:lang w:val="es-ES_tradnl"/>
        </w:rPr>
      </w:pPr>
    </w:p>
    <w:p w14:paraId="6445C9AB" w14:textId="6A98FEF3" w:rsidR="00D5707F" w:rsidRPr="0082328C" w:rsidRDefault="00A72A09" w:rsidP="00E97211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 xml:space="preserve">Ante </w:t>
      </w:r>
      <w:r w:rsidR="00100CCF" w:rsidRPr="0082328C">
        <w:rPr>
          <w:rFonts w:ascii="Book Antiqua" w:hAnsi="Book Antiqua"/>
          <w:szCs w:val="24"/>
          <w:lang w:val="es-ES_tradnl"/>
        </w:rPr>
        <w:t>tales propósitos y</w:t>
      </w:r>
      <w:r w:rsidR="005E09E3" w:rsidRPr="0082328C">
        <w:rPr>
          <w:rFonts w:ascii="Book Antiqua" w:hAnsi="Book Antiqua"/>
          <w:szCs w:val="24"/>
          <w:lang w:val="es-ES_tradnl"/>
        </w:rPr>
        <w:t>,</w:t>
      </w:r>
      <w:r w:rsidR="00100CCF" w:rsidRPr="0082328C">
        <w:rPr>
          <w:rFonts w:ascii="Book Antiqua" w:hAnsi="Book Antiqua"/>
          <w:szCs w:val="24"/>
          <w:lang w:val="es-ES_tradnl"/>
        </w:rPr>
        <w:t xml:space="preserve"> e</w:t>
      </w:r>
      <w:r w:rsidR="00D5707F" w:rsidRPr="0082328C">
        <w:rPr>
          <w:rFonts w:ascii="Book Antiqua" w:hAnsi="Book Antiqua"/>
          <w:szCs w:val="24"/>
          <w:lang w:val="es-ES_tradnl"/>
        </w:rPr>
        <w:t xml:space="preserve">n </w:t>
      </w:r>
      <w:r w:rsidR="00100CCF" w:rsidRPr="0082328C">
        <w:rPr>
          <w:rFonts w:ascii="Book Antiqua" w:hAnsi="Book Antiqua"/>
          <w:szCs w:val="24"/>
          <w:lang w:val="es-ES_tradnl"/>
        </w:rPr>
        <w:t>medio d</w:t>
      </w:r>
      <w:r w:rsidR="00A94161" w:rsidRPr="0082328C">
        <w:rPr>
          <w:rFonts w:ascii="Book Antiqua" w:hAnsi="Book Antiqua"/>
          <w:szCs w:val="24"/>
          <w:lang w:val="es-ES_tradnl"/>
        </w:rPr>
        <w:t>el contexto de crisis que enfrenta Puerto Rico, las artes son forjadoras de bienestar</w:t>
      </w:r>
      <w:r w:rsidR="00545C2F" w:rsidRPr="0082328C">
        <w:rPr>
          <w:rFonts w:ascii="Book Antiqua" w:hAnsi="Book Antiqua"/>
          <w:szCs w:val="24"/>
          <w:lang w:val="es-ES_tradnl"/>
        </w:rPr>
        <w:t>,</w:t>
      </w:r>
      <w:r w:rsidR="00A94161" w:rsidRPr="0082328C">
        <w:rPr>
          <w:rFonts w:ascii="Book Antiqua" w:hAnsi="Book Antiqua"/>
          <w:szCs w:val="24"/>
          <w:lang w:val="es-ES_tradnl"/>
        </w:rPr>
        <w:t xml:space="preserve"> no solo cultural sino </w:t>
      </w:r>
      <w:r w:rsidR="00100CCF" w:rsidRPr="0082328C">
        <w:rPr>
          <w:rFonts w:ascii="Book Antiqua" w:hAnsi="Book Antiqua"/>
          <w:szCs w:val="24"/>
          <w:lang w:val="es-ES_tradnl"/>
        </w:rPr>
        <w:t xml:space="preserve">emocional, </w:t>
      </w:r>
      <w:r w:rsidR="00A94161" w:rsidRPr="0082328C">
        <w:rPr>
          <w:rFonts w:ascii="Book Antiqua" w:hAnsi="Book Antiqua"/>
          <w:szCs w:val="24"/>
          <w:lang w:val="es-ES_tradnl"/>
        </w:rPr>
        <w:t>social, económico y turístico. Por eso, el Gobierno</w:t>
      </w:r>
      <w:r w:rsidR="00545C2F" w:rsidRPr="0082328C">
        <w:rPr>
          <w:rFonts w:ascii="Book Antiqua" w:hAnsi="Book Antiqua"/>
          <w:szCs w:val="24"/>
          <w:lang w:val="es-ES_tradnl"/>
        </w:rPr>
        <w:t>,</w:t>
      </w:r>
      <w:r w:rsidR="00E97211" w:rsidRPr="0082328C">
        <w:rPr>
          <w:rFonts w:ascii="Book Antiqua" w:hAnsi="Book Antiqua"/>
          <w:szCs w:val="24"/>
          <w:lang w:val="es-ES_tradnl"/>
        </w:rPr>
        <w:t xml:space="preserve"> </w:t>
      </w:r>
      <w:r w:rsidR="00A94161" w:rsidRPr="0082328C">
        <w:rPr>
          <w:rFonts w:ascii="Book Antiqua" w:hAnsi="Book Antiqua"/>
          <w:szCs w:val="24"/>
          <w:lang w:val="es-ES_tradnl"/>
        </w:rPr>
        <w:t xml:space="preserve">como </w:t>
      </w:r>
      <w:r w:rsidR="00E97211" w:rsidRPr="0082328C">
        <w:rPr>
          <w:rFonts w:ascii="Book Antiqua" w:hAnsi="Book Antiqua"/>
          <w:szCs w:val="24"/>
          <w:lang w:val="es-ES_tradnl"/>
        </w:rPr>
        <w:t xml:space="preserve">un </w:t>
      </w:r>
      <w:r w:rsidR="00100CCF" w:rsidRPr="0082328C">
        <w:rPr>
          <w:rFonts w:ascii="Book Antiqua" w:hAnsi="Book Antiqua"/>
          <w:szCs w:val="24"/>
          <w:lang w:val="es-ES_tradnl"/>
        </w:rPr>
        <w:t xml:space="preserve">ente </w:t>
      </w:r>
      <w:r w:rsidR="00A94161" w:rsidRPr="0082328C">
        <w:rPr>
          <w:rFonts w:ascii="Book Antiqua" w:hAnsi="Book Antiqua"/>
          <w:szCs w:val="24"/>
          <w:lang w:val="es-ES_tradnl"/>
        </w:rPr>
        <w:t xml:space="preserve">facilitador, es </w:t>
      </w:r>
      <w:r w:rsidR="00E97211" w:rsidRPr="0082328C">
        <w:rPr>
          <w:rFonts w:ascii="Book Antiqua" w:hAnsi="Book Antiqua"/>
          <w:szCs w:val="24"/>
          <w:lang w:val="es-ES_tradnl"/>
        </w:rPr>
        <w:t>de suma relevancia</w:t>
      </w:r>
      <w:r w:rsidR="00A94161" w:rsidRPr="0082328C">
        <w:rPr>
          <w:rFonts w:ascii="Book Antiqua" w:hAnsi="Book Antiqua"/>
          <w:szCs w:val="24"/>
          <w:lang w:val="es-ES_tradnl"/>
        </w:rPr>
        <w:t xml:space="preserve"> </w:t>
      </w:r>
      <w:r w:rsidR="00E97211" w:rsidRPr="0082328C">
        <w:rPr>
          <w:rFonts w:ascii="Book Antiqua" w:hAnsi="Book Antiqua"/>
          <w:szCs w:val="24"/>
          <w:lang w:val="es-ES_tradnl"/>
        </w:rPr>
        <w:t xml:space="preserve">para </w:t>
      </w:r>
      <w:r w:rsidR="00A94161" w:rsidRPr="0082328C">
        <w:rPr>
          <w:rFonts w:ascii="Book Antiqua" w:hAnsi="Book Antiqua"/>
          <w:szCs w:val="24"/>
          <w:lang w:val="es-ES_tradnl"/>
        </w:rPr>
        <w:t>al</w:t>
      </w:r>
      <w:r w:rsidR="00BF06A5" w:rsidRPr="0082328C">
        <w:rPr>
          <w:rFonts w:ascii="Book Antiqua" w:hAnsi="Book Antiqua"/>
          <w:szCs w:val="24"/>
          <w:lang w:val="es-ES_tradnl"/>
        </w:rPr>
        <w:t>ca</w:t>
      </w:r>
      <w:r w:rsidR="00A94161" w:rsidRPr="0082328C">
        <w:rPr>
          <w:rFonts w:ascii="Book Antiqua" w:hAnsi="Book Antiqua"/>
          <w:szCs w:val="24"/>
          <w:lang w:val="es-ES_tradnl"/>
        </w:rPr>
        <w:t xml:space="preserve">nzar que nuestros artesanos puedan </w:t>
      </w:r>
      <w:r w:rsidR="00100CCF" w:rsidRPr="0082328C">
        <w:rPr>
          <w:rFonts w:ascii="Book Antiqua" w:hAnsi="Book Antiqua"/>
          <w:szCs w:val="24"/>
          <w:lang w:val="es-ES_tradnl"/>
        </w:rPr>
        <w:t xml:space="preserve">establecer </w:t>
      </w:r>
      <w:r w:rsidR="00BF06A5" w:rsidRPr="0082328C">
        <w:rPr>
          <w:rFonts w:ascii="Book Antiqua" w:hAnsi="Book Antiqua"/>
          <w:szCs w:val="24"/>
          <w:lang w:val="es-ES_tradnl"/>
        </w:rPr>
        <w:t xml:space="preserve">sus empresas en un ambiente </w:t>
      </w:r>
      <w:r w:rsidR="00E73E06">
        <w:rPr>
          <w:rFonts w:ascii="Book Antiqua" w:hAnsi="Book Antiqua"/>
          <w:szCs w:val="24"/>
          <w:lang w:val="es-ES_tradnl"/>
        </w:rPr>
        <w:t>efectivo</w:t>
      </w:r>
      <w:r w:rsidR="00BF06A5" w:rsidRPr="0082328C">
        <w:rPr>
          <w:rFonts w:ascii="Book Antiqua" w:hAnsi="Book Antiqua"/>
          <w:szCs w:val="24"/>
          <w:lang w:val="es-ES_tradnl"/>
        </w:rPr>
        <w:t xml:space="preserve"> para su desarrollo y expansión. </w:t>
      </w:r>
      <w:r w:rsidR="00E97211" w:rsidRPr="0082328C">
        <w:rPr>
          <w:rFonts w:ascii="Book Antiqua" w:hAnsi="Book Antiqua"/>
          <w:szCs w:val="24"/>
          <w:lang w:val="es-ES_tradnl"/>
        </w:rPr>
        <w:t>Las regulaciones o restricciones gubernamentales, como han sido las cancelaciones de eventos, festivales, ferias y actividades de índole cultura</w:t>
      </w:r>
      <w:r w:rsidR="008608E3" w:rsidRPr="0082328C">
        <w:rPr>
          <w:rFonts w:ascii="Book Antiqua" w:hAnsi="Book Antiqua"/>
          <w:szCs w:val="24"/>
          <w:lang w:val="es-ES_tradnl"/>
        </w:rPr>
        <w:t>l</w:t>
      </w:r>
      <w:r w:rsidR="00E97211" w:rsidRPr="0082328C">
        <w:rPr>
          <w:rFonts w:ascii="Book Antiqua" w:hAnsi="Book Antiqua"/>
          <w:szCs w:val="24"/>
          <w:lang w:val="es-ES_tradnl"/>
        </w:rPr>
        <w:t xml:space="preserve">, han impactado significativamente la venta de artesanías. Por eso, ante las nuevas flexibilidades, no solo debemos fomentar que </w:t>
      </w:r>
      <w:r w:rsidR="00E73E06">
        <w:rPr>
          <w:rFonts w:ascii="Book Antiqua" w:hAnsi="Book Antiqua"/>
          <w:szCs w:val="24"/>
          <w:lang w:val="es-ES_tradnl"/>
        </w:rPr>
        <w:t xml:space="preserve">los </w:t>
      </w:r>
      <w:r w:rsidR="00E97211" w:rsidRPr="0082328C">
        <w:rPr>
          <w:rFonts w:ascii="Book Antiqua" w:hAnsi="Book Antiqua"/>
          <w:szCs w:val="24"/>
          <w:lang w:val="es-ES_tradnl"/>
        </w:rPr>
        <w:t>artesanos puedan volver a la participación de los eventos que tradicionalmente les benefician para las ventas de sus piezas y productos</w:t>
      </w:r>
      <w:r w:rsidR="00545C2F" w:rsidRPr="0082328C">
        <w:rPr>
          <w:rFonts w:ascii="Book Antiqua" w:hAnsi="Book Antiqua"/>
          <w:szCs w:val="24"/>
          <w:lang w:val="es-ES_tradnl"/>
        </w:rPr>
        <w:t>,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sino facilitarles herramientas para su éxito empresarial</w:t>
      </w:r>
      <w:r w:rsidR="00E97211" w:rsidRPr="0082328C">
        <w:rPr>
          <w:rFonts w:ascii="Book Antiqua" w:hAnsi="Book Antiqua"/>
          <w:szCs w:val="24"/>
          <w:lang w:val="es-ES_tradnl"/>
        </w:rPr>
        <w:t xml:space="preserve">. Esta vuelta a la normalidad debe fomentar que el arte sea visualizado como </w:t>
      </w:r>
      <w:r w:rsidR="00BF06A5" w:rsidRPr="0082328C">
        <w:rPr>
          <w:rFonts w:ascii="Book Antiqua" w:hAnsi="Book Antiqua"/>
          <w:szCs w:val="24"/>
          <w:lang w:val="es-ES_tradnl"/>
        </w:rPr>
        <w:t>un eslabón importante para el crecimiento y desarrollo de nuestra economía</w:t>
      </w:r>
      <w:r w:rsidR="00E97211" w:rsidRPr="0082328C">
        <w:rPr>
          <w:rFonts w:ascii="Book Antiqua" w:hAnsi="Book Antiqua"/>
          <w:szCs w:val="24"/>
          <w:lang w:val="es-ES_tradnl"/>
        </w:rPr>
        <w:t xml:space="preserve">. Lo </w:t>
      </w:r>
      <w:r w:rsidR="00545C2F" w:rsidRPr="0082328C">
        <w:rPr>
          <w:rFonts w:ascii="Book Antiqua" w:hAnsi="Book Antiqua"/>
          <w:szCs w:val="24"/>
          <w:lang w:val="es-ES_tradnl"/>
        </w:rPr>
        <w:t>anterior,</w:t>
      </w:r>
      <w:r w:rsidR="00110685" w:rsidRPr="0082328C">
        <w:rPr>
          <w:rFonts w:ascii="Book Antiqua" w:hAnsi="Book Antiqua"/>
          <w:szCs w:val="24"/>
          <w:lang w:val="es-ES_tradnl"/>
        </w:rPr>
        <w:t xml:space="preserve"> </w:t>
      </w:r>
      <w:r w:rsidR="00BF06A5" w:rsidRPr="0082328C">
        <w:rPr>
          <w:rFonts w:ascii="Book Antiqua" w:hAnsi="Book Antiqua"/>
          <w:szCs w:val="24"/>
          <w:lang w:val="es-ES_tradnl"/>
        </w:rPr>
        <w:t>nos permitirá preservar nuestra cultura y a su vez allegar más recursos a l</w:t>
      </w:r>
      <w:r w:rsidR="00E97211" w:rsidRPr="0082328C">
        <w:rPr>
          <w:rFonts w:ascii="Book Antiqua" w:hAnsi="Book Antiqua"/>
          <w:szCs w:val="24"/>
          <w:lang w:val="es-ES_tradnl"/>
        </w:rPr>
        <w:t>os artesanos</w:t>
      </w:r>
      <w:r w:rsidR="00545C2F" w:rsidRPr="0082328C">
        <w:rPr>
          <w:rFonts w:ascii="Book Antiqua" w:hAnsi="Book Antiqua"/>
          <w:szCs w:val="24"/>
          <w:lang w:val="es-ES_tradnl"/>
        </w:rPr>
        <w:t>,</w:t>
      </w:r>
      <w:r w:rsidR="00E97211" w:rsidRPr="0082328C">
        <w:rPr>
          <w:rFonts w:ascii="Book Antiqua" w:hAnsi="Book Antiqua"/>
          <w:szCs w:val="24"/>
          <w:lang w:val="es-ES_tradnl"/>
        </w:rPr>
        <w:t xml:space="preserve"> </w:t>
      </w:r>
      <w:r w:rsidR="00BF06A5" w:rsidRPr="0082328C">
        <w:rPr>
          <w:rFonts w:ascii="Book Antiqua" w:hAnsi="Book Antiqua"/>
          <w:szCs w:val="24"/>
          <w:lang w:val="es-ES_tradnl"/>
        </w:rPr>
        <w:t xml:space="preserve">que con su imaginación y laboriosidad nos regalan las mejores expresiones </w:t>
      </w:r>
      <w:r w:rsidR="00100CCF" w:rsidRPr="0082328C">
        <w:rPr>
          <w:rFonts w:ascii="Book Antiqua" w:hAnsi="Book Antiqua"/>
          <w:szCs w:val="24"/>
          <w:lang w:val="es-ES_tradnl"/>
        </w:rPr>
        <w:t xml:space="preserve">y obras de arte en suelo borincano. </w:t>
      </w:r>
    </w:p>
    <w:p w14:paraId="6A229D8E" w14:textId="77777777" w:rsidR="00D5707F" w:rsidRPr="0082328C" w:rsidRDefault="00D5707F" w:rsidP="00B9517D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69B288C9" w14:textId="0DD241EA" w:rsidR="00110685" w:rsidRPr="0082328C" w:rsidRDefault="00110685" w:rsidP="00016DBA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 xml:space="preserve">Luego de </w:t>
      </w:r>
      <w:r w:rsidR="005F489F">
        <w:rPr>
          <w:rFonts w:ascii="Book Antiqua" w:hAnsi="Book Antiqua"/>
          <w:szCs w:val="24"/>
          <w:lang w:val="es-ES_tradnl"/>
        </w:rPr>
        <w:t>treinta</w:t>
      </w:r>
      <w:r w:rsidRPr="0082328C">
        <w:rPr>
          <w:rFonts w:ascii="Book Antiqua" w:hAnsi="Book Antiqua"/>
          <w:szCs w:val="24"/>
          <w:lang w:val="es-ES_tradnl"/>
        </w:rPr>
        <w:t xml:space="preserve"> (</w:t>
      </w:r>
      <w:r w:rsidR="005F489F">
        <w:rPr>
          <w:rFonts w:ascii="Book Antiqua" w:hAnsi="Book Antiqua"/>
          <w:szCs w:val="24"/>
          <w:lang w:val="es-ES_tradnl"/>
        </w:rPr>
        <w:t>30</w:t>
      </w:r>
      <w:r w:rsidRPr="0082328C">
        <w:rPr>
          <w:rFonts w:ascii="Book Antiqua" w:hAnsi="Book Antiqua"/>
          <w:szCs w:val="24"/>
          <w:lang w:val="es-ES_tradnl"/>
        </w:rPr>
        <w:t xml:space="preserve">) años de la entrada en vigor de esta Ley, </w:t>
      </w:r>
      <w:r w:rsidR="00016DBA" w:rsidRPr="0082328C">
        <w:rPr>
          <w:rFonts w:ascii="Book Antiqua" w:hAnsi="Book Antiqua"/>
          <w:szCs w:val="24"/>
          <w:lang w:val="es-ES_tradnl"/>
        </w:rPr>
        <w:t xml:space="preserve">se hace meritorio escuchar el sentir de la comunidad de artesanos y de </w:t>
      </w:r>
      <w:r w:rsidR="005E09E3" w:rsidRPr="0082328C">
        <w:rPr>
          <w:rFonts w:ascii="Book Antiqua" w:hAnsi="Book Antiqua"/>
          <w:szCs w:val="24"/>
          <w:lang w:val="es-ES_tradnl"/>
        </w:rPr>
        <w:t>las entidades encargadas</w:t>
      </w:r>
      <w:r w:rsidR="00016DBA" w:rsidRPr="0082328C">
        <w:rPr>
          <w:rFonts w:ascii="Book Antiqua" w:hAnsi="Book Antiqua"/>
          <w:szCs w:val="24"/>
          <w:lang w:val="es-ES_tradnl"/>
        </w:rPr>
        <w:t xml:space="preserve"> de implementar </w:t>
      </w:r>
      <w:r w:rsidR="00100CCF" w:rsidRPr="0082328C">
        <w:rPr>
          <w:rFonts w:ascii="Book Antiqua" w:hAnsi="Book Antiqua"/>
          <w:szCs w:val="24"/>
          <w:lang w:val="es-ES_tradnl"/>
        </w:rPr>
        <w:t>l</w:t>
      </w:r>
      <w:r w:rsidR="00016DBA" w:rsidRPr="0082328C">
        <w:rPr>
          <w:rFonts w:ascii="Book Antiqua" w:hAnsi="Book Antiqua"/>
          <w:szCs w:val="24"/>
          <w:lang w:val="es-ES_tradnl"/>
        </w:rPr>
        <w:t>a política pública a favor de la artesanía y cultura</w:t>
      </w:r>
      <w:r w:rsidR="00100CCF" w:rsidRPr="0082328C">
        <w:rPr>
          <w:rFonts w:ascii="Book Antiqua" w:hAnsi="Book Antiqua"/>
          <w:szCs w:val="24"/>
          <w:lang w:val="es-ES_tradnl"/>
        </w:rPr>
        <w:t xml:space="preserve"> puertorriqueña</w:t>
      </w:r>
      <w:r w:rsidR="00016DBA" w:rsidRPr="0082328C">
        <w:rPr>
          <w:rFonts w:ascii="Book Antiqua" w:hAnsi="Book Antiqua"/>
          <w:szCs w:val="24"/>
          <w:lang w:val="es-ES_tradnl"/>
        </w:rPr>
        <w:t xml:space="preserve">. </w:t>
      </w:r>
      <w:r w:rsidR="008608E3" w:rsidRPr="0082328C">
        <w:rPr>
          <w:rFonts w:ascii="Book Antiqua" w:hAnsi="Book Antiqua"/>
          <w:szCs w:val="24"/>
          <w:lang w:val="es-ES_tradnl"/>
        </w:rPr>
        <w:t xml:space="preserve">Además, se hace meritorio investigar </w:t>
      </w:r>
      <w:r w:rsidR="0057770B" w:rsidRPr="0082328C">
        <w:rPr>
          <w:rFonts w:ascii="Book Antiqua" w:hAnsi="Book Antiqua"/>
          <w:szCs w:val="24"/>
          <w:lang w:val="es-ES_tradnl"/>
        </w:rPr>
        <w:t>cuáles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municip</w:t>
      </w:r>
      <w:r w:rsidR="001870D8">
        <w:rPr>
          <w:rFonts w:ascii="Book Antiqua" w:hAnsi="Book Antiqua"/>
          <w:szCs w:val="24"/>
          <w:lang w:val="es-ES_tradnl"/>
        </w:rPr>
        <w:t>ios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tiene</w:t>
      </w:r>
      <w:r w:rsidR="00F507CF" w:rsidRPr="0082328C">
        <w:rPr>
          <w:rFonts w:ascii="Book Antiqua" w:hAnsi="Book Antiqua"/>
          <w:szCs w:val="24"/>
          <w:lang w:val="es-ES_tradnl"/>
        </w:rPr>
        <w:t>n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oficinas o programas relacionados a la cultura y a la promoción de nuestros artesanos. Así como auscultar </w:t>
      </w:r>
      <w:r w:rsidR="00CA445B" w:rsidRPr="0082328C">
        <w:rPr>
          <w:rFonts w:ascii="Book Antiqua" w:hAnsi="Book Antiqua"/>
          <w:szCs w:val="24"/>
          <w:lang w:val="es-ES_tradnl"/>
        </w:rPr>
        <w:t>la otorgación de préstamos y ayudas económicas que propendan al éxito de las microempresas artesanales.</w:t>
      </w:r>
      <w:r w:rsidR="00F507CF" w:rsidRPr="0082328C">
        <w:rPr>
          <w:rFonts w:ascii="Book Antiqua" w:hAnsi="Book Antiqua"/>
          <w:szCs w:val="24"/>
          <w:lang w:val="es-ES_tradnl"/>
        </w:rPr>
        <w:t xml:space="preserve"> También, se hace meritorio investigar </w:t>
      </w:r>
      <w:r w:rsidR="0057770B" w:rsidRPr="0082328C">
        <w:rPr>
          <w:rFonts w:ascii="Book Antiqua" w:hAnsi="Book Antiqua"/>
          <w:szCs w:val="24"/>
          <w:lang w:val="es-ES_tradnl"/>
        </w:rPr>
        <w:t>cómo</w:t>
      </w:r>
      <w:r w:rsidR="00F507CF" w:rsidRPr="0082328C">
        <w:rPr>
          <w:rFonts w:ascii="Book Antiqua" w:hAnsi="Book Antiqua"/>
          <w:szCs w:val="24"/>
          <w:lang w:val="es-ES_tradnl"/>
        </w:rPr>
        <w:t xml:space="preserve"> se otorgan las certificaciones para artesanos, su identificación y su registro</w:t>
      </w:r>
      <w:r w:rsidR="001870D8">
        <w:rPr>
          <w:rFonts w:ascii="Book Antiqua" w:hAnsi="Book Antiqua"/>
          <w:szCs w:val="24"/>
          <w:lang w:val="es-ES_tradnl"/>
        </w:rPr>
        <w:t xml:space="preserve">, para fomentar el crecimiento y desarrollo económico de Puerto Rico. </w:t>
      </w:r>
    </w:p>
    <w:p w14:paraId="013673E5" w14:textId="77777777" w:rsidR="00110685" w:rsidRPr="0082328C" w:rsidRDefault="00110685" w:rsidP="00110685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BDE7CE5" w14:textId="587752FD" w:rsidR="00113ED1" w:rsidRPr="0082328C" w:rsidRDefault="00016DBA" w:rsidP="00100CC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 xml:space="preserve">Por todo lo antes expuesto, </w:t>
      </w:r>
      <w:r w:rsidR="00C25366" w:rsidRPr="0082328C">
        <w:rPr>
          <w:rFonts w:ascii="Book Antiqua" w:hAnsi="Book Antiqua"/>
          <w:szCs w:val="24"/>
          <w:lang w:val="es-ES_tradnl"/>
        </w:rPr>
        <w:t>es de suma relevancia investigar exhaustivamente el alcance</w:t>
      </w:r>
      <w:r w:rsidR="00100CCF" w:rsidRPr="0082328C">
        <w:rPr>
          <w:rFonts w:ascii="Book Antiqua" w:hAnsi="Book Antiqua"/>
          <w:szCs w:val="24"/>
          <w:lang w:val="es-ES_tradnl"/>
        </w:rPr>
        <w:t xml:space="preserve"> y cumplimiento</w:t>
      </w:r>
      <w:r w:rsidR="00C25366" w:rsidRPr="0082328C">
        <w:rPr>
          <w:rFonts w:ascii="Book Antiqua" w:hAnsi="Book Antiqua"/>
          <w:szCs w:val="24"/>
          <w:lang w:val="es-ES_tradnl"/>
        </w:rPr>
        <w:t xml:space="preserve"> del “Programa de Desarrollo Artesanal” conforme</w:t>
      </w:r>
      <w:r w:rsidR="0057770B" w:rsidRPr="0082328C">
        <w:rPr>
          <w:rFonts w:ascii="Book Antiqua" w:hAnsi="Book Antiqua"/>
          <w:szCs w:val="24"/>
          <w:lang w:val="es-ES_tradnl"/>
        </w:rPr>
        <w:t xml:space="preserve"> a</w:t>
      </w:r>
      <w:r w:rsidR="00C25366" w:rsidRPr="0082328C">
        <w:rPr>
          <w:rFonts w:ascii="Book Antiqua" w:hAnsi="Book Antiqua"/>
          <w:szCs w:val="24"/>
          <w:lang w:val="es-ES_tradnl"/>
        </w:rPr>
        <w:t xml:space="preserve"> la Ley 166</w:t>
      </w:r>
      <w:r w:rsidR="0082328C" w:rsidRPr="0082328C">
        <w:rPr>
          <w:rFonts w:ascii="Book Antiqua" w:hAnsi="Book Antiqua"/>
          <w:szCs w:val="24"/>
          <w:lang w:val="es-ES_tradnl"/>
        </w:rPr>
        <w:t xml:space="preserve"> </w:t>
      </w:r>
      <w:r w:rsidR="00945E81" w:rsidRPr="0082328C">
        <w:rPr>
          <w:rFonts w:ascii="Book Antiqua" w:hAnsi="Book Antiqua"/>
          <w:szCs w:val="24"/>
          <w:lang w:val="es-ES_tradnl"/>
        </w:rPr>
        <w:t>-</w:t>
      </w:r>
      <w:r w:rsidR="00C25366" w:rsidRPr="0082328C">
        <w:rPr>
          <w:rFonts w:ascii="Book Antiqua" w:hAnsi="Book Antiqua"/>
          <w:szCs w:val="24"/>
          <w:lang w:val="es-ES_tradnl"/>
        </w:rPr>
        <w:t xml:space="preserve">1995, según enmendada, conocida como “Ley del </w:t>
      </w:r>
      <w:r w:rsidR="001D74AA" w:rsidRPr="0082328C">
        <w:rPr>
          <w:rFonts w:ascii="Book Antiqua" w:hAnsi="Book Antiqua"/>
          <w:szCs w:val="24"/>
          <w:lang w:val="es-ES_tradnl"/>
        </w:rPr>
        <w:t>P</w:t>
      </w:r>
      <w:r w:rsidR="00C25366" w:rsidRPr="0082328C">
        <w:rPr>
          <w:rFonts w:ascii="Book Antiqua" w:hAnsi="Book Antiqua"/>
          <w:szCs w:val="24"/>
          <w:lang w:val="es-ES_tradnl"/>
        </w:rPr>
        <w:t>rograma de Desarrollo Artesanal”</w:t>
      </w:r>
      <w:r w:rsidR="00CA445B" w:rsidRPr="0082328C">
        <w:rPr>
          <w:rFonts w:ascii="Book Antiqua" w:hAnsi="Book Antiqua"/>
          <w:szCs w:val="24"/>
          <w:lang w:val="es-ES_tradnl"/>
        </w:rPr>
        <w:t xml:space="preserve">. Así como </w:t>
      </w:r>
      <w:r w:rsidR="0032445C" w:rsidRPr="0082328C">
        <w:rPr>
          <w:rFonts w:ascii="Book Antiqua" w:hAnsi="Book Antiqua"/>
          <w:szCs w:val="24"/>
          <w:lang w:val="es-ES_tradnl"/>
        </w:rPr>
        <w:t xml:space="preserve">todos </w:t>
      </w:r>
      <w:r w:rsidR="00CA445B" w:rsidRPr="0082328C">
        <w:rPr>
          <w:rFonts w:ascii="Book Antiqua" w:hAnsi="Book Antiqua"/>
          <w:szCs w:val="24"/>
          <w:lang w:val="es-ES_tradnl"/>
        </w:rPr>
        <w:t xml:space="preserve">los cambios que se han suscitado </w:t>
      </w:r>
      <w:r w:rsidR="0032445C" w:rsidRPr="0082328C">
        <w:rPr>
          <w:rFonts w:ascii="Book Antiqua" w:hAnsi="Book Antiqua"/>
          <w:szCs w:val="24"/>
          <w:lang w:val="es-ES_tradnl"/>
        </w:rPr>
        <w:t xml:space="preserve">gubernamentalmente </w:t>
      </w:r>
      <w:r w:rsidR="00CA445B" w:rsidRPr="0082328C">
        <w:rPr>
          <w:rFonts w:ascii="Book Antiqua" w:hAnsi="Book Antiqua"/>
          <w:szCs w:val="24"/>
          <w:lang w:val="es-ES_tradnl"/>
        </w:rPr>
        <w:t>para que esta Ley continue en vigor</w:t>
      </w:r>
      <w:r w:rsidR="00C25366" w:rsidRPr="0082328C">
        <w:rPr>
          <w:rFonts w:ascii="Book Antiqua" w:hAnsi="Book Antiqua"/>
          <w:szCs w:val="24"/>
          <w:lang w:val="es-ES_tradnl"/>
        </w:rPr>
        <w:t xml:space="preserve">. De esta manera, </w:t>
      </w:r>
      <w:r w:rsidR="00F507CF" w:rsidRPr="0082328C">
        <w:rPr>
          <w:rFonts w:ascii="Book Antiqua" w:hAnsi="Book Antiqua"/>
          <w:szCs w:val="24"/>
          <w:lang w:val="es-ES_tradnl"/>
        </w:rPr>
        <w:t xml:space="preserve">se logra </w:t>
      </w:r>
      <w:r w:rsidR="00C25366" w:rsidRPr="0082328C">
        <w:rPr>
          <w:rFonts w:ascii="Book Antiqua" w:hAnsi="Book Antiqua"/>
          <w:szCs w:val="24"/>
          <w:lang w:val="es-ES_tradnl"/>
        </w:rPr>
        <w:t xml:space="preserve">una reflexión colegiada en vías de </w:t>
      </w:r>
      <w:r w:rsidR="00100CCF" w:rsidRPr="0082328C">
        <w:rPr>
          <w:rFonts w:ascii="Book Antiqua" w:hAnsi="Book Antiqua"/>
          <w:szCs w:val="24"/>
          <w:lang w:val="es-ES_tradnl"/>
        </w:rPr>
        <w:t xml:space="preserve">preservar nuestra cultura, ayudar a nuestros artesanos, incentivar </w:t>
      </w:r>
      <w:r w:rsidR="00F507CF" w:rsidRPr="0082328C">
        <w:rPr>
          <w:rFonts w:ascii="Book Antiqua" w:hAnsi="Book Antiqua"/>
          <w:szCs w:val="24"/>
          <w:lang w:val="es-ES_tradnl"/>
        </w:rPr>
        <w:t xml:space="preserve">nuestra </w:t>
      </w:r>
      <w:r w:rsidR="00100CCF" w:rsidRPr="0082328C">
        <w:rPr>
          <w:rFonts w:ascii="Book Antiqua" w:hAnsi="Book Antiqua"/>
          <w:szCs w:val="24"/>
          <w:lang w:val="es-ES_tradnl"/>
        </w:rPr>
        <w:t xml:space="preserve">economía y </w:t>
      </w:r>
      <w:r w:rsidR="00110685" w:rsidRPr="0082328C">
        <w:rPr>
          <w:rFonts w:ascii="Book Antiqua" w:hAnsi="Book Antiqua"/>
          <w:szCs w:val="24"/>
          <w:lang w:val="es-ES_tradnl"/>
        </w:rPr>
        <w:t>aumentar nuestro atractivo turístico</w:t>
      </w:r>
      <w:r w:rsidR="00C25366" w:rsidRPr="0082328C">
        <w:rPr>
          <w:rFonts w:ascii="Book Antiqua" w:hAnsi="Book Antiqua"/>
          <w:szCs w:val="24"/>
          <w:lang w:val="es-ES_tradnl"/>
        </w:rPr>
        <w:t xml:space="preserve"> a través de la</w:t>
      </w:r>
      <w:r w:rsidR="00CA445B" w:rsidRPr="0082328C">
        <w:rPr>
          <w:rFonts w:ascii="Book Antiqua" w:hAnsi="Book Antiqua"/>
          <w:szCs w:val="24"/>
          <w:lang w:val="es-ES_tradnl"/>
        </w:rPr>
        <w:t xml:space="preserve"> promoción y venta de</w:t>
      </w:r>
      <w:r w:rsidR="00C25366" w:rsidRPr="0082328C">
        <w:rPr>
          <w:rFonts w:ascii="Book Antiqua" w:hAnsi="Book Antiqua"/>
          <w:szCs w:val="24"/>
          <w:lang w:val="es-ES_tradnl"/>
        </w:rPr>
        <w:t xml:space="preserve"> artesanía puertorriqueña. </w:t>
      </w:r>
    </w:p>
    <w:p w14:paraId="3F40F6C3" w14:textId="77777777" w:rsidR="0052577A" w:rsidRDefault="0052577A" w:rsidP="00B9517D">
      <w:pPr>
        <w:spacing w:before="240" w:line="480" w:lineRule="auto"/>
        <w:rPr>
          <w:rFonts w:ascii="Book Antiqua" w:hAnsi="Book Antiqua"/>
          <w:i/>
          <w:lang w:val="es-ES_tradnl"/>
        </w:rPr>
      </w:pPr>
    </w:p>
    <w:p w14:paraId="2901FCEC" w14:textId="77777777" w:rsidR="001870D8" w:rsidRDefault="001870D8" w:rsidP="00B9517D">
      <w:pPr>
        <w:spacing w:before="240" w:line="480" w:lineRule="auto"/>
        <w:rPr>
          <w:rFonts w:ascii="Book Antiqua" w:hAnsi="Book Antiqua"/>
          <w:i/>
          <w:lang w:val="es-ES_tradnl"/>
        </w:rPr>
      </w:pPr>
    </w:p>
    <w:p w14:paraId="616A28A4" w14:textId="563777F6" w:rsidR="00B9517D" w:rsidRDefault="00B9517D" w:rsidP="00B9517D">
      <w:pPr>
        <w:spacing w:before="240"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RESUÉLVESE POR LA CÁMARA DE REPRESENTANTES DE PUERTO RICO:</w:t>
      </w:r>
    </w:p>
    <w:p w14:paraId="40A61869" w14:textId="77777777" w:rsidR="00B9517D" w:rsidRDefault="00B9517D" w:rsidP="00B9517D">
      <w:pPr>
        <w:spacing w:line="480" w:lineRule="auto"/>
        <w:jc w:val="both"/>
        <w:rPr>
          <w:rFonts w:ascii="Book Antiqua" w:hAnsi="Book Antiqua"/>
          <w:lang w:val="es-ES_tradnl"/>
        </w:rPr>
        <w:sectPr w:rsidR="00B9517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F033F26" w14:textId="3F5AE6B1" w:rsidR="00B9517D" w:rsidRPr="0082328C" w:rsidRDefault="00B9517D" w:rsidP="00B9517D">
      <w:pPr>
        <w:spacing w:line="480" w:lineRule="auto"/>
        <w:ind w:firstLine="720"/>
        <w:jc w:val="both"/>
        <w:rPr>
          <w:rFonts w:ascii="Book Antiqua" w:hAnsi="Book Antiqua"/>
          <w:iCs/>
          <w:szCs w:val="24"/>
          <w:lang w:val="es-ES_tradnl"/>
        </w:rPr>
      </w:pPr>
      <w:r w:rsidRPr="0082328C">
        <w:rPr>
          <w:rFonts w:ascii="Book Antiqua" w:hAnsi="Book Antiqua"/>
          <w:iCs/>
          <w:szCs w:val="24"/>
          <w:lang w:val="es-PR"/>
        </w:rPr>
        <w:t>Sección 1.-</w:t>
      </w:r>
      <w:r w:rsidRPr="0082328C">
        <w:rPr>
          <w:rFonts w:ascii="Book Antiqua" w:hAnsi="Book Antiqua"/>
          <w:iCs/>
          <w:szCs w:val="24"/>
          <w:lang w:val="es-ES_tradnl"/>
        </w:rPr>
        <w:t xml:space="preserve">Se </w:t>
      </w:r>
      <w:r w:rsidR="00C25366" w:rsidRPr="0082328C">
        <w:rPr>
          <w:rFonts w:ascii="Book Antiqua" w:hAnsi="Book Antiqua"/>
          <w:iCs/>
          <w:szCs w:val="24"/>
          <w:lang w:val="es-ES_tradnl"/>
        </w:rPr>
        <w:t xml:space="preserve">ordena a la Comisión de Educación </w:t>
      </w:r>
      <w:r w:rsidR="008E547E" w:rsidRPr="0082328C">
        <w:rPr>
          <w:rFonts w:ascii="Book Antiqua" w:hAnsi="Book Antiqua"/>
          <w:iCs/>
          <w:szCs w:val="24"/>
          <w:lang w:val="es-ES_tradnl"/>
        </w:rPr>
        <w:t>de la Cámara de Representantes de Puerto Rico</w:t>
      </w:r>
      <w:r w:rsidR="00C25366" w:rsidRPr="0082328C">
        <w:rPr>
          <w:rFonts w:ascii="Book Antiqua" w:hAnsi="Book Antiqua"/>
          <w:iCs/>
          <w:szCs w:val="24"/>
          <w:lang w:val="es-ES_tradnl"/>
        </w:rPr>
        <w:t xml:space="preserve">, hacer una investigación exhaustiva del alcance </w:t>
      </w:r>
      <w:r w:rsidR="00100CCF" w:rsidRPr="0082328C">
        <w:rPr>
          <w:rFonts w:ascii="Book Antiqua" w:hAnsi="Book Antiqua"/>
          <w:iCs/>
          <w:szCs w:val="24"/>
          <w:lang w:val="es-ES_tradnl"/>
        </w:rPr>
        <w:t xml:space="preserve">y cumplimiento </w:t>
      </w:r>
      <w:r w:rsidR="00C25366" w:rsidRPr="0082328C">
        <w:rPr>
          <w:rFonts w:ascii="Book Antiqua" w:hAnsi="Book Antiqua"/>
          <w:iCs/>
          <w:szCs w:val="24"/>
          <w:lang w:val="es-ES_tradnl"/>
        </w:rPr>
        <w:t>del “Programa de Desarrollo Artesanal” conforme</w:t>
      </w:r>
      <w:r w:rsidR="008E547E" w:rsidRPr="0082328C">
        <w:rPr>
          <w:rFonts w:ascii="Book Antiqua" w:hAnsi="Book Antiqua"/>
          <w:iCs/>
          <w:szCs w:val="24"/>
          <w:lang w:val="es-ES_tradnl"/>
        </w:rPr>
        <w:t xml:space="preserve"> a</w:t>
      </w:r>
      <w:r w:rsidR="00C25366" w:rsidRPr="0082328C">
        <w:rPr>
          <w:rFonts w:ascii="Book Antiqua" w:hAnsi="Book Antiqua"/>
          <w:iCs/>
          <w:szCs w:val="24"/>
          <w:lang w:val="es-ES_tradnl"/>
        </w:rPr>
        <w:t xml:space="preserve"> los fines y propósitos establecidos en la Ley 166</w:t>
      </w:r>
      <w:r w:rsidR="008E547E" w:rsidRPr="0082328C">
        <w:rPr>
          <w:rFonts w:ascii="Book Antiqua" w:hAnsi="Book Antiqua"/>
          <w:iCs/>
          <w:szCs w:val="24"/>
          <w:lang w:val="es-ES_tradnl"/>
        </w:rPr>
        <w:t>-</w:t>
      </w:r>
      <w:r w:rsidR="00C25366" w:rsidRPr="0082328C">
        <w:rPr>
          <w:rFonts w:ascii="Book Antiqua" w:hAnsi="Book Antiqua"/>
          <w:iCs/>
          <w:szCs w:val="24"/>
          <w:lang w:val="es-ES_tradnl"/>
        </w:rPr>
        <w:t xml:space="preserve">1995, según enmendada, conocida como “Ley del </w:t>
      </w:r>
      <w:r w:rsidR="00100CCF" w:rsidRPr="0082328C">
        <w:rPr>
          <w:rFonts w:ascii="Book Antiqua" w:hAnsi="Book Antiqua"/>
          <w:iCs/>
          <w:szCs w:val="24"/>
          <w:lang w:val="es-ES_tradnl"/>
        </w:rPr>
        <w:t>P</w:t>
      </w:r>
      <w:r w:rsidR="00C25366" w:rsidRPr="0082328C">
        <w:rPr>
          <w:rFonts w:ascii="Book Antiqua" w:hAnsi="Book Antiqua"/>
          <w:iCs/>
          <w:szCs w:val="24"/>
          <w:lang w:val="es-ES_tradnl"/>
        </w:rPr>
        <w:t>rograma de Desarrollo Artesanal”</w:t>
      </w:r>
      <w:r w:rsidR="0082328C" w:rsidRPr="0082328C">
        <w:rPr>
          <w:rFonts w:ascii="Book Antiqua" w:hAnsi="Book Antiqua"/>
          <w:iCs/>
          <w:szCs w:val="24"/>
          <w:lang w:val="es-ES_tradnl"/>
        </w:rPr>
        <w:t xml:space="preserve"> </w:t>
      </w:r>
      <w:r w:rsidR="00EC64BC" w:rsidRPr="0082328C">
        <w:rPr>
          <w:rFonts w:ascii="Book Antiqua" w:hAnsi="Book Antiqua"/>
          <w:iCs/>
          <w:szCs w:val="24"/>
          <w:lang w:val="es-ES_tradnl"/>
        </w:rPr>
        <w:t>identificar</w:t>
      </w:r>
      <w:r w:rsidR="004F43AA" w:rsidRPr="0082328C">
        <w:rPr>
          <w:rFonts w:ascii="Book Antiqua" w:hAnsi="Book Antiqua"/>
          <w:iCs/>
          <w:szCs w:val="24"/>
          <w:lang w:val="es-ES_tradnl"/>
        </w:rPr>
        <w:t xml:space="preserve"> en </w:t>
      </w:r>
      <w:r w:rsidR="008955F9" w:rsidRPr="0082328C">
        <w:rPr>
          <w:rFonts w:ascii="Book Antiqua" w:hAnsi="Book Antiqua"/>
          <w:iCs/>
          <w:szCs w:val="24"/>
          <w:lang w:val="es-ES_tradnl"/>
        </w:rPr>
        <w:t>cuáles</w:t>
      </w:r>
      <w:r w:rsidR="004F43AA" w:rsidRPr="0082328C">
        <w:rPr>
          <w:rFonts w:ascii="Book Antiqua" w:hAnsi="Book Antiqua"/>
          <w:iCs/>
          <w:szCs w:val="24"/>
          <w:lang w:val="es-ES_tradnl"/>
        </w:rPr>
        <w:t xml:space="preserve"> municip</w:t>
      </w:r>
      <w:r w:rsidR="001870D8">
        <w:rPr>
          <w:rFonts w:ascii="Book Antiqua" w:hAnsi="Book Antiqua"/>
          <w:iCs/>
          <w:szCs w:val="24"/>
          <w:lang w:val="es-ES_tradnl"/>
        </w:rPr>
        <w:t>ios</w:t>
      </w:r>
      <w:r w:rsidR="004F43AA" w:rsidRPr="0082328C">
        <w:rPr>
          <w:rFonts w:ascii="Book Antiqua" w:hAnsi="Book Antiqua"/>
          <w:iCs/>
          <w:szCs w:val="24"/>
          <w:lang w:val="es-ES_tradnl"/>
        </w:rPr>
        <w:t xml:space="preserve"> existe una oficina o </w:t>
      </w:r>
      <w:r w:rsidR="008608E3" w:rsidRPr="0082328C">
        <w:rPr>
          <w:rFonts w:ascii="Book Antiqua" w:hAnsi="Book Antiqua"/>
          <w:iCs/>
          <w:szCs w:val="24"/>
          <w:lang w:val="es-ES_tradnl"/>
        </w:rPr>
        <w:t>programa relacionado</w:t>
      </w:r>
      <w:r w:rsidR="004F43AA" w:rsidRPr="0082328C">
        <w:rPr>
          <w:rFonts w:ascii="Book Antiqua" w:hAnsi="Book Antiqua"/>
          <w:iCs/>
          <w:szCs w:val="24"/>
          <w:lang w:val="es-ES_tradnl"/>
        </w:rPr>
        <w:t xml:space="preserve"> a la promoción de las artesanías o</w:t>
      </w:r>
      <w:r w:rsidR="008955F9" w:rsidRPr="0082328C">
        <w:rPr>
          <w:rFonts w:ascii="Book Antiqua" w:hAnsi="Book Antiqua"/>
          <w:iCs/>
          <w:szCs w:val="24"/>
          <w:lang w:val="es-ES_tradnl"/>
        </w:rPr>
        <w:t xml:space="preserve"> con</w:t>
      </w:r>
      <w:r w:rsidR="004F43AA" w:rsidRPr="0082328C">
        <w:rPr>
          <w:rFonts w:ascii="Book Antiqua" w:hAnsi="Book Antiqua"/>
          <w:iCs/>
          <w:szCs w:val="24"/>
          <w:lang w:val="es-ES_tradnl"/>
        </w:rPr>
        <w:t xml:space="preserve"> fines culturales; </w:t>
      </w:r>
      <w:r w:rsidR="00EC64BC" w:rsidRPr="0082328C">
        <w:rPr>
          <w:rFonts w:ascii="Book Antiqua" w:hAnsi="Book Antiqua"/>
          <w:iCs/>
          <w:szCs w:val="24"/>
          <w:lang w:val="es-ES_tradnl"/>
        </w:rPr>
        <w:t>los procesos y todo lo relacionado a</w:t>
      </w:r>
      <w:r w:rsidR="004F43AA" w:rsidRPr="0082328C">
        <w:rPr>
          <w:rFonts w:ascii="Book Antiqua" w:hAnsi="Book Antiqua"/>
          <w:iCs/>
          <w:szCs w:val="24"/>
          <w:lang w:val="es-ES_tradnl"/>
        </w:rPr>
        <w:t xml:space="preserve"> la otorgación de préstamos y/o ayudas económicas para fines artesanales en Puerto Rico</w:t>
      </w:r>
      <w:r w:rsidR="008608E3" w:rsidRPr="0082328C">
        <w:rPr>
          <w:rFonts w:ascii="Book Antiqua" w:hAnsi="Book Antiqua"/>
          <w:iCs/>
          <w:szCs w:val="24"/>
          <w:lang w:val="es-ES_tradnl"/>
        </w:rPr>
        <w:t>;</w:t>
      </w:r>
      <w:r w:rsidR="00A563AF" w:rsidRPr="0082328C">
        <w:rPr>
          <w:rFonts w:ascii="Book Antiqua" w:hAnsi="Book Antiqua"/>
          <w:iCs/>
          <w:szCs w:val="24"/>
          <w:lang w:val="es-ES_tradnl"/>
        </w:rPr>
        <w:t xml:space="preserve"> </w:t>
      </w:r>
      <w:r w:rsidR="00EC64BC" w:rsidRPr="0082328C">
        <w:rPr>
          <w:rFonts w:ascii="Book Antiqua" w:hAnsi="Book Antiqua"/>
          <w:iCs/>
          <w:szCs w:val="24"/>
          <w:lang w:val="es-ES_tradnl"/>
        </w:rPr>
        <w:t>así como</w:t>
      </w:r>
      <w:r w:rsidR="00A563AF" w:rsidRPr="0082328C">
        <w:rPr>
          <w:rFonts w:ascii="Book Antiqua" w:hAnsi="Book Antiqua"/>
          <w:iCs/>
          <w:szCs w:val="24"/>
          <w:lang w:val="es-ES_tradnl"/>
        </w:rPr>
        <w:t xml:space="preserve"> </w:t>
      </w:r>
      <w:r w:rsidR="001870D8">
        <w:rPr>
          <w:rFonts w:ascii="Book Antiqua" w:hAnsi="Book Antiqua"/>
          <w:iCs/>
          <w:szCs w:val="24"/>
          <w:lang w:val="es-ES_tradnl"/>
        </w:rPr>
        <w:t xml:space="preserve">evaluar </w:t>
      </w:r>
      <w:r w:rsidR="00A563AF" w:rsidRPr="0082328C">
        <w:rPr>
          <w:rFonts w:ascii="Book Antiqua" w:hAnsi="Book Antiqua"/>
          <w:iCs/>
          <w:szCs w:val="24"/>
          <w:lang w:val="es-ES_tradnl"/>
        </w:rPr>
        <w:t xml:space="preserve">la certificación de artesanos, la otorgación de </w:t>
      </w:r>
      <w:r w:rsidR="008955F9" w:rsidRPr="0082328C">
        <w:rPr>
          <w:rFonts w:ascii="Book Antiqua" w:hAnsi="Book Antiqua"/>
          <w:iCs/>
          <w:szCs w:val="24"/>
          <w:lang w:val="es-ES_tradnl"/>
        </w:rPr>
        <w:t>una</w:t>
      </w:r>
      <w:r w:rsidR="00A563AF" w:rsidRPr="0082328C">
        <w:rPr>
          <w:rFonts w:ascii="Book Antiqua" w:hAnsi="Book Antiqua"/>
          <w:iCs/>
          <w:szCs w:val="24"/>
          <w:lang w:val="es-ES_tradnl"/>
        </w:rPr>
        <w:t xml:space="preserve"> identificación y su registro.</w:t>
      </w:r>
    </w:p>
    <w:p w14:paraId="7A9A67D2" w14:textId="7AE684B2" w:rsidR="00B9517D" w:rsidRPr="0082328C" w:rsidRDefault="00B9517D" w:rsidP="00B9517D">
      <w:pPr>
        <w:spacing w:line="480" w:lineRule="auto"/>
        <w:ind w:firstLine="720"/>
        <w:jc w:val="both"/>
        <w:rPr>
          <w:rFonts w:ascii="Book Antiqua" w:hAnsi="Book Antiqua"/>
          <w:iCs/>
          <w:szCs w:val="24"/>
          <w:lang w:val="es-ES_tradnl"/>
        </w:rPr>
      </w:pPr>
      <w:r w:rsidRPr="0082328C">
        <w:rPr>
          <w:rFonts w:ascii="Book Antiqua" w:hAnsi="Book Antiqua"/>
          <w:iCs/>
          <w:szCs w:val="24"/>
          <w:lang w:val="es-ES_tradnl"/>
        </w:rPr>
        <w:t>Sección 2.-Se autoriza a la Comisión de Ed</w:t>
      </w:r>
      <w:r w:rsidR="009C0455" w:rsidRPr="0082328C">
        <w:rPr>
          <w:rFonts w:ascii="Book Antiqua" w:hAnsi="Book Antiqua"/>
          <w:iCs/>
          <w:szCs w:val="24"/>
          <w:lang w:val="es-ES_tradnl"/>
        </w:rPr>
        <w:t xml:space="preserve">ucación </w:t>
      </w:r>
      <w:r w:rsidR="00A63BE6" w:rsidRPr="0082328C">
        <w:rPr>
          <w:rFonts w:ascii="Book Antiqua" w:hAnsi="Book Antiqua"/>
          <w:iCs/>
          <w:szCs w:val="24"/>
          <w:lang w:val="es-ES_tradnl"/>
        </w:rPr>
        <w:t xml:space="preserve">a </w:t>
      </w:r>
      <w:r w:rsidR="008955F9" w:rsidRPr="0082328C">
        <w:rPr>
          <w:rFonts w:ascii="Book Antiqua" w:hAnsi="Book Antiqua"/>
          <w:iCs/>
          <w:szCs w:val="24"/>
          <w:lang w:val="es-ES_tradnl"/>
        </w:rPr>
        <w:t>realizar</w:t>
      </w:r>
      <w:r w:rsidRPr="0082328C">
        <w:rPr>
          <w:rFonts w:ascii="Book Antiqua" w:hAnsi="Book Antiqua"/>
          <w:iCs/>
          <w:szCs w:val="24"/>
          <w:lang w:val="es-ES_tradnl"/>
        </w:rPr>
        <w:t xml:space="preserve"> las acciones necesarias para dar fiel cumplimiento a lo dispuesto en esta </w:t>
      </w:r>
      <w:r w:rsidR="00100CCF" w:rsidRPr="0082328C">
        <w:rPr>
          <w:rFonts w:ascii="Book Antiqua" w:hAnsi="Book Antiqua"/>
          <w:iCs/>
          <w:szCs w:val="24"/>
          <w:lang w:val="es-ES_tradnl"/>
        </w:rPr>
        <w:t>R</w:t>
      </w:r>
      <w:r w:rsidRPr="0082328C">
        <w:rPr>
          <w:rFonts w:ascii="Book Antiqua" w:hAnsi="Book Antiqua"/>
          <w:iCs/>
          <w:szCs w:val="24"/>
          <w:lang w:val="es-ES_tradnl"/>
        </w:rPr>
        <w:t>esolución</w:t>
      </w:r>
      <w:r w:rsidR="00024B47" w:rsidRPr="0082328C">
        <w:rPr>
          <w:rFonts w:ascii="Book Antiqua" w:hAnsi="Book Antiqua"/>
          <w:iCs/>
          <w:szCs w:val="24"/>
          <w:lang w:val="es-ES_tradnl"/>
        </w:rPr>
        <w:t>. Además,</w:t>
      </w:r>
      <w:r w:rsidR="00024B47" w:rsidRPr="0082328C">
        <w:rPr>
          <w:iCs/>
          <w:lang w:val="es-PR"/>
        </w:rPr>
        <w:t xml:space="preserve"> </w:t>
      </w:r>
      <w:r w:rsidR="00024B47" w:rsidRPr="0082328C">
        <w:rPr>
          <w:rFonts w:ascii="Book Antiqua" w:hAnsi="Book Antiqua"/>
          <w:iCs/>
          <w:szCs w:val="24"/>
          <w:lang w:val="es-ES_tradnl"/>
        </w:rPr>
        <w:t xml:space="preserve">deberá rendir un informe con sus hallazgos, conclusiones y </w:t>
      </w:r>
      <w:r w:rsidR="0052577A" w:rsidRPr="0082328C">
        <w:rPr>
          <w:rFonts w:ascii="Book Antiqua" w:hAnsi="Book Antiqua"/>
          <w:iCs/>
          <w:szCs w:val="24"/>
          <w:lang w:val="es-ES_tradnl"/>
        </w:rPr>
        <w:t>recomendaciones, en</w:t>
      </w:r>
      <w:r w:rsidR="008955F9" w:rsidRPr="0082328C">
        <w:rPr>
          <w:rFonts w:ascii="Book Antiqua" w:hAnsi="Book Antiqua"/>
          <w:iCs/>
          <w:szCs w:val="24"/>
          <w:lang w:val="es-ES_tradnl"/>
        </w:rPr>
        <w:t xml:space="preserve"> o antes de que culmine la </w:t>
      </w:r>
      <w:r w:rsidR="001870D8">
        <w:rPr>
          <w:rFonts w:ascii="Book Antiqua" w:hAnsi="Book Antiqua"/>
          <w:iCs/>
          <w:szCs w:val="24"/>
          <w:lang w:val="es-ES_tradnl"/>
        </w:rPr>
        <w:t>Tercera</w:t>
      </w:r>
      <w:r w:rsidR="008955F9" w:rsidRPr="0082328C">
        <w:rPr>
          <w:rFonts w:ascii="Book Antiqua" w:hAnsi="Book Antiqua"/>
          <w:iCs/>
          <w:szCs w:val="24"/>
          <w:lang w:val="es-ES_tradnl"/>
        </w:rPr>
        <w:t xml:space="preserve"> (</w:t>
      </w:r>
      <w:r w:rsidR="001870D8">
        <w:rPr>
          <w:rFonts w:ascii="Book Antiqua" w:hAnsi="Book Antiqua"/>
          <w:iCs/>
          <w:szCs w:val="24"/>
          <w:lang w:val="es-ES_tradnl"/>
        </w:rPr>
        <w:t>3r</w:t>
      </w:r>
      <w:r w:rsidR="008955F9" w:rsidRPr="0082328C">
        <w:rPr>
          <w:rFonts w:ascii="Book Antiqua" w:hAnsi="Book Antiqua"/>
          <w:iCs/>
          <w:szCs w:val="24"/>
          <w:lang w:val="es-ES_tradnl"/>
        </w:rPr>
        <w:t xml:space="preserve">a.) Sesión Ordinaria de la </w:t>
      </w:r>
      <w:r w:rsidR="0052577A">
        <w:rPr>
          <w:rFonts w:ascii="Book Antiqua" w:hAnsi="Book Antiqua"/>
          <w:iCs/>
          <w:szCs w:val="24"/>
          <w:lang w:val="es-ES_tradnl"/>
        </w:rPr>
        <w:t xml:space="preserve">Vigésima </w:t>
      </w:r>
      <w:r w:rsidR="008955F9" w:rsidRPr="0082328C">
        <w:rPr>
          <w:rFonts w:ascii="Book Antiqua" w:hAnsi="Book Antiqua"/>
          <w:iCs/>
          <w:szCs w:val="24"/>
          <w:lang w:val="es-ES_tradnl"/>
        </w:rPr>
        <w:t>(</w:t>
      </w:r>
      <w:r w:rsidR="0052577A">
        <w:rPr>
          <w:rFonts w:ascii="Book Antiqua" w:hAnsi="Book Antiqua"/>
          <w:iCs/>
          <w:szCs w:val="24"/>
          <w:lang w:val="es-ES_tradnl"/>
        </w:rPr>
        <w:t>20m</w:t>
      </w:r>
      <w:r w:rsidR="008955F9" w:rsidRPr="0082328C">
        <w:rPr>
          <w:rFonts w:ascii="Book Antiqua" w:hAnsi="Book Antiqua"/>
          <w:iCs/>
          <w:szCs w:val="24"/>
          <w:lang w:val="es-ES_tradnl"/>
        </w:rPr>
        <w:t>a.) Asamblea Legislativa</w:t>
      </w:r>
      <w:r w:rsidRPr="0082328C">
        <w:rPr>
          <w:rFonts w:ascii="Book Antiqua" w:hAnsi="Book Antiqua"/>
          <w:iCs/>
          <w:szCs w:val="24"/>
          <w:lang w:val="es-ES_tradnl"/>
        </w:rPr>
        <w:t>.</w:t>
      </w:r>
    </w:p>
    <w:p w14:paraId="108DED63" w14:textId="77777777" w:rsidR="00B9517D" w:rsidRPr="00B9517D" w:rsidRDefault="00B9517D" w:rsidP="00C801E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82328C">
        <w:rPr>
          <w:rFonts w:ascii="Book Antiqua" w:hAnsi="Book Antiqua"/>
          <w:iCs/>
          <w:szCs w:val="24"/>
          <w:lang w:val="es-ES_tradnl"/>
        </w:rPr>
        <w:t>Sección 3.-Esta R</w:t>
      </w:r>
      <w:r w:rsidR="00C801EC" w:rsidRPr="0082328C">
        <w:rPr>
          <w:rFonts w:ascii="Book Antiqua" w:hAnsi="Book Antiqua"/>
          <w:iCs/>
          <w:szCs w:val="24"/>
          <w:lang w:val="es-ES_tradnl"/>
        </w:rPr>
        <w:t>esolución</w:t>
      </w:r>
      <w:r w:rsidRPr="0082328C">
        <w:rPr>
          <w:rFonts w:ascii="Book Antiqua" w:hAnsi="Book Antiqua"/>
          <w:iCs/>
          <w:szCs w:val="24"/>
          <w:lang w:val="es-ES_tradnl"/>
        </w:rPr>
        <w:t xml:space="preserve"> comenzará a regir inmediat</w:t>
      </w:r>
      <w:bookmarkStart w:id="4" w:name="{47CA6}"/>
      <w:bookmarkStart w:id="5" w:name="FolioHit24"/>
      <w:r w:rsidRPr="0082328C">
        <w:rPr>
          <w:rFonts w:ascii="Book Antiqua" w:hAnsi="Book Antiqua"/>
          <w:iCs/>
          <w:szCs w:val="24"/>
          <w:lang w:val="es-ES_tradnl"/>
        </w:rPr>
        <w:t>amente después de su aprobación</w:t>
      </w:r>
      <w:r w:rsidRPr="00B9517D">
        <w:rPr>
          <w:rFonts w:ascii="Book Antiqua" w:hAnsi="Book Antiqua"/>
          <w:szCs w:val="24"/>
          <w:lang w:val="es-ES_tradnl"/>
        </w:rPr>
        <w:t>.</w:t>
      </w:r>
      <w:bookmarkEnd w:id="4"/>
      <w:bookmarkEnd w:id="5"/>
      <w:r w:rsidR="00E863E0">
        <w:rPr>
          <w:rFonts w:ascii="Book Antiqua" w:hAnsi="Book Antiqua"/>
          <w:szCs w:val="24"/>
          <w:lang w:val="es-ES_tradn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B9517D" w:rsidRPr="00B9517D" w:rsidSect="00FD176E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58100" w14:textId="77777777" w:rsidR="002524E1" w:rsidRDefault="002524E1">
      <w:r>
        <w:separator/>
      </w:r>
    </w:p>
  </w:endnote>
  <w:endnote w:type="continuationSeparator" w:id="0">
    <w:p w14:paraId="53B7321F" w14:textId="77777777" w:rsidR="002524E1" w:rsidRDefault="00252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0AA3C" w14:textId="77777777" w:rsidR="002524E1" w:rsidRDefault="002524E1">
      <w:r>
        <w:separator/>
      </w:r>
    </w:p>
  </w:footnote>
  <w:footnote w:type="continuationSeparator" w:id="0">
    <w:p w14:paraId="5437C74D" w14:textId="77777777" w:rsidR="002524E1" w:rsidRDefault="00252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58DC1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D570C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8411E"/>
    <w:multiLevelType w:val="hybridMultilevel"/>
    <w:tmpl w:val="79927CA0"/>
    <w:lvl w:ilvl="0" w:tplc="2160BE5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49823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B9517D"/>
    <w:rsid w:val="00016DBA"/>
    <w:rsid w:val="00020BBB"/>
    <w:rsid w:val="00024B47"/>
    <w:rsid w:val="00056024"/>
    <w:rsid w:val="00095AE1"/>
    <w:rsid w:val="000A6B6C"/>
    <w:rsid w:val="000B0DBB"/>
    <w:rsid w:val="000E10E0"/>
    <w:rsid w:val="000F4312"/>
    <w:rsid w:val="00100CCF"/>
    <w:rsid w:val="00110685"/>
    <w:rsid w:val="00111E71"/>
    <w:rsid w:val="00113ED1"/>
    <w:rsid w:val="00127C6A"/>
    <w:rsid w:val="001363FE"/>
    <w:rsid w:val="001409B0"/>
    <w:rsid w:val="0017132B"/>
    <w:rsid w:val="001870D8"/>
    <w:rsid w:val="001B5172"/>
    <w:rsid w:val="001C3A92"/>
    <w:rsid w:val="001D74AA"/>
    <w:rsid w:val="001F4CA3"/>
    <w:rsid w:val="001F612A"/>
    <w:rsid w:val="00211396"/>
    <w:rsid w:val="00226AE6"/>
    <w:rsid w:val="00245B34"/>
    <w:rsid w:val="002524E1"/>
    <w:rsid w:val="00263355"/>
    <w:rsid w:val="00273792"/>
    <w:rsid w:val="002908F8"/>
    <w:rsid w:val="002D4AC8"/>
    <w:rsid w:val="00320D78"/>
    <w:rsid w:val="0032445C"/>
    <w:rsid w:val="00332811"/>
    <w:rsid w:val="003752C0"/>
    <w:rsid w:val="00380FE5"/>
    <w:rsid w:val="003924DD"/>
    <w:rsid w:val="00394FCB"/>
    <w:rsid w:val="003963F4"/>
    <w:rsid w:val="003A465B"/>
    <w:rsid w:val="003B5254"/>
    <w:rsid w:val="003B75A6"/>
    <w:rsid w:val="004061CA"/>
    <w:rsid w:val="00415689"/>
    <w:rsid w:val="0042546B"/>
    <w:rsid w:val="004440CB"/>
    <w:rsid w:val="0046056A"/>
    <w:rsid w:val="004713D2"/>
    <w:rsid w:val="00495FFA"/>
    <w:rsid w:val="004D570C"/>
    <w:rsid w:val="004F43AA"/>
    <w:rsid w:val="005026B0"/>
    <w:rsid w:val="00521639"/>
    <w:rsid w:val="0052577A"/>
    <w:rsid w:val="00532BB7"/>
    <w:rsid w:val="005332E4"/>
    <w:rsid w:val="0053550C"/>
    <w:rsid w:val="00544EEF"/>
    <w:rsid w:val="00545C2F"/>
    <w:rsid w:val="00555018"/>
    <w:rsid w:val="005723DC"/>
    <w:rsid w:val="0057770B"/>
    <w:rsid w:val="00584019"/>
    <w:rsid w:val="0059287F"/>
    <w:rsid w:val="005D3824"/>
    <w:rsid w:val="005E09E3"/>
    <w:rsid w:val="005F489F"/>
    <w:rsid w:val="00612E76"/>
    <w:rsid w:val="006210DC"/>
    <w:rsid w:val="00627E55"/>
    <w:rsid w:val="0064349D"/>
    <w:rsid w:val="00685549"/>
    <w:rsid w:val="00695178"/>
    <w:rsid w:val="006B4947"/>
    <w:rsid w:val="006B7365"/>
    <w:rsid w:val="006C2D81"/>
    <w:rsid w:val="006C7DF8"/>
    <w:rsid w:val="006E7B5A"/>
    <w:rsid w:val="00750FC8"/>
    <w:rsid w:val="007533D0"/>
    <w:rsid w:val="00755069"/>
    <w:rsid w:val="007B0660"/>
    <w:rsid w:val="007C2685"/>
    <w:rsid w:val="007E3868"/>
    <w:rsid w:val="00820C41"/>
    <w:rsid w:val="0082328C"/>
    <w:rsid w:val="00825FB5"/>
    <w:rsid w:val="00850256"/>
    <w:rsid w:val="008608E3"/>
    <w:rsid w:val="008955F9"/>
    <w:rsid w:val="008E547E"/>
    <w:rsid w:val="00910D8E"/>
    <w:rsid w:val="00922D8E"/>
    <w:rsid w:val="00936420"/>
    <w:rsid w:val="00942FD4"/>
    <w:rsid w:val="00945E81"/>
    <w:rsid w:val="0094669E"/>
    <w:rsid w:val="00951997"/>
    <w:rsid w:val="009655B1"/>
    <w:rsid w:val="00990352"/>
    <w:rsid w:val="009C0455"/>
    <w:rsid w:val="009F390E"/>
    <w:rsid w:val="00A03405"/>
    <w:rsid w:val="00A11EAC"/>
    <w:rsid w:val="00A1528A"/>
    <w:rsid w:val="00A33918"/>
    <w:rsid w:val="00A563AF"/>
    <w:rsid w:val="00A63BE6"/>
    <w:rsid w:val="00A72A09"/>
    <w:rsid w:val="00A7629F"/>
    <w:rsid w:val="00A90FE9"/>
    <w:rsid w:val="00A94161"/>
    <w:rsid w:val="00AD5E9C"/>
    <w:rsid w:val="00AF0CEE"/>
    <w:rsid w:val="00B3163C"/>
    <w:rsid w:val="00B45E17"/>
    <w:rsid w:val="00B55174"/>
    <w:rsid w:val="00B667AD"/>
    <w:rsid w:val="00B84C38"/>
    <w:rsid w:val="00B86C00"/>
    <w:rsid w:val="00B947F6"/>
    <w:rsid w:val="00B9517D"/>
    <w:rsid w:val="00BB1A83"/>
    <w:rsid w:val="00BF06A5"/>
    <w:rsid w:val="00BF16AA"/>
    <w:rsid w:val="00BF4018"/>
    <w:rsid w:val="00C25366"/>
    <w:rsid w:val="00C35124"/>
    <w:rsid w:val="00C354B8"/>
    <w:rsid w:val="00C479CA"/>
    <w:rsid w:val="00C52517"/>
    <w:rsid w:val="00C60921"/>
    <w:rsid w:val="00C62936"/>
    <w:rsid w:val="00C633C4"/>
    <w:rsid w:val="00C653F2"/>
    <w:rsid w:val="00C679E6"/>
    <w:rsid w:val="00C801EC"/>
    <w:rsid w:val="00C908F9"/>
    <w:rsid w:val="00CA0917"/>
    <w:rsid w:val="00CA1099"/>
    <w:rsid w:val="00CA445B"/>
    <w:rsid w:val="00CC1441"/>
    <w:rsid w:val="00D213C8"/>
    <w:rsid w:val="00D417C2"/>
    <w:rsid w:val="00D5707F"/>
    <w:rsid w:val="00D60936"/>
    <w:rsid w:val="00D709EB"/>
    <w:rsid w:val="00D74714"/>
    <w:rsid w:val="00D82F3F"/>
    <w:rsid w:val="00D921C6"/>
    <w:rsid w:val="00D958C2"/>
    <w:rsid w:val="00DA2E1D"/>
    <w:rsid w:val="00DD74CA"/>
    <w:rsid w:val="00DE6ED5"/>
    <w:rsid w:val="00E04AB5"/>
    <w:rsid w:val="00E04DDB"/>
    <w:rsid w:val="00E11080"/>
    <w:rsid w:val="00E235C5"/>
    <w:rsid w:val="00E50EEA"/>
    <w:rsid w:val="00E52F58"/>
    <w:rsid w:val="00E725B7"/>
    <w:rsid w:val="00E73E06"/>
    <w:rsid w:val="00E863E0"/>
    <w:rsid w:val="00E97211"/>
    <w:rsid w:val="00EA7206"/>
    <w:rsid w:val="00EC26AA"/>
    <w:rsid w:val="00EC64BC"/>
    <w:rsid w:val="00ED7A53"/>
    <w:rsid w:val="00EE363F"/>
    <w:rsid w:val="00EE4273"/>
    <w:rsid w:val="00F02004"/>
    <w:rsid w:val="00F042CB"/>
    <w:rsid w:val="00F0619D"/>
    <w:rsid w:val="00F3419F"/>
    <w:rsid w:val="00F507CF"/>
    <w:rsid w:val="00FC0A95"/>
    <w:rsid w:val="00FC2AEC"/>
    <w:rsid w:val="00FC3D9C"/>
    <w:rsid w:val="00FE304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0A7F99"/>
  <w15:chartTrackingRefBased/>
  <w15:docId w15:val="{C307C85C-1D96-4BDD-8182-4E600EBD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3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3E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B1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1334</Words>
  <Characters>8613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Aixa M. Morell Perelló</dc:creator>
  <cp:keywords/>
  <cp:lastModifiedBy>Gladys J. Burgos Torres</cp:lastModifiedBy>
  <cp:revision>3</cp:revision>
  <cp:lastPrinted>2023-09-11T13:22:00Z</cp:lastPrinted>
  <dcterms:created xsi:type="dcterms:W3CDTF">2025-08-28T17:12:00Z</dcterms:created>
  <dcterms:modified xsi:type="dcterms:W3CDTF">2025-08-28T17:30:00Z</dcterms:modified>
</cp:coreProperties>
</file>